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479BE5D" w14:textId="5BA613FC" w:rsidR="00132573" w:rsidRPr="00EC49AD" w:rsidRDefault="00E25A27" w:rsidP="00132573">
      <w:pPr>
        <w:spacing w:line="300" w:lineRule="auto"/>
        <w:jc w:val="center"/>
        <w:rPr>
          <w:rFonts w:asciiTheme="majorHAnsi" w:hAnsiTheme="majorHAnsi" w:cstheme="majorHAnsi"/>
          <w:b/>
          <w:i/>
          <w:sz w:val="32"/>
          <w:szCs w:val="32"/>
        </w:rPr>
      </w:pPr>
      <w:r w:rsidRPr="00FE1129">
        <w:rPr>
          <w:rFonts w:asciiTheme="majorHAnsi" w:hAnsiTheme="majorHAnsi" w:cstheme="majorHAnsi"/>
          <w:b/>
          <w:i/>
          <w:sz w:val="32"/>
          <w:szCs w:val="32"/>
        </w:rPr>
        <w:t>Dostawa</w:t>
      </w:r>
      <w:r>
        <w:rPr>
          <w:rFonts w:asciiTheme="majorHAnsi" w:hAnsiTheme="majorHAnsi" w:cstheme="majorHAnsi"/>
          <w:b/>
          <w:i/>
          <w:sz w:val="32"/>
          <w:szCs w:val="32"/>
        </w:rPr>
        <w:t xml:space="preserve"> </w:t>
      </w:r>
      <w:r w:rsidRPr="00FE1129">
        <w:rPr>
          <w:rFonts w:asciiTheme="majorHAnsi" w:hAnsiTheme="majorHAnsi" w:cstheme="majorHAnsi"/>
          <w:b/>
          <w:i/>
          <w:sz w:val="32"/>
          <w:szCs w:val="32"/>
        </w:rPr>
        <w:t>monitorów wielkoformatowych</w:t>
      </w:r>
      <w:r w:rsidR="00EC49AD">
        <w:rPr>
          <w:rFonts w:asciiTheme="majorHAnsi" w:hAnsiTheme="majorHAnsi" w:cstheme="majorHAnsi"/>
          <w:b/>
          <w:i/>
          <w:sz w:val="32"/>
          <w:szCs w:val="32"/>
        </w:rPr>
        <w:t xml:space="preserve"> dla Wydziału </w:t>
      </w:r>
      <w:r w:rsidR="00EC49AD" w:rsidRPr="00EC49AD">
        <w:rPr>
          <w:rFonts w:asciiTheme="majorHAnsi" w:hAnsiTheme="majorHAnsi" w:cstheme="majorHAnsi"/>
          <w:b/>
          <w:i/>
          <w:sz w:val="32"/>
          <w:szCs w:val="32"/>
        </w:rPr>
        <w:t>Telekomunikacji, Informatyki i Elektro</w:t>
      </w:r>
      <w:r w:rsidR="00EA1643">
        <w:rPr>
          <w:rFonts w:asciiTheme="majorHAnsi" w:hAnsiTheme="majorHAnsi" w:cstheme="majorHAnsi"/>
          <w:b/>
          <w:i/>
          <w:sz w:val="32"/>
          <w:szCs w:val="32"/>
        </w:rPr>
        <w:t>tech</w:t>
      </w:r>
      <w:r w:rsidR="00EC49AD" w:rsidRPr="00EC49AD">
        <w:rPr>
          <w:rFonts w:asciiTheme="majorHAnsi" w:hAnsiTheme="majorHAnsi" w:cstheme="majorHAnsi"/>
          <w:b/>
          <w:i/>
          <w:sz w:val="32"/>
          <w:szCs w:val="32"/>
        </w:rPr>
        <w:t>niki</w:t>
      </w:r>
    </w:p>
    <w:p w14:paraId="5D88E1AE" w14:textId="77777777" w:rsidR="00132573" w:rsidRPr="00A07E30" w:rsidRDefault="00132573"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0" w:name="_Hlk61705744"/>
      <w:r w:rsidRPr="00104E43">
        <w:rPr>
          <w:rFonts w:cstheme="minorHAnsi"/>
          <w:sz w:val="22"/>
          <w:szCs w:val="22"/>
        </w:rPr>
        <w:t>z dnia 11 września 2019 r. – Prawo zamówień publicznych</w:t>
      </w:r>
      <w:bookmarkEnd w:id="0"/>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0B625B53"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E25A27">
        <w:rPr>
          <w:rFonts w:cstheme="minorHAnsi"/>
          <w:b/>
          <w:sz w:val="22"/>
          <w:szCs w:val="22"/>
        </w:rPr>
        <w:t>24</w:t>
      </w:r>
      <w:r w:rsidRPr="00104E43">
        <w:rPr>
          <w:rFonts w:cstheme="minorHAnsi"/>
          <w:b/>
          <w:sz w:val="22"/>
          <w:szCs w:val="22"/>
        </w:rPr>
        <w:t>.</w:t>
      </w:r>
      <w:r w:rsidR="00DB59F9">
        <w:rPr>
          <w:rFonts w:cstheme="minorHAnsi"/>
          <w:b/>
          <w:sz w:val="22"/>
          <w:szCs w:val="22"/>
        </w:rPr>
        <w:t>2024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E25A27" w:rsidRDefault="00132573" w:rsidP="00132573">
      <w:pPr>
        <w:spacing w:line="300" w:lineRule="auto"/>
        <w:jc w:val="center"/>
        <w:rPr>
          <w:rFonts w:eastAsia="Calibri" w:cstheme="minorHAnsi"/>
          <w:b/>
          <w:sz w:val="22"/>
          <w:szCs w:val="22"/>
        </w:rPr>
      </w:pPr>
    </w:p>
    <w:p w14:paraId="2A3FC31A" w14:textId="77777777" w:rsidR="00132573" w:rsidRPr="00E25A27" w:rsidRDefault="00132573" w:rsidP="00132573">
      <w:pPr>
        <w:spacing w:line="300" w:lineRule="auto"/>
        <w:jc w:val="both"/>
        <w:rPr>
          <w:rFonts w:cstheme="minorHAnsi"/>
          <w:sz w:val="22"/>
          <w:szCs w:val="22"/>
        </w:rPr>
      </w:pPr>
      <w:r w:rsidRPr="00E25A27">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E25A27">
        <w:rPr>
          <w:rFonts w:cstheme="minorHAnsi"/>
          <w:b/>
          <w:sz w:val="22"/>
          <w:szCs w:val="22"/>
        </w:rPr>
        <w:t>RODO</w:t>
      </w:r>
      <w:r w:rsidRPr="00E25A27">
        <w:rPr>
          <w:rFonts w:cstheme="minorHAnsi"/>
          <w:sz w:val="22"/>
          <w:szCs w:val="22"/>
        </w:rPr>
        <w:t xml:space="preserve">”) informujemy, że: </w:t>
      </w:r>
    </w:p>
    <w:p w14:paraId="6B2C74B7" w14:textId="77777777" w:rsidR="00132573" w:rsidRPr="00E25A27" w:rsidRDefault="00132573">
      <w:pPr>
        <w:numPr>
          <w:ilvl w:val="0"/>
          <w:numId w:val="27"/>
        </w:numPr>
        <w:spacing w:line="300" w:lineRule="auto"/>
        <w:ind w:left="426" w:hanging="426"/>
        <w:jc w:val="both"/>
        <w:rPr>
          <w:rFonts w:cstheme="minorHAnsi"/>
          <w:sz w:val="22"/>
          <w:szCs w:val="22"/>
        </w:rPr>
      </w:pPr>
      <w:r w:rsidRPr="00E25A27">
        <w:rPr>
          <w:rFonts w:cstheme="minorHAnsi"/>
          <w:sz w:val="22"/>
          <w:szCs w:val="22"/>
        </w:rPr>
        <w:t>administratorem Pani/Pana danych osobowych („ADO”) jest Politechnika Bydgoska im. Jana i Jędrzeja Śniadeckich, Al. prof. S. Kaliskiego 7, 85-796 Bydgoszcz</w:t>
      </w:r>
      <w:r w:rsidRPr="00E25A27">
        <w:rPr>
          <w:rFonts w:cstheme="minorHAnsi"/>
          <w:i/>
          <w:sz w:val="22"/>
          <w:szCs w:val="22"/>
        </w:rPr>
        <w:t xml:space="preserve"> </w:t>
      </w:r>
    </w:p>
    <w:p w14:paraId="23867A22" w14:textId="77777777" w:rsidR="00132573" w:rsidRPr="00E25A27" w:rsidRDefault="00132573">
      <w:pPr>
        <w:numPr>
          <w:ilvl w:val="0"/>
          <w:numId w:val="27"/>
        </w:numPr>
        <w:spacing w:line="300" w:lineRule="auto"/>
        <w:ind w:left="426" w:hanging="426"/>
        <w:jc w:val="both"/>
        <w:rPr>
          <w:rFonts w:cstheme="minorHAnsi"/>
          <w:sz w:val="22"/>
          <w:szCs w:val="22"/>
        </w:rPr>
      </w:pPr>
      <w:r w:rsidRPr="00E25A27">
        <w:rPr>
          <w:rFonts w:cstheme="minorHAnsi"/>
          <w:sz w:val="22"/>
          <w:szCs w:val="22"/>
        </w:rPr>
        <w:t>kontakt z Inspektorem Ochrony Danych jest dostępny za pomocą e-</w:t>
      </w:r>
      <w:proofErr w:type="spellStart"/>
      <w:r w:rsidRPr="00E25A27">
        <w:rPr>
          <w:rFonts w:cstheme="minorHAnsi"/>
          <w:sz w:val="22"/>
          <w:szCs w:val="22"/>
        </w:rPr>
        <w:t>mail’a</w:t>
      </w:r>
      <w:proofErr w:type="spellEnd"/>
      <w:r w:rsidRPr="00E25A27">
        <w:rPr>
          <w:rFonts w:cstheme="minorHAnsi"/>
          <w:sz w:val="22"/>
          <w:szCs w:val="22"/>
        </w:rPr>
        <w:t>: iod@pbs.edu.pl</w:t>
      </w:r>
    </w:p>
    <w:p w14:paraId="79082252" w14:textId="74A213BE" w:rsidR="00132573" w:rsidRPr="00E25A27" w:rsidRDefault="00132573">
      <w:pPr>
        <w:numPr>
          <w:ilvl w:val="0"/>
          <w:numId w:val="27"/>
        </w:numPr>
        <w:spacing w:line="300" w:lineRule="auto"/>
        <w:ind w:left="426" w:hanging="426"/>
        <w:jc w:val="both"/>
        <w:rPr>
          <w:rFonts w:cstheme="minorHAnsi"/>
          <w:sz w:val="22"/>
          <w:szCs w:val="22"/>
        </w:rPr>
      </w:pPr>
      <w:r w:rsidRPr="00E25A27">
        <w:rPr>
          <w:rFonts w:cstheme="minorHAnsi"/>
          <w:sz w:val="22"/>
          <w:szCs w:val="22"/>
        </w:rPr>
        <w:t>Pani/Pana dane osobowe przetwarzane będą na podstawie art. 6 ust. 1 lit. c</w:t>
      </w:r>
      <w:r w:rsidRPr="00E25A27">
        <w:rPr>
          <w:rFonts w:cstheme="minorHAnsi"/>
          <w:i/>
          <w:sz w:val="22"/>
          <w:szCs w:val="22"/>
        </w:rPr>
        <w:t xml:space="preserve"> </w:t>
      </w:r>
      <w:r w:rsidRPr="00E25A27">
        <w:rPr>
          <w:rFonts w:cstheme="minorHAnsi"/>
          <w:sz w:val="22"/>
          <w:szCs w:val="22"/>
        </w:rPr>
        <w:t>RODO w celu związanym z postępowaniem o udzielenie zamówienia publicznego nr RZP.243.</w:t>
      </w:r>
      <w:r w:rsidR="00E25A27" w:rsidRPr="00E25A27">
        <w:rPr>
          <w:rFonts w:cstheme="minorHAnsi"/>
          <w:sz w:val="22"/>
          <w:szCs w:val="22"/>
        </w:rPr>
        <w:t>24</w:t>
      </w:r>
      <w:r w:rsidRPr="00E25A27">
        <w:rPr>
          <w:rFonts w:cstheme="minorHAnsi"/>
          <w:sz w:val="22"/>
          <w:szCs w:val="22"/>
        </w:rPr>
        <w:t>.</w:t>
      </w:r>
      <w:r w:rsidR="00DB59F9" w:rsidRPr="00E25A27">
        <w:rPr>
          <w:rFonts w:cstheme="minorHAnsi"/>
          <w:sz w:val="22"/>
          <w:szCs w:val="22"/>
        </w:rPr>
        <w:t>2024</w:t>
      </w:r>
      <w:r w:rsidRPr="00E25A27">
        <w:rPr>
          <w:rFonts w:cstheme="minorHAnsi"/>
          <w:i/>
          <w:sz w:val="22"/>
          <w:szCs w:val="22"/>
        </w:rPr>
        <w:t xml:space="preserve"> </w:t>
      </w:r>
      <w:r w:rsidRPr="00E25A27">
        <w:rPr>
          <w:rFonts w:cstheme="minorHAnsi"/>
          <w:sz w:val="22"/>
          <w:szCs w:val="22"/>
        </w:rPr>
        <w:t>prowadzonym w trybie podstawowym;</w:t>
      </w:r>
    </w:p>
    <w:p w14:paraId="481997EE" w14:textId="2C80A3B8" w:rsidR="00132573" w:rsidRPr="00E25A27" w:rsidRDefault="00132573">
      <w:pPr>
        <w:numPr>
          <w:ilvl w:val="0"/>
          <w:numId w:val="27"/>
        </w:numPr>
        <w:spacing w:line="300" w:lineRule="auto"/>
        <w:ind w:left="426" w:hanging="426"/>
        <w:jc w:val="both"/>
        <w:rPr>
          <w:rFonts w:cstheme="minorHAnsi"/>
          <w:sz w:val="22"/>
          <w:szCs w:val="22"/>
        </w:rPr>
      </w:pPr>
      <w:r w:rsidRPr="00E25A27">
        <w:rPr>
          <w:rFonts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E25A27">
        <w:rPr>
          <w:rFonts w:cstheme="minorHAnsi"/>
          <w:sz w:val="22"/>
          <w:szCs w:val="22"/>
        </w:rPr>
        <w:t>Pzp</w:t>
      </w:r>
      <w:proofErr w:type="spellEnd"/>
      <w:r w:rsidRPr="00E25A27">
        <w:rPr>
          <w:rFonts w:cstheme="minorHAnsi"/>
          <w:sz w:val="22"/>
          <w:szCs w:val="22"/>
        </w:rPr>
        <w:t>”;</w:t>
      </w:r>
    </w:p>
    <w:p w14:paraId="18E64DEB" w14:textId="08DC49FA" w:rsidR="00132573" w:rsidRPr="00E25A27" w:rsidRDefault="00132573">
      <w:pPr>
        <w:numPr>
          <w:ilvl w:val="0"/>
          <w:numId w:val="27"/>
        </w:numPr>
        <w:spacing w:line="300" w:lineRule="auto"/>
        <w:ind w:left="426" w:hanging="426"/>
        <w:jc w:val="both"/>
        <w:rPr>
          <w:rFonts w:cstheme="minorHAnsi"/>
          <w:sz w:val="22"/>
          <w:szCs w:val="22"/>
        </w:rPr>
      </w:pPr>
      <w:r w:rsidRPr="00E25A27">
        <w:rPr>
          <w:rFonts w:cstheme="minorHAnsi"/>
          <w:sz w:val="22"/>
          <w:szCs w:val="22"/>
        </w:rPr>
        <w:t xml:space="preserve">Pani/Pana dane osobowe będą przechowywane, zgodnie przez okres 5 lat od dnia zakończenia postępowania o udzielenie zamówienia, </w:t>
      </w:r>
    </w:p>
    <w:p w14:paraId="5647FCA6" w14:textId="77777777" w:rsidR="00132573" w:rsidRPr="00104E43" w:rsidRDefault="00132573">
      <w:pPr>
        <w:numPr>
          <w:ilvl w:val="0"/>
          <w:numId w:val="27"/>
        </w:numPr>
        <w:spacing w:line="300" w:lineRule="auto"/>
        <w:ind w:left="426" w:hanging="426"/>
        <w:jc w:val="both"/>
        <w:rPr>
          <w:rFonts w:cstheme="minorHAnsi"/>
          <w:b/>
          <w:i/>
          <w:sz w:val="22"/>
          <w:szCs w:val="22"/>
        </w:rPr>
      </w:pPr>
      <w:r w:rsidRPr="00104E43">
        <w:rPr>
          <w:rFonts w:cstheme="minorHAnsi"/>
          <w:sz w:val="22"/>
          <w:szCs w:val="22"/>
        </w:rPr>
        <w:t xml:space="preserve">obowiązek podania przez Panią/Pana danych osobowych bezpośrednio Pani/Pana dotyczących jest wymogiem ustawowym określonym w przepisach ustawy </w:t>
      </w:r>
      <w:proofErr w:type="spellStart"/>
      <w:r w:rsidRPr="00104E43">
        <w:rPr>
          <w:rFonts w:cstheme="minorHAnsi"/>
          <w:sz w:val="22"/>
          <w:szCs w:val="22"/>
        </w:rPr>
        <w:t>Pzp</w:t>
      </w:r>
      <w:proofErr w:type="spellEnd"/>
      <w:r w:rsidRPr="00104E43">
        <w:rPr>
          <w:rFonts w:cstheme="minorHAnsi"/>
          <w:sz w:val="22"/>
          <w:szCs w:val="22"/>
        </w:rPr>
        <w:t xml:space="preserve">, związanym z udziałem w postępowaniu o udzielenie zamówienia publicznego; konsekwencje niepodania określonych danych wynikają z ustawy </w:t>
      </w:r>
      <w:proofErr w:type="spellStart"/>
      <w:r w:rsidRPr="00104E43">
        <w:rPr>
          <w:rFonts w:cstheme="minorHAnsi"/>
          <w:sz w:val="22"/>
          <w:szCs w:val="22"/>
        </w:rPr>
        <w:t>Pzp</w:t>
      </w:r>
      <w:proofErr w:type="spellEnd"/>
      <w:r w:rsidRPr="00104E43">
        <w:rPr>
          <w:rFonts w:cstheme="minorHAnsi"/>
          <w:sz w:val="22"/>
          <w:szCs w:val="22"/>
        </w:rPr>
        <w:t>;</w:t>
      </w:r>
    </w:p>
    <w:p w14:paraId="22B442B3" w14:textId="77777777" w:rsidR="00132573" w:rsidRPr="00104E43" w:rsidRDefault="00132573">
      <w:pPr>
        <w:numPr>
          <w:ilvl w:val="0"/>
          <w:numId w:val="27"/>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pPr>
        <w:numPr>
          <w:ilvl w:val="0"/>
          <w:numId w:val="27"/>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pPr>
        <w:numPr>
          <w:ilvl w:val="0"/>
          <w:numId w:val="26"/>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pPr>
        <w:numPr>
          <w:ilvl w:val="0"/>
          <w:numId w:val="27"/>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07E30">
        <w:rPr>
          <w:rFonts w:cstheme="minorHAnsi"/>
          <w:i/>
          <w:sz w:val="18"/>
          <w:szCs w:val="18"/>
        </w:rPr>
        <w:t>Pzp</w:t>
      </w:r>
      <w:proofErr w:type="spellEnd"/>
      <w:r w:rsidRPr="00A07E30">
        <w:rPr>
          <w:rFonts w:cstheme="minorHAnsi"/>
          <w:i/>
          <w:sz w:val="18"/>
          <w:szCs w:val="18"/>
        </w:rPr>
        <w:t xml:space="preserve"> oraz nie może naruszać integralności protokołu oraz jego załączników.</w:t>
      </w:r>
    </w:p>
    <w:p w14:paraId="2373B28D" w14:textId="385CBDEF"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9582BF" w14:textId="77777777" w:rsidR="00132573" w:rsidRDefault="00132573" w:rsidP="00132573">
      <w:pPr>
        <w:ind w:left="426"/>
        <w:jc w:val="both"/>
        <w:rPr>
          <w:rFonts w:cstheme="minorHAnsi"/>
          <w:i/>
          <w:sz w:val="18"/>
          <w:szCs w:val="18"/>
        </w:rPr>
      </w:pPr>
    </w:p>
    <w:p w14:paraId="7B81D2A0" w14:textId="77777777" w:rsidR="00E25A27" w:rsidRPr="00A07E30" w:rsidRDefault="00E25A27"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pPr>
        <w:numPr>
          <w:ilvl w:val="0"/>
          <w:numId w:val="31"/>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6429B81C"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0128F9">
        <w:rPr>
          <w:rFonts w:asciiTheme="majorHAnsi" w:hAnsiTheme="majorHAnsi" w:cstheme="majorHAnsi"/>
          <w:sz w:val="22"/>
          <w:szCs w:val="22"/>
        </w:rPr>
        <w:t>61</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5D469AA9" w14:textId="1A0B4ACA" w:rsidR="00132573" w:rsidRPr="00104E43" w:rsidRDefault="00132573" w:rsidP="00E27684">
      <w:pPr>
        <w:numPr>
          <w:ilvl w:val="0"/>
          <w:numId w:val="31"/>
        </w:numPr>
        <w:spacing w:line="300" w:lineRule="auto"/>
        <w:contextualSpacing/>
        <w:jc w:val="both"/>
        <w:rPr>
          <w:rFonts w:asciiTheme="majorHAnsi" w:eastAsia="Calibri" w:hAnsiTheme="majorHAnsi" w:cstheme="majorHAnsi"/>
          <w:sz w:val="22"/>
          <w:szCs w:val="22"/>
        </w:rPr>
      </w:pPr>
      <w:r w:rsidRPr="00373A59">
        <w:rPr>
          <w:rFonts w:asciiTheme="majorHAnsi" w:eastAsia="Calibri" w:hAnsiTheme="majorHAnsi" w:cstheme="majorHAnsi"/>
          <w:sz w:val="22"/>
          <w:szCs w:val="22"/>
        </w:rPr>
        <w:t>Strona internetowa prowadzonego postępowania</w:t>
      </w:r>
      <w:r w:rsidR="00602D0B">
        <w:rPr>
          <w:rFonts w:asciiTheme="majorHAnsi" w:eastAsia="Calibri" w:hAnsiTheme="majorHAnsi" w:cstheme="majorHAnsi"/>
          <w:sz w:val="22"/>
          <w:szCs w:val="22"/>
        </w:rPr>
        <w:t xml:space="preserve">, </w:t>
      </w:r>
      <w:r w:rsidRPr="00104E43">
        <w:rPr>
          <w:rFonts w:asciiTheme="majorHAnsi" w:eastAsia="Calibri" w:hAnsiTheme="majorHAnsi" w:cstheme="majorHAnsi"/>
          <w:sz w:val="22"/>
          <w:szCs w:val="22"/>
        </w:rPr>
        <w:t xml:space="preserve">na której udostępniane będą zmiany </w:t>
      </w:r>
      <w:r w:rsidR="00602D0B">
        <w:rPr>
          <w:rFonts w:asciiTheme="majorHAnsi" w:eastAsia="Calibri" w:hAnsiTheme="majorHAnsi" w:cstheme="majorHAnsi"/>
          <w:sz w:val="22"/>
          <w:szCs w:val="22"/>
        </w:rPr>
        <w:br/>
      </w:r>
      <w:r w:rsidRPr="00104E43">
        <w:rPr>
          <w:rFonts w:asciiTheme="majorHAnsi" w:eastAsia="Calibri" w:hAnsiTheme="majorHAnsi" w:cstheme="majorHAnsi"/>
          <w:sz w:val="22"/>
          <w:szCs w:val="22"/>
        </w:rPr>
        <w:t xml:space="preserve">i wyjaśnienia treści SWZ oraz inne dokumenty zamówienia bezpośrednio związane </w:t>
      </w:r>
      <w:r w:rsidR="00602D0B">
        <w:rPr>
          <w:rFonts w:asciiTheme="majorHAnsi" w:eastAsia="Calibri" w:hAnsiTheme="majorHAnsi" w:cstheme="majorHAnsi"/>
          <w:sz w:val="22"/>
          <w:szCs w:val="22"/>
        </w:rPr>
        <w:br/>
      </w:r>
      <w:r w:rsidRPr="00104E43">
        <w:rPr>
          <w:rFonts w:asciiTheme="majorHAnsi" w:eastAsia="Calibri" w:hAnsiTheme="majorHAnsi" w:cstheme="majorHAnsi"/>
          <w:sz w:val="22"/>
          <w:szCs w:val="22"/>
        </w:rPr>
        <w:t xml:space="preserve">z postępowaniem o udzielenie zamówienia: </w:t>
      </w:r>
      <w:hyperlink r:id="rId9" w:history="1">
        <w:r w:rsidR="00373A59" w:rsidRPr="00233146">
          <w:rPr>
            <w:rStyle w:val="Hipercze"/>
            <w:rFonts w:asciiTheme="majorHAnsi" w:eastAsia="Calibri" w:hAnsiTheme="majorHAnsi" w:cstheme="majorHAnsi"/>
            <w:sz w:val="22"/>
            <w:szCs w:val="22"/>
          </w:rPr>
          <w:t>https://platformazakupowa.pl/transakcja/951468</w:t>
        </w:r>
      </w:hyperlink>
      <w:r w:rsidR="00373A59">
        <w:rPr>
          <w:rFonts w:asciiTheme="majorHAnsi" w:eastAsia="Calibri" w:hAnsiTheme="majorHAnsi" w:cstheme="majorHAnsi"/>
          <w:sz w:val="22"/>
          <w:szCs w:val="22"/>
        </w:rPr>
        <w:t xml:space="preserve">  </w:t>
      </w:r>
      <w:r w:rsidRPr="00104E43">
        <w:rPr>
          <w:rFonts w:asciiTheme="majorHAnsi" w:eastAsia="Calibri" w:hAnsiTheme="majorHAnsi" w:cstheme="majorHAnsi"/>
          <w:sz w:val="22"/>
          <w:szCs w:val="22"/>
        </w:rPr>
        <w:t>(dalej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3E7A344B" w:rsidR="00132573" w:rsidRPr="00E25A27"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E25A27">
        <w:rPr>
          <w:rFonts w:asciiTheme="majorHAnsi" w:hAnsiTheme="majorHAnsi" w:cstheme="majorHAnsi"/>
          <w:sz w:val="22"/>
          <w:szCs w:val="22"/>
        </w:rPr>
        <w:t xml:space="preserve">Postępowanie o udzielenie niniejszego zamówienia publicznego prowadzone jest </w:t>
      </w:r>
      <w:r w:rsidRPr="00E25A27">
        <w:rPr>
          <w:rFonts w:asciiTheme="majorHAnsi" w:hAnsiTheme="majorHAnsi" w:cstheme="majorHAnsi"/>
          <w:b/>
          <w:sz w:val="22"/>
          <w:szCs w:val="22"/>
        </w:rPr>
        <w:t xml:space="preserve">w trybie podstawowym, </w:t>
      </w:r>
      <w:r w:rsidRPr="00E25A27">
        <w:rPr>
          <w:rFonts w:asciiTheme="majorHAnsi" w:hAnsiTheme="majorHAnsi" w:cstheme="majorHAnsi"/>
          <w:sz w:val="22"/>
          <w:szCs w:val="22"/>
        </w:rPr>
        <w:t xml:space="preserve">na podstawie art. 275 pkt 1 ustawy z dnia 11 września 2019 r. – Prawo zamówień publicznych dalej w skrócie jako „ustawa </w:t>
      </w:r>
      <w:proofErr w:type="spellStart"/>
      <w:r w:rsidRPr="00E25A27">
        <w:rPr>
          <w:rFonts w:asciiTheme="majorHAnsi" w:hAnsiTheme="majorHAnsi" w:cstheme="majorHAnsi"/>
          <w:sz w:val="22"/>
          <w:szCs w:val="22"/>
        </w:rPr>
        <w:t>Pzp</w:t>
      </w:r>
      <w:proofErr w:type="spellEnd"/>
      <w:r w:rsidRPr="00E25A27">
        <w:rPr>
          <w:rFonts w:asciiTheme="majorHAnsi" w:hAnsiTheme="majorHAnsi" w:cstheme="majorHAnsi"/>
          <w:sz w:val="22"/>
          <w:szCs w:val="22"/>
        </w:rPr>
        <w:t>” oraz aktów wykonawczych wydanych na jej podstawie.</w:t>
      </w:r>
    </w:p>
    <w:p w14:paraId="579AE388" w14:textId="7134F7EF" w:rsidR="00132573" w:rsidRPr="00E25A27"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E25A27">
        <w:rPr>
          <w:rFonts w:asciiTheme="majorHAnsi" w:hAnsiTheme="majorHAnsi" w:cstheme="majorHAnsi"/>
          <w:sz w:val="22"/>
          <w:szCs w:val="22"/>
        </w:rPr>
        <w:t>Zamawiający nie przewiduje dokonanie wyboru najkorzystniejszej oferty z możliwością prowadzenia negocjacji.</w:t>
      </w:r>
    </w:p>
    <w:p w14:paraId="2B27484A" w14:textId="77777777" w:rsidR="00132573" w:rsidRPr="00E25A27"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E25A27">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18EF7E5E" w14:textId="2D02B925" w:rsidR="00132573" w:rsidRPr="002150D2"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bookmarkStart w:id="1" w:name="OLE_LINK14"/>
      <w:bookmarkStart w:id="2" w:name="OLE_LINK15"/>
      <w:r w:rsidRPr="002150D2">
        <w:rPr>
          <w:rFonts w:asciiTheme="majorHAnsi" w:hAnsiTheme="majorHAnsi" w:cstheme="majorHAnsi"/>
          <w:sz w:val="22"/>
          <w:szCs w:val="22"/>
        </w:rPr>
        <w:t xml:space="preserve">Przedmiotem zamówienia </w:t>
      </w:r>
      <w:bookmarkEnd w:id="1"/>
      <w:bookmarkEnd w:id="2"/>
      <w:r w:rsidRPr="002150D2">
        <w:rPr>
          <w:rFonts w:asciiTheme="majorHAnsi" w:hAnsiTheme="majorHAnsi" w:cstheme="majorHAnsi"/>
          <w:sz w:val="22"/>
          <w:szCs w:val="22"/>
        </w:rPr>
        <w:t>jest dostawa fabrycznie now</w:t>
      </w:r>
      <w:r w:rsidR="00E25A27" w:rsidRPr="002150D2">
        <w:rPr>
          <w:rFonts w:asciiTheme="majorHAnsi" w:hAnsiTheme="majorHAnsi" w:cstheme="majorHAnsi"/>
          <w:sz w:val="22"/>
          <w:szCs w:val="22"/>
        </w:rPr>
        <w:t>ych monitorów wielkoformatowych, komputerów typu OP</w:t>
      </w:r>
      <w:r w:rsidR="00733163">
        <w:rPr>
          <w:rFonts w:asciiTheme="majorHAnsi" w:hAnsiTheme="majorHAnsi" w:cstheme="majorHAnsi"/>
          <w:sz w:val="22"/>
          <w:szCs w:val="22"/>
        </w:rPr>
        <w:t>S</w:t>
      </w:r>
      <w:r w:rsidR="00E25A27" w:rsidRPr="002150D2">
        <w:rPr>
          <w:rFonts w:asciiTheme="majorHAnsi" w:hAnsiTheme="majorHAnsi" w:cstheme="majorHAnsi"/>
          <w:sz w:val="22"/>
          <w:szCs w:val="22"/>
        </w:rPr>
        <w:t xml:space="preserve"> </w:t>
      </w:r>
      <w:r w:rsidR="002150D2" w:rsidRPr="002150D2">
        <w:rPr>
          <w:rFonts w:asciiTheme="majorHAnsi" w:hAnsiTheme="majorHAnsi" w:cstheme="majorHAnsi"/>
          <w:sz w:val="22"/>
          <w:szCs w:val="22"/>
        </w:rPr>
        <w:t xml:space="preserve">oraz </w:t>
      </w:r>
      <w:r w:rsidR="006D3DEF">
        <w:rPr>
          <w:rFonts w:asciiTheme="majorHAnsi" w:hAnsiTheme="majorHAnsi" w:cstheme="majorHAnsi"/>
          <w:sz w:val="22"/>
          <w:szCs w:val="22"/>
        </w:rPr>
        <w:t>systemu montażu naściennego</w:t>
      </w:r>
      <w:r w:rsidR="002150D2" w:rsidRPr="002150D2">
        <w:rPr>
          <w:rFonts w:asciiTheme="majorHAnsi" w:hAnsiTheme="majorHAnsi" w:cstheme="majorHAnsi"/>
          <w:sz w:val="22"/>
          <w:szCs w:val="22"/>
        </w:rPr>
        <w:t xml:space="preserve"> dla Wydziału Telekomunikacji, Informatyki i Elektro</w:t>
      </w:r>
      <w:r w:rsidR="00EA1643">
        <w:rPr>
          <w:rFonts w:asciiTheme="majorHAnsi" w:hAnsiTheme="majorHAnsi" w:cstheme="majorHAnsi"/>
          <w:sz w:val="22"/>
          <w:szCs w:val="22"/>
        </w:rPr>
        <w:t>tech</w:t>
      </w:r>
      <w:r w:rsidR="002150D2" w:rsidRPr="002150D2">
        <w:rPr>
          <w:rFonts w:asciiTheme="majorHAnsi" w:hAnsiTheme="majorHAnsi" w:cstheme="majorHAnsi"/>
          <w:sz w:val="22"/>
          <w:szCs w:val="22"/>
        </w:rPr>
        <w:t>niki.</w:t>
      </w:r>
    </w:p>
    <w:p w14:paraId="36CFA2F5" w14:textId="053E7E6B" w:rsidR="00132573" w:rsidRPr="002150D2"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2150D2">
        <w:rPr>
          <w:rFonts w:asciiTheme="majorHAnsi" w:hAnsiTheme="majorHAnsi" w:cstheme="majorHAnsi"/>
          <w:sz w:val="22"/>
          <w:szCs w:val="22"/>
        </w:rPr>
        <w:t xml:space="preserve">Na potrzeby niniejszej SWZ </w:t>
      </w:r>
      <w:r w:rsidR="002150D2" w:rsidRPr="002150D2">
        <w:rPr>
          <w:rFonts w:asciiTheme="majorHAnsi" w:hAnsiTheme="majorHAnsi" w:cstheme="majorHAnsi"/>
          <w:sz w:val="22"/>
          <w:szCs w:val="22"/>
        </w:rPr>
        <w:t>przedmiot zamówienia</w:t>
      </w:r>
      <w:r w:rsidRPr="002150D2">
        <w:rPr>
          <w:rFonts w:asciiTheme="majorHAnsi" w:hAnsiTheme="majorHAnsi" w:cstheme="majorHAnsi"/>
          <w:sz w:val="22"/>
          <w:szCs w:val="22"/>
        </w:rPr>
        <w:t xml:space="preserve"> określa się także zamiennie jako „Sprzęt”.</w:t>
      </w:r>
    </w:p>
    <w:p w14:paraId="56AB5D6E" w14:textId="77777777" w:rsidR="00132573" w:rsidRPr="002150D2"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2150D2">
        <w:rPr>
          <w:rFonts w:asciiTheme="majorHAnsi" w:hAnsiTheme="majorHAnsi" w:cstheme="majorHAnsi"/>
          <w:sz w:val="22"/>
          <w:szCs w:val="22"/>
        </w:rPr>
        <w:t>Dostawa obejmuje:</w:t>
      </w:r>
    </w:p>
    <w:p w14:paraId="072C294B" w14:textId="77777777" w:rsidR="00132573" w:rsidRPr="002150D2" w:rsidRDefault="00132573">
      <w:pPr>
        <w:numPr>
          <w:ilvl w:val="1"/>
          <w:numId w:val="7"/>
        </w:numPr>
        <w:tabs>
          <w:tab w:val="num" w:pos="1134"/>
        </w:tabs>
        <w:spacing w:line="300" w:lineRule="auto"/>
        <w:ind w:left="1134" w:hanging="425"/>
        <w:jc w:val="both"/>
        <w:rPr>
          <w:rFonts w:asciiTheme="majorHAnsi" w:hAnsiTheme="majorHAnsi" w:cstheme="majorHAnsi"/>
          <w:sz w:val="22"/>
          <w:szCs w:val="22"/>
        </w:rPr>
      </w:pPr>
      <w:r w:rsidRPr="002150D2">
        <w:rPr>
          <w:rFonts w:asciiTheme="majorHAnsi" w:hAnsiTheme="majorHAnsi" w:cstheme="majorHAnsi"/>
          <w:sz w:val="22"/>
          <w:szCs w:val="22"/>
        </w:rPr>
        <w:t>dostarczenie przez Wykonawcę Sprzętu na własny koszt i ryzyko wraz z jego wniesieniem w miejsca wskazane przez Zamawiającego;</w:t>
      </w:r>
    </w:p>
    <w:p w14:paraId="54AAFD86" w14:textId="0CAE4D3E" w:rsidR="00132573" w:rsidRPr="002150D2" w:rsidRDefault="00602D0B">
      <w:pPr>
        <w:numPr>
          <w:ilvl w:val="1"/>
          <w:numId w:val="7"/>
        </w:numPr>
        <w:tabs>
          <w:tab w:val="num" w:pos="1134"/>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p</w:t>
      </w:r>
      <w:r w:rsidRPr="00602D0B">
        <w:rPr>
          <w:rFonts w:asciiTheme="majorHAnsi" w:hAnsiTheme="majorHAnsi" w:cstheme="majorHAnsi"/>
          <w:sz w:val="22"/>
          <w:szCs w:val="22"/>
        </w:rPr>
        <w:t>rzekazanie Sprzętu Zamawiającemu nastąpi na podstawie protokołu odbioru, który sporządzi Wykonawca i przedstawi do podpisu Zamawiającemu po wykonaniu dostawy</w:t>
      </w:r>
      <w:r w:rsidR="00132573" w:rsidRPr="002150D2">
        <w:rPr>
          <w:rFonts w:asciiTheme="majorHAnsi" w:hAnsiTheme="majorHAnsi" w:cstheme="majorHAnsi"/>
          <w:sz w:val="22"/>
          <w:szCs w:val="22"/>
        </w:rPr>
        <w:t>.</w:t>
      </w:r>
    </w:p>
    <w:p w14:paraId="56228888" w14:textId="77777777" w:rsidR="00132573" w:rsidRPr="002150D2"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2150D2">
        <w:rPr>
          <w:rFonts w:asciiTheme="majorHAnsi" w:hAnsiTheme="majorHAnsi" w:cstheme="majorHAnsi"/>
          <w:sz w:val="22"/>
          <w:szCs w:val="22"/>
        </w:rPr>
        <w:t>Miejsca dostawy:</w:t>
      </w:r>
    </w:p>
    <w:p w14:paraId="6DEAAB05" w14:textId="2B89F355" w:rsidR="002150D2" w:rsidRPr="002150D2" w:rsidRDefault="002150D2" w:rsidP="00132573">
      <w:pPr>
        <w:spacing w:line="300" w:lineRule="auto"/>
        <w:ind w:left="709"/>
        <w:jc w:val="both"/>
        <w:rPr>
          <w:rFonts w:asciiTheme="majorHAnsi" w:hAnsiTheme="majorHAnsi" w:cstheme="majorHAnsi"/>
          <w:sz w:val="22"/>
          <w:szCs w:val="22"/>
        </w:rPr>
      </w:pPr>
      <w:r w:rsidRPr="002150D2">
        <w:rPr>
          <w:rFonts w:asciiTheme="majorHAnsi" w:hAnsiTheme="majorHAnsi" w:cstheme="majorHAnsi"/>
          <w:sz w:val="22"/>
          <w:szCs w:val="22"/>
        </w:rPr>
        <w:t>Politechnika Bydgoska im. Jana i Jędrzeja Śniadeckich</w:t>
      </w:r>
    </w:p>
    <w:p w14:paraId="758DFDEA" w14:textId="3A691F83" w:rsidR="00132573" w:rsidRPr="002150D2" w:rsidRDefault="00132573" w:rsidP="00132573">
      <w:pPr>
        <w:spacing w:line="300" w:lineRule="auto"/>
        <w:ind w:left="709"/>
        <w:jc w:val="both"/>
        <w:rPr>
          <w:rFonts w:asciiTheme="majorHAnsi" w:hAnsiTheme="majorHAnsi" w:cstheme="majorHAnsi"/>
          <w:sz w:val="22"/>
          <w:szCs w:val="22"/>
        </w:rPr>
      </w:pPr>
      <w:r w:rsidRPr="002150D2">
        <w:rPr>
          <w:rFonts w:asciiTheme="majorHAnsi" w:hAnsiTheme="majorHAnsi" w:cstheme="majorHAnsi"/>
          <w:sz w:val="22"/>
          <w:szCs w:val="22"/>
        </w:rPr>
        <w:t>Al. prof. S. Kaliskiego 7</w:t>
      </w:r>
    </w:p>
    <w:p w14:paraId="6352E707" w14:textId="77777777" w:rsidR="00132573" w:rsidRPr="002150D2" w:rsidRDefault="00132573" w:rsidP="00132573">
      <w:pPr>
        <w:spacing w:line="300" w:lineRule="auto"/>
        <w:ind w:left="709"/>
        <w:jc w:val="both"/>
        <w:rPr>
          <w:rFonts w:asciiTheme="majorHAnsi" w:hAnsiTheme="majorHAnsi" w:cstheme="majorHAnsi"/>
          <w:sz w:val="22"/>
          <w:szCs w:val="22"/>
        </w:rPr>
      </w:pPr>
      <w:r w:rsidRPr="002150D2">
        <w:rPr>
          <w:rFonts w:asciiTheme="majorHAnsi" w:hAnsiTheme="majorHAnsi" w:cstheme="majorHAnsi"/>
          <w:sz w:val="22"/>
          <w:szCs w:val="22"/>
        </w:rPr>
        <w:t>85-796 Bydgoszcz</w:t>
      </w:r>
    </w:p>
    <w:p w14:paraId="0FFF409A" w14:textId="4A2B339B" w:rsidR="002150D2" w:rsidRDefault="002150D2" w:rsidP="00132573">
      <w:pPr>
        <w:spacing w:line="300" w:lineRule="auto"/>
        <w:ind w:left="709"/>
        <w:jc w:val="both"/>
        <w:rPr>
          <w:rFonts w:asciiTheme="majorHAnsi" w:hAnsiTheme="majorHAnsi" w:cstheme="majorHAnsi"/>
          <w:sz w:val="22"/>
          <w:szCs w:val="22"/>
        </w:rPr>
      </w:pPr>
      <w:r w:rsidRPr="002150D2">
        <w:rPr>
          <w:rFonts w:asciiTheme="majorHAnsi" w:hAnsiTheme="majorHAnsi" w:cstheme="majorHAnsi"/>
          <w:sz w:val="22"/>
          <w:szCs w:val="22"/>
        </w:rPr>
        <w:t>Wydział Telekomunikacji, Informatyki i Elektroniki</w:t>
      </w:r>
    </w:p>
    <w:p w14:paraId="38499348" w14:textId="0ADAEC4A" w:rsidR="000E4657" w:rsidRPr="002150D2" w:rsidRDefault="000E4657" w:rsidP="00132573">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t>Budynek E011</w:t>
      </w:r>
    </w:p>
    <w:p w14:paraId="6D310F6B" w14:textId="77777777" w:rsidR="00132573" w:rsidRPr="00104E43"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Kody dotyczące przedmiotu zamówienia określone we Wspólnym Słowniku Zamówień </w:t>
      </w:r>
      <w:r w:rsidRPr="00104E43">
        <w:rPr>
          <w:rFonts w:asciiTheme="majorHAnsi" w:hAnsiTheme="majorHAnsi" w:cstheme="majorHAnsi"/>
          <w:b/>
          <w:sz w:val="22"/>
          <w:szCs w:val="22"/>
        </w:rPr>
        <w:t>(CPV)</w:t>
      </w:r>
      <w:r w:rsidRPr="00104E43">
        <w:rPr>
          <w:rFonts w:asciiTheme="majorHAnsi" w:hAnsiTheme="majorHAnsi" w:cstheme="majorHAnsi"/>
          <w:sz w:val="22"/>
          <w:szCs w:val="22"/>
        </w:rPr>
        <w:t>:</w:t>
      </w:r>
    </w:p>
    <w:p w14:paraId="69055129" w14:textId="77777777" w:rsidR="00132573" w:rsidRPr="00B3129D" w:rsidRDefault="00132573" w:rsidP="00132573">
      <w:pPr>
        <w:spacing w:line="300" w:lineRule="auto"/>
        <w:ind w:left="709"/>
        <w:jc w:val="both"/>
        <w:rPr>
          <w:rFonts w:asciiTheme="majorHAnsi" w:hAnsiTheme="majorHAnsi" w:cstheme="majorHAnsi"/>
          <w:bCs w:val="0"/>
          <w:sz w:val="22"/>
          <w:szCs w:val="22"/>
        </w:rPr>
      </w:pPr>
      <w:r w:rsidRPr="00B3129D">
        <w:rPr>
          <w:rFonts w:asciiTheme="majorHAnsi" w:hAnsiTheme="majorHAnsi" w:cstheme="majorHAnsi"/>
          <w:b/>
          <w:sz w:val="22"/>
          <w:szCs w:val="22"/>
        </w:rPr>
        <w:t>Główny przedmiot</w:t>
      </w:r>
      <w:bookmarkStart w:id="3" w:name="OLE_LINK53"/>
      <w:bookmarkStart w:id="4" w:name="OLE_LINK54"/>
      <w:bookmarkStart w:id="5" w:name="OLE_LINK17"/>
      <w:bookmarkStart w:id="6" w:name="OLE_LINK18"/>
      <w:r w:rsidRPr="00B3129D">
        <w:rPr>
          <w:rFonts w:asciiTheme="majorHAnsi" w:hAnsiTheme="majorHAnsi" w:cstheme="majorHAnsi"/>
          <w:b/>
          <w:sz w:val="22"/>
          <w:szCs w:val="22"/>
        </w:rPr>
        <w:t>:</w:t>
      </w:r>
    </w:p>
    <w:p w14:paraId="0C0787D6" w14:textId="2222EAA8" w:rsidR="00132573" w:rsidRPr="00B3129D" w:rsidRDefault="00132573" w:rsidP="00132573">
      <w:pPr>
        <w:spacing w:line="300" w:lineRule="auto"/>
        <w:ind w:left="709"/>
        <w:jc w:val="both"/>
        <w:rPr>
          <w:rFonts w:asciiTheme="majorHAnsi" w:hAnsiTheme="majorHAnsi" w:cstheme="majorHAnsi"/>
          <w:sz w:val="22"/>
          <w:szCs w:val="22"/>
        </w:rPr>
      </w:pPr>
      <w:r w:rsidRPr="00B3129D">
        <w:rPr>
          <w:rFonts w:asciiTheme="majorHAnsi" w:hAnsiTheme="majorHAnsi" w:cstheme="majorHAnsi"/>
          <w:sz w:val="22"/>
          <w:szCs w:val="22"/>
        </w:rPr>
        <w:t>302</w:t>
      </w:r>
      <w:r w:rsidR="002150D2" w:rsidRPr="00B3129D">
        <w:rPr>
          <w:rFonts w:asciiTheme="majorHAnsi" w:hAnsiTheme="majorHAnsi" w:cstheme="majorHAnsi"/>
          <w:sz w:val="22"/>
          <w:szCs w:val="22"/>
        </w:rPr>
        <w:t>31320</w:t>
      </w:r>
      <w:r w:rsidRPr="00B3129D">
        <w:rPr>
          <w:rFonts w:asciiTheme="majorHAnsi" w:hAnsiTheme="majorHAnsi" w:cstheme="majorHAnsi"/>
          <w:sz w:val="22"/>
          <w:szCs w:val="22"/>
        </w:rPr>
        <w:t>–6</w:t>
      </w:r>
      <w:bookmarkEnd w:id="3"/>
      <w:bookmarkEnd w:id="4"/>
      <w:r w:rsidRPr="00B3129D">
        <w:rPr>
          <w:rFonts w:asciiTheme="majorHAnsi" w:hAnsiTheme="majorHAnsi" w:cstheme="majorHAnsi"/>
          <w:sz w:val="22"/>
          <w:szCs w:val="22"/>
        </w:rPr>
        <w:t xml:space="preserve"> </w:t>
      </w:r>
      <w:bookmarkEnd w:id="5"/>
      <w:bookmarkEnd w:id="6"/>
      <w:r w:rsidRPr="00B3129D">
        <w:rPr>
          <w:rFonts w:asciiTheme="majorHAnsi" w:hAnsiTheme="majorHAnsi" w:cstheme="majorHAnsi"/>
          <w:sz w:val="22"/>
          <w:szCs w:val="22"/>
        </w:rPr>
        <w:t xml:space="preserve">– </w:t>
      </w:r>
      <w:r w:rsidR="002150D2" w:rsidRPr="00B3129D">
        <w:rPr>
          <w:rFonts w:asciiTheme="majorHAnsi" w:hAnsiTheme="majorHAnsi" w:cstheme="majorHAnsi"/>
          <w:sz w:val="22"/>
          <w:szCs w:val="22"/>
        </w:rPr>
        <w:t>Monitory dotykowe</w:t>
      </w:r>
    </w:p>
    <w:p w14:paraId="17F2CC79" w14:textId="77777777" w:rsidR="00132573" w:rsidRPr="00B3129D" w:rsidRDefault="00132573" w:rsidP="00132573">
      <w:pPr>
        <w:spacing w:line="300" w:lineRule="auto"/>
        <w:ind w:left="709"/>
        <w:jc w:val="both"/>
        <w:rPr>
          <w:rFonts w:asciiTheme="majorHAnsi" w:hAnsiTheme="majorHAnsi" w:cstheme="majorHAnsi"/>
          <w:sz w:val="22"/>
          <w:szCs w:val="22"/>
        </w:rPr>
      </w:pPr>
      <w:r w:rsidRPr="00B3129D">
        <w:rPr>
          <w:rFonts w:asciiTheme="majorHAnsi" w:hAnsiTheme="majorHAnsi" w:cstheme="majorHAnsi"/>
          <w:b/>
          <w:sz w:val="22"/>
          <w:szCs w:val="22"/>
        </w:rPr>
        <w:t>Przedmioty dodatkowe:</w:t>
      </w:r>
    </w:p>
    <w:p w14:paraId="2A0CC3EC" w14:textId="66331F90" w:rsidR="00132573" w:rsidRPr="00B3129D" w:rsidRDefault="002150D2" w:rsidP="00132573">
      <w:pPr>
        <w:spacing w:line="300" w:lineRule="auto"/>
        <w:ind w:left="709"/>
        <w:jc w:val="both"/>
        <w:rPr>
          <w:rFonts w:asciiTheme="majorHAnsi" w:hAnsiTheme="majorHAnsi" w:cstheme="majorHAnsi"/>
          <w:sz w:val="22"/>
          <w:szCs w:val="22"/>
        </w:rPr>
      </w:pPr>
      <w:r w:rsidRPr="00B3129D">
        <w:rPr>
          <w:rFonts w:asciiTheme="majorHAnsi" w:hAnsiTheme="majorHAnsi" w:cstheme="majorHAnsi"/>
          <w:sz w:val="22"/>
          <w:szCs w:val="22"/>
        </w:rPr>
        <w:t>30200000-1- Urządzenia komputerowe</w:t>
      </w:r>
    </w:p>
    <w:p w14:paraId="0D0FBA25" w14:textId="77777777" w:rsidR="00132573" w:rsidRPr="00202AA5"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bookmarkStart w:id="7" w:name="_Hlk37337788"/>
      <w:r w:rsidRPr="00202AA5">
        <w:rPr>
          <w:rFonts w:asciiTheme="majorHAnsi" w:hAnsiTheme="majorHAnsi" w:cstheme="majorHAnsi"/>
          <w:sz w:val="22"/>
          <w:szCs w:val="22"/>
        </w:rPr>
        <w:lastRenderedPageBreak/>
        <w:t>Informacje dodatkowe:</w:t>
      </w:r>
      <w:bookmarkEnd w:id="7"/>
    </w:p>
    <w:p w14:paraId="2F64C7B4" w14:textId="5AEB229C" w:rsidR="00132573" w:rsidRPr="003A29A7"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3A29A7">
        <w:rPr>
          <w:rFonts w:asciiTheme="majorHAnsi" w:hAnsiTheme="majorHAnsi" w:cstheme="majorHAnsi"/>
          <w:sz w:val="22"/>
          <w:szCs w:val="22"/>
        </w:rPr>
        <w:t xml:space="preserve">Zamawiający </w:t>
      </w:r>
      <w:bookmarkStart w:id="8" w:name="_Hlk14256826"/>
      <w:r w:rsidRPr="003A29A7">
        <w:rPr>
          <w:rFonts w:asciiTheme="majorHAnsi" w:hAnsiTheme="majorHAnsi" w:cstheme="majorHAnsi"/>
          <w:sz w:val="22"/>
          <w:szCs w:val="22"/>
        </w:rPr>
        <w:t xml:space="preserve">nie dopuszcza możliwości </w:t>
      </w:r>
      <w:bookmarkEnd w:id="8"/>
      <w:r w:rsidRPr="003A29A7">
        <w:rPr>
          <w:rFonts w:asciiTheme="majorHAnsi" w:hAnsiTheme="majorHAnsi" w:cstheme="majorHAnsi"/>
          <w:sz w:val="22"/>
          <w:szCs w:val="22"/>
        </w:rPr>
        <w:t xml:space="preserve">składania ofert częściowych. Powody niedokonania podziału: </w:t>
      </w:r>
      <w:r w:rsidR="001E630D" w:rsidRPr="003A29A7">
        <w:rPr>
          <w:rFonts w:asciiTheme="majorHAnsi" w:hAnsiTheme="majorHAnsi" w:cstheme="majorHAnsi"/>
          <w:sz w:val="22"/>
          <w:szCs w:val="22"/>
        </w:rPr>
        <w:t>Zamawiający na sprzęt komputerowy udziela zamówienia w częściach, z których każda stanowi przedmiot odrębnego postępowania tj. komputery stacjonarne, komputery przenośne i monitory. Ta część zamówienia dotyczy wyłącznie jednej grupy monitorów. Elementy składowe przedmiotu zamówienia stanowią kompatybilną całość.</w:t>
      </w:r>
    </w:p>
    <w:p w14:paraId="28B8ACF2" w14:textId="77777777" w:rsidR="00132573" w:rsidRPr="00202AA5"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202AA5">
        <w:rPr>
          <w:rFonts w:asciiTheme="majorHAnsi" w:hAnsiTheme="majorHAnsi" w:cstheme="majorHAnsi"/>
          <w:sz w:val="22"/>
          <w:szCs w:val="22"/>
        </w:rPr>
        <w:t>Zamawiający nie dopuszcza składania ofert wariantowych;</w:t>
      </w:r>
    </w:p>
    <w:p w14:paraId="4FCF7616" w14:textId="2A37D5D2" w:rsidR="00132573" w:rsidRPr="00202AA5"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202AA5">
        <w:rPr>
          <w:rFonts w:asciiTheme="majorHAnsi" w:hAnsiTheme="majorHAnsi" w:cstheme="majorHAnsi"/>
          <w:sz w:val="22"/>
          <w:szCs w:val="22"/>
        </w:rPr>
        <w:t xml:space="preserve">Zamawiający nie przewiduje udzielenia zamówień, o których mowa art. 214 ust. 1 pkt 8 ustawy </w:t>
      </w:r>
      <w:proofErr w:type="spellStart"/>
      <w:r w:rsidRPr="00202AA5">
        <w:rPr>
          <w:rFonts w:asciiTheme="majorHAnsi" w:hAnsiTheme="majorHAnsi" w:cstheme="majorHAnsi"/>
          <w:sz w:val="22"/>
          <w:szCs w:val="22"/>
        </w:rPr>
        <w:t>Pzp</w:t>
      </w:r>
      <w:proofErr w:type="spellEnd"/>
      <w:r w:rsidRPr="00202AA5">
        <w:rPr>
          <w:rFonts w:asciiTheme="majorHAnsi" w:hAnsiTheme="majorHAnsi" w:cstheme="majorHAnsi"/>
          <w:sz w:val="22"/>
          <w:szCs w:val="22"/>
        </w:rPr>
        <w:t>.</w:t>
      </w:r>
    </w:p>
    <w:p w14:paraId="64F21058" w14:textId="77777777" w:rsidR="00132573" w:rsidRPr="00202AA5"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202AA5">
        <w:rPr>
          <w:rFonts w:asciiTheme="majorHAnsi" w:hAnsiTheme="majorHAnsi" w:cstheme="majorHAnsi"/>
          <w:sz w:val="22"/>
          <w:szCs w:val="22"/>
        </w:rPr>
        <w:t>Zamawiający nie przewiduje rozliczenia w walutach obcych;</w:t>
      </w:r>
    </w:p>
    <w:p w14:paraId="3569DE74" w14:textId="77777777" w:rsidR="00132573" w:rsidRPr="00202AA5"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202AA5">
        <w:rPr>
          <w:rFonts w:asciiTheme="majorHAnsi" w:hAnsiTheme="majorHAnsi" w:cstheme="majorHAnsi"/>
          <w:sz w:val="22"/>
          <w:szCs w:val="22"/>
        </w:rPr>
        <w:t>Zamawiający nie przewiduje przeprowadzenia aukcji elektronicznej;</w:t>
      </w:r>
    </w:p>
    <w:p w14:paraId="3987E3DB" w14:textId="77777777" w:rsidR="00132573" w:rsidRPr="00202AA5"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202AA5">
        <w:rPr>
          <w:rFonts w:asciiTheme="majorHAnsi" w:hAnsiTheme="majorHAnsi" w:cstheme="majorHAnsi"/>
          <w:sz w:val="22"/>
          <w:szCs w:val="22"/>
        </w:rPr>
        <w:t>Zamawiający nie wymaga złożenia ofert w postaci katalogów elektronicznych;</w:t>
      </w:r>
    </w:p>
    <w:p w14:paraId="2D3D08A0" w14:textId="77777777" w:rsidR="00132573" w:rsidRPr="00202AA5"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202AA5">
        <w:rPr>
          <w:rFonts w:asciiTheme="majorHAnsi" w:hAnsiTheme="majorHAnsi" w:cstheme="majorHAnsi"/>
          <w:sz w:val="22"/>
          <w:szCs w:val="22"/>
        </w:rPr>
        <w:t>Zamawiający nie przewiduje zawarcia umowy ramowej;</w:t>
      </w:r>
    </w:p>
    <w:p w14:paraId="1980A138" w14:textId="77777777" w:rsidR="00132573" w:rsidRPr="00202AA5"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202AA5">
        <w:rPr>
          <w:rFonts w:asciiTheme="majorHAnsi" w:hAnsiTheme="majorHAnsi" w:cstheme="majorHAnsi"/>
          <w:sz w:val="22"/>
          <w:szCs w:val="22"/>
        </w:rPr>
        <w:t>Zamawiający nie przewiduje zwrotu kosztów udziału w postępowaniu.</w:t>
      </w:r>
    </w:p>
    <w:p w14:paraId="76B59292" w14:textId="77777777" w:rsidR="00132573" w:rsidRPr="00202AA5"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9" w:name="_Hlk37339292"/>
      <w:r w:rsidRPr="00202AA5">
        <w:rPr>
          <w:rFonts w:asciiTheme="majorHAnsi" w:eastAsia="Calibri" w:hAnsiTheme="majorHAnsi" w:cstheme="majorHAnsi"/>
          <w:sz w:val="22"/>
          <w:szCs w:val="22"/>
        </w:rPr>
        <w:t>Wymagania w zakresie zatrudniania na podstawie stosunku pracy:</w:t>
      </w:r>
    </w:p>
    <w:p w14:paraId="4FB30709" w14:textId="33FA04EA" w:rsidR="00132573" w:rsidRPr="00202AA5" w:rsidRDefault="00132573" w:rsidP="00202AA5">
      <w:pPr>
        <w:spacing w:line="300" w:lineRule="auto"/>
        <w:ind w:left="709"/>
        <w:contextualSpacing/>
        <w:jc w:val="both"/>
        <w:rPr>
          <w:rFonts w:asciiTheme="majorHAnsi" w:eastAsia="Calibri" w:hAnsiTheme="majorHAnsi" w:cstheme="majorHAnsi"/>
          <w:sz w:val="22"/>
          <w:szCs w:val="22"/>
        </w:rPr>
      </w:pPr>
      <w:r w:rsidRPr="00202AA5">
        <w:rPr>
          <w:rFonts w:asciiTheme="majorHAnsi" w:eastAsia="Calibri" w:hAnsiTheme="majorHAnsi" w:cstheme="majorHAnsi"/>
          <w:sz w:val="22"/>
          <w:szCs w:val="22"/>
        </w:rPr>
        <w:t>Zamawiający nie stawia wymagań w tym zakresie</w:t>
      </w:r>
    </w:p>
    <w:bookmarkEnd w:id="9"/>
    <w:p w14:paraId="0C84C430" w14:textId="77777777" w:rsidR="00132573" w:rsidRPr="00202AA5"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202AA5">
        <w:rPr>
          <w:rFonts w:asciiTheme="majorHAnsi" w:eastAsia="Calibri" w:hAnsiTheme="majorHAnsi" w:cstheme="majorHAnsi"/>
          <w:sz w:val="22"/>
          <w:szCs w:val="22"/>
        </w:rPr>
        <w:t>Wizja lokalna:</w:t>
      </w:r>
    </w:p>
    <w:p w14:paraId="64506197" w14:textId="0332191C" w:rsidR="00C27ED1" w:rsidRPr="00202AA5" w:rsidRDefault="00132573" w:rsidP="00202AA5">
      <w:pPr>
        <w:spacing w:before="240" w:line="300" w:lineRule="auto"/>
        <w:ind w:left="774"/>
        <w:contextualSpacing/>
        <w:jc w:val="both"/>
        <w:rPr>
          <w:rFonts w:asciiTheme="majorHAnsi" w:eastAsia="Calibri" w:hAnsiTheme="majorHAnsi" w:cstheme="majorHAnsi"/>
          <w:sz w:val="22"/>
          <w:szCs w:val="22"/>
        </w:rPr>
      </w:pPr>
      <w:r w:rsidRPr="00202AA5">
        <w:rPr>
          <w:rFonts w:asciiTheme="majorHAnsi" w:eastAsia="Calibri" w:hAnsiTheme="majorHAnsi" w:cstheme="majorHAnsi"/>
          <w:sz w:val="22"/>
          <w:szCs w:val="22"/>
        </w:rPr>
        <w:t>Zamawiający nie wymaga przeprowadzenie wizji lokalnej.</w:t>
      </w:r>
    </w:p>
    <w:p w14:paraId="63537359" w14:textId="36C5060A" w:rsidR="00132573" w:rsidRPr="00202AA5"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202AA5">
        <w:rPr>
          <w:rFonts w:asciiTheme="majorHAnsi" w:eastAsia="Calibri" w:hAnsiTheme="majorHAnsi" w:cstheme="majorHAnsi"/>
          <w:sz w:val="22"/>
          <w:szCs w:val="22"/>
        </w:rPr>
        <w:t xml:space="preserve">Szczegółowy opis przedmiotu zamówienia, opis wymagań zamawiającego w zakresie realizacji </w:t>
      </w:r>
      <w:r w:rsidR="00FD2E88" w:rsidRPr="00202AA5">
        <w:rPr>
          <w:rFonts w:asciiTheme="majorHAnsi" w:eastAsia="Calibri" w:hAnsiTheme="majorHAnsi" w:cstheme="majorHAnsi"/>
          <w:sz w:val="22"/>
          <w:szCs w:val="22"/>
        </w:rPr>
        <w:br/>
      </w:r>
      <w:r w:rsidRPr="00202AA5">
        <w:rPr>
          <w:rFonts w:asciiTheme="majorHAnsi" w:eastAsia="Calibri" w:hAnsiTheme="majorHAnsi" w:cstheme="majorHAnsi"/>
          <w:sz w:val="22"/>
          <w:szCs w:val="22"/>
        </w:rPr>
        <w:t>i odbioru określają:</w:t>
      </w:r>
    </w:p>
    <w:p w14:paraId="137CF5FA" w14:textId="696571DB" w:rsidR="00132573" w:rsidRPr="00202AA5" w:rsidRDefault="00132573">
      <w:pPr>
        <w:pStyle w:val="Akapitzlist"/>
        <w:numPr>
          <w:ilvl w:val="1"/>
          <w:numId w:val="43"/>
        </w:numPr>
        <w:tabs>
          <w:tab w:val="left" w:pos="1134"/>
        </w:tabs>
        <w:spacing w:line="300" w:lineRule="auto"/>
        <w:ind w:left="1134"/>
        <w:jc w:val="both"/>
        <w:rPr>
          <w:rFonts w:asciiTheme="majorHAnsi" w:hAnsiTheme="majorHAnsi" w:cstheme="majorHAnsi"/>
        </w:rPr>
      </w:pPr>
      <w:r w:rsidRPr="00202AA5">
        <w:rPr>
          <w:rFonts w:asciiTheme="majorHAnsi" w:hAnsiTheme="majorHAnsi" w:cstheme="majorHAnsi"/>
        </w:rPr>
        <w:t xml:space="preserve">opis przedmiotu zamówienia - załącznik nr 3 do SWZ; </w:t>
      </w:r>
    </w:p>
    <w:p w14:paraId="3BF526BA" w14:textId="16031BCD" w:rsidR="00132573" w:rsidRPr="00202AA5" w:rsidRDefault="00132573">
      <w:pPr>
        <w:pStyle w:val="Akapitzlist"/>
        <w:numPr>
          <w:ilvl w:val="1"/>
          <w:numId w:val="43"/>
        </w:numPr>
        <w:tabs>
          <w:tab w:val="left" w:pos="1134"/>
        </w:tabs>
        <w:spacing w:line="300" w:lineRule="auto"/>
        <w:ind w:left="1134"/>
        <w:jc w:val="both"/>
        <w:rPr>
          <w:rFonts w:asciiTheme="majorHAnsi" w:hAnsiTheme="majorHAnsi" w:cstheme="majorHAnsi"/>
        </w:rPr>
      </w:pPr>
      <w:r w:rsidRPr="00202AA5">
        <w:rPr>
          <w:rFonts w:asciiTheme="majorHAnsi" w:hAnsiTheme="majorHAnsi" w:cstheme="majorHAnsi"/>
        </w:rPr>
        <w:t>projektowane postanowienia umowy w sprawie zamówienia publicznego określa wzór umowy - załącznik nr 4 do SWZ.</w:t>
      </w:r>
    </w:p>
    <w:p w14:paraId="46DB7C2C" w14:textId="77777777" w:rsidR="00132573" w:rsidRPr="00202AA5"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202AA5">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202AA5">
        <w:rPr>
          <w:rFonts w:asciiTheme="majorHAnsi" w:eastAsia="Calibri" w:hAnsiTheme="majorHAnsi" w:cstheme="majorHAnsi"/>
          <w:sz w:val="22"/>
          <w:szCs w:val="22"/>
        </w:rPr>
        <w:t>Pzp</w:t>
      </w:r>
      <w:proofErr w:type="spellEnd"/>
      <w:r w:rsidRPr="00202AA5">
        <w:rPr>
          <w:rFonts w:asciiTheme="majorHAnsi" w:eastAsia="Calibri" w:hAnsiTheme="majorHAnsi" w:cstheme="majorHAnsi"/>
          <w:sz w:val="22"/>
          <w:szCs w:val="22"/>
        </w:rPr>
        <w:t>.</w:t>
      </w:r>
    </w:p>
    <w:p w14:paraId="023F57B8" w14:textId="2588E0D9" w:rsidR="00132573" w:rsidRPr="00202AA5"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202AA5">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BA74714" w14:textId="77777777" w:rsidR="00202AA5" w:rsidRPr="00202AA5" w:rsidRDefault="00202AA5" w:rsidP="00202AA5">
      <w:pPr>
        <w:spacing w:line="300" w:lineRule="auto"/>
        <w:ind w:left="709"/>
        <w:contextualSpacing/>
        <w:jc w:val="both"/>
        <w:rPr>
          <w:rFonts w:asciiTheme="majorHAnsi" w:eastAsia="Calibri" w:hAnsiTheme="majorHAnsi" w:cstheme="majorHAnsi"/>
          <w:sz w:val="22"/>
          <w:szCs w:val="22"/>
        </w:rPr>
      </w:pPr>
    </w:p>
    <w:p w14:paraId="5314EA4F" w14:textId="77777777" w:rsidR="00132573" w:rsidRPr="00202AA5"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202AA5">
        <w:rPr>
          <w:rFonts w:asciiTheme="majorHAnsi" w:hAnsiTheme="majorHAnsi" w:cstheme="majorHAnsi"/>
          <w:b/>
          <w:sz w:val="22"/>
          <w:szCs w:val="22"/>
        </w:rPr>
        <w:t>TERMIN WYKONANIA ZAMÓWIENIA</w:t>
      </w:r>
    </w:p>
    <w:p w14:paraId="646DC8F1" w14:textId="77805A56" w:rsidR="00132573" w:rsidRPr="00202AA5" w:rsidRDefault="00132573" w:rsidP="00132573">
      <w:pPr>
        <w:spacing w:line="300" w:lineRule="auto"/>
        <w:ind w:left="284"/>
        <w:jc w:val="both"/>
        <w:rPr>
          <w:rFonts w:asciiTheme="majorHAnsi" w:hAnsiTheme="majorHAnsi" w:cstheme="majorHAnsi"/>
          <w:sz w:val="22"/>
          <w:szCs w:val="22"/>
        </w:rPr>
      </w:pPr>
      <w:r w:rsidRPr="00202AA5">
        <w:rPr>
          <w:rFonts w:asciiTheme="majorHAnsi" w:hAnsiTheme="majorHAnsi" w:cstheme="majorHAnsi"/>
          <w:sz w:val="22"/>
          <w:szCs w:val="22"/>
        </w:rPr>
        <w:t xml:space="preserve">Wykonawca będzie zobowiązany zrealizować przedmiot zamówienia w terminie maksymalnie </w:t>
      </w:r>
      <w:r w:rsidR="00602D0B">
        <w:rPr>
          <w:rFonts w:asciiTheme="majorHAnsi" w:hAnsiTheme="majorHAnsi" w:cstheme="majorHAnsi"/>
          <w:sz w:val="22"/>
          <w:szCs w:val="22"/>
        </w:rPr>
        <w:br/>
      </w:r>
      <w:r w:rsidRPr="000E4657">
        <w:rPr>
          <w:rFonts w:asciiTheme="majorHAnsi" w:hAnsiTheme="majorHAnsi" w:cstheme="majorHAnsi"/>
          <w:b/>
          <w:bCs w:val="0"/>
          <w:sz w:val="22"/>
          <w:szCs w:val="22"/>
        </w:rPr>
        <w:t xml:space="preserve">do </w:t>
      </w:r>
      <w:r w:rsidR="00202AA5" w:rsidRPr="001E630D">
        <w:rPr>
          <w:rFonts w:asciiTheme="majorHAnsi" w:hAnsiTheme="majorHAnsi" w:cstheme="majorHAnsi"/>
          <w:b/>
          <w:bCs w:val="0"/>
          <w:sz w:val="22"/>
          <w:szCs w:val="22"/>
        </w:rPr>
        <w:t>45</w:t>
      </w:r>
      <w:r w:rsidRPr="001E630D">
        <w:rPr>
          <w:rFonts w:asciiTheme="majorHAnsi" w:hAnsiTheme="majorHAnsi" w:cstheme="majorHAnsi"/>
          <w:b/>
          <w:bCs w:val="0"/>
          <w:sz w:val="22"/>
          <w:szCs w:val="22"/>
        </w:rPr>
        <w:t xml:space="preserve"> dni</w:t>
      </w:r>
      <w:r w:rsidRPr="00202AA5">
        <w:rPr>
          <w:rFonts w:asciiTheme="majorHAnsi" w:hAnsiTheme="majorHAnsi" w:cstheme="majorHAnsi"/>
          <w:sz w:val="22"/>
          <w:szCs w:val="22"/>
        </w:rPr>
        <w:t xml:space="preserve"> kalendarzowych od dnia zawarcia umowy.</w:t>
      </w:r>
    </w:p>
    <w:p w14:paraId="1F699AC1" w14:textId="77777777" w:rsidR="00132573" w:rsidRPr="00104E43" w:rsidRDefault="00132573" w:rsidP="00132573">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0" w:name="_Hlk14257235"/>
      <w:r w:rsidRPr="00104E43">
        <w:rPr>
          <w:rFonts w:asciiTheme="majorHAnsi" w:hAnsiTheme="majorHAnsi" w:cstheme="majorHAnsi"/>
          <w:b/>
          <w:sz w:val="22"/>
          <w:szCs w:val="22"/>
        </w:rPr>
        <w:t>WARUNKI PŁATNOŚCI</w:t>
      </w:r>
    </w:p>
    <w:bookmarkEnd w:id="10"/>
    <w:p w14:paraId="2D24C347" w14:textId="12168869" w:rsidR="00132573" w:rsidRPr="00202AA5" w:rsidRDefault="00132573" w:rsidP="00132573">
      <w:pPr>
        <w:spacing w:line="300" w:lineRule="auto"/>
        <w:ind w:left="284"/>
        <w:jc w:val="both"/>
        <w:rPr>
          <w:rFonts w:asciiTheme="majorHAnsi" w:hAnsiTheme="majorHAnsi" w:cstheme="majorHAnsi"/>
          <w:sz w:val="22"/>
          <w:szCs w:val="22"/>
        </w:rPr>
      </w:pPr>
      <w:r w:rsidRPr="00202AA5">
        <w:rPr>
          <w:rFonts w:asciiTheme="majorHAnsi" w:hAnsiTheme="majorHAnsi" w:cstheme="majorHAnsi"/>
          <w:sz w:val="22"/>
          <w:szCs w:val="22"/>
        </w:rPr>
        <w:t xml:space="preserve">Zapłata wynagrodzenia nastąpi po wykonaniu całości zamówienia. Zapłata nastąpi przelewem </w:t>
      </w:r>
      <w:r w:rsidR="00602D0B">
        <w:rPr>
          <w:rFonts w:asciiTheme="majorHAnsi" w:hAnsiTheme="majorHAnsi" w:cstheme="majorHAnsi"/>
          <w:sz w:val="22"/>
          <w:szCs w:val="22"/>
        </w:rPr>
        <w:br/>
      </w:r>
      <w:r w:rsidRPr="00202AA5">
        <w:rPr>
          <w:rFonts w:asciiTheme="majorHAnsi" w:hAnsiTheme="majorHAnsi" w:cstheme="majorHAnsi"/>
          <w:sz w:val="22"/>
          <w:szCs w:val="22"/>
        </w:rPr>
        <w:t>na rachunek bankowy Wykonawcy w terminie 30 dni od dnia otrzymania faktury/rachunku.</w:t>
      </w:r>
    </w:p>
    <w:p w14:paraId="1096ED63" w14:textId="77777777" w:rsidR="00132573" w:rsidRPr="00104E43" w:rsidRDefault="00132573" w:rsidP="00132573">
      <w:pPr>
        <w:spacing w:line="300" w:lineRule="auto"/>
        <w:jc w:val="both"/>
        <w:rPr>
          <w:rFonts w:asciiTheme="majorHAnsi" w:hAnsiTheme="majorHAnsi" w:cstheme="majorHAnsi"/>
          <w:sz w:val="22"/>
          <w:szCs w:val="22"/>
        </w:rPr>
      </w:pPr>
    </w:p>
    <w:p w14:paraId="091DAC67" w14:textId="77777777" w:rsidR="00132573" w:rsidRPr="00104E43" w:rsidRDefault="00132573" w:rsidP="00132573">
      <w:pPr>
        <w:spacing w:line="300" w:lineRule="auto"/>
        <w:ind w:left="284"/>
        <w:jc w:val="both"/>
        <w:rPr>
          <w:rFonts w:asciiTheme="majorHAnsi" w:hAnsiTheme="majorHAnsi" w:cstheme="majorHAnsi"/>
          <w:sz w:val="22"/>
          <w:szCs w:val="22"/>
        </w:rPr>
      </w:pPr>
      <w:bookmarkStart w:id="11" w:name="_Hlk24531761"/>
      <w:r w:rsidRPr="00104E43">
        <w:rPr>
          <w:rFonts w:asciiTheme="majorHAnsi" w:hAnsiTheme="majorHAnsi" w:cstheme="majorHAnsi"/>
          <w:sz w:val="22"/>
          <w:szCs w:val="22"/>
        </w:rPr>
        <w:t>Szczegółowe warunki płatności zostały określone w załączniku nr 4 do SWZ – wzór umowy.</w:t>
      </w:r>
    </w:p>
    <w:bookmarkEnd w:id="11"/>
    <w:p w14:paraId="5D79267D" w14:textId="77777777" w:rsidR="00202AA5" w:rsidRPr="00BF7D8F" w:rsidRDefault="00202AA5" w:rsidP="00202AA5">
      <w:pPr>
        <w:spacing w:line="300" w:lineRule="auto"/>
        <w:ind w:left="284"/>
        <w:jc w:val="both"/>
        <w:rPr>
          <w:rFonts w:cs="Calibri"/>
          <w:bCs w:val="0"/>
          <w:kern w:val="0"/>
          <w:sz w:val="22"/>
          <w:szCs w:val="22"/>
        </w:rPr>
      </w:pPr>
      <w:r w:rsidRPr="00BF7D8F">
        <w:rPr>
          <w:rFonts w:cs="Calibri"/>
          <w:bCs w:val="0"/>
          <w:kern w:val="0"/>
          <w:sz w:val="22"/>
          <w:szCs w:val="22"/>
        </w:rPr>
        <w:t xml:space="preserve">Zamawiający dokona płatności z zastosowaniem mechanizmu podzielonej płatności </w:t>
      </w:r>
      <w:r>
        <w:rPr>
          <w:rFonts w:cs="Calibri"/>
          <w:bCs w:val="0"/>
          <w:kern w:val="0"/>
          <w:sz w:val="22"/>
          <w:szCs w:val="22"/>
        </w:rPr>
        <w:br/>
      </w:r>
      <w:r w:rsidRPr="00BF7D8F">
        <w:rPr>
          <w:rFonts w:cs="Calibri"/>
          <w:bCs w:val="0"/>
          <w:kern w:val="0"/>
          <w:sz w:val="22"/>
          <w:szCs w:val="22"/>
        </w:rPr>
        <w:t xml:space="preserve">(ang. Split </w:t>
      </w:r>
      <w:proofErr w:type="spellStart"/>
      <w:r w:rsidRPr="00BF7D8F">
        <w:rPr>
          <w:rFonts w:cs="Calibri"/>
          <w:bCs w:val="0"/>
          <w:kern w:val="0"/>
          <w:sz w:val="22"/>
          <w:szCs w:val="22"/>
        </w:rPr>
        <w:t>Payment</w:t>
      </w:r>
      <w:proofErr w:type="spellEnd"/>
      <w:r w:rsidRPr="00BF7D8F">
        <w:rPr>
          <w:rFonts w:cs="Calibri"/>
          <w:bCs w:val="0"/>
          <w:kern w:val="0"/>
          <w:sz w:val="22"/>
          <w:szCs w:val="22"/>
        </w:rPr>
        <w:t>) w sytuacji, gdy taki mechanizm będzie miał zastosowanie.</w:t>
      </w:r>
    </w:p>
    <w:p w14:paraId="44640AE9" w14:textId="77777777" w:rsidR="00202AA5" w:rsidRPr="00104E43" w:rsidRDefault="00202AA5" w:rsidP="00132573">
      <w:pPr>
        <w:spacing w:line="300" w:lineRule="auto"/>
        <w:jc w:val="both"/>
        <w:rPr>
          <w:rFonts w:asciiTheme="majorHAnsi" w:hAnsiTheme="majorHAnsi" w:cstheme="majorHAnsi"/>
          <w:sz w:val="22"/>
          <w:szCs w:val="22"/>
        </w:rPr>
      </w:pPr>
    </w:p>
    <w:p w14:paraId="084D1349"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 xml:space="preserve">PODSTAWY </w:t>
      </w:r>
      <w:r w:rsidRPr="00202AA5">
        <w:rPr>
          <w:rFonts w:asciiTheme="majorHAnsi" w:hAnsiTheme="majorHAnsi" w:cstheme="majorHAnsi"/>
          <w:b/>
          <w:sz w:val="22"/>
          <w:szCs w:val="22"/>
        </w:rPr>
        <w:t>WYKLUCZENIA I WARUNKI UDZIAŁU W POSTĘPOWANIU ORAZ 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57E22223"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12" w:name="_Hlk61706233"/>
      <w:r w:rsidRPr="00104E43">
        <w:rPr>
          <w:rFonts w:asciiTheme="majorHAnsi" w:hAnsiTheme="majorHAnsi" w:cstheme="majorHAnsi"/>
          <w:sz w:val="22"/>
          <w:szCs w:val="22"/>
          <w:u w:val="single"/>
        </w:rPr>
        <w:t xml:space="preserve"> 108 ust. 1 pkt. 1-6 ustawy </w:t>
      </w:r>
      <w:proofErr w:type="spellStart"/>
      <w:r w:rsidRPr="00104E43">
        <w:rPr>
          <w:rFonts w:asciiTheme="majorHAnsi" w:hAnsiTheme="majorHAnsi" w:cstheme="majorHAnsi"/>
          <w:sz w:val="22"/>
          <w:szCs w:val="22"/>
          <w:u w:val="single"/>
        </w:rPr>
        <w:t>Pzp</w:t>
      </w:r>
      <w:proofErr w:type="spellEnd"/>
      <w:r w:rsidRPr="00104E43">
        <w:rPr>
          <w:rFonts w:asciiTheme="majorHAnsi" w:hAnsiTheme="majorHAnsi" w:cstheme="majorHAnsi"/>
          <w:sz w:val="22"/>
          <w:szCs w:val="22"/>
        </w:rPr>
        <w:t xml:space="preserve">; </w:t>
      </w:r>
      <w:bookmarkEnd w:id="12"/>
    </w:p>
    <w:p w14:paraId="460936C9" w14:textId="3010E3BF"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104E43" w:rsidRDefault="00132573" w:rsidP="00132573">
      <w:pPr>
        <w:spacing w:line="300" w:lineRule="auto"/>
        <w:ind w:left="709"/>
        <w:jc w:val="both"/>
        <w:rPr>
          <w:rFonts w:asciiTheme="majorHAnsi" w:hAnsiTheme="majorHAnsi" w:cstheme="majorHAnsi"/>
          <w:i/>
          <w:sz w:val="22"/>
          <w:szCs w:val="22"/>
        </w:rPr>
      </w:pPr>
      <w:bookmarkStart w:id="13" w:name="_Hlk61340809"/>
      <w:r w:rsidRPr="00104E43">
        <w:rPr>
          <w:rFonts w:asciiTheme="majorHAnsi" w:hAnsiTheme="majorHAnsi" w:cstheme="majorHAnsi"/>
          <w:i/>
          <w:sz w:val="22"/>
          <w:szCs w:val="22"/>
        </w:rPr>
        <w:t xml:space="preserve">Wykluczenie następuje w przypadkach wskazanych w art. 111 ustawy </w:t>
      </w:r>
      <w:proofErr w:type="spellStart"/>
      <w:r w:rsidRPr="00104E43">
        <w:rPr>
          <w:rFonts w:asciiTheme="majorHAnsi" w:hAnsiTheme="majorHAnsi" w:cstheme="majorHAnsi"/>
          <w:i/>
          <w:sz w:val="22"/>
          <w:szCs w:val="22"/>
        </w:rPr>
        <w:t>Pzp</w:t>
      </w:r>
      <w:proofErr w:type="spellEnd"/>
      <w:r w:rsidRPr="00104E43">
        <w:rPr>
          <w:rFonts w:asciiTheme="majorHAnsi" w:hAnsiTheme="majorHAnsi" w:cstheme="majorHAnsi"/>
          <w:i/>
          <w:sz w:val="22"/>
          <w:szCs w:val="22"/>
        </w:rPr>
        <w:t>.</w:t>
      </w:r>
    </w:p>
    <w:bookmarkEnd w:id="13"/>
    <w:p w14:paraId="6EDB85C8" w14:textId="24A8F2F2"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nie podlegają wykluczeniu na podstawie art. </w:t>
      </w:r>
      <w:bookmarkStart w:id="14" w:name="_Hlk61347239"/>
      <w:bookmarkStart w:id="15" w:name="_Hlk61706294"/>
      <w:r w:rsidRPr="00104E43">
        <w:rPr>
          <w:rFonts w:asciiTheme="majorHAnsi" w:hAnsiTheme="majorHAnsi" w:cstheme="majorHAnsi"/>
          <w:sz w:val="22"/>
          <w:szCs w:val="22"/>
          <w:u w:val="single"/>
        </w:rPr>
        <w:t>109 ust. 1 pkt 4</w:t>
      </w:r>
      <w:bookmarkEnd w:id="14"/>
      <w:r w:rsidR="00202AA5">
        <w:rPr>
          <w:rFonts w:asciiTheme="majorHAnsi" w:hAnsiTheme="majorHAnsi" w:cstheme="majorHAnsi"/>
          <w:sz w:val="22"/>
          <w:szCs w:val="22"/>
          <w:u w:val="single"/>
        </w:rPr>
        <w:t xml:space="preserve"> </w:t>
      </w:r>
      <w:r w:rsidRPr="00104E43">
        <w:rPr>
          <w:rFonts w:asciiTheme="majorHAnsi" w:hAnsiTheme="majorHAnsi" w:cstheme="majorHAnsi"/>
          <w:sz w:val="22"/>
          <w:szCs w:val="22"/>
          <w:u w:val="single"/>
        </w:rPr>
        <w:t xml:space="preserve">ustawy </w:t>
      </w:r>
      <w:proofErr w:type="spellStart"/>
      <w:r w:rsidRPr="00104E43">
        <w:rPr>
          <w:rFonts w:asciiTheme="majorHAnsi" w:hAnsiTheme="majorHAnsi" w:cstheme="majorHAnsi"/>
          <w:sz w:val="22"/>
          <w:szCs w:val="22"/>
          <w:u w:val="single"/>
        </w:rPr>
        <w:t>Pzp</w:t>
      </w:r>
      <w:proofErr w:type="spellEnd"/>
      <w:r w:rsidRPr="00104E43">
        <w:rPr>
          <w:rFonts w:asciiTheme="majorHAnsi" w:hAnsiTheme="majorHAnsi" w:cstheme="majorHAnsi"/>
          <w:sz w:val="22"/>
          <w:szCs w:val="22"/>
        </w:rPr>
        <w:t>;</w:t>
      </w:r>
      <w:bookmarkEnd w:id="15"/>
    </w:p>
    <w:p w14:paraId="76A83613" w14:textId="654E4C1A"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 xml:space="preserve">Brak </w:t>
      </w:r>
      <w:r w:rsidRPr="00202AA5">
        <w:rPr>
          <w:rFonts w:asciiTheme="majorHAnsi" w:hAnsiTheme="majorHAnsi" w:cstheme="majorHAnsi"/>
          <w:i/>
          <w:sz w:val="22"/>
          <w:szCs w:val="22"/>
        </w:rPr>
        <w:t xml:space="preserve">podstaw do wykluczenia Zamawiający oceni na podstawie złożonego wraz z ofertą oświadczenia dotyczącego przesłanek wykluczenia z postępowania (wzór oświadczenia – załącznik nr 2 do SWZ) oraz dokumentów wymienionych w rozdziale VII </w:t>
      </w:r>
      <w:r w:rsidR="00602D0B">
        <w:rPr>
          <w:rFonts w:asciiTheme="majorHAnsi" w:hAnsiTheme="majorHAnsi" w:cstheme="majorHAnsi"/>
          <w:i/>
          <w:sz w:val="22"/>
          <w:szCs w:val="22"/>
        </w:rPr>
        <w:t>ust.</w:t>
      </w:r>
      <w:r w:rsidR="00602D0B" w:rsidRPr="00202AA5">
        <w:rPr>
          <w:rFonts w:asciiTheme="majorHAnsi" w:hAnsiTheme="majorHAnsi" w:cstheme="majorHAnsi"/>
          <w:i/>
          <w:sz w:val="22"/>
          <w:szCs w:val="22"/>
        </w:rPr>
        <w:t xml:space="preserve"> </w:t>
      </w:r>
      <w:r w:rsidRPr="00202AA5">
        <w:rPr>
          <w:rFonts w:asciiTheme="majorHAnsi" w:hAnsiTheme="majorHAnsi" w:cstheme="majorHAnsi"/>
          <w:i/>
          <w:sz w:val="22"/>
          <w:szCs w:val="22"/>
        </w:rPr>
        <w:t xml:space="preserve">6 </w:t>
      </w:r>
      <w:r w:rsidR="00602D0B">
        <w:rPr>
          <w:rFonts w:asciiTheme="majorHAnsi" w:hAnsiTheme="majorHAnsi" w:cstheme="majorHAnsi"/>
          <w:i/>
          <w:sz w:val="22"/>
          <w:szCs w:val="22"/>
        </w:rPr>
        <w:t>pkt</w:t>
      </w:r>
      <w:r w:rsidR="0098213E" w:rsidRPr="00202AA5">
        <w:rPr>
          <w:rFonts w:asciiTheme="majorHAnsi" w:hAnsiTheme="majorHAnsi" w:cstheme="majorHAnsi"/>
          <w:i/>
          <w:sz w:val="22"/>
          <w:szCs w:val="22"/>
        </w:rPr>
        <w:t>. 1</w:t>
      </w:r>
      <w:r w:rsidRPr="00202AA5">
        <w:rPr>
          <w:rFonts w:asciiTheme="majorHAnsi" w:hAnsiTheme="majorHAnsi" w:cstheme="majorHAnsi"/>
          <w:i/>
          <w:sz w:val="22"/>
          <w:szCs w:val="22"/>
        </w:rPr>
        <w:t>.</w:t>
      </w:r>
    </w:p>
    <w:p w14:paraId="2E2F70D0"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 xml:space="preserve">Wykluczenie następuje w przypadkach wskazanych w art. 111 ustawy </w:t>
      </w:r>
      <w:proofErr w:type="spellStart"/>
      <w:r w:rsidRPr="00104E43">
        <w:rPr>
          <w:rFonts w:asciiTheme="majorHAnsi" w:hAnsiTheme="majorHAnsi" w:cstheme="majorHAnsi"/>
          <w:i/>
          <w:sz w:val="22"/>
          <w:szCs w:val="22"/>
        </w:rPr>
        <w:t>Pzp</w:t>
      </w:r>
      <w:proofErr w:type="spellEnd"/>
      <w:r w:rsidRPr="00104E43">
        <w:rPr>
          <w:rFonts w:asciiTheme="majorHAnsi" w:hAnsiTheme="majorHAnsi" w:cstheme="majorHAnsi"/>
          <w:i/>
          <w:sz w:val="22"/>
          <w:szCs w:val="22"/>
        </w:rPr>
        <w:t>.</w:t>
      </w:r>
    </w:p>
    <w:p w14:paraId="6D07A36B" w14:textId="77777777" w:rsidR="00132573" w:rsidRPr="00202AA5"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do występowania w obrocie gospodarczym</w:t>
      </w:r>
      <w:r w:rsidRPr="00104E43">
        <w:rPr>
          <w:rFonts w:asciiTheme="majorHAnsi" w:hAnsiTheme="majorHAnsi" w:cstheme="majorHAnsi"/>
          <w:sz w:val="22"/>
          <w:szCs w:val="22"/>
        </w:rPr>
        <w:t xml:space="preserve"> – </w:t>
      </w:r>
      <w:r w:rsidRPr="00202AA5">
        <w:rPr>
          <w:rFonts w:asciiTheme="majorHAnsi" w:hAnsiTheme="majorHAnsi" w:cstheme="majorHAnsi"/>
          <w:sz w:val="22"/>
          <w:szCs w:val="22"/>
        </w:rPr>
        <w:t>Zamawiający nie formułuje szczegółowych wymagań w tym zakresie;</w:t>
      </w:r>
    </w:p>
    <w:p w14:paraId="1147F8FA" w14:textId="77777777" w:rsidR="00132573" w:rsidRPr="00202AA5"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202AA5">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202AA5">
        <w:rPr>
          <w:rFonts w:asciiTheme="majorHAnsi" w:hAnsiTheme="majorHAnsi" w:cstheme="majorHAnsi"/>
          <w:sz w:val="22"/>
          <w:szCs w:val="22"/>
        </w:rPr>
        <w:t xml:space="preserve"> – Zamawiający nie formułuje szczegółowych wymagań w tym zakresie;</w:t>
      </w:r>
    </w:p>
    <w:p w14:paraId="3C559D0B" w14:textId="77777777" w:rsidR="00132573" w:rsidRPr="00202AA5"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202AA5">
        <w:rPr>
          <w:rFonts w:asciiTheme="majorHAnsi" w:hAnsiTheme="majorHAnsi" w:cstheme="majorHAnsi"/>
          <w:sz w:val="22"/>
          <w:szCs w:val="22"/>
          <w:u w:val="single"/>
        </w:rPr>
        <w:t>spełniają warunki udziału w postępowaniu, dotyczące sytuacji ekonomicznej lub finansowej</w:t>
      </w:r>
      <w:r w:rsidRPr="00202AA5">
        <w:rPr>
          <w:rFonts w:asciiTheme="majorHAnsi" w:hAnsiTheme="majorHAnsi" w:cstheme="majorHAnsi"/>
          <w:sz w:val="22"/>
          <w:szCs w:val="22"/>
        </w:rPr>
        <w:t xml:space="preserve"> – Zamawiający nie formułuje szczegółowych wymagań w tym zakresie;</w:t>
      </w:r>
    </w:p>
    <w:p w14:paraId="6D8D0367" w14:textId="3780F494" w:rsidR="00132573" w:rsidRPr="00202AA5"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202AA5">
        <w:rPr>
          <w:rFonts w:asciiTheme="majorHAnsi" w:hAnsiTheme="majorHAnsi" w:cstheme="majorHAnsi"/>
          <w:sz w:val="22"/>
          <w:szCs w:val="22"/>
          <w:u w:val="single"/>
        </w:rPr>
        <w:t>spełniają warunki udziału w postępowaniu, dotyczące zdolności technicznej lub zawodowej</w:t>
      </w:r>
      <w:r w:rsidRPr="00202AA5">
        <w:rPr>
          <w:rFonts w:asciiTheme="majorHAnsi" w:hAnsiTheme="majorHAnsi" w:cstheme="majorHAnsi"/>
          <w:sz w:val="22"/>
          <w:szCs w:val="22"/>
        </w:rPr>
        <w:t xml:space="preserve"> – Zamawiający nie formułuje szczegółowych wymagań w tym zakresie;</w:t>
      </w:r>
    </w:p>
    <w:p w14:paraId="55C87A1B" w14:textId="77777777"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104E43">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575B8EF9" w14:textId="77777777" w:rsidR="00132573" w:rsidRPr="00104E43" w:rsidRDefault="00132573" w:rsidP="00132573">
      <w:pPr>
        <w:spacing w:line="300" w:lineRule="auto"/>
        <w:jc w:val="both"/>
        <w:rPr>
          <w:rFonts w:asciiTheme="majorHAnsi" w:hAnsiTheme="majorHAnsi" w:cstheme="majorHAnsi"/>
          <w:bCs w:val="0"/>
          <w:sz w:val="22"/>
          <w:szCs w:val="22"/>
        </w:rPr>
      </w:pPr>
    </w:p>
    <w:p w14:paraId="0FA7B0E3" w14:textId="06E0ED79" w:rsidR="00132573" w:rsidRPr="00202AA5" w:rsidRDefault="00132573" w:rsidP="00132573">
      <w:pPr>
        <w:spacing w:line="300" w:lineRule="auto"/>
        <w:ind w:left="284"/>
        <w:jc w:val="both"/>
        <w:rPr>
          <w:rFonts w:asciiTheme="majorHAnsi" w:hAnsiTheme="majorHAnsi" w:cstheme="majorHAnsi"/>
          <w:sz w:val="22"/>
          <w:szCs w:val="22"/>
        </w:rPr>
      </w:pPr>
      <w:r w:rsidRPr="00202AA5">
        <w:rPr>
          <w:rFonts w:asciiTheme="majorHAnsi" w:hAnsiTheme="majorHAnsi" w:cstheme="majorHAnsi"/>
          <w:sz w:val="22"/>
          <w:szCs w:val="22"/>
        </w:rPr>
        <w:t xml:space="preserve">Oferta Wykonawcy, który nie wykażą spełniania powyższych warunków podlega odrzuceniu </w:t>
      </w:r>
      <w:r w:rsidR="00602D0B">
        <w:rPr>
          <w:rFonts w:asciiTheme="majorHAnsi" w:hAnsiTheme="majorHAnsi" w:cstheme="majorHAnsi"/>
          <w:sz w:val="22"/>
          <w:szCs w:val="22"/>
        </w:rPr>
        <w:br/>
      </w:r>
      <w:r w:rsidRPr="00202AA5">
        <w:rPr>
          <w:rFonts w:asciiTheme="majorHAnsi" w:hAnsiTheme="majorHAnsi" w:cstheme="majorHAnsi"/>
          <w:sz w:val="22"/>
          <w:szCs w:val="22"/>
        </w:rPr>
        <w:t xml:space="preserve">na podstawie art. 226 ust. 1 pkt 2 ustawy </w:t>
      </w:r>
      <w:proofErr w:type="spellStart"/>
      <w:r w:rsidRPr="00202AA5">
        <w:rPr>
          <w:rFonts w:asciiTheme="majorHAnsi" w:hAnsiTheme="majorHAnsi" w:cstheme="majorHAnsi"/>
          <w:sz w:val="22"/>
          <w:szCs w:val="22"/>
        </w:rPr>
        <w:t>Pzp</w:t>
      </w:r>
      <w:proofErr w:type="spellEnd"/>
      <w:r w:rsidRPr="00202AA5">
        <w:rPr>
          <w:rFonts w:asciiTheme="majorHAnsi" w:hAnsiTheme="majorHAnsi" w:cstheme="majorHAnsi"/>
          <w:sz w:val="22"/>
          <w:szCs w:val="22"/>
        </w:rPr>
        <w:t xml:space="preserve">. </w:t>
      </w:r>
      <w:bookmarkStart w:id="16" w:name="_Hlk14258061"/>
      <w:r w:rsidRPr="00202AA5">
        <w:rPr>
          <w:rFonts w:asciiTheme="majorHAnsi" w:hAnsiTheme="majorHAnsi" w:cstheme="majorHAnsi"/>
          <w:sz w:val="22"/>
          <w:szCs w:val="22"/>
        </w:rPr>
        <w:t>Zamawiający może wykluczyć Wykonawcę na każdym etapie postępowania o udzielenie zamówienia.</w:t>
      </w:r>
      <w:bookmarkEnd w:id="16"/>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4986920D" w:rsidR="00132573" w:rsidRPr="00202AA5"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17" w:name="_Hlk14938657"/>
      <w:r w:rsidRPr="00202AA5">
        <w:rPr>
          <w:rFonts w:asciiTheme="majorHAnsi" w:hAnsiTheme="majorHAnsi" w:cstheme="majorHAnsi"/>
          <w:b/>
          <w:sz w:val="22"/>
          <w:szCs w:val="22"/>
        </w:rPr>
        <w:t>PODMIOTOWE I PRZEDMIOTOW</w:t>
      </w:r>
      <w:r w:rsidR="00C27ED1" w:rsidRPr="00202AA5">
        <w:rPr>
          <w:rFonts w:asciiTheme="majorHAnsi" w:hAnsiTheme="majorHAnsi" w:cstheme="majorHAnsi"/>
          <w:b/>
          <w:sz w:val="22"/>
          <w:szCs w:val="22"/>
        </w:rPr>
        <w:t>E</w:t>
      </w:r>
      <w:r w:rsidRPr="00202AA5">
        <w:rPr>
          <w:rFonts w:asciiTheme="majorHAnsi" w:hAnsiTheme="majorHAnsi" w:cstheme="majorHAnsi"/>
          <w:b/>
          <w:sz w:val="22"/>
          <w:szCs w:val="22"/>
        </w:rPr>
        <w:t xml:space="preserve"> ŚRODKI DOWODO</w:t>
      </w:r>
      <w:r w:rsidR="00C27ED1" w:rsidRPr="00202AA5">
        <w:rPr>
          <w:rFonts w:asciiTheme="majorHAnsi" w:hAnsiTheme="majorHAnsi" w:cstheme="majorHAnsi"/>
          <w:b/>
          <w:sz w:val="22"/>
          <w:szCs w:val="22"/>
        </w:rPr>
        <w:t>W</w:t>
      </w:r>
      <w:r w:rsidRPr="00202AA5">
        <w:rPr>
          <w:rFonts w:asciiTheme="majorHAnsi" w:hAnsiTheme="majorHAnsi" w:cstheme="majorHAnsi"/>
          <w:b/>
          <w:sz w:val="22"/>
          <w:szCs w:val="22"/>
        </w:rPr>
        <w:t xml:space="preserve">E POTWIERDZAJĄCE BRAK PODSTAW WYKLUCZENIA, SPEŁNIANIE WARUNKÓW UDZIAŁU W POSTĘPOWANIU </w:t>
      </w:r>
      <w:bookmarkStart w:id="18" w:name="_Toc489350394"/>
      <w:bookmarkStart w:id="19" w:name="_Toc515896286"/>
      <w:bookmarkStart w:id="20" w:name="_Toc40987343"/>
      <w:bookmarkStart w:id="21" w:name="_Toc51166259"/>
    </w:p>
    <w:bookmarkEnd w:id="17"/>
    <w:bookmarkEnd w:id="18"/>
    <w:bookmarkEnd w:id="19"/>
    <w:bookmarkEnd w:id="20"/>
    <w:bookmarkEnd w:id="21"/>
    <w:p w14:paraId="3C6AAE2F" w14:textId="4F5FC291"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Do </w:t>
      </w:r>
      <w:r w:rsidRPr="00202AA5">
        <w:rPr>
          <w:rFonts w:asciiTheme="majorHAnsi" w:hAnsiTheme="majorHAnsi" w:cstheme="majorHAnsi"/>
          <w:b/>
          <w:sz w:val="22"/>
          <w:szCs w:val="22"/>
        </w:rPr>
        <w:t>oferty</w:t>
      </w:r>
      <w:r w:rsidRPr="00202AA5">
        <w:rPr>
          <w:rFonts w:asciiTheme="majorHAnsi" w:hAnsiTheme="majorHAnsi" w:cstheme="majorHAnsi"/>
          <w:sz w:val="22"/>
          <w:szCs w:val="22"/>
        </w:rPr>
        <w:t xml:space="preserve"> każdy Wykonawca musi dołączyć aktualne na dzień składania ofert </w:t>
      </w:r>
      <w:r w:rsidRPr="00202AA5">
        <w:rPr>
          <w:rFonts w:asciiTheme="majorHAnsi" w:hAnsiTheme="majorHAnsi" w:cstheme="majorHAnsi"/>
          <w:b/>
          <w:sz w:val="22"/>
          <w:szCs w:val="22"/>
        </w:rPr>
        <w:t>oświadczeni</w:t>
      </w:r>
      <w:bookmarkStart w:id="22" w:name="_Hlk60655299"/>
      <w:r w:rsidRPr="00202AA5">
        <w:rPr>
          <w:rFonts w:asciiTheme="majorHAnsi" w:hAnsiTheme="majorHAnsi" w:cstheme="majorHAnsi"/>
          <w:b/>
          <w:sz w:val="22"/>
          <w:szCs w:val="22"/>
        </w:rPr>
        <w:t>e,</w:t>
      </w:r>
      <w:r w:rsidRPr="00202AA5">
        <w:rPr>
          <w:rFonts w:asciiTheme="majorHAnsi" w:hAnsiTheme="majorHAnsi" w:cstheme="majorHAnsi"/>
          <w:sz w:val="22"/>
          <w:szCs w:val="22"/>
        </w:rPr>
        <w:t xml:space="preserve"> </w:t>
      </w:r>
      <w:r w:rsidR="00602D0B">
        <w:rPr>
          <w:rFonts w:asciiTheme="majorHAnsi" w:hAnsiTheme="majorHAnsi" w:cstheme="majorHAnsi"/>
          <w:sz w:val="22"/>
          <w:szCs w:val="22"/>
        </w:rPr>
        <w:br/>
      </w:r>
      <w:r w:rsidRPr="00202AA5">
        <w:rPr>
          <w:rFonts w:asciiTheme="majorHAnsi" w:hAnsiTheme="majorHAnsi" w:cstheme="majorHAnsi"/>
          <w:sz w:val="22"/>
          <w:szCs w:val="22"/>
        </w:rPr>
        <w:t xml:space="preserve">o którym mowa w art. 125 ust. 1 ustawy </w:t>
      </w:r>
      <w:proofErr w:type="spellStart"/>
      <w:r w:rsidRPr="00202AA5">
        <w:rPr>
          <w:rFonts w:asciiTheme="majorHAnsi" w:hAnsiTheme="majorHAnsi" w:cstheme="majorHAnsi"/>
          <w:sz w:val="22"/>
          <w:szCs w:val="22"/>
        </w:rPr>
        <w:t>Pzp</w:t>
      </w:r>
      <w:proofErr w:type="spellEnd"/>
      <w:r w:rsidRPr="00202AA5">
        <w:rPr>
          <w:rFonts w:asciiTheme="majorHAnsi" w:hAnsiTheme="majorHAnsi" w:cstheme="majorHAnsi"/>
          <w:sz w:val="22"/>
          <w:szCs w:val="22"/>
        </w:rPr>
        <w:t>, o niepodleganiu wykluczeniu w zakresie wskazanym</w:t>
      </w:r>
      <w:bookmarkEnd w:id="22"/>
      <w:r w:rsidRPr="00202AA5">
        <w:rPr>
          <w:rFonts w:asciiTheme="majorHAnsi" w:hAnsiTheme="majorHAnsi" w:cstheme="majorHAnsi"/>
          <w:sz w:val="22"/>
          <w:szCs w:val="22"/>
        </w:rPr>
        <w:t xml:space="preserve"> w załączniku nr 2</w:t>
      </w:r>
      <w:r w:rsidR="00202AA5" w:rsidRPr="00202AA5">
        <w:rPr>
          <w:rFonts w:asciiTheme="majorHAnsi" w:hAnsiTheme="majorHAnsi" w:cstheme="majorHAnsi"/>
          <w:sz w:val="22"/>
          <w:szCs w:val="22"/>
        </w:rPr>
        <w:t xml:space="preserve"> </w:t>
      </w:r>
      <w:r w:rsidRPr="00202AA5">
        <w:rPr>
          <w:rFonts w:asciiTheme="majorHAnsi" w:hAnsiTheme="majorHAnsi" w:cstheme="majorHAnsi"/>
          <w:sz w:val="22"/>
          <w:szCs w:val="22"/>
        </w:rPr>
        <w:t xml:space="preserve">do SWZ. Informacje zawarte w oświadczeniu będą stanowić dowód potwierdzający </w:t>
      </w:r>
      <w:r w:rsidRPr="00104E43">
        <w:rPr>
          <w:rFonts w:asciiTheme="majorHAnsi" w:hAnsiTheme="majorHAnsi" w:cstheme="majorHAnsi"/>
          <w:sz w:val="22"/>
          <w:szCs w:val="22"/>
        </w:rPr>
        <w:t xml:space="preserve">brak podstaw wykluczenia, spełnianie warunków udziału w postępowaniu </w:t>
      </w:r>
      <w:r w:rsidR="00602D0B">
        <w:rPr>
          <w:rFonts w:asciiTheme="majorHAnsi" w:hAnsiTheme="majorHAnsi" w:cstheme="majorHAnsi"/>
          <w:sz w:val="22"/>
          <w:szCs w:val="22"/>
        </w:rPr>
        <w:br/>
      </w:r>
      <w:r w:rsidRPr="00104E43">
        <w:rPr>
          <w:rFonts w:asciiTheme="majorHAnsi" w:hAnsiTheme="majorHAnsi" w:cstheme="majorHAnsi"/>
          <w:sz w:val="22"/>
          <w:szCs w:val="22"/>
        </w:rPr>
        <w:t>lub kryteriów selekcji, tymczasowo zastępujący wymagane przez zamawiającego podmiotowe środki dowodowe.</w:t>
      </w:r>
    </w:p>
    <w:p w14:paraId="63A914EB"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bookmarkStart w:id="23"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bookmarkStart w:id="24" w:name="_Hlk61692863"/>
      <w:bookmarkEnd w:id="23"/>
      <w:r w:rsidRPr="00104E43">
        <w:rPr>
          <w:rFonts w:asciiTheme="majorHAnsi" w:hAnsiTheme="majorHAnsi" w:cstheme="majorHAnsi"/>
          <w:sz w:val="22"/>
          <w:szCs w:val="22"/>
        </w:rPr>
        <w:t>W rozdziale VIII SWZ opisano wymagania w przypadku powoływania się na zasoby podmiotu udostepniającego zasoby</w:t>
      </w:r>
      <w:bookmarkStart w:id="25" w:name="_Hlk60663602"/>
      <w:bookmarkEnd w:id="24"/>
      <w:r w:rsidRPr="00104E43">
        <w:rPr>
          <w:rFonts w:asciiTheme="majorHAnsi" w:hAnsiTheme="majorHAnsi" w:cstheme="majorHAnsi"/>
          <w:sz w:val="22"/>
          <w:szCs w:val="22"/>
        </w:rPr>
        <w:t>.</w:t>
      </w:r>
    </w:p>
    <w:bookmarkEnd w:id="25"/>
    <w:p w14:paraId="048681F4" w14:textId="42EE2AF3" w:rsidR="00132573" w:rsidRPr="00202AA5" w:rsidRDefault="00132573">
      <w:pPr>
        <w:numPr>
          <w:ilvl w:val="0"/>
          <w:numId w:val="12"/>
        </w:numPr>
        <w:spacing w:line="300" w:lineRule="auto"/>
        <w:ind w:left="709" w:hanging="425"/>
        <w:jc w:val="both"/>
        <w:rPr>
          <w:rFonts w:asciiTheme="majorHAnsi" w:hAnsiTheme="majorHAnsi" w:cstheme="majorHAnsi"/>
          <w:b/>
          <w:sz w:val="22"/>
          <w:szCs w:val="22"/>
        </w:rPr>
      </w:pPr>
      <w:r w:rsidRPr="00202AA5">
        <w:rPr>
          <w:rFonts w:asciiTheme="majorHAnsi" w:hAnsiTheme="majorHAnsi" w:cstheme="majorHAnsi"/>
          <w:sz w:val="22"/>
          <w:szCs w:val="22"/>
        </w:rPr>
        <w:t xml:space="preserve">Wykonawca </w:t>
      </w:r>
      <w:r w:rsidRPr="00202AA5">
        <w:rPr>
          <w:rFonts w:asciiTheme="majorHAnsi" w:hAnsiTheme="majorHAnsi" w:cstheme="majorHAnsi"/>
          <w:b/>
          <w:sz w:val="22"/>
          <w:szCs w:val="22"/>
        </w:rPr>
        <w:t>wraz z ofertą</w:t>
      </w:r>
      <w:r w:rsidRPr="00202AA5">
        <w:rPr>
          <w:rFonts w:asciiTheme="majorHAnsi" w:hAnsiTheme="majorHAnsi" w:cstheme="majorHAnsi"/>
          <w:sz w:val="22"/>
          <w:szCs w:val="22"/>
        </w:rPr>
        <w:t xml:space="preserve"> składa </w:t>
      </w:r>
      <w:r w:rsidRPr="00202AA5">
        <w:rPr>
          <w:rFonts w:asciiTheme="majorHAnsi" w:hAnsiTheme="majorHAnsi" w:cstheme="majorHAnsi"/>
          <w:b/>
          <w:sz w:val="22"/>
          <w:szCs w:val="22"/>
        </w:rPr>
        <w:t>przedmiotowe środki dowodowe:</w:t>
      </w:r>
    </w:p>
    <w:p w14:paraId="37342038" w14:textId="77777777" w:rsidR="00132573" w:rsidRPr="00202AA5" w:rsidRDefault="00132573" w:rsidP="00132573">
      <w:pPr>
        <w:spacing w:line="300" w:lineRule="auto"/>
        <w:ind w:left="709"/>
        <w:jc w:val="both"/>
        <w:rPr>
          <w:rFonts w:asciiTheme="majorHAnsi" w:hAnsiTheme="majorHAnsi" w:cstheme="majorHAnsi"/>
          <w:sz w:val="22"/>
          <w:szCs w:val="22"/>
          <w:u w:val="single"/>
        </w:rPr>
      </w:pPr>
      <w:r w:rsidRPr="00202AA5">
        <w:rPr>
          <w:rFonts w:asciiTheme="majorHAnsi" w:hAnsiTheme="majorHAnsi" w:cstheme="majorHAnsi"/>
          <w:sz w:val="22"/>
          <w:szCs w:val="22"/>
          <w:u w:val="single"/>
        </w:rPr>
        <w:t>W celu potwierdzenia że oferowane dostawy odpowiadają wymaganiom określonym przez Zamawiającego:</w:t>
      </w:r>
    </w:p>
    <w:p w14:paraId="2C3D116D" w14:textId="27B81DCD" w:rsidR="00202AA5" w:rsidRPr="00202AA5" w:rsidRDefault="00202AA5">
      <w:pPr>
        <w:numPr>
          <w:ilvl w:val="0"/>
          <w:numId w:val="13"/>
        </w:numPr>
        <w:tabs>
          <w:tab w:val="left" w:pos="1134"/>
        </w:tabs>
        <w:spacing w:line="300" w:lineRule="auto"/>
        <w:ind w:left="1134" w:hanging="425"/>
        <w:jc w:val="both"/>
        <w:rPr>
          <w:rFonts w:asciiTheme="majorHAnsi" w:hAnsiTheme="majorHAnsi" w:cstheme="majorHAnsi"/>
          <w:sz w:val="22"/>
          <w:szCs w:val="22"/>
        </w:rPr>
      </w:pPr>
      <w:r w:rsidRPr="003C2664">
        <w:rPr>
          <w:rFonts w:eastAsia="Calibri" w:cs="Calibri"/>
          <w:b/>
          <w:kern w:val="0"/>
          <w:sz w:val="22"/>
          <w:szCs w:val="22"/>
          <w:lang w:eastAsia="en-US"/>
        </w:rPr>
        <w:t>dokumenty</w:t>
      </w:r>
      <w:r w:rsidRPr="003C2664">
        <w:rPr>
          <w:rFonts w:eastAsia="Calibri" w:cs="Calibri"/>
          <w:kern w:val="0"/>
          <w:sz w:val="22"/>
          <w:szCs w:val="22"/>
          <w:lang w:eastAsia="en-US"/>
        </w:rPr>
        <w:t xml:space="preserve">, w języku polskim (np. karty katalogowe, firmowe materiały informacyjne producenta, ulotki, foldery, instrukcje użytkowania, opisy techniczne lub inne posiadane dokumenty), </w:t>
      </w:r>
      <w:r w:rsidRPr="003C2664">
        <w:rPr>
          <w:rFonts w:eastAsia="Calibri" w:cs="Calibri"/>
          <w:b/>
          <w:kern w:val="0"/>
          <w:sz w:val="22"/>
          <w:szCs w:val="22"/>
          <w:lang w:eastAsia="en-US"/>
        </w:rPr>
        <w:t>potwierdzające spełnienie minimalnych parametrów technicznych</w:t>
      </w:r>
      <w:r w:rsidRPr="003C2664">
        <w:rPr>
          <w:rFonts w:eastAsia="Calibri" w:cs="Calibri"/>
          <w:kern w:val="0"/>
          <w:sz w:val="22"/>
          <w:szCs w:val="22"/>
          <w:lang w:eastAsia="en-US"/>
        </w:rPr>
        <w:t xml:space="preserve"> </w:t>
      </w:r>
      <w:r w:rsidR="00602D0B">
        <w:rPr>
          <w:rFonts w:eastAsia="Calibri" w:cs="Calibri"/>
          <w:kern w:val="0"/>
          <w:sz w:val="22"/>
          <w:szCs w:val="22"/>
          <w:lang w:eastAsia="en-US"/>
        </w:rPr>
        <w:br/>
      </w:r>
      <w:r w:rsidRPr="003C2664">
        <w:rPr>
          <w:rFonts w:eastAsia="Calibri" w:cs="Calibri"/>
          <w:kern w:val="0"/>
          <w:sz w:val="22"/>
          <w:szCs w:val="22"/>
          <w:u w:val="single"/>
          <w:lang w:eastAsia="en-US"/>
        </w:rPr>
        <w:t>wraz z nazwami producentów i typu/modelu każdego z podzespołów</w:t>
      </w:r>
      <w:r w:rsidRPr="003C2664">
        <w:rPr>
          <w:rFonts w:eastAsia="Calibri" w:cs="Calibri"/>
          <w:kern w:val="0"/>
          <w:sz w:val="22"/>
          <w:szCs w:val="22"/>
          <w:lang w:eastAsia="en-US"/>
        </w:rPr>
        <w:t xml:space="preserve"> oferowanej konfiguracji Sprzętu i wymaganych akcesoriów, zawierające szczegółowe dane, które umożliwią potwierdzenie spełniania wymagań ustalonych przez Zamawiającego oraz dokonania oceny zgodności złożonej oferty</w:t>
      </w:r>
      <w:r w:rsidR="008C2DD4">
        <w:rPr>
          <w:rFonts w:eastAsia="Calibri" w:cs="Calibri"/>
          <w:kern w:val="0"/>
          <w:sz w:val="22"/>
          <w:szCs w:val="22"/>
          <w:lang w:eastAsia="en-US"/>
        </w:rPr>
        <w:t>,</w:t>
      </w:r>
      <w:r w:rsidRPr="003C2664">
        <w:rPr>
          <w:rFonts w:eastAsia="Calibri" w:cs="Calibri"/>
          <w:kern w:val="0"/>
          <w:sz w:val="22"/>
          <w:szCs w:val="22"/>
          <w:lang w:eastAsia="en-US"/>
        </w:rPr>
        <w:t xml:space="preserve"> </w:t>
      </w:r>
    </w:p>
    <w:p w14:paraId="4A4ABCBE" w14:textId="2907BA64" w:rsidR="00132573" w:rsidRPr="00DC0713" w:rsidRDefault="00132573">
      <w:pPr>
        <w:numPr>
          <w:ilvl w:val="0"/>
          <w:numId w:val="13"/>
        </w:numPr>
        <w:tabs>
          <w:tab w:val="left" w:pos="1134"/>
        </w:tabs>
        <w:spacing w:line="300" w:lineRule="auto"/>
        <w:ind w:left="1134" w:hanging="425"/>
        <w:jc w:val="both"/>
        <w:rPr>
          <w:rFonts w:asciiTheme="majorHAnsi" w:hAnsiTheme="majorHAnsi" w:cstheme="majorHAnsi"/>
          <w:sz w:val="22"/>
          <w:szCs w:val="22"/>
        </w:rPr>
      </w:pPr>
      <w:r w:rsidRPr="00DC0713">
        <w:rPr>
          <w:rFonts w:asciiTheme="majorHAnsi" w:hAnsiTheme="majorHAnsi" w:cstheme="majorHAnsi"/>
          <w:b/>
          <w:sz w:val="22"/>
          <w:szCs w:val="22"/>
        </w:rPr>
        <w:t>wyniki</w:t>
      </w:r>
      <w:r w:rsidRPr="00DC0713">
        <w:rPr>
          <w:rFonts w:asciiTheme="majorHAnsi" w:hAnsiTheme="majorHAnsi" w:cstheme="majorHAnsi"/>
          <w:sz w:val="22"/>
          <w:szCs w:val="22"/>
        </w:rPr>
        <w:t xml:space="preserve"> </w:t>
      </w:r>
      <w:r w:rsidRPr="00DC0713">
        <w:rPr>
          <w:rFonts w:asciiTheme="majorHAnsi" w:hAnsiTheme="majorHAnsi" w:cstheme="majorHAnsi"/>
          <w:b/>
          <w:sz w:val="22"/>
          <w:szCs w:val="22"/>
        </w:rPr>
        <w:t xml:space="preserve">testu </w:t>
      </w:r>
      <w:proofErr w:type="spellStart"/>
      <w:r w:rsidRPr="00DC0713">
        <w:rPr>
          <w:rFonts w:asciiTheme="majorHAnsi" w:hAnsiTheme="majorHAnsi" w:cstheme="majorHAnsi"/>
          <w:b/>
          <w:sz w:val="22"/>
          <w:szCs w:val="22"/>
        </w:rPr>
        <w:t>PassMark</w:t>
      </w:r>
      <w:proofErr w:type="spellEnd"/>
      <w:r w:rsidRPr="00DC0713">
        <w:rPr>
          <w:rFonts w:asciiTheme="majorHAnsi" w:hAnsiTheme="majorHAnsi" w:cstheme="majorHAnsi"/>
          <w:b/>
          <w:sz w:val="22"/>
          <w:szCs w:val="22"/>
        </w:rPr>
        <w:t xml:space="preserve"> CPU Mark procesora</w:t>
      </w:r>
      <w:r w:rsidR="00BA6AC5" w:rsidRPr="00DC0713">
        <w:rPr>
          <w:rFonts w:asciiTheme="majorHAnsi" w:hAnsiTheme="majorHAnsi" w:cstheme="majorHAnsi"/>
          <w:b/>
          <w:sz w:val="22"/>
          <w:szCs w:val="22"/>
        </w:rPr>
        <w:t xml:space="preserve"> </w:t>
      </w:r>
      <w:r w:rsidR="00202AA5" w:rsidRPr="00DC0713">
        <w:rPr>
          <w:rFonts w:asciiTheme="majorHAnsi" w:hAnsiTheme="majorHAnsi" w:cstheme="majorHAnsi"/>
          <w:sz w:val="22"/>
          <w:szCs w:val="22"/>
        </w:rPr>
        <w:t>(wraz z wydrukami ze strony internetowej)</w:t>
      </w:r>
      <w:r w:rsidRPr="00DC0713">
        <w:rPr>
          <w:rFonts w:asciiTheme="majorHAnsi" w:hAnsiTheme="majorHAnsi" w:cstheme="majorHAnsi"/>
          <w:sz w:val="22"/>
          <w:szCs w:val="22"/>
        </w:rPr>
        <w:t xml:space="preserve">, </w:t>
      </w:r>
      <w:r w:rsidR="00602D0B">
        <w:rPr>
          <w:rFonts w:asciiTheme="majorHAnsi" w:hAnsiTheme="majorHAnsi" w:cstheme="majorHAnsi"/>
          <w:sz w:val="22"/>
          <w:szCs w:val="22"/>
        </w:rPr>
        <w:br/>
      </w:r>
      <w:r w:rsidRPr="00DC0713">
        <w:rPr>
          <w:rFonts w:asciiTheme="majorHAnsi" w:hAnsiTheme="majorHAnsi" w:cstheme="majorHAnsi"/>
          <w:sz w:val="22"/>
          <w:szCs w:val="22"/>
        </w:rPr>
        <w:t>w celu potwierdzenia, że oferowany Sprzęt odpowiada wymaganiom określonym przez Zamawiającego – w j</w:t>
      </w:r>
      <w:r w:rsidR="00D67021">
        <w:rPr>
          <w:rFonts w:asciiTheme="majorHAnsi" w:hAnsiTheme="majorHAnsi" w:cstheme="majorHAnsi"/>
          <w:sz w:val="22"/>
          <w:szCs w:val="22"/>
        </w:rPr>
        <w:t>ęz</w:t>
      </w:r>
      <w:r w:rsidRPr="00DC0713">
        <w:rPr>
          <w:rFonts w:asciiTheme="majorHAnsi" w:hAnsiTheme="majorHAnsi" w:cstheme="majorHAnsi"/>
          <w:sz w:val="22"/>
          <w:szCs w:val="22"/>
        </w:rPr>
        <w:t xml:space="preserve">yku </w:t>
      </w:r>
      <w:r w:rsidRPr="00287FB7">
        <w:rPr>
          <w:rFonts w:asciiTheme="majorHAnsi" w:hAnsiTheme="majorHAnsi" w:cstheme="majorHAnsi"/>
          <w:sz w:val="22"/>
          <w:szCs w:val="22"/>
        </w:rPr>
        <w:t>polskim lub angielskim</w:t>
      </w:r>
    </w:p>
    <w:p w14:paraId="5E6C51C3" w14:textId="28864E05" w:rsidR="00132573" w:rsidRPr="00DC0713" w:rsidRDefault="00132573" w:rsidP="00602D0B">
      <w:pPr>
        <w:tabs>
          <w:tab w:val="left" w:pos="1134"/>
        </w:tabs>
        <w:spacing w:line="300" w:lineRule="auto"/>
        <w:ind w:left="709"/>
        <w:jc w:val="both"/>
        <w:rPr>
          <w:rFonts w:asciiTheme="majorHAnsi" w:hAnsiTheme="majorHAnsi" w:cstheme="majorHAnsi"/>
          <w:bCs w:val="0"/>
          <w:sz w:val="22"/>
          <w:szCs w:val="22"/>
        </w:rPr>
      </w:pPr>
      <w:r w:rsidRPr="00DC0713">
        <w:rPr>
          <w:rFonts w:asciiTheme="majorHAnsi" w:hAnsiTheme="majorHAnsi" w:cstheme="majorHAnsi"/>
          <w:sz w:val="22"/>
          <w:szCs w:val="22"/>
        </w:rPr>
        <w:t xml:space="preserve">Zamawiający akceptuje równoważne przedmiotowe środki dowodowe, jeśli potwierdzają, </w:t>
      </w:r>
      <w:r w:rsidR="00602D0B">
        <w:rPr>
          <w:rFonts w:asciiTheme="majorHAnsi" w:hAnsiTheme="majorHAnsi" w:cstheme="majorHAnsi"/>
          <w:sz w:val="22"/>
          <w:szCs w:val="22"/>
        </w:rPr>
        <w:br/>
      </w:r>
      <w:r w:rsidRPr="00DC0713">
        <w:rPr>
          <w:rFonts w:asciiTheme="majorHAnsi" w:hAnsiTheme="majorHAnsi" w:cstheme="majorHAnsi"/>
          <w:sz w:val="22"/>
          <w:szCs w:val="22"/>
        </w:rPr>
        <w:t xml:space="preserve">że oferowane świadczenia spełniają określone przez zamawiającego wymagania, cechy </w:t>
      </w:r>
      <w:r w:rsidR="00602D0B">
        <w:rPr>
          <w:rFonts w:asciiTheme="majorHAnsi" w:hAnsiTheme="majorHAnsi" w:cstheme="majorHAnsi"/>
          <w:sz w:val="22"/>
          <w:szCs w:val="22"/>
        </w:rPr>
        <w:br/>
      </w:r>
      <w:r w:rsidRPr="00DC0713">
        <w:rPr>
          <w:rFonts w:asciiTheme="majorHAnsi" w:hAnsiTheme="majorHAnsi" w:cstheme="majorHAnsi"/>
          <w:sz w:val="22"/>
          <w:szCs w:val="22"/>
        </w:rPr>
        <w:t>lub kryteria.</w:t>
      </w:r>
      <w:r w:rsidR="00602D0B">
        <w:rPr>
          <w:rFonts w:asciiTheme="majorHAnsi" w:hAnsiTheme="majorHAnsi" w:cstheme="majorHAnsi"/>
          <w:sz w:val="22"/>
          <w:szCs w:val="22"/>
        </w:rPr>
        <w:t xml:space="preserve"> </w:t>
      </w:r>
      <w:r w:rsidRPr="00DC0713">
        <w:rPr>
          <w:rFonts w:asciiTheme="majorHAnsi" w:hAnsiTheme="majorHAnsi" w:cstheme="majorHAnsi"/>
          <w:sz w:val="22"/>
          <w:szCs w:val="22"/>
        </w:rPr>
        <w:t>Zamawiający przewiduje</w:t>
      </w:r>
      <w:r w:rsidR="008C2DD4" w:rsidRPr="00DC0713">
        <w:rPr>
          <w:rFonts w:asciiTheme="majorHAnsi" w:hAnsiTheme="majorHAnsi" w:cstheme="majorHAnsi"/>
          <w:sz w:val="22"/>
          <w:szCs w:val="22"/>
        </w:rPr>
        <w:t xml:space="preserve"> </w:t>
      </w:r>
      <w:r w:rsidRPr="00DC0713">
        <w:rPr>
          <w:rFonts w:asciiTheme="majorHAnsi" w:hAnsiTheme="majorHAnsi" w:cstheme="majorHAnsi"/>
          <w:sz w:val="22"/>
          <w:szCs w:val="22"/>
        </w:rPr>
        <w:t xml:space="preserve">uzupełnienia przedmiotowych środków dowodowych. </w:t>
      </w:r>
    </w:p>
    <w:p w14:paraId="36156D0A" w14:textId="38BF4F87" w:rsidR="00B3129D" w:rsidRPr="00B3129D" w:rsidRDefault="00132573" w:rsidP="00B3129D">
      <w:pPr>
        <w:tabs>
          <w:tab w:val="left" w:pos="1134"/>
        </w:tabs>
        <w:spacing w:line="300" w:lineRule="auto"/>
        <w:ind w:left="709"/>
        <w:jc w:val="both"/>
        <w:rPr>
          <w:rFonts w:eastAsia="Calibri" w:cs="Calibri"/>
          <w:sz w:val="22"/>
          <w:szCs w:val="22"/>
          <w:lang w:eastAsia="en-US"/>
        </w:rPr>
      </w:pPr>
      <w:r w:rsidRPr="00DC0713">
        <w:rPr>
          <w:rFonts w:asciiTheme="majorHAnsi" w:hAnsiTheme="majorHAnsi" w:cstheme="majorHAnsi"/>
          <w:b/>
          <w:sz w:val="22"/>
          <w:szCs w:val="22"/>
        </w:rPr>
        <w:t>UWAGA!</w:t>
      </w:r>
      <w:r w:rsidRPr="00DC0713">
        <w:rPr>
          <w:rFonts w:asciiTheme="majorHAnsi" w:hAnsiTheme="majorHAnsi" w:cstheme="majorHAnsi"/>
          <w:sz w:val="22"/>
          <w:szCs w:val="22"/>
        </w:rPr>
        <w:t xml:space="preserve"> Zamawiający</w:t>
      </w:r>
      <w:r w:rsidRPr="00BA6AC5">
        <w:rPr>
          <w:rFonts w:asciiTheme="majorHAnsi" w:hAnsiTheme="majorHAnsi" w:cstheme="majorHAnsi"/>
          <w:sz w:val="22"/>
          <w:szCs w:val="22"/>
        </w:rPr>
        <w:t xml:space="preserve"> przewiduje uzupełnienia przedmiotowych środków dowodowych wyłącznie tych które nie służą potwierdzeniu zgodności z kryteriami określonymi w opisie kryteriów oceny ofert.</w:t>
      </w:r>
      <w:r w:rsidR="00BA6AC5" w:rsidRPr="00BA6AC5">
        <w:rPr>
          <w:rFonts w:eastAsia="Calibri" w:cs="Calibri"/>
          <w:sz w:val="22"/>
          <w:szCs w:val="22"/>
          <w:lang w:eastAsia="en-US"/>
        </w:rPr>
        <w:t xml:space="preserve"> Na podstawie art. 107 ust. 3 ustawy </w:t>
      </w:r>
      <w:proofErr w:type="spellStart"/>
      <w:r w:rsidR="00BA6AC5" w:rsidRPr="00BA6AC5">
        <w:rPr>
          <w:rFonts w:eastAsia="Calibri" w:cs="Calibri"/>
          <w:sz w:val="22"/>
          <w:szCs w:val="22"/>
          <w:lang w:eastAsia="en-US"/>
        </w:rPr>
        <w:t>Pzp</w:t>
      </w:r>
      <w:proofErr w:type="spellEnd"/>
      <w:r w:rsidR="00BA6AC5" w:rsidRPr="00BA6AC5">
        <w:rPr>
          <w:rFonts w:eastAsia="Calibri" w:cs="Calibri"/>
          <w:sz w:val="22"/>
          <w:szCs w:val="22"/>
          <w:lang w:eastAsia="en-US"/>
        </w:rPr>
        <w:t xml:space="preserve"> przedmiotowym środkiem dowodowym, który </w:t>
      </w:r>
      <w:r w:rsidR="00BA6AC5" w:rsidRPr="00BA6AC5">
        <w:rPr>
          <w:rFonts w:eastAsia="Calibri" w:cs="Calibri"/>
          <w:b/>
          <w:sz w:val="22"/>
          <w:szCs w:val="22"/>
          <w:u w:val="single"/>
          <w:lang w:eastAsia="en-US"/>
        </w:rPr>
        <w:t>nie podlega uzupełnieniu</w:t>
      </w:r>
      <w:r w:rsidR="00BA6AC5" w:rsidRPr="00BA6AC5">
        <w:rPr>
          <w:rFonts w:eastAsia="Calibri" w:cs="Calibri"/>
          <w:sz w:val="22"/>
          <w:szCs w:val="22"/>
          <w:lang w:eastAsia="en-US"/>
        </w:rPr>
        <w:t xml:space="preserve"> (służący potwierdzeniu zgodności z kryteriami określonymi w opisie kryteriów oceny ofert) </w:t>
      </w:r>
      <w:r w:rsidR="00BA6AC5" w:rsidRPr="00BA6AC5">
        <w:rPr>
          <w:rFonts w:eastAsia="Calibri" w:cs="Calibri"/>
          <w:b/>
          <w:sz w:val="22"/>
          <w:szCs w:val="22"/>
          <w:lang w:eastAsia="en-US"/>
        </w:rPr>
        <w:t xml:space="preserve">w zakresie parametrów technicznych bądź funkcjonalności Sprzętu dodatkowo punktowanych </w:t>
      </w:r>
      <w:r w:rsidR="00BA6AC5" w:rsidRPr="00BA6AC5">
        <w:rPr>
          <w:rFonts w:eastAsia="Calibri" w:cs="Calibri"/>
          <w:b/>
          <w:bCs w:val="0"/>
          <w:sz w:val="22"/>
          <w:szCs w:val="22"/>
          <w:lang w:eastAsia="en-US"/>
        </w:rPr>
        <w:t>są:</w:t>
      </w:r>
    </w:p>
    <w:p w14:paraId="2B97A07A" w14:textId="276484B4" w:rsidR="00B3129D" w:rsidRPr="00B3129D" w:rsidRDefault="00B3129D">
      <w:pPr>
        <w:pStyle w:val="Akapitzlist"/>
        <w:numPr>
          <w:ilvl w:val="0"/>
          <w:numId w:val="47"/>
        </w:numPr>
        <w:tabs>
          <w:tab w:val="left" w:pos="1276"/>
        </w:tabs>
        <w:spacing w:line="300" w:lineRule="auto"/>
        <w:ind w:left="1134"/>
        <w:jc w:val="both"/>
        <w:rPr>
          <w:rFonts w:asciiTheme="majorHAnsi" w:hAnsiTheme="majorHAnsi" w:cstheme="majorHAnsi"/>
        </w:rPr>
      </w:pPr>
      <w:r w:rsidRPr="00A7549D">
        <w:rPr>
          <w:rFonts w:cs="Calibri"/>
          <w:b/>
        </w:rPr>
        <w:t xml:space="preserve">dokument potwierdzający spełnienie w zakresie </w:t>
      </w:r>
      <w:r w:rsidRPr="00B3129D">
        <w:rPr>
          <w:rFonts w:cs="Calibri"/>
          <w:bCs/>
        </w:rPr>
        <w:t>obsługi co najmniej 50 punktów dotyku</w:t>
      </w:r>
      <w:r>
        <w:rPr>
          <w:rFonts w:cs="Calibri"/>
          <w:bCs/>
        </w:rPr>
        <w:t>;</w:t>
      </w:r>
    </w:p>
    <w:p w14:paraId="41DDE798" w14:textId="42AEDDBC" w:rsidR="00B3129D" w:rsidRPr="00B3129D" w:rsidRDefault="00B3129D">
      <w:pPr>
        <w:pStyle w:val="Akapitzlist"/>
        <w:numPr>
          <w:ilvl w:val="0"/>
          <w:numId w:val="47"/>
        </w:numPr>
        <w:tabs>
          <w:tab w:val="left" w:pos="1276"/>
        </w:tabs>
        <w:spacing w:line="300" w:lineRule="auto"/>
        <w:ind w:left="1134"/>
        <w:jc w:val="both"/>
        <w:rPr>
          <w:rFonts w:asciiTheme="majorHAnsi" w:hAnsiTheme="majorHAnsi" w:cstheme="majorHAnsi"/>
        </w:rPr>
      </w:pPr>
      <w:r w:rsidRPr="00A7549D">
        <w:rPr>
          <w:rFonts w:cs="Calibri"/>
          <w:b/>
        </w:rPr>
        <w:t>dokument potwierdzający spełnienie w zakresie</w:t>
      </w:r>
      <w:r w:rsidRPr="00B3129D">
        <w:rPr>
          <w:rFonts w:ascii="Times New Roman" w:eastAsia="Arial Unicode MS" w:hAnsi="Times New Roman"/>
          <w:lang w:eastAsia="pl-PL"/>
        </w:rPr>
        <w:t xml:space="preserve"> </w:t>
      </w:r>
      <w:r w:rsidR="00B76149" w:rsidRPr="003A29A7">
        <w:rPr>
          <w:rFonts w:cs="Calibri"/>
          <w:bCs/>
        </w:rPr>
        <w:t xml:space="preserve">łącznie </w:t>
      </w:r>
      <w:r w:rsidR="000E4657" w:rsidRPr="006D6F74">
        <w:rPr>
          <w:rFonts w:cs="Calibri"/>
          <w:bCs/>
        </w:rPr>
        <w:t xml:space="preserve">co najmniej </w:t>
      </w:r>
      <w:r w:rsidR="00B76149" w:rsidRPr="003A29A7">
        <w:rPr>
          <w:rFonts w:cs="Calibri"/>
          <w:bCs/>
        </w:rPr>
        <w:t>4</w:t>
      </w:r>
      <w:r w:rsidR="007414A3" w:rsidRPr="003A29A7">
        <w:rPr>
          <w:rFonts w:cs="Calibri"/>
          <w:bCs/>
        </w:rPr>
        <w:t xml:space="preserve"> (</w:t>
      </w:r>
      <w:r w:rsidR="00B76149" w:rsidRPr="003A29A7">
        <w:rPr>
          <w:rFonts w:cs="Calibri"/>
          <w:bCs/>
        </w:rPr>
        <w:t>czterech</w:t>
      </w:r>
      <w:r w:rsidR="007414A3" w:rsidRPr="003A29A7">
        <w:rPr>
          <w:rFonts w:cs="Calibri"/>
          <w:bCs/>
        </w:rPr>
        <w:t xml:space="preserve">) </w:t>
      </w:r>
      <w:r w:rsidRPr="003A29A7">
        <w:rPr>
          <w:rFonts w:cs="Calibri"/>
          <w:bCs/>
        </w:rPr>
        <w:t>dwustronn</w:t>
      </w:r>
      <w:r w:rsidR="007414A3" w:rsidRPr="003A29A7">
        <w:rPr>
          <w:rFonts w:cs="Calibri"/>
          <w:bCs/>
        </w:rPr>
        <w:t>ych</w:t>
      </w:r>
      <w:r w:rsidRPr="003A29A7">
        <w:rPr>
          <w:rFonts w:cs="Calibri"/>
          <w:bCs/>
        </w:rPr>
        <w:t xml:space="preserve"> rysik</w:t>
      </w:r>
      <w:r w:rsidR="007414A3" w:rsidRPr="003A29A7">
        <w:rPr>
          <w:rFonts w:cs="Calibri"/>
          <w:bCs/>
        </w:rPr>
        <w:t>ów</w:t>
      </w:r>
      <w:r w:rsidRPr="003A29A7">
        <w:rPr>
          <w:rFonts w:cs="Calibri"/>
          <w:bCs/>
        </w:rPr>
        <w:t xml:space="preserve"> </w:t>
      </w:r>
      <w:r w:rsidR="00D666F5" w:rsidRPr="00D666F5">
        <w:rPr>
          <w:rFonts w:cs="Calibri"/>
          <w:bCs/>
        </w:rPr>
        <w:t>do pisania/tworzenia notatek na ekranie</w:t>
      </w:r>
      <w:r w:rsidR="00594DF3" w:rsidRPr="003A29A7">
        <w:rPr>
          <w:rFonts w:cs="Calibri"/>
          <w:bCs/>
        </w:rPr>
        <w:t>.</w:t>
      </w:r>
    </w:p>
    <w:p w14:paraId="65F88279" w14:textId="2FB239D0" w:rsidR="005C32C8" w:rsidRDefault="00BA6AC5" w:rsidP="00576693">
      <w:pPr>
        <w:spacing w:line="300" w:lineRule="auto"/>
        <w:ind w:left="709"/>
        <w:jc w:val="both"/>
        <w:rPr>
          <w:rFonts w:asciiTheme="majorHAnsi" w:hAnsiTheme="majorHAnsi" w:cstheme="majorHAnsi"/>
          <w:b/>
          <w:sz w:val="22"/>
          <w:szCs w:val="22"/>
        </w:rPr>
      </w:pPr>
      <w:r w:rsidRPr="00BA6AC5">
        <w:rPr>
          <w:rFonts w:asciiTheme="majorHAnsi" w:hAnsiTheme="majorHAnsi" w:cstheme="majorHAnsi"/>
          <w:b/>
          <w:sz w:val="22"/>
          <w:szCs w:val="22"/>
        </w:rPr>
        <w:t>W przypadku braku złożenia wraz z ofertą ww. przedmiotowych środków dowodowych potwierdzających dodatkowo punktowane funkcjonalności lub parametry techniczne, Zamawiający nie przyzna punktów w kryterium oceny ofert za dany parametr.</w:t>
      </w:r>
      <w:r w:rsidR="005C32C8">
        <w:rPr>
          <w:rFonts w:asciiTheme="majorHAnsi" w:hAnsiTheme="majorHAnsi" w:cstheme="majorHAnsi"/>
          <w:b/>
          <w:sz w:val="22"/>
          <w:szCs w:val="22"/>
        </w:rPr>
        <w:t xml:space="preserve"> </w:t>
      </w:r>
      <w:r w:rsidR="005C32C8">
        <w:rPr>
          <w:rFonts w:asciiTheme="majorHAnsi" w:hAnsiTheme="majorHAnsi" w:cstheme="majorHAnsi"/>
          <w:b/>
          <w:sz w:val="22"/>
          <w:szCs w:val="22"/>
        </w:rPr>
        <w:br/>
      </w:r>
      <w:r w:rsidR="005C32C8" w:rsidRPr="005C32C8">
        <w:rPr>
          <w:rFonts w:asciiTheme="majorHAnsi" w:hAnsiTheme="majorHAnsi" w:cstheme="majorHAnsi"/>
          <w:b/>
          <w:sz w:val="22"/>
          <w:szCs w:val="22"/>
        </w:rPr>
        <w:t xml:space="preserve">Ponadto, w przypadku rozbieżności między deklaracją wykonawcy zawartą w formularzu ofertowym a przedmiotowymi środkami dowodowymi potwierdzającymi dodatkowo punktowane funkcjonalności lub parametry techniczne, Zamawiający nie przyzna punktów </w:t>
      </w:r>
      <w:r w:rsidR="005C32C8">
        <w:rPr>
          <w:rFonts w:asciiTheme="majorHAnsi" w:hAnsiTheme="majorHAnsi" w:cstheme="majorHAnsi"/>
          <w:b/>
          <w:sz w:val="22"/>
          <w:szCs w:val="22"/>
        </w:rPr>
        <w:br/>
      </w:r>
      <w:r w:rsidR="005C32C8" w:rsidRPr="005C32C8">
        <w:rPr>
          <w:rFonts w:asciiTheme="majorHAnsi" w:hAnsiTheme="majorHAnsi" w:cstheme="majorHAnsi"/>
          <w:b/>
          <w:sz w:val="22"/>
          <w:szCs w:val="22"/>
        </w:rPr>
        <w:t>w kryterium oceny ofert za dany parametr.</w:t>
      </w:r>
    </w:p>
    <w:p w14:paraId="67C6700F" w14:textId="593BF049"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t xml:space="preserve">Zamawiający przed wyborem najkorzystniejszej oferty, w wyznaczonym terminie, </w:t>
      </w:r>
      <w:r w:rsidRPr="00104E43">
        <w:rPr>
          <w:rFonts w:asciiTheme="majorHAnsi" w:hAnsiTheme="majorHAnsi" w:cstheme="majorHAnsi"/>
          <w:b/>
          <w:sz w:val="22"/>
          <w:szCs w:val="22"/>
        </w:rPr>
        <w:t>wezwie Wykonawcę,</w:t>
      </w:r>
      <w:r w:rsidRPr="00104E43">
        <w:rPr>
          <w:rFonts w:asciiTheme="majorHAnsi" w:hAnsiTheme="majorHAnsi" w:cstheme="majorHAnsi"/>
          <w:sz w:val="22"/>
          <w:szCs w:val="22"/>
        </w:rPr>
        <w:t xml:space="preserve"> którego </w:t>
      </w:r>
      <w:r w:rsidRPr="00104E43">
        <w:rPr>
          <w:rFonts w:asciiTheme="majorHAnsi" w:hAnsiTheme="majorHAnsi" w:cstheme="majorHAnsi"/>
          <w:b/>
          <w:sz w:val="22"/>
          <w:szCs w:val="22"/>
        </w:rPr>
        <w:t>oferta została najwyżej ocenioną</w:t>
      </w:r>
      <w:r w:rsidRPr="00104E43">
        <w:rPr>
          <w:rFonts w:asciiTheme="majorHAnsi" w:hAnsiTheme="majorHAnsi" w:cstheme="majorHAnsi"/>
          <w:sz w:val="22"/>
          <w:szCs w:val="22"/>
        </w:rPr>
        <w:t xml:space="preserve">, do złożenia, aktualnych na dzień złożenia następujących </w:t>
      </w:r>
      <w:r w:rsidRPr="00104E43">
        <w:rPr>
          <w:rFonts w:asciiTheme="majorHAnsi" w:hAnsiTheme="majorHAnsi" w:cstheme="majorHAnsi"/>
          <w:b/>
          <w:sz w:val="22"/>
          <w:szCs w:val="22"/>
        </w:rPr>
        <w:t>podmiotowych środków dowodowych:</w:t>
      </w:r>
    </w:p>
    <w:p w14:paraId="42C5D5CD" w14:textId="77777777" w:rsidR="00132573" w:rsidRPr="00BA6AC5" w:rsidRDefault="00132573" w:rsidP="00132573">
      <w:pPr>
        <w:spacing w:line="300" w:lineRule="auto"/>
        <w:ind w:left="709"/>
        <w:jc w:val="both"/>
        <w:rPr>
          <w:rFonts w:asciiTheme="majorHAnsi" w:hAnsiTheme="majorHAnsi" w:cstheme="majorHAnsi"/>
          <w:sz w:val="22"/>
          <w:szCs w:val="22"/>
          <w:u w:val="single"/>
        </w:rPr>
      </w:pPr>
      <w:r w:rsidRPr="00BA6AC5">
        <w:rPr>
          <w:rFonts w:asciiTheme="majorHAnsi" w:hAnsiTheme="majorHAnsi" w:cstheme="majorHAnsi"/>
          <w:sz w:val="22"/>
          <w:szCs w:val="22"/>
          <w:u w:val="single"/>
        </w:rPr>
        <w:lastRenderedPageBreak/>
        <w:t xml:space="preserve">W celu wykazania braku podstaw do wykluczenia </w:t>
      </w:r>
    </w:p>
    <w:p w14:paraId="3AA7F7F5" w14:textId="4FFC55CF" w:rsidR="00132573" w:rsidRPr="00BA6AC5" w:rsidRDefault="00132573">
      <w:pPr>
        <w:numPr>
          <w:ilvl w:val="0"/>
          <w:numId w:val="37"/>
        </w:numPr>
        <w:tabs>
          <w:tab w:val="left" w:pos="1134"/>
        </w:tabs>
        <w:spacing w:line="300" w:lineRule="auto"/>
        <w:ind w:left="1134" w:hanging="425"/>
        <w:jc w:val="both"/>
        <w:rPr>
          <w:rFonts w:asciiTheme="majorHAnsi" w:hAnsiTheme="majorHAnsi" w:cstheme="majorHAnsi"/>
          <w:bCs w:val="0"/>
          <w:sz w:val="22"/>
          <w:szCs w:val="22"/>
        </w:rPr>
      </w:pPr>
      <w:bookmarkStart w:id="26" w:name="_Hlk60656154"/>
      <w:bookmarkStart w:id="27" w:name="_Hlk61345947"/>
      <w:r w:rsidRPr="00BA6AC5">
        <w:rPr>
          <w:rFonts w:asciiTheme="majorHAnsi" w:hAnsiTheme="majorHAnsi" w:cstheme="majorHAnsi"/>
          <w:b/>
          <w:sz w:val="22"/>
          <w:szCs w:val="22"/>
        </w:rPr>
        <w:t>odpis lub informacja z Krajowego Rejestru Sądowego lub z Centralnej Ewidencji i Informacji o Działalności Gospodarczej</w:t>
      </w:r>
      <w:r w:rsidRPr="00BA6AC5">
        <w:rPr>
          <w:rFonts w:asciiTheme="majorHAnsi" w:hAnsiTheme="majorHAnsi" w:cstheme="majorHAnsi"/>
          <w:sz w:val="22"/>
          <w:szCs w:val="22"/>
        </w:rPr>
        <w:t xml:space="preserve">, w zakresie art. 109 ust. 1 pkt 4 ustawy, sporządzonych </w:t>
      </w:r>
      <w:r w:rsidR="00B33E23" w:rsidRPr="00BA6AC5">
        <w:rPr>
          <w:rFonts w:asciiTheme="majorHAnsi" w:hAnsiTheme="majorHAnsi" w:cstheme="majorHAnsi"/>
          <w:sz w:val="22"/>
          <w:szCs w:val="22"/>
        </w:rPr>
        <w:br/>
      </w:r>
      <w:r w:rsidRPr="00BA6AC5">
        <w:rPr>
          <w:rFonts w:asciiTheme="majorHAnsi" w:hAnsiTheme="majorHAnsi" w:cstheme="majorHAnsi"/>
          <w:sz w:val="22"/>
          <w:szCs w:val="22"/>
        </w:rPr>
        <w:t xml:space="preserve">nie wcześniej niż 3 miesiące przed jej złożeniem, jeżeli odrębne przepisy wymagają wpisu </w:t>
      </w:r>
      <w:r w:rsidR="00B33E23" w:rsidRPr="00BA6AC5">
        <w:rPr>
          <w:rFonts w:asciiTheme="majorHAnsi" w:hAnsiTheme="majorHAnsi" w:cstheme="majorHAnsi"/>
          <w:sz w:val="22"/>
          <w:szCs w:val="22"/>
        </w:rPr>
        <w:br/>
      </w:r>
      <w:r w:rsidRPr="00BA6AC5">
        <w:rPr>
          <w:rFonts w:asciiTheme="majorHAnsi" w:hAnsiTheme="majorHAnsi" w:cstheme="majorHAnsi"/>
          <w:sz w:val="22"/>
          <w:szCs w:val="22"/>
        </w:rPr>
        <w:t xml:space="preserve">do rejestru lub ewidencji; w celu potwierdzenia braku podstaw wykluczenia na podstawie </w:t>
      </w:r>
      <w:r w:rsidR="00B33E23" w:rsidRPr="00BA6AC5">
        <w:rPr>
          <w:rFonts w:asciiTheme="majorHAnsi" w:hAnsiTheme="majorHAnsi" w:cstheme="majorHAnsi"/>
          <w:sz w:val="22"/>
          <w:szCs w:val="22"/>
        </w:rPr>
        <w:br/>
      </w:r>
      <w:r w:rsidRPr="00BA6AC5">
        <w:rPr>
          <w:rFonts w:asciiTheme="majorHAnsi" w:hAnsiTheme="majorHAnsi" w:cstheme="majorHAnsi"/>
          <w:sz w:val="22"/>
          <w:szCs w:val="22"/>
        </w:rPr>
        <w:t xml:space="preserve">art. 109 ust. 1 pkt 4 ustawy </w:t>
      </w:r>
      <w:proofErr w:type="spellStart"/>
      <w:r w:rsidRPr="00BA6AC5">
        <w:rPr>
          <w:rFonts w:asciiTheme="majorHAnsi" w:hAnsiTheme="majorHAnsi" w:cstheme="majorHAnsi"/>
          <w:sz w:val="22"/>
          <w:szCs w:val="22"/>
        </w:rPr>
        <w:t>Pzp</w:t>
      </w:r>
      <w:proofErr w:type="spellEnd"/>
    </w:p>
    <w:bookmarkEnd w:id="26"/>
    <w:bookmarkEnd w:id="27"/>
    <w:p w14:paraId="7D6A9507" w14:textId="77777777" w:rsidR="00132573" w:rsidRPr="00BA6AC5"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xml:space="preserve">. Jeżeli Wykonawca ma siedzibę lub miejsce zamieszkania poza </w:t>
      </w:r>
      <w:r w:rsidRPr="00BA6AC5">
        <w:rPr>
          <w:rFonts w:asciiTheme="majorHAnsi" w:hAnsiTheme="majorHAnsi" w:cstheme="majorHAnsi"/>
          <w:sz w:val="22"/>
          <w:szCs w:val="22"/>
        </w:rPr>
        <w:t>terytorium Rzeczypospolitej Polskiej:</w:t>
      </w:r>
    </w:p>
    <w:p w14:paraId="511F24BE" w14:textId="029685AE" w:rsidR="00CF64ED" w:rsidRPr="00BA6AC5" w:rsidRDefault="00132573">
      <w:pPr>
        <w:numPr>
          <w:ilvl w:val="0"/>
          <w:numId w:val="42"/>
        </w:numPr>
        <w:tabs>
          <w:tab w:val="left" w:pos="1134"/>
        </w:tabs>
        <w:spacing w:line="300" w:lineRule="auto"/>
        <w:ind w:left="1134" w:hanging="425"/>
        <w:jc w:val="both"/>
        <w:rPr>
          <w:rFonts w:asciiTheme="majorHAnsi" w:hAnsiTheme="majorHAnsi" w:cstheme="majorHAnsi"/>
          <w:sz w:val="22"/>
          <w:szCs w:val="22"/>
        </w:rPr>
      </w:pPr>
      <w:r w:rsidRPr="00BA6AC5">
        <w:rPr>
          <w:rFonts w:asciiTheme="majorHAnsi" w:hAnsiTheme="majorHAnsi" w:cstheme="majorHAnsi"/>
          <w:sz w:val="22"/>
          <w:szCs w:val="22"/>
        </w:rPr>
        <w:t xml:space="preserve">zamiast dokumentów o których mowa w </w:t>
      </w:r>
      <w:r w:rsidR="00905AE2">
        <w:rPr>
          <w:rFonts w:asciiTheme="majorHAnsi" w:hAnsiTheme="majorHAnsi" w:cstheme="majorHAnsi"/>
          <w:sz w:val="22"/>
          <w:szCs w:val="22"/>
        </w:rPr>
        <w:t>ust.</w:t>
      </w:r>
      <w:r w:rsidRPr="00BA6AC5">
        <w:rPr>
          <w:rFonts w:asciiTheme="majorHAnsi" w:hAnsiTheme="majorHAnsi" w:cstheme="majorHAnsi"/>
          <w:sz w:val="22"/>
          <w:szCs w:val="22"/>
        </w:rPr>
        <w:t xml:space="preserve"> 6 </w:t>
      </w:r>
      <w:r w:rsidR="00905AE2">
        <w:rPr>
          <w:rFonts w:asciiTheme="majorHAnsi" w:hAnsiTheme="majorHAnsi" w:cstheme="majorHAnsi"/>
          <w:sz w:val="22"/>
          <w:szCs w:val="22"/>
        </w:rPr>
        <w:t>pkt</w:t>
      </w:r>
      <w:r w:rsidR="00B33E23" w:rsidRPr="00BA6AC5">
        <w:rPr>
          <w:rFonts w:asciiTheme="majorHAnsi" w:hAnsiTheme="majorHAnsi" w:cstheme="majorHAnsi"/>
          <w:sz w:val="22"/>
          <w:szCs w:val="22"/>
        </w:rPr>
        <w:t xml:space="preserve"> 1</w:t>
      </w:r>
      <w:r w:rsidRPr="00BA6AC5">
        <w:rPr>
          <w:rFonts w:asciiTheme="majorHAnsi" w:hAnsiTheme="majorHAnsi" w:cstheme="majorHAnsi"/>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1D506138" w14:textId="04104E7B" w:rsidR="00CF64ED" w:rsidRPr="00BA6AC5" w:rsidRDefault="00CF64ED">
      <w:pPr>
        <w:numPr>
          <w:ilvl w:val="0"/>
          <w:numId w:val="42"/>
        </w:numPr>
        <w:tabs>
          <w:tab w:val="left" w:pos="1134"/>
        </w:tabs>
        <w:spacing w:line="300" w:lineRule="auto"/>
        <w:ind w:left="1134" w:hanging="425"/>
        <w:jc w:val="both"/>
        <w:rPr>
          <w:rFonts w:asciiTheme="majorHAnsi" w:hAnsiTheme="majorHAnsi" w:cstheme="majorHAnsi"/>
          <w:sz w:val="22"/>
          <w:szCs w:val="22"/>
        </w:rPr>
      </w:pPr>
      <w:r w:rsidRPr="00BA6AC5">
        <w:rPr>
          <w:rFonts w:asciiTheme="majorHAnsi" w:hAnsiTheme="majorHAnsi" w:cstheme="majorHAnsi"/>
          <w:sz w:val="22"/>
          <w:szCs w:val="22"/>
        </w:rPr>
        <w:t xml:space="preserve">jeżeli w kraju, w którym wykonawca ma siedzibę nie wydaje się dokumentów, o których mowa w </w:t>
      </w:r>
      <w:r w:rsidR="00602D0B">
        <w:rPr>
          <w:rFonts w:asciiTheme="majorHAnsi" w:hAnsiTheme="majorHAnsi" w:cstheme="majorHAnsi"/>
          <w:sz w:val="22"/>
          <w:szCs w:val="22"/>
        </w:rPr>
        <w:t>ust</w:t>
      </w:r>
      <w:r w:rsidRPr="00BA6AC5">
        <w:rPr>
          <w:rFonts w:asciiTheme="majorHAnsi" w:hAnsiTheme="majorHAnsi" w:cstheme="majorHAnsi"/>
          <w:sz w:val="22"/>
          <w:szCs w:val="22"/>
        </w:rPr>
        <w:t xml:space="preserve">. 6 </w:t>
      </w:r>
      <w:r w:rsidR="00602D0B">
        <w:rPr>
          <w:rFonts w:asciiTheme="majorHAnsi" w:hAnsiTheme="majorHAnsi" w:cstheme="majorHAnsi"/>
          <w:sz w:val="22"/>
          <w:szCs w:val="22"/>
        </w:rPr>
        <w:t>pkt 1</w:t>
      </w:r>
      <w:r w:rsidRPr="00BA6AC5">
        <w:rPr>
          <w:rFonts w:asciiTheme="majorHAnsi" w:hAnsiTheme="majorHAnsi" w:cstheme="majorHAnsi"/>
          <w:sz w:val="22"/>
          <w:szCs w:val="22"/>
        </w:rPr>
        <w:t xml:space="preserve"> lub gdy dokumenty te nie odnoszą się do wszystkich przypadków, o których mowa w art. 109 ust. </w:t>
      </w:r>
      <w:r w:rsidR="00602D0B">
        <w:rPr>
          <w:rFonts w:asciiTheme="majorHAnsi" w:hAnsiTheme="majorHAnsi" w:cstheme="majorHAnsi"/>
          <w:sz w:val="22"/>
          <w:szCs w:val="22"/>
        </w:rPr>
        <w:t>1 pkt 4</w:t>
      </w:r>
      <w:r w:rsidR="00602D0B" w:rsidRPr="00BA6AC5">
        <w:rPr>
          <w:rFonts w:asciiTheme="majorHAnsi" w:hAnsiTheme="majorHAnsi" w:cstheme="majorHAnsi"/>
          <w:sz w:val="22"/>
          <w:szCs w:val="22"/>
        </w:rPr>
        <w:t xml:space="preserve"> </w:t>
      </w:r>
      <w:r w:rsidRPr="00BA6AC5">
        <w:rPr>
          <w:rFonts w:asciiTheme="majorHAnsi" w:hAnsiTheme="majorHAnsi" w:cstheme="majorHAnsi"/>
          <w:sz w:val="22"/>
          <w:szCs w:val="22"/>
        </w:rPr>
        <w:t xml:space="preserve">ustawy </w:t>
      </w:r>
      <w:proofErr w:type="spellStart"/>
      <w:r w:rsidRPr="00BA6AC5">
        <w:rPr>
          <w:rFonts w:asciiTheme="majorHAnsi" w:hAnsiTheme="majorHAnsi" w:cstheme="majorHAnsi"/>
          <w:sz w:val="22"/>
          <w:szCs w:val="22"/>
        </w:rPr>
        <w:t>Pzp</w:t>
      </w:r>
      <w:proofErr w:type="spellEnd"/>
      <w:r w:rsidRPr="00BA6AC5">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złożone pod przysięgą, lub, jeżeli w kraju, w którym wykonawca ma siedzibę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B909757" w14:textId="1770EDBB"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bookmarkStart w:id="28" w:name="_Hlk61705471"/>
      <w:r w:rsidRPr="00104E43">
        <w:rPr>
          <w:rFonts w:asciiTheme="majorHAnsi" w:hAnsiTheme="majorHAnsi" w:cstheme="majorHAnsi"/>
          <w:sz w:val="22"/>
          <w:szCs w:val="22"/>
        </w:rPr>
        <w:t>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w:t>
      </w:r>
      <w:r w:rsidR="00602D0B">
        <w:rPr>
          <w:rFonts w:asciiTheme="majorHAnsi" w:hAnsiTheme="majorHAnsi" w:cstheme="majorHAnsi"/>
          <w:sz w:val="22"/>
          <w:szCs w:val="22"/>
        </w:rPr>
        <w:t xml:space="preserve"> ustawy </w:t>
      </w:r>
      <w:proofErr w:type="spellStart"/>
      <w:r w:rsidR="00602D0B">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dane umożliwiające dostęp do tych środków i pozwolą na to przekazane dane identyfikacyjne, Zamawiający odstąpi od wezwania Wykonawcy do złożenia tych dokumentów, o ile Zamawiający nie poweźmie wątpliwości co do ich aktualności. </w:t>
      </w:r>
      <w:bookmarkEnd w:id="28"/>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29"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29"/>
    <w:p w14:paraId="03D897FE" w14:textId="77777777" w:rsidR="00132573" w:rsidRPr="00AB4342"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AB4342">
        <w:rPr>
          <w:rFonts w:asciiTheme="majorHAnsi" w:hAnsiTheme="majorHAnsi" w:cstheme="majorHAnsi"/>
          <w:sz w:val="22"/>
          <w:szCs w:val="22"/>
        </w:rPr>
        <w:t xml:space="preserve">Zamawiający dopuszcza udział </w:t>
      </w:r>
      <w:r w:rsidRPr="00AB4342">
        <w:rPr>
          <w:rFonts w:asciiTheme="majorHAnsi" w:hAnsiTheme="majorHAnsi" w:cstheme="majorHAnsi"/>
          <w:b/>
          <w:sz w:val="22"/>
          <w:szCs w:val="22"/>
        </w:rPr>
        <w:t>podwykonawców</w:t>
      </w:r>
      <w:r w:rsidRPr="00AB4342">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5C1BAB0C"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104E43">
        <w:rPr>
          <w:rFonts w:asciiTheme="majorHAnsi" w:hAnsiTheme="majorHAnsi" w:cstheme="majorHAnsi"/>
          <w:b/>
          <w:sz w:val="22"/>
          <w:szCs w:val="22"/>
        </w:rPr>
        <w:t>żąda</w:t>
      </w:r>
      <w:r w:rsidRPr="00104E43">
        <w:rPr>
          <w:rFonts w:asciiTheme="majorHAnsi" w:hAnsiTheme="majorHAnsi" w:cstheme="majorHAnsi"/>
          <w:sz w:val="22"/>
          <w:szCs w:val="22"/>
        </w:rPr>
        <w:t xml:space="preserve"> </w:t>
      </w:r>
      <w:bookmarkStart w:id="30" w:name="_Hlk61708228"/>
      <w:r w:rsidRPr="00104E43">
        <w:rPr>
          <w:rFonts w:asciiTheme="majorHAnsi" w:hAnsiTheme="majorHAnsi" w:cstheme="majorHAnsi"/>
          <w:sz w:val="22"/>
          <w:szCs w:val="22"/>
        </w:rPr>
        <w:t xml:space="preserve">wskazania przez Wykonawcę w </w:t>
      </w:r>
      <w:r w:rsidRPr="00E27684">
        <w:rPr>
          <w:rFonts w:asciiTheme="majorHAnsi" w:hAnsiTheme="majorHAnsi" w:cstheme="majorHAnsi"/>
          <w:sz w:val="22"/>
          <w:szCs w:val="22"/>
        </w:rPr>
        <w:t xml:space="preserve">formularzu ofertowym części zamówienia, której wykonanie powierzy podwykonawcom (o ile są znani) oraz </w:t>
      </w:r>
      <w:r w:rsidR="00E27684" w:rsidRPr="00E27684">
        <w:rPr>
          <w:rFonts w:asciiTheme="majorHAnsi" w:hAnsiTheme="majorHAnsi" w:cstheme="majorHAnsi"/>
          <w:sz w:val="22"/>
          <w:szCs w:val="22"/>
        </w:rPr>
        <w:t xml:space="preserve">podania </w:t>
      </w:r>
      <w:r w:rsidRPr="00E27684">
        <w:rPr>
          <w:rFonts w:asciiTheme="majorHAnsi" w:hAnsiTheme="majorHAnsi" w:cstheme="majorHAnsi"/>
          <w:sz w:val="22"/>
          <w:szCs w:val="22"/>
        </w:rPr>
        <w:t xml:space="preserve">(o </w:t>
      </w:r>
      <w:r w:rsidRPr="00104E43">
        <w:rPr>
          <w:rFonts w:asciiTheme="majorHAnsi" w:hAnsiTheme="majorHAnsi" w:cstheme="majorHAnsi"/>
          <w:sz w:val="22"/>
          <w:szCs w:val="22"/>
        </w:rPr>
        <w:t>ile są mu wiadome na tym etapie) nazwy (firmy) tych podwykonawców</w:t>
      </w:r>
      <w:r w:rsidR="00D67021">
        <w:rPr>
          <w:rFonts w:asciiTheme="majorHAnsi" w:hAnsiTheme="majorHAnsi" w:cstheme="majorHAnsi"/>
          <w:sz w:val="22"/>
          <w:szCs w:val="22"/>
        </w:rPr>
        <w:t>.</w:t>
      </w:r>
      <w:r w:rsidRPr="00104E43">
        <w:rPr>
          <w:rFonts w:asciiTheme="majorHAnsi" w:hAnsiTheme="majorHAnsi" w:cstheme="majorHAnsi"/>
          <w:sz w:val="22"/>
          <w:szCs w:val="22"/>
        </w:rPr>
        <w:t xml:space="preserve"> </w:t>
      </w:r>
      <w:bookmarkEnd w:id="30"/>
    </w:p>
    <w:p w14:paraId="1D3DE498" w14:textId="539F086C" w:rsidR="00132573" w:rsidRPr="00104E43" w:rsidRDefault="00132573">
      <w:pPr>
        <w:numPr>
          <w:ilvl w:val="0"/>
          <w:numId w:val="25"/>
        </w:numPr>
        <w:tabs>
          <w:tab w:val="clear" w:pos="1440"/>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Zamawiający nie będzie weryfikował podwykonawców pod kątem braku istnienia podstaw do wykluczenia</w:t>
      </w:r>
      <w:r w:rsidR="00AB4342">
        <w:rPr>
          <w:rFonts w:asciiTheme="majorHAnsi" w:hAnsiTheme="majorHAnsi" w:cstheme="majorHAnsi"/>
          <w:color w:val="0070C0"/>
          <w:sz w:val="22"/>
          <w:szCs w:val="22"/>
        </w:rPr>
        <w:t>.</w:t>
      </w:r>
    </w:p>
    <w:p w14:paraId="00297C49" w14:textId="77777777"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09D450A5" w14:textId="3216BCC8" w:rsidR="00132573" w:rsidRPr="00AB4342"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234DFB93" w14:textId="46AE86BD" w:rsidR="00132573" w:rsidRPr="00104E43" w:rsidRDefault="00132573">
      <w:pPr>
        <w:numPr>
          <w:ilvl w:val="0"/>
          <w:numId w:val="2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t>
      </w:r>
      <w:r w:rsidR="00602D0B">
        <w:rPr>
          <w:rFonts w:asciiTheme="majorHAnsi" w:hAnsiTheme="majorHAnsi" w:cstheme="majorHAnsi"/>
          <w:sz w:val="22"/>
          <w:szCs w:val="22"/>
        </w:rPr>
        <w:br/>
      </w:r>
      <w:r w:rsidRPr="00104E43">
        <w:rPr>
          <w:rFonts w:asciiTheme="majorHAnsi" w:hAnsiTheme="majorHAnsi" w:cstheme="majorHAnsi"/>
          <w:sz w:val="22"/>
          <w:szCs w:val="22"/>
        </w:rPr>
        <w:t>wraz z ofertą.</w:t>
      </w:r>
    </w:p>
    <w:p w14:paraId="01B90681" w14:textId="2C49D222" w:rsidR="00132573" w:rsidRPr="00A45198" w:rsidRDefault="00132573">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AB4342">
        <w:rPr>
          <w:rFonts w:asciiTheme="majorHAnsi" w:hAnsiTheme="majorHAnsi" w:cstheme="majorHAnsi"/>
          <w:sz w:val="22"/>
          <w:szCs w:val="22"/>
        </w:rPr>
        <w:t xml:space="preserve">Żaden z Wykonawców wspólnie ubiegających się o udzielenie zamówienia nie może podlegać </w:t>
      </w:r>
      <w:r w:rsidRPr="00A45198">
        <w:rPr>
          <w:rFonts w:asciiTheme="majorHAnsi" w:hAnsiTheme="majorHAnsi" w:cstheme="majorHAnsi"/>
          <w:sz w:val="22"/>
          <w:szCs w:val="22"/>
        </w:rPr>
        <w:t xml:space="preserve">wykluczeniu z postępowania na podstawie przesłanek wskazanych w rozdziale VI </w:t>
      </w:r>
      <w:r w:rsidR="00602D0B">
        <w:rPr>
          <w:rFonts w:asciiTheme="majorHAnsi" w:hAnsiTheme="majorHAnsi" w:cstheme="majorHAnsi"/>
          <w:sz w:val="22"/>
          <w:szCs w:val="22"/>
        </w:rPr>
        <w:t>ust.</w:t>
      </w:r>
      <w:r w:rsidR="00602D0B" w:rsidRPr="00A45198">
        <w:rPr>
          <w:rFonts w:asciiTheme="majorHAnsi" w:hAnsiTheme="majorHAnsi" w:cstheme="majorHAnsi"/>
          <w:sz w:val="22"/>
          <w:szCs w:val="22"/>
        </w:rPr>
        <w:t xml:space="preserve"> </w:t>
      </w:r>
      <w:r w:rsidRPr="00A45198">
        <w:rPr>
          <w:rFonts w:asciiTheme="majorHAnsi" w:hAnsiTheme="majorHAnsi" w:cstheme="majorHAnsi"/>
          <w:sz w:val="22"/>
          <w:szCs w:val="22"/>
        </w:rPr>
        <w:t xml:space="preserve">1–2 i 7 SWZ. W związku z powyższym </w:t>
      </w:r>
      <w:r w:rsidRPr="00A45198">
        <w:rPr>
          <w:rFonts w:asciiTheme="majorHAnsi" w:hAnsiTheme="majorHAnsi" w:cstheme="majorHAnsi"/>
          <w:b/>
          <w:sz w:val="22"/>
          <w:szCs w:val="22"/>
        </w:rPr>
        <w:t xml:space="preserve">każdy z Wykonawców (odrębnie) składa oświadczenie dotyczące przesłanek wykluczenia z postępowania </w:t>
      </w:r>
      <w:r w:rsidRPr="00A45198">
        <w:rPr>
          <w:rFonts w:asciiTheme="majorHAnsi" w:hAnsiTheme="majorHAnsi" w:cstheme="majorHAnsi"/>
          <w:sz w:val="22"/>
          <w:szCs w:val="22"/>
        </w:rPr>
        <w:t>(wzór oświadczenia – załącznik nr 2 do SWZ)</w:t>
      </w:r>
      <w:r w:rsidR="00A45198" w:rsidRPr="00A45198">
        <w:rPr>
          <w:rFonts w:asciiTheme="majorHAnsi" w:hAnsiTheme="majorHAnsi" w:cstheme="majorHAnsi"/>
          <w:sz w:val="22"/>
          <w:szCs w:val="22"/>
        </w:rPr>
        <w:t>.</w:t>
      </w:r>
    </w:p>
    <w:p w14:paraId="323B3D02" w14:textId="3073EE0F" w:rsidR="00132573" w:rsidRPr="00A45198" w:rsidRDefault="00132573" w:rsidP="00132573">
      <w:pPr>
        <w:shd w:val="clear" w:color="auto" w:fill="FFFFFF"/>
        <w:spacing w:line="300" w:lineRule="auto"/>
        <w:ind w:left="709"/>
        <w:jc w:val="both"/>
        <w:rPr>
          <w:rFonts w:asciiTheme="majorHAnsi" w:hAnsiTheme="majorHAnsi" w:cstheme="majorHAnsi"/>
          <w:sz w:val="22"/>
          <w:szCs w:val="22"/>
        </w:rPr>
      </w:pPr>
      <w:r w:rsidRPr="00A45198">
        <w:rPr>
          <w:rFonts w:asciiTheme="majorHAnsi" w:hAnsiTheme="majorHAnsi" w:cstheme="majorHAnsi"/>
          <w:sz w:val="22"/>
          <w:szCs w:val="22"/>
        </w:rPr>
        <w:t xml:space="preserve">Informacje zawarte w oświadczeniach będą stanowić wstępne potwierdzenie braku podstaw </w:t>
      </w:r>
      <w:r w:rsidR="00602D0B">
        <w:rPr>
          <w:rFonts w:asciiTheme="majorHAnsi" w:hAnsiTheme="majorHAnsi" w:cstheme="majorHAnsi"/>
          <w:sz w:val="22"/>
          <w:szCs w:val="22"/>
        </w:rPr>
        <w:br/>
      </w:r>
      <w:r w:rsidRPr="00A45198">
        <w:rPr>
          <w:rFonts w:asciiTheme="majorHAnsi" w:hAnsiTheme="majorHAnsi" w:cstheme="majorHAnsi"/>
          <w:sz w:val="22"/>
          <w:szCs w:val="22"/>
        </w:rPr>
        <w:t>do wykluczenia oraz spełnianie warunków udziału w postępowaniu.</w:t>
      </w:r>
    </w:p>
    <w:p w14:paraId="00489879" w14:textId="0E95CB45" w:rsidR="00132573" w:rsidRPr="00A45198" w:rsidRDefault="00132573">
      <w:pPr>
        <w:numPr>
          <w:ilvl w:val="0"/>
          <w:numId w:val="29"/>
        </w:numPr>
        <w:tabs>
          <w:tab w:val="num" w:pos="709"/>
        </w:tabs>
        <w:spacing w:line="300" w:lineRule="auto"/>
        <w:ind w:left="709" w:hanging="425"/>
        <w:jc w:val="both"/>
        <w:rPr>
          <w:rFonts w:asciiTheme="majorHAnsi" w:hAnsiTheme="majorHAnsi" w:cstheme="majorHAnsi"/>
          <w:sz w:val="22"/>
          <w:szCs w:val="22"/>
        </w:rPr>
      </w:pPr>
      <w:bookmarkStart w:id="31" w:name="_Hlk60654669"/>
      <w:r w:rsidRPr="00A45198">
        <w:rPr>
          <w:rFonts w:asciiTheme="majorHAnsi" w:hAnsiTheme="majorHAnsi" w:cstheme="majorHAnsi"/>
          <w:sz w:val="22"/>
          <w:szCs w:val="22"/>
        </w:rPr>
        <w:t>W przypadku wspólnego ubiegania się o zamówienie przez Wykonawców, są oni zobowiązani, na wezwanie Zamawiającego</w:t>
      </w:r>
      <w:bookmarkEnd w:id="31"/>
      <w:r w:rsidRPr="00A45198">
        <w:rPr>
          <w:rFonts w:asciiTheme="majorHAnsi" w:hAnsiTheme="majorHAnsi" w:cstheme="majorHAnsi"/>
          <w:sz w:val="22"/>
          <w:szCs w:val="22"/>
        </w:rPr>
        <w:t xml:space="preserve">, do złożenia dokumentów i oświadczeń, o których mowa w rozdziale </w:t>
      </w:r>
      <w:r w:rsidR="00602D0B">
        <w:rPr>
          <w:rFonts w:asciiTheme="majorHAnsi" w:hAnsiTheme="majorHAnsi" w:cstheme="majorHAnsi"/>
          <w:sz w:val="22"/>
          <w:szCs w:val="22"/>
        </w:rPr>
        <w:br/>
      </w:r>
      <w:r w:rsidRPr="00A45198">
        <w:rPr>
          <w:rFonts w:asciiTheme="majorHAnsi" w:hAnsiTheme="majorHAnsi" w:cstheme="majorHAnsi"/>
          <w:sz w:val="22"/>
          <w:szCs w:val="22"/>
        </w:rPr>
        <w:t xml:space="preserve">VII </w:t>
      </w:r>
      <w:r w:rsidR="00602D0B">
        <w:rPr>
          <w:rFonts w:asciiTheme="majorHAnsi" w:hAnsiTheme="majorHAnsi" w:cstheme="majorHAnsi"/>
          <w:sz w:val="22"/>
          <w:szCs w:val="22"/>
        </w:rPr>
        <w:t>ust.</w:t>
      </w:r>
      <w:r w:rsidR="00602D0B" w:rsidRPr="00A45198">
        <w:rPr>
          <w:rFonts w:asciiTheme="majorHAnsi" w:hAnsiTheme="majorHAnsi" w:cstheme="majorHAnsi"/>
          <w:sz w:val="22"/>
          <w:szCs w:val="22"/>
        </w:rPr>
        <w:t> </w:t>
      </w:r>
      <w:r w:rsidRPr="00A45198">
        <w:rPr>
          <w:rFonts w:asciiTheme="majorHAnsi" w:hAnsiTheme="majorHAnsi" w:cstheme="majorHAnsi"/>
          <w:sz w:val="22"/>
          <w:szCs w:val="22"/>
        </w:rPr>
        <w:t>6 SWZ, przy czym</w:t>
      </w:r>
      <w:r w:rsidR="00A45198" w:rsidRPr="00A45198">
        <w:rPr>
          <w:rFonts w:asciiTheme="majorHAnsi" w:hAnsiTheme="majorHAnsi" w:cstheme="majorHAnsi"/>
          <w:sz w:val="22"/>
          <w:szCs w:val="22"/>
        </w:rPr>
        <w:t xml:space="preserve"> </w:t>
      </w:r>
      <w:r w:rsidRPr="00A45198">
        <w:rPr>
          <w:rFonts w:asciiTheme="majorHAnsi" w:hAnsiTheme="majorHAnsi" w:cstheme="majorHAnsi"/>
          <w:sz w:val="22"/>
          <w:szCs w:val="22"/>
        </w:rPr>
        <w:t xml:space="preserve">dokumenty i oświadczenia, o których mowa w rozdziale VII </w:t>
      </w:r>
      <w:r w:rsidR="00602D0B">
        <w:rPr>
          <w:rFonts w:asciiTheme="majorHAnsi" w:hAnsiTheme="majorHAnsi" w:cstheme="majorHAnsi"/>
          <w:sz w:val="22"/>
          <w:szCs w:val="22"/>
        </w:rPr>
        <w:t>ust</w:t>
      </w:r>
      <w:r w:rsidR="00602D0B" w:rsidRPr="00A45198">
        <w:rPr>
          <w:rFonts w:asciiTheme="majorHAnsi" w:hAnsiTheme="majorHAnsi" w:cstheme="majorHAnsi"/>
          <w:sz w:val="22"/>
          <w:szCs w:val="22"/>
        </w:rPr>
        <w:t xml:space="preserve"> </w:t>
      </w:r>
      <w:r w:rsidRPr="00A45198">
        <w:rPr>
          <w:rFonts w:asciiTheme="majorHAnsi" w:hAnsiTheme="majorHAnsi" w:cstheme="majorHAnsi"/>
          <w:sz w:val="22"/>
          <w:szCs w:val="22"/>
        </w:rPr>
        <w:t xml:space="preserve">6 </w:t>
      </w:r>
      <w:r w:rsidR="00602D0B">
        <w:rPr>
          <w:rFonts w:asciiTheme="majorHAnsi" w:hAnsiTheme="majorHAnsi" w:cstheme="majorHAnsi"/>
          <w:sz w:val="22"/>
          <w:szCs w:val="22"/>
        </w:rPr>
        <w:t>pkt</w:t>
      </w:r>
      <w:r w:rsidR="00331A80" w:rsidRPr="00A45198">
        <w:rPr>
          <w:rFonts w:asciiTheme="majorHAnsi" w:hAnsiTheme="majorHAnsi" w:cstheme="majorHAnsi"/>
          <w:sz w:val="22"/>
          <w:szCs w:val="22"/>
        </w:rPr>
        <w:t xml:space="preserve"> 1</w:t>
      </w:r>
      <w:r w:rsidRPr="00A45198">
        <w:rPr>
          <w:rFonts w:asciiTheme="majorHAnsi" w:hAnsiTheme="majorHAnsi" w:cstheme="majorHAnsi"/>
          <w:sz w:val="22"/>
          <w:szCs w:val="22"/>
        </w:rPr>
        <w:t xml:space="preserve"> SWZ składa każdy z nich</w:t>
      </w:r>
      <w:r w:rsidR="00602D0B">
        <w:rPr>
          <w:rFonts w:asciiTheme="majorHAnsi" w:hAnsiTheme="majorHAnsi" w:cstheme="majorHAnsi"/>
          <w:sz w:val="22"/>
          <w:szCs w:val="22"/>
        </w:rPr>
        <w:t>.</w:t>
      </w:r>
    </w:p>
    <w:p w14:paraId="4425D5FA" w14:textId="2566D100" w:rsidR="00132573" w:rsidRPr="00A45198" w:rsidRDefault="00132573">
      <w:pPr>
        <w:numPr>
          <w:ilvl w:val="0"/>
          <w:numId w:val="29"/>
        </w:numPr>
        <w:spacing w:line="300" w:lineRule="auto"/>
        <w:ind w:left="709"/>
        <w:contextualSpacing/>
        <w:jc w:val="both"/>
        <w:rPr>
          <w:rFonts w:asciiTheme="majorHAnsi" w:hAnsiTheme="majorHAnsi" w:cstheme="majorHAnsi"/>
          <w:sz w:val="22"/>
          <w:szCs w:val="22"/>
        </w:rPr>
      </w:pPr>
      <w:r w:rsidRPr="00A45198">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104E43"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01BEB2D8"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hyperlink r:id="rId10" w:history="1">
        <w:r w:rsidR="00373A59" w:rsidRPr="00E27684">
          <w:rPr>
            <w:rStyle w:val="Hipercze"/>
            <w:sz w:val="22"/>
            <w:szCs w:val="22"/>
          </w:rPr>
          <w:t>https://platformazakupowa.pl/transakcja/951468</w:t>
        </w:r>
      </w:hyperlink>
      <w:r w:rsidR="00373A59" w:rsidRPr="00373A59">
        <w:t xml:space="preserve"> </w:t>
      </w:r>
      <w:r w:rsidRPr="00373A59">
        <w:rPr>
          <w:rFonts w:asciiTheme="majorHAnsi" w:hAnsiTheme="majorHAnsi" w:cstheme="majorHAnsi"/>
          <w:b/>
          <w:sz w:val="22"/>
          <w:szCs w:val="22"/>
        </w:rPr>
        <w:t xml:space="preserve">. </w:t>
      </w:r>
      <w:r w:rsidRPr="00373A59">
        <w:rPr>
          <w:rFonts w:asciiTheme="majorHAnsi" w:hAnsiTheme="majorHAnsi" w:cstheme="majorHAnsi"/>
          <w:sz w:val="22"/>
          <w:szCs w:val="22"/>
        </w:rPr>
        <w:t>Korzystanie</w:t>
      </w:r>
      <w:r w:rsidRPr="00104E43">
        <w:rPr>
          <w:rFonts w:asciiTheme="majorHAnsi" w:hAnsiTheme="majorHAnsi" w:cstheme="majorHAnsi"/>
          <w:sz w:val="22"/>
          <w:szCs w:val="22"/>
        </w:rPr>
        <w:t xml:space="preserve"> z Platformy jest bezpłatne.</w:t>
      </w:r>
    </w:p>
    <w:p w14:paraId="290A54C9" w14:textId="454E27DB"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32"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w:t>
      </w:r>
      <w:r w:rsidR="00602D0B">
        <w:rPr>
          <w:rFonts w:asciiTheme="majorHAnsi" w:hAnsiTheme="majorHAnsi" w:cstheme="majorHAnsi"/>
          <w:sz w:val="22"/>
          <w:szCs w:val="22"/>
        </w:rPr>
        <w:br/>
      </w:r>
      <w:r w:rsidRPr="00104E43">
        <w:rPr>
          <w:rFonts w:asciiTheme="majorHAnsi" w:hAnsiTheme="majorHAnsi" w:cstheme="majorHAnsi"/>
          <w:sz w:val="22"/>
          <w:szCs w:val="22"/>
        </w:rPr>
        <w:lastRenderedPageBreak/>
        <w:t xml:space="preserve">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32"/>
    <w:p w14:paraId="0C637E36" w14:textId="13B6387A"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Informacje publiczne, dotyczące w szczególności: odpowiedzi na pytania, zmiany SWZ, zmiany terminu składania i otwarcia ofert, Zamawiający będzie zamieszczał w formie elektronicznej </w:t>
      </w:r>
      <w:r w:rsidR="00602D0B">
        <w:rPr>
          <w:rFonts w:asciiTheme="majorHAnsi" w:hAnsiTheme="majorHAnsi" w:cstheme="majorHAnsi"/>
          <w:sz w:val="22"/>
          <w:szCs w:val="22"/>
        </w:rPr>
        <w:br/>
      </w:r>
      <w:r w:rsidRPr="00104E43">
        <w:rPr>
          <w:rFonts w:asciiTheme="majorHAnsi" w:hAnsiTheme="majorHAnsi" w:cstheme="majorHAnsi"/>
          <w:sz w:val="22"/>
          <w:szCs w:val="22"/>
        </w:rPr>
        <w:t>na stronie internetowej prowadzonego postępowania tj. Platformie w sekcji „Komunikaty”.</w:t>
      </w:r>
    </w:p>
    <w:p w14:paraId="5FED9344"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A45198"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Osobami upoważnionymi do </w:t>
      </w:r>
      <w:r w:rsidRPr="00A45198">
        <w:rPr>
          <w:rFonts w:asciiTheme="majorHAnsi" w:hAnsiTheme="majorHAnsi" w:cstheme="majorHAnsi"/>
          <w:sz w:val="22"/>
          <w:szCs w:val="22"/>
        </w:rPr>
        <w:t>kontaktowania się z Wykonawcami są:</w:t>
      </w:r>
    </w:p>
    <w:p w14:paraId="425C2F8C" w14:textId="77777777" w:rsidR="00132573" w:rsidRPr="00A45198" w:rsidRDefault="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A45198">
        <w:rPr>
          <w:rFonts w:asciiTheme="majorHAnsi" w:hAnsiTheme="majorHAnsi" w:cstheme="maj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6598E6F2" w14:textId="77777777" w:rsidR="00132573" w:rsidRPr="00A45198" w:rsidRDefault="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A45198">
        <w:rPr>
          <w:rFonts w:asciiTheme="majorHAnsi" w:hAnsiTheme="majorHAnsi" w:cstheme="majorHAnsi"/>
          <w:sz w:val="22"/>
          <w:szCs w:val="22"/>
        </w:rPr>
        <w:t xml:space="preserve">w sprawach związanych z obsługą Platformy pracownicy Centrum Wsparcia Klienta platformy zakupowej Open </w:t>
      </w:r>
      <w:proofErr w:type="spellStart"/>
      <w:r w:rsidRPr="00A45198">
        <w:rPr>
          <w:rFonts w:asciiTheme="majorHAnsi" w:hAnsiTheme="majorHAnsi" w:cstheme="majorHAnsi"/>
          <w:sz w:val="22"/>
          <w:szCs w:val="22"/>
        </w:rPr>
        <w:t>Nexus</w:t>
      </w:r>
      <w:proofErr w:type="spellEnd"/>
      <w:r w:rsidRPr="00A45198">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bookmarkStart w:id="33"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pPr>
        <w:numPr>
          <w:ilvl w:val="0"/>
          <w:numId w:val="38"/>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33"/>
    <w:p w14:paraId="3A8540DA"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1"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Formaty plików wykorzystywanych przez Wykonawców powinny być zgodne z Obwieszczeniem Prezesa Rady Ministrów z 09.11.2017 r. w sprawie ogłoszenia jednolitego tekstu rozporządzenia </w:t>
      </w:r>
      <w:r w:rsidRPr="00104E43">
        <w:rPr>
          <w:rFonts w:asciiTheme="majorHAnsi" w:hAnsiTheme="majorHAnsi" w:cstheme="majorHAnsi"/>
          <w:sz w:val="22"/>
          <w:szCs w:val="22"/>
        </w:rPr>
        <w:lastRenderedPageBreak/>
        <w:t>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50A15525" w:rsidR="00132573" w:rsidRPr="00104E43" w:rsidRDefault="00132573">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celu ewentualnej kompresji danych Zamawiający rekomenduje wykorzystanie jednego </w:t>
      </w:r>
      <w:r w:rsidR="00602D0B">
        <w:rPr>
          <w:rFonts w:asciiTheme="majorHAnsi" w:hAnsiTheme="majorHAnsi" w:cstheme="majorHAnsi"/>
          <w:sz w:val="22"/>
          <w:szCs w:val="22"/>
        </w:rPr>
        <w:br/>
      </w:r>
      <w:r w:rsidRPr="00104E43">
        <w:rPr>
          <w:rFonts w:asciiTheme="majorHAnsi" w:hAnsiTheme="majorHAnsi" w:cstheme="majorHAnsi"/>
          <w:sz w:val="22"/>
          <w:szCs w:val="22"/>
        </w:rPr>
        <w:t>z formatów: .zip i .7Z.</w:t>
      </w:r>
    </w:p>
    <w:p w14:paraId="4FF76BFB"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584C4874"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Podmiotowe środki dowodowe oraz inne dokumenty lub oświadczenia, o których mowa </w:t>
      </w:r>
      <w:r w:rsidR="00602D0B">
        <w:rPr>
          <w:rFonts w:asciiTheme="majorHAnsi" w:hAnsiTheme="majorHAnsi" w:cstheme="majorHAnsi"/>
          <w:sz w:val="22"/>
          <w:szCs w:val="22"/>
        </w:rPr>
        <w:br/>
      </w:r>
      <w:r w:rsidRPr="00104E43">
        <w:rPr>
          <w:rFonts w:asciiTheme="majorHAnsi" w:hAnsiTheme="majorHAnsi" w:cstheme="majorHAnsi"/>
          <w:sz w:val="22"/>
          <w:szCs w:val="22"/>
        </w:rPr>
        <w:t>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1C0FAFE" w14:textId="79B1A57E"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104E43">
          <w:rPr>
            <w:rFonts w:asciiTheme="majorHAnsi" w:hAnsiTheme="majorHAnsi" w:cstheme="majorHAnsi"/>
            <w:color w:val="0000FF"/>
            <w:sz w:val="22"/>
            <w:szCs w:val="22"/>
            <w:u w:val="single"/>
          </w:rPr>
          <w:t>https://platformazakupowa.pl/strona/45-instrukcje</w:t>
        </w:r>
      </w:hyperlink>
      <w:r w:rsidR="00D67021">
        <w:rPr>
          <w:rFonts w:asciiTheme="majorHAnsi" w:hAnsiTheme="majorHAnsi" w:cstheme="majorHAnsi"/>
          <w:color w:val="0000FF"/>
          <w:sz w:val="22"/>
          <w:szCs w:val="22"/>
          <w:u w:val="single"/>
        </w:rPr>
        <w:t>.</w:t>
      </w:r>
    </w:p>
    <w:p w14:paraId="1369E254"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104E43">
        <w:rPr>
          <w:rFonts w:asciiTheme="majorHAnsi" w:hAnsiTheme="majorHAnsi" w:cstheme="majorHAnsi"/>
          <w:sz w:val="22"/>
          <w:szCs w:val="22"/>
        </w:rPr>
        <w:t>internetu</w:t>
      </w:r>
      <w:proofErr w:type="spellEnd"/>
      <w:r w:rsidRPr="00104E43">
        <w:rPr>
          <w:rFonts w:asciiTheme="majorHAnsi" w:hAnsiTheme="majorHAnsi" w:cstheme="majorHAnsi"/>
          <w:sz w:val="22"/>
          <w:szCs w:val="22"/>
        </w:rPr>
        <w:t>, problemy techniczne, związane z brakiem np. aktualnej przeglądarki, itp.</w:t>
      </w:r>
    </w:p>
    <w:p w14:paraId="3A69C178"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WYMAGANIA DOTYCZĄCE WADIUM</w:t>
      </w:r>
    </w:p>
    <w:p w14:paraId="730FD8F6" w14:textId="420346E2" w:rsidR="00A45198" w:rsidRPr="002E409E" w:rsidRDefault="00132573" w:rsidP="00A45198">
      <w:pPr>
        <w:spacing w:line="300" w:lineRule="auto"/>
        <w:ind w:left="284"/>
        <w:jc w:val="both"/>
        <w:rPr>
          <w:rFonts w:asciiTheme="majorHAnsi" w:hAnsiTheme="majorHAnsi" w:cstheme="majorHAnsi"/>
          <w:sz w:val="22"/>
          <w:szCs w:val="22"/>
        </w:rPr>
      </w:pPr>
      <w:r w:rsidRPr="002E409E">
        <w:rPr>
          <w:rFonts w:asciiTheme="majorHAnsi" w:hAnsiTheme="majorHAnsi" w:cstheme="majorHAnsi"/>
          <w:sz w:val="22"/>
          <w:szCs w:val="22"/>
        </w:rPr>
        <w:t>Zamawiający nie wymaga wniesienia wadium przez Wykonawcę.</w:t>
      </w:r>
    </w:p>
    <w:p w14:paraId="64A753CE" w14:textId="77777777" w:rsidR="00A45198" w:rsidRPr="00A45198" w:rsidRDefault="00A45198" w:rsidP="00A45198">
      <w:pPr>
        <w:spacing w:line="300" w:lineRule="auto"/>
        <w:ind w:left="284"/>
        <w:jc w:val="both"/>
        <w:rPr>
          <w:rFonts w:asciiTheme="majorHAnsi" w:hAnsiTheme="majorHAnsi" w:cstheme="majorHAnsi"/>
          <w:color w:val="00B050"/>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ZWIĄZANIA OFERTĄ</w:t>
      </w:r>
    </w:p>
    <w:p w14:paraId="1E336505" w14:textId="52E3450B" w:rsidR="00132573" w:rsidRPr="00104E43" w:rsidRDefault="00132573">
      <w:pPr>
        <w:numPr>
          <w:ilvl w:val="0"/>
          <w:numId w:val="15"/>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00602D0B">
        <w:rPr>
          <w:rFonts w:asciiTheme="majorHAnsi" w:hAnsiTheme="majorHAnsi" w:cstheme="majorHAnsi"/>
          <w:sz w:val="22"/>
          <w:szCs w:val="22"/>
        </w:rPr>
        <w:br/>
      </w:r>
      <w:r w:rsidRPr="00E27684">
        <w:rPr>
          <w:rFonts w:asciiTheme="majorHAnsi" w:hAnsiTheme="majorHAnsi" w:cstheme="majorHAnsi"/>
          <w:b/>
          <w:sz w:val="22"/>
          <w:szCs w:val="22"/>
        </w:rPr>
        <w:t xml:space="preserve">z dniem </w:t>
      </w:r>
      <w:r w:rsidR="00E27684" w:rsidRPr="00E27684">
        <w:rPr>
          <w:rFonts w:asciiTheme="majorHAnsi" w:hAnsiTheme="majorHAnsi" w:cstheme="majorHAnsi"/>
          <w:b/>
          <w:sz w:val="22"/>
          <w:szCs w:val="22"/>
        </w:rPr>
        <w:t>1</w:t>
      </w:r>
      <w:r w:rsidR="000F5EAA">
        <w:rPr>
          <w:rFonts w:asciiTheme="majorHAnsi" w:hAnsiTheme="majorHAnsi" w:cstheme="majorHAnsi"/>
          <w:b/>
          <w:sz w:val="22"/>
          <w:szCs w:val="22"/>
        </w:rPr>
        <w:t>7</w:t>
      </w:r>
      <w:r w:rsidRPr="00E27684">
        <w:rPr>
          <w:rFonts w:asciiTheme="majorHAnsi" w:hAnsiTheme="majorHAnsi" w:cstheme="majorHAnsi"/>
          <w:b/>
          <w:sz w:val="22"/>
          <w:szCs w:val="22"/>
        </w:rPr>
        <w:t>.</w:t>
      </w:r>
      <w:r w:rsidR="00A45198" w:rsidRPr="00E27684">
        <w:rPr>
          <w:rFonts w:asciiTheme="majorHAnsi" w:hAnsiTheme="majorHAnsi" w:cstheme="majorHAnsi"/>
          <w:b/>
          <w:sz w:val="22"/>
          <w:szCs w:val="22"/>
        </w:rPr>
        <w:t>08</w:t>
      </w:r>
      <w:r w:rsidRPr="00E27684">
        <w:rPr>
          <w:rFonts w:asciiTheme="majorHAnsi" w:hAnsiTheme="majorHAnsi" w:cstheme="majorHAnsi"/>
          <w:b/>
          <w:sz w:val="22"/>
          <w:szCs w:val="22"/>
        </w:rPr>
        <w:t>.</w:t>
      </w:r>
      <w:r w:rsidR="00DB59F9" w:rsidRPr="00E27684">
        <w:rPr>
          <w:rFonts w:asciiTheme="majorHAnsi" w:hAnsiTheme="majorHAnsi" w:cstheme="majorHAnsi"/>
          <w:b/>
          <w:sz w:val="22"/>
          <w:szCs w:val="22"/>
        </w:rPr>
        <w:t>2024</w:t>
      </w:r>
      <w:r w:rsidRPr="00E27684">
        <w:rPr>
          <w:rFonts w:asciiTheme="majorHAnsi" w:hAnsiTheme="majorHAnsi" w:cstheme="majorHAnsi"/>
          <w:b/>
          <w:sz w:val="22"/>
          <w:szCs w:val="22"/>
        </w:rPr>
        <w:t xml:space="preserve"> r. </w:t>
      </w:r>
    </w:p>
    <w:p w14:paraId="34B727E4" w14:textId="77777777" w:rsidR="00132573" w:rsidRPr="00104E43"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3AFFF2AF" w:rsidR="00132573" w:rsidRPr="00104E43"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r w:rsidR="00905AE2">
        <w:rPr>
          <w:rFonts w:asciiTheme="majorHAnsi" w:hAnsiTheme="majorHAnsi" w:cstheme="majorHAnsi"/>
          <w:sz w:val="22"/>
          <w:szCs w:val="22"/>
        </w:rPr>
        <w:t xml:space="preserve"> ustawy </w:t>
      </w:r>
      <w:proofErr w:type="spellStart"/>
      <w:r w:rsidR="00905AE2">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pPr>
        <w:numPr>
          <w:ilvl w:val="0"/>
          <w:numId w:val="36"/>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501475A1" w:rsidR="00132573" w:rsidRPr="00A45198" w:rsidRDefault="00132573">
      <w:pPr>
        <w:numPr>
          <w:ilvl w:val="0"/>
          <w:numId w:val="30"/>
        </w:numPr>
        <w:tabs>
          <w:tab w:val="left" w:pos="1134"/>
        </w:tabs>
        <w:spacing w:line="300" w:lineRule="auto"/>
        <w:ind w:left="1134" w:hanging="425"/>
        <w:jc w:val="both"/>
        <w:rPr>
          <w:rFonts w:asciiTheme="majorHAnsi" w:hAnsiTheme="majorHAnsi" w:cstheme="majorHAnsi"/>
          <w:sz w:val="22"/>
          <w:szCs w:val="22"/>
        </w:rPr>
      </w:pPr>
      <w:r w:rsidRPr="00A45198">
        <w:rPr>
          <w:rFonts w:asciiTheme="majorHAnsi" w:hAnsiTheme="majorHAnsi" w:cstheme="majorHAnsi"/>
          <w:sz w:val="22"/>
          <w:szCs w:val="22"/>
        </w:rPr>
        <w:t xml:space="preserve">sporządzona w języku polskim </w:t>
      </w:r>
      <w:r w:rsidR="00A45198" w:rsidRPr="00287FB7">
        <w:rPr>
          <w:rFonts w:asciiTheme="majorHAnsi" w:hAnsiTheme="majorHAnsi" w:cstheme="majorHAnsi"/>
          <w:sz w:val="22"/>
          <w:szCs w:val="22"/>
        </w:rPr>
        <w:t xml:space="preserve">(poza dokumentem wyników testów  testu </w:t>
      </w:r>
      <w:proofErr w:type="spellStart"/>
      <w:r w:rsidR="00A45198" w:rsidRPr="00287FB7">
        <w:rPr>
          <w:rFonts w:asciiTheme="majorHAnsi" w:hAnsiTheme="majorHAnsi" w:cstheme="majorHAnsi"/>
          <w:sz w:val="22"/>
          <w:szCs w:val="22"/>
        </w:rPr>
        <w:t>PassMark</w:t>
      </w:r>
      <w:proofErr w:type="spellEnd"/>
      <w:r w:rsidR="00A45198" w:rsidRPr="00287FB7">
        <w:rPr>
          <w:rFonts w:asciiTheme="majorHAnsi" w:hAnsiTheme="majorHAnsi" w:cstheme="majorHAnsi"/>
          <w:sz w:val="22"/>
          <w:szCs w:val="22"/>
        </w:rPr>
        <w:t xml:space="preserve"> CPU Mark procesora dla którego dopuszczone jest złożenie w języku angielskim);</w:t>
      </w:r>
    </w:p>
    <w:p w14:paraId="636E1837" w14:textId="001CB374" w:rsidR="00132573" w:rsidRPr="00104E43" w:rsidRDefault="00132573">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34" w:name="_Hlk37328867"/>
      <w:r w:rsidRPr="00104E43">
        <w:rPr>
          <w:rFonts w:asciiTheme="majorHAnsi" w:hAnsiTheme="majorHAnsi" w:cstheme="majorHAnsi"/>
          <w:b/>
          <w:sz w:val="22"/>
          <w:szCs w:val="22"/>
        </w:rPr>
        <w:t>podpisem zaufanym lub w postaci elektronicznej opatrzonej podpisem osobistym</w:t>
      </w:r>
      <w:bookmarkEnd w:id="34"/>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pPr>
        <w:numPr>
          <w:ilvl w:val="0"/>
          <w:numId w:val="34"/>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pPr>
        <w:numPr>
          <w:ilvl w:val="0"/>
          <w:numId w:val="34"/>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66B7C6E7" w:rsidR="00132573" w:rsidRPr="00104E43" w:rsidRDefault="00132573">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hyperlink r:id="rId13" w:history="1">
        <w:r w:rsidR="00373A59" w:rsidRPr="00E27684">
          <w:rPr>
            <w:rStyle w:val="Hipercze"/>
            <w:sz w:val="22"/>
            <w:szCs w:val="22"/>
          </w:rPr>
          <w:t>https://platformazakupowa.pl/transakcja/951468</w:t>
        </w:r>
      </w:hyperlink>
      <w:r w:rsidR="00373A59" w:rsidRPr="00373A59">
        <w:t xml:space="preserve"> </w:t>
      </w:r>
      <w:r w:rsidRPr="00373A59">
        <w:rPr>
          <w:rFonts w:asciiTheme="majorHAnsi" w:hAnsiTheme="majorHAnsi" w:cstheme="majorHAnsi"/>
          <w:sz w:val="22"/>
          <w:szCs w:val="22"/>
        </w:rPr>
        <w:t>;</w:t>
      </w:r>
    </w:p>
    <w:p w14:paraId="1D95C9A4" w14:textId="77777777" w:rsidR="00132573" w:rsidRPr="00104E43"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35"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35"/>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 xml:space="preserve">przez osobę/osoby uprawnioną/uprawnione do reprezentacji Wykonawcy. Jeżeli upoważnienie nie wynika wprost z odpowiednich dokumentów rejestrowych </w:t>
      </w:r>
      <w:r w:rsidRPr="00104E43">
        <w:rPr>
          <w:rFonts w:asciiTheme="majorHAnsi" w:hAnsiTheme="majorHAnsi" w:cstheme="majorHAnsi"/>
          <w:sz w:val="22"/>
          <w:szCs w:val="22"/>
        </w:rPr>
        <w:lastRenderedPageBreak/>
        <w:t>Wykonawcy do oferty należy dołączyć odpowiednie pełnomocnictwa lub inne dokumenty potwierdzające umocowanie do reprezentowania Wykonawcy.</w:t>
      </w:r>
    </w:p>
    <w:p w14:paraId="16656023" w14:textId="77777777" w:rsidR="00132573" w:rsidRPr="00104E43"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104E43"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632995CD" w:rsidR="00132573" w:rsidRDefault="00132573">
      <w:pPr>
        <w:numPr>
          <w:ilvl w:val="0"/>
          <w:numId w:val="33"/>
        </w:numPr>
        <w:tabs>
          <w:tab w:val="left" w:pos="1134"/>
        </w:tabs>
        <w:spacing w:line="300" w:lineRule="auto"/>
        <w:ind w:hanging="491"/>
        <w:jc w:val="both"/>
        <w:rPr>
          <w:rFonts w:asciiTheme="majorHAnsi" w:hAnsiTheme="majorHAnsi" w:cstheme="majorHAnsi"/>
          <w:sz w:val="22"/>
          <w:szCs w:val="22"/>
        </w:rPr>
      </w:pPr>
      <w:r w:rsidRPr="00104E43">
        <w:rPr>
          <w:rFonts w:asciiTheme="majorHAnsi" w:hAnsiTheme="majorHAnsi" w:cstheme="majorHAnsi"/>
          <w:b/>
          <w:sz w:val="22"/>
          <w:szCs w:val="22"/>
        </w:rPr>
        <w:t>oświadczenie</w:t>
      </w:r>
      <w:r w:rsidRPr="00104E43">
        <w:rPr>
          <w:rFonts w:asciiTheme="majorHAnsi" w:hAnsiTheme="majorHAnsi" w:cstheme="majorHAnsi"/>
          <w:sz w:val="22"/>
          <w:szCs w:val="22"/>
        </w:rPr>
        <w:t xml:space="preserve"> dotyczące przesłanek wykluczenia z postępowania (wzór – załącznik nr 2 </w:t>
      </w:r>
      <w:r w:rsidR="00F91AEC">
        <w:rPr>
          <w:rFonts w:asciiTheme="majorHAnsi" w:hAnsiTheme="majorHAnsi" w:cstheme="majorHAnsi"/>
          <w:sz w:val="22"/>
          <w:szCs w:val="22"/>
        </w:rPr>
        <w:br/>
      </w:r>
      <w:r w:rsidRPr="00104E43">
        <w:rPr>
          <w:rFonts w:asciiTheme="majorHAnsi" w:hAnsiTheme="majorHAnsi" w:cstheme="majorHAnsi"/>
          <w:sz w:val="22"/>
          <w:szCs w:val="22"/>
        </w:rPr>
        <w:t>do SWZ);</w:t>
      </w:r>
    </w:p>
    <w:p w14:paraId="4F753222" w14:textId="01377308" w:rsidR="00A45198" w:rsidRDefault="00A45198">
      <w:pPr>
        <w:numPr>
          <w:ilvl w:val="0"/>
          <w:numId w:val="33"/>
        </w:numPr>
        <w:tabs>
          <w:tab w:val="left" w:pos="1134"/>
        </w:tabs>
        <w:spacing w:line="300" w:lineRule="auto"/>
        <w:ind w:hanging="491"/>
        <w:jc w:val="both"/>
        <w:rPr>
          <w:rFonts w:asciiTheme="majorHAnsi" w:hAnsiTheme="majorHAnsi" w:cstheme="majorHAnsi"/>
          <w:sz w:val="22"/>
          <w:szCs w:val="22"/>
        </w:rPr>
      </w:pPr>
      <w:r w:rsidRPr="003C2664">
        <w:rPr>
          <w:rFonts w:eastAsia="Calibri" w:cs="Calibri"/>
          <w:b/>
          <w:kern w:val="0"/>
          <w:sz w:val="22"/>
          <w:szCs w:val="22"/>
          <w:lang w:eastAsia="en-US"/>
        </w:rPr>
        <w:t>dokumenty</w:t>
      </w:r>
      <w:r w:rsidRPr="003C2664">
        <w:rPr>
          <w:rFonts w:eastAsia="Calibri" w:cs="Calibri"/>
          <w:kern w:val="0"/>
          <w:sz w:val="22"/>
          <w:szCs w:val="22"/>
          <w:lang w:eastAsia="en-US"/>
        </w:rPr>
        <w:t xml:space="preserve">, w języku polskim (np. karty katalogowe, firmowe materiały informacyjne producenta, ulotki, foldery, instrukcje użytkowania, opisy techniczne lub inne posiadane dokumenty), </w:t>
      </w:r>
      <w:r w:rsidRPr="003C2664">
        <w:rPr>
          <w:rFonts w:eastAsia="Calibri" w:cs="Calibri"/>
          <w:b/>
          <w:kern w:val="0"/>
          <w:sz w:val="22"/>
          <w:szCs w:val="22"/>
          <w:lang w:eastAsia="en-US"/>
        </w:rPr>
        <w:t>potwierdzające spełnienie minimalnych parametrów technicznych</w:t>
      </w:r>
      <w:r w:rsidRPr="003C2664">
        <w:rPr>
          <w:rFonts w:eastAsia="Calibri" w:cs="Calibri"/>
          <w:kern w:val="0"/>
          <w:sz w:val="22"/>
          <w:szCs w:val="22"/>
          <w:lang w:eastAsia="en-US"/>
        </w:rPr>
        <w:t xml:space="preserve"> </w:t>
      </w:r>
      <w:r w:rsidR="001861D2">
        <w:rPr>
          <w:rFonts w:eastAsia="Calibri" w:cs="Calibri"/>
          <w:kern w:val="0"/>
          <w:sz w:val="22"/>
          <w:szCs w:val="22"/>
          <w:lang w:eastAsia="en-US"/>
        </w:rPr>
        <w:br/>
      </w:r>
      <w:r w:rsidRPr="003C2664">
        <w:rPr>
          <w:rFonts w:eastAsia="Calibri" w:cs="Calibri"/>
          <w:kern w:val="0"/>
          <w:sz w:val="22"/>
          <w:szCs w:val="22"/>
          <w:u w:val="single"/>
          <w:lang w:eastAsia="en-US"/>
        </w:rPr>
        <w:t>wraz z nazwami producentów i typu/modelu każdego z podzespołów</w:t>
      </w:r>
      <w:r w:rsidRPr="003C2664">
        <w:rPr>
          <w:rFonts w:eastAsia="Calibri" w:cs="Calibri"/>
          <w:kern w:val="0"/>
          <w:sz w:val="22"/>
          <w:szCs w:val="22"/>
          <w:lang w:eastAsia="en-US"/>
        </w:rPr>
        <w:t xml:space="preserve"> oferowanej konfiguracji Sprzętu i wymaganych akcesoriów, zawierające szczegółowe dane, które umożliwią </w:t>
      </w:r>
      <w:r w:rsidRPr="003C2664">
        <w:rPr>
          <w:rFonts w:eastAsia="Calibri" w:cs="Calibri"/>
          <w:kern w:val="0"/>
          <w:sz w:val="22"/>
          <w:szCs w:val="22"/>
          <w:lang w:eastAsia="en-US"/>
        </w:rPr>
        <w:lastRenderedPageBreak/>
        <w:t>potwierdzenie spełniania wymagań ustalonych przez Zamawiającego oraz dokonania oceny zgodności złożonej oferty</w:t>
      </w:r>
      <w:r>
        <w:rPr>
          <w:rFonts w:eastAsia="Calibri" w:cs="Calibri"/>
          <w:kern w:val="0"/>
          <w:sz w:val="22"/>
          <w:szCs w:val="22"/>
          <w:lang w:eastAsia="en-US"/>
        </w:rPr>
        <w:t>;</w:t>
      </w:r>
    </w:p>
    <w:p w14:paraId="018C2B5F" w14:textId="4744AF1B" w:rsidR="00A45198" w:rsidRPr="00A45198" w:rsidRDefault="00A45198">
      <w:pPr>
        <w:numPr>
          <w:ilvl w:val="0"/>
          <w:numId w:val="33"/>
        </w:numPr>
        <w:tabs>
          <w:tab w:val="left" w:pos="1134"/>
        </w:tabs>
        <w:spacing w:line="300" w:lineRule="auto"/>
        <w:ind w:hanging="491"/>
        <w:jc w:val="both"/>
        <w:rPr>
          <w:rFonts w:asciiTheme="majorHAnsi" w:hAnsiTheme="majorHAnsi" w:cstheme="majorHAnsi"/>
          <w:sz w:val="22"/>
          <w:szCs w:val="22"/>
        </w:rPr>
      </w:pPr>
      <w:r w:rsidRPr="00A45198">
        <w:rPr>
          <w:rFonts w:asciiTheme="majorHAnsi" w:hAnsiTheme="majorHAnsi" w:cstheme="majorHAnsi"/>
          <w:b/>
          <w:sz w:val="22"/>
          <w:szCs w:val="22"/>
        </w:rPr>
        <w:t>wyniki</w:t>
      </w:r>
      <w:r w:rsidRPr="00A45198">
        <w:rPr>
          <w:rFonts w:asciiTheme="majorHAnsi" w:hAnsiTheme="majorHAnsi" w:cstheme="majorHAnsi"/>
          <w:sz w:val="22"/>
          <w:szCs w:val="22"/>
        </w:rPr>
        <w:t xml:space="preserve"> </w:t>
      </w:r>
      <w:r w:rsidRPr="00A45198">
        <w:rPr>
          <w:rFonts w:asciiTheme="majorHAnsi" w:hAnsiTheme="majorHAnsi" w:cstheme="majorHAnsi"/>
          <w:b/>
          <w:sz w:val="22"/>
          <w:szCs w:val="22"/>
        </w:rPr>
        <w:t xml:space="preserve">testu </w:t>
      </w:r>
      <w:proofErr w:type="spellStart"/>
      <w:r w:rsidRPr="00A45198">
        <w:rPr>
          <w:rFonts w:asciiTheme="majorHAnsi" w:hAnsiTheme="majorHAnsi" w:cstheme="majorHAnsi"/>
          <w:b/>
          <w:sz w:val="22"/>
          <w:szCs w:val="22"/>
        </w:rPr>
        <w:t>PassMark</w:t>
      </w:r>
      <w:proofErr w:type="spellEnd"/>
      <w:r w:rsidRPr="00A45198">
        <w:rPr>
          <w:rFonts w:asciiTheme="majorHAnsi" w:hAnsiTheme="majorHAnsi" w:cstheme="majorHAnsi"/>
          <w:b/>
          <w:sz w:val="22"/>
          <w:szCs w:val="22"/>
        </w:rPr>
        <w:t xml:space="preserve"> CPU Mark procesora</w:t>
      </w:r>
      <w:r w:rsidRPr="00A45198">
        <w:rPr>
          <w:rFonts w:asciiTheme="majorHAnsi" w:hAnsiTheme="majorHAnsi" w:cstheme="majorHAnsi"/>
          <w:sz w:val="22"/>
          <w:szCs w:val="22"/>
        </w:rPr>
        <w:t xml:space="preserve"> (wraz z wydrukami ze strony internetowej), </w:t>
      </w:r>
      <w:r w:rsidR="001861D2">
        <w:rPr>
          <w:rFonts w:asciiTheme="majorHAnsi" w:hAnsiTheme="majorHAnsi" w:cstheme="majorHAnsi"/>
          <w:sz w:val="22"/>
          <w:szCs w:val="22"/>
        </w:rPr>
        <w:br/>
      </w:r>
      <w:r w:rsidRPr="00A45198">
        <w:rPr>
          <w:rFonts w:asciiTheme="majorHAnsi" w:hAnsiTheme="majorHAnsi" w:cstheme="majorHAnsi"/>
          <w:sz w:val="22"/>
          <w:szCs w:val="22"/>
        </w:rPr>
        <w:t>w celu potwierdzenia, że oferowany Sprzęt odpowiada wymaganiom określonym przez Zamawiającego – w języku polskim lub angielskim</w:t>
      </w:r>
    </w:p>
    <w:p w14:paraId="0A32556A" w14:textId="77777777" w:rsidR="00132573" w:rsidRPr="00104E43" w:rsidRDefault="00132573" w:rsidP="00A45198">
      <w:pPr>
        <w:tabs>
          <w:tab w:val="left" w:pos="851"/>
        </w:tabs>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77777777" w:rsidR="00132573" w:rsidRPr="00A45198" w:rsidRDefault="00132573">
      <w:pPr>
        <w:numPr>
          <w:ilvl w:val="0"/>
          <w:numId w:val="48"/>
        </w:numPr>
        <w:tabs>
          <w:tab w:val="left" w:pos="1134"/>
        </w:tabs>
        <w:spacing w:line="300" w:lineRule="auto"/>
        <w:ind w:left="1134" w:hanging="425"/>
        <w:jc w:val="both"/>
        <w:rPr>
          <w:rFonts w:asciiTheme="majorHAnsi" w:hAnsiTheme="majorHAnsi" w:cstheme="majorHAnsi"/>
          <w:sz w:val="22"/>
          <w:szCs w:val="22"/>
        </w:rPr>
      </w:pPr>
      <w:r w:rsidRPr="00A45198">
        <w:rPr>
          <w:rFonts w:asciiTheme="majorHAnsi" w:hAnsiTheme="majorHAnsi" w:cstheme="majorHAnsi"/>
          <w:b/>
          <w:sz w:val="22"/>
          <w:szCs w:val="22"/>
        </w:rPr>
        <w:t xml:space="preserve">pełnomocnictwo </w:t>
      </w:r>
      <w:r w:rsidRPr="00A45198">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A45198" w:rsidRDefault="00132573">
      <w:pPr>
        <w:numPr>
          <w:ilvl w:val="0"/>
          <w:numId w:val="48"/>
        </w:numPr>
        <w:tabs>
          <w:tab w:val="left" w:pos="1134"/>
        </w:tabs>
        <w:spacing w:line="300" w:lineRule="auto"/>
        <w:ind w:left="1134" w:hanging="425"/>
        <w:jc w:val="both"/>
        <w:rPr>
          <w:rFonts w:asciiTheme="majorHAnsi" w:hAnsiTheme="majorHAnsi" w:cstheme="majorHAnsi"/>
          <w:sz w:val="22"/>
          <w:szCs w:val="22"/>
        </w:rPr>
      </w:pPr>
      <w:r w:rsidRPr="00A45198">
        <w:rPr>
          <w:rFonts w:asciiTheme="majorHAnsi" w:hAnsiTheme="majorHAnsi" w:cstheme="majorHAnsi"/>
          <w:b/>
          <w:sz w:val="22"/>
          <w:szCs w:val="22"/>
        </w:rPr>
        <w:t xml:space="preserve">pełnomocnictwo </w:t>
      </w:r>
      <w:r w:rsidRPr="00A45198">
        <w:rPr>
          <w:rFonts w:asciiTheme="majorHAnsi" w:hAnsiTheme="majorHAnsi" w:cstheme="majorHAnsi"/>
          <w:sz w:val="22"/>
          <w:szCs w:val="22"/>
        </w:rPr>
        <w:t>do reprezentowania wszystkich</w:t>
      </w:r>
      <w:r w:rsidRPr="00A45198">
        <w:rPr>
          <w:rFonts w:asciiTheme="majorHAnsi" w:hAnsiTheme="majorHAnsi" w:cstheme="majorHAnsi"/>
          <w:b/>
          <w:sz w:val="22"/>
          <w:szCs w:val="22"/>
        </w:rPr>
        <w:t xml:space="preserve"> Wykonawców</w:t>
      </w:r>
      <w:r w:rsidRPr="00A45198">
        <w:rPr>
          <w:rFonts w:asciiTheme="majorHAnsi" w:hAnsiTheme="majorHAnsi" w:cstheme="majorHAnsi"/>
          <w:sz w:val="22"/>
          <w:szCs w:val="22"/>
        </w:rPr>
        <w:t xml:space="preserve"> </w:t>
      </w:r>
      <w:r w:rsidRPr="00A45198">
        <w:rPr>
          <w:rFonts w:asciiTheme="majorHAnsi" w:hAnsiTheme="majorHAnsi" w:cstheme="majorHAnsi"/>
          <w:b/>
          <w:sz w:val="22"/>
          <w:szCs w:val="22"/>
        </w:rPr>
        <w:t>wspólnie ubiegających</w:t>
      </w:r>
      <w:r w:rsidRPr="00A45198">
        <w:rPr>
          <w:rFonts w:asciiTheme="majorHAnsi" w:hAnsiTheme="majorHAnsi" w:cstheme="majorHAnsi"/>
          <w:sz w:val="22"/>
          <w:szCs w:val="22"/>
        </w:rPr>
        <w:t xml:space="preserve"> się o udzielenie zamówienia </w:t>
      </w:r>
    </w:p>
    <w:p w14:paraId="279A255B" w14:textId="2FCC015C" w:rsidR="00132573" w:rsidRPr="00A45198" w:rsidRDefault="00132573">
      <w:pPr>
        <w:numPr>
          <w:ilvl w:val="0"/>
          <w:numId w:val="48"/>
        </w:numPr>
        <w:tabs>
          <w:tab w:val="left" w:pos="1134"/>
        </w:tabs>
        <w:spacing w:line="300" w:lineRule="auto"/>
        <w:ind w:left="1134" w:hanging="425"/>
        <w:jc w:val="both"/>
        <w:rPr>
          <w:rFonts w:asciiTheme="majorHAnsi" w:hAnsiTheme="majorHAnsi" w:cstheme="majorHAnsi"/>
          <w:b/>
          <w:sz w:val="22"/>
          <w:szCs w:val="22"/>
        </w:rPr>
      </w:pPr>
      <w:bookmarkStart w:id="36" w:name="_Hlk61693435"/>
      <w:r w:rsidRPr="00A45198">
        <w:rPr>
          <w:rFonts w:asciiTheme="majorHAnsi" w:hAnsiTheme="majorHAnsi" w:cstheme="majorHAnsi"/>
          <w:b/>
          <w:sz w:val="22"/>
          <w:szCs w:val="22"/>
        </w:rPr>
        <w:t>oświadczenie dotyczące przesłanek wykluczenia z postępowania</w:t>
      </w:r>
      <w:r w:rsidRPr="00A45198">
        <w:rPr>
          <w:rFonts w:asciiTheme="majorHAnsi" w:hAnsiTheme="majorHAnsi" w:cstheme="majorHAnsi"/>
          <w:sz w:val="22"/>
          <w:szCs w:val="22"/>
        </w:rPr>
        <w:t xml:space="preserve"> wszystkich podmiotów wspólnie ubiegających się o udzielenie zamówienia (wzór – załącznik nr 2 do SWZ) </w:t>
      </w:r>
      <w:r w:rsidR="00F91AEC" w:rsidRPr="00A45198">
        <w:rPr>
          <w:rFonts w:asciiTheme="majorHAnsi" w:hAnsiTheme="majorHAnsi" w:cstheme="majorHAnsi"/>
          <w:sz w:val="22"/>
          <w:szCs w:val="22"/>
        </w:rPr>
        <w:br/>
      </w:r>
      <w:r w:rsidRPr="00A45198">
        <w:rPr>
          <w:rFonts w:asciiTheme="majorHAnsi" w:hAnsiTheme="majorHAnsi" w:cstheme="majorHAnsi"/>
          <w:sz w:val="22"/>
          <w:szCs w:val="22"/>
        </w:rPr>
        <w:t>– dla każdego z podmiotów oddzielnie.</w:t>
      </w:r>
    </w:p>
    <w:p w14:paraId="5E07F658" w14:textId="77777777" w:rsidR="00132573" w:rsidRPr="00A45198" w:rsidRDefault="00132573">
      <w:pPr>
        <w:numPr>
          <w:ilvl w:val="0"/>
          <w:numId w:val="48"/>
        </w:numPr>
        <w:tabs>
          <w:tab w:val="left" w:pos="1276"/>
        </w:tabs>
        <w:spacing w:line="300" w:lineRule="auto"/>
        <w:ind w:left="1134" w:hanging="425"/>
        <w:contextualSpacing/>
        <w:jc w:val="both"/>
        <w:rPr>
          <w:rFonts w:asciiTheme="majorHAnsi" w:hAnsiTheme="majorHAnsi" w:cstheme="majorHAnsi"/>
          <w:b/>
          <w:sz w:val="22"/>
          <w:szCs w:val="22"/>
        </w:rPr>
      </w:pPr>
      <w:r w:rsidRPr="00A45198">
        <w:rPr>
          <w:rFonts w:asciiTheme="majorHAnsi" w:hAnsiTheme="majorHAnsi" w:cstheme="majorHAnsi"/>
          <w:b/>
          <w:sz w:val="22"/>
          <w:szCs w:val="22"/>
        </w:rPr>
        <w:t xml:space="preserve">wykaz rozwiązań równoważnych </w:t>
      </w:r>
      <w:r w:rsidRPr="00A45198">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36"/>
    <w:p w14:paraId="000E0F5B" w14:textId="080DFC4B" w:rsidR="00132573" w:rsidRPr="00A45198" w:rsidRDefault="00132573">
      <w:pPr>
        <w:numPr>
          <w:ilvl w:val="0"/>
          <w:numId w:val="36"/>
        </w:numPr>
        <w:spacing w:line="300" w:lineRule="auto"/>
        <w:ind w:left="709"/>
        <w:jc w:val="both"/>
        <w:rPr>
          <w:rFonts w:asciiTheme="majorHAnsi" w:hAnsiTheme="majorHAnsi" w:cstheme="majorHAnsi"/>
          <w:sz w:val="22"/>
          <w:szCs w:val="22"/>
        </w:rPr>
      </w:pPr>
      <w:r w:rsidRPr="00A45198">
        <w:rPr>
          <w:rFonts w:asciiTheme="majorHAnsi" w:hAnsiTheme="majorHAnsi" w:cstheme="majorHAnsi"/>
          <w:sz w:val="22"/>
          <w:szCs w:val="22"/>
        </w:rPr>
        <w:t xml:space="preserve">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w:t>
      </w:r>
      <w:r w:rsidR="00905AE2">
        <w:rPr>
          <w:rFonts w:asciiTheme="majorHAnsi" w:hAnsiTheme="majorHAnsi" w:cstheme="majorHAnsi"/>
          <w:sz w:val="22"/>
          <w:szCs w:val="22"/>
        </w:rPr>
        <w:t>ust.</w:t>
      </w:r>
      <w:r w:rsidR="00905AE2" w:rsidRPr="00A45198">
        <w:rPr>
          <w:rFonts w:asciiTheme="majorHAnsi" w:hAnsiTheme="majorHAnsi" w:cstheme="majorHAnsi"/>
          <w:sz w:val="22"/>
          <w:szCs w:val="22"/>
        </w:rPr>
        <w:t xml:space="preserve"> </w:t>
      </w:r>
      <w:r w:rsidRPr="00A45198">
        <w:rPr>
          <w:rFonts w:asciiTheme="majorHAnsi" w:hAnsiTheme="majorHAnsi" w:cstheme="majorHAnsi"/>
          <w:sz w:val="22"/>
          <w:szCs w:val="22"/>
        </w:rPr>
        <w:t>6 SWZ.</w:t>
      </w:r>
    </w:p>
    <w:p w14:paraId="366FC377" w14:textId="77777777" w:rsidR="00132573" w:rsidRPr="00104E43" w:rsidRDefault="00132573">
      <w:pPr>
        <w:numPr>
          <w:ilvl w:val="0"/>
          <w:numId w:val="36"/>
        </w:numPr>
        <w:tabs>
          <w:tab w:val="num" w:pos="567"/>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4"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5"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5478B617" w:rsidR="00132573" w:rsidRPr="00104E43" w:rsidRDefault="00000000"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6" w:history="1">
        <w:r w:rsidR="00132573" w:rsidRPr="00104E43">
          <w:rPr>
            <w:rFonts w:asciiTheme="majorHAnsi" w:hAnsiTheme="majorHAnsi" w:cstheme="majorHAnsi"/>
            <w:color w:val="0000FF"/>
            <w:sz w:val="22"/>
            <w:szCs w:val="22"/>
            <w:u w:val="single"/>
          </w:rPr>
          <w:t>https://platformazakupowa.pl/strona/45-instrukcje</w:t>
        </w:r>
      </w:hyperlink>
      <w:r w:rsidR="00D67021">
        <w:rPr>
          <w:rFonts w:asciiTheme="majorHAnsi" w:hAnsiTheme="majorHAnsi" w:cstheme="majorHAnsi"/>
          <w:color w:val="0000FF"/>
          <w:sz w:val="22"/>
          <w:szCs w:val="22"/>
          <w:u w:val="single"/>
        </w:rPr>
        <w:t>.</w:t>
      </w:r>
    </w:p>
    <w:p w14:paraId="267ED980" w14:textId="77777777" w:rsidR="00132573" w:rsidRPr="00104E43"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223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Zamawiający jest zobowiązany poprawić w ofercie:</w:t>
      </w:r>
    </w:p>
    <w:p w14:paraId="6B6AD219" w14:textId="77777777" w:rsidR="00132573" w:rsidRPr="00104E43"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77777777"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Oferty wraz z wymaganymi dokumentami należy</w:t>
      </w:r>
      <w:bookmarkStart w:id="37" w:name="_Hlk2779437"/>
      <w:r w:rsidRPr="00104E43">
        <w:rPr>
          <w:rFonts w:asciiTheme="majorHAnsi" w:hAnsiTheme="majorHAnsi" w:cstheme="majorHAnsi"/>
          <w:sz w:val="22"/>
          <w:szCs w:val="22"/>
        </w:rPr>
        <w:t xml:space="preserve"> </w:t>
      </w:r>
      <w:r w:rsidRPr="00CF295D">
        <w:rPr>
          <w:rFonts w:asciiTheme="majorHAnsi" w:hAnsiTheme="majorHAnsi" w:cstheme="majorHAnsi"/>
          <w:sz w:val="22"/>
          <w:szCs w:val="22"/>
        </w:rPr>
        <w:t>umieścić na Platformie pod adresem</w:t>
      </w:r>
      <w:r w:rsidRPr="00104E43">
        <w:rPr>
          <w:rFonts w:asciiTheme="majorHAnsi" w:hAnsiTheme="majorHAnsi" w:cstheme="majorHAnsi"/>
          <w:sz w:val="22"/>
          <w:szCs w:val="22"/>
        </w:rPr>
        <w:t xml:space="preserve">: </w:t>
      </w:r>
    </w:p>
    <w:bookmarkStart w:id="38" w:name="_Hlk3297649"/>
    <w:p w14:paraId="2D7186F4" w14:textId="774C1D0C" w:rsidR="00373A59" w:rsidRPr="00373A59" w:rsidRDefault="00373A59" w:rsidP="00373A59">
      <w:pPr>
        <w:spacing w:line="300" w:lineRule="auto"/>
        <w:ind w:left="709"/>
        <w:jc w:val="both"/>
        <w:rPr>
          <w:rFonts w:asciiTheme="majorHAnsi" w:hAnsiTheme="majorHAnsi" w:cstheme="majorHAnsi"/>
          <w:sz w:val="22"/>
          <w:szCs w:val="22"/>
        </w:rPr>
      </w:pPr>
      <w:r>
        <w:rPr>
          <w:rFonts w:asciiTheme="majorHAnsi" w:hAnsiTheme="majorHAnsi" w:cstheme="majorHAnsi"/>
          <w:color w:val="0000FF"/>
          <w:sz w:val="22"/>
          <w:szCs w:val="22"/>
          <w:u w:val="single"/>
        </w:rPr>
        <w:fldChar w:fldCharType="begin"/>
      </w:r>
      <w:r>
        <w:rPr>
          <w:rFonts w:asciiTheme="majorHAnsi" w:hAnsiTheme="majorHAnsi" w:cstheme="majorHAnsi"/>
          <w:color w:val="0000FF"/>
          <w:sz w:val="22"/>
          <w:szCs w:val="22"/>
          <w:u w:val="single"/>
        </w:rPr>
        <w:instrText>HYPERLINK "</w:instrText>
      </w:r>
      <w:r w:rsidRPr="00373A59">
        <w:rPr>
          <w:rFonts w:asciiTheme="majorHAnsi" w:hAnsiTheme="majorHAnsi" w:cstheme="majorHAnsi"/>
          <w:color w:val="0000FF"/>
          <w:sz w:val="22"/>
          <w:szCs w:val="22"/>
          <w:u w:val="single"/>
        </w:rPr>
        <w:instrText>https://platformazakupowa.pl/transakcja/951468</w:instrText>
      </w:r>
      <w:r>
        <w:rPr>
          <w:rFonts w:asciiTheme="majorHAnsi" w:hAnsiTheme="majorHAnsi" w:cstheme="majorHAnsi"/>
          <w:color w:val="0000FF"/>
          <w:sz w:val="22"/>
          <w:szCs w:val="22"/>
          <w:u w:val="single"/>
        </w:rPr>
        <w:instrText>"</w:instrText>
      </w:r>
      <w:r>
        <w:rPr>
          <w:rFonts w:asciiTheme="majorHAnsi" w:hAnsiTheme="majorHAnsi" w:cstheme="majorHAnsi"/>
          <w:color w:val="0000FF"/>
          <w:sz w:val="22"/>
          <w:szCs w:val="22"/>
          <w:u w:val="single"/>
        </w:rPr>
      </w:r>
      <w:r>
        <w:rPr>
          <w:rFonts w:asciiTheme="majorHAnsi" w:hAnsiTheme="majorHAnsi" w:cstheme="majorHAnsi"/>
          <w:color w:val="0000FF"/>
          <w:sz w:val="22"/>
          <w:szCs w:val="22"/>
          <w:u w:val="single"/>
        </w:rPr>
        <w:fldChar w:fldCharType="separate"/>
      </w:r>
      <w:r w:rsidRPr="00233146">
        <w:rPr>
          <w:rStyle w:val="Hipercze"/>
          <w:rFonts w:asciiTheme="majorHAnsi" w:hAnsiTheme="majorHAnsi" w:cstheme="majorHAnsi"/>
          <w:sz w:val="22"/>
          <w:szCs w:val="22"/>
        </w:rPr>
        <w:t>https://platformazakupowa.pl/transakcja/951468</w:t>
      </w:r>
      <w:r>
        <w:rPr>
          <w:rFonts w:asciiTheme="majorHAnsi" w:hAnsiTheme="majorHAnsi" w:cstheme="majorHAnsi"/>
          <w:color w:val="0000FF"/>
          <w:sz w:val="22"/>
          <w:szCs w:val="22"/>
          <w:u w:val="single"/>
        </w:rPr>
        <w:fldChar w:fldCharType="end"/>
      </w:r>
    </w:p>
    <w:p w14:paraId="4C1E7A7C" w14:textId="5B54306B"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Termin składania ofert: </w:t>
      </w:r>
      <w:r w:rsidRPr="00D666F5">
        <w:rPr>
          <w:rFonts w:asciiTheme="majorHAnsi" w:hAnsiTheme="majorHAnsi" w:cstheme="majorHAnsi"/>
          <w:b/>
          <w:bCs w:val="0"/>
          <w:sz w:val="22"/>
          <w:szCs w:val="22"/>
        </w:rPr>
        <w:t xml:space="preserve">do </w:t>
      </w:r>
      <w:r w:rsidR="00E27684" w:rsidRPr="00D666F5">
        <w:rPr>
          <w:rFonts w:asciiTheme="majorHAnsi" w:hAnsiTheme="majorHAnsi" w:cstheme="majorHAnsi"/>
          <w:b/>
          <w:bCs w:val="0"/>
          <w:sz w:val="22"/>
          <w:szCs w:val="22"/>
        </w:rPr>
        <w:t>1</w:t>
      </w:r>
      <w:r w:rsidR="00C12F8F">
        <w:rPr>
          <w:rFonts w:asciiTheme="majorHAnsi" w:hAnsiTheme="majorHAnsi" w:cstheme="majorHAnsi"/>
          <w:b/>
          <w:bCs w:val="0"/>
          <w:sz w:val="22"/>
          <w:szCs w:val="22"/>
        </w:rPr>
        <w:t>9</w:t>
      </w:r>
      <w:r w:rsidRPr="00D666F5">
        <w:rPr>
          <w:rFonts w:asciiTheme="majorHAnsi" w:hAnsiTheme="majorHAnsi" w:cstheme="majorHAnsi"/>
          <w:b/>
          <w:bCs w:val="0"/>
          <w:sz w:val="22"/>
          <w:szCs w:val="22"/>
        </w:rPr>
        <w:t>.</w:t>
      </w:r>
      <w:r w:rsidR="00CF295D" w:rsidRPr="00D666F5">
        <w:rPr>
          <w:rFonts w:asciiTheme="majorHAnsi" w:hAnsiTheme="majorHAnsi" w:cstheme="majorHAnsi"/>
          <w:b/>
          <w:bCs w:val="0"/>
          <w:sz w:val="22"/>
          <w:szCs w:val="22"/>
        </w:rPr>
        <w:t>07</w:t>
      </w:r>
      <w:r w:rsidRPr="00D666F5">
        <w:rPr>
          <w:rFonts w:asciiTheme="majorHAnsi" w:hAnsiTheme="majorHAnsi" w:cstheme="majorHAnsi"/>
          <w:b/>
          <w:bCs w:val="0"/>
          <w:sz w:val="22"/>
          <w:szCs w:val="22"/>
        </w:rPr>
        <w:t>.</w:t>
      </w:r>
      <w:r w:rsidR="00DB59F9" w:rsidRPr="00D666F5">
        <w:rPr>
          <w:rFonts w:asciiTheme="majorHAnsi" w:hAnsiTheme="majorHAnsi" w:cstheme="majorHAnsi"/>
          <w:b/>
          <w:bCs w:val="0"/>
          <w:sz w:val="22"/>
          <w:szCs w:val="22"/>
        </w:rPr>
        <w:t>2024</w:t>
      </w:r>
      <w:r w:rsidRPr="00D666F5">
        <w:rPr>
          <w:rFonts w:asciiTheme="majorHAnsi" w:hAnsiTheme="majorHAnsi" w:cstheme="majorHAnsi"/>
          <w:b/>
          <w:bCs w:val="0"/>
          <w:sz w:val="22"/>
          <w:szCs w:val="22"/>
        </w:rPr>
        <w:t xml:space="preserve"> r., do godz. 10:00.</w:t>
      </w:r>
      <w:r w:rsidRPr="00E27684">
        <w:rPr>
          <w:rFonts w:asciiTheme="majorHAnsi" w:hAnsiTheme="majorHAnsi" w:cstheme="majorHAnsi"/>
          <w:sz w:val="22"/>
          <w:szCs w:val="22"/>
        </w:rPr>
        <w:t xml:space="preserve"> </w:t>
      </w:r>
    </w:p>
    <w:bookmarkEnd w:id="38"/>
    <w:p w14:paraId="484DD245" w14:textId="77777777"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7"/>
    <w:p w14:paraId="6C887821" w14:textId="77777777" w:rsidR="00132573" w:rsidRPr="00104E43" w:rsidRDefault="00132573" w:rsidP="00132573">
      <w:pPr>
        <w:spacing w:line="300" w:lineRule="auto"/>
        <w:jc w:val="both"/>
        <w:rPr>
          <w:rFonts w:asciiTheme="majorHAnsi" w:hAnsiTheme="majorHAnsi" w:cstheme="majorHAnsi"/>
          <w:sz w:val="22"/>
          <w:szCs w:val="22"/>
        </w:rPr>
      </w:pPr>
    </w:p>
    <w:p w14:paraId="4A758CBD"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OTWARCIA OFERT</w:t>
      </w:r>
    </w:p>
    <w:p w14:paraId="1AA50727" w14:textId="595EC144" w:rsidR="00132573" w:rsidRPr="00E27684" w:rsidRDefault="00132573">
      <w:pPr>
        <w:numPr>
          <w:ilvl w:val="0"/>
          <w:numId w:val="17"/>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u w:val="single"/>
        </w:rPr>
        <w:t xml:space="preserve">Otwarcie ofert nastąpi </w:t>
      </w:r>
      <w:r w:rsidR="00E27684" w:rsidRPr="00D666F5">
        <w:rPr>
          <w:rFonts w:asciiTheme="majorHAnsi" w:hAnsiTheme="majorHAnsi" w:cstheme="majorHAnsi"/>
          <w:b/>
          <w:bCs w:val="0"/>
          <w:sz w:val="22"/>
          <w:szCs w:val="22"/>
          <w:u w:val="single"/>
        </w:rPr>
        <w:t>1</w:t>
      </w:r>
      <w:r w:rsidR="00C12F8F">
        <w:rPr>
          <w:rFonts w:asciiTheme="majorHAnsi" w:hAnsiTheme="majorHAnsi" w:cstheme="majorHAnsi"/>
          <w:b/>
          <w:bCs w:val="0"/>
          <w:sz w:val="22"/>
          <w:szCs w:val="22"/>
          <w:u w:val="single"/>
        </w:rPr>
        <w:t>9</w:t>
      </w:r>
      <w:r w:rsidRPr="00D666F5">
        <w:rPr>
          <w:rFonts w:asciiTheme="majorHAnsi" w:hAnsiTheme="majorHAnsi" w:cstheme="majorHAnsi"/>
          <w:b/>
          <w:bCs w:val="0"/>
          <w:sz w:val="22"/>
          <w:szCs w:val="22"/>
          <w:u w:val="single"/>
        </w:rPr>
        <w:t>.</w:t>
      </w:r>
      <w:r w:rsidR="00CF295D" w:rsidRPr="00D666F5">
        <w:rPr>
          <w:rFonts w:asciiTheme="majorHAnsi" w:hAnsiTheme="majorHAnsi" w:cstheme="majorHAnsi"/>
          <w:b/>
          <w:bCs w:val="0"/>
          <w:sz w:val="22"/>
          <w:szCs w:val="22"/>
          <w:u w:val="single"/>
        </w:rPr>
        <w:t>07</w:t>
      </w:r>
      <w:r w:rsidRPr="00D666F5">
        <w:rPr>
          <w:rFonts w:asciiTheme="majorHAnsi" w:hAnsiTheme="majorHAnsi" w:cstheme="majorHAnsi"/>
          <w:b/>
          <w:bCs w:val="0"/>
          <w:sz w:val="22"/>
          <w:szCs w:val="22"/>
          <w:u w:val="single"/>
        </w:rPr>
        <w:t>.</w:t>
      </w:r>
      <w:r w:rsidR="00DB59F9" w:rsidRPr="00D666F5">
        <w:rPr>
          <w:rFonts w:asciiTheme="majorHAnsi" w:hAnsiTheme="majorHAnsi" w:cstheme="majorHAnsi"/>
          <w:b/>
          <w:bCs w:val="0"/>
          <w:sz w:val="22"/>
          <w:szCs w:val="22"/>
          <w:u w:val="single"/>
        </w:rPr>
        <w:t>2024</w:t>
      </w:r>
      <w:r w:rsidRPr="00D666F5">
        <w:rPr>
          <w:rFonts w:asciiTheme="majorHAnsi" w:hAnsiTheme="majorHAnsi" w:cstheme="majorHAnsi"/>
          <w:b/>
          <w:bCs w:val="0"/>
          <w:sz w:val="22"/>
          <w:szCs w:val="22"/>
          <w:u w:val="single"/>
        </w:rPr>
        <w:t xml:space="preserve"> r., o godz. </w:t>
      </w:r>
      <w:r w:rsidR="00507C4E" w:rsidRPr="00D666F5">
        <w:rPr>
          <w:rFonts w:asciiTheme="majorHAnsi" w:hAnsiTheme="majorHAnsi" w:cstheme="majorHAnsi"/>
          <w:b/>
          <w:bCs w:val="0"/>
          <w:sz w:val="22"/>
          <w:szCs w:val="22"/>
          <w:u w:val="single"/>
        </w:rPr>
        <w:t>10</w:t>
      </w:r>
      <w:r w:rsidRPr="00D666F5">
        <w:rPr>
          <w:rFonts w:asciiTheme="majorHAnsi" w:hAnsiTheme="majorHAnsi" w:cstheme="majorHAnsi"/>
          <w:b/>
          <w:bCs w:val="0"/>
          <w:sz w:val="22"/>
          <w:szCs w:val="22"/>
          <w:u w:val="single"/>
        </w:rPr>
        <w:t>:</w:t>
      </w:r>
      <w:r w:rsidR="00507C4E" w:rsidRPr="00D666F5">
        <w:rPr>
          <w:rFonts w:asciiTheme="majorHAnsi" w:hAnsiTheme="majorHAnsi" w:cstheme="majorHAnsi"/>
          <w:b/>
          <w:bCs w:val="0"/>
          <w:sz w:val="22"/>
          <w:szCs w:val="22"/>
          <w:u w:val="single"/>
        </w:rPr>
        <w:t>15</w:t>
      </w:r>
      <w:r w:rsidRPr="00E27684">
        <w:rPr>
          <w:rFonts w:asciiTheme="majorHAnsi" w:hAnsiTheme="majorHAnsi" w:cstheme="majorHAnsi"/>
          <w:sz w:val="22"/>
          <w:szCs w:val="22"/>
        </w:rPr>
        <w:t xml:space="preserve"> </w:t>
      </w:r>
    </w:p>
    <w:p w14:paraId="48102A80" w14:textId="77777777"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4E3E6386" w14:textId="18C1A878" w:rsidR="00132573" w:rsidRPr="00E27684" w:rsidRDefault="00132573" w:rsidP="00E27684">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18B8E5BD" w14:textId="369D7586" w:rsidR="00CF295D" w:rsidRPr="00CB79D3" w:rsidRDefault="00CF295D">
      <w:pPr>
        <w:numPr>
          <w:ilvl w:val="0"/>
          <w:numId w:val="19"/>
        </w:numPr>
        <w:tabs>
          <w:tab w:val="num" w:pos="709"/>
        </w:tabs>
        <w:spacing w:line="288" w:lineRule="auto"/>
        <w:ind w:left="709" w:hanging="425"/>
        <w:jc w:val="both"/>
        <w:rPr>
          <w:rFonts w:asciiTheme="majorHAnsi" w:hAnsiTheme="majorHAnsi" w:cstheme="majorHAnsi"/>
          <w:b/>
          <w:iCs/>
          <w:sz w:val="22"/>
          <w:szCs w:val="22"/>
        </w:rPr>
      </w:pPr>
      <w:bookmarkStart w:id="39" w:name="_Hlk24532272"/>
      <w:r w:rsidRPr="004E4A2C">
        <w:rPr>
          <w:rFonts w:asciiTheme="majorHAnsi" w:hAnsiTheme="majorHAnsi" w:cstheme="majorHAnsi"/>
          <w:sz w:val="22"/>
          <w:szCs w:val="22"/>
        </w:rPr>
        <w:t xml:space="preserve">Wykonawca jest zobowiązany określić cenę netto i brutto osobno dla każdego </w:t>
      </w:r>
      <w:r>
        <w:rPr>
          <w:rFonts w:asciiTheme="majorHAnsi" w:hAnsiTheme="majorHAnsi" w:cstheme="majorHAnsi"/>
          <w:sz w:val="22"/>
          <w:szCs w:val="22"/>
        </w:rPr>
        <w:t>sprzętu</w:t>
      </w:r>
      <w:r w:rsidRPr="004E4A2C">
        <w:rPr>
          <w:rFonts w:asciiTheme="majorHAnsi" w:hAnsiTheme="majorHAnsi" w:cstheme="majorHAnsi"/>
          <w:sz w:val="22"/>
          <w:szCs w:val="22"/>
        </w:rPr>
        <w:t xml:space="preserve"> oraz łączną cenę netto i brutto (wg wzoru stanowiącego załącznik nr 1 do SWZ)</w:t>
      </w:r>
      <w:bookmarkEnd w:id="39"/>
      <w:r w:rsidRPr="00E27684">
        <w:rPr>
          <w:rFonts w:asciiTheme="majorHAnsi" w:hAnsiTheme="majorHAnsi" w:cstheme="majorHAnsi"/>
          <w:color w:val="FF0000"/>
          <w:sz w:val="22"/>
          <w:szCs w:val="22"/>
        </w:rPr>
        <w:t xml:space="preserve">. </w:t>
      </w:r>
    </w:p>
    <w:p w14:paraId="085252A3" w14:textId="77777777" w:rsidR="00CF295D" w:rsidRPr="004E4A2C" w:rsidRDefault="00CF295D" w:rsidP="00CF295D">
      <w:pPr>
        <w:spacing w:line="288" w:lineRule="auto"/>
        <w:ind w:left="709"/>
        <w:jc w:val="both"/>
        <w:rPr>
          <w:rFonts w:asciiTheme="majorHAnsi" w:hAnsiTheme="majorHAnsi" w:cstheme="majorHAnsi"/>
          <w:b/>
          <w:iCs/>
          <w:sz w:val="22"/>
          <w:szCs w:val="22"/>
        </w:rPr>
      </w:pPr>
      <w:r w:rsidRPr="004E4A2C">
        <w:rPr>
          <w:rFonts w:asciiTheme="majorHAnsi" w:hAnsiTheme="majorHAnsi" w:cstheme="majorHAnsi"/>
          <w:sz w:val="22"/>
          <w:szCs w:val="22"/>
        </w:rPr>
        <w:t>Cena podana przez Wykonawcę w formularzu oferty dla każdego typu oddzielnie (wg wzoru stanowiącego załącznik nr 1 do SWZ) jest całkowitym wynagrodzeniem za zrealizowanie całości zamówienia objętego niniejszym postępowaniem wraz z podatkiem od towarów i usług, kosztami ubezpieczenia i dostawy i ewentualnymi innymi kosztami mającymi wpływ na realizację zamówienia.</w:t>
      </w:r>
    </w:p>
    <w:p w14:paraId="0F8A49CE" w14:textId="77777777" w:rsidR="00CF295D" w:rsidRDefault="00CF295D">
      <w:pPr>
        <w:numPr>
          <w:ilvl w:val="0"/>
          <w:numId w:val="19"/>
        </w:numPr>
        <w:tabs>
          <w:tab w:val="num" w:pos="709"/>
        </w:tabs>
        <w:spacing w:line="288" w:lineRule="auto"/>
        <w:ind w:left="709" w:hanging="425"/>
        <w:jc w:val="both"/>
        <w:rPr>
          <w:rFonts w:asciiTheme="majorHAnsi" w:hAnsiTheme="majorHAnsi" w:cstheme="majorHAnsi"/>
          <w:b/>
          <w:bCs w:val="0"/>
          <w:sz w:val="22"/>
          <w:szCs w:val="22"/>
        </w:rPr>
      </w:pPr>
      <w:r w:rsidRPr="003C2664">
        <w:rPr>
          <w:rFonts w:asciiTheme="majorHAnsi" w:hAnsiTheme="majorHAnsi" w:cstheme="majorHAnsi"/>
          <w:b/>
          <w:bCs w:val="0"/>
          <w:sz w:val="22"/>
          <w:szCs w:val="22"/>
          <w:u w:val="single"/>
        </w:rPr>
        <w:t>UWAGA!</w:t>
      </w:r>
      <w:r w:rsidRPr="003C2664">
        <w:rPr>
          <w:rFonts w:asciiTheme="majorHAnsi" w:hAnsiTheme="majorHAnsi" w:cstheme="majorHAnsi"/>
          <w:b/>
          <w:bCs w:val="0"/>
          <w:sz w:val="22"/>
          <w:szCs w:val="22"/>
        </w:rPr>
        <w:t xml:space="preserve"> Zamawiający wystąpi do Ministra Edukacji i Nauki z wnioskiem o potwierdzanie zamówienia na sprzęt informatyczny z zastosowaniem 0% stawki podatku VAT. W przypadku uzyskania przez Zamawiającego zgody, Wykonawca otrzyma stosowne zaświadczenie, tym samym zobowiązany będzie wystawić fakturę korygującą Zamawiającemu i dokonać zwrotu należnego podatku VAT. W związku z powyższym dla każdego typu Wykonawca w formularzu ofertowym zobowiązany jest podać ceny łącznie netto i brutto (złożyć ofertę z zastosowaniem stawki podatku VAT właściwego dla przedmiotu zamówienia).</w:t>
      </w:r>
    </w:p>
    <w:p w14:paraId="74651C75" w14:textId="4893D76C" w:rsidR="00CF295D" w:rsidRPr="00CF295D" w:rsidRDefault="00CF295D">
      <w:pPr>
        <w:numPr>
          <w:ilvl w:val="0"/>
          <w:numId w:val="19"/>
        </w:numPr>
        <w:tabs>
          <w:tab w:val="num" w:pos="709"/>
        </w:tabs>
        <w:spacing w:line="288" w:lineRule="auto"/>
        <w:ind w:left="709" w:hanging="425"/>
        <w:jc w:val="both"/>
        <w:rPr>
          <w:rFonts w:asciiTheme="majorHAnsi" w:hAnsiTheme="majorHAnsi" w:cstheme="majorHAnsi"/>
          <w:sz w:val="22"/>
          <w:szCs w:val="22"/>
        </w:rPr>
      </w:pPr>
      <w:r w:rsidRPr="00CF295D">
        <w:rPr>
          <w:rFonts w:asciiTheme="majorHAnsi" w:hAnsiTheme="majorHAnsi" w:cstheme="majorHAnsi"/>
          <w:sz w:val="22"/>
          <w:szCs w:val="22"/>
        </w:rPr>
        <w:t>W cenie uwzględnia się podatek od towarów i usług oraz ewentualnie inne podatki, jeżeli odpowiednie przepisy tego wymagają.</w:t>
      </w:r>
    </w:p>
    <w:p w14:paraId="4A7CE19F" w14:textId="6ABC1C34" w:rsidR="00132573" w:rsidRPr="00104E43"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zobowiązany jest podać cenę w złotych polskich (</w:t>
      </w:r>
      <w:r w:rsidRPr="00104E43">
        <w:rPr>
          <w:rFonts w:asciiTheme="majorHAnsi" w:hAnsiTheme="majorHAnsi" w:cstheme="majorHAnsi"/>
          <w:b/>
          <w:sz w:val="22"/>
          <w:szCs w:val="22"/>
        </w:rPr>
        <w:t>z dokładnością do dwóch miejsc po przecinku</w:t>
      </w:r>
      <w:r w:rsidRPr="00104E43">
        <w:rPr>
          <w:rFonts w:asciiTheme="majorHAnsi" w:hAnsiTheme="majorHAnsi" w:cstheme="majorHAnsi"/>
          <w:sz w:val="22"/>
          <w:szCs w:val="22"/>
        </w:rPr>
        <w:t xml:space="preserve">) </w:t>
      </w:r>
      <w:r w:rsidRPr="00CF295D">
        <w:rPr>
          <w:rFonts w:asciiTheme="majorHAnsi" w:hAnsiTheme="majorHAnsi" w:cstheme="majorHAnsi"/>
          <w:sz w:val="22"/>
          <w:szCs w:val="22"/>
        </w:rPr>
        <w:t xml:space="preserve">liczbą. </w:t>
      </w:r>
      <w:r w:rsidRPr="00104E43">
        <w:rPr>
          <w:rFonts w:asciiTheme="majorHAnsi" w:hAnsiTheme="majorHAnsi" w:cstheme="majorHAnsi"/>
          <w:sz w:val="22"/>
          <w:szCs w:val="22"/>
        </w:rPr>
        <w:t xml:space="preserve">Zasada zaokrąglania – końcówkę poniżej 5 należy pominąć, równe i powyżej 5 należy zaokrąglić w górę. Podaną cenę należy rozumieć </w:t>
      </w:r>
      <w:r w:rsidRPr="00104E43">
        <w:rPr>
          <w:rFonts w:asciiTheme="majorHAnsi" w:hAnsiTheme="majorHAnsi" w:cstheme="majorHAnsi"/>
          <w:sz w:val="22"/>
          <w:szCs w:val="22"/>
          <w:lang w:bidi="pl-PL"/>
        </w:rPr>
        <w:t>jako cenę w rozumieniu Ustawy z dnia 9 maja 2014 r. o informowaniu o cenach towarów i usług</w:t>
      </w:r>
      <w:r w:rsidRPr="00104E43" w:rsidDel="00180D82">
        <w:rPr>
          <w:rFonts w:asciiTheme="majorHAnsi" w:hAnsiTheme="majorHAnsi" w:cstheme="majorHAnsi"/>
          <w:sz w:val="22"/>
          <w:szCs w:val="22"/>
          <w:lang w:bidi="pl-PL"/>
        </w:rPr>
        <w:t xml:space="preserve"> </w:t>
      </w:r>
      <w:r w:rsidRPr="00104E43">
        <w:rPr>
          <w:rFonts w:asciiTheme="majorHAnsi" w:hAnsiTheme="majorHAnsi" w:cstheme="majorHAnsi"/>
          <w:sz w:val="22"/>
          <w:szCs w:val="22"/>
          <w:lang w:bidi="pl-PL"/>
        </w:rPr>
        <w:t>(Dz.U. z 2017 r. poz. 1830).</w:t>
      </w:r>
    </w:p>
    <w:p w14:paraId="784570FB" w14:textId="32E59374" w:rsidR="00132573" w:rsidRPr="004A0DFA" w:rsidRDefault="00132573">
      <w:pPr>
        <w:numPr>
          <w:ilvl w:val="0"/>
          <w:numId w:val="19"/>
        </w:numPr>
        <w:tabs>
          <w:tab w:val="num" w:pos="709"/>
        </w:tabs>
        <w:spacing w:line="300" w:lineRule="auto"/>
        <w:ind w:left="709" w:hanging="426"/>
        <w:jc w:val="both"/>
        <w:rPr>
          <w:rFonts w:asciiTheme="majorHAnsi" w:hAnsiTheme="majorHAnsi" w:cstheme="majorHAnsi"/>
          <w:sz w:val="22"/>
          <w:szCs w:val="22"/>
        </w:rPr>
      </w:pPr>
      <w:r w:rsidRPr="004A0DFA">
        <w:rPr>
          <w:rFonts w:asciiTheme="majorHAnsi" w:hAnsiTheme="majorHAnsi" w:cstheme="majorHAnsi"/>
          <w:sz w:val="22"/>
          <w:szCs w:val="22"/>
        </w:rPr>
        <w:lastRenderedPageBreak/>
        <w:t>Wynagrodzenie Wykonawcy ma charakter ryczałtowy. Cena podana w ofercie pozostanie niezmienna przez cały okres obowiązywania umowy.</w:t>
      </w:r>
    </w:p>
    <w:p w14:paraId="5153EC50" w14:textId="77777777" w:rsidR="00132573" w:rsidRPr="00104E43"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104E43"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676DCA71" w:rsidR="00132573" w:rsidRPr="004A0DFA"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4A0DFA">
        <w:rPr>
          <w:rFonts w:asciiTheme="majorHAnsi" w:hAnsiTheme="majorHAnsi" w:cstheme="majorHAnsi"/>
          <w:sz w:val="22"/>
          <w:szCs w:val="22"/>
        </w:rPr>
        <w:t>Przy wyborze oferty najkorzystniejszej Zamawiający będzie kierował się kryteriami:</w:t>
      </w:r>
    </w:p>
    <w:p w14:paraId="3460BB1D" w14:textId="25E92AE4" w:rsidR="00132573" w:rsidRPr="004A0DFA" w:rsidRDefault="00132573" w:rsidP="00132573">
      <w:pPr>
        <w:tabs>
          <w:tab w:val="left" w:pos="3165"/>
        </w:tabs>
        <w:spacing w:line="300" w:lineRule="auto"/>
        <w:ind w:left="709"/>
        <w:rPr>
          <w:rFonts w:asciiTheme="majorHAnsi" w:hAnsiTheme="majorHAnsi" w:cstheme="majorHAnsi"/>
          <w:sz w:val="22"/>
          <w:szCs w:val="22"/>
        </w:rPr>
      </w:pPr>
      <w:r w:rsidRPr="004A0DFA">
        <w:rPr>
          <w:rFonts w:asciiTheme="majorHAnsi" w:hAnsiTheme="majorHAnsi" w:cstheme="majorHAnsi"/>
          <w:sz w:val="22"/>
          <w:szCs w:val="22"/>
        </w:rPr>
        <w:t>cena – waga 60</w:t>
      </w:r>
      <w:r w:rsidR="004A0DFA" w:rsidRPr="004A0DFA">
        <w:rPr>
          <w:rFonts w:asciiTheme="majorHAnsi" w:hAnsiTheme="majorHAnsi" w:cstheme="majorHAnsi"/>
          <w:sz w:val="22"/>
          <w:szCs w:val="22"/>
        </w:rPr>
        <w:t xml:space="preserve"> pkt</w:t>
      </w:r>
    </w:p>
    <w:p w14:paraId="0BDF5C07" w14:textId="7BAC6299" w:rsidR="00132573" w:rsidRDefault="004A0DFA" w:rsidP="00132573">
      <w:pPr>
        <w:spacing w:line="300" w:lineRule="auto"/>
        <w:ind w:left="709"/>
        <w:rPr>
          <w:rFonts w:asciiTheme="majorHAnsi" w:hAnsiTheme="majorHAnsi" w:cstheme="majorHAnsi"/>
          <w:sz w:val="22"/>
          <w:szCs w:val="22"/>
        </w:rPr>
      </w:pPr>
      <w:r w:rsidRPr="004A0DFA">
        <w:rPr>
          <w:rFonts w:asciiTheme="majorHAnsi" w:hAnsiTheme="majorHAnsi" w:cstheme="majorHAnsi"/>
          <w:sz w:val="22"/>
          <w:szCs w:val="22"/>
        </w:rPr>
        <w:t>parametry techniczne (jakościowe) -</w:t>
      </w:r>
      <w:r w:rsidR="001861D2">
        <w:rPr>
          <w:rFonts w:asciiTheme="majorHAnsi" w:hAnsiTheme="majorHAnsi" w:cstheme="majorHAnsi"/>
          <w:sz w:val="22"/>
          <w:szCs w:val="22"/>
        </w:rPr>
        <w:t xml:space="preserve">waga </w:t>
      </w:r>
      <w:r w:rsidR="00594DF3">
        <w:rPr>
          <w:rFonts w:asciiTheme="majorHAnsi" w:hAnsiTheme="majorHAnsi" w:cstheme="majorHAnsi"/>
          <w:sz w:val="22"/>
          <w:szCs w:val="22"/>
        </w:rPr>
        <w:t>2</w:t>
      </w:r>
      <w:r w:rsidRPr="004A0DFA">
        <w:rPr>
          <w:rFonts w:asciiTheme="majorHAnsi" w:hAnsiTheme="majorHAnsi" w:cstheme="majorHAnsi"/>
          <w:sz w:val="22"/>
          <w:szCs w:val="22"/>
        </w:rPr>
        <w:t>0 pkt</w:t>
      </w:r>
    </w:p>
    <w:p w14:paraId="342F28EB" w14:textId="095E5B01" w:rsidR="00132573" w:rsidRPr="00104E43" w:rsidRDefault="00594DF3" w:rsidP="00E27684">
      <w:pPr>
        <w:spacing w:line="300" w:lineRule="auto"/>
        <w:ind w:left="709"/>
        <w:rPr>
          <w:rFonts w:asciiTheme="majorHAnsi" w:hAnsiTheme="majorHAnsi" w:cstheme="majorHAnsi"/>
          <w:sz w:val="22"/>
          <w:szCs w:val="22"/>
          <w:u w:val="single"/>
        </w:rPr>
      </w:pPr>
      <w:r>
        <w:rPr>
          <w:rFonts w:asciiTheme="majorHAnsi" w:hAnsiTheme="majorHAnsi" w:cstheme="majorHAnsi"/>
          <w:sz w:val="22"/>
          <w:szCs w:val="22"/>
        </w:rPr>
        <w:t xml:space="preserve">przedłużenie okresu gwarancji dla monitora wielkoformatowego </w:t>
      </w:r>
      <w:r w:rsidR="00E27684">
        <w:rPr>
          <w:rFonts w:asciiTheme="majorHAnsi" w:hAnsiTheme="majorHAnsi" w:cstheme="majorHAnsi"/>
          <w:sz w:val="22"/>
          <w:szCs w:val="22"/>
        </w:rPr>
        <w:t>-</w:t>
      </w:r>
      <w:r w:rsidR="001861D2">
        <w:rPr>
          <w:rFonts w:asciiTheme="majorHAnsi" w:hAnsiTheme="majorHAnsi" w:cstheme="majorHAnsi"/>
          <w:sz w:val="22"/>
          <w:szCs w:val="22"/>
        </w:rPr>
        <w:t xml:space="preserve"> waga </w:t>
      </w:r>
      <w:r>
        <w:rPr>
          <w:rFonts w:asciiTheme="majorHAnsi" w:hAnsiTheme="majorHAnsi" w:cstheme="majorHAnsi"/>
          <w:sz w:val="22"/>
          <w:szCs w:val="22"/>
        </w:rPr>
        <w:t>20 pkt</w:t>
      </w:r>
    </w:p>
    <w:p w14:paraId="10418EF3"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Ocena punktowa oferty będzie dokonana według następującego wzoru</w:t>
      </w:r>
    </w:p>
    <w:p w14:paraId="610E0B40" w14:textId="59439998" w:rsidR="00132573" w:rsidRPr="004A0DFA" w:rsidRDefault="00132573" w:rsidP="00132573">
      <w:pPr>
        <w:spacing w:line="300" w:lineRule="auto"/>
        <w:ind w:left="709"/>
        <w:rPr>
          <w:rFonts w:asciiTheme="majorHAnsi" w:hAnsiTheme="majorHAnsi" w:cstheme="majorHAnsi"/>
          <w:sz w:val="22"/>
          <w:szCs w:val="22"/>
        </w:rPr>
      </w:pPr>
      <w:r w:rsidRPr="004A0DFA">
        <w:rPr>
          <w:rFonts w:asciiTheme="majorHAnsi" w:hAnsiTheme="majorHAnsi" w:cstheme="majorHAnsi"/>
          <w:sz w:val="22"/>
          <w:szCs w:val="22"/>
        </w:rPr>
        <w:t xml:space="preserve">Ocena oferty = </w:t>
      </w:r>
      <w:proofErr w:type="spellStart"/>
      <w:r w:rsidRPr="004A0DFA">
        <w:rPr>
          <w:rFonts w:asciiTheme="majorHAnsi" w:hAnsiTheme="majorHAnsi" w:cstheme="majorHAnsi"/>
          <w:sz w:val="22"/>
          <w:szCs w:val="22"/>
        </w:rPr>
        <w:t>Pc</w:t>
      </w:r>
      <w:proofErr w:type="spellEnd"/>
      <w:r w:rsidRPr="004A0DFA">
        <w:rPr>
          <w:rFonts w:asciiTheme="majorHAnsi" w:hAnsiTheme="majorHAnsi" w:cstheme="majorHAnsi"/>
          <w:sz w:val="22"/>
          <w:szCs w:val="22"/>
        </w:rPr>
        <w:t xml:space="preserve"> + Pt</w:t>
      </w:r>
      <w:r w:rsidR="00594DF3">
        <w:rPr>
          <w:rFonts w:asciiTheme="majorHAnsi" w:hAnsiTheme="majorHAnsi" w:cstheme="majorHAnsi"/>
          <w:sz w:val="22"/>
          <w:szCs w:val="22"/>
        </w:rPr>
        <w:t>+</w:t>
      </w:r>
      <w:r w:rsidR="001E630D">
        <w:rPr>
          <w:rFonts w:asciiTheme="majorHAnsi" w:hAnsiTheme="majorHAnsi" w:cstheme="majorHAnsi"/>
          <w:sz w:val="22"/>
          <w:szCs w:val="22"/>
        </w:rPr>
        <w:t xml:space="preserve"> </w:t>
      </w:r>
      <w:proofErr w:type="spellStart"/>
      <w:r w:rsidR="00594DF3">
        <w:rPr>
          <w:rFonts w:asciiTheme="majorHAnsi" w:hAnsiTheme="majorHAnsi" w:cstheme="majorHAnsi"/>
          <w:sz w:val="22"/>
          <w:szCs w:val="22"/>
        </w:rPr>
        <w:t>Pg</w:t>
      </w:r>
      <w:proofErr w:type="spellEnd"/>
    </w:p>
    <w:p w14:paraId="72D27DE0" w14:textId="77777777" w:rsidR="00132573" w:rsidRPr="004A0DFA" w:rsidRDefault="00132573" w:rsidP="00132573">
      <w:pPr>
        <w:spacing w:line="300" w:lineRule="auto"/>
        <w:ind w:left="709"/>
        <w:rPr>
          <w:rFonts w:asciiTheme="majorHAnsi" w:hAnsiTheme="majorHAnsi" w:cstheme="majorHAnsi"/>
          <w:sz w:val="22"/>
          <w:szCs w:val="22"/>
        </w:rPr>
      </w:pPr>
      <w:r w:rsidRPr="004A0DFA">
        <w:rPr>
          <w:rFonts w:asciiTheme="majorHAnsi" w:hAnsiTheme="majorHAnsi" w:cstheme="majorHAnsi"/>
          <w:sz w:val="22"/>
          <w:szCs w:val="22"/>
        </w:rPr>
        <w:t>gdzie:</w:t>
      </w:r>
    </w:p>
    <w:p w14:paraId="1033DC3C" w14:textId="77777777" w:rsidR="00132573" w:rsidRPr="004A0DFA" w:rsidRDefault="00132573" w:rsidP="00132573">
      <w:pPr>
        <w:spacing w:line="300" w:lineRule="auto"/>
        <w:ind w:left="709"/>
        <w:rPr>
          <w:rFonts w:asciiTheme="majorHAnsi" w:hAnsiTheme="majorHAnsi" w:cstheme="majorHAnsi"/>
          <w:sz w:val="22"/>
          <w:szCs w:val="22"/>
        </w:rPr>
      </w:pPr>
      <w:proofErr w:type="spellStart"/>
      <w:r w:rsidRPr="004A0DFA">
        <w:rPr>
          <w:rFonts w:asciiTheme="majorHAnsi" w:hAnsiTheme="majorHAnsi" w:cstheme="majorHAnsi"/>
          <w:sz w:val="22"/>
          <w:szCs w:val="22"/>
        </w:rPr>
        <w:t>Pc</w:t>
      </w:r>
      <w:proofErr w:type="spellEnd"/>
      <w:r w:rsidRPr="004A0DFA">
        <w:rPr>
          <w:rFonts w:asciiTheme="majorHAnsi" w:hAnsiTheme="majorHAnsi" w:cstheme="majorHAnsi"/>
          <w:sz w:val="22"/>
          <w:szCs w:val="22"/>
        </w:rPr>
        <w:t xml:space="preserve"> – liczba punktów w kryterium ceny</w:t>
      </w:r>
    </w:p>
    <w:p w14:paraId="3094A5F7" w14:textId="6D2AD804" w:rsidR="00132573" w:rsidRDefault="00132573" w:rsidP="00132573">
      <w:pPr>
        <w:spacing w:line="300" w:lineRule="auto"/>
        <w:ind w:left="709"/>
        <w:rPr>
          <w:rFonts w:asciiTheme="majorHAnsi" w:hAnsiTheme="majorHAnsi" w:cstheme="majorHAnsi"/>
          <w:sz w:val="22"/>
          <w:szCs w:val="22"/>
        </w:rPr>
      </w:pPr>
      <w:r w:rsidRPr="004A0DFA">
        <w:rPr>
          <w:rFonts w:asciiTheme="majorHAnsi" w:hAnsiTheme="majorHAnsi" w:cstheme="majorHAnsi"/>
          <w:sz w:val="22"/>
          <w:szCs w:val="22"/>
        </w:rPr>
        <w:t>P</w:t>
      </w:r>
      <w:r w:rsidR="004A0DFA" w:rsidRPr="004A0DFA">
        <w:rPr>
          <w:rFonts w:asciiTheme="majorHAnsi" w:hAnsiTheme="majorHAnsi" w:cstheme="majorHAnsi"/>
          <w:sz w:val="22"/>
          <w:szCs w:val="22"/>
        </w:rPr>
        <w:t>t</w:t>
      </w:r>
      <w:r w:rsidRPr="004A0DFA">
        <w:rPr>
          <w:rFonts w:asciiTheme="majorHAnsi" w:hAnsiTheme="majorHAnsi" w:cstheme="majorHAnsi"/>
          <w:sz w:val="22"/>
          <w:szCs w:val="22"/>
        </w:rPr>
        <w:t xml:space="preserve">– liczba punktów w kryterium </w:t>
      </w:r>
      <w:r w:rsidR="004A0DFA" w:rsidRPr="004A0DFA">
        <w:rPr>
          <w:rFonts w:asciiTheme="majorHAnsi" w:hAnsiTheme="majorHAnsi" w:cstheme="majorHAnsi"/>
          <w:sz w:val="22"/>
          <w:szCs w:val="22"/>
        </w:rPr>
        <w:t>parametry techniczne (jakościowe)</w:t>
      </w:r>
    </w:p>
    <w:p w14:paraId="10D065CC" w14:textId="68BC5729" w:rsidR="00594DF3" w:rsidRPr="004A0DFA" w:rsidRDefault="00594DF3" w:rsidP="00132573">
      <w:pPr>
        <w:spacing w:line="300" w:lineRule="auto"/>
        <w:ind w:left="709"/>
        <w:rPr>
          <w:rFonts w:asciiTheme="majorHAnsi" w:hAnsiTheme="majorHAnsi" w:cstheme="majorHAnsi"/>
          <w:sz w:val="22"/>
          <w:szCs w:val="22"/>
        </w:rPr>
      </w:pPr>
      <w:proofErr w:type="spellStart"/>
      <w:r>
        <w:rPr>
          <w:rFonts w:asciiTheme="majorHAnsi" w:hAnsiTheme="majorHAnsi" w:cstheme="majorHAnsi"/>
          <w:sz w:val="22"/>
          <w:szCs w:val="22"/>
        </w:rPr>
        <w:t>Pg</w:t>
      </w:r>
      <w:proofErr w:type="spellEnd"/>
      <w:r>
        <w:rPr>
          <w:rFonts w:asciiTheme="majorHAnsi" w:hAnsiTheme="majorHAnsi" w:cstheme="majorHAnsi"/>
          <w:sz w:val="22"/>
          <w:szCs w:val="22"/>
        </w:rPr>
        <w:t>- przedłużenie okresu gwarancji dla monitora wielkoformatowego</w:t>
      </w:r>
    </w:p>
    <w:p w14:paraId="2526FCC9" w14:textId="1FADFD94"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kryterium </w:t>
      </w:r>
      <w:r w:rsidRPr="00104E43">
        <w:rPr>
          <w:rFonts w:asciiTheme="majorHAnsi" w:hAnsiTheme="majorHAnsi" w:cstheme="majorHAnsi"/>
          <w:b/>
          <w:sz w:val="22"/>
          <w:szCs w:val="22"/>
        </w:rPr>
        <w:t xml:space="preserve">cena </w:t>
      </w:r>
      <w:r w:rsidRPr="00507C4E">
        <w:rPr>
          <w:rFonts w:asciiTheme="majorHAnsi" w:hAnsiTheme="majorHAnsi" w:cstheme="majorHAnsi"/>
          <w:b/>
          <w:sz w:val="22"/>
          <w:szCs w:val="22"/>
        </w:rPr>
        <w:t>oferty,</w:t>
      </w:r>
      <w:r w:rsidRPr="00507C4E">
        <w:rPr>
          <w:rFonts w:asciiTheme="majorHAnsi" w:hAnsiTheme="majorHAnsi" w:cstheme="majorHAnsi"/>
          <w:sz w:val="22"/>
          <w:szCs w:val="22"/>
        </w:rPr>
        <w:t xml:space="preserve"> </w:t>
      </w:r>
      <w:r w:rsidRPr="00104E43">
        <w:rPr>
          <w:rFonts w:asciiTheme="majorHAnsi" w:hAnsiTheme="majorHAnsi" w:cstheme="majorHAnsi"/>
          <w:sz w:val="22"/>
          <w:szCs w:val="22"/>
        </w:rPr>
        <w:t>zostanie wyliczona za pomocą następującego wzoru:</w:t>
      </w:r>
    </w:p>
    <w:p w14:paraId="63BC8143" w14:textId="77777777" w:rsidR="00132573" w:rsidRPr="00104E43" w:rsidRDefault="00132573" w:rsidP="00132573">
      <w:pPr>
        <w:spacing w:line="300" w:lineRule="auto"/>
        <w:ind w:left="709"/>
        <w:jc w:val="both"/>
        <w:rPr>
          <w:rFonts w:asciiTheme="majorHAnsi" w:hAnsiTheme="majorHAnsi" w:cstheme="majorHAnsi"/>
          <w:sz w:val="22"/>
          <w:szCs w:val="22"/>
        </w:rPr>
      </w:pPr>
    </w:p>
    <w:p w14:paraId="51B7C3CD" w14:textId="77777777" w:rsidR="00132573" w:rsidRPr="00104E43" w:rsidRDefault="00132573" w:rsidP="00132573">
      <w:pPr>
        <w:spacing w:line="300" w:lineRule="auto"/>
        <w:ind w:left="426"/>
        <w:jc w:val="center"/>
        <w:rPr>
          <w:rFonts w:asciiTheme="majorHAnsi" w:hAnsiTheme="majorHAnsi" w:cstheme="majorHAnsi"/>
          <w:sz w:val="22"/>
          <w:szCs w:val="22"/>
        </w:rPr>
      </w:pPr>
      <w:bookmarkStart w:id="40" w:name="_Hlk14678439"/>
      <w:r w:rsidRPr="00104E43">
        <w:rPr>
          <w:rFonts w:asciiTheme="majorHAnsi" w:hAnsiTheme="majorHAnsi" w:cstheme="majorHAnsi"/>
          <w:sz w:val="22"/>
          <w:szCs w:val="22"/>
        </w:rPr>
        <w:t>najniższa zaoferowana cena</w:t>
      </w:r>
    </w:p>
    <w:p w14:paraId="11DF6EDC" w14:textId="77777777" w:rsidR="00132573" w:rsidRPr="00104E43" w:rsidRDefault="00132573" w:rsidP="00132573">
      <w:pPr>
        <w:spacing w:line="300" w:lineRule="auto"/>
        <w:ind w:left="426"/>
        <w:jc w:val="center"/>
        <w:rPr>
          <w:rFonts w:asciiTheme="majorHAnsi" w:hAnsiTheme="majorHAnsi" w:cstheme="majorHAnsi"/>
          <w:sz w:val="22"/>
          <w:szCs w:val="22"/>
        </w:rPr>
      </w:pPr>
      <w:proofErr w:type="spellStart"/>
      <w:r w:rsidRPr="00104E43">
        <w:rPr>
          <w:rFonts w:asciiTheme="majorHAnsi" w:hAnsiTheme="majorHAnsi" w:cstheme="majorHAnsi"/>
          <w:sz w:val="22"/>
          <w:szCs w:val="22"/>
        </w:rPr>
        <w:t>Pc</w:t>
      </w:r>
      <w:proofErr w:type="spellEnd"/>
      <w:r w:rsidRPr="00104E43">
        <w:rPr>
          <w:rFonts w:asciiTheme="majorHAnsi" w:hAnsiTheme="majorHAnsi" w:cstheme="majorHAnsi"/>
          <w:sz w:val="22"/>
          <w:szCs w:val="22"/>
        </w:rPr>
        <w:t xml:space="preserve"> = ––––––––––––––––––––––––––––––</w:t>
      </w:r>
      <w:r w:rsidRPr="004A0DFA">
        <w:rPr>
          <w:rFonts w:asciiTheme="majorHAnsi" w:hAnsiTheme="majorHAnsi" w:cstheme="majorHAnsi"/>
          <w:sz w:val="22"/>
          <w:szCs w:val="22"/>
        </w:rPr>
        <w:t>– x 60</w:t>
      </w:r>
    </w:p>
    <w:p w14:paraId="43ACAA2A" w14:textId="77777777" w:rsidR="00132573" w:rsidRPr="00104E43" w:rsidRDefault="00132573" w:rsidP="00132573">
      <w:pPr>
        <w:spacing w:line="300" w:lineRule="auto"/>
        <w:ind w:left="426"/>
        <w:jc w:val="center"/>
        <w:rPr>
          <w:rFonts w:asciiTheme="majorHAnsi" w:hAnsiTheme="majorHAnsi" w:cstheme="majorHAnsi"/>
          <w:sz w:val="22"/>
          <w:szCs w:val="22"/>
        </w:rPr>
      </w:pPr>
      <w:r w:rsidRPr="00104E43">
        <w:rPr>
          <w:rFonts w:asciiTheme="majorHAnsi" w:hAnsiTheme="majorHAnsi" w:cstheme="majorHAnsi"/>
          <w:sz w:val="22"/>
          <w:szCs w:val="22"/>
        </w:rPr>
        <w:t>cena badanej oferty</w:t>
      </w:r>
    </w:p>
    <w:bookmarkEnd w:id="40"/>
    <w:p w14:paraId="5208E898" w14:textId="77777777" w:rsidR="00132573" w:rsidRPr="00104E43" w:rsidRDefault="00132573" w:rsidP="00132573">
      <w:pPr>
        <w:spacing w:line="300" w:lineRule="auto"/>
        <w:ind w:left="709"/>
        <w:jc w:val="both"/>
        <w:rPr>
          <w:rFonts w:asciiTheme="majorHAnsi" w:hAnsiTheme="majorHAnsi" w:cstheme="majorHAnsi"/>
          <w:sz w:val="22"/>
          <w:szCs w:val="22"/>
        </w:rPr>
      </w:pPr>
    </w:p>
    <w:p w14:paraId="3ACFF92B" w14:textId="77777777" w:rsidR="00132573" w:rsidRDefault="00132573" w:rsidP="00132573">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b/>
          <w:i/>
          <w:iCs/>
          <w:sz w:val="22"/>
          <w:szCs w:val="22"/>
        </w:rPr>
        <w:t>UWAGA!</w:t>
      </w:r>
      <w:r w:rsidRPr="00104E43">
        <w:rPr>
          <w:rFonts w:asciiTheme="majorHAnsi" w:hAnsiTheme="majorHAnsi" w:cstheme="majorHAnsi"/>
          <w:i/>
          <w:iCs/>
          <w:sz w:val="22"/>
          <w:szCs w:val="22"/>
        </w:rPr>
        <w:t xml:space="preserve"> Cena musi być określona z dokładnością do dwóch miejsc po przecinku. </w:t>
      </w:r>
    </w:p>
    <w:p w14:paraId="30CFB048" w14:textId="77777777" w:rsidR="00EF4058" w:rsidRPr="00104E43" w:rsidRDefault="00EF4058" w:rsidP="00132573">
      <w:pPr>
        <w:spacing w:line="300" w:lineRule="auto"/>
        <w:ind w:left="709"/>
        <w:jc w:val="both"/>
        <w:rPr>
          <w:rFonts w:asciiTheme="majorHAnsi" w:hAnsiTheme="majorHAnsi" w:cstheme="majorHAnsi"/>
          <w:i/>
          <w:iCs/>
          <w:sz w:val="22"/>
          <w:szCs w:val="22"/>
        </w:rPr>
      </w:pPr>
    </w:p>
    <w:p w14:paraId="2047E123" w14:textId="70F93F1B" w:rsidR="00132573" w:rsidRPr="004A0DFA" w:rsidRDefault="004A0DFA">
      <w:pPr>
        <w:numPr>
          <w:ilvl w:val="0"/>
          <w:numId w:val="20"/>
        </w:numPr>
        <w:tabs>
          <w:tab w:val="num" w:pos="709"/>
        </w:tabs>
        <w:spacing w:line="300" w:lineRule="auto"/>
        <w:ind w:left="709" w:hanging="425"/>
        <w:jc w:val="both"/>
        <w:rPr>
          <w:rFonts w:asciiTheme="majorHAnsi" w:hAnsiTheme="majorHAnsi" w:cstheme="majorHAnsi"/>
          <w:sz w:val="22"/>
          <w:szCs w:val="22"/>
        </w:rPr>
      </w:pPr>
      <w:r w:rsidRPr="004A0DFA">
        <w:rPr>
          <w:rFonts w:asciiTheme="majorHAnsi" w:hAnsiTheme="majorHAnsi" w:cstheme="majorHAnsi"/>
          <w:sz w:val="22"/>
          <w:szCs w:val="22"/>
        </w:rPr>
        <w:t>Li</w:t>
      </w:r>
      <w:r w:rsidR="00132573" w:rsidRPr="004A0DFA">
        <w:rPr>
          <w:rFonts w:asciiTheme="majorHAnsi" w:hAnsiTheme="majorHAnsi" w:cstheme="majorHAnsi"/>
          <w:sz w:val="22"/>
          <w:szCs w:val="22"/>
        </w:rPr>
        <w:t xml:space="preserve">czba punktów w kryterium </w:t>
      </w:r>
      <w:r w:rsidR="00132573" w:rsidRPr="004A0DFA">
        <w:rPr>
          <w:rFonts w:asciiTheme="majorHAnsi" w:hAnsiTheme="majorHAnsi" w:cstheme="majorHAnsi"/>
          <w:b/>
          <w:sz w:val="22"/>
          <w:szCs w:val="22"/>
        </w:rPr>
        <w:t>parametry techniczne</w:t>
      </w:r>
      <w:r w:rsidRPr="004A0DFA">
        <w:rPr>
          <w:rFonts w:asciiTheme="majorHAnsi" w:hAnsiTheme="majorHAnsi" w:cstheme="majorHAnsi"/>
          <w:b/>
          <w:sz w:val="22"/>
          <w:szCs w:val="22"/>
        </w:rPr>
        <w:t xml:space="preserve"> (jakościowe)</w:t>
      </w:r>
      <w:r w:rsidR="00E27684">
        <w:rPr>
          <w:rFonts w:asciiTheme="majorHAnsi" w:hAnsiTheme="majorHAnsi" w:cstheme="majorHAnsi"/>
          <w:b/>
          <w:sz w:val="22"/>
          <w:szCs w:val="22"/>
        </w:rPr>
        <w:t xml:space="preserve"> (Pt) </w:t>
      </w:r>
      <w:r w:rsidR="00132573" w:rsidRPr="004A0DFA">
        <w:rPr>
          <w:rFonts w:asciiTheme="majorHAnsi" w:hAnsiTheme="majorHAnsi" w:cstheme="majorHAnsi"/>
          <w:sz w:val="22"/>
          <w:szCs w:val="22"/>
        </w:rPr>
        <w:t xml:space="preserve">zostanie przyznana </w:t>
      </w:r>
      <w:r w:rsidR="001861D2">
        <w:rPr>
          <w:rFonts w:asciiTheme="majorHAnsi" w:hAnsiTheme="majorHAnsi" w:cstheme="majorHAnsi"/>
          <w:sz w:val="22"/>
          <w:szCs w:val="22"/>
        </w:rPr>
        <w:br/>
      </w:r>
      <w:r w:rsidR="00132573" w:rsidRPr="004A0DFA">
        <w:rPr>
          <w:rFonts w:asciiTheme="majorHAnsi" w:hAnsiTheme="majorHAnsi" w:cstheme="majorHAnsi"/>
          <w:sz w:val="22"/>
          <w:szCs w:val="22"/>
        </w:rPr>
        <w:t>w następujący sposób:</w:t>
      </w:r>
    </w:p>
    <w:p w14:paraId="0094B5DD" w14:textId="36511BD3" w:rsidR="00132573" w:rsidRDefault="00132573" w:rsidP="001861D2">
      <w:pPr>
        <w:numPr>
          <w:ilvl w:val="1"/>
          <w:numId w:val="49"/>
        </w:numPr>
        <w:spacing w:line="300" w:lineRule="auto"/>
        <w:ind w:left="993" w:hanging="284"/>
        <w:contextualSpacing/>
        <w:jc w:val="both"/>
        <w:rPr>
          <w:rFonts w:eastAsia="Calibri" w:cs="Calibri"/>
          <w:bCs w:val="0"/>
          <w:kern w:val="0"/>
          <w:sz w:val="22"/>
          <w:szCs w:val="22"/>
          <w:lang w:eastAsia="en-US"/>
        </w:rPr>
      </w:pPr>
      <w:r w:rsidRPr="004A0DFA">
        <w:rPr>
          <w:rFonts w:eastAsia="Calibri" w:cs="Calibri"/>
          <w:bCs w:val="0"/>
          <w:kern w:val="0"/>
          <w:sz w:val="22"/>
          <w:szCs w:val="22"/>
          <w:lang w:eastAsia="en-US"/>
        </w:rPr>
        <w:t xml:space="preserve">za zaoferowanie Sprzętu spełniającego poniższe parametry techniczne </w:t>
      </w:r>
      <w:r w:rsidR="004A0DFA" w:rsidRPr="004A0DFA">
        <w:rPr>
          <w:rFonts w:eastAsia="Calibri" w:cs="Calibri"/>
          <w:bCs w:val="0"/>
          <w:kern w:val="0"/>
          <w:sz w:val="22"/>
          <w:szCs w:val="22"/>
          <w:lang w:eastAsia="en-US"/>
        </w:rPr>
        <w:t xml:space="preserve">(jakościowe) </w:t>
      </w:r>
      <w:r w:rsidRPr="004A0DFA">
        <w:rPr>
          <w:rFonts w:eastAsia="Calibri" w:cs="Calibri"/>
          <w:bCs w:val="0"/>
          <w:kern w:val="0"/>
          <w:sz w:val="22"/>
          <w:szCs w:val="22"/>
          <w:lang w:eastAsia="en-US"/>
        </w:rPr>
        <w:t>Wykonawca otrzyma odpowiadającą mu ilość punktów cząstkowych:</w:t>
      </w:r>
    </w:p>
    <w:p w14:paraId="5868FED0" w14:textId="77777777" w:rsidR="00E27684" w:rsidRPr="004A0DFA" w:rsidRDefault="00E27684" w:rsidP="00E27684">
      <w:pPr>
        <w:spacing w:line="300" w:lineRule="auto"/>
        <w:ind w:left="993"/>
        <w:contextualSpacing/>
        <w:jc w:val="both"/>
        <w:rPr>
          <w:rFonts w:eastAsia="Calibri" w:cs="Calibri"/>
          <w:bCs w:val="0"/>
          <w:kern w:val="0"/>
          <w:sz w:val="22"/>
          <w:szCs w:val="22"/>
          <w:lang w:eastAsia="en-U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5058"/>
        <w:gridCol w:w="3119"/>
      </w:tblGrid>
      <w:tr w:rsidR="00132573" w:rsidRPr="00104E43" w14:paraId="2F9AAD50" w14:textId="77777777" w:rsidTr="00E27684">
        <w:trPr>
          <w:jc w:val="center"/>
        </w:trPr>
        <w:tc>
          <w:tcPr>
            <w:tcW w:w="749" w:type="dxa"/>
            <w:shd w:val="clear" w:color="auto" w:fill="auto"/>
            <w:vAlign w:val="center"/>
          </w:tcPr>
          <w:p w14:paraId="10F3179F" w14:textId="77777777" w:rsidR="00132573" w:rsidRPr="00104E43" w:rsidRDefault="00132573" w:rsidP="005147CD">
            <w:pPr>
              <w:spacing w:line="300" w:lineRule="auto"/>
              <w:jc w:val="center"/>
              <w:rPr>
                <w:rFonts w:asciiTheme="majorHAnsi" w:hAnsiTheme="majorHAnsi" w:cstheme="majorHAnsi"/>
                <w:b/>
                <w:bCs w:val="0"/>
                <w:sz w:val="22"/>
                <w:szCs w:val="22"/>
              </w:rPr>
            </w:pPr>
            <w:r w:rsidRPr="00104E43">
              <w:rPr>
                <w:rFonts w:asciiTheme="majorHAnsi" w:hAnsiTheme="majorHAnsi" w:cstheme="majorHAnsi"/>
                <w:b/>
                <w:sz w:val="22"/>
                <w:szCs w:val="22"/>
              </w:rPr>
              <w:t>Lp.</w:t>
            </w:r>
          </w:p>
        </w:tc>
        <w:tc>
          <w:tcPr>
            <w:tcW w:w="5058" w:type="dxa"/>
            <w:shd w:val="clear" w:color="auto" w:fill="auto"/>
            <w:vAlign w:val="center"/>
          </w:tcPr>
          <w:p w14:paraId="49F011E1" w14:textId="5F0B8AFF" w:rsidR="004D5578" w:rsidRPr="004D5578" w:rsidRDefault="00132573" w:rsidP="004D5578">
            <w:pPr>
              <w:spacing w:line="300" w:lineRule="auto"/>
              <w:jc w:val="center"/>
              <w:rPr>
                <w:rFonts w:asciiTheme="majorHAnsi" w:hAnsiTheme="majorHAnsi" w:cstheme="majorHAnsi"/>
                <w:b/>
                <w:sz w:val="22"/>
                <w:szCs w:val="22"/>
                <w:vertAlign w:val="superscript"/>
              </w:rPr>
            </w:pPr>
            <w:r w:rsidRPr="00104E43">
              <w:rPr>
                <w:rFonts w:asciiTheme="majorHAnsi" w:hAnsiTheme="majorHAnsi" w:cstheme="majorHAnsi"/>
                <w:b/>
                <w:sz w:val="22"/>
                <w:szCs w:val="22"/>
              </w:rPr>
              <w:t>Parametr techniczny</w:t>
            </w:r>
            <w:r w:rsidR="004D5578">
              <w:rPr>
                <w:rStyle w:val="Odwoanieprzypisudolnego"/>
                <w:rFonts w:asciiTheme="majorHAnsi" w:hAnsiTheme="majorHAnsi" w:cstheme="majorHAnsi"/>
                <w:b/>
                <w:sz w:val="22"/>
                <w:szCs w:val="22"/>
              </w:rPr>
              <w:footnoteReference w:id="1"/>
            </w:r>
          </w:p>
          <w:p w14:paraId="58DDDD11" w14:textId="347F1961" w:rsidR="00DF274B" w:rsidRPr="00DF274B" w:rsidRDefault="00DF274B" w:rsidP="005147CD">
            <w:pPr>
              <w:spacing w:line="300" w:lineRule="auto"/>
              <w:jc w:val="center"/>
              <w:rPr>
                <w:rFonts w:asciiTheme="majorHAnsi" w:hAnsiTheme="majorHAnsi" w:cstheme="majorHAnsi"/>
                <w:b/>
                <w:bCs w:val="0"/>
                <w:sz w:val="22"/>
                <w:szCs w:val="22"/>
                <w:vertAlign w:val="superscript"/>
              </w:rPr>
            </w:pPr>
          </w:p>
        </w:tc>
        <w:tc>
          <w:tcPr>
            <w:tcW w:w="3119" w:type="dxa"/>
            <w:shd w:val="clear" w:color="auto" w:fill="auto"/>
            <w:vAlign w:val="center"/>
          </w:tcPr>
          <w:p w14:paraId="5276B8C1" w14:textId="59520F23" w:rsidR="00132573" w:rsidRPr="00104E43" w:rsidRDefault="004A0DFA" w:rsidP="005147CD">
            <w:pPr>
              <w:spacing w:line="300" w:lineRule="auto"/>
              <w:jc w:val="center"/>
              <w:rPr>
                <w:rFonts w:asciiTheme="majorHAnsi" w:hAnsiTheme="majorHAnsi" w:cstheme="majorHAnsi"/>
                <w:b/>
                <w:bCs w:val="0"/>
                <w:sz w:val="22"/>
                <w:szCs w:val="22"/>
              </w:rPr>
            </w:pPr>
            <w:r>
              <w:rPr>
                <w:rFonts w:asciiTheme="majorHAnsi" w:hAnsiTheme="majorHAnsi" w:cstheme="majorHAnsi"/>
                <w:b/>
                <w:sz w:val="22"/>
                <w:szCs w:val="22"/>
              </w:rPr>
              <w:t>Ilość punktów cząstkowych</w:t>
            </w:r>
          </w:p>
        </w:tc>
      </w:tr>
      <w:tr w:rsidR="004A0DFA" w:rsidRPr="00104E43" w14:paraId="3D46406D" w14:textId="77777777" w:rsidTr="00E27684">
        <w:trPr>
          <w:jc w:val="center"/>
        </w:trPr>
        <w:tc>
          <w:tcPr>
            <w:tcW w:w="8926" w:type="dxa"/>
            <w:gridSpan w:val="3"/>
            <w:shd w:val="clear" w:color="auto" w:fill="auto"/>
            <w:vAlign w:val="center"/>
          </w:tcPr>
          <w:p w14:paraId="51336F6B" w14:textId="2C0702A5" w:rsidR="004A0DFA" w:rsidRPr="00104E43" w:rsidRDefault="004A0DFA" w:rsidP="004A0DFA">
            <w:pPr>
              <w:spacing w:line="300" w:lineRule="auto"/>
              <w:rPr>
                <w:rFonts w:asciiTheme="majorHAnsi" w:hAnsiTheme="majorHAnsi" w:cstheme="majorHAnsi"/>
                <w:b/>
                <w:sz w:val="22"/>
                <w:szCs w:val="22"/>
              </w:rPr>
            </w:pPr>
            <w:r>
              <w:rPr>
                <w:rFonts w:asciiTheme="majorHAnsi" w:hAnsiTheme="majorHAnsi" w:cstheme="majorHAnsi"/>
                <w:b/>
                <w:sz w:val="22"/>
                <w:szCs w:val="22"/>
              </w:rPr>
              <w:t>Dotyczy monitorów wielkoformatowych</w:t>
            </w:r>
          </w:p>
        </w:tc>
      </w:tr>
      <w:tr w:rsidR="00132573" w:rsidRPr="00104E43" w14:paraId="1A68E58C" w14:textId="77777777" w:rsidTr="00E27684">
        <w:trPr>
          <w:jc w:val="center"/>
        </w:trPr>
        <w:tc>
          <w:tcPr>
            <w:tcW w:w="749" w:type="dxa"/>
            <w:shd w:val="clear" w:color="auto" w:fill="auto"/>
            <w:vAlign w:val="center"/>
          </w:tcPr>
          <w:p w14:paraId="5BF7B0CD" w14:textId="77777777" w:rsidR="00132573" w:rsidRPr="00104E43" w:rsidRDefault="00132573" w:rsidP="005147CD">
            <w:pPr>
              <w:spacing w:line="300" w:lineRule="auto"/>
              <w:jc w:val="center"/>
              <w:rPr>
                <w:rFonts w:asciiTheme="majorHAnsi" w:hAnsiTheme="majorHAnsi" w:cstheme="majorHAnsi"/>
                <w:sz w:val="22"/>
                <w:szCs w:val="22"/>
              </w:rPr>
            </w:pPr>
            <w:r w:rsidRPr="00104E43">
              <w:rPr>
                <w:rFonts w:asciiTheme="majorHAnsi" w:hAnsiTheme="majorHAnsi" w:cstheme="majorHAnsi"/>
                <w:sz w:val="22"/>
                <w:szCs w:val="22"/>
              </w:rPr>
              <w:t>1</w:t>
            </w:r>
          </w:p>
        </w:tc>
        <w:tc>
          <w:tcPr>
            <w:tcW w:w="5058" w:type="dxa"/>
            <w:shd w:val="clear" w:color="auto" w:fill="auto"/>
          </w:tcPr>
          <w:p w14:paraId="4846810A" w14:textId="06009A63" w:rsidR="00132573" w:rsidRPr="00044C37" w:rsidRDefault="004A0DFA" w:rsidP="00044C37">
            <w:pPr>
              <w:spacing w:before="20" w:after="20" w:line="300" w:lineRule="auto"/>
              <w:jc w:val="both"/>
              <w:rPr>
                <w:rFonts w:eastAsia="Calibri" w:cs="Calibri"/>
                <w:bCs w:val="0"/>
                <w:kern w:val="0"/>
                <w:sz w:val="22"/>
                <w:szCs w:val="22"/>
                <w:lang w:eastAsia="en-US"/>
              </w:rPr>
            </w:pPr>
            <w:r w:rsidRPr="00044C37">
              <w:rPr>
                <w:rFonts w:eastAsia="Calibri" w:cs="Calibri"/>
                <w:bCs w:val="0"/>
                <w:kern w:val="0"/>
                <w:sz w:val="22"/>
                <w:szCs w:val="22"/>
                <w:lang w:eastAsia="en-US"/>
              </w:rPr>
              <w:t>Obsługa co najmniej 50 punktów dotyku</w:t>
            </w:r>
          </w:p>
        </w:tc>
        <w:tc>
          <w:tcPr>
            <w:tcW w:w="3119" w:type="dxa"/>
            <w:shd w:val="clear" w:color="auto" w:fill="auto"/>
            <w:vAlign w:val="center"/>
          </w:tcPr>
          <w:p w14:paraId="53D12AEF" w14:textId="5718F71F" w:rsidR="00132573" w:rsidRPr="00044C37" w:rsidRDefault="00132573" w:rsidP="005147CD">
            <w:pPr>
              <w:spacing w:line="300" w:lineRule="auto"/>
              <w:jc w:val="center"/>
              <w:rPr>
                <w:rFonts w:eastAsia="Calibri" w:cs="Calibri"/>
                <w:bCs w:val="0"/>
                <w:kern w:val="0"/>
                <w:sz w:val="22"/>
                <w:szCs w:val="22"/>
                <w:lang w:eastAsia="en-US"/>
              </w:rPr>
            </w:pPr>
            <w:r w:rsidRPr="00044C37">
              <w:rPr>
                <w:rFonts w:eastAsia="Calibri" w:cs="Calibri"/>
                <w:b/>
                <w:kern w:val="0"/>
                <w:sz w:val="22"/>
                <w:szCs w:val="22"/>
                <w:lang w:eastAsia="en-US"/>
              </w:rPr>
              <w:t>10</w:t>
            </w:r>
            <w:r w:rsidR="00044C37" w:rsidRPr="00044C37">
              <w:rPr>
                <w:rFonts w:eastAsia="Calibri" w:cs="Calibri"/>
                <w:b/>
                <w:kern w:val="0"/>
                <w:sz w:val="22"/>
                <w:szCs w:val="22"/>
                <w:lang w:eastAsia="en-US"/>
              </w:rPr>
              <w:t xml:space="preserve"> pkt.</w:t>
            </w:r>
            <w:r w:rsidR="00044C37" w:rsidRPr="00044C37">
              <w:rPr>
                <w:rFonts w:eastAsia="Calibri" w:cs="Calibri"/>
                <w:bCs w:val="0"/>
                <w:kern w:val="0"/>
                <w:sz w:val="22"/>
                <w:szCs w:val="22"/>
                <w:lang w:eastAsia="en-US"/>
              </w:rPr>
              <w:t xml:space="preserve"> przyznane na zasadzie </w:t>
            </w:r>
            <w:r w:rsidR="00044C37" w:rsidRPr="00044C37">
              <w:rPr>
                <w:rFonts w:eastAsia="Calibri" w:cs="Calibri"/>
                <w:bCs w:val="0"/>
                <w:kern w:val="0"/>
                <w:sz w:val="22"/>
                <w:szCs w:val="22"/>
                <w:lang w:eastAsia="en-US"/>
              </w:rPr>
              <w:br/>
              <w:t>spełnia / nie spełnia</w:t>
            </w:r>
          </w:p>
        </w:tc>
      </w:tr>
      <w:tr w:rsidR="00132573" w:rsidRPr="00104E43" w14:paraId="4BC5FF6F" w14:textId="77777777" w:rsidTr="00EA49B6">
        <w:trPr>
          <w:trHeight w:val="70"/>
          <w:jc w:val="center"/>
        </w:trPr>
        <w:tc>
          <w:tcPr>
            <w:tcW w:w="749" w:type="dxa"/>
            <w:shd w:val="clear" w:color="auto" w:fill="auto"/>
            <w:vAlign w:val="center"/>
          </w:tcPr>
          <w:p w14:paraId="453AF3B7" w14:textId="77777777" w:rsidR="00132573" w:rsidRPr="00104E43" w:rsidRDefault="00132573" w:rsidP="005147CD">
            <w:pPr>
              <w:spacing w:line="300" w:lineRule="auto"/>
              <w:jc w:val="center"/>
              <w:rPr>
                <w:rFonts w:asciiTheme="majorHAnsi" w:hAnsiTheme="majorHAnsi" w:cstheme="majorHAnsi"/>
                <w:sz w:val="22"/>
                <w:szCs w:val="22"/>
              </w:rPr>
            </w:pPr>
            <w:r w:rsidRPr="00104E43">
              <w:rPr>
                <w:rFonts w:asciiTheme="majorHAnsi" w:hAnsiTheme="majorHAnsi" w:cstheme="majorHAnsi"/>
                <w:sz w:val="22"/>
                <w:szCs w:val="22"/>
              </w:rPr>
              <w:t>2</w:t>
            </w:r>
          </w:p>
        </w:tc>
        <w:tc>
          <w:tcPr>
            <w:tcW w:w="5058" w:type="dxa"/>
            <w:shd w:val="clear" w:color="auto" w:fill="auto"/>
          </w:tcPr>
          <w:p w14:paraId="01A494BE" w14:textId="04E48B6A" w:rsidR="00132573" w:rsidRPr="003A4589" w:rsidRDefault="00B76149" w:rsidP="005147CD">
            <w:pPr>
              <w:spacing w:before="20" w:after="20" w:line="300" w:lineRule="auto"/>
              <w:jc w:val="both"/>
              <w:rPr>
                <w:rFonts w:eastAsia="Calibri" w:cs="Calibri"/>
                <w:bCs w:val="0"/>
                <w:kern w:val="0"/>
                <w:sz w:val="22"/>
                <w:szCs w:val="22"/>
                <w:lang w:eastAsia="en-US"/>
              </w:rPr>
            </w:pPr>
            <w:r w:rsidRPr="00DF77A2">
              <w:rPr>
                <w:rFonts w:eastAsia="Calibri" w:cs="Calibri"/>
                <w:bCs w:val="0"/>
                <w:kern w:val="0"/>
                <w:sz w:val="22"/>
                <w:szCs w:val="22"/>
                <w:lang w:eastAsia="en-US"/>
              </w:rPr>
              <w:t xml:space="preserve">Łącznie </w:t>
            </w:r>
            <w:r w:rsidR="00E838A1" w:rsidRPr="00DF77A2">
              <w:rPr>
                <w:rFonts w:eastAsia="Calibri" w:cs="Calibri"/>
                <w:bCs w:val="0"/>
                <w:kern w:val="0"/>
                <w:sz w:val="22"/>
                <w:szCs w:val="22"/>
                <w:lang w:eastAsia="en-US"/>
              </w:rPr>
              <w:t xml:space="preserve">co najmniej </w:t>
            </w:r>
            <w:r w:rsidRPr="00DF77A2">
              <w:rPr>
                <w:rFonts w:eastAsia="Calibri" w:cs="Calibri"/>
                <w:bCs w:val="0"/>
                <w:kern w:val="0"/>
                <w:sz w:val="22"/>
                <w:szCs w:val="22"/>
                <w:lang w:eastAsia="en-US"/>
              </w:rPr>
              <w:t>4</w:t>
            </w:r>
            <w:r w:rsidR="00044C37" w:rsidRPr="00DF77A2">
              <w:rPr>
                <w:rFonts w:eastAsia="Calibri" w:cs="Calibri"/>
                <w:bCs w:val="0"/>
                <w:kern w:val="0"/>
                <w:sz w:val="22"/>
                <w:szCs w:val="22"/>
                <w:lang w:eastAsia="en-US"/>
              </w:rPr>
              <w:t xml:space="preserve"> (</w:t>
            </w:r>
            <w:r w:rsidRPr="00DF77A2">
              <w:rPr>
                <w:rFonts w:eastAsia="Calibri" w:cs="Calibri"/>
                <w:bCs w:val="0"/>
                <w:kern w:val="0"/>
                <w:sz w:val="22"/>
                <w:szCs w:val="22"/>
                <w:lang w:eastAsia="en-US"/>
              </w:rPr>
              <w:t>cztery</w:t>
            </w:r>
            <w:r w:rsidR="00044C37" w:rsidRPr="00DF77A2">
              <w:rPr>
                <w:rFonts w:eastAsia="Calibri" w:cs="Calibri"/>
                <w:bCs w:val="0"/>
                <w:kern w:val="0"/>
                <w:sz w:val="22"/>
                <w:szCs w:val="22"/>
                <w:lang w:eastAsia="en-US"/>
              </w:rPr>
              <w:t xml:space="preserve">) dwustronne rysiki </w:t>
            </w:r>
            <w:r w:rsidR="003A4589" w:rsidRPr="00DF77A2">
              <w:rPr>
                <w:rFonts w:asciiTheme="majorHAnsi" w:eastAsia="Calibri" w:hAnsiTheme="majorHAnsi" w:cstheme="majorHAnsi"/>
                <w:sz w:val="22"/>
                <w:szCs w:val="18"/>
              </w:rPr>
              <w:t>do pisania/tworzenia notatek na ekranie</w:t>
            </w:r>
            <w:r w:rsidR="00DD5435" w:rsidRPr="00DF77A2">
              <w:rPr>
                <w:rStyle w:val="Odwoanieprzypisudolnego"/>
                <w:rFonts w:asciiTheme="majorHAnsi" w:eastAsia="Calibri" w:hAnsiTheme="majorHAnsi" w:cstheme="majorHAnsi"/>
                <w:sz w:val="22"/>
                <w:szCs w:val="18"/>
              </w:rPr>
              <w:footnoteReference w:id="2"/>
            </w:r>
          </w:p>
        </w:tc>
        <w:tc>
          <w:tcPr>
            <w:tcW w:w="3119" w:type="dxa"/>
            <w:shd w:val="clear" w:color="auto" w:fill="auto"/>
            <w:vAlign w:val="center"/>
          </w:tcPr>
          <w:p w14:paraId="21EAE7A9" w14:textId="4D02FF61" w:rsidR="00132573" w:rsidRPr="00594DF3" w:rsidRDefault="00132573" w:rsidP="005147CD">
            <w:pPr>
              <w:spacing w:line="300" w:lineRule="auto"/>
              <w:jc w:val="center"/>
              <w:rPr>
                <w:rFonts w:eastAsia="Calibri" w:cs="Calibri"/>
                <w:bCs w:val="0"/>
                <w:kern w:val="0"/>
                <w:sz w:val="22"/>
                <w:szCs w:val="22"/>
                <w:lang w:eastAsia="en-US"/>
              </w:rPr>
            </w:pPr>
            <w:r w:rsidRPr="00594DF3">
              <w:rPr>
                <w:rFonts w:eastAsia="Calibri" w:cs="Calibri"/>
                <w:b/>
                <w:kern w:val="0"/>
                <w:sz w:val="22"/>
                <w:szCs w:val="22"/>
                <w:lang w:eastAsia="en-US"/>
              </w:rPr>
              <w:t>10</w:t>
            </w:r>
            <w:r w:rsidR="00044C37" w:rsidRPr="00594DF3">
              <w:rPr>
                <w:rFonts w:eastAsia="Calibri" w:cs="Calibri"/>
                <w:b/>
                <w:kern w:val="0"/>
                <w:sz w:val="22"/>
                <w:szCs w:val="22"/>
                <w:lang w:eastAsia="en-US"/>
              </w:rPr>
              <w:t xml:space="preserve"> pkt.</w:t>
            </w:r>
            <w:r w:rsidR="00044C37" w:rsidRPr="00594DF3">
              <w:rPr>
                <w:rFonts w:eastAsia="Calibri" w:cs="Calibri"/>
                <w:bCs w:val="0"/>
                <w:kern w:val="0"/>
                <w:sz w:val="22"/>
                <w:szCs w:val="22"/>
                <w:lang w:eastAsia="en-US"/>
              </w:rPr>
              <w:t xml:space="preserve"> przyznane na zasadzie </w:t>
            </w:r>
            <w:r w:rsidR="00044C37" w:rsidRPr="00594DF3">
              <w:rPr>
                <w:rFonts w:eastAsia="Calibri" w:cs="Calibri"/>
                <w:bCs w:val="0"/>
                <w:kern w:val="0"/>
                <w:sz w:val="22"/>
                <w:szCs w:val="22"/>
                <w:lang w:eastAsia="en-US"/>
              </w:rPr>
              <w:br/>
              <w:t>spełnia / nie spełnia</w:t>
            </w:r>
          </w:p>
        </w:tc>
      </w:tr>
    </w:tbl>
    <w:p w14:paraId="35D53CCE" w14:textId="77777777" w:rsidR="00132573" w:rsidRPr="00104E43" w:rsidRDefault="00132573" w:rsidP="00132573">
      <w:pPr>
        <w:spacing w:line="300" w:lineRule="auto"/>
        <w:ind w:left="709"/>
        <w:jc w:val="both"/>
        <w:rPr>
          <w:rFonts w:asciiTheme="majorHAnsi" w:hAnsiTheme="majorHAnsi" w:cstheme="majorHAnsi"/>
          <w:sz w:val="22"/>
          <w:szCs w:val="22"/>
          <w:highlight w:val="yellow"/>
        </w:rPr>
      </w:pPr>
    </w:p>
    <w:p w14:paraId="13952977" w14:textId="77777777" w:rsidR="004A0DFA" w:rsidRPr="004E4A2C" w:rsidRDefault="004A0DFA" w:rsidP="00E27684">
      <w:pPr>
        <w:numPr>
          <w:ilvl w:val="1"/>
          <w:numId w:val="49"/>
        </w:numPr>
        <w:spacing w:line="300" w:lineRule="auto"/>
        <w:ind w:left="993" w:hanging="28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suma uzyskanych punktów cząstkowych stanowi liczbę uzyskanych punktów w kryterium parametry techniczne;</w:t>
      </w:r>
    </w:p>
    <w:p w14:paraId="5C647C9E" w14:textId="18BD190F" w:rsidR="004A0DFA" w:rsidRPr="004E4A2C" w:rsidRDefault="004A0DFA" w:rsidP="00E27684">
      <w:pPr>
        <w:numPr>
          <w:ilvl w:val="1"/>
          <w:numId w:val="49"/>
        </w:numPr>
        <w:spacing w:line="300" w:lineRule="auto"/>
        <w:ind w:left="993" w:hanging="28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maksymalna łączna ilość punktów do uzyskania za kryterium parametry techniczne (jakościowe) </w:t>
      </w:r>
      <w:r w:rsidRPr="004E4A2C">
        <w:rPr>
          <w:rFonts w:eastAsia="Calibri" w:cs="Calibri"/>
          <w:b/>
          <w:kern w:val="0"/>
          <w:sz w:val="22"/>
          <w:szCs w:val="22"/>
          <w:lang w:eastAsia="en-US"/>
        </w:rPr>
        <w:t xml:space="preserve">to </w:t>
      </w:r>
      <w:r w:rsidR="00594DF3">
        <w:rPr>
          <w:rFonts w:eastAsia="Calibri" w:cs="Calibri"/>
          <w:b/>
          <w:kern w:val="0"/>
          <w:sz w:val="22"/>
          <w:szCs w:val="22"/>
          <w:lang w:eastAsia="en-US"/>
        </w:rPr>
        <w:t>20</w:t>
      </w:r>
      <w:r w:rsidRPr="004E4A2C">
        <w:rPr>
          <w:rFonts w:eastAsia="Calibri" w:cs="Calibri"/>
          <w:b/>
          <w:kern w:val="0"/>
          <w:sz w:val="22"/>
          <w:szCs w:val="22"/>
          <w:lang w:eastAsia="en-US"/>
        </w:rPr>
        <w:t xml:space="preserve"> punktów</w:t>
      </w:r>
      <w:r w:rsidRPr="004E4A2C">
        <w:rPr>
          <w:rFonts w:eastAsia="Calibri" w:cs="Calibri"/>
          <w:bCs w:val="0"/>
          <w:kern w:val="0"/>
          <w:sz w:val="22"/>
          <w:szCs w:val="22"/>
          <w:lang w:eastAsia="en-US"/>
        </w:rPr>
        <w:t>;</w:t>
      </w:r>
    </w:p>
    <w:p w14:paraId="160D90B1" w14:textId="536F3201" w:rsidR="004A0DFA" w:rsidRPr="004E4A2C" w:rsidRDefault="004A0DFA" w:rsidP="00E27684">
      <w:pPr>
        <w:numPr>
          <w:ilvl w:val="1"/>
          <w:numId w:val="49"/>
        </w:numPr>
        <w:spacing w:line="300" w:lineRule="auto"/>
        <w:ind w:left="993" w:hanging="28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przedmiotowe środki dowodowe służące potwierdzeniu zgodności z kryteriami określonymi </w:t>
      </w:r>
      <w:r w:rsidRPr="004E4A2C">
        <w:rPr>
          <w:rFonts w:eastAsia="Calibri" w:cs="Calibri"/>
          <w:bCs w:val="0"/>
          <w:kern w:val="0"/>
          <w:sz w:val="22"/>
          <w:szCs w:val="22"/>
          <w:lang w:eastAsia="en-US"/>
        </w:rPr>
        <w:br/>
        <w:t xml:space="preserve">w opisie kryteriów oceny ofert nie podlegają uzupełnieniu na podstawie art. 107 ust. 3 </w:t>
      </w:r>
      <w:r w:rsidR="001861D2">
        <w:rPr>
          <w:rFonts w:eastAsia="Calibri" w:cs="Calibri"/>
          <w:bCs w:val="0"/>
          <w:kern w:val="0"/>
          <w:sz w:val="22"/>
          <w:szCs w:val="22"/>
          <w:lang w:eastAsia="en-US"/>
        </w:rPr>
        <w:br/>
      </w:r>
      <w:r w:rsidRPr="004E4A2C">
        <w:rPr>
          <w:rFonts w:eastAsia="Calibri" w:cs="Calibri"/>
          <w:bCs w:val="0"/>
          <w:kern w:val="0"/>
          <w:sz w:val="22"/>
          <w:szCs w:val="22"/>
          <w:lang w:eastAsia="en-US"/>
        </w:rPr>
        <w:t xml:space="preserve">ustawy </w:t>
      </w:r>
      <w:proofErr w:type="spellStart"/>
      <w:r w:rsidRPr="004E4A2C">
        <w:rPr>
          <w:rFonts w:eastAsia="Calibri" w:cs="Calibri"/>
          <w:bCs w:val="0"/>
          <w:kern w:val="0"/>
          <w:sz w:val="22"/>
          <w:szCs w:val="22"/>
          <w:lang w:eastAsia="en-US"/>
        </w:rPr>
        <w:t>Pzp</w:t>
      </w:r>
      <w:proofErr w:type="spellEnd"/>
      <w:r w:rsidRPr="004E4A2C">
        <w:rPr>
          <w:rFonts w:eastAsia="Calibri" w:cs="Calibri"/>
          <w:bCs w:val="0"/>
          <w:kern w:val="0"/>
          <w:sz w:val="22"/>
          <w:szCs w:val="22"/>
          <w:lang w:eastAsia="en-US"/>
        </w:rPr>
        <w:t>;</w:t>
      </w:r>
    </w:p>
    <w:p w14:paraId="55304D60" w14:textId="20140095" w:rsidR="00DB505E" w:rsidRPr="00DB505E" w:rsidRDefault="00DB505E" w:rsidP="00DB505E">
      <w:pPr>
        <w:numPr>
          <w:ilvl w:val="1"/>
          <w:numId w:val="49"/>
        </w:numPr>
        <w:spacing w:line="300" w:lineRule="auto"/>
        <w:ind w:left="993" w:hanging="284"/>
        <w:contextualSpacing/>
        <w:jc w:val="both"/>
        <w:rPr>
          <w:rFonts w:eastAsia="Calibri" w:cs="Calibri"/>
          <w:b/>
          <w:kern w:val="0"/>
          <w:sz w:val="22"/>
          <w:szCs w:val="22"/>
          <w:lang w:eastAsia="en-US"/>
        </w:rPr>
      </w:pPr>
      <w:r w:rsidRPr="00DB505E">
        <w:rPr>
          <w:rFonts w:eastAsia="Calibri" w:cs="Calibri"/>
          <w:b/>
          <w:kern w:val="0"/>
          <w:sz w:val="22"/>
          <w:szCs w:val="22"/>
          <w:lang w:eastAsia="en-US"/>
        </w:rPr>
        <w:t>W przypadku braku złożenia wraz z ofertą przedmiotowych środków dowodowych (dokumentu potwierdzającego spełnienie parametrów technicznych) potwierdzających dodatkowo punktowane funkcjonalności lub parametry techniczne, Zamawiający nie przyzna punktów w kryterium oceny ofert za dany parametr.</w:t>
      </w:r>
      <w:r w:rsidR="005C32C8">
        <w:rPr>
          <w:rFonts w:eastAsia="Calibri" w:cs="Calibri"/>
          <w:b/>
          <w:kern w:val="0"/>
          <w:sz w:val="22"/>
          <w:szCs w:val="22"/>
          <w:lang w:eastAsia="en-US"/>
        </w:rPr>
        <w:t xml:space="preserve"> </w:t>
      </w:r>
      <w:bookmarkStart w:id="42" w:name="_Hlk171585444"/>
      <w:r w:rsidR="005C32C8" w:rsidRPr="005C32C8">
        <w:rPr>
          <w:rFonts w:eastAsia="Calibri" w:cs="Calibri"/>
          <w:b/>
          <w:kern w:val="0"/>
          <w:sz w:val="22"/>
          <w:szCs w:val="22"/>
          <w:lang w:eastAsia="en-US"/>
        </w:rPr>
        <w:t>Ponadto, w przypadku rozbieżności między deklaracją wykonawcy zawartą w formularzu ofertowym a przedmiotowymi środkami dowodowymi potwierdzającymi dodatkowo punktowane funkcjonalności lub parametry techniczne, Zamawiający nie przyzna punktów w kryterium oceny ofert za dany parametr.</w:t>
      </w:r>
    </w:p>
    <w:bookmarkEnd w:id="42"/>
    <w:p w14:paraId="652F94B3" w14:textId="45C54EE8" w:rsidR="00594DF3" w:rsidRPr="00E27684" w:rsidRDefault="00594DF3" w:rsidP="00E27684">
      <w:pPr>
        <w:numPr>
          <w:ilvl w:val="0"/>
          <w:numId w:val="20"/>
        </w:numPr>
        <w:tabs>
          <w:tab w:val="num" w:pos="709"/>
        </w:tabs>
        <w:spacing w:line="300" w:lineRule="auto"/>
        <w:ind w:left="709" w:hanging="425"/>
        <w:jc w:val="both"/>
        <w:rPr>
          <w:rFonts w:asciiTheme="majorHAnsi" w:hAnsiTheme="majorHAnsi" w:cstheme="majorHAnsi"/>
          <w:sz w:val="22"/>
          <w:szCs w:val="22"/>
        </w:rPr>
      </w:pPr>
      <w:r w:rsidRPr="00594DF3">
        <w:rPr>
          <w:rFonts w:asciiTheme="majorHAnsi" w:hAnsiTheme="majorHAnsi" w:cstheme="majorHAnsi"/>
          <w:sz w:val="22"/>
          <w:szCs w:val="22"/>
        </w:rPr>
        <w:t>Liczba punktów w kryterium przedłużenie okresu gwarancji</w:t>
      </w:r>
      <w:r>
        <w:rPr>
          <w:rFonts w:asciiTheme="majorHAnsi" w:hAnsiTheme="majorHAnsi" w:cstheme="majorHAnsi"/>
          <w:sz w:val="22"/>
          <w:szCs w:val="22"/>
        </w:rPr>
        <w:t xml:space="preserve"> dla monitora wielkoformatowego</w:t>
      </w:r>
      <w:r w:rsidRPr="00594DF3">
        <w:rPr>
          <w:rFonts w:asciiTheme="majorHAnsi" w:hAnsiTheme="majorHAnsi" w:cstheme="majorHAnsi"/>
          <w:sz w:val="22"/>
          <w:szCs w:val="22"/>
        </w:rPr>
        <w:t>, zostanie wyliczona za pomocą następującego wzoru:</w:t>
      </w:r>
    </w:p>
    <w:p w14:paraId="0D84BD4A" w14:textId="77777777" w:rsidR="00594DF3" w:rsidRPr="00594DF3" w:rsidRDefault="00594DF3" w:rsidP="00E27684">
      <w:pPr>
        <w:spacing w:line="300" w:lineRule="auto"/>
        <w:jc w:val="both"/>
        <w:rPr>
          <w:rFonts w:asciiTheme="majorHAnsi" w:hAnsiTheme="majorHAnsi" w:cstheme="majorHAnsi"/>
          <w:sz w:val="22"/>
          <w:szCs w:val="22"/>
        </w:rPr>
      </w:pPr>
    </w:p>
    <w:p w14:paraId="6D688984" w14:textId="77777777" w:rsidR="00594DF3" w:rsidRPr="00594DF3" w:rsidRDefault="00594DF3" w:rsidP="00594DF3">
      <w:pPr>
        <w:jc w:val="center"/>
        <w:rPr>
          <w:rFonts w:asciiTheme="majorHAnsi" w:hAnsiTheme="majorHAnsi" w:cstheme="majorHAnsi"/>
          <w:sz w:val="22"/>
          <w:szCs w:val="22"/>
        </w:rPr>
      </w:pPr>
      <w:r w:rsidRPr="00594DF3">
        <w:rPr>
          <w:rFonts w:asciiTheme="majorHAnsi" w:hAnsiTheme="majorHAnsi" w:cstheme="majorHAnsi"/>
          <w:sz w:val="22"/>
          <w:szCs w:val="22"/>
        </w:rPr>
        <w:t>liczba miesięcy o ile przedłużono minimalny okres gwarancji badanej oferty</w:t>
      </w:r>
    </w:p>
    <w:p w14:paraId="5E707BC5" w14:textId="77777777" w:rsidR="00594DF3" w:rsidRPr="00594DF3" w:rsidRDefault="00594DF3" w:rsidP="00594DF3">
      <w:pPr>
        <w:jc w:val="center"/>
        <w:rPr>
          <w:rFonts w:asciiTheme="majorHAnsi" w:hAnsiTheme="majorHAnsi" w:cstheme="majorHAnsi"/>
          <w:sz w:val="22"/>
          <w:szCs w:val="22"/>
        </w:rPr>
      </w:pPr>
      <w:proofErr w:type="spellStart"/>
      <w:r w:rsidRPr="00594DF3">
        <w:rPr>
          <w:rFonts w:asciiTheme="majorHAnsi" w:hAnsiTheme="majorHAnsi" w:cstheme="majorHAnsi"/>
          <w:sz w:val="22"/>
          <w:szCs w:val="22"/>
        </w:rPr>
        <w:t>Pg</w:t>
      </w:r>
      <w:proofErr w:type="spellEnd"/>
      <w:r w:rsidRPr="00594DF3">
        <w:rPr>
          <w:rFonts w:asciiTheme="majorHAnsi" w:hAnsiTheme="majorHAnsi" w:cstheme="majorHAnsi"/>
          <w:sz w:val="22"/>
          <w:szCs w:val="22"/>
        </w:rPr>
        <w:t xml:space="preserve"> = ––––––––––––––––––––––––––––––––––––––––––––––––––––––––––––––––––––– x 20</w:t>
      </w:r>
    </w:p>
    <w:p w14:paraId="1C492749" w14:textId="7F2698A5" w:rsidR="00594DF3" w:rsidRPr="00594DF3" w:rsidRDefault="001E630D" w:rsidP="00594DF3">
      <w:pPr>
        <w:jc w:val="center"/>
        <w:rPr>
          <w:rFonts w:asciiTheme="majorHAnsi" w:hAnsiTheme="majorHAnsi" w:cstheme="majorHAnsi"/>
          <w:sz w:val="22"/>
          <w:szCs w:val="22"/>
        </w:rPr>
      </w:pPr>
      <w:r>
        <w:rPr>
          <w:rFonts w:asciiTheme="majorHAnsi" w:hAnsiTheme="majorHAnsi" w:cstheme="majorHAnsi"/>
          <w:sz w:val="22"/>
          <w:szCs w:val="22"/>
        </w:rPr>
        <w:t>36</w:t>
      </w:r>
    </w:p>
    <w:p w14:paraId="3D74D284" w14:textId="77777777" w:rsidR="00594DF3" w:rsidRPr="00594DF3" w:rsidRDefault="00594DF3" w:rsidP="00594DF3">
      <w:pPr>
        <w:spacing w:line="300" w:lineRule="auto"/>
        <w:ind w:left="709"/>
        <w:jc w:val="both"/>
        <w:rPr>
          <w:rFonts w:asciiTheme="majorHAnsi" w:hAnsiTheme="majorHAnsi" w:cstheme="majorHAnsi"/>
          <w:sz w:val="22"/>
          <w:szCs w:val="22"/>
        </w:rPr>
      </w:pPr>
    </w:p>
    <w:p w14:paraId="45BCF83B" w14:textId="5331D8AB" w:rsidR="00594DF3" w:rsidRPr="00594DF3" w:rsidRDefault="00594DF3" w:rsidP="00594DF3">
      <w:pPr>
        <w:spacing w:line="300" w:lineRule="auto"/>
        <w:ind w:left="709"/>
        <w:jc w:val="both"/>
        <w:rPr>
          <w:rFonts w:asciiTheme="majorHAnsi" w:hAnsiTheme="majorHAnsi" w:cstheme="majorHAnsi"/>
          <w:sz w:val="22"/>
          <w:szCs w:val="22"/>
        </w:rPr>
      </w:pPr>
      <w:r w:rsidRPr="00594DF3">
        <w:rPr>
          <w:rFonts w:asciiTheme="majorHAnsi" w:hAnsiTheme="majorHAnsi" w:cstheme="majorHAnsi"/>
          <w:b/>
          <w:bCs w:val="0"/>
          <w:sz w:val="22"/>
          <w:szCs w:val="22"/>
        </w:rPr>
        <w:t>UWAGA!</w:t>
      </w:r>
      <w:r w:rsidRPr="00594DF3">
        <w:rPr>
          <w:rFonts w:asciiTheme="majorHAnsi" w:hAnsiTheme="majorHAnsi" w:cstheme="majorHAnsi"/>
          <w:sz w:val="22"/>
          <w:szCs w:val="22"/>
        </w:rPr>
        <w:t xml:space="preserve"> Termin przedłużenia gwarancji należy określić w </w:t>
      </w:r>
      <w:r w:rsidRPr="00594DF3">
        <w:rPr>
          <w:rFonts w:asciiTheme="majorHAnsi" w:hAnsiTheme="majorHAnsi" w:cstheme="majorHAnsi"/>
          <w:b/>
          <w:bCs w:val="0"/>
          <w:sz w:val="22"/>
          <w:szCs w:val="22"/>
        </w:rPr>
        <w:t>pełnych miesiącach</w:t>
      </w:r>
      <w:r w:rsidRPr="00594DF3">
        <w:rPr>
          <w:rFonts w:asciiTheme="majorHAnsi" w:hAnsiTheme="majorHAnsi" w:cstheme="majorHAnsi"/>
          <w:sz w:val="22"/>
          <w:szCs w:val="22"/>
        </w:rPr>
        <w:t xml:space="preserve">. Maksymalny punktowany okres przedłużenia gwarancji to </w:t>
      </w:r>
      <w:r w:rsidR="001E630D">
        <w:rPr>
          <w:rFonts w:asciiTheme="majorHAnsi" w:hAnsiTheme="majorHAnsi" w:cstheme="majorHAnsi"/>
          <w:sz w:val="22"/>
          <w:szCs w:val="22"/>
        </w:rPr>
        <w:t>36</w:t>
      </w:r>
      <w:r w:rsidRPr="00594DF3">
        <w:rPr>
          <w:rFonts w:asciiTheme="majorHAnsi" w:hAnsiTheme="majorHAnsi" w:cstheme="majorHAnsi"/>
          <w:sz w:val="22"/>
          <w:szCs w:val="22"/>
        </w:rPr>
        <w:t xml:space="preserve"> miesięcy.</w:t>
      </w:r>
    </w:p>
    <w:p w14:paraId="7D8BC6F2" w14:textId="4109C793" w:rsidR="00594DF3" w:rsidRPr="00594DF3" w:rsidRDefault="00594DF3" w:rsidP="00594DF3">
      <w:pPr>
        <w:spacing w:line="300" w:lineRule="auto"/>
        <w:ind w:left="709"/>
        <w:jc w:val="both"/>
        <w:rPr>
          <w:rFonts w:asciiTheme="majorHAnsi" w:hAnsiTheme="majorHAnsi" w:cstheme="majorHAnsi"/>
          <w:sz w:val="22"/>
          <w:szCs w:val="22"/>
        </w:rPr>
      </w:pPr>
      <w:r w:rsidRPr="00594DF3">
        <w:rPr>
          <w:rFonts w:asciiTheme="majorHAnsi" w:hAnsiTheme="majorHAnsi" w:cstheme="majorHAnsi"/>
          <w:sz w:val="22"/>
          <w:szCs w:val="22"/>
        </w:rPr>
        <w:t xml:space="preserve">Minimalny wymagany okres gwarancji to </w:t>
      </w:r>
      <w:r w:rsidR="001E630D">
        <w:rPr>
          <w:rFonts w:asciiTheme="majorHAnsi" w:hAnsiTheme="majorHAnsi" w:cstheme="majorHAnsi"/>
          <w:sz w:val="22"/>
          <w:szCs w:val="22"/>
        </w:rPr>
        <w:t>24</w:t>
      </w:r>
      <w:r w:rsidRPr="00594DF3">
        <w:rPr>
          <w:rFonts w:asciiTheme="majorHAnsi" w:hAnsiTheme="majorHAnsi" w:cstheme="majorHAnsi"/>
          <w:sz w:val="22"/>
          <w:szCs w:val="22"/>
        </w:rPr>
        <w:t xml:space="preserve"> miesiące. Wykonawca składając ofertę zobowiązany jest określić o ile miesięcy przedłuży okres gwarancji jakości dla monitora wielkoformatowego w stosunku do minimalnej gwarancji. Do porównania ofert będzie brana pod uwagę ilość miesięcy podana przez Wykonawcę w formularzu ofertowym. Należy podać wyłącznie pełne miesiące. W innym przypadku Zamawiający przyjmie do oceny ofert ilość miesięcy zaokrągloną w dół do pełnych miesięcy tj. pomijając końcówkę. Wykonawca może wskazać maksymalnie </w:t>
      </w:r>
      <w:r w:rsidR="001E630D">
        <w:rPr>
          <w:rFonts w:asciiTheme="majorHAnsi" w:hAnsiTheme="majorHAnsi" w:cstheme="majorHAnsi"/>
          <w:sz w:val="22"/>
          <w:szCs w:val="22"/>
        </w:rPr>
        <w:t>36</w:t>
      </w:r>
      <w:r w:rsidRPr="00594DF3">
        <w:rPr>
          <w:rFonts w:asciiTheme="majorHAnsi" w:hAnsiTheme="majorHAnsi" w:cstheme="majorHAnsi"/>
          <w:sz w:val="22"/>
          <w:szCs w:val="22"/>
        </w:rPr>
        <w:t xml:space="preserve"> miesiące przedłużenia okresu gwarancji jakości (gwarancja wynosi wówczas 60 miesięcy). Jeśli Wykonawca w formularzu oferty wpisze więcej niż </w:t>
      </w:r>
      <w:r w:rsidR="001E630D">
        <w:rPr>
          <w:rFonts w:asciiTheme="majorHAnsi" w:hAnsiTheme="majorHAnsi" w:cstheme="majorHAnsi"/>
          <w:sz w:val="22"/>
          <w:szCs w:val="22"/>
        </w:rPr>
        <w:t>36</w:t>
      </w:r>
      <w:r w:rsidRPr="00594DF3">
        <w:rPr>
          <w:rFonts w:asciiTheme="majorHAnsi" w:hAnsiTheme="majorHAnsi" w:cstheme="majorHAnsi"/>
          <w:sz w:val="22"/>
          <w:szCs w:val="22"/>
        </w:rPr>
        <w:t xml:space="preserve"> miesięcy przedłużenia okresu gwarancji jakości, Zamawiający przyjmie do oceny ofert maksymalną dopuszczoną ilość miesięcy przedłużenia okresu gwarancji, tj. </w:t>
      </w:r>
      <w:r w:rsidR="001E630D">
        <w:rPr>
          <w:rFonts w:asciiTheme="majorHAnsi" w:hAnsiTheme="majorHAnsi" w:cstheme="majorHAnsi"/>
          <w:sz w:val="22"/>
          <w:szCs w:val="22"/>
        </w:rPr>
        <w:t>36</w:t>
      </w:r>
      <w:r w:rsidRPr="00594DF3">
        <w:rPr>
          <w:rFonts w:asciiTheme="majorHAnsi" w:hAnsiTheme="majorHAnsi" w:cstheme="majorHAnsi"/>
          <w:sz w:val="22"/>
          <w:szCs w:val="22"/>
        </w:rPr>
        <w:t xml:space="preserve"> miesiące, a do umowy faktycznie zaoferowana długość gwarancji. W przypadku wpisania „0” lub braku dokonania wpisu, Zamawiający przyjmie wartość „0”, a Wykonawca otrzyma 0 punktów, a okres gwarancji jakości równy będzie minimalnemu okresowi gwarancji tj. </w:t>
      </w:r>
      <w:r w:rsidR="001E630D">
        <w:rPr>
          <w:rFonts w:asciiTheme="majorHAnsi" w:hAnsiTheme="majorHAnsi" w:cstheme="majorHAnsi"/>
          <w:sz w:val="22"/>
          <w:szCs w:val="22"/>
        </w:rPr>
        <w:t>24</w:t>
      </w:r>
      <w:r w:rsidRPr="00594DF3">
        <w:rPr>
          <w:rFonts w:asciiTheme="majorHAnsi" w:hAnsiTheme="majorHAnsi" w:cstheme="majorHAnsi"/>
          <w:sz w:val="22"/>
          <w:szCs w:val="22"/>
        </w:rPr>
        <w:t xml:space="preserve"> miesiące. </w:t>
      </w:r>
    </w:p>
    <w:p w14:paraId="20B03B35" w14:textId="716F408C" w:rsidR="00594DF3" w:rsidRDefault="00594DF3" w:rsidP="00594DF3">
      <w:pPr>
        <w:spacing w:line="300" w:lineRule="auto"/>
        <w:ind w:left="709"/>
        <w:jc w:val="both"/>
        <w:rPr>
          <w:rFonts w:asciiTheme="majorHAnsi" w:hAnsiTheme="majorHAnsi" w:cstheme="majorHAnsi"/>
          <w:sz w:val="22"/>
          <w:szCs w:val="22"/>
        </w:rPr>
      </w:pPr>
      <w:r w:rsidRPr="00594DF3">
        <w:rPr>
          <w:rFonts w:asciiTheme="majorHAnsi" w:hAnsiTheme="majorHAnsi" w:cstheme="majorHAnsi"/>
          <w:sz w:val="22"/>
          <w:szCs w:val="22"/>
        </w:rPr>
        <w:t xml:space="preserve">W innych przypadkach, w których nie będzie możliwe ustalenie zaoferowanego przedłużenia okresu gwarancji (m.in. nieczytelny wpis, wpisanie liczby ujemnej) Zamawiający uzna, </w:t>
      </w:r>
      <w:r w:rsidR="005C32C8">
        <w:rPr>
          <w:rFonts w:asciiTheme="majorHAnsi" w:hAnsiTheme="majorHAnsi" w:cstheme="majorHAnsi"/>
          <w:sz w:val="22"/>
          <w:szCs w:val="22"/>
        </w:rPr>
        <w:br/>
      </w:r>
      <w:r w:rsidRPr="00594DF3">
        <w:rPr>
          <w:rFonts w:asciiTheme="majorHAnsi" w:hAnsiTheme="majorHAnsi" w:cstheme="majorHAnsi"/>
          <w:sz w:val="22"/>
          <w:szCs w:val="22"/>
        </w:rPr>
        <w:t xml:space="preserve">że Wykonawca otrzyma 0 punktów, a okres gwarancji jakości równy będzie minimalnemu okresowi gwarancji tj. </w:t>
      </w:r>
      <w:r w:rsidR="001E630D">
        <w:rPr>
          <w:rFonts w:asciiTheme="majorHAnsi" w:hAnsiTheme="majorHAnsi" w:cstheme="majorHAnsi"/>
          <w:sz w:val="22"/>
          <w:szCs w:val="22"/>
        </w:rPr>
        <w:t>24</w:t>
      </w:r>
      <w:r w:rsidRPr="00594DF3">
        <w:rPr>
          <w:rFonts w:asciiTheme="majorHAnsi" w:hAnsiTheme="majorHAnsi" w:cstheme="majorHAnsi"/>
          <w:sz w:val="22"/>
          <w:szCs w:val="22"/>
        </w:rPr>
        <w:t> miesięcy.</w:t>
      </w:r>
      <w:r w:rsidR="00F70EDE" w:rsidRPr="00F70EDE">
        <w:t xml:space="preserve"> </w:t>
      </w:r>
      <w:r w:rsidR="00F70EDE" w:rsidRPr="00DF77A2">
        <w:rPr>
          <w:rFonts w:asciiTheme="majorHAnsi" w:hAnsiTheme="majorHAnsi" w:cstheme="majorHAnsi"/>
          <w:sz w:val="22"/>
          <w:szCs w:val="22"/>
        </w:rPr>
        <w:t xml:space="preserve">W innych przypadkach, w których nie będzie możliwe ustalenie dokładnego zaoferowanego przedłużenia okresu gwarancji np. z uwagi na wpisanie zakresu miesięcy, Zamawiający przyjmie do oceny ofert oraz do umowy dolny zakres (najniższą wartość). Jednakże, jeśli dolny zakres będzie równy 0 miesięcy, Zamawiający takiej ofercie przyzna </w:t>
      </w:r>
      <w:r w:rsidR="005C32C8" w:rsidRPr="00DF77A2">
        <w:rPr>
          <w:rFonts w:asciiTheme="majorHAnsi" w:hAnsiTheme="majorHAnsi" w:cstheme="majorHAnsi"/>
          <w:sz w:val="22"/>
          <w:szCs w:val="22"/>
        </w:rPr>
        <w:br/>
      </w:r>
      <w:r w:rsidR="00F70EDE" w:rsidRPr="00DF77A2">
        <w:rPr>
          <w:rFonts w:asciiTheme="majorHAnsi" w:hAnsiTheme="majorHAnsi" w:cstheme="majorHAnsi"/>
          <w:sz w:val="22"/>
          <w:szCs w:val="22"/>
        </w:rPr>
        <w:t xml:space="preserve">0 punktów, a okres gwarancji jakości równy będzie minimalnemu okresowi gwarancji </w:t>
      </w:r>
      <w:r w:rsidR="005C32C8" w:rsidRPr="00DF77A2">
        <w:rPr>
          <w:rFonts w:asciiTheme="majorHAnsi" w:hAnsiTheme="majorHAnsi" w:cstheme="majorHAnsi"/>
          <w:sz w:val="22"/>
          <w:szCs w:val="22"/>
        </w:rPr>
        <w:br/>
      </w:r>
      <w:r w:rsidR="00F70EDE" w:rsidRPr="00DF77A2">
        <w:rPr>
          <w:rFonts w:asciiTheme="majorHAnsi" w:hAnsiTheme="majorHAnsi" w:cstheme="majorHAnsi"/>
          <w:sz w:val="22"/>
          <w:szCs w:val="22"/>
        </w:rPr>
        <w:t>tj. 24 miesięcy.</w:t>
      </w:r>
    </w:p>
    <w:p w14:paraId="1F8C5769" w14:textId="77777777" w:rsidR="00132573" w:rsidRPr="00104E43" w:rsidRDefault="00132573" w:rsidP="00594DF3">
      <w:pPr>
        <w:numPr>
          <w:ilvl w:val="0"/>
          <w:numId w:val="20"/>
        </w:numPr>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04E43" w:rsidRDefault="00132573" w:rsidP="00594DF3">
      <w:pPr>
        <w:numPr>
          <w:ilvl w:val="0"/>
          <w:numId w:val="20"/>
        </w:numPr>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rsidP="00594DF3">
      <w:pPr>
        <w:numPr>
          <w:ilvl w:val="0"/>
          <w:numId w:val="20"/>
        </w:numPr>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104E43" w:rsidRDefault="00132573" w:rsidP="00594DF3">
      <w:pPr>
        <w:numPr>
          <w:ilvl w:val="0"/>
          <w:numId w:val="20"/>
        </w:numPr>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01F481AD" w:rsidR="00132573" w:rsidRPr="00104E43" w:rsidRDefault="00132573">
      <w:pPr>
        <w:numPr>
          <w:ilvl w:val="0"/>
          <w:numId w:val="44"/>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wybiera najkorzystniejszą ofertę w terminie związania ofertą określonym </w:t>
      </w:r>
      <w:r w:rsidR="001861D2">
        <w:rPr>
          <w:rFonts w:asciiTheme="majorHAnsi" w:hAnsiTheme="majorHAnsi" w:cstheme="majorHAnsi"/>
          <w:sz w:val="22"/>
          <w:szCs w:val="22"/>
        </w:rPr>
        <w:br/>
      </w:r>
      <w:r w:rsidRPr="00104E43">
        <w:rPr>
          <w:rFonts w:asciiTheme="majorHAnsi" w:hAnsiTheme="majorHAnsi" w:cstheme="majorHAnsi"/>
          <w:sz w:val="22"/>
          <w:szCs w:val="22"/>
        </w:rPr>
        <w:t xml:space="preserve">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w:t>
      </w:r>
      <w:r w:rsidRPr="00104E43">
        <w:rPr>
          <w:rFonts w:asciiTheme="majorHAnsi" w:hAnsiTheme="majorHAnsi" w:cstheme="majorHAnsi"/>
          <w:sz w:val="22"/>
          <w:szCs w:val="22"/>
        </w:rPr>
        <w:lastRenderedPageBreak/>
        <w:t>braku zgody, Zamawiający zwróci się o wyrażenie takiej zgody do kolejnego Wykonawcy, którego oferta została najwyżej oceniona, chyba że zachodzą przesłanki do unieważnienia postępowania.</w:t>
      </w:r>
    </w:p>
    <w:p w14:paraId="7C10C6C8" w14:textId="1C1F68A5" w:rsidR="00132573" w:rsidRPr="00104E43" w:rsidRDefault="00132573">
      <w:pPr>
        <w:numPr>
          <w:ilvl w:val="0"/>
          <w:numId w:val="44"/>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udzieli zamówienia Wykonawcy, którego oferta nie podlega odrzuceniu i którego oferta została uznana przez Zamawiającego za najkorzystniejszą w oparciu o kryteria oceny ofert podane </w:t>
      </w:r>
      <w:r w:rsidR="001861D2">
        <w:rPr>
          <w:rFonts w:asciiTheme="majorHAnsi" w:hAnsiTheme="majorHAnsi" w:cstheme="majorHAnsi"/>
          <w:sz w:val="22"/>
          <w:szCs w:val="22"/>
        </w:rPr>
        <w:br/>
      </w:r>
      <w:r w:rsidRPr="00104E43">
        <w:rPr>
          <w:rFonts w:asciiTheme="majorHAnsi" w:hAnsiTheme="majorHAnsi" w:cstheme="majorHAnsi"/>
          <w:sz w:val="22"/>
          <w:szCs w:val="22"/>
        </w:rPr>
        <w:t>w ogłoszeniu o zamówieniu oraz w niniejszej SWZ.</w:t>
      </w:r>
    </w:p>
    <w:p w14:paraId="2AA6E2F7" w14:textId="77777777" w:rsidR="00132573" w:rsidRPr="00104E43" w:rsidRDefault="00132573">
      <w:pPr>
        <w:numPr>
          <w:ilvl w:val="0"/>
          <w:numId w:val="44"/>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pPr>
        <w:numPr>
          <w:ilvl w:val="0"/>
          <w:numId w:val="45"/>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pPr>
        <w:numPr>
          <w:ilvl w:val="0"/>
          <w:numId w:val="45"/>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pPr>
        <w:numPr>
          <w:ilvl w:val="0"/>
          <w:numId w:val="45"/>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044C37" w:rsidRDefault="00132573">
      <w:pPr>
        <w:numPr>
          <w:ilvl w:val="0"/>
          <w:numId w:val="44"/>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Informacja o wyborze najkorzystniejszej oferty lub/oraz o unieważnieniu postępowania zostanie zamieszczona na stronie internetowej </w:t>
      </w:r>
      <w:r w:rsidRPr="00044C37">
        <w:rPr>
          <w:rFonts w:asciiTheme="majorHAnsi" w:hAnsiTheme="majorHAnsi" w:cstheme="majorHAnsi"/>
          <w:sz w:val="22"/>
          <w:szCs w:val="22"/>
        </w:rPr>
        <w:t>prowadzonego postępowania.</w:t>
      </w:r>
    </w:p>
    <w:p w14:paraId="7A2D8E9A" w14:textId="77777777" w:rsidR="00132573" w:rsidRPr="00044C37" w:rsidRDefault="00132573">
      <w:pPr>
        <w:numPr>
          <w:ilvl w:val="0"/>
          <w:numId w:val="44"/>
        </w:numPr>
        <w:tabs>
          <w:tab w:val="num" w:pos="426"/>
        </w:tabs>
        <w:spacing w:line="300" w:lineRule="auto"/>
        <w:ind w:left="426" w:hanging="426"/>
        <w:jc w:val="both"/>
        <w:rPr>
          <w:rFonts w:asciiTheme="majorHAnsi" w:hAnsiTheme="majorHAnsi" w:cstheme="majorHAnsi"/>
          <w:sz w:val="22"/>
          <w:szCs w:val="22"/>
        </w:rPr>
      </w:pPr>
      <w:r w:rsidRPr="00044C37">
        <w:rPr>
          <w:rFonts w:asciiTheme="majorHAnsi" w:hAnsiTheme="majorHAnsi" w:cstheme="majorHAnsi"/>
          <w:sz w:val="22"/>
          <w:szCs w:val="22"/>
        </w:rPr>
        <w:t xml:space="preserve">Umowa zostanie zawarta w terminach określonych zgodnie z art. 308 ust. 2 i 3 ustawy </w:t>
      </w:r>
      <w:proofErr w:type="spellStart"/>
      <w:r w:rsidRPr="00044C37">
        <w:rPr>
          <w:rFonts w:asciiTheme="majorHAnsi" w:hAnsiTheme="majorHAnsi" w:cstheme="majorHAnsi"/>
          <w:sz w:val="22"/>
          <w:szCs w:val="22"/>
        </w:rPr>
        <w:t>Pzp</w:t>
      </w:r>
      <w:proofErr w:type="spellEnd"/>
      <w:r w:rsidRPr="00044C37">
        <w:rPr>
          <w:rFonts w:asciiTheme="majorHAnsi" w:hAnsiTheme="majorHAnsi" w:cstheme="majorHAnsi"/>
          <w:sz w:val="22"/>
          <w:szCs w:val="22"/>
        </w:rPr>
        <w:t>.</w:t>
      </w:r>
    </w:p>
    <w:p w14:paraId="40C4A19C" w14:textId="77777777" w:rsidR="00132573" w:rsidRPr="00044C37" w:rsidRDefault="00132573">
      <w:pPr>
        <w:numPr>
          <w:ilvl w:val="0"/>
          <w:numId w:val="44"/>
        </w:numPr>
        <w:tabs>
          <w:tab w:val="num" w:pos="426"/>
        </w:tabs>
        <w:spacing w:line="300" w:lineRule="auto"/>
        <w:ind w:left="426" w:hanging="426"/>
        <w:jc w:val="both"/>
        <w:rPr>
          <w:rFonts w:asciiTheme="majorHAnsi" w:hAnsiTheme="majorHAnsi" w:cstheme="majorHAnsi"/>
          <w:sz w:val="22"/>
          <w:szCs w:val="22"/>
        </w:rPr>
      </w:pPr>
      <w:r w:rsidRPr="00044C37">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044C37">
        <w:rPr>
          <w:rFonts w:asciiTheme="majorHAnsi" w:hAnsiTheme="majorHAnsi" w:cstheme="majorHAnsi"/>
          <w:iCs/>
          <w:sz w:val="22"/>
          <w:szCs w:val="22"/>
        </w:rPr>
        <w:t>części</w:t>
      </w:r>
      <w:r w:rsidRPr="00044C37">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104E43" w:rsidRDefault="00132573">
      <w:pPr>
        <w:numPr>
          <w:ilvl w:val="0"/>
          <w:numId w:val="44"/>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Wykonawca przed podpisaniem umowy przekaże Zamawiającemu:</w:t>
      </w:r>
    </w:p>
    <w:p w14:paraId="7A4D8378" w14:textId="77777777" w:rsidR="00132573" w:rsidRPr="00104E43" w:rsidRDefault="00132573">
      <w:pPr>
        <w:numPr>
          <w:ilvl w:val="0"/>
          <w:numId w:val="46"/>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informacje dotyczące osób podpisujących umowę oraz osób upoważnionych do kontaktów w związku z realizacją umowy;</w:t>
      </w:r>
    </w:p>
    <w:p w14:paraId="0AB983AA" w14:textId="77777777" w:rsidR="00132573" w:rsidRPr="00104E43" w:rsidRDefault="00132573">
      <w:pPr>
        <w:numPr>
          <w:ilvl w:val="0"/>
          <w:numId w:val="46"/>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pełnomocnictwo, jeżeli umowę podpisze pełnomocnik;</w:t>
      </w:r>
    </w:p>
    <w:p w14:paraId="47A87F7B" w14:textId="77777777" w:rsidR="00044C37" w:rsidRPr="00104E43" w:rsidRDefault="00044C37" w:rsidP="00132573">
      <w:pPr>
        <w:spacing w:line="300" w:lineRule="auto"/>
        <w:jc w:val="both"/>
        <w:rPr>
          <w:rFonts w:asciiTheme="majorHAnsi" w:hAnsiTheme="majorHAnsi" w:cstheme="majorHAnsi"/>
          <w:sz w:val="22"/>
          <w:szCs w:val="22"/>
        </w:rPr>
      </w:pPr>
    </w:p>
    <w:p w14:paraId="0B8EB823" w14:textId="77777777" w:rsidR="00132573" w:rsidRPr="00044C37"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044C37">
        <w:rPr>
          <w:rFonts w:asciiTheme="majorHAnsi" w:hAnsiTheme="majorHAnsi" w:cstheme="majorHAnsi"/>
          <w:b/>
          <w:sz w:val="22"/>
          <w:szCs w:val="22"/>
        </w:rPr>
        <w:t>WYMAGANIA DOTYCZĄCE ZABEZPIECZENIA NALEŻYTEGO WYKONANIA UMOWY</w:t>
      </w:r>
    </w:p>
    <w:p w14:paraId="7D3AC1DF" w14:textId="77777777" w:rsidR="00132573" w:rsidRPr="00044C37" w:rsidRDefault="00132573" w:rsidP="00132573">
      <w:pPr>
        <w:spacing w:line="300" w:lineRule="auto"/>
        <w:ind w:left="284"/>
        <w:jc w:val="both"/>
        <w:rPr>
          <w:rFonts w:asciiTheme="majorHAnsi" w:hAnsiTheme="majorHAnsi" w:cstheme="majorHAnsi"/>
          <w:sz w:val="22"/>
          <w:szCs w:val="22"/>
        </w:rPr>
      </w:pPr>
      <w:r w:rsidRPr="00044C37">
        <w:rPr>
          <w:rFonts w:asciiTheme="majorHAnsi" w:hAnsiTheme="majorHAnsi" w:cstheme="majorHAnsi"/>
          <w:sz w:val="22"/>
          <w:szCs w:val="22"/>
        </w:rPr>
        <w:t>Zamawiający nie wymaga wniesienia zabezpieczenia należytego wykonania umowy.</w:t>
      </w:r>
    </w:p>
    <w:p w14:paraId="522C79D4" w14:textId="77777777" w:rsidR="00132573" w:rsidRPr="00104E43" w:rsidRDefault="00132573" w:rsidP="00132573">
      <w:pPr>
        <w:spacing w:line="300" w:lineRule="auto"/>
        <w:ind w:left="284"/>
        <w:jc w:val="both"/>
        <w:rPr>
          <w:rFonts w:asciiTheme="majorHAnsi" w:hAnsiTheme="majorHAnsi" w:cstheme="majorHAnsi"/>
          <w:color w:val="00B050"/>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044C37" w:rsidRDefault="00132573" w:rsidP="00132573">
      <w:pPr>
        <w:tabs>
          <w:tab w:val="num" w:pos="709"/>
        </w:tabs>
        <w:spacing w:line="300" w:lineRule="auto"/>
        <w:ind w:left="709"/>
        <w:jc w:val="both"/>
        <w:rPr>
          <w:rFonts w:asciiTheme="majorHAnsi" w:hAnsiTheme="majorHAnsi" w:cstheme="majorHAnsi"/>
          <w:sz w:val="22"/>
          <w:szCs w:val="22"/>
        </w:rPr>
      </w:pPr>
      <w:r w:rsidRPr="00044C37">
        <w:rPr>
          <w:rFonts w:asciiTheme="majorHAnsi" w:hAnsiTheme="majorHAnsi" w:cstheme="majorHAnsi"/>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24D2FF1E" w14:textId="77777777"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w:t>
      </w:r>
      <w:r w:rsidRPr="00104E43">
        <w:rPr>
          <w:rFonts w:asciiTheme="majorHAnsi" w:hAnsiTheme="majorHAnsi" w:cstheme="majorHAnsi"/>
          <w:sz w:val="22"/>
          <w:szCs w:val="22"/>
        </w:rPr>
        <w:lastRenderedPageBreak/>
        <w:t>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Zmiany umowy</w:t>
      </w:r>
    </w:p>
    <w:p w14:paraId="540F2014" w14:textId="77777777" w:rsidR="00132573" w:rsidRPr="00104E43" w:rsidRDefault="00132573" w:rsidP="00132573">
      <w:pPr>
        <w:spacing w:line="288" w:lineRule="auto"/>
        <w:ind w:left="709"/>
        <w:jc w:val="both"/>
        <w:rPr>
          <w:rFonts w:asciiTheme="majorHAnsi" w:hAnsiTheme="majorHAnsi" w:cstheme="majorHAnsi"/>
          <w:sz w:val="22"/>
          <w:szCs w:val="22"/>
        </w:rPr>
      </w:pPr>
      <w:bookmarkStart w:id="43" w:name="_Hlk64470764"/>
      <w:r w:rsidRPr="00104E43">
        <w:rPr>
          <w:rFonts w:asciiTheme="majorHAnsi" w:hAnsiTheme="majorHAnsi" w:cstheme="majorHAnsi"/>
          <w:sz w:val="22"/>
          <w:szCs w:val="22"/>
        </w:rPr>
        <w:t>Zamawiający przewiduje możliwość wprowadzenia następujących zmian:</w:t>
      </w:r>
    </w:p>
    <w:p w14:paraId="1DBB56B1" w14:textId="2CB6C78C" w:rsidR="00132573" w:rsidRPr="00044C37" w:rsidRDefault="00132573">
      <w:pPr>
        <w:numPr>
          <w:ilvl w:val="0"/>
          <w:numId w:val="41"/>
        </w:numPr>
        <w:spacing w:line="300" w:lineRule="auto"/>
        <w:ind w:left="1134" w:hanging="425"/>
        <w:jc w:val="both"/>
        <w:rPr>
          <w:rFonts w:asciiTheme="majorHAnsi" w:hAnsiTheme="majorHAnsi" w:cstheme="majorHAnsi"/>
          <w:sz w:val="22"/>
          <w:szCs w:val="22"/>
        </w:rPr>
      </w:pPr>
      <w:r w:rsidRPr="00044C37">
        <w:rPr>
          <w:rFonts w:asciiTheme="majorHAnsi" w:hAnsiTheme="majorHAnsi" w:cstheme="majorHAnsi"/>
          <w:sz w:val="22"/>
          <w:szCs w:val="22"/>
        </w:rPr>
        <w:t xml:space="preserve">zmiana terminu wykonania zamówienia może nastąpić w przypadku zajścia siły wyższej, </w:t>
      </w:r>
      <w:r w:rsidR="001861D2">
        <w:rPr>
          <w:rFonts w:asciiTheme="majorHAnsi" w:hAnsiTheme="majorHAnsi" w:cstheme="majorHAnsi"/>
          <w:sz w:val="22"/>
          <w:szCs w:val="22"/>
        </w:rPr>
        <w:br/>
      </w:r>
      <w:r w:rsidRPr="00044C37">
        <w:rPr>
          <w:rFonts w:asciiTheme="majorHAnsi" w:hAnsiTheme="majorHAnsi" w:cstheme="majorHAnsi"/>
          <w:sz w:val="22"/>
          <w:szCs w:val="22"/>
        </w:rPr>
        <w:t xml:space="preserve">w szczególności wystąpienia okoliczności niemożliwych do przewidzenia i zapobieżenia, powstałych z przyczyn niezależnych od Stron umowy, które uniemożliwiają terminową realizację zamówienia – wydłużenie terminu realizacji zamówienia o ilość dni, w których </w:t>
      </w:r>
      <w:r w:rsidR="001861D2">
        <w:rPr>
          <w:rFonts w:asciiTheme="majorHAnsi" w:hAnsiTheme="majorHAnsi" w:cstheme="majorHAnsi"/>
          <w:sz w:val="22"/>
          <w:szCs w:val="22"/>
        </w:rPr>
        <w:br/>
      </w:r>
      <w:r w:rsidRPr="00044C37">
        <w:rPr>
          <w:rFonts w:asciiTheme="majorHAnsi" w:hAnsiTheme="majorHAnsi" w:cstheme="majorHAnsi"/>
          <w:sz w:val="22"/>
          <w:szCs w:val="22"/>
        </w:rPr>
        <w:t>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36F9815E" w14:textId="6B3D8722" w:rsidR="00132573" w:rsidRPr="00044C37" w:rsidRDefault="00132573">
      <w:pPr>
        <w:numPr>
          <w:ilvl w:val="0"/>
          <w:numId w:val="41"/>
        </w:numPr>
        <w:spacing w:line="300" w:lineRule="auto"/>
        <w:ind w:left="1134" w:hanging="425"/>
        <w:jc w:val="both"/>
        <w:rPr>
          <w:rFonts w:asciiTheme="majorHAnsi" w:hAnsiTheme="majorHAnsi" w:cstheme="majorHAnsi"/>
          <w:sz w:val="22"/>
          <w:szCs w:val="22"/>
        </w:rPr>
      </w:pPr>
      <w:r w:rsidRPr="00044C37">
        <w:rPr>
          <w:rFonts w:asciiTheme="majorHAnsi" w:hAnsiTheme="majorHAnsi" w:cstheme="majorHAnsi"/>
          <w:sz w:val="22"/>
          <w:szCs w:val="22"/>
        </w:rPr>
        <w:t xml:space="preserve">zastąpienie elementów składowych konfiguracji sprzętowej w szczególności wycofanych </w:t>
      </w:r>
      <w:r w:rsidR="001861D2">
        <w:rPr>
          <w:rFonts w:asciiTheme="majorHAnsi" w:hAnsiTheme="majorHAnsi" w:cstheme="majorHAnsi"/>
          <w:sz w:val="22"/>
          <w:szCs w:val="22"/>
        </w:rPr>
        <w:br/>
      </w:r>
      <w:r w:rsidRPr="00044C37">
        <w:rPr>
          <w:rFonts w:asciiTheme="majorHAnsi" w:hAnsiTheme="majorHAnsi" w:cstheme="majorHAnsi"/>
          <w:sz w:val="22"/>
          <w:szCs w:val="22"/>
        </w:rPr>
        <w:t>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10CF7521" w14:textId="77777777" w:rsidR="00132573" w:rsidRPr="00104E43" w:rsidRDefault="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które nie mają charakteru istotnego w rozumieniu art. 454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01CD2472" w14:textId="77777777" w:rsidR="00132573" w:rsidRPr="00104E43" w:rsidRDefault="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na zasadach określonych w art. 455 ust 1 pkt 2-4 oraz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35FBD865" w14:textId="77777777" w:rsidR="00132573" w:rsidRPr="00104E43" w:rsidRDefault="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p>
    <w:p w14:paraId="19A97044" w14:textId="327615B1" w:rsidR="00132573" w:rsidRPr="00104E43" w:rsidRDefault="00132573" w:rsidP="00F91AEC">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w:t>
      </w:r>
      <w:r w:rsidR="001861D2">
        <w:rPr>
          <w:rFonts w:asciiTheme="majorHAnsi" w:hAnsiTheme="majorHAnsi" w:cstheme="majorHAnsi"/>
          <w:sz w:val="22"/>
          <w:szCs w:val="22"/>
        </w:rPr>
        <w:br/>
      </w:r>
      <w:r w:rsidRPr="00104E43">
        <w:rPr>
          <w:rFonts w:asciiTheme="majorHAnsi" w:hAnsiTheme="majorHAnsi" w:cstheme="majorHAnsi"/>
          <w:sz w:val="22"/>
          <w:szCs w:val="22"/>
        </w:rPr>
        <w:t xml:space="preserve">z uwzględnieniem przepisu art. 455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bookmarkEnd w:id="43"/>
    <w:p w14:paraId="14449575" w14:textId="77777777" w:rsidR="00132573" w:rsidRPr="00044C37" w:rsidRDefault="00132573">
      <w:pPr>
        <w:numPr>
          <w:ilvl w:val="0"/>
          <w:numId w:val="10"/>
        </w:numPr>
        <w:spacing w:line="300" w:lineRule="auto"/>
        <w:ind w:left="709" w:hanging="425"/>
        <w:jc w:val="both"/>
        <w:rPr>
          <w:rFonts w:asciiTheme="majorHAnsi" w:hAnsiTheme="majorHAnsi" w:cstheme="majorHAnsi"/>
          <w:b/>
          <w:sz w:val="22"/>
          <w:szCs w:val="22"/>
        </w:rPr>
      </w:pPr>
      <w:r w:rsidRPr="00044C37">
        <w:rPr>
          <w:rFonts w:asciiTheme="majorHAnsi" w:hAnsiTheme="majorHAnsi" w:cstheme="majorHAnsi"/>
          <w:b/>
          <w:sz w:val="22"/>
          <w:szCs w:val="22"/>
        </w:rPr>
        <w:t>Forma i termin zawarcia umowy</w:t>
      </w:r>
    </w:p>
    <w:p w14:paraId="26265830" w14:textId="77777777" w:rsidR="00132573" w:rsidRPr="00044C37" w:rsidRDefault="00132573" w:rsidP="00F91AEC">
      <w:pPr>
        <w:spacing w:line="300" w:lineRule="auto"/>
        <w:ind w:left="709"/>
        <w:jc w:val="both"/>
        <w:rPr>
          <w:rFonts w:asciiTheme="majorHAnsi" w:hAnsiTheme="majorHAnsi" w:cstheme="majorHAnsi"/>
          <w:sz w:val="22"/>
          <w:szCs w:val="22"/>
          <w:u w:val="single"/>
        </w:rPr>
      </w:pPr>
      <w:r w:rsidRPr="00044C37">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044C37">
        <w:rPr>
          <w:rFonts w:asciiTheme="majorHAnsi" w:hAnsiTheme="majorHAnsi" w:cstheme="majorHAnsi"/>
          <w:sz w:val="22"/>
          <w:szCs w:val="22"/>
        </w:rPr>
        <w:t>Kc</w:t>
      </w:r>
      <w:proofErr w:type="spellEnd"/>
      <w:r w:rsidRPr="00044C37">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044C37">
        <w:rPr>
          <w:rFonts w:asciiTheme="majorHAnsi" w:hAnsiTheme="majorHAnsi" w:cstheme="majorHAnsi"/>
          <w:sz w:val="22"/>
          <w:szCs w:val="22"/>
          <w:u w:val="single"/>
        </w:rPr>
        <w:t>termin zawarcia będzie liczony od daty złożenia podpisu przez ostatnią ze Stron.</w:t>
      </w:r>
    </w:p>
    <w:p w14:paraId="514363F2" w14:textId="77777777" w:rsidR="00132573" w:rsidRPr="00104E43" w:rsidRDefault="00132573" w:rsidP="00044C37">
      <w:pPr>
        <w:spacing w:line="300" w:lineRule="auto"/>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4"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44"/>
    <w:p w14:paraId="31B95D00"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zaniechanie czynności w postępowaniu o udzielenie zamówienia, do której Zamawiający był obowiązany na podstawie ustawy;</w:t>
      </w:r>
    </w:p>
    <w:p w14:paraId="6BA89337" w14:textId="77777777" w:rsidR="00132573" w:rsidRPr="00104E43" w:rsidRDefault="00132573">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044C37"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044C37">
        <w:rPr>
          <w:rFonts w:asciiTheme="majorHAnsi" w:hAnsiTheme="majorHAnsi" w:cstheme="majorHAnsi"/>
          <w:sz w:val="22"/>
          <w:szCs w:val="22"/>
        </w:rPr>
        <w:t>Formularz oferty – załącznik nr 1;</w:t>
      </w:r>
    </w:p>
    <w:p w14:paraId="6A158408" w14:textId="77777777" w:rsidR="00132573" w:rsidRPr="00044C37"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044C37">
        <w:rPr>
          <w:rFonts w:asciiTheme="majorHAnsi" w:hAnsiTheme="majorHAnsi" w:cstheme="majorHAnsi"/>
          <w:sz w:val="22"/>
          <w:szCs w:val="22"/>
        </w:rPr>
        <w:t>Wzór oświadczenia dotyczącego braku podstaw wykluczenia z postępowania – załącznik nr 2;</w:t>
      </w:r>
    </w:p>
    <w:p w14:paraId="105BAF95" w14:textId="68F6EA3E" w:rsidR="00044C37" w:rsidRPr="00044C37" w:rsidRDefault="00044C37" w:rsidP="00044C37">
      <w:pPr>
        <w:numPr>
          <w:ilvl w:val="0"/>
          <w:numId w:val="1"/>
        </w:numPr>
        <w:tabs>
          <w:tab w:val="left" w:pos="3402"/>
        </w:tabs>
        <w:spacing w:line="300" w:lineRule="auto"/>
        <w:ind w:hanging="436"/>
        <w:jc w:val="both"/>
        <w:rPr>
          <w:rFonts w:asciiTheme="majorHAnsi" w:hAnsiTheme="majorHAnsi" w:cstheme="majorHAnsi"/>
          <w:sz w:val="22"/>
          <w:szCs w:val="22"/>
        </w:rPr>
      </w:pPr>
      <w:r w:rsidRPr="00044C37">
        <w:rPr>
          <w:rFonts w:asciiTheme="majorHAnsi" w:hAnsiTheme="majorHAnsi" w:cstheme="majorHAnsi"/>
          <w:sz w:val="22"/>
          <w:szCs w:val="22"/>
        </w:rPr>
        <w:t>Szczegółowy opis przedmiotu zamówienia – załącznik nr 3</w:t>
      </w:r>
      <w:r w:rsidR="001861D2">
        <w:rPr>
          <w:rFonts w:asciiTheme="majorHAnsi" w:hAnsiTheme="majorHAnsi" w:cstheme="majorHAnsi"/>
          <w:sz w:val="22"/>
          <w:szCs w:val="22"/>
        </w:rPr>
        <w:t>;</w:t>
      </w:r>
    </w:p>
    <w:p w14:paraId="326982C3" w14:textId="63853E35" w:rsidR="00132573" w:rsidRPr="00044C37"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044C37">
        <w:rPr>
          <w:rFonts w:asciiTheme="majorHAnsi" w:hAnsiTheme="majorHAnsi" w:cstheme="majorHAnsi"/>
          <w:sz w:val="22"/>
          <w:szCs w:val="22"/>
        </w:rPr>
        <w:t>Projektowane postanowienia umowy, wzór umowy – załącznik nr 4</w:t>
      </w:r>
      <w:r w:rsidR="001861D2">
        <w:rPr>
          <w:rFonts w:asciiTheme="majorHAnsi" w:hAnsiTheme="majorHAnsi" w:cstheme="majorHAnsi"/>
          <w:sz w:val="22"/>
          <w:szCs w:val="22"/>
        </w:rPr>
        <w:t>.</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45"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45"/>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3"/>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5199A979" w14:textId="5EECF12D" w:rsidR="00132573" w:rsidRPr="00104E43" w:rsidRDefault="00132573" w:rsidP="00132573">
      <w:pPr>
        <w:spacing w:line="300" w:lineRule="auto"/>
        <w:jc w:val="both"/>
        <w:rPr>
          <w:rFonts w:asciiTheme="majorHAnsi" w:hAnsiTheme="majorHAnsi" w:cstheme="majorHAnsi"/>
          <w:sz w:val="22"/>
          <w:szCs w:val="18"/>
        </w:rPr>
      </w:pPr>
    </w:p>
    <w:p w14:paraId="774FCA7E" w14:textId="20383483" w:rsidR="00132573" w:rsidRDefault="00132573" w:rsidP="00EC49AD">
      <w:pPr>
        <w:spacing w:line="300" w:lineRule="auto"/>
        <w:jc w:val="both"/>
        <w:rPr>
          <w:rFonts w:asciiTheme="majorHAnsi" w:hAnsiTheme="majorHAnsi" w:cstheme="majorHAnsi"/>
          <w:sz w:val="22"/>
          <w:szCs w:val="18"/>
        </w:rPr>
      </w:pPr>
      <w:r w:rsidRPr="002E409E">
        <w:rPr>
          <w:rFonts w:asciiTheme="majorHAnsi" w:hAnsiTheme="majorHAnsi" w:cstheme="majorHAnsi"/>
          <w:sz w:val="22"/>
          <w:szCs w:val="18"/>
        </w:rPr>
        <w:t xml:space="preserve">W odpowiedzi na ogłoszenie o zamówieniu publicznym </w:t>
      </w:r>
      <w:r w:rsidR="00104E43" w:rsidRPr="002E409E">
        <w:rPr>
          <w:rFonts w:asciiTheme="majorHAnsi" w:hAnsiTheme="majorHAnsi" w:cstheme="majorHAnsi"/>
          <w:sz w:val="22"/>
          <w:szCs w:val="18"/>
        </w:rPr>
        <w:t xml:space="preserve">pn. </w:t>
      </w:r>
      <w:r w:rsidRPr="002E409E">
        <w:rPr>
          <w:rFonts w:asciiTheme="majorHAnsi" w:hAnsiTheme="majorHAnsi" w:cstheme="majorHAnsi"/>
          <w:b/>
          <w:i/>
          <w:sz w:val="22"/>
          <w:szCs w:val="18"/>
        </w:rPr>
        <w:t>„</w:t>
      </w:r>
      <w:r w:rsidR="002E409E" w:rsidRPr="002E409E">
        <w:rPr>
          <w:rFonts w:asciiTheme="majorHAnsi" w:hAnsiTheme="majorHAnsi" w:cstheme="majorHAnsi"/>
          <w:b/>
          <w:i/>
          <w:sz w:val="22"/>
          <w:szCs w:val="18"/>
        </w:rPr>
        <w:t xml:space="preserve">Dostawa monitorów wielkoformatowych, </w:t>
      </w:r>
      <w:r w:rsidR="00EC49AD" w:rsidRPr="00EC49AD">
        <w:rPr>
          <w:rFonts w:asciiTheme="majorHAnsi" w:hAnsiTheme="majorHAnsi" w:cstheme="majorHAnsi"/>
          <w:b/>
          <w:i/>
          <w:sz w:val="22"/>
          <w:szCs w:val="18"/>
        </w:rPr>
        <w:t>dla Wydziału Telekomunikacji, Informatyki i Elektro</w:t>
      </w:r>
      <w:r w:rsidR="00EA1643">
        <w:rPr>
          <w:rFonts w:asciiTheme="majorHAnsi" w:hAnsiTheme="majorHAnsi" w:cstheme="majorHAnsi"/>
          <w:b/>
          <w:i/>
          <w:sz w:val="22"/>
          <w:szCs w:val="18"/>
        </w:rPr>
        <w:t>tech</w:t>
      </w:r>
      <w:r w:rsidR="00EC49AD" w:rsidRPr="00EC49AD">
        <w:rPr>
          <w:rFonts w:asciiTheme="majorHAnsi" w:hAnsiTheme="majorHAnsi" w:cstheme="majorHAnsi"/>
          <w:b/>
          <w:i/>
          <w:sz w:val="22"/>
          <w:szCs w:val="18"/>
        </w:rPr>
        <w:t>niki</w:t>
      </w:r>
      <w:r w:rsidRPr="002E409E">
        <w:rPr>
          <w:rFonts w:asciiTheme="majorHAnsi" w:hAnsiTheme="majorHAnsi" w:cstheme="majorHAnsi"/>
          <w:b/>
          <w:i/>
          <w:sz w:val="22"/>
          <w:szCs w:val="18"/>
        </w:rPr>
        <w:t>”</w:t>
      </w:r>
      <w:r w:rsidR="00104E43" w:rsidRPr="002E409E">
        <w:rPr>
          <w:rFonts w:asciiTheme="majorHAnsi" w:hAnsiTheme="majorHAnsi" w:cstheme="majorHAnsi"/>
          <w:sz w:val="22"/>
          <w:szCs w:val="18"/>
        </w:rPr>
        <w:t xml:space="preserve"> </w:t>
      </w:r>
      <w:r w:rsidRPr="002E409E">
        <w:rPr>
          <w:rFonts w:asciiTheme="majorHAnsi" w:hAnsiTheme="majorHAnsi" w:cstheme="majorHAnsi"/>
          <w:sz w:val="22"/>
          <w:szCs w:val="18"/>
        </w:rPr>
        <w:t>(RZP.243.</w:t>
      </w:r>
      <w:r w:rsidR="002E409E" w:rsidRPr="002E409E">
        <w:rPr>
          <w:rFonts w:asciiTheme="majorHAnsi" w:hAnsiTheme="majorHAnsi" w:cstheme="majorHAnsi"/>
          <w:sz w:val="22"/>
          <w:szCs w:val="18"/>
        </w:rPr>
        <w:t>24</w:t>
      </w:r>
      <w:r w:rsidRPr="002E409E">
        <w:rPr>
          <w:rFonts w:asciiTheme="majorHAnsi" w:hAnsiTheme="majorHAnsi" w:cstheme="majorHAnsi"/>
          <w:sz w:val="22"/>
          <w:szCs w:val="18"/>
        </w:rPr>
        <w:t>.</w:t>
      </w:r>
      <w:r w:rsidR="00DB59F9" w:rsidRPr="002E409E">
        <w:rPr>
          <w:rFonts w:asciiTheme="majorHAnsi" w:hAnsiTheme="majorHAnsi" w:cstheme="majorHAnsi"/>
          <w:sz w:val="22"/>
          <w:szCs w:val="18"/>
        </w:rPr>
        <w:t>2024</w:t>
      </w:r>
      <w:r w:rsidRPr="002E409E">
        <w:rPr>
          <w:rFonts w:asciiTheme="majorHAnsi" w:hAnsiTheme="majorHAnsi" w:cstheme="majorHAnsi"/>
          <w:sz w:val="22"/>
          <w:szCs w:val="18"/>
        </w:rPr>
        <w:t>)</w:t>
      </w:r>
      <w:r w:rsidR="00104E43" w:rsidRPr="002E409E">
        <w:rPr>
          <w:rFonts w:asciiTheme="majorHAnsi" w:hAnsiTheme="majorHAnsi" w:cstheme="majorHAnsi"/>
          <w:sz w:val="22"/>
          <w:szCs w:val="18"/>
        </w:rPr>
        <w:t xml:space="preserve"> składamy ofertę </w:t>
      </w:r>
      <w:r w:rsidR="001861D2">
        <w:rPr>
          <w:rFonts w:asciiTheme="majorHAnsi" w:hAnsiTheme="majorHAnsi" w:cstheme="majorHAnsi"/>
          <w:sz w:val="22"/>
          <w:szCs w:val="18"/>
        </w:rPr>
        <w:br/>
      </w:r>
      <w:r w:rsidRPr="002E409E">
        <w:rPr>
          <w:rFonts w:asciiTheme="majorHAnsi" w:hAnsiTheme="majorHAnsi" w:cstheme="majorHAnsi"/>
          <w:sz w:val="22"/>
          <w:szCs w:val="18"/>
        </w:rPr>
        <w:t xml:space="preserve">na wykonanie przedmiotu zamówienia w zakresie określonym w specyfikacji warunków zamówienia </w:t>
      </w:r>
      <w:r w:rsidR="001861D2">
        <w:rPr>
          <w:rFonts w:asciiTheme="majorHAnsi" w:hAnsiTheme="majorHAnsi" w:cstheme="majorHAnsi"/>
          <w:sz w:val="22"/>
          <w:szCs w:val="18"/>
        </w:rPr>
        <w:br/>
      </w:r>
      <w:r w:rsidRPr="002E409E">
        <w:rPr>
          <w:rFonts w:asciiTheme="majorHAnsi" w:hAnsiTheme="majorHAnsi" w:cstheme="majorHAnsi"/>
          <w:sz w:val="22"/>
          <w:szCs w:val="18"/>
        </w:rPr>
        <w:t>na następujących warunkach:</w:t>
      </w:r>
    </w:p>
    <w:p w14:paraId="6A377F5E" w14:textId="77777777" w:rsidR="002E409E" w:rsidRDefault="002E409E" w:rsidP="002E409E">
      <w:pPr>
        <w:spacing w:line="300" w:lineRule="auto"/>
        <w:rPr>
          <w:rFonts w:asciiTheme="majorHAnsi" w:hAnsiTheme="majorHAnsi" w:cstheme="majorHAnsi"/>
          <w:sz w:val="22"/>
          <w:szCs w:val="18"/>
        </w:rPr>
      </w:pPr>
    </w:p>
    <w:p w14:paraId="48726BAD" w14:textId="1E850498" w:rsidR="002E409E" w:rsidRDefault="001E630D" w:rsidP="001E630D">
      <w:pPr>
        <w:jc w:val="both"/>
        <w:rPr>
          <w:rFonts w:eastAsia="Calibri" w:cs="Calibri"/>
          <w:b/>
        </w:rPr>
      </w:pPr>
      <w:r w:rsidRPr="004D5578">
        <w:rPr>
          <w:rFonts w:eastAsia="Calibri" w:cs="Calibri"/>
          <w:b/>
          <w:bCs w:val="0"/>
          <w:kern w:val="0"/>
          <w:sz w:val="22"/>
          <w:szCs w:val="22"/>
          <w:lang w:eastAsia="en-US"/>
        </w:rPr>
        <w:lastRenderedPageBreak/>
        <w:t>I.</w:t>
      </w:r>
      <w:r w:rsidRPr="00BC4AA7">
        <w:rPr>
          <w:rFonts w:eastAsia="Calibri" w:cs="Calibri"/>
          <w:u w:val="single"/>
        </w:rPr>
        <w:t xml:space="preserve"> </w:t>
      </w:r>
      <w:r w:rsidR="002E409E" w:rsidRPr="001E630D">
        <w:rPr>
          <w:rFonts w:eastAsia="Calibri" w:cs="Calibri"/>
          <w:b/>
          <w:u w:val="single"/>
        </w:rPr>
        <w:t>Cena łączna brutto</w:t>
      </w:r>
      <w:r w:rsidR="002E409E" w:rsidRPr="001E630D">
        <w:rPr>
          <w:rFonts w:eastAsia="Calibri" w:cs="Calibri"/>
        </w:rPr>
        <w:t xml:space="preserve">: </w:t>
      </w:r>
      <w:r w:rsidR="002E409E" w:rsidRPr="001E630D">
        <w:rPr>
          <w:rFonts w:eastAsia="Calibri" w:cs="Calibri"/>
          <w:b/>
        </w:rPr>
        <w:t>………………..………złotych ………….. groszy</w:t>
      </w:r>
    </w:p>
    <w:p w14:paraId="7EE68F75" w14:textId="44CA21C9" w:rsidR="004D5578" w:rsidRPr="004D5578" w:rsidRDefault="004D5578" w:rsidP="004D5578">
      <w:pPr>
        <w:spacing w:line="300" w:lineRule="auto"/>
        <w:jc w:val="both"/>
        <w:rPr>
          <w:rFonts w:eastAsia="Calibri" w:cs="Calibri"/>
          <w:bCs w:val="0"/>
          <w:i/>
          <w:kern w:val="0"/>
          <w:sz w:val="16"/>
          <w:szCs w:val="16"/>
          <w:lang w:eastAsia="en-US"/>
        </w:rPr>
      </w:pPr>
      <w:r w:rsidRPr="00DF4EFD">
        <w:rPr>
          <w:rFonts w:eastAsia="Calibri" w:cs="Calibri"/>
          <w:bCs w:val="0"/>
          <w:i/>
          <w:kern w:val="0"/>
          <w:sz w:val="16"/>
          <w:szCs w:val="16"/>
          <w:lang w:eastAsia="en-US"/>
        </w:rPr>
        <w:t>(z dokładnością do dwóch miejsc po przecinku</w:t>
      </w:r>
      <w:r>
        <w:rPr>
          <w:rFonts w:eastAsia="Calibri" w:cs="Calibri"/>
          <w:bCs w:val="0"/>
          <w:i/>
          <w:kern w:val="0"/>
          <w:sz w:val="16"/>
          <w:szCs w:val="16"/>
          <w:lang w:eastAsia="en-US"/>
        </w:rPr>
        <w:t xml:space="preserve"> liczbą</w:t>
      </w:r>
      <w:r w:rsidRPr="00DF4EFD">
        <w:rPr>
          <w:rFonts w:eastAsia="Calibri" w:cs="Calibri"/>
          <w:bCs w:val="0"/>
          <w:i/>
          <w:kern w:val="0"/>
          <w:sz w:val="16"/>
          <w:szCs w:val="16"/>
          <w:lang w:eastAsia="en-US"/>
        </w:rPr>
        <w:t>)</w:t>
      </w:r>
    </w:p>
    <w:p w14:paraId="6BEBA649" w14:textId="1E7551A8" w:rsidR="002E409E" w:rsidRDefault="002E409E" w:rsidP="002E409E">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zgodnie z poniższym szczegółowym formularzem cenowym:</w:t>
      </w:r>
    </w:p>
    <w:p w14:paraId="4E558E2A" w14:textId="77777777" w:rsidR="001E630D" w:rsidRPr="004E4A2C" w:rsidRDefault="001E630D" w:rsidP="002E409E">
      <w:pPr>
        <w:spacing w:line="300" w:lineRule="auto"/>
        <w:jc w:val="both"/>
        <w:rPr>
          <w:rFonts w:asciiTheme="majorHAnsi" w:hAnsiTheme="majorHAnsi" w:cstheme="majorHAnsi"/>
          <w:sz w:val="22"/>
          <w:szCs w:val="22"/>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788"/>
        <w:gridCol w:w="693"/>
        <w:gridCol w:w="1652"/>
        <w:gridCol w:w="1934"/>
        <w:gridCol w:w="2291"/>
        <w:gridCol w:w="2291"/>
      </w:tblGrid>
      <w:tr w:rsidR="002E409E" w:rsidRPr="00104E43" w14:paraId="65BCC343" w14:textId="52CD7767" w:rsidTr="00E27684">
        <w:trPr>
          <w:trHeight w:val="442"/>
          <w:jc w:val="center"/>
        </w:trPr>
        <w:tc>
          <w:tcPr>
            <w:tcW w:w="545" w:type="dxa"/>
            <w:shd w:val="clear" w:color="auto" w:fill="auto"/>
            <w:vAlign w:val="center"/>
          </w:tcPr>
          <w:p w14:paraId="7F045D96" w14:textId="77777777" w:rsidR="002E409E" w:rsidRPr="002E409E" w:rsidRDefault="002E409E" w:rsidP="005147CD">
            <w:pPr>
              <w:spacing w:line="300" w:lineRule="auto"/>
              <w:jc w:val="center"/>
              <w:rPr>
                <w:rFonts w:asciiTheme="majorHAnsi" w:hAnsiTheme="majorHAnsi" w:cstheme="majorHAnsi"/>
                <w:b/>
                <w:sz w:val="22"/>
                <w:szCs w:val="18"/>
              </w:rPr>
            </w:pPr>
            <w:r w:rsidRPr="002E409E">
              <w:rPr>
                <w:rFonts w:asciiTheme="majorHAnsi" w:hAnsiTheme="majorHAnsi" w:cstheme="majorHAnsi"/>
                <w:b/>
                <w:sz w:val="22"/>
                <w:szCs w:val="18"/>
              </w:rPr>
              <w:t>L.p.</w:t>
            </w:r>
          </w:p>
        </w:tc>
        <w:tc>
          <w:tcPr>
            <w:tcW w:w="1788" w:type="dxa"/>
            <w:shd w:val="clear" w:color="auto" w:fill="auto"/>
            <w:vAlign w:val="center"/>
          </w:tcPr>
          <w:p w14:paraId="658732AF" w14:textId="77777777" w:rsidR="002E409E" w:rsidRPr="002E409E" w:rsidRDefault="002E409E" w:rsidP="005147CD">
            <w:pPr>
              <w:spacing w:line="300" w:lineRule="auto"/>
              <w:jc w:val="center"/>
              <w:rPr>
                <w:rFonts w:asciiTheme="majorHAnsi" w:hAnsiTheme="majorHAnsi" w:cstheme="majorHAnsi"/>
                <w:b/>
                <w:sz w:val="22"/>
                <w:szCs w:val="18"/>
              </w:rPr>
            </w:pPr>
            <w:r w:rsidRPr="002E409E">
              <w:rPr>
                <w:rFonts w:asciiTheme="majorHAnsi" w:hAnsiTheme="majorHAnsi" w:cstheme="majorHAnsi"/>
                <w:b/>
                <w:sz w:val="22"/>
                <w:szCs w:val="18"/>
              </w:rPr>
              <w:t>Nazwa</w:t>
            </w:r>
          </w:p>
        </w:tc>
        <w:tc>
          <w:tcPr>
            <w:tcW w:w="693" w:type="dxa"/>
            <w:vAlign w:val="center"/>
          </w:tcPr>
          <w:p w14:paraId="0EB052B2" w14:textId="77777777" w:rsidR="002E409E" w:rsidRPr="002E409E" w:rsidRDefault="002E409E" w:rsidP="005147CD">
            <w:pPr>
              <w:spacing w:line="300" w:lineRule="auto"/>
              <w:jc w:val="center"/>
              <w:rPr>
                <w:rFonts w:asciiTheme="majorHAnsi" w:hAnsiTheme="majorHAnsi" w:cstheme="majorHAnsi"/>
                <w:b/>
                <w:sz w:val="22"/>
                <w:szCs w:val="18"/>
              </w:rPr>
            </w:pPr>
            <w:r w:rsidRPr="002E409E">
              <w:rPr>
                <w:rFonts w:asciiTheme="majorHAnsi" w:hAnsiTheme="majorHAnsi" w:cstheme="majorHAnsi"/>
                <w:b/>
                <w:sz w:val="22"/>
                <w:szCs w:val="18"/>
              </w:rPr>
              <w:t>Ilość</w:t>
            </w:r>
          </w:p>
        </w:tc>
        <w:tc>
          <w:tcPr>
            <w:tcW w:w="1652" w:type="dxa"/>
            <w:shd w:val="clear" w:color="auto" w:fill="auto"/>
            <w:vAlign w:val="center"/>
          </w:tcPr>
          <w:p w14:paraId="1D613874" w14:textId="77777777" w:rsidR="002E409E" w:rsidRPr="002E409E" w:rsidRDefault="002E409E" w:rsidP="005147CD">
            <w:pPr>
              <w:spacing w:line="300" w:lineRule="auto"/>
              <w:jc w:val="center"/>
              <w:rPr>
                <w:rFonts w:asciiTheme="majorHAnsi" w:hAnsiTheme="majorHAnsi" w:cstheme="majorHAnsi"/>
                <w:b/>
                <w:sz w:val="22"/>
                <w:szCs w:val="18"/>
              </w:rPr>
            </w:pPr>
            <w:r w:rsidRPr="002E409E">
              <w:rPr>
                <w:rFonts w:asciiTheme="majorHAnsi" w:hAnsiTheme="majorHAnsi" w:cstheme="majorHAnsi"/>
                <w:b/>
                <w:sz w:val="22"/>
                <w:szCs w:val="18"/>
              </w:rPr>
              <w:t>Nazwa producenta</w:t>
            </w:r>
          </w:p>
          <w:p w14:paraId="35BF800D" w14:textId="77777777" w:rsidR="002E409E" w:rsidRPr="002E409E" w:rsidRDefault="002E409E" w:rsidP="005147CD">
            <w:pPr>
              <w:spacing w:line="300" w:lineRule="auto"/>
              <w:jc w:val="center"/>
              <w:rPr>
                <w:rFonts w:asciiTheme="majorHAnsi" w:hAnsiTheme="majorHAnsi" w:cstheme="majorHAnsi"/>
                <w:b/>
                <w:sz w:val="22"/>
                <w:szCs w:val="18"/>
              </w:rPr>
            </w:pPr>
            <w:r w:rsidRPr="002E409E">
              <w:rPr>
                <w:rFonts w:asciiTheme="majorHAnsi" w:hAnsiTheme="majorHAnsi" w:cstheme="majorHAnsi"/>
                <w:b/>
                <w:sz w:val="22"/>
                <w:szCs w:val="18"/>
              </w:rPr>
              <w:t xml:space="preserve"> i typ/model</w:t>
            </w:r>
          </w:p>
        </w:tc>
        <w:tc>
          <w:tcPr>
            <w:tcW w:w="1934" w:type="dxa"/>
            <w:vAlign w:val="center"/>
          </w:tcPr>
          <w:p w14:paraId="0EA03842" w14:textId="48DE727B" w:rsidR="002E409E" w:rsidRPr="00E27684" w:rsidRDefault="002E409E" w:rsidP="005147CD">
            <w:pPr>
              <w:spacing w:line="300" w:lineRule="auto"/>
              <w:jc w:val="center"/>
              <w:rPr>
                <w:rFonts w:asciiTheme="majorHAnsi" w:eastAsia="Calibri" w:hAnsiTheme="majorHAnsi" w:cstheme="majorHAnsi"/>
                <w:b/>
                <w:sz w:val="22"/>
                <w:szCs w:val="18"/>
              </w:rPr>
            </w:pPr>
            <w:r w:rsidRPr="00E27684">
              <w:rPr>
                <w:rFonts w:asciiTheme="majorHAnsi" w:eastAsia="Calibri" w:hAnsiTheme="majorHAnsi" w:cstheme="majorHAnsi"/>
                <w:b/>
                <w:sz w:val="22"/>
                <w:szCs w:val="18"/>
              </w:rPr>
              <w:t>Cena jednostkowa netto</w:t>
            </w:r>
            <w:r w:rsidRPr="00E27684">
              <w:rPr>
                <w:rFonts w:eastAsia="Calibri" w:cs="Calibri"/>
                <w:b/>
                <w:bCs w:val="0"/>
                <w:kern w:val="0"/>
                <w:sz w:val="22"/>
                <w:szCs w:val="22"/>
                <w:lang w:eastAsia="en-US"/>
              </w:rPr>
              <w:t>*</w:t>
            </w:r>
          </w:p>
          <w:p w14:paraId="339B0508" w14:textId="11F81E47" w:rsidR="002E409E" w:rsidRPr="00E27684" w:rsidRDefault="002E409E" w:rsidP="005147CD">
            <w:pPr>
              <w:spacing w:line="300" w:lineRule="auto"/>
              <w:jc w:val="center"/>
              <w:rPr>
                <w:rFonts w:asciiTheme="majorHAnsi" w:eastAsia="Calibri" w:hAnsiTheme="majorHAnsi" w:cstheme="majorHAnsi"/>
                <w:b/>
                <w:sz w:val="22"/>
                <w:szCs w:val="18"/>
              </w:rPr>
            </w:pPr>
            <w:r w:rsidRPr="00E27684">
              <w:rPr>
                <w:rFonts w:asciiTheme="majorHAnsi" w:eastAsia="Calibri" w:hAnsiTheme="majorHAnsi" w:cstheme="majorHAnsi"/>
                <w:i/>
                <w:sz w:val="16"/>
                <w:szCs w:val="16"/>
              </w:rPr>
              <w:t>(z dokładnością do dwóch miejsc po przecinku</w:t>
            </w:r>
            <w:r w:rsidR="00E27684" w:rsidRPr="00E27684">
              <w:rPr>
                <w:rFonts w:asciiTheme="majorHAnsi" w:eastAsia="Calibri" w:hAnsiTheme="majorHAnsi" w:cstheme="majorHAnsi"/>
                <w:i/>
                <w:sz w:val="16"/>
                <w:szCs w:val="16"/>
              </w:rPr>
              <w:t xml:space="preserve"> liczbą</w:t>
            </w:r>
            <w:r w:rsidRPr="00E27684">
              <w:rPr>
                <w:rFonts w:asciiTheme="majorHAnsi" w:eastAsia="Calibri" w:hAnsiTheme="majorHAnsi" w:cstheme="majorHAnsi"/>
                <w:i/>
                <w:sz w:val="16"/>
                <w:szCs w:val="16"/>
              </w:rPr>
              <w:t>)</w:t>
            </w:r>
          </w:p>
        </w:tc>
        <w:tc>
          <w:tcPr>
            <w:tcW w:w="2291" w:type="dxa"/>
            <w:shd w:val="clear" w:color="auto" w:fill="auto"/>
            <w:vAlign w:val="center"/>
          </w:tcPr>
          <w:p w14:paraId="5D1CE191" w14:textId="0192E43D" w:rsidR="002E409E" w:rsidRPr="00E27684" w:rsidRDefault="002E409E" w:rsidP="005147CD">
            <w:pPr>
              <w:spacing w:line="300" w:lineRule="auto"/>
              <w:jc w:val="center"/>
              <w:rPr>
                <w:rFonts w:asciiTheme="majorHAnsi" w:hAnsiTheme="majorHAnsi" w:cstheme="majorHAnsi"/>
                <w:b/>
                <w:sz w:val="22"/>
                <w:szCs w:val="18"/>
              </w:rPr>
            </w:pPr>
            <w:r w:rsidRPr="00E27684">
              <w:rPr>
                <w:rFonts w:asciiTheme="majorHAnsi" w:hAnsiTheme="majorHAnsi" w:cstheme="majorHAnsi"/>
                <w:b/>
                <w:sz w:val="22"/>
                <w:szCs w:val="18"/>
              </w:rPr>
              <w:t xml:space="preserve">Cena </w:t>
            </w:r>
            <w:r w:rsidR="00BF72D0" w:rsidRPr="00E27684">
              <w:rPr>
                <w:rFonts w:asciiTheme="majorHAnsi" w:hAnsiTheme="majorHAnsi" w:cstheme="majorHAnsi"/>
                <w:b/>
                <w:sz w:val="22"/>
                <w:szCs w:val="18"/>
              </w:rPr>
              <w:t>łączna netto</w:t>
            </w:r>
          </w:p>
          <w:p w14:paraId="38065377" w14:textId="7AE4B658" w:rsidR="002E409E" w:rsidRPr="00E27684" w:rsidRDefault="002E409E" w:rsidP="005147CD">
            <w:pPr>
              <w:spacing w:line="300" w:lineRule="auto"/>
              <w:jc w:val="center"/>
              <w:rPr>
                <w:rFonts w:asciiTheme="majorHAnsi" w:hAnsiTheme="majorHAnsi" w:cstheme="majorHAnsi"/>
                <w:b/>
                <w:sz w:val="22"/>
                <w:szCs w:val="18"/>
              </w:rPr>
            </w:pPr>
            <w:r w:rsidRPr="00E27684">
              <w:rPr>
                <w:rFonts w:asciiTheme="majorHAnsi" w:hAnsiTheme="majorHAnsi" w:cstheme="majorHAnsi"/>
                <w:i/>
                <w:sz w:val="16"/>
                <w:szCs w:val="16"/>
              </w:rPr>
              <w:t>(z dokładnością do dwóch miejsc po przecinku</w:t>
            </w:r>
            <w:r w:rsidR="00E27684" w:rsidRPr="00E27684">
              <w:rPr>
                <w:rFonts w:asciiTheme="majorHAnsi" w:hAnsiTheme="majorHAnsi" w:cstheme="majorHAnsi"/>
                <w:i/>
                <w:sz w:val="16"/>
                <w:szCs w:val="16"/>
              </w:rPr>
              <w:t xml:space="preserve"> liczbą</w:t>
            </w:r>
            <w:r w:rsidRPr="00E27684">
              <w:rPr>
                <w:rFonts w:asciiTheme="majorHAnsi" w:hAnsiTheme="majorHAnsi" w:cstheme="majorHAnsi"/>
                <w:i/>
                <w:sz w:val="16"/>
                <w:szCs w:val="16"/>
              </w:rPr>
              <w:t>)</w:t>
            </w:r>
          </w:p>
        </w:tc>
        <w:tc>
          <w:tcPr>
            <w:tcW w:w="2291" w:type="dxa"/>
          </w:tcPr>
          <w:p w14:paraId="0C235D0B" w14:textId="77777777" w:rsidR="002E409E" w:rsidRPr="00E27684" w:rsidRDefault="002E409E" w:rsidP="002E409E">
            <w:pPr>
              <w:spacing w:line="300" w:lineRule="auto"/>
              <w:jc w:val="center"/>
              <w:rPr>
                <w:rFonts w:cs="Calibri"/>
                <w:b/>
                <w:bCs w:val="0"/>
                <w:kern w:val="0"/>
                <w:sz w:val="22"/>
                <w:szCs w:val="22"/>
              </w:rPr>
            </w:pPr>
            <w:r w:rsidRPr="00E27684">
              <w:rPr>
                <w:rFonts w:cs="Calibri"/>
                <w:b/>
                <w:bCs w:val="0"/>
                <w:kern w:val="0"/>
                <w:sz w:val="22"/>
                <w:szCs w:val="22"/>
              </w:rPr>
              <w:t xml:space="preserve">Cena łączna brutto </w:t>
            </w:r>
          </w:p>
          <w:p w14:paraId="2F6A986A" w14:textId="403EF99A" w:rsidR="002E409E" w:rsidRPr="00E27684" w:rsidRDefault="002E409E" w:rsidP="002E409E">
            <w:pPr>
              <w:spacing w:line="300" w:lineRule="auto"/>
              <w:jc w:val="center"/>
              <w:rPr>
                <w:rFonts w:asciiTheme="majorHAnsi" w:hAnsiTheme="majorHAnsi" w:cstheme="majorHAnsi"/>
                <w:b/>
                <w:sz w:val="22"/>
                <w:szCs w:val="18"/>
              </w:rPr>
            </w:pPr>
            <w:r w:rsidRPr="00E27684">
              <w:rPr>
                <w:rFonts w:cs="Calibri"/>
                <w:bCs w:val="0"/>
                <w:i/>
                <w:kern w:val="0"/>
                <w:sz w:val="16"/>
                <w:szCs w:val="16"/>
              </w:rPr>
              <w:t xml:space="preserve"> (z dokładnością do dwóch miejsc po przecinku</w:t>
            </w:r>
            <w:r w:rsidR="00E27684" w:rsidRPr="00E27684">
              <w:rPr>
                <w:rFonts w:cs="Calibri"/>
                <w:bCs w:val="0"/>
                <w:i/>
                <w:kern w:val="0"/>
                <w:sz w:val="16"/>
                <w:szCs w:val="16"/>
              </w:rPr>
              <w:t xml:space="preserve"> liczbą</w:t>
            </w:r>
            <w:r w:rsidRPr="00E27684">
              <w:rPr>
                <w:rFonts w:cs="Calibri"/>
                <w:bCs w:val="0"/>
                <w:i/>
                <w:kern w:val="0"/>
                <w:sz w:val="16"/>
                <w:szCs w:val="16"/>
              </w:rPr>
              <w:t>)</w:t>
            </w:r>
          </w:p>
        </w:tc>
      </w:tr>
      <w:tr w:rsidR="00BF72D0" w:rsidRPr="00104E43" w14:paraId="4EEA8A0A" w14:textId="77777777" w:rsidTr="00E27684">
        <w:trPr>
          <w:trHeight w:val="442"/>
          <w:jc w:val="center"/>
        </w:trPr>
        <w:tc>
          <w:tcPr>
            <w:tcW w:w="545" w:type="dxa"/>
            <w:shd w:val="clear" w:color="auto" w:fill="auto"/>
            <w:vAlign w:val="center"/>
          </w:tcPr>
          <w:p w14:paraId="18295E95" w14:textId="09C6B247" w:rsidR="00BF72D0" w:rsidRPr="002E409E" w:rsidRDefault="00BF72D0" w:rsidP="00BF72D0">
            <w:pPr>
              <w:spacing w:line="300" w:lineRule="auto"/>
              <w:jc w:val="center"/>
              <w:rPr>
                <w:rFonts w:asciiTheme="majorHAnsi" w:hAnsiTheme="majorHAnsi" w:cstheme="majorHAnsi"/>
                <w:b/>
                <w:sz w:val="22"/>
                <w:szCs w:val="18"/>
              </w:rPr>
            </w:pPr>
            <w:r w:rsidRPr="004E4A2C">
              <w:rPr>
                <w:rFonts w:cs="Calibri"/>
                <w:bCs w:val="0"/>
                <w:kern w:val="0"/>
                <w:sz w:val="16"/>
                <w:szCs w:val="16"/>
              </w:rPr>
              <w:t>kol. 1</w:t>
            </w:r>
          </w:p>
        </w:tc>
        <w:tc>
          <w:tcPr>
            <w:tcW w:w="1788" w:type="dxa"/>
            <w:shd w:val="clear" w:color="auto" w:fill="auto"/>
            <w:vAlign w:val="center"/>
          </w:tcPr>
          <w:p w14:paraId="061E3BFF" w14:textId="26B1F3B5" w:rsidR="00BF72D0" w:rsidRPr="002E409E" w:rsidRDefault="00BF72D0" w:rsidP="00BF72D0">
            <w:pPr>
              <w:spacing w:line="300" w:lineRule="auto"/>
              <w:jc w:val="center"/>
              <w:rPr>
                <w:rFonts w:asciiTheme="majorHAnsi" w:hAnsiTheme="majorHAnsi" w:cstheme="majorHAnsi"/>
                <w:b/>
                <w:sz w:val="22"/>
                <w:szCs w:val="18"/>
              </w:rPr>
            </w:pPr>
            <w:r w:rsidRPr="004E4A2C">
              <w:rPr>
                <w:rFonts w:cs="Calibri"/>
                <w:bCs w:val="0"/>
                <w:kern w:val="0"/>
                <w:sz w:val="16"/>
                <w:szCs w:val="16"/>
              </w:rPr>
              <w:t>kol. 2</w:t>
            </w:r>
          </w:p>
        </w:tc>
        <w:tc>
          <w:tcPr>
            <w:tcW w:w="693" w:type="dxa"/>
            <w:vAlign w:val="center"/>
          </w:tcPr>
          <w:p w14:paraId="50F04C26" w14:textId="13DF3D26" w:rsidR="00BF72D0" w:rsidRPr="002E409E" w:rsidRDefault="00BF72D0" w:rsidP="00BF72D0">
            <w:pPr>
              <w:spacing w:line="300" w:lineRule="auto"/>
              <w:jc w:val="center"/>
              <w:rPr>
                <w:rFonts w:asciiTheme="majorHAnsi" w:hAnsiTheme="majorHAnsi" w:cstheme="majorHAnsi"/>
                <w:b/>
                <w:sz w:val="22"/>
                <w:szCs w:val="18"/>
              </w:rPr>
            </w:pPr>
            <w:r w:rsidRPr="004E4A2C">
              <w:rPr>
                <w:rFonts w:cs="Calibri"/>
                <w:bCs w:val="0"/>
                <w:kern w:val="0"/>
                <w:sz w:val="16"/>
                <w:szCs w:val="16"/>
              </w:rPr>
              <w:t>kol. 3</w:t>
            </w:r>
          </w:p>
        </w:tc>
        <w:tc>
          <w:tcPr>
            <w:tcW w:w="1652" w:type="dxa"/>
            <w:shd w:val="clear" w:color="auto" w:fill="auto"/>
            <w:vAlign w:val="center"/>
          </w:tcPr>
          <w:p w14:paraId="2DA63595" w14:textId="76399ED6" w:rsidR="00BF72D0" w:rsidRPr="002E409E" w:rsidRDefault="00BF72D0" w:rsidP="00BF72D0">
            <w:pPr>
              <w:spacing w:line="300" w:lineRule="auto"/>
              <w:jc w:val="center"/>
              <w:rPr>
                <w:rFonts w:asciiTheme="majorHAnsi" w:hAnsiTheme="majorHAnsi" w:cstheme="majorHAnsi"/>
                <w:b/>
                <w:sz w:val="22"/>
                <w:szCs w:val="18"/>
              </w:rPr>
            </w:pPr>
            <w:r w:rsidRPr="004E4A2C">
              <w:rPr>
                <w:rFonts w:cs="Calibri"/>
                <w:bCs w:val="0"/>
                <w:kern w:val="0"/>
                <w:sz w:val="16"/>
                <w:szCs w:val="16"/>
              </w:rPr>
              <w:t>kol. 4</w:t>
            </w:r>
          </w:p>
        </w:tc>
        <w:tc>
          <w:tcPr>
            <w:tcW w:w="1934" w:type="dxa"/>
            <w:vAlign w:val="center"/>
          </w:tcPr>
          <w:p w14:paraId="5C625E8F" w14:textId="1B8F7540" w:rsidR="00BF72D0" w:rsidRPr="002E409E" w:rsidRDefault="00BF72D0" w:rsidP="00BF72D0">
            <w:pPr>
              <w:spacing w:line="300" w:lineRule="auto"/>
              <w:jc w:val="center"/>
              <w:rPr>
                <w:rFonts w:asciiTheme="majorHAnsi" w:eastAsia="Calibri" w:hAnsiTheme="majorHAnsi" w:cstheme="majorHAnsi"/>
                <w:b/>
                <w:sz w:val="22"/>
                <w:szCs w:val="18"/>
              </w:rPr>
            </w:pPr>
            <w:r w:rsidRPr="004E4A2C">
              <w:rPr>
                <w:rFonts w:cs="Calibri"/>
                <w:bCs w:val="0"/>
                <w:kern w:val="0"/>
                <w:sz w:val="16"/>
                <w:szCs w:val="16"/>
              </w:rPr>
              <w:t>kol. 5</w:t>
            </w:r>
          </w:p>
        </w:tc>
        <w:tc>
          <w:tcPr>
            <w:tcW w:w="2291" w:type="dxa"/>
            <w:vAlign w:val="center"/>
          </w:tcPr>
          <w:p w14:paraId="6991D550" w14:textId="77777777" w:rsidR="00BF72D0" w:rsidRPr="004E4A2C" w:rsidRDefault="00BF72D0" w:rsidP="00BF72D0">
            <w:pPr>
              <w:spacing w:line="300" w:lineRule="auto"/>
              <w:jc w:val="center"/>
              <w:rPr>
                <w:rFonts w:cs="Calibri"/>
                <w:bCs w:val="0"/>
                <w:kern w:val="0"/>
                <w:sz w:val="16"/>
                <w:szCs w:val="16"/>
              </w:rPr>
            </w:pPr>
            <w:r w:rsidRPr="004E4A2C">
              <w:rPr>
                <w:rFonts w:cs="Calibri"/>
                <w:bCs w:val="0"/>
                <w:kern w:val="0"/>
                <w:sz w:val="16"/>
                <w:szCs w:val="16"/>
              </w:rPr>
              <w:t>kol. 6</w:t>
            </w:r>
          </w:p>
          <w:p w14:paraId="44D26E17" w14:textId="1AB15FB1" w:rsidR="00BF72D0" w:rsidRPr="002E409E" w:rsidRDefault="00BF72D0" w:rsidP="00BF72D0">
            <w:pPr>
              <w:spacing w:line="300" w:lineRule="auto"/>
              <w:jc w:val="center"/>
              <w:rPr>
                <w:rFonts w:asciiTheme="majorHAnsi" w:hAnsiTheme="majorHAnsi" w:cstheme="majorHAnsi"/>
                <w:b/>
                <w:sz w:val="22"/>
                <w:szCs w:val="18"/>
              </w:rPr>
            </w:pPr>
            <w:r w:rsidRPr="004E4A2C">
              <w:rPr>
                <w:rFonts w:cs="Calibri"/>
                <w:bCs w:val="0"/>
                <w:kern w:val="0"/>
                <w:sz w:val="16"/>
                <w:szCs w:val="16"/>
              </w:rPr>
              <w:t>(kol. 3 x kol. 5)</w:t>
            </w:r>
          </w:p>
        </w:tc>
        <w:tc>
          <w:tcPr>
            <w:tcW w:w="2291" w:type="dxa"/>
            <w:shd w:val="clear" w:color="auto" w:fill="auto"/>
            <w:vAlign w:val="center"/>
          </w:tcPr>
          <w:p w14:paraId="21B0C5EC" w14:textId="77777777" w:rsidR="00BF72D0" w:rsidRPr="004E4A2C" w:rsidRDefault="00BF72D0" w:rsidP="00BF72D0">
            <w:pPr>
              <w:spacing w:line="300" w:lineRule="auto"/>
              <w:jc w:val="center"/>
              <w:rPr>
                <w:rFonts w:cs="Calibri"/>
                <w:bCs w:val="0"/>
                <w:kern w:val="0"/>
                <w:sz w:val="16"/>
                <w:szCs w:val="16"/>
              </w:rPr>
            </w:pPr>
            <w:r w:rsidRPr="004E4A2C">
              <w:rPr>
                <w:rFonts w:cs="Calibri"/>
                <w:bCs w:val="0"/>
                <w:kern w:val="0"/>
                <w:sz w:val="16"/>
                <w:szCs w:val="16"/>
              </w:rPr>
              <w:t>kol. 7</w:t>
            </w:r>
          </w:p>
          <w:p w14:paraId="57D62F89" w14:textId="15A5A031" w:rsidR="00BF72D0" w:rsidRPr="002E409E" w:rsidRDefault="00BF72D0" w:rsidP="00BF72D0">
            <w:pPr>
              <w:spacing w:line="300" w:lineRule="auto"/>
              <w:jc w:val="center"/>
              <w:rPr>
                <w:rFonts w:cs="Calibri"/>
                <w:b/>
                <w:bCs w:val="0"/>
                <w:kern w:val="0"/>
                <w:sz w:val="22"/>
                <w:szCs w:val="22"/>
              </w:rPr>
            </w:pPr>
            <w:r w:rsidRPr="004E4A2C">
              <w:rPr>
                <w:rFonts w:cs="Calibri"/>
                <w:bCs w:val="0"/>
                <w:kern w:val="0"/>
                <w:sz w:val="16"/>
                <w:szCs w:val="16"/>
              </w:rPr>
              <w:t>(kol. 6 + Vat)</w:t>
            </w:r>
          </w:p>
        </w:tc>
      </w:tr>
      <w:tr w:rsidR="002428D5" w:rsidRPr="00104E43" w14:paraId="4B1EBF2F" w14:textId="2765E6DD" w:rsidTr="00E27684">
        <w:trPr>
          <w:trHeight w:val="380"/>
          <w:jc w:val="center"/>
        </w:trPr>
        <w:tc>
          <w:tcPr>
            <w:tcW w:w="545" w:type="dxa"/>
            <w:shd w:val="clear" w:color="auto" w:fill="auto"/>
            <w:vAlign w:val="center"/>
          </w:tcPr>
          <w:p w14:paraId="159BC2AD" w14:textId="77777777" w:rsidR="002428D5" w:rsidRPr="002E409E" w:rsidRDefault="002428D5" w:rsidP="002428D5">
            <w:pPr>
              <w:spacing w:line="300" w:lineRule="auto"/>
              <w:jc w:val="center"/>
              <w:rPr>
                <w:rFonts w:asciiTheme="majorHAnsi" w:hAnsiTheme="majorHAnsi" w:cstheme="majorHAnsi"/>
                <w:sz w:val="22"/>
                <w:szCs w:val="18"/>
              </w:rPr>
            </w:pPr>
            <w:r w:rsidRPr="002E409E">
              <w:rPr>
                <w:rFonts w:asciiTheme="majorHAnsi" w:hAnsiTheme="majorHAnsi" w:cstheme="majorHAnsi"/>
                <w:sz w:val="22"/>
                <w:szCs w:val="18"/>
              </w:rPr>
              <w:t>1</w:t>
            </w:r>
          </w:p>
        </w:tc>
        <w:tc>
          <w:tcPr>
            <w:tcW w:w="1788" w:type="dxa"/>
            <w:shd w:val="clear" w:color="auto" w:fill="auto"/>
            <w:vAlign w:val="center"/>
          </w:tcPr>
          <w:p w14:paraId="13881874" w14:textId="3F92B359" w:rsidR="002428D5" w:rsidRPr="002E409E" w:rsidRDefault="002428D5" w:rsidP="002428D5">
            <w:pPr>
              <w:spacing w:line="300" w:lineRule="auto"/>
              <w:rPr>
                <w:rFonts w:asciiTheme="majorHAnsi" w:hAnsiTheme="majorHAnsi" w:cstheme="majorHAnsi"/>
                <w:sz w:val="22"/>
                <w:szCs w:val="18"/>
              </w:rPr>
            </w:pPr>
            <w:r w:rsidRPr="002E409E">
              <w:rPr>
                <w:rFonts w:cs="Calibri"/>
                <w:bCs w:val="0"/>
                <w:kern w:val="0"/>
                <w:sz w:val="22"/>
                <w:szCs w:val="22"/>
              </w:rPr>
              <w:t xml:space="preserve">Monitor </w:t>
            </w:r>
            <w:r w:rsidR="00D138F7">
              <w:rPr>
                <w:rFonts w:cs="Calibri"/>
                <w:bCs w:val="0"/>
                <w:kern w:val="0"/>
                <w:sz w:val="22"/>
                <w:szCs w:val="22"/>
              </w:rPr>
              <w:t>wielkoformatowy</w:t>
            </w:r>
          </w:p>
        </w:tc>
        <w:tc>
          <w:tcPr>
            <w:tcW w:w="693" w:type="dxa"/>
            <w:vAlign w:val="center"/>
          </w:tcPr>
          <w:p w14:paraId="671ED70E" w14:textId="4ACCF7DA" w:rsidR="002428D5" w:rsidRPr="002E409E" w:rsidRDefault="002428D5" w:rsidP="002428D5">
            <w:pPr>
              <w:spacing w:line="300" w:lineRule="auto"/>
              <w:jc w:val="right"/>
              <w:rPr>
                <w:rFonts w:asciiTheme="majorHAnsi" w:hAnsiTheme="majorHAnsi" w:cstheme="majorHAnsi"/>
                <w:sz w:val="22"/>
                <w:szCs w:val="18"/>
              </w:rPr>
            </w:pPr>
            <w:r w:rsidRPr="002E409E">
              <w:rPr>
                <w:rFonts w:asciiTheme="majorHAnsi" w:hAnsiTheme="majorHAnsi" w:cstheme="majorHAnsi"/>
                <w:sz w:val="22"/>
                <w:szCs w:val="18"/>
              </w:rPr>
              <w:t>2 szt.</w:t>
            </w:r>
          </w:p>
        </w:tc>
        <w:tc>
          <w:tcPr>
            <w:tcW w:w="1652" w:type="dxa"/>
            <w:shd w:val="clear" w:color="auto" w:fill="auto"/>
            <w:vAlign w:val="center"/>
          </w:tcPr>
          <w:p w14:paraId="252D27C7" w14:textId="6B941684" w:rsidR="002428D5" w:rsidRPr="00104E43" w:rsidRDefault="002428D5" w:rsidP="002428D5">
            <w:pPr>
              <w:spacing w:line="300" w:lineRule="auto"/>
              <w:jc w:val="right"/>
              <w:rPr>
                <w:rFonts w:asciiTheme="majorHAnsi" w:hAnsiTheme="majorHAnsi" w:cstheme="majorHAnsi"/>
                <w:color w:val="FF0000"/>
                <w:sz w:val="22"/>
                <w:szCs w:val="18"/>
              </w:rPr>
            </w:pPr>
          </w:p>
        </w:tc>
        <w:tc>
          <w:tcPr>
            <w:tcW w:w="1934" w:type="dxa"/>
            <w:shd w:val="clear" w:color="auto" w:fill="auto"/>
            <w:vAlign w:val="center"/>
          </w:tcPr>
          <w:p w14:paraId="505BC227" w14:textId="6CBED7EB" w:rsidR="002428D5" w:rsidRPr="002428D5" w:rsidRDefault="00930FE5" w:rsidP="002428D5">
            <w:pPr>
              <w:spacing w:line="300" w:lineRule="auto"/>
              <w:jc w:val="right"/>
              <w:rPr>
                <w:rFonts w:asciiTheme="majorHAnsi" w:hAnsiTheme="majorHAnsi" w:cstheme="majorHAnsi"/>
                <w:sz w:val="22"/>
                <w:szCs w:val="18"/>
              </w:rPr>
            </w:pPr>
            <w:r>
              <w:rPr>
                <w:rFonts w:asciiTheme="majorHAnsi" w:hAnsiTheme="majorHAnsi" w:cstheme="majorHAnsi"/>
                <w:sz w:val="22"/>
                <w:szCs w:val="18"/>
              </w:rPr>
              <w:t>.</w:t>
            </w:r>
            <w:r w:rsidRPr="00930FE5">
              <w:rPr>
                <w:rFonts w:asciiTheme="majorHAnsi" w:hAnsiTheme="majorHAnsi" w:cstheme="majorHAnsi"/>
                <w:sz w:val="22"/>
                <w:szCs w:val="18"/>
              </w:rPr>
              <w:t>..……….. zł …… gr</w:t>
            </w:r>
          </w:p>
        </w:tc>
        <w:tc>
          <w:tcPr>
            <w:tcW w:w="2291" w:type="dxa"/>
            <w:shd w:val="clear" w:color="auto" w:fill="auto"/>
            <w:vAlign w:val="center"/>
          </w:tcPr>
          <w:p w14:paraId="3ED003B6" w14:textId="77777777" w:rsidR="00930FE5" w:rsidRDefault="00930FE5" w:rsidP="00930FE5">
            <w:pPr>
              <w:spacing w:line="300" w:lineRule="auto"/>
              <w:jc w:val="center"/>
              <w:rPr>
                <w:rFonts w:asciiTheme="majorHAnsi" w:hAnsiTheme="majorHAnsi" w:cstheme="majorHAnsi"/>
                <w:sz w:val="22"/>
                <w:szCs w:val="22"/>
              </w:rPr>
            </w:pPr>
          </w:p>
          <w:p w14:paraId="505A8611" w14:textId="4BD829FF" w:rsidR="00930FE5" w:rsidRPr="009B0E65" w:rsidRDefault="00930FE5" w:rsidP="00930FE5">
            <w:pPr>
              <w:spacing w:line="300" w:lineRule="auto"/>
              <w:jc w:val="center"/>
              <w:rPr>
                <w:rFonts w:asciiTheme="majorHAnsi" w:hAnsiTheme="majorHAnsi" w:cstheme="majorHAnsi"/>
                <w:sz w:val="22"/>
                <w:szCs w:val="22"/>
              </w:rPr>
            </w:pPr>
            <w:r w:rsidRPr="009B0E65">
              <w:rPr>
                <w:rFonts w:asciiTheme="majorHAnsi" w:hAnsiTheme="majorHAnsi" w:cstheme="majorHAnsi"/>
                <w:sz w:val="22"/>
                <w:szCs w:val="22"/>
              </w:rPr>
              <w:t>..……….. zł …… gr</w:t>
            </w:r>
          </w:p>
          <w:p w14:paraId="6B34293B" w14:textId="706E3E57" w:rsidR="002428D5" w:rsidRPr="002428D5" w:rsidRDefault="002428D5" w:rsidP="002428D5">
            <w:pPr>
              <w:spacing w:line="300" w:lineRule="auto"/>
              <w:jc w:val="right"/>
              <w:rPr>
                <w:rFonts w:asciiTheme="majorHAnsi" w:hAnsiTheme="majorHAnsi" w:cstheme="majorHAnsi"/>
                <w:sz w:val="22"/>
                <w:szCs w:val="18"/>
              </w:rPr>
            </w:pPr>
          </w:p>
        </w:tc>
        <w:tc>
          <w:tcPr>
            <w:tcW w:w="2291" w:type="dxa"/>
            <w:shd w:val="clear" w:color="auto" w:fill="auto"/>
            <w:vAlign w:val="center"/>
          </w:tcPr>
          <w:p w14:paraId="0F9FF2E4" w14:textId="77777777" w:rsidR="00930FE5" w:rsidRDefault="00930FE5" w:rsidP="00930FE5">
            <w:pPr>
              <w:spacing w:line="300" w:lineRule="auto"/>
              <w:jc w:val="center"/>
              <w:rPr>
                <w:rFonts w:asciiTheme="majorHAnsi" w:hAnsiTheme="majorHAnsi" w:cstheme="majorHAnsi"/>
                <w:sz w:val="22"/>
                <w:szCs w:val="22"/>
              </w:rPr>
            </w:pPr>
          </w:p>
          <w:p w14:paraId="1A1A9BFB" w14:textId="4D2B426B" w:rsidR="00930FE5" w:rsidRPr="009B0E65" w:rsidRDefault="00930FE5" w:rsidP="00930FE5">
            <w:pPr>
              <w:spacing w:line="300" w:lineRule="auto"/>
              <w:jc w:val="center"/>
              <w:rPr>
                <w:rFonts w:asciiTheme="majorHAnsi" w:hAnsiTheme="majorHAnsi" w:cstheme="majorHAnsi"/>
                <w:sz w:val="22"/>
                <w:szCs w:val="22"/>
              </w:rPr>
            </w:pPr>
            <w:r w:rsidRPr="009B0E65">
              <w:rPr>
                <w:rFonts w:asciiTheme="majorHAnsi" w:hAnsiTheme="majorHAnsi" w:cstheme="majorHAnsi"/>
                <w:sz w:val="22"/>
                <w:szCs w:val="22"/>
              </w:rPr>
              <w:t>..……….. zł …… gr</w:t>
            </w:r>
          </w:p>
          <w:p w14:paraId="0B566349" w14:textId="2ABFC5F9" w:rsidR="002428D5" w:rsidRPr="002428D5" w:rsidRDefault="002428D5" w:rsidP="002428D5">
            <w:pPr>
              <w:spacing w:line="300" w:lineRule="auto"/>
              <w:jc w:val="right"/>
              <w:rPr>
                <w:rFonts w:asciiTheme="majorHAnsi" w:hAnsiTheme="majorHAnsi" w:cstheme="majorHAnsi"/>
                <w:sz w:val="22"/>
                <w:szCs w:val="18"/>
              </w:rPr>
            </w:pPr>
          </w:p>
        </w:tc>
      </w:tr>
      <w:tr w:rsidR="002428D5" w:rsidRPr="00104E43" w14:paraId="5F55AB51" w14:textId="0C2BA770" w:rsidTr="00E27684">
        <w:trPr>
          <w:trHeight w:val="400"/>
          <w:jc w:val="center"/>
        </w:trPr>
        <w:tc>
          <w:tcPr>
            <w:tcW w:w="545" w:type="dxa"/>
            <w:shd w:val="clear" w:color="auto" w:fill="auto"/>
            <w:vAlign w:val="center"/>
          </w:tcPr>
          <w:p w14:paraId="75994690" w14:textId="77777777" w:rsidR="002428D5" w:rsidRPr="002E409E" w:rsidRDefault="002428D5" w:rsidP="002428D5">
            <w:pPr>
              <w:spacing w:line="300" w:lineRule="auto"/>
              <w:jc w:val="center"/>
              <w:rPr>
                <w:rFonts w:asciiTheme="majorHAnsi" w:hAnsiTheme="majorHAnsi" w:cstheme="majorHAnsi"/>
                <w:sz w:val="22"/>
                <w:szCs w:val="18"/>
              </w:rPr>
            </w:pPr>
            <w:r w:rsidRPr="002E409E">
              <w:rPr>
                <w:rFonts w:asciiTheme="majorHAnsi" w:hAnsiTheme="majorHAnsi" w:cstheme="majorHAnsi"/>
                <w:sz w:val="22"/>
                <w:szCs w:val="18"/>
              </w:rPr>
              <w:t>2</w:t>
            </w:r>
          </w:p>
        </w:tc>
        <w:tc>
          <w:tcPr>
            <w:tcW w:w="1788" w:type="dxa"/>
            <w:shd w:val="clear" w:color="auto" w:fill="auto"/>
            <w:vAlign w:val="center"/>
          </w:tcPr>
          <w:p w14:paraId="1434F003" w14:textId="197A7ED8" w:rsidR="002428D5" w:rsidRPr="002E409E" w:rsidRDefault="00D138F7" w:rsidP="002428D5">
            <w:pPr>
              <w:spacing w:line="300" w:lineRule="auto"/>
              <w:rPr>
                <w:rFonts w:asciiTheme="majorHAnsi" w:hAnsiTheme="majorHAnsi" w:cstheme="majorHAnsi"/>
                <w:sz w:val="22"/>
                <w:szCs w:val="18"/>
              </w:rPr>
            </w:pPr>
            <w:r>
              <w:rPr>
                <w:sz w:val="22"/>
                <w:szCs w:val="22"/>
              </w:rPr>
              <w:t>Komputer OPS</w:t>
            </w:r>
          </w:p>
        </w:tc>
        <w:tc>
          <w:tcPr>
            <w:tcW w:w="693" w:type="dxa"/>
            <w:vAlign w:val="center"/>
          </w:tcPr>
          <w:p w14:paraId="4DE85391" w14:textId="2B65D28D" w:rsidR="002428D5" w:rsidRPr="002E409E" w:rsidRDefault="002428D5" w:rsidP="002428D5">
            <w:pPr>
              <w:spacing w:line="300" w:lineRule="auto"/>
              <w:jc w:val="right"/>
              <w:rPr>
                <w:rFonts w:asciiTheme="majorHAnsi" w:hAnsiTheme="majorHAnsi" w:cstheme="majorHAnsi"/>
                <w:sz w:val="22"/>
                <w:szCs w:val="18"/>
              </w:rPr>
            </w:pPr>
            <w:r w:rsidRPr="002E409E">
              <w:rPr>
                <w:rFonts w:asciiTheme="majorHAnsi" w:hAnsiTheme="majorHAnsi" w:cstheme="majorHAnsi"/>
                <w:sz w:val="22"/>
                <w:szCs w:val="18"/>
              </w:rPr>
              <w:t>2 szt.</w:t>
            </w:r>
          </w:p>
        </w:tc>
        <w:tc>
          <w:tcPr>
            <w:tcW w:w="1652" w:type="dxa"/>
            <w:shd w:val="clear" w:color="auto" w:fill="auto"/>
            <w:vAlign w:val="center"/>
          </w:tcPr>
          <w:p w14:paraId="64DACF85" w14:textId="5E90943F" w:rsidR="002428D5" w:rsidRPr="00104E43" w:rsidRDefault="002428D5" w:rsidP="002428D5">
            <w:pPr>
              <w:spacing w:line="300" w:lineRule="auto"/>
              <w:jc w:val="right"/>
              <w:rPr>
                <w:rFonts w:asciiTheme="majorHAnsi" w:hAnsiTheme="majorHAnsi" w:cstheme="majorHAnsi"/>
                <w:color w:val="FF0000"/>
                <w:sz w:val="22"/>
                <w:szCs w:val="18"/>
              </w:rPr>
            </w:pPr>
          </w:p>
        </w:tc>
        <w:tc>
          <w:tcPr>
            <w:tcW w:w="1934" w:type="dxa"/>
            <w:shd w:val="clear" w:color="auto" w:fill="auto"/>
            <w:vAlign w:val="center"/>
          </w:tcPr>
          <w:p w14:paraId="76A3E18F" w14:textId="77777777" w:rsidR="00930FE5" w:rsidRPr="009B0E65" w:rsidRDefault="00930FE5" w:rsidP="00930FE5">
            <w:pPr>
              <w:spacing w:line="300" w:lineRule="auto"/>
              <w:jc w:val="center"/>
              <w:rPr>
                <w:rFonts w:asciiTheme="majorHAnsi" w:hAnsiTheme="majorHAnsi" w:cstheme="majorHAnsi"/>
                <w:sz w:val="22"/>
                <w:szCs w:val="22"/>
              </w:rPr>
            </w:pPr>
            <w:r w:rsidRPr="009B0E65">
              <w:rPr>
                <w:rFonts w:asciiTheme="majorHAnsi" w:hAnsiTheme="majorHAnsi" w:cstheme="majorHAnsi"/>
                <w:sz w:val="22"/>
                <w:szCs w:val="22"/>
              </w:rPr>
              <w:t>..……….. zł …… gr</w:t>
            </w:r>
          </w:p>
          <w:p w14:paraId="39580618" w14:textId="1B46652B" w:rsidR="002428D5" w:rsidRPr="002428D5" w:rsidRDefault="002428D5" w:rsidP="002428D5">
            <w:pPr>
              <w:spacing w:line="300" w:lineRule="auto"/>
              <w:jc w:val="right"/>
              <w:rPr>
                <w:rFonts w:asciiTheme="majorHAnsi" w:hAnsiTheme="majorHAnsi" w:cstheme="majorHAnsi"/>
                <w:sz w:val="22"/>
                <w:szCs w:val="18"/>
              </w:rPr>
            </w:pPr>
          </w:p>
        </w:tc>
        <w:tc>
          <w:tcPr>
            <w:tcW w:w="2291" w:type="dxa"/>
            <w:shd w:val="clear" w:color="auto" w:fill="auto"/>
            <w:vAlign w:val="center"/>
          </w:tcPr>
          <w:p w14:paraId="46E67B87" w14:textId="77777777" w:rsidR="00930FE5" w:rsidRPr="009B0E65" w:rsidRDefault="00930FE5" w:rsidP="00930FE5">
            <w:pPr>
              <w:spacing w:line="300" w:lineRule="auto"/>
              <w:jc w:val="center"/>
              <w:rPr>
                <w:rFonts w:asciiTheme="majorHAnsi" w:hAnsiTheme="majorHAnsi" w:cstheme="majorHAnsi"/>
                <w:sz w:val="22"/>
                <w:szCs w:val="22"/>
              </w:rPr>
            </w:pPr>
            <w:r w:rsidRPr="009B0E65">
              <w:rPr>
                <w:rFonts w:asciiTheme="majorHAnsi" w:hAnsiTheme="majorHAnsi" w:cstheme="majorHAnsi"/>
                <w:sz w:val="22"/>
                <w:szCs w:val="22"/>
              </w:rPr>
              <w:t>..……….. zł …… gr</w:t>
            </w:r>
          </w:p>
          <w:p w14:paraId="00EEAC53" w14:textId="45897F53" w:rsidR="002428D5" w:rsidRPr="002428D5" w:rsidRDefault="002428D5" w:rsidP="002428D5">
            <w:pPr>
              <w:spacing w:line="300" w:lineRule="auto"/>
              <w:jc w:val="right"/>
              <w:rPr>
                <w:rFonts w:asciiTheme="majorHAnsi" w:hAnsiTheme="majorHAnsi" w:cstheme="majorHAnsi"/>
                <w:sz w:val="22"/>
                <w:szCs w:val="18"/>
              </w:rPr>
            </w:pPr>
          </w:p>
        </w:tc>
        <w:tc>
          <w:tcPr>
            <w:tcW w:w="2291" w:type="dxa"/>
            <w:shd w:val="clear" w:color="auto" w:fill="auto"/>
            <w:vAlign w:val="center"/>
          </w:tcPr>
          <w:p w14:paraId="393528E3" w14:textId="77777777" w:rsidR="00930FE5" w:rsidRPr="009B0E65" w:rsidRDefault="00930FE5" w:rsidP="00930FE5">
            <w:pPr>
              <w:spacing w:line="300" w:lineRule="auto"/>
              <w:jc w:val="center"/>
              <w:rPr>
                <w:rFonts w:asciiTheme="majorHAnsi" w:hAnsiTheme="majorHAnsi" w:cstheme="majorHAnsi"/>
                <w:sz w:val="22"/>
                <w:szCs w:val="22"/>
              </w:rPr>
            </w:pPr>
            <w:r w:rsidRPr="009B0E65">
              <w:rPr>
                <w:rFonts w:asciiTheme="majorHAnsi" w:hAnsiTheme="majorHAnsi" w:cstheme="majorHAnsi"/>
                <w:sz w:val="22"/>
                <w:szCs w:val="22"/>
              </w:rPr>
              <w:t>..……….. zł …… gr</w:t>
            </w:r>
          </w:p>
          <w:p w14:paraId="01C324D8" w14:textId="3D6A7C73" w:rsidR="002428D5" w:rsidRPr="002428D5" w:rsidRDefault="002428D5" w:rsidP="002428D5">
            <w:pPr>
              <w:spacing w:line="300" w:lineRule="auto"/>
              <w:jc w:val="right"/>
              <w:rPr>
                <w:rFonts w:asciiTheme="majorHAnsi" w:hAnsiTheme="majorHAnsi" w:cstheme="majorHAnsi"/>
                <w:sz w:val="22"/>
                <w:szCs w:val="18"/>
              </w:rPr>
            </w:pPr>
          </w:p>
        </w:tc>
      </w:tr>
      <w:tr w:rsidR="002428D5" w:rsidRPr="00104E43" w14:paraId="41A6000A" w14:textId="36692BF1" w:rsidTr="00E27684">
        <w:trPr>
          <w:trHeight w:val="400"/>
          <w:jc w:val="center"/>
        </w:trPr>
        <w:tc>
          <w:tcPr>
            <w:tcW w:w="545" w:type="dxa"/>
            <w:shd w:val="clear" w:color="auto" w:fill="auto"/>
            <w:vAlign w:val="center"/>
          </w:tcPr>
          <w:p w14:paraId="749A20FC" w14:textId="77777777" w:rsidR="002428D5" w:rsidRPr="002E409E" w:rsidRDefault="002428D5" w:rsidP="002428D5">
            <w:pPr>
              <w:spacing w:line="300" w:lineRule="auto"/>
              <w:jc w:val="center"/>
              <w:rPr>
                <w:rFonts w:asciiTheme="majorHAnsi" w:hAnsiTheme="majorHAnsi" w:cstheme="majorHAnsi"/>
                <w:sz w:val="22"/>
                <w:szCs w:val="18"/>
              </w:rPr>
            </w:pPr>
            <w:r w:rsidRPr="002E409E">
              <w:rPr>
                <w:rFonts w:asciiTheme="majorHAnsi" w:hAnsiTheme="majorHAnsi" w:cstheme="majorHAnsi"/>
                <w:sz w:val="22"/>
                <w:szCs w:val="18"/>
              </w:rPr>
              <w:t>3</w:t>
            </w:r>
          </w:p>
        </w:tc>
        <w:tc>
          <w:tcPr>
            <w:tcW w:w="1788" w:type="dxa"/>
            <w:shd w:val="clear" w:color="auto" w:fill="auto"/>
            <w:vAlign w:val="center"/>
          </w:tcPr>
          <w:p w14:paraId="57F051B1" w14:textId="17312868" w:rsidR="002428D5" w:rsidRPr="002E409E" w:rsidRDefault="00E20AAA" w:rsidP="002428D5">
            <w:pPr>
              <w:spacing w:line="300" w:lineRule="auto"/>
              <w:rPr>
                <w:rFonts w:asciiTheme="majorHAnsi" w:hAnsiTheme="majorHAnsi" w:cstheme="majorHAnsi"/>
                <w:sz w:val="22"/>
                <w:szCs w:val="18"/>
              </w:rPr>
            </w:pPr>
            <w:r w:rsidRPr="00E20AAA">
              <w:rPr>
                <w:rFonts w:asciiTheme="majorHAnsi" w:hAnsiTheme="majorHAnsi" w:cstheme="majorHAnsi"/>
                <w:sz w:val="22"/>
                <w:szCs w:val="18"/>
              </w:rPr>
              <w:t>System montażu naściennego</w:t>
            </w:r>
          </w:p>
        </w:tc>
        <w:tc>
          <w:tcPr>
            <w:tcW w:w="693" w:type="dxa"/>
            <w:vAlign w:val="center"/>
          </w:tcPr>
          <w:p w14:paraId="397ACDBD" w14:textId="7C4B2D15" w:rsidR="002428D5" w:rsidRPr="002E409E" w:rsidRDefault="002428D5" w:rsidP="002428D5">
            <w:pPr>
              <w:spacing w:line="300" w:lineRule="auto"/>
              <w:jc w:val="right"/>
              <w:rPr>
                <w:rFonts w:asciiTheme="majorHAnsi" w:hAnsiTheme="majorHAnsi" w:cstheme="majorHAnsi"/>
                <w:sz w:val="22"/>
                <w:szCs w:val="18"/>
              </w:rPr>
            </w:pPr>
            <w:r w:rsidRPr="002E409E">
              <w:rPr>
                <w:rFonts w:asciiTheme="majorHAnsi" w:hAnsiTheme="majorHAnsi" w:cstheme="majorHAnsi"/>
                <w:sz w:val="22"/>
                <w:szCs w:val="18"/>
              </w:rPr>
              <w:t>2 szt.</w:t>
            </w:r>
          </w:p>
        </w:tc>
        <w:tc>
          <w:tcPr>
            <w:tcW w:w="1652" w:type="dxa"/>
            <w:shd w:val="clear" w:color="auto" w:fill="auto"/>
            <w:vAlign w:val="center"/>
          </w:tcPr>
          <w:p w14:paraId="3733AEB7" w14:textId="244AA45F" w:rsidR="002428D5" w:rsidRPr="00104E43" w:rsidRDefault="002428D5" w:rsidP="002428D5">
            <w:pPr>
              <w:spacing w:line="300" w:lineRule="auto"/>
              <w:jc w:val="right"/>
              <w:rPr>
                <w:rFonts w:asciiTheme="majorHAnsi" w:hAnsiTheme="majorHAnsi" w:cstheme="majorHAnsi"/>
                <w:color w:val="FF0000"/>
                <w:sz w:val="22"/>
                <w:szCs w:val="18"/>
              </w:rPr>
            </w:pPr>
          </w:p>
        </w:tc>
        <w:tc>
          <w:tcPr>
            <w:tcW w:w="1934" w:type="dxa"/>
            <w:shd w:val="clear" w:color="auto" w:fill="auto"/>
            <w:vAlign w:val="center"/>
          </w:tcPr>
          <w:p w14:paraId="0E225B27" w14:textId="77777777" w:rsidR="00930FE5" w:rsidRPr="009B0E65" w:rsidRDefault="00930FE5" w:rsidP="00930FE5">
            <w:pPr>
              <w:spacing w:line="300" w:lineRule="auto"/>
              <w:jc w:val="center"/>
              <w:rPr>
                <w:rFonts w:asciiTheme="majorHAnsi" w:hAnsiTheme="majorHAnsi" w:cstheme="majorHAnsi"/>
                <w:sz w:val="22"/>
                <w:szCs w:val="22"/>
              </w:rPr>
            </w:pPr>
            <w:r w:rsidRPr="009B0E65">
              <w:rPr>
                <w:rFonts w:asciiTheme="majorHAnsi" w:hAnsiTheme="majorHAnsi" w:cstheme="majorHAnsi"/>
                <w:sz w:val="22"/>
                <w:szCs w:val="22"/>
              </w:rPr>
              <w:t>..……….. zł …… gr</w:t>
            </w:r>
          </w:p>
          <w:p w14:paraId="54C28144" w14:textId="6DCA8A23" w:rsidR="002428D5" w:rsidRPr="002428D5" w:rsidRDefault="002428D5" w:rsidP="002428D5">
            <w:pPr>
              <w:spacing w:line="300" w:lineRule="auto"/>
              <w:jc w:val="right"/>
              <w:rPr>
                <w:rFonts w:asciiTheme="majorHAnsi" w:hAnsiTheme="majorHAnsi" w:cstheme="majorHAnsi"/>
                <w:sz w:val="22"/>
                <w:szCs w:val="18"/>
              </w:rPr>
            </w:pPr>
          </w:p>
        </w:tc>
        <w:tc>
          <w:tcPr>
            <w:tcW w:w="2291" w:type="dxa"/>
            <w:shd w:val="clear" w:color="auto" w:fill="auto"/>
            <w:vAlign w:val="center"/>
          </w:tcPr>
          <w:p w14:paraId="658123A5" w14:textId="77777777" w:rsidR="00930FE5" w:rsidRPr="009B0E65" w:rsidRDefault="00930FE5" w:rsidP="00930FE5">
            <w:pPr>
              <w:spacing w:line="300" w:lineRule="auto"/>
              <w:jc w:val="center"/>
              <w:rPr>
                <w:rFonts w:asciiTheme="majorHAnsi" w:hAnsiTheme="majorHAnsi" w:cstheme="majorHAnsi"/>
                <w:sz w:val="22"/>
                <w:szCs w:val="22"/>
              </w:rPr>
            </w:pPr>
            <w:r w:rsidRPr="009B0E65">
              <w:rPr>
                <w:rFonts w:asciiTheme="majorHAnsi" w:hAnsiTheme="majorHAnsi" w:cstheme="majorHAnsi"/>
                <w:sz w:val="22"/>
                <w:szCs w:val="22"/>
              </w:rPr>
              <w:t>..……….. zł …… gr</w:t>
            </w:r>
          </w:p>
          <w:p w14:paraId="44E5DEED" w14:textId="3503953D" w:rsidR="002428D5" w:rsidRPr="002428D5" w:rsidRDefault="002428D5" w:rsidP="002428D5">
            <w:pPr>
              <w:spacing w:line="300" w:lineRule="auto"/>
              <w:jc w:val="right"/>
              <w:rPr>
                <w:rFonts w:asciiTheme="majorHAnsi" w:hAnsiTheme="majorHAnsi" w:cstheme="majorHAnsi"/>
                <w:sz w:val="22"/>
                <w:szCs w:val="18"/>
              </w:rPr>
            </w:pPr>
          </w:p>
        </w:tc>
        <w:tc>
          <w:tcPr>
            <w:tcW w:w="2291" w:type="dxa"/>
            <w:shd w:val="clear" w:color="auto" w:fill="auto"/>
            <w:vAlign w:val="center"/>
          </w:tcPr>
          <w:p w14:paraId="3F6D3AE4" w14:textId="77777777" w:rsidR="00930FE5" w:rsidRPr="009B0E65" w:rsidRDefault="00930FE5" w:rsidP="00930FE5">
            <w:pPr>
              <w:spacing w:line="300" w:lineRule="auto"/>
              <w:jc w:val="center"/>
              <w:rPr>
                <w:rFonts w:asciiTheme="majorHAnsi" w:hAnsiTheme="majorHAnsi" w:cstheme="majorHAnsi"/>
                <w:sz w:val="22"/>
                <w:szCs w:val="22"/>
              </w:rPr>
            </w:pPr>
            <w:r w:rsidRPr="009B0E65">
              <w:rPr>
                <w:rFonts w:asciiTheme="majorHAnsi" w:hAnsiTheme="majorHAnsi" w:cstheme="majorHAnsi"/>
                <w:sz w:val="22"/>
                <w:szCs w:val="22"/>
              </w:rPr>
              <w:t>..……….. zł …… gr</w:t>
            </w:r>
          </w:p>
          <w:p w14:paraId="7BC77C3D" w14:textId="375B2A29" w:rsidR="002428D5" w:rsidRPr="002428D5" w:rsidRDefault="002428D5" w:rsidP="002428D5">
            <w:pPr>
              <w:spacing w:line="300" w:lineRule="auto"/>
              <w:jc w:val="right"/>
              <w:rPr>
                <w:rFonts w:asciiTheme="majorHAnsi" w:hAnsiTheme="majorHAnsi" w:cstheme="majorHAnsi"/>
                <w:sz w:val="22"/>
                <w:szCs w:val="18"/>
              </w:rPr>
            </w:pPr>
          </w:p>
        </w:tc>
      </w:tr>
      <w:tr w:rsidR="00CC6E27" w:rsidRPr="00104E43" w14:paraId="43B562A7" w14:textId="2EF63024" w:rsidTr="00E27684">
        <w:trPr>
          <w:trHeight w:val="434"/>
          <w:jc w:val="center"/>
        </w:trPr>
        <w:tc>
          <w:tcPr>
            <w:tcW w:w="2333" w:type="dxa"/>
            <w:gridSpan w:val="2"/>
            <w:tcBorders>
              <w:left w:val="nil"/>
              <w:bottom w:val="nil"/>
            </w:tcBorders>
            <w:shd w:val="clear" w:color="auto" w:fill="auto"/>
            <w:vAlign w:val="center"/>
          </w:tcPr>
          <w:p w14:paraId="185C6696" w14:textId="77777777" w:rsidR="00CC6E27" w:rsidRPr="00104E43" w:rsidRDefault="00CC6E27" w:rsidP="002428D5">
            <w:pPr>
              <w:spacing w:line="300" w:lineRule="auto"/>
              <w:jc w:val="right"/>
              <w:rPr>
                <w:rFonts w:asciiTheme="majorHAnsi" w:hAnsiTheme="majorHAnsi" w:cstheme="majorHAnsi"/>
                <w:b/>
                <w:color w:val="FF0000"/>
                <w:sz w:val="22"/>
                <w:szCs w:val="18"/>
              </w:rPr>
            </w:pPr>
          </w:p>
        </w:tc>
        <w:tc>
          <w:tcPr>
            <w:tcW w:w="4279" w:type="dxa"/>
            <w:gridSpan w:val="3"/>
          </w:tcPr>
          <w:p w14:paraId="21C75673" w14:textId="2938638A" w:rsidR="00CC6E27" w:rsidRPr="00104E43" w:rsidRDefault="00CC6E27" w:rsidP="00CC6E27">
            <w:pPr>
              <w:spacing w:line="300" w:lineRule="auto"/>
              <w:jc w:val="right"/>
              <w:rPr>
                <w:rFonts w:asciiTheme="majorHAnsi" w:hAnsiTheme="majorHAnsi" w:cstheme="majorHAnsi"/>
                <w:color w:val="FF0000"/>
                <w:sz w:val="22"/>
                <w:szCs w:val="18"/>
              </w:rPr>
            </w:pPr>
            <w:r w:rsidRPr="00BF72D0">
              <w:rPr>
                <w:rFonts w:asciiTheme="majorHAnsi" w:hAnsiTheme="majorHAnsi" w:cstheme="majorHAnsi"/>
                <w:b/>
                <w:sz w:val="22"/>
                <w:szCs w:val="18"/>
              </w:rPr>
              <w:t>Razem:</w:t>
            </w:r>
          </w:p>
        </w:tc>
        <w:tc>
          <w:tcPr>
            <w:tcW w:w="2291" w:type="dxa"/>
            <w:shd w:val="clear" w:color="auto" w:fill="auto"/>
          </w:tcPr>
          <w:p w14:paraId="608F227E" w14:textId="77777777" w:rsidR="00CC6E27" w:rsidRPr="009B0E65" w:rsidRDefault="00CC6E27" w:rsidP="00930FE5">
            <w:pPr>
              <w:spacing w:line="300" w:lineRule="auto"/>
              <w:jc w:val="center"/>
              <w:rPr>
                <w:rFonts w:asciiTheme="majorHAnsi" w:hAnsiTheme="majorHAnsi" w:cstheme="majorHAnsi"/>
                <w:sz w:val="22"/>
                <w:szCs w:val="22"/>
              </w:rPr>
            </w:pPr>
            <w:r w:rsidRPr="009B0E65">
              <w:rPr>
                <w:rFonts w:asciiTheme="majorHAnsi" w:hAnsiTheme="majorHAnsi" w:cstheme="majorHAnsi"/>
                <w:sz w:val="22"/>
                <w:szCs w:val="22"/>
              </w:rPr>
              <w:t>..……….. zł …… gr</w:t>
            </w:r>
          </w:p>
          <w:p w14:paraId="774C430E" w14:textId="781F3708" w:rsidR="00CC6E27" w:rsidRPr="00104E43" w:rsidRDefault="00CC6E27" w:rsidP="002428D5">
            <w:pPr>
              <w:spacing w:line="300" w:lineRule="auto"/>
              <w:jc w:val="right"/>
              <w:rPr>
                <w:rFonts w:asciiTheme="majorHAnsi" w:hAnsiTheme="majorHAnsi" w:cstheme="majorHAnsi"/>
                <w:color w:val="FF0000"/>
                <w:sz w:val="22"/>
                <w:szCs w:val="18"/>
              </w:rPr>
            </w:pPr>
          </w:p>
        </w:tc>
        <w:tc>
          <w:tcPr>
            <w:tcW w:w="2291" w:type="dxa"/>
          </w:tcPr>
          <w:p w14:paraId="10D328DC" w14:textId="77777777" w:rsidR="00CC6E27" w:rsidRPr="009B0E65" w:rsidRDefault="00CC6E27" w:rsidP="00930FE5">
            <w:pPr>
              <w:spacing w:line="300" w:lineRule="auto"/>
              <w:jc w:val="center"/>
              <w:rPr>
                <w:rFonts w:asciiTheme="majorHAnsi" w:hAnsiTheme="majorHAnsi" w:cstheme="majorHAnsi"/>
                <w:sz w:val="22"/>
                <w:szCs w:val="22"/>
              </w:rPr>
            </w:pPr>
            <w:r w:rsidRPr="009B0E65">
              <w:rPr>
                <w:rFonts w:asciiTheme="majorHAnsi" w:hAnsiTheme="majorHAnsi" w:cstheme="majorHAnsi"/>
                <w:sz w:val="22"/>
                <w:szCs w:val="22"/>
              </w:rPr>
              <w:t>..……….. zł …… gr</w:t>
            </w:r>
          </w:p>
          <w:p w14:paraId="35A191D9" w14:textId="5CF07C08" w:rsidR="00CC6E27" w:rsidRPr="00104E43" w:rsidRDefault="00CC6E27" w:rsidP="002428D5">
            <w:pPr>
              <w:spacing w:line="300" w:lineRule="auto"/>
              <w:jc w:val="right"/>
              <w:rPr>
                <w:rFonts w:asciiTheme="majorHAnsi" w:hAnsiTheme="majorHAnsi" w:cstheme="majorHAnsi"/>
                <w:color w:val="FF0000"/>
                <w:sz w:val="22"/>
                <w:szCs w:val="18"/>
              </w:rPr>
            </w:pPr>
          </w:p>
        </w:tc>
      </w:tr>
    </w:tbl>
    <w:p w14:paraId="34C56E9E" w14:textId="77777777" w:rsidR="00EF4058" w:rsidRDefault="00EF4058" w:rsidP="00BC4AA7">
      <w:pPr>
        <w:autoSpaceDE w:val="0"/>
        <w:autoSpaceDN w:val="0"/>
        <w:adjustRightInd w:val="0"/>
        <w:rPr>
          <w:rFonts w:eastAsia="MS Mincho" w:cs="Calibri"/>
          <w:bCs w:val="0"/>
          <w:i/>
          <w:iCs/>
          <w:color w:val="000000"/>
          <w:kern w:val="0"/>
          <w:sz w:val="18"/>
          <w:szCs w:val="18"/>
          <w:lang w:eastAsia="en-US"/>
        </w:rPr>
      </w:pPr>
    </w:p>
    <w:p w14:paraId="273C77B9" w14:textId="75378784" w:rsidR="00EF4058" w:rsidRPr="00EA49B6" w:rsidRDefault="00EF4058" w:rsidP="00BC4AA7">
      <w:pPr>
        <w:autoSpaceDE w:val="0"/>
        <w:autoSpaceDN w:val="0"/>
        <w:adjustRightInd w:val="0"/>
        <w:rPr>
          <w:rFonts w:eastAsia="Calibri" w:cs="Calibri"/>
          <w:b/>
          <w:u w:val="single"/>
        </w:rPr>
      </w:pPr>
      <w:r w:rsidRPr="00EA49B6">
        <w:rPr>
          <w:rFonts w:eastAsia="Calibri" w:cs="Calibri"/>
          <w:b/>
          <w:u w:val="single"/>
        </w:rPr>
        <w:t>II</w:t>
      </w:r>
      <w:r w:rsidR="00EA49B6" w:rsidRPr="00EA49B6">
        <w:rPr>
          <w:rFonts w:eastAsia="Calibri" w:cs="Calibri"/>
          <w:b/>
          <w:u w:val="single"/>
        </w:rPr>
        <w:t>. Parametry techniczne (jakościowe)</w:t>
      </w:r>
      <w:r w:rsidR="00EA49B6">
        <w:rPr>
          <w:rFonts w:eastAsia="Calibri" w:cs="Calibri"/>
          <w:b/>
          <w:u w:val="single"/>
        </w:rPr>
        <w:t xml:space="preserve">: </w:t>
      </w:r>
    </w:p>
    <w:p w14:paraId="296636EE" w14:textId="77777777" w:rsidR="00EA49B6" w:rsidRDefault="00EA49B6" w:rsidP="00BC4AA7">
      <w:pPr>
        <w:autoSpaceDE w:val="0"/>
        <w:autoSpaceDN w:val="0"/>
        <w:adjustRightInd w:val="0"/>
        <w:rPr>
          <w:rFonts w:asciiTheme="majorHAnsi" w:hAnsiTheme="majorHAnsi" w:cstheme="majorHAnsi"/>
          <w:b/>
          <w:sz w:val="22"/>
          <w:szCs w:val="22"/>
        </w:rPr>
      </w:pPr>
    </w:p>
    <w:p w14:paraId="28AB0921" w14:textId="57F1A775" w:rsidR="008B5A4E" w:rsidRPr="008B5A4E" w:rsidRDefault="00477832" w:rsidP="00BC4AA7">
      <w:pPr>
        <w:autoSpaceDE w:val="0"/>
        <w:autoSpaceDN w:val="0"/>
        <w:adjustRightInd w:val="0"/>
        <w:rPr>
          <w:rFonts w:asciiTheme="majorHAnsi" w:hAnsiTheme="majorHAnsi" w:cstheme="majorHAnsi"/>
          <w:b/>
          <w:sz w:val="22"/>
          <w:szCs w:val="22"/>
        </w:rPr>
      </w:pPr>
      <w:r>
        <w:rPr>
          <w:rFonts w:eastAsia="Calibri" w:cs="Calibri"/>
          <w:b/>
        </w:rPr>
        <w:t>O</w:t>
      </w:r>
      <w:r w:rsidR="008B5A4E" w:rsidRPr="008B5A4E">
        <w:rPr>
          <w:rFonts w:eastAsia="Calibri" w:cs="Calibri"/>
          <w:b/>
        </w:rPr>
        <w:t>bsługa co najmniej 50 punktów dotyku</w:t>
      </w:r>
      <w:r w:rsidR="004479F0">
        <w:rPr>
          <w:rStyle w:val="Odwoanieprzypisudolnego"/>
          <w:rFonts w:eastAsia="Calibri" w:cs="Calibri"/>
          <w:b/>
        </w:rPr>
        <w:footnoteReference w:customMarkFollows="1" w:id="4"/>
        <w:t>*</w:t>
      </w:r>
      <w:r w:rsidR="008B5A4E">
        <w:rPr>
          <w:rFonts w:eastAsia="Calibri" w:cs="Calibri"/>
          <w:b/>
        </w:rPr>
        <w:t xml:space="preserve">: </w:t>
      </w:r>
    </w:p>
    <w:p w14:paraId="7A5A30D7" w14:textId="77777777" w:rsidR="00DD5435" w:rsidRPr="00DD5435" w:rsidRDefault="00000000" w:rsidP="00DD5435">
      <w:pPr>
        <w:spacing w:after="160" w:line="300" w:lineRule="auto"/>
        <w:jc w:val="both"/>
        <w:rPr>
          <w:rFonts w:eastAsia="Calibri" w:cs="Calibri"/>
          <w:b/>
          <w:color w:val="2E74B5"/>
          <w:kern w:val="0"/>
          <w:sz w:val="22"/>
          <w:szCs w:val="24"/>
          <w:lang w:eastAsia="en-US"/>
        </w:rPr>
      </w:pPr>
      <w:sdt>
        <w:sdtPr>
          <w:rPr>
            <w:rFonts w:ascii="Calibri Light" w:eastAsia="Calibri" w:hAnsi="Calibri Light" w:cs="Calibri Light"/>
            <w:bCs w:val="0"/>
            <w:color w:val="2E74B5"/>
            <w:kern w:val="0"/>
            <w:sz w:val="22"/>
            <w:szCs w:val="24"/>
            <w:lang w:eastAsia="en-US"/>
          </w:rPr>
          <w:id w:val="-1979606851"/>
          <w14:checkbox>
            <w14:checked w14:val="0"/>
            <w14:checkedState w14:val="2612" w14:font="MS Gothic"/>
            <w14:uncheckedState w14:val="2610" w14:font="MS Gothic"/>
          </w14:checkbox>
        </w:sdtPr>
        <w:sdtContent>
          <w:r w:rsidR="00DD5435" w:rsidRPr="00DD5435">
            <w:rPr>
              <w:rFonts w:ascii="Segoe UI Symbol" w:eastAsia="Calibri" w:hAnsi="Segoe UI Symbol" w:cs="Segoe UI Symbol"/>
              <w:bCs w:val="0"/>
              <w:color w:val="2E74B5"/>
              <w:kern w:val="0"/>
              <w:sz w:val="22"/>
              <w:szCs w:val="24"/>
              <w:lang w:eastAsia="en-US"/>
            </w:rPr>
            <w:t>☐</w:t>
          </w:r>
        </w:sdtContent>
      </w:sdt>
      <w:r w:rsidR="00DD5435" w:rsidRPr="00DD5435">
        <w:rPr>
          <w:rFonts w:ascii="Calibri Light" w:eastAsia="Calibri" w:hAnsi="Calibri Light" w:cs="Calibri Light"/>
          <w:bCs w:val="0"/>
          <w:color w:val="2E74B5"/>
          <w:kern w:val="0"/>
          <w:sz w:val="22"/>
          <w:szCs w:val="24"/>
          <w:lang w:eastAsia="en-US"/>
        </w:rPr>
        <w:t xml:space="preserve"> TAK </w:t>
      </w:r>
      <w:sdt>
        <w:sdtPr>
          <w:rPr>
            <w:rFonts w:ascii="Calibri Light" w:eastAsia="Calibri" w:hAnsi="Calibri Light" w:cs="Calibri Light"/>
            <w:bCs w:val="0"/>
            <w:color w:val="2E74B5"/>
            <w:kern w:val="0"/>
            <w:sz w:val="22"/>
            <w:szCs w:val="24"/>
            <w:lang w:eastAsia="en-US"/>
          </w:rPr>
          <w:id w:val="-38210889"/>
          <w14:checkbox>
            <w14:checked w14:val="0"/>
            <w14:checkedState w14:val="2612" w14:font="MS Gothic"/>
            <w14:uncheckedState w14:val="2610" w14:font="MS Gothic"/>
          </w14:checkbox>
        </w:sdtPr>
        <w:sdtContent>
          <w:r w:rsidR="00DD5435" w:rsidRPr="00DD5435">
            <w:rPr>
              <w:rFonts w:ascii="Segoe UI Symbol" w:eastAsia="Calibri" w:hAnsi="Segoe UI Symbol" w:cs="Segoe UI Symbol"/>
              <w:bCs w:val="0"/>
              <w:color w:val="2E74B5"/>
              <w:kern w:val="0"/>
              <w:sz w:val="22"/>
              <w:szCs w:val="24"/>
              <w:lang w:eastAsia="en-US"/>
            </w:rPr>
            <w:t>☐</w:t>
          </w:r>
        </w:sdtContent>
      </w:sdt>
      <w:r w:rsidR="00DD5435" w:rsidRPr="00DD5435">
        <w:rPr>
          <w:rFonts w:ascii="Calibri Light" w:eastAsia="Calibri" w:hAnsi="Calibri Light" w:cs="Calibri Light"/>
          <w:bCs w:val="0"/>
          <w:color w:val="2E74B5"/>
          <w:kern w:val="0"/>
          <w:sz w:val="22"/>
          <w:szCs w:val="24"/>
          <w:lang w:eastAsia="en-US"/>
        </w:rPr>
        <w:t xml:space="preserve"> NIE </w:t>
      </w:r>
      <w:r w:rsidR="00DD5435" w:rsidRPr="00DD5435" w:rsidDel="00F62613">
        <w:rPr>
          <w:rFonts w:ascii="Calibri Light" w:eastAsia="Calibri" w:hAnsi="Calibri Light" w:cs="Calibri Light"/>
          <w:b/>
          <w:bCs w:val="0"/>
          <w:color w:val="2E74B5"/>
          <w:kern w:val="0"/>
          <w:sz w:val="22"/>
          <w:szCs w:val="24"/>
          <w:lang w:eastAsia="en-US"/>
        </w:rPr>
        <w:t xml:space="preserve"> </w:t>
      </w:r>
      <w:r w:rsidR="00DD5435" w:rsidRPr="00DD5435">
        <w:rPr>
          <w:rFonts w:ascii="Calibri Light" w:eastAsia="Calibri" w:hAnsi="Calibri Light" w:cs="Calibri Light"/>
          <w:bCs w:val="0"/>
          <w:i/>
          <w:color w:val="2E74B5"/>
          <w:kern w:val="0"/>
          <w:sz w:val="22"/>
          <w:szCs w:val="24"/>
          <w:u w:val="single"/>
          <w:lang w:eastAsia="en-US"/>
        </w:rPr>
        <w:t>(zaznaczyć właściwe)</w:t>
      </w:r>
    </w:p>
    <w:p w14:paraId="6F3E035A" w14:textId="77777777" w:rsidR="00EA49B6" w:rsidRDefault="00EA49B6" w:rsidP="00BC4AA7">
      <w:pPr>
        <w:autoSpaceDE w:val="0"/>
        <w:autoSpaceDN w:val="0"/>
        <w:adjustRightInd w:val="0"/>
        <w:rPr>
          <w:rFonts w:eastAsia="Calibri" w:cs="Calibri"/>
          <w:b/>
          <w:bCs w:val="0"/>
          <w:kern w:val="0"/>
          <w:sz w:val="22"/>
          <w:szCs w:val="22"/>
          <w:lang w:eastAsia="en-US"/>
        </w:rPr>
      </w:pPr>
    </w:p>
    <w:p w14:paraId="5BD9F59F" w14:textId="6D6EAB40" w:rsidR="00EA49B6" w:rsidRDefault="00477832" w:rsidP="00BC4AA7">
      <w:pPr>
        <w:autoSpaceDE w:val="0"/>
        <w:autoSpaceDN w:val="0"/>
        <w:adjustRightInd w:val="0"/>
        <w:rPr>
          <w:rFonts w:eastAsia="Calibri" w:cs="Calibri"/>
          <w:b/>
        </w:rPr>
      </w:pPr>
      <w:r>
        <w:rPr>
          <w:rFonts w:eastAsia="Calibri" w:cs="Calibri"/>
          <w:b/>
        </w:rPr>
        <w:t xml:space="preserve">Zaoferowanie </w:t>
      </w:r>
      <w:r w:rsidR="00DA4690">
        <w:rPr>
          <w:rFonts w:eastAsia="Calibri" w:cs="Calibri"/>
          <w:b/>
        </w:rPr>
        <w:t>łącznie</w:t>
      </w:r>
      <w:r w:rsidR="00E838A1">
        <w:rPr>
          <w:rFonts w:eastAsia="Calibri" w:cs="Calibri"/>
          <w:b/>
        </w:rPr>
        <w:t xml:space="preserve"> co najmniej</w:t>
      </w:r>
      <w:r w:rsidR="008B5A4E" w:rsidRPr="008B5A4E">
        <w:rPr>
          <w:rFonts w:eastAsia="Calibri" w:cs="Calibri"/>
          <w:b/>
        </w:rPr>
        <w:t xml:space="preserve"> 4 (czter</w:t>
      </w:r>
      <w:r>
        <w:rPr>
          <w:rFonts w:eastAsia="Calibri" w:cs="Calibri"/>
          <w:b/>
        </w:rPr>
        <w:t>ech</w:t>
      </w:r>
      <w:r w:rsidR="008B5A4E" w:rsidRPr="008B5A4E">
        <w:rPr>
          <w:rFonts w:eastAsia="Calibri" w:cs="Calibri"/>
          <w:b/>
        </w:rPr>
        <w:t>) dwustronn</w:t>
      </w:r>
      <w:r>
        <w:rPr>
          <w:rFonts w:eastAsia="Calibri" w:cs="Calibri"/>
          <w:b/>
        </w:rPr>
        <w:t>ych</w:t>
      </w:r>
      <w:r w:rsidR="008B5A4E" w:rsidRPr="008B5A4E">
        <w:rPr>
          <w:rFonts w:eastAsia="Calibri" w:cs="Calibri"/>
          <w:b/>
        </w:rPr>
        <w:t xml:space="preserve"> rysik</w:t>
      </w:r>
      <w:r>
        <w:rPr>
          <w:rFonts w:eastAsia="Calibri" w:cs="Calibri"/>
          <w:b/>
        </w:rPr>
        <w:t>ó</w:t>
      </w:r>
      <w:r w:rsidR="004479F0">
        <w:rPr>
          <w:rFonts w:eastAsia="Calibri" w:cs="Calibri"/>
          <w:b/>
        </w:rPr>
        <w:t>w</w:t>
      </w:r>
      <w:r w:rsidR="00E838A1" w:rsidRPr="00E838A1">
        <w:rPr>
          <w:rFonts w:eastAsia="Calibri" w:cs="Calibri"/>
          <w:b/>
        </w:rPr>
        <w:t xml:space="preserve"> do pisania/tworzenia notatek na ekranie</w:t>
      </w:r>
      <w:r w:rsidR="00E838A1">
        <w:rPr>
          <w:rStyle w:val="Odwoanieprzypisudolnego"/>
          <w:rFonts w:eastAsia="Calibri" w:cs="Calibri"/>
          <w:b/>
        </w:rPr>
        <w:t xml:space="preserve"> </w:t>
      </w:r>
      <w:r w:rsidR="004479F0">
        <w:rPr>
          <w:rStyle w:val="Odwoanieprzypisudolnego"/>
          <w:rFonts w:eastAsia="Calibri" w:cs="Calibri"/>
          <w:b/>
        </w:rPr>
        <w:footnoteReference w:customMarkFollows="1" w:id="5"/>
        <w:t>*</w:t>
      </w:r>
      <w:r w:rsidR="008B5A4E">
        <w:rPr>
          <w:rFonts w:eastAsia="Calibri" w:cs="Calibri"/>
          <w:b/>
        </w:rPr>
        <w:t xml:space="preserve">: </w:t>
      </w:r>
    </w:p>
    <w:p w14:paraId="21248D67" w14:textId="24897DA3" w:rsidR="00DD5435" w:rsidRPr="00DD5435" w:rsidRDefault="00000000" w:rsidP="00DD5435">
      <w:pPr>
        <w:spacing w:after="160" w:line="300" w:lineRule="auto"/>
        <w:jc w:val="both"/>
        <w:rPr>
          <w:rFonts w:eastAsia="Calibri" w:cs="Calibri"/>
          <w:b/>
          <w:color w:val="2E74B5"/>
          <w:kern w:val="0"/>
          <w:sz w:val="22"/>
          <w:szCs w:val="24"/>
          <w:lang w:eastAsia="en-US"/>
        </w:rPr>
      </w:pPr>
      <w:sdt>
        <w:sdtPr>
          <w:rPr>
            <w:rFonts w:ascii="Calibri Light" w:eastAsia="Calibri" w:hAnsi="Calibri Light" w:cs="Calibri Light"/>
            <w:bCs w:val="0"/>
            <w:color w:val="2E74B5"/>
            <w:kern w:val="0"/>
            <w:sz w:val="22"/>
            <w:szCs w:val="24"/>
            <w:lang w:eastAsia="en-US"/>
          </w:rPr>
          <w:id w:val="-1179195808"/>
          <w14:checkbox>
            <w14:checked w14:val="0"/>
            <w14:checkedState w14:val="2612" w14:font="MS Gothic"/>
            <w14:uncheckedState w14:val="2610" w14:font="MS Gothic"/>
          </w14:checkbox>
        </w:sdtPr>
        <w:sdtContent>
          <w:r w:rsidR="00DD5435" w:rsidRPr="00DD5435">
            <w:rPr>
              <w:rFonts w:ascii="Segoe UI Symbol" w:eastAsia="Calibri" w:hAnsi="Segoe UI Symbol" w:cs="Segoe UI Symbol"/>
              <w:bCs w:val="0"/>
              <w:color w:val="2E74B5"/>
              <w:kern w:val="0"/>
              <w:sz w:val="22"/>
              <w:szCs w:val="24"/>
              <w:lang w:eastAsia="en-US"/>
            </w:rPr>
            <w:t>☐</w:t>
          </w:r>
        </w:sdtContent>
      </w:sdt>
      <w:r w:rsidR="00DD5435" w:rsidRPr="00DD5435">
        <w:rPr>
          <w:rFonts w:ascii="Calibri Light" w:eastAsia="Calibri" w:hAnsi="Calibri Light" w:cs="Calibri Light"/>
          <w:bCs w:val="0"/>
          <w:color w:val="2E74B5"/>
          <w:kern w:val="0"/>
          <w:sz w:val="22"/>
          <w:szCs w:val="24"/>
          <w:lang w:eastAsia="en-US"/>
        </w:rPr>
        <w:t xml:space="preserve"> TAK </w:t>
      </w:r>
      <w:sdt>
        <w:sdtPr>
          <w:rPr>
            <w:rFonts w:ascii="Calibri Light" w:eastAsia="Calibri" w:hAnsi="Calibri Light" w:cs="Calibri Light"/>
            <w:bCs w:val="0"/>
            <w:color w:val="2E74B5"/>
            <w:kern w:val="0"/>
            <w:sz w:val="22"/>
            <w:szCs w:val="24"/>
            <w:lang w:eastAsia="en-US"/>
          </w:rPr>
          <w:id w:val="1403254107"/>
          <w14:checkbox>
            <w14:checked w14:val="0"/>
            <w14:checkedState w14:val="2612" w14:font="MS Gothic"/>
            <w14:uncheckedState w14:val="2610" w14:font="MS Gothic"/>
          </w14:checkbox>
        </w:sdtPr>
        <w:sdtContent>
          <w:r w:rsidR="00962105">
            <w:rPr>
              <w:rFonts w:ascii="MS Gothic" w:eastAsia="MS Gothic" w:hAnsi="MS Gothic" w:cs="Calibri Light" w:hint="eastAsia"/>
              <w:bCs w:val="0"/>
              <w:color w:val="2E74B5"/>
              <w:kern w:val="0"/>
              <w:sz w:val="22"/>
              <w:szCs w:val="24"/>
              <w:lang w:eastAsia="en-US"/>
            </w:rPr>
            <w:t>☐</w:t>
          </w:r>
        </w:sdtContent>
      </w:sdt>
      <w:r w:rsidR="00DD5435" w:rsidRPr="00DD5435">
        <w:rPr>
          <w:rFonts w:ascii="Calibri Light" w:eastAsia="Calibri" w:hAnsi="Calibri Light" w:cs="Calibri Light"/>
          <w:bCs w:val="0"/>
          <w:color w:val="2E74B5"/>
          <w:kern w:val="0"/>
          <w:sz w:val="22"/>
          <w:szCs w:val="24"/>
          <w:lang w:eastAsia="en-US"/>
        </w:rPr>
        <w:t xml:space="preserve"> NIE </w:t>
      </w:r>
      <w:r w:rsidR="00DD5435" w:rsidRPr="00DD5435" w:rsidDel="00F62613">
        <w:rPr>
          <w:rFonts w:ascii="Calibri Light" w:eastAsia="Calibri" w:hAnsi="Calibri Light" w:cs="Calibri Light"/>
          <w:b/>
          <w:bCs w:val="0"/>
          <w:color w:val="2E74B5"/>
          <w:kern w:val="0"/>
          <w:sz w:val="22"/>
          <w:szCs w:val="24"/>
          <w:lang w:eastAsia="en-US"/>
        </w:rPr>
        <w:t xml:space="preserve"> </w:t>
      </w:r>
      <w:r w:rsidR="00DD5435" w:rsidRPr="00DD5435">
        <w:rPr>
          <w:rFonts w:ascii="Calibri Light" w:eastAsia="Calibri" w:hAnsi="Calibri Light" w:cs="Calibri Light"/>
          <w:bCs w:val="0"/>
          <w:i/>
          <w:color w:val="2E74B5"/>
          <w:kern w:val="0"/>
          <w:sz w:val="22"/>
          <w:szCs w:val="24"/>
          <w:u w:val="single"/>
          <w:lang w:eastAsia="en-US"/>
        </w:rPr>
        <w:t>(zaznaczyć właściwe)</w:t>
      </w:r>
    </w:p>
    <w:p w14:paraId="11228099" w14:textId="77777777" w:rsidR="008B5A4E" w:rsidRPr="00EF4058" w:rsidRDefault="008B5A4E" w:rsidP="00BC4AA7">
      <w:pPr>
        <w:autoSpaceDE w:val="0"/>
        <w:autoSpaceDN w:val="0"/>
        <w:adjustRightInd w:val="0"/>
        <w:rPr>
          <w:rFonts w:eastAsia="Calibri" w:cs="Calibri"/>
          <w:b/>
          <w:bCs w:val="0"/>
          <w:kern w:val="0"/>
          <w:sz w:val="22"/>
          <w:szCs w:val="22"/>
          <w:lang w:eastAsia="en-US"/>
        </w:rPr>
      </w:pPr>
    </w:p>
    <w:p w14:paraId="4A576C6F" w14:textId="16E7CB46" w:rsidR="00EA49B6" w:rsidRDefault="00EA49B6" w:rsidP="00EA49B6">
      <w:pPr>
        <w:autoSpaceDE w:val="0"/>
        <w:autoSpaceDN w:val="0"/>
        <w:adjustRightInd w:val="0"/>
        <w:rPr>
          <w:rFonts w:eastAsia="MS Mincho" w:cs="Calibri"/>
          <w:bCs w:val="0"/>
          <w:i/>
          <w:iCs/>
          <w:color w:val="000000"/>
          <w:kern w:val="0"/>
          <w:sz w:val="18"/>
          <w:szCs w:val="18"/>
          <w:lang w:eastAsia="en-US"/>
        </w:rPr>
      </w:pPr>
      <w:r w:rsidRPr="00BC4AA7">
        <w:rPr>
          <w:rFonts w:eastAsia="Calibri" w:cs="Calibri"/>
          <w:b/>
          <w:bCs w:val="0"/>
          <w:kern w:val="0"/>
          <w:sz w:val="22"/>
          <w:szCs w:val="22"/>
          <w:lang w:eastAsia="en-US"/>
        </w:rPr>
        <w:t>II</w:t>
      </w:r>
      <w:r>
        <w:rPr>
          <w:rFonts w:eastAsia="Calibri" w:cs="Calibri"/>
          <w:b/>
          <w:bCs w:val="0"/>
          <w:kern w:val="0"/>
          <w:sz w:val="22"/>
          <w:szCs w:val="22"/>
          <w:lang w:eastAsia="en-US"/>
        </w:rPr>
        <w:t>I</w:t>
      </w:r>
      <w:r w:rsidRPr="00BC4AA7">
        <w:rPr>
          <w:rFonts w:eastAsia="Calibri" w:cs="Calibri"/>
          <w:b/>
          <w:bCs w:val="0"/>
          <w:kern w:val="0"/>
          <w:sz w:val="22"/>
          <w:szCs w:val="22"/>
          <w:lang w:eastAsia="en-US"/>
        </w:rPr>
        <w:t xml:space="preserve">. </w:t>
      </w:r>
      <w:r w:rsidRPr="00BC4AA7">
        <w:rPr>
          <w:rFonts w:eastAsia="Calibri" w:cs="Calibri"/>
          <w:b/>
          <w:u w:val="single"/>
        </w:rPr>
        <w:t xml:space="preserve">Przedłużenie okresu gwarancji dla monitora wielkoformatowego: </w:t>
      </w:r>
      <w:r w:rsidRPr="00BC4AA7">
        <w:rPr>
          <w:rFonts w:eastAsia="Calibri" w:cs="Calibri"/>
          <w:b/>
        </w:rPr>
        <w:t>….... miesięcy</w:t>
      </w:r>
      <w:r w:rsidRPr="00BC4AA7">
        <w:rPr>
          <w:rFonts w:eastAsia="MS Mincho" w:cs="Calibri"/>
          <w:bCs w:val="0"/>
          <w:color w:val="000000"/>
          <w:kern w:val="0"/>
          <w:sz w:val="22"/>
          <w:szCs w:val="22"/>
          <w:lang w:eastAsia="en-US"/>
        </w:rPr>
        <w:t xml:space="preserve"> </w:t>
      </w:r>
      <w:r>
        <w:rPr>
          <w:rFonts w:eastAsia="MS Mincho" w:cs="Calibri"/>
          <w:bCs w:val="0"/>
          <w:color w:val="000000"/>
          <w:kern w:val="0"/>
          <w:sz w:val="22"/>
          <w:szCs w:val="22"/>
          <w:lang w:eastAsia="en-US"/>
        </w:rPr>
        <w:t xml:space="preserve">                  </w:t>
      </w:r>
      <w:r w:rsidRPr="00BC4AA7">
        <w:rPr>
          <w:rFonts w:eastAsia="MS Mincho" w:cs="Calibri"/>
          <w:bCs w:val="0"/>
          <w:i/>
          <w:iCs/>
          <w:color w:val="000000"/>
          <w:kern w:val="0"/>
          <w:sz w:val="18"/>
          <w:szCs w:val="18"/>
          <w:lang w:eastAsia="en-US"/>
        </w:rPr>
        <w:t xml:space="preserve">(maksymalnie </w:t>
      </w:r>
      <w:r>
        <w:rPr>
          <w:rFonts w:eastAsia="MS Mincho" w:cs="Calibri"/>
          <w:bCs w:val="0"/>
          <w:i/>
          <w:iCs/>
          <w:color w:val="000000"/>
          <w:kern w:val="0"/>
          <w:sz w:val="18"/>
          <w:szCs w:val="18"/>
          <w:lang w:eastAsia="en-US"/>
        </w:rPr>
        <w:t>o 36</w:t>
      </w:r>
      <w:r w:rsidRPr="00BC4AA7">
        <w:rPr>
          <w:rFonts w:eastAsia="MS Mincho" w:cs="Calibri"/>
          <w:bCs w:val="0"/>
          <w:i/>
          <w:iCs/>
          <w:color w:val="000000"/>
          <w:kern w:val="0"/>
          <w:sz w:val="18"/>
          <w:szCs w:val="18"/>
          <w:lang w:eastAsia="en-US"/>
        </w:rPr>
        <w:t xml:space="preserve"> miesięcy - należy podać o ile pełnych miesięcy zostanie przedłużona 24-miesięczna gwarancja) </w:t>
      </w:r>
    </w:p>
    <w:p w14:paraId="38D3A81B" w14:textId="77777777" w:rsidR="001E630D" w:rsidRPr="00104E43" w:rsidRDefault="001E630D" w:rsidP="00132573">
      <w:pPr>
        <w:spacing w:line="300" w:lineRule="auto"/>
        <w:jc w:val="both"/>
        <w:rPr>
          <w:rFonts w:asciiTheme="majorHAnsi" w:hAnsiTheme="majorHAnsi" w:cstheme="majorHAnsi"/>
          <w:sz w:val="22"/>
          <w:szCs w:val="18"/>
        </w:rPr>
      </w:pPr>
    </w:p>
    <w:p w14:paraId="471638FE" w14:textId="77777777" w:rsidR="00E838A1" w:rsidRDefault="00E838A1" w:rsidP="00132573">
      <w:pPr>
        <w:spacing w:line="300" w:lineRule="auto"/>
        <w:jc w:val="both"/>
        <w:rPr>
          <w:rFonts w:asciiTheme="majorHAnsi" w:hAnsiTheme="majorHAnsi" w:cstheme="majorHAnsi"/>
          <w:sz w:val="22"/>
          <w:szCs w:val="18"/>
          <w:u w:val="single"/>
        </w:rPr>
      </w:pPr>
    </w:p>
    <w:p w14:paraId="750487E8" w14:textId="0108BBB8"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lastRenderedPageBreak/>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32EF338D" w14:textId="77777777" w:rsidR="00132573" w:rsidRPr="00BF72D0" w:rsidRDefault="00132573" w:rsidP="009D2EB5">
      <w:pPr>
        <w:numPr>
          <w:ilvl w:val="0"/>
          <w:numId w:val="4"/>
        </w:numPr>
        <w:spacing w:line="300" w:lineRule="auto"/>
        <w:ind w:left="567" w:hanging="425"/>
        <w:jc w:val="both"/>
        <w:rPr>
          <w:rFonts w:asciiTheme="majorHAnsi" w:hAnsiTheme="majorHAnsi" w:cstheme="majorHAnsi"/>
          <w:sz w:val="22"/>
          <w:szCs w:val="18"/>
        </w:rPr>
      </w:pPr>
      <w:r w:rsidRPr="00BF72D0">
        <w:rPr>
          <w:rFonts w:asciiTheme="majorHAnsi" w:hAnsiTheme="majorHAnsi" w:cstheme="majorHAnsi"/>
          <w:sz w:val="22"/>
          <w:szCs w:val="18"/>
        </w:rPr>
        <w:t>sprzęt spełnia wszelkie wymogi dopuszczenia urządzeń do powszechnego obrotu i użytku oraz posiada oznaczenie CE;</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BF72D0"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BF72D0">
        <w:rPr>
          <w:rFonts w:asciiTheme="majorHAnsi" w:hAnsiTheme="majorHAnsi" w:cstheme="majorHAnsi"/>
          <w:sz w:val="22"/>
          <w:szCs w:val="18"/>
        </w:rPr>
        <w:t xml:space="preserve">oraz w stosunku do Zamawiającego wynikających z przepisów o ochronie danych osobowych </w:t>
      </w:r>
      <w:r w:rsidR="002141F0" w:rsidRPr="00BF72D0">
        <w:rPr>
          <w:rFonts w:asciiTheme="majorHAnsi" w:hAnsiTheme="majorHAnsi" w:cstheme="majorHAnsi"/>
          <w:sz w:val="22"/>
          <w:szCs w:val="18"/>
        </w:rPr>
        <w:br/>
      </w:r>
      <w:r w:rsidRPr="00BF72D0">
        <w:rPr>
          <w:rFonts w:asciiTheme="majorHAnsi" w:hAnsiTheme="majorHAnsi" w:cstheme="majorHAnsi"/>
          <w:sz w:val="22"/>
          <w:szCs w:val="18"/>
        </w:rPr>
        <w:t>i przepisów RODO;</w:t>
      </w:r>
    </w:p>
    <w:p w14:paraId="4697BE8F" w14:textId="6A1ED8C4" w:rsidR="00132573" w:rsidRPr="00BF72D0" w:rsidRDefault="00132573" w:rsidP="009D2EB5">
      <w:pPr>
        <w:numPr>
          <w:ilvl w:val="0"/>
          <w:numId w:val="4"/>
        </w:numPr>
        <w:spacing w:line="300" w:lineRule="auto"/>
        <w:ind w:left="567" w:hanging="425"/>
        <w:jc w:val="both"/>
        <w:rPr>
          <w:rFonts w:asciiTheme="majorHAnsi" w:hAnsiTheme="majorHAnsi" w:cstheme="majorHAnsi"/>
          <w:sz w:val="22"/>
          <w:szCs w:val="18"/>
        </w:rPr>
      </w:pPr>
      <w:r w:rsidRPr="00BF72D0">
        <w:rPr>
          <w:rFonts w:asciiTheme="majorHAnsi" w:hAnsiTheme="majorHAnsi" w:cstheme="majorHAnsi"/>
          <w:sz w:val="22"/>
          <w:szCs w:val="18"/>
        </w:rPr>
        <w:t>przekazywane przez nas dane osobowe mogą być wykorzystane wyłącznie w celach związanych z prowadzonym postępowaniem nr RZP.243</w:t>
      </w:r>
      <w:r w:rsidR="00BF72D0" w:rsidRPr="00BF72D0">
        <w:rPr>
          <w:rFonts w:asciiTheme="majorHAnsi" w:hAnsiTheme="majorHAnsi" w:cstheme="majorHAnsi"/>
          <w:sz w:val="22"/>
          <w:szCs w:val="18"/>
        </w:rPr>
        <w:t>.24.</w:t>
      </w:r>
      <w:r w:rsidR="00DB59F9" w:rsidRPr="00BF72D0">
        <w:rPr>
          <w:rFonts w:asciiTheme="majorHAnsi" w:hAnsiTheme="majorHAnsi" w:cstheme="majorHAnsi"/>
          <w:sz w:val="22"/>
          <w:szCs w:val="18"/>
        </w:rPr>
        <w:t>2024</w:t>
      </w:r>
    </w:p>
    <w:p w14:paraId="46764206" w14:textId="355D89F1"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46" w:name="_Hlk63597175"/>
      <w:r w:rsidRPr="00104E43">
        <w:rPr>
          <w:rFonts w:asciiTheme="majorHAnsi" w:hAnsiTheme="majorHAnsi" w:cstheme="majorHAnsi"/>
          <w:sz w:val="22"/>
          <w:szCs w:val="18"/>
        </w:rPr>
        <w:t xml:space="preserve">oświadczamy, że przedmiot zamówienia zamierzamy zrealizować SIŁAMI WŁASNYMI / PRZY UDZIALE PODWYKONAWCÓW </w:t>
      </w:r>
      <w:r w:rsidRPr="00104E43">
        <w:rPr>
          <w:rFonts w:asciiTheme="majorHAnsi" w:hAnsiTheme="majorHAnsi" w:cstheme="majorHAnsi"/>
          <w:i/>
          <w:iCs/>
          <w:sz w:val="22"/>
          <w:szCs w:val="18"/>
          <w:u w:val="single"/>
        </w:rPr>
        <w:t>(niepotrzebne skreślić).</w:t>
      </w:r>
      <w:r w:rsidRPr="00104E43">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zamierza zrealizować przedmiot zamówienia przy udziale podwykonawców </w:t>
      </w:r>
      <w:bookmarkStart w:id="47" w:name="_Hlk61708633"/>
      <w:r w:rsidRPr="00104E43">
        <w:rPr>
          <w:rFonts w:asciiTheme="majorHAnsi" w:hAnsiTheme="majorHAnsi" w:cstheme="majorHAnsi"/>
          <w:i/>
          <w:iCs/>
          <w:sz w:val="22"/>
          <w:szCs w:val="18"/>
        </w:rPr>
        <w:t>proszę wypełnić</w:t>
      </w:r>
      <w:bookmarkEnd w:id="47"/>
      <w:r w:rsidRPr="00104E43">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12CCE8BA" w14:textId="77777777" w:rsidTr="00BF72D0">
        <w:trPr>
          <w:trHeight w:val="565"/>
        </w:trPr>
        <w:tc>
          <w:tcPr>
            <w:tcW w:w="4204" w:type="dxa"/>
            <w:vAlign w:val="center"/>
          </w:tcPr>
          <w:p w14:paraId="32F360B6" w14:textId="77777777" w:rsidR="00132573" w:rsidRPr="00104E43" w:rsidRDefault="00132573" w:rsidP="005147CD">
            <w:pPr>
              <w:spacing w:line="300" w:lineRule="auto"/>
              <w:rPr>
                <w:rFonts w:asciiTheme="majorHAnsi" w:eastAsia="Calibri" w:hAnsiTheme="majorHAnsi" w:cstheme="majorHAnsi"/>
                <w:sz w:val="22"/>
                <w:szCs w:val="18"/>
              </w:rPr>
            </w:pPr>
            <w:bookmarkStart w:id="48" w:name="_Hlk64441542"/>
            <w:r w:rsidRPr="00104E43">
              <w:rPr>
                <w:rFonts w:asciiTheme="majorHAnsi" w:eastAsia="Calibri" w:hAnsiTheme="majorHAnsi" w:cstheme="majorHAnsi"/>
                <w:sz w:val="22"/>
                <w:szCs w:val="18"/>
              </w:rPr>
              <w:t xml:space="preserve">Nazwa i adres podwykonawcy </w:t>
            </w:r>
          </w:p>
          <w:p w14:paraId="3DD201AE"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BF72D0">
        <w:trPr>
          <w:trHeight w:val="1056"/>
        </w:trPr>
        <w:tc>
          <w:tcPr>
            <w:tcW w:w="4204" w:type="dxa"/>
            <w:vAlign w:val="center"/>
          </w:tcPr>
          <w:p w14:paraId="5A08D80C"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tr w:rsidR="00BF72D0" w:rsidRPr="00104E43" w14:paraId="2845F591" w14:textId="77777777" w:rsidTr="00BF72D0">
        <w:trPr>
          <w:trHeight w:val="1056"/>
        </w:trPr>
        <w:tc>
          <w:tcPr>
            <w:tcW w:w="4204" w:type="dxa"/>
            <w:vAlign w:val="center"/>
          </w:tcPr>
          <w:p w14:paraId="485F1B8C" w14:textId="1EEA8149" w:rsidR="00BF72D0" w:rsidRPr="00104E43" w:rsidRDefault="00BF72D0" w:rsidP="005147CD">
            <w:pPr>
              <w:spacing w:line="300" w:lineRule="auto"/>
              <w:rPr>
                <w:rFonts w:asciiTheme="majorHAnsi" w:eastAsia="Calibri" w:hAnsiTheme="majorHAnsi" w:cstheme="majorHAnsi"/>
                <w:sz w:val="22"/>
                <w:szCs w:val="18"/>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03B094B7" w14:textId="77777777" w:rsidR="00BF72D0" w:rsidRPr="00104E43" w:rsidRDefault="00BF72D0" w:rsidP="005147CD">
            <w:pPr>
              <w:spacing w:line="300" w:lineRule="auto"/>
              <w:rPr>
                <w:rFonts w:asciiTheme="majorHAnsi" w:eastAsia="Calibri" w:hAnsiTheme="majorHAnsi" w:cstheme="majorHAnsi"/>
                <w:sz w:val="22"/>
                <w:szCs w:val="18"/>
              </w:rPr>
            </w:pPr>
          </w:p>
        </w:tc>
      </w:tr>
      <w:bookmarkEnd w:id="48"/>
    </w:tbl>
    <w:p w14:paraId="082DB85C" w14:textId="77777777" w:rsidR="00132573" w:rsidRPr="00104E43" w:rsidRDefault="00132573" w:rsidP="00132573">
      <w:pPr>
        <w:spacing w:line="300" w:lineRule="auto"/>
        <w:ind w:left="425"/>
        <w:jc w:val="both"/>
        <w:rPr>
          <w:rFonts w:asciiTheme="majorHAnsi" w:hAnsiTheme="majorHAnsi" w:cstheme="majorHAnsi"/>
          <w:i/>
          <w:iCs/>
          <w:sz w:val="14"/>
          <w:szCs w:val="14"/>
        </w:rPr>
      </w:pPr>
    </w:p>
    <w:p w14:paraId="72C437E2" w14:textId="6A17BA1A" w:rsidR="00132573" w:rsidRDefault="00132573" w:rsidP="00BF72D0">
      <w:pPr>
        <w:spacing w:line="300" w:lineRule="auto"/>
        <w:ind w:left="567"/>
        <w:rPr>
          <w:rFonts w:asciiTheme="majorHAnsi" w:hAnsiTheme="majorHAnsi" w:cstheme="majorHAnsi"/>
          <w:i/>
          <w:iCs/>
          <w:color w:val="FF0000"/>
          <w:sz w:val="22"/>
          <w:szCs w:val="18"/>
        </w:rPr>
      </w:pPr>
      <w:bookmarkStart w:id="49" w:name="_Hlk63595612"/>
      <w:r w:rsidRPr="00104E43">
        <w:rPr>
          <w:rFonts w:asciiTheme="majorHAnsi" w:eastAsia="Calibri" w:hAnsiTheme="majorHAnsi" w:cstheme="majorHAnsi"/>
          <w:sz w:val="22"/>
          <w:szCs w:val="18"/>
        </w:rPr>
        <w:t>Pozostały zakres zamówienia wykonamy osobiście</w:t>
      </w:r>
      <w:bookmarkEnd w:id="46"/>
      <w:bookmarkEnd w:id="49"/>
    </w:p>
    <w:p w14:paraId="220E5C0E" w14:textId="77777777" w:rsidR="00BF72D0" w:rsidRPr="00BF72D0" w:rsidRDefault="00BF72D0" w:rsidP="00BF72D0">
      <w:pPr>
        <w:spacing w:line="300" w:lineRule="auto"/>
        <w:ind w:left="567"/>
        <w:rPr>
          <w:rFonts w:asciiTheme="majorHAnsi" w:hAnsiTheme="majorHAnsi" w:cstheme="majorHAnsi"/>
          <w:i/>
          <w:iCs/>
          <w:color w:val="FF0000"/>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290239A0" w14:textId="77777777" w:rsidR="002428D5" w:rsidRDefault="00132573" w:rsidP="002428D5">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104E43">
        <w:rPr>
          <w:rFonts w:asciiTheme="majorHAnsi" w:hAnsiTheme="majorHAnsi" w:cstheme="majorHAnsi"/>
          <w:sz w:val="22"/>
          <w:szCs w:val="18"/>
        </w:rPr>
        <w:t>Oświadczenie/a dotyczące braku podstaw  wykluczenia z postępowania;</w:t>
      </w:r>
    </w:p>
    <w:p w14:paraId="61BAE749" w14:textId="65D1EADA" w:rsidR="00BF72D0" w:rsidRPr="002428D5" w:rsidRDefault="00BF72D0" w:rsidP="002428D5">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2428D5">
        <w:rPr>
          <w:rFonts w:asciiTheme="majorHAnsi" w:hAnsiTheme="majorHAnsi" w:cstheme="majorHAnsi"/>
          <w:sz w:val="22"/>
          <w:szCs w:val="18"/>
        </w:rPr>
        <w:lastRenderedPageBreak/>
        <w:t>Dokumenty potwierdzające spełnienie minimalnych parametrów technicznych</w:t>
      </w:r>
      <w:r w:rsidR="002428D5" w:rsidRPr="002428D5">
        <w:rPr>
          <w:rFonts w:asciiTheme="majorHAnsi" w:hAnsiTheme="majorHAnsi" w:cstheme="majorHAnsi"/>
          <w:sz w:val="22"/>
          <w:szCs w:val="18"/>
        </w:rPr>
        <w:t xml:space="preserve"> dla każdego </w:t>
      </w:r>
      <w:r w:rsidR="00905AE2">
        <w:rPr>
          <w:rFonts w:asciiTheme="majorHAnsi" w:hAnsiTheme="majorHAnsi" w:cstheme="majorHAnsi"/>
          <w:sz w:val="22"/>
          <w:szCs w:val="18"/>
        </w:rPr>
        <w:br/>
      </w:r>
      <w:r w:rsidR="002428D5" w:rsidRPr="002428D5">
        <w:rPr>
          <w:rFonts w:asciiTheme="majorHAnsi" w:hAnsiTheme="majorHAnsi" w:cstheme="majorHAnsi"/>
          <w:sz w:val="22"/>
          <w:szCs w:val="18"/>
        </w:rPr>
        <w:t xml:space="preserve">z podzespołów oferowanej konfiguracji Sprzętu i wymaganych akcesoriów, zawierające szczegółowe dane, które umożliwią potwierdzenie spełniania wymagań ustalonych przez Zamawiającego </w:t>
      </w:r>
      <w:r w:rsidR="00905AE2">
        <w:rPr>
          <w:rFonts w:asciiTheme="majorHAnsi" w:hAnsiTheme="majorHAnsi" w:cstheme="majorHAnsi"/>
          <w:sz w:val="22"/>
          <w:szCs w:val="18"/>
        </w:rPr>
        <w:br/>
      </w:r>
      <w:r w:rsidR="002428D5" w:rsidRPr="002428D5">
        <w:rPr>
          <w:rFonts w:asciiTheme="majorHAnsi" w:hAnsiTheme="majorHAnsi" w:cstheme="majorHAnsi"/>
          <w:sz w:val="22"/>
          <w:szCs w:val="18"/>
        </w:rPr>
        <w:t>oraz dokonania oceny zgodności złożonej oferty;</w:t>
      </w:r>
    </w:p>
    <w:p w14:paraId="1C43ECA8" w14:textId="74AF8641" w:rsidR="002428D5" w:rsidRDefault="00905AE2" w:rsidP="002428D5">
      <w:pPr>
        <w:numPr>
          <w:ilvl w:val="0"/>
          <w:numId w:val="3"/>
        </w:numPr>
        <w:tabs>
          <w:tab w:val="num" w:pos="567"/>
          <w:tab w:val="left" w:pos="3402"/>
        </w:tabs>
        <w:spacing w:line="300" w:lineRule="auto"/>
        <w:ind w:left="567"/>
        <w:jc w:val="both"/>
        <w:rPr>
          <w:rFonts w:asciiTheme="majorHAnsi" w:hAnsiTheme="majorHAnsi" w:cstheme="majorHAnsi"/>
          <w:sz w:val="22"/>
          <w:szCs w:val="18"/>
        </w:rPr>
      </w:pPr>
      <w:r>
        <w:rPr>
          <w:rFonts w:asciiTheme="majorHAnsi" w:hAnsiTheme="majorHAnsi" w:cstheme="majorHAnsi"/>
          <w:sz w:val="22"/>
          <w:szCs w:val="18"/>
        </w:rPr>
        <w:t>W</w:t>
      </w:r>
      <w:r w:rsidRPr="00BF72D0">
        <w:rPr>
          <w:rFonts w:asciiTheme="majorHAnsi" w:hAnsiTheme="majorHAnsi" w:cstheme="majorHAnsi"/>
          <w:sz w:val="22"/>
          <w:szCs w:val="18"/>
        </w:rPr>
        <w:t xml:space="preserve">yniki </w:t>
      </w:r>
      <w:r w:rsidR="00BF72D0" w:rsidRPr="00BF72D0">
        <w:rPr>
          <w:rFonts w:asciiTheme="majorHAnsi" w:hAnsiTheme="majorHAnsi" w:cstheme="majorHAnsi"/>
          <w:sz w:val="22"/>
          <w:szCs w:val="18"/>
        </w:rPr>
        <w:t xml:space="preserve">testu </w:t>
      </w:r>
      <w:proofErr w:type="spellStart"/>
      <w:r w:rsidR="00BF72D0" w:rsidRPr="00BF72D0">
        <w:rPr>
          <w:rFonts w:asciiTheme="majorHAnsi" w:hAnsiTheme="majorHAnsi" w:cstheme="majorHAnsi"/>
          <w:sz w:val="22"/>
          <w:szCs w:val="18"/>
        </w:rPr>
        <w:t>PassMark</w:t>
      </w:r>
      <w:proofErr w:type="spellEnd"/>
      <w:r w:rsidR="00BF72D0" w:rsidRPr="00BF72D0">
        <w:rPr>
          <w:rFonts w:asciiTheme="majorHAnsi" w:hAnsiTheme="majorHAnsi" w:cstheme="majorHAnsi"/>
          <w:sz w:val="22"/>
          <w:szCs w:val="18"/>
        </w:rPr>
        <w:t xml:space="preserve"> CPU Mark procesora (wraz z wydrukami ze strony internetowej)</w:t>
      </w:r>
      <w:r>
        <w:rPr>
          <w:rFonts w:asciiTheme="majorHAnsi" w:hAnsiTheme="majorHAnsi" w:cstheme="majorHAnsi"/>
          <w:sz w:val="22"/>
          <w:szCs w:val="18"/>
        </w:rPr>
        <w:t>.</w:t>
      </w:r>
      <w:r w:rsidR="00BF72D0" w:rsidRPr="00BF72D0">
        <w:rPr>
          <w:rFonts w:asciiTheme="majorHAnsi" w:hAnsiTheme="majorHAnsi" w:cstheme="majorHAnsi"/>
          <w:sz w:val="22"/>
          <w:szCs w:val="18"/>
        </w:rPr>
        <w:t xml:space="preserve"> </w:t>
      </w:r>
    </w:p>
    <w:p w14:paraId="5CA78E49" w14:textId="480FABF0" w:rsidR="002428D5" w:rsidRPr="002428D5" w:rsidRDefault="002428D5" w:rsidP="002428D5">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2428D5">
        <w:rPr>
          <w:rFonts w:asciiTheme="majorHAnsi" w:hAnsiTheme="majorHAnsi" w:cstheme="majorHAnsi"/>
          <w:i/>
          <w:iCs/>
        </w:rPr>
        <w:t>…………………………………………………………………………………………………………</w:t>
      </w:r>
    </w:p>
    <w:p w14:paraId="4F2CD6D4" w14:textId="77777777" w:rsidR="002428D5" w:rsidRDefault="002428D5" w:rsidP="002428D5">
      <w:pPr>
        <w:tabs>
          <w:tab w:val="left" w:pos="3402"/>
        </w:tabs>
        <w:spacing w:line="300" w:lineRule="auto"/>
        <w:ind w:left="567"/>
        <w:jc w:val="both"/>
        <w:rPr>
          <w:rFonts w:asciiTheme="majorHAnsi" w:hAnsiTheme="majorHAnsi" w:cstheme="majorHAnsi"/>
          <w:sz w:val="22"/>
          <w:szCs w:val="18"/>
        </w:rPr>
      </w:pPr>
    </w:p>
    <w:p w14:paraId="611ABA44" w14:textId="77777777" w:rsidR="00BF72D0" w:rsidRPr="00BF72D0" w:rsidRDefault="00BF72D0" w:rsidP="00BF72D0">
      <w:pPr>
        <w:tabs>
          <w:tab w:val="left" w:pos="3402"/>
        </w:tabs>
        <w:spacing w:line="300" w:lineRule="auto"/>
        <w:jc w:val="both"/>
        <w:rPr>
          <w:rFonts w:asciiTheme="majorHAnsi" w:hAnsiTheme="majorHAnsi" w:cstheme="majorHAnsi"/>
          <w:sz w:val="22"/>
          <w:szCs w:val="18"/>
        </w:rPr>
      </w:pP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77777777" w:rsidR="005147CD" w:rsidRPr="00104E43" w:rsidRDefault="00132573" w:rsidP="005147CD">
      <w:pPr>
        <w:spacing w:line="300" w:lineRule="auto"/>
        <w:rPr>
          <w:rFonts w:asciiTheme="majorHAnsi" w:hAnsiTheme="majorHAnsi" w:cstheme="majorHAnsi"/>
          <w:sz w:val="22"/>
          <w:szCs w:val="18"/>
        </w:rPr>
      </w:pPr>
      <w:bookmarkStart w:id="50"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000000"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02B15172"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B911FD0"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p>
    <w:p w14:paraId="53FE714A"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50"/>
    <w:p w14:paraId="1BD0F254" w14:textId="77777777" w:rsidR="00132573" w:rsidRPr="002428D5"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w:t>
      </w:r>
      <w:r w:rsidRPr="00104E43">
        <w:rPr>
          <w:rFonts w:asciiTheme="majorHAnsi" w:hAnsiTheme="majorHAnsi" w:cstheme="majorHAnsi"/>
          <w:sz w:val="22"/>
          <w:szCs w:val="18"/>
        </w:rPr>
        <w:t xml:space="preserve"> </w:t>
      </w:r>
      <w:r w:rsidRPr="00104E43">
        <w:rPr>
          <w:rFonts w:asciiTheme="majorHAnsi" w:hAnsiTheme="majorHAnsi" w:cstheme="majorHAnsi"/>
          <w:b/>
          <w:sz w:val="22"/>
          <w:szCs w:val="18"/>
          <w:u w:val="single"/>
        </w:rPr>
        <w:t xml:space="preserve">wykonawcy wspólnie ubiegającego się o udzielenie zamówienia </w:t>
      </w:r>
      <w:r w:rsidRPr="00104E43">
        <w:rPr>
          <w:rFonts w:asciiTheme="majorHAnsi" w:hAnsiTheme="majorHAnsi" w:cstheme="majorHAnsi"/>
          <w:i/>
          <w:sz w:val="18"/>
          <w:szCs w:val="18"/>
          <w:vertAlign w:val="superscript"/>
        </w:rPr>
        <w:footnoteReference w:id="6"/>
      </w:r>
      <w:r w:rsidRPr="00104E43">
        <w:rPr>
          <w:rFonts w:asciiTheme="majorHAnsi" w:hAnsiTheme="majorHAnsi" w:cstheme="majorHAnsi"/>
          <w:i/>
          <w:sz w:val="18"/>
          <w:szCs w:val="18"/>
        </w:rPr>
        <w:t xml:space="preserve"> </w:t>
      </w:r>
      <w:r w:rsidRPr="002428D5">
        <w:rPr>
          <w:rFonts w:asciiTheme="majorHAnsi" w:hAnsiTheme="majorHAnsi" w:cstheme="majorHAnsi"/>
          <w:i/>
          <w:sz w:val="18"/>
          <w:szCs w:val="18"/>
        </w:rPr>
        <w:t>(niepotrzebne skreślić)</w:t>
      </w:r>
    </w:p>
    <w:p w14:paraId="39ED4ED1" w14:textId="1669FA71" w:rsidR="00132573" w:rsidRPr="002428D5" w:rsidRDefault="00132573" w:rsidP="00132573">
      <w:pPr>
        <w:spacing w:line="300" w:lineRule="auto"/>
        <w:jc w:val="center"/>
        <w:rPr>
          <w:rFonts w:asciiTheme="majorHAnsi" w:hAnsiTheme="majorHAnsi" w:cstheme="majorHAnsi"/>
          <w:b/>
          <w:sz w:val="22"/>
          <w:szCs w:val="18"/>
        </w:rPr>
      </w:pPr>
      <w:r w:rsidRPr="002428D5">
        <w:rPr>
          <w:rFonts w:asciiTheme="majorHAnsi" w:hAnsiTheme="majorHAnsi" w:cstheme="majorHAnsi"/>
          <w:b/>
          <w:sz w:val="22"/>
          <w:szCs w:val="18"/>
        </w:rPr>
        <w:t xml:space="preserve">składane na podstawie </w:t>
      </w:r>
      <w:bookmarkStart w:id="51" w:name="_Hlk61709618"/>
      <w:r w:rsidRPr="002428D5">
        <w:rPr>
          <w:rFonts w:asciiTheme="majorHAnsi" w:hAnsiTheme="majorHAnsi" w:cstheme="majorHAnsi"/>
          <w:b/>
          <w:sz w:val="22"/>
          <w:szCs w:val="18"/>
        </w:rPr>
        <w:t>art. 125 ust. 1 z dnia 11 września 2019 r. – Prawo zamówień publicznych</w:t>
      </w:r>
      <w:bookmarkEnd w:id="51"/>
      <w:r w:rsidRPr="002428D5">
        <w:rPr>
          <w:rFonts w:asciiTheme="majorHAnsi" w:hAnsiTheme="majorHAnsi" w:cstheme="majorHAnsi"/>
          <w:b/>
          <w:sz w:val="22"/>
          <w:szCs w:val="18"/>
        </w:rPr>
        <w:t xml:space="preserve"> (dalej jako: ustawa </w:t>
      </w:r>
      <w:proofErr w:type="spellStart"/>
      <w:r w:rsidRPr="002428D5">
        <w:rPr>
          <w:rFonts w:asciiTheme="majorHAnsi" w:hAnsiTheme="majorHAnsi" w:cstheme="majorHAnsi"/>
          <w:b/>
          <w:sz w:val="22"/>
          <w:szCs w:val="18"/>
        </w:rPr>
        <w:t>Pzp</w:t>
      </w:r>
      <w:proofErr w:type="spellEnd"/>
      <w:r w:rsidRPr="002428D5">
        <w:rPr>
          <w:rFonts w:asciiTheme="majorHAnsi" w:hAnsiTheme="majorHAnsi" w:cstheme="majorHAnsi"/>
          <w:b/>
          <w:sz w:val="22"/>
          <w:szCs w:val="18"/>
        </w:rPr>
        <w:t>)</w:t>
      </w:r>
    </w:p>
    <w:p w14:paraId="5FF57AA5" w14:textId="77777777" w:rsidR="00132573" w:rsidRPr="002428D5" w:rsidRDefault="00132573" w:rsidP="00132573">
      <w:pPr>
        <w:spacing w:line="300" w:lineRule="auto"/>
        <w:jc w:val="center"/>
        <w:rPr>
          <w:rFonts w:asciiTheme="majorHAnsi" w:hAnsiTheme="majorHAnsi" w:cstheme="majorHAnsi"/>
          <w:b/>
          <w:sz w:val="22"/>
          <w:szCs w:val="18"/>
          <w:u w:val="single"/>
        </w:rPr>
      </w:pPr>
      <w:r w:rsidRPr="002428D5">
        <w:rPr>
          <w:rFonts w:asciiTheme="majorHAnsi" w:hAnsiTheme="majorHAnsi" w:cstheme="majorHAnsi"/>
          <w:b/>
          <w:sz w:val="22"/>
          <w:szCs w:val="18"/>
          <w:u w:val="single"/>
        </w:rPr>
        <w:t>DOTYCZĄCE PRZESŁANEK WYKLUCZENIA Z POSTĘPOWANIA</w:t>
      </w:r>
    </w:p>
    <w:p w14:paraId="676EFA29" w14:textId="77777777" w:rsidR="00132573" w:rsidRPr="002428D5" w:rsidRDefault="00132573" w:rsidP="00132573">
      <w:pPr>
        <w:spacing w:after="120" w:line="360" w:lineRule="auto"/>
        <w:jc w:val="center"/>
        <w:rPr>
          <w:rFonts w:asciiTheme="majorHAnsi" w:eastAsia="Calibri" w:hAnsiTheme="majorHAnsi" w:cstheme="majorHAnsi"/>
          <w:b/>
          <w:caps/>
          <w:sz w:val="18"/>
          <w:szCs w:val="18"/>
        </w:rPr>
      </w:pPr>
      <w:r w:rsidRPr="002428D5">
        <w:rPr>
          <w:rFonts w:asciiTheme="majorHAnsi" w:eastAsia="Calibri" w:hAnsiTheme="majorHAnsi" w:cstheme="majorHAnsi"/>
          <w:b/>
          <w:sz w:val="18"/>
          <w:szCs w:val="18"/>
        </w:rPr>
        <w:t>uwzględniające przesłanki wykluczenia z art. 7 ust. 1 ustawy o szczególnych rozwiązaniach w zakresie przeciwdziałania wspieraniu agresji na Ukrainę oraz służących ochronie bezpieczeństwa narodowego</w:t>
      </w:r>
    </w:p>
    <w:p w14:paraId="277FD827" w14:textId="5685CE19" w:rsidR="00132573" w:rsidRPr="002428D5" w:rsidRDefault="00132573" w:rsidP="00132573">
      <w:pPr>
        <w:spacing w:line="300" w:lineRule="auto"/>
        <w:jc w:val="both"/>
        <w:rPr>
          <w:rFonts w:asciiTheme="majorHAnsi" w:hAnsiTheme="majorHAnsi" w:cstheme="majorHAnsi"/>
          <w:sz w:val="22"/>
          <w:szCs w:val="18"/>
        </w:rPr>
      </w:pPr>
      <w:r w:rsidRPr="002428D5">
        <w:rPr>
          <w:rFonts w:asciiTheme="majorHAnsi" w:hAnsiTheme="majorHAnsi" w:cstheme="majorHAnsi"/>
          <w:sz w:val="22"/>
          <w:szCs w:val="18"/>
        </w:rPr>
        <w:t xml:space="preserve">Na potrzeby postępowania o udzielenie zamówienia publicznego pn. </w:t>
      </w:r>
      <w:r w:rsidR="00EC49AD" w:rsidRPr="002E409E">
        <w:rPr>
          <w:rFonts w:asciiTheme="majorHAnsi" w:hAnsiTheme="majorHAnsi" w:cstheme="majorHAnsi"/>
          <w:b/>
          <w:i/>
          <w:sz w:val="22"/>
          <w:szCs w:val="18"/>
        </w:rPr>
        <w:t>„Dostawa monitorów wielkoformatowych</w:t>
      </w:r>
      <w:r w:rsidR="006D3DEF">
        <w:rPr>
          <w:rFonts w:asciiTheme="majorHAnsi" w:hAnsiTheme="majorHAnsi" w:cstheme="majorHAnsi"/>
          <w:b/>
          <w:i/>
          <w:sz w:val="22"/>
          <w:szCs w:val="18"/>
        </w:rPr>
        <w:t xml:space="preserve"> </w:t>
      </w:r>
      <w:r w:rsidR="00EC49AD" w:rsidRPr="00EC49AD">
        <w:rPr>
          <w:rFonts w:asciiTheme="majorHAnsi" w:hAnsiTheme="majorHAnsi" w:cstheme="majorHAnsi"/>
          <w:b/>
          <w:i/>
          <w:sz w:val="22"/>
          <w:szCs w:val="18"/>
        </w:rPr>
        <w:t>dla Wydziału Telekomunikacji, Informatyki i Elektro</w:t>
      </w:r>
      <w:r w:rsidR="00EA1643">
        <w:rPr>
          <w:rFonts w:asciiTheme="majorHAnsi" w:hAnsiTheme="majorHAnsi" w:cstheme="majorHAnsi"/>
          <w:b/>
          <w:i/>
          <w:sz w:val="22"/>
          <w:szCs w:val="18"/>
        </w:rPr>
        <w:t>tech</w:t>
      </w:r>
      <w:r w:rsidR="00EC49AD" w:rsidRPr="00EC49AD">
        <w:rPr>
          <w:rFonts w:asciiTheme="majorHAnsi" w:hAnsiTheme="majorHAnsi" w:cstheme="majorHAnsi"/>
          <w:b/>
          <w:i/>
          <w:sz w:val="22"/>
          <w:szCs w:val="18"/>
        </w:rPr>
        <w:t>niki</w:t>
      </w:r>
      <w:r w:rsidR="00EC49AD" w:rsidRPr="002E409E">
        <w:rPr>
          <w:rFonts w:asciiTheme="majorHAnsi" w:hAnsiTheme="majorHAnsi" w:cstheme="majorHAnsi"/>
          <w:b/>
          <w:i/>
          <w:sz w:val="22"/>
          <w:szCs w:val="18"/>
        </w:rPr>
        <w:t>”</w:t>
      </w:r>
      <w:r w:rsidR="00EC49AD" w:rsidRPr="002E409E">
        <w:rPr>
          <w:rFonts w:asciiTheme="majorHAnsi" w:hAnsiTheme="majorHAnsi" w:cstheme="majorHAnsi"/>
          <w:sz w:val="22"/>
          <w:szCs w:val="18"/>
        </w:rPr>
        <w:t xml:space="preserve"> </w:t>
      </w:r>
      <w:r w:rsidR="00EC49AD">
        <w:rPr>
          <w:rFonts w:asciiTheme="majorHAnsi" w:hAnsiTheme="majorHAnsi" w:cstheme="majorHAnsi"/>
          <w:sz w:val="22"/>
          <w:szCs w:val="18"/>
        </w:rPr>
        <w:t xml:space="preserve"> </w:t>
      </w:r>
      <w:r w:rsidRPr="002428D5">
        <w:rPr>
          <w:rFonts w:asciiTheme="majorHAnsi" w:hAnsiTheme="majorHAnsi" w:cstheme="majorHAnsi"/>
          <w:b/>
          <w:sz w:val="22"/>
          <w:szCs w:val="18"/>
        </w:rPr>
        <w:t>(RZP.243.</w:t>
      </w:r>
      <w:r w:rsidR="002428D5" w:rsidRPr="002428D5">
        <w:rPr>
          <w:rFonts w:asciiTheme="majorHAnsi" w:hAnsiTheme="majorHAnsi" w:cstheme="majorHAnsi"/>
          <w:b/>
          <w:sz w:val="22"/>
          <w:szCs w:val="18"/>
        </w:rPr>
        <w:t>24</w:t>
      </w:r>
      <w:r w:rsidRPr="002428D5">
        <w:rPr>
          <w:rFonts w:asciiTheme="majorHAnsi" w:hAnsiTheme="majorHAnsi" w:cstheme="majorHAnsi"/>
          <w:b/>
          <w:sz w:val="22"/>
          <w:szCs w:val="18"/>
        </w:rPr>
        <w:t>.</w:t>
      </w:r>
      <w:r w:rsidR="00DB59F9" w:rsidRPr="002428D5">
        <w:rPr>
          <w:rFonts w:asciiTheme="majorHAnsi" w:hAnsiTheme="majorHAnsi" w:cstheme="majorHAnsi"/>
          <w:b/>
          <w:sz w:val="22"/>
          <w:szCs w:val="18"/>
        </w:rPr>
        <w:t>2024</w:t>
      </w:r>
      <w:r w:rsidRPr="002428D5">
        <w:rPr>
          <w:rFonts w:asciiTheme="majorHAnsi" w:hAnsiTheme="majorHAnsi" w:cstheme="majorHAnsi"/>
          <w:b/>
          <w:sz w:val="22"/>
          <w:szCs w:val="18"/>
        </w:rPr>
        <w:t>)</w:t>
      </w:r>
      <w:r w:rsidRPr="002428D5">
        <w:rPr>
          <w:rFonts w:asciiTheme="majorHAnsi" w:hAnsiTheme="majorHAnsi" w:cstheme="majorHAnsi"/>
          <w:i/>
          <w:sz w:val="22"/>
          <w:szCs w:val="18"/>
        </w:rPr>
        <w:t xml:space="preserve">, </w:t>
      </w:r>
      <w:r w:rsidRPr="002428D5">
        <w:rPr>
          <w:rFonts w:asciiTheme="majorHAnsi" w:hAnsiTheme="majorHAnsi" w:cstheme="majorHAnsi"/>
          <w:sz w:val="22"/>
          <w:szCs w:val="18"/>
        </w:rPr>
        <w:t>oświadczam, co następuje:</w:t>
      </w:r>
    </w:p>
    <w:p w14:paraId="6E94212A" w14:textId="77777777" w:rsidR="00132573" w:rsidRPr="00104E43" w:rsidRDefault="00132573" w:rsidP="00132573">
      <w:pPr>
        <w:spacing w:line="300" w:lineRule="auto"/>
        <w:jc w:val="both"/>
        <w:rPr>
          <w:rFonts w:asciiTheme="majorHAnsi" w:hAnsiTheme="majorHAnsi" w:cstheme="majorHAnsi"/>
          <w:sz w:val="22"/>
          <w:szCs w:val="18"/>
        </w:rPr>
      </w:pPr>
    </w:p>
    <w:p w14:paraId="43C92FA9" w14:textId="77777777" w:rsidR="00132573" w:rsidRPr="002428D5" w:rsidRDefault="00132573">
      <w:pPr>
        <w:numPr>
          <w:ilvl w:val="0"/>
          <w:numId w:val="8"/>
        </w:numPr>
        <w:spacing w:line="300" w:lineRule="auto"/>
        <w:ind w:left="426" w:hanging="426"/>
        <w:jc w:val="both"/>
        <w:rPr>
          <w:rFonts w:asciiTheme="majorHAnsi" w:eastAsia="Calibri" w:hAnsiTheme="majorHAnsi" w:cstheme="majorHAnsi"/>
          <w:sz w:val="22"/>
          <w:szCs w:val="18"/>
        </w:rPr>
      </w:pPr>
      <w:r w:rsidRPr="002428D5">
        <w:rPr>
          <w:rFonts w:asciiTheme="majorHAnsi" w:eastAsia="Calibri" w:hAnsiTheme="majorHAnsi" w:cstheme="majorHAnsi"/>
          <w:sz w:val="22"/>
          <w:szCs w:val="18"/>
        </w:rPr>
        <w:t xml:space="preserve">Oświadczam, że nie podlegam wykluczeniu z postępowania na podstawie art. 108 ust. 1 pkt. 1-6 ustawy </w:t>
      </w:r>
      <w:proofErr w:type="spellStart"/>
      <w:r w:rsidRPr="002428D5">
        <w:rPr>
          <w:rFonts w:asciiTheme="majorHAnsi" w:eastAsia="Calibri" w:hAnsiTheme="majorHAnsi" w:cstheme="majorHAnsi"/>
          <w:sz w:val="22"/>
          <w:szCs w:val="18"/>
        </w:rPr>
        <w:t>Pzp</w:t>
      </w:r>
      <w:proofErr w:type="spellEnd"/>
      <w:r w:rsidRPr="002428D5">
        <w:rPr>
          <w:rFonts w:asciiTheme="majorHAnsi" w:eastAsia="Calibri" w:hAnsiTheme="majorHAnsi" w:cstheme="majorHAnsi"/>
          <w:sz w:val="22"/>
          <w:szCs w:val="18"/>
        </w:rPr>
        <w:t xml:space="preserve">;  oraz 109 ust. 1 pkt 4 ustawy </w:t>
      </w:r>
      <w:proofErr w:type="spellStart"/>
      <w:r w:rsidRPr="002428D5">
        <w:rPr>
          <w:rFonts w:asciiTheme="majorHAnsi" w:eastAsia="Calibri" w:hAnsiTheme="majorHAnsi" w:cstheme="majorHAnsi"/>
          <w:sz w:val="22"/>
          <w:szCs w:val="18"/>
        </w:rPr>
        <w:t>Pzp</w:t>
      </w:r>
      <w:proofErr w:type="spellEnd"/>
      <w:r w:rsidRPr="002428D5">
        <w:rPr>
          <w:rFonts w:asciiTheme="majorHAnsi" w:eastAsia="Calibri" w:hAnsiTheme="majorHAnsi" w:cstheme="majorHAnsi"/>
          <w:sz w:val="22"/>
          <w:szCs w:val="18"/>
        </w:rPr>
        <w:t>.</w:t>
      </w:r>
    </w:p>
    <w:p w14:paraId="18363359" w14:textId="77777777" w:rsidR="00132573" w:rsidRPr="002428D5" w:rsidRDefault="00132573">
      <w:pPr>
        <w:numPr>
          <w:ilvl w:val="0"/>
          <w:numId w:val="8"/>
        </w:numPr>
        <w:spacing w:line="300" w:lineRule="auto"/>
        <w:ind w:left="426" w:hanging="426"/>
        <w:jc w:val="both"/>
        <w:rPr>
          <w:rFonts w:asciiTheme="majorHAnsi" w:eastAsia="Calibri" w:hAnsiTheme="majorHAnsi" w:cstheme="majorHAnsi"/>
          <w:sz w:val="22"/>
          <w:szCs w:val="18"/>
        </w:rPr>
      </w:pPr>
      <w:r w:rsidRPr="002428D5">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4392D43D" w:rsidR="00132573" w:rsidRPr="00104E43" w:rsidRDefault="00132573">
      <w:pPr>
        <w:numPr>
          <w:ilvl w:val="0"/>
          <w:numId w:val="8"/>
        </w:numPr>
        <w:spacing w:line="300" w:lineRule="auto"/>
        <w:ind w:left="426" w:hanging="426"/>
        <w:jc w:val="both"/>
        <w:rPr>
          <w:rFonts w:asciiTheme="majorHAnsi" w:eastAsia="Calibri" w:hAnsiTheme="majorHAnsi" w:cstheme="majorHAnsi"/>
          <w:sz w:val="22"/>
          <w:szCs w:val="18"/>
        </w:rPr>
      </w:pPr>
      <w:r w:rsidRPr="002428D5">
        <w:rPr>
          <w:rFonts w:asciiTheme="majorHAnsi" w:eastAsia="Calibri" w:hAnsiTheme="majorHAnsi" w:cstheme="majorHAnsi"/>
          <w:sz w:val="22"/>
          <w:szCs w:val="18"/>
        </w:rPr>
        <w:t xml:space="preserve">Oświadczam, że zachodzą w stosunku do mnie podstawy wykluczenia z postępowania na podstawie art. …… ustawy </w:t>
      </w:r>
      <w:proofErr w:type="spellStart"/>
      <w:r w:rsidRPr="002428D5">
        <w:rPr>
          <w:rFonts w:asciiTheme="majorHAnsi" w:eastAsia="Calibri" w:hAnsiTheme="majorHAnsi" w:cstheme="majorHAnsi"/>
          <w:sz w:val="22"/>
          <w:szCs w:val="18"/>
        </w:rPr>
        <w:t>Pzp</w:t>
      </w:r>
      <w:proofErr w:type="spellEnd"/>
      <w:r w:rsidRPr="002428D5">
        <w:rPr>
          <w:rFonts w:asciiTheme="majorHAnsi" w:eastAsia="Calibri" w:hAnsiTheme="majorHAnsi" w:cstheme="majorHAnsi"/>
          <w:sz w:val="22"/>
          <w:szCs w:val="18"/>
        </w:rPr>
        <w:t xml:space="preserve"> </w:t>
      </w:r>
      <w:r w:rsidRPr="002428D5">
        <w:rPr>
          <w:rFonts w:asciiTheme="majorHAnsi" w:eastAsia="Calibri" w:hAnsiTheme="majorHAnsi" w:cstheme="majorHAnsi"/>
          <w:sz w:val="18"/>
          <w:szCs w:val="18"/>
        </w:rPr>
        <w:t>(podać mającą zastosowanie podstawę wykluczenia spośród wymienionych w art. 108 ust. 1 pkt.</w:t>
      </w:r>
      <w:r w:rsidR="002141F0" w:rsidRPr="002428D5">
        <w:rPr>
          <w:rFonts w:asciiTheme="majorHAnsi" w:eastAsia="Calibri" w:hAnsiTheme="majorHAnsi" w:cstheme="majorHAnsi"/>
          <w:sz w:val="18"/>
          <w:szCs w:val="18"/>
        </w:rPr>
        <w:br/>
      </w:r>
      <w:r w:rsidRPr="002428D5">
        <w:rPr>
          <w:rFonts w:asciiTheme="majorHAnsi" w:eastAsia="Calibri" w:hAnsiTheme="majorHAnsi" w:cstheme="majorHAnsi"/>
          <w:sz w:val="18"/>
          <w:szCs w:val="18"/>
        </w:rPr>
        <w:t xml:space="preserve">1-6 ustawy </w:t>
      </w:r>
      <w:proofErr w:type="spellStart"/>
      <w:r w:rsidRPr="002428D5">
        <w:rPr>
          <w:rFonts w:asciiTheme="majorHAnsi" w:eastAsia="Calibri" w:hAnsiTheme="majorHAnsi" w:cstheme="majorHAnsi"/>
          <w:sz w:val="18"/>
          <w:szCs w:val="18"/>
        </w:rPr>
        <w:t>Pzp</w:t>
      </w:r>
      <w:proofErr w:type="spellEnd"/>
      <w:r w:rsidRPr="002428D5">
        <w:rPr>
          <w:rFonts w:asciiTheme="majorHAnsi" w:eastAsia="Calibri" w:hAnsiTheme="majorHAnsi" w:cstheme="majorHAnsi"/>
          <w:sz w:val="18"/>
          <w:szCs w:val="18"/>
        </w:rPr>
        <w:t xml:space="preserve">;  oraz 109 ust. 1 pkt 4 ustawy </w:t>
      </w:r>
      <w:proofErr w:type="spellStart"/>
      <w:r w:rsidRPr="002428D5">
        <w:rPr>
          <w:rFonts w:asciiTheme="majorHAnsi" w:eastAsia="Calibri" w:hAnsiTheme="majorHAnsi" w:cstheme="majorHAnsi"/>
          <w:sz w:val="18"/>
          <w:szCs w:val="18"/>
        </w:rPr>
        <w:t>Pzp</w:t>
      </w:r>
      <w:proofErr w:type="spellEnd"/>
      <w:r w:rsidRPr="002428D5">
        <w:rPr>
          <w:rFonts w:asciiTheme="majorHAnsi" w:eastAsia="Calibri" w:hAnsiTheme="majorHAnsi" w:cstheme="majorHAnsi"/>
          <w:sz w:val="18"/>
          <w:szCs w:val="18"/>
        </w:rPr>
        <w:t>)</w:t>
      </w:r>
      <w:r w:rsidRPr="002428D5">
        <w:rPr>
          <w:rFonts w:asciiTheme="majorHAnsi" w:eastAsia="Calibri" w:hAnsiTheme="majorHAnsi" w:cstheme="majorHAnsi"/>
          <w:sz w:val="22"/>
          <w:szCs w:val="18"/>
        </w:rPr>
        <w:t xml:space="preserve">. Jednocześnie oświadczam, że w związku z ww. okolicznością, na podstawie art. 110 ust. 2 ustawy </w:t>
      </w:r>
      <w:proofErr w:type="spellStart"/>
      <w:r w:rsidRPr="002428D5">
        <w:rPr>
          <w:rFonts w:asciiTheme="majorHAnsi" w:eastAsia="Calibri" w:hAnsiTheme="majorHAnsi" w:cstheme="majorHAnsi"/>
          <w:sz w:val="22"/>
          <w:szCs w:val="18"/>
        </w:rPr>
        <w:t>Pzp</w:t>
      </w:r>
      <w:proofErr w:type="spellEnd"/>
      <w:r w:rsidRPr="002428D5">
        <w:rPr>
          <w:rFonts w:asciiTheme="majorHAnsi" w:eastAsia="Calibri" w:hAnsiTheme="majorHAnsi" w:cstheme="majorHAnsi"/>
          <w:sz w:val="22"/>
          <w:szCs w:val="18"/>
        </w:rPr>
        <w:t xml:space="preserve"> podjąłem następujące środki naprawcze</w:t>
      </w:r>
      <w:r w:rsidRPr="00104E43">
        <w:rPr>
          <w:rFonts w:asciiTheme="majorHAnsi" w:eastAsia="Calibri" w:hAnsiTheme="majorHAnsi" w:cstheme="majorHAnsi"/>
          <w:sz w:val="22"/>
          <w:szCs w:val="18"/>
        </w:rPr>
        <w:t>: ………………………………………</w:t>
      </w:r>
    </w:p>
    <w:p w14:paraId="674E22C9" w14:textId="77777777" w:rsidR="00132573" w:rsidRPr="00104E43" w:rsidRDefault="00132573">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09E91017" w14:textId="77777777" w:rsidR="00132573" w:rsidRPr="00104E43" w:rsidRDefault="00132573" w:rsidP="00132573">
      <w:pPr>
        <w:spacing w:line="300" w:lineRule="auto"/>
        <w:jc w:val="center"/>
        <w:rPr>
          <w:rFonts w:asciiTheme="majorHAnsi" w:hAnsiTheme="majorHAnsi" w:cstheme="majorHAnsi"/>
          <w:i/>
          <w:sz w:val="22"/>
          <w:szCs w:val="18"/>
        </w:rPr>
      </w:pPr>
    </w:p>
    <w:p w14:paraId="72786509" w14:textId="7AB98349" w:rsidR="009D2EB5" w:rsidRPr="009D2EB5" w:rsidRDefault="007B2112"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Pr="009D2EB5">
        <w:rPr>
          <w:rFonts w:asciiTheme="majorHAnsi" w:hAnsiTheme="majorHAnsi" w:cstheme="majorHAnsi"/>
          <w:b/>
          <w:sz w:val="18"/>
          <w:szCs w:val="18"/>
          <w:u w:val="double"/>
        </w:rPr>
        <w:t xml:space="preserve"> </w:t>
      </w:r>
      <w:r w:rsidR="009D2EB5" w:rsidRPr="009D2EB5">
        <w:rPr>
          <w:rFonts w:asciiTheme="majorHAnsi" w:hAnsiTheme="majorHAnsi" w:cstheme="majorHAnsi"/>
          <w:b/>
          <w:sz w:val="18"/>
          <w:szCs w:val="18"/>
          <w:u w:val="double"/>
        </w:rPr>
        <w:t xml:space="preserve">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6368C198" w14:textId="21013C8C" w:rsidR="007B0C83" w:rsidRPr="00104E43" w:rsidRDefault="00132573" w:rsidP="007B0C8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color w:val="2F5496"/>
          <w:sz w:val="22"/>
          <w:szCs w:val="18"/>
        </w:rPr>
        <w:br w:type="column"/>
      </w:r>
      <w:bookmarkStart w:id="52" w:name="_Hlk61354979"/>
      <w:bookmarkStart w:id="53" w:name="_Toc40987562"/>
      <w:bookmarkStart w:id="54" w:name="_Toc51166479"/>
      <w:r w:rsidR="007B0C83" w:rsidRPr="00104E43">
        <w:rPr>
          <w:rFonts w:asciiTheme="majorHAnsi" w:hAnsiTheme="majorHAnsi" w:cstheme="majorHAnsi"/>
          <w:b/>
          <w:i/>
          <w:sz w:val="18"/>
          <w:szCs w:val="18"/>
        </w:rPr>
        <w:lastRenderedPageBreak/>
        <w:t xml:space="preserve">Załącznik nr </w:t>
      </w:r>
      <w:r w:rsidR="007B0C83">
        <w:rPr>
          <w:rFonts w:asciiTheme="majorHAnsi" w:hAnsiTheme="majorHAnsi" w:cstheme="majorHAnsi"/>
          <w:b/>
          <w:i/>
          <w:sz w:val="18"/>
          <w:szCs w:val="18"/>
        </w:rPr>
        <w:t>3</w:t>
      </w:r>
      <w:r w:rsidR="007B0C83" w:rsidRPr="00104E43">
        <w:rPr>
          <w:rFonts w:asciiTheme="majorHAnsi" w:hAnsiTheme="majorHAnsi" w:cstheme="majorHAnsi"/>
          <w:b/>
          <w:i/>
          <w:sz w:val="18"/>
          <w:szCs w:val="18"/>
        </w:rPr>
        <w:t xml:space="preserve"> do SWZ</w:t>
      </w:r>
    </w:p>
    <w:p w14:paraId="107F70B0" w14:textId="260A3B72" w:rsidR="007B0C83" w:rsidRPr="007B0C83" w:rsidRDefault="007B0C83" w:rsidP="007B0C83">
      <w:pPr>
        <w:tabs>
          <w:tab w:val="left" w:pos="3402"/>
        </w:tabs>
        <w:spacing w:line="300" w:lineRule="auto"/>
        <w:jc w:val="right"/>
        <w:rPr>
          <w:rFonts w:asciiTheme="majorHAnsi" w:hAnsiTheme="majorHAnsi" w:cstheme="majorHAnsi"/>
          <w:b/>
          <w:i/>
          <w:sz w:val="22"/>
          <w:szCs w:val="18"/>
        </w:rPr>
      </w:pPr>
    </w:p>
    <w:p w14:paraId="265ECF4D" w14:textId="554E26A9" w:rsidR="002428D5" w:rsidRPr="007B0C83" w:rsidRDefault="007B0C83" w:rsidP="007B0C83">
      <w:pPr>
        <w:spacing w:line="300" w:lineRule="auto"/>
        <w:jc w:val="center"/>
        <w:rPr>
          <w:rFonts w:asciiTheme="majorHAnsi" w:hAnsiTheme="majorHAnsi" w:cstheme="majorHAnsi"/>
          <w:b/>
          <w:sz w:val="22"/>
          <w:szCs w:val="18"/>
          <w:u w:val="single"/>
        </w:rPr>
      </w:pPr>
      <w:r w:rsidRPr="007B0C83">
        <w:rPr>
          <w:rFonts w:asciiTheme="majorHAnsi" w:hAnsiTheme="majorHAnsi" w:cstheme="majorHAnsi"/>
          <w:b/>
          <w:sz w:val="22"/>
          <w:szCs w:val="18"/>
          <w:u w:val="single"/>
        </w:rPr>
        <w:t>OPIS PRZEDMIOTU ZAMÓWIENIA</w:t>
      </w:r>
    </w:p>
    <w:p w14:paraId="1F76B856"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p w14:paraId="342E859E" w14:textId="77777777" w:rsidR="002428D5" w:rsidRDefault="002428D5" w:rsidP="006F1C4E">
      <w:pPr>
        <w:tabs>
          <w:tab w:val="left" w:pos="3402"/>
        </w:tabs>
        <w:spacing w:line="300" w:lineRule="auto"/>
        <w:rPr>
          <w:rFonts w:asciiTheme="majorHAnsi" w:hAnsiTheme="majorHAnsi" w:cstheme="majorHAnsi"/>
          <w:b/>
          <w:i/>
          <w:color w:val="FF0000"/>
          <w:sz w:val="18"/>
          <w:szCs w:val="18"/>
        </w:rPr>
      </w:pPr>
    </w:p>
    <w:p w14:paraId="7B2932DE" w14:textId="39EE773D"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Przedmiotem zamówienia jest dostawa 2 (dwóch) sztuk </w:t>
      </w:r>
      <w:r w:rsidRPr="006F1C4E">
        <w:rPr>
          <w:rFonts w:asciiTheme="majorHAnsi" w:eastAsia="Calibri" w:hAnsiTheme="majorHAnsi" w:cstheme="majorHAnsi"/>
          <w:b/>
          <w:bCs w:val="0"/>
          <w:sz w:val="22"/>
          <w:szCs w:val="18"/>
        </w:rPr>
        <w:t>monitorów wielkoformatowych, komputerów OPS oraz systemu montażu naściennego</w:t>
      </w:r>
      <w:r w:rsidRPr="006F1C4E">
        <w:rPr>
          <w:rFonts w:asciiTheme="majorHAnsi" w:eastAsia="Calibri" w:hAnsiTheme="majorHAnsi" w:cstheme="majorHAnsi"/>
          <w:sz w:val="22"/>
          <w:szCs w:val="18"/>
        </w:rPr>
        <w:t xml:space="preserve"> dla Wydziału Telekomunikacji, Informatyki i Elektrotechniki Politechniki Bydgoskiej, na potrzeby wyposażani</w:t>
      </w:r>
      <w:r w:rsidR="007B2112">
        <w:rPr>
          <w:rFonts w:asciiTheme="majorHAnsi" w:eastAsia="Calibri" w:hAnsiTheme="majorHAnsi" w:cstheme="majorHAnsi"/>
          <w:sz w:val="22"/>
          <w:szCs w:val="18"/>
        </w:rPr>
        <w:t>a</w:t>
      </w:r>
      <w:r w:rsidRPr="006F1C4E">
        <w:rPr>
          <w:rFonts w:asciiTheme="majorHAnsi" w:eastAsia="Calibri" w:hAnsiTheme="majorHAnsi" w:cstheme="majorHAnsi"/>
          <w:sz w:val="22"/>
          <w:szCs w:val="18"/>
        </w:rPr>
        <w:t xml:space="preserve"> laboratorium komputerowego, co najmniej o poniższych parametrach technicznych:</w:t>
      </w:r>
    </w:p>
    <w:p w14:paraId="76917B96" w14:textId="77777777" w:rsidR="006F1C4E" w:rsidRPr="006F1C4E" w:rsidRDefault="006F1C4E" w:rsidP="006F1C4E">
      <w:pPr>
        <w:spacing w:line="300" w:lineRule="auto"/>
        <w:ind w:left="426"/>
        <w:rPr>
          <w:rFonts w:ascii="Times New Roman" w:hAnsi="Times New Roman"/>
          <w:bCs w:val="0"/>
          <w:noProof/>
          <w:color w:val="000000"/>
          <w:kern w:val="0"/>
          <w:sz w:val="22"/>
          <w:szCs w:val="22"/>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8"/>
        <w:gridCol w:w="1764"/>
        <w:gridCol w:w="2101"/>
        <w:gridCol w:w="5264"/>
      </w:tblGrid>
      <w:tr w:rsidR="006F1C4E" w:rsidRPr="006F1C4E" w14:paraId="3F694291" w14:textId="77777777" w:rsidTr="00AD565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63F1CF5" w14:textId="77777777" w:rsidR="006F1C4E" w:rsidRPr="006F1C4E" w:rsidRDefault="006F1C4E" w:rsidP="006F1C4E">
            <w:pPr>
              <w:spacing w:line="300" w:lineRule="auto"/>
              <w:jc w:val="center"/>
              <w:rPr>
                <w:rFonts w:asciiTheme="majorHAnsi" w:eastAsia="Calibri" w:hAnsiTheme="majorHAnsi" w:cstheme="majorHAnsi"/>
                <w:sz w:val="22"/>
                <w:szCs w:val="18"/>
              </w:rPr>
            </w:pPr>
            <w:r w:rsidRPr="006F1C4E">
              <w:rPr>
                <w:rFonts w:asciiTheme="majorHAnsi" w:eastAsia="Calibri" w:hAnsiTheme="majorHAnsi" w:cstheme="majorHAnsi"/>
                <w:sz w:val="22"/>
                <w:szCs w:val="18"/>
              </w:rPr>
              <w:t>Lp.</w:t>
            </w:r>
          </w:p>
        </w:tc>
        <w:tc>
          <w:tcPr>
            <w:tcW w:w="916" w:type="pct"/>
            <w:tcBorders>
              <w:top w:val="single" w:sz="4" w:space="0" w:color="auto"/>
              <w:left w:val="single" w:sz="4" w:space="0" w:color="auto"/>
              <w:bottom w:val="single" w:sz="4" w:space="0" w:color="auto"/>
              <w:right w:val="single" w:sz="4" w:space="0" w:color="auto"/>
            </w:tcBorders>
            <w:vAlign w:val="center"/>
          </w:tcPr>
          <w:p w14:paraId="7E46B965" w14:textId="77777777" w:rsidR="006F1C4E" w:rsidRPr="006F1C4E" w:rsidRDefault="006F1C4E" w:rsidP="006F1C4E">
            <w:pPr>
              <w:spacing w:line="300" w:lineRule="auto"/>
              <w:jc w:val="center"/>
              <w:rPr>
                <w:rFonts w:asciiTheme="majorHAnsi" w:eastAsia="Calibri" w:hAnsiTheme="majorHAnsi" w:cstheme="majorHAnsi"/>
                <w:sz w:val="22"/>
                <w:szCs w:val="18"/>
              </w:rPr>
            </w:pPr>
            <w:r w:rsidRPr="006F1C4E">
              <w:rPr>
                <w:rFonts w:asciiTheme="majorHAnsi" w:eastAsia="Calibri" w:hAnsiTheme="majorHAnsi" w:cstheme="majorHAnsi"/>
                <w:sz w:val="22"/>
                <w:szCs w:val="18"/>
              </w:rPr>
              <w:t>Nazwa</w:t>
            </w:r>
          </w:p>
          <w:p w14:paraId="7A434216" w14:textId="77777777" w:rsidR="006F1C4E" w:rsidRPr="006F1C4E" w:rsidRDefault="006F1C4E" w:rsidP="006F1C4E">
            <w:pPr>
              <w:spacing w:line="300" w:lineRule="auto"/>
              <w:jc w:val="center"/>
              <w:rPr>
                <w:rFonts w:asciiTheme="majorHAnsi" w:eastAsia="Calibri" w:hAnsiTheme="majorHAnsi" w:cstheme="majorHAnsi"/>
                <w:sz w:val="22"/>
                <w:szCs w:val="18"/>
              </w:rPr>
            </w:pPr>
            <w:r w:rsidRPr="006F1C4E">
              <w:rPr>
                <w:rFonts w:asciiTheme="majorHAnsi" w:eastAsia="Calibri" w:hAnsiTheme="majorHAnsi" w:cstheme="majorHAnsi"/>
                <w:sz w:val="22"/>
                <w:szCs w:val="18"/>
              </w:rPr>
              <w:t>komponentu</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014B4380" w14:textId="77777777" w:rsidR="006F1C4E" w:rsidRPr="006F1C4E" w:rsidRDefault="006F1C4E" w:rsidP="006F1C4E">
            <w:pPr>
              <w:spacing w:line="300" w:lineRule="auto"/>
              <w:ind w:left="-71"/>
              <w:jc w:val="center"/>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Wymagane minimalne parametry techniczne </w:t>
            </w:r>
          </w:p>
        </w:tc>
      </w:tr>
      <w:tr w:rsidR="006F1C4E" w:rsidRPr="006F1C4E" w14:paraId="7FE9614C" w14:textId="77777777" w:rsidTr="00AD565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42B8FF1" w14:textId="77777777" w:rsidR="006F1C4E" w:rsidRPr="006F1C4E" w:rsidRDefault="006F1C4E" w:rsidP="006F1C4E">
            <w:pPr>
              <w:numPr>
                <w:ilvl w:val="0"/>
                <w:numId w:val="65"/>
              </w:numPr>
              <w:spacing w:line="300" w:lineRule="auto"/>
              <w:rPr>
                <w:rFonts w:asciiTheme="majorHAnsi" w:eastAsia="Calibri" w:hAnsiTheme="majorHAnsi" w:cstheme="majorHAnsi"/>
                <w:sz w:val="22"/>
                <w:szCs w:val="18"/>
              </w:rPr>
            </w:pPr>
            <w:r w:rsidRPr="006F1C4E">
              <w:rPr>
                <w:rFonts w:asciiTheme="majorHAnsi" w:eastAsia="Calibri" w:hAnsiTheme="majorHAnsi" w:cstheme="majorHAnsi"/>
                <w:sz w:val="22"/>
                <w:szCs w:val="18"/>
              </w:rPr>
              <w:t>d</w:t>
            </w:r>
          </w:p>
        </w:tc>
        <w:tc>
          <w:tcPr>
            <w:tcW w:w="916" w:type="pct"/>
            <w:tcBorders>
              <w:top w:val="single" w:sz="4" w:space="0" w:color="auto"/>
              <w:left w:val="single" w:sz="4" w:space="0" w:color="auto"/>
              <w:bottom w:val="single" w:sz="4" w:space="0" w:color="auto"/>
              <w:right w:val="single" w:sz="4" w:space="0" w:color="auto"/>
            </w:tcBorders>
            <w:vAlign w:val="center"/>
          </w:tcPr>
          <w:p w14:paraId="563DD8A1" w14:textId="77777777" w:rsidR="006F1C4E" w:rsidRPr="006F1C4E" w:rsidRDefault="006F1C4E" w:rsidP="006F1C4E">
            <w:pPr>
              <w:spacing w:line="300" w:lineRule="auto"/>
              <w:rPr>
                <w:rFonts w:asciiTheme="majorHAnsi" w:eastAsia="Calibri" w:hAnsiTheme="majorHAnsi" w:cstheme="majorHAnsi"/>
                <w:sz w:val="22"/>
                <w:szCs w:val="18"/>
              </w:rPr>
            </w:pPr>
            <w:r w:rsidRPr="006F1C4E">
              <w:rPr>
                <w:rFonts w:asciiTheme="majorHAnsi" w:eastAsia="Calibri" w:hAnsiTheme="majorHAnsi" w:cstheme="majorHAnsi"/>
                <w:sz w:val="22"/>
                <w:szCs w:val="18"/>
              </w:rPr>
              <w:t>Rozmiar</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1DAC8EA7" w14:textId="77777777" w:rsidR="006F1C4E" w:rsidRPr="006F1C4E" w:rsidRDefault="006F1C4E" w:rsidP="006F1C4E">
            <w:pPr>
              <w:spacing w:line="300" w:lineRule="auto"/>
              <w:rPr>
                <w:rFonts w:asciiTheme="majorHAnsi" w:eastAsia="Calibri" w:hAnsiTheme="majorHAnsi" w:cstheme="majorHAnsi"/>
                <w:sz w:val="22"/>
                <w:szCs w:val="18"/>
              </w:rPr>
            </w:pPr>
            <w:r w:rsidRPr="006F1C4E">
              <w:rPr>
                <w:rFonts w:asciiTheme="majorHAnsi" w:eastAsia="Calibri" w:hAnsiTheme="majorHAnsi" w:cstheme="majorHAnsi"/>
                <w:sz w:val="22"/>
                <w:szCs w:val="18"/>
              </w:rPr>
              <w:t>matryca o przekątnej co najmniej 86”</w:t>
            </w:r>
          </w:p>
        </w:tc>
      </w:tr>
      <w:tr w:rsidR="006F1C4E" w:rsidRPr="006F1C4E" w14:paraId="5854B14B" w14:textId="77777777" w:rsidTr="00AD565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3746AF80" w14:textId="77777777" w:rsidR="006F1C4E" w:rsidRPr="006F1C4E" w:rsidRDefault="006F1C4E" w:rsidP="006F1C4E">
            <w:pPr>
              <w:numPr>
                <w:ilvl w:val="0"/>
                <w:numId w:val="65"/>
              </w:numPr>
              <w:spacing w:line="300" w:lineRule="auto"/>
              <w:ind w:left="0" w:firstLine="0"/>
              <w:rPr>
                <w:rFonts w:asciiTheme="majorHAnsi" w:eastAsia="Calibri" w:hAnsiTheme="majorHAnsi" w:cstheme="majorHAnsi"/>
                <w:sz w:val="22"/>
                <w:szCs w:val="18"/>
              </w:rPr>
            </w:pPr>
          </w:p>
        </w:tc>
        <w:tc>
          <w:tcPr>
            <w:tcW w:w="916" w:type="pct"/>
            <w:tcBorders>
              <w:top w:val="single" w:sz="4" w:space="0" w:color="auto"/>
              <w:left w:val="single" w:sz="4" w:space="0" w:color="auto"/>
              <w:bottom w:val="single" w:sz="4" w:space="0" w:color="auto"/>
              <w:right w:val="single" w:sz="4" w:space="0" w:color="auto"/>
            </w:tcBorders>
            <w:vAlign w:val="center"/>
          </w:tcPr>
          <w:p w14:paraId="2DC783F6" w14:textId="77777777" w:rsidR="006F1C4E" w:rsidRPr="006F1C4E" w:rsidRDefault="006F1C4E" w:rsidP="006F1C4E">
            <w:pPr>
              <w:spacing w:line="300" w:lineRule="auto"/>
              <w:rPr>
                <w:rFonts w:asciiTheme="majorHAnsi" w:eastAsia="Calibri" w:hAnsiTheme="majorHAnsi" w:cstheme="majorHAnsi"/>
                <w:sz w:val="22"/>
                <w:szCs w:val="18"/>
              </w:rPr>
            </w:pPr>
            <w:r w:rsidRPr="006F1C4E">
              <w:rPr>
                <w:rFonts w:asciiTheme="majorHAnsi" w:eastAsia="Calibri" w:hAnsiTheme="majorHAnsi" w:cstheme="majorHAnsi"/>
                <w:sz w:val="22"/>
                <w:szCs w:val="18"/>
              </w:rPr>
              <w:t>Jasność</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5A1E52A0" w14:textId="77777777" w:rsidR="006F1C4E" w:rsidRPr="006F1C4E" w:rsidRDefault="006F1C4E" w:rsidP="006F1C4E">
            <w:pPr>
              <w:spacing w:line="300" w:lineRule="auto"/>
              <w:rPr>
                <w:rFonts w:asciiTheme="majorHAnsi" w:eastAsia="Calibri" w:hAnsiTheme="majorHAnsi" w:cstheme="majorHAnsi"/>
                <w:sz w:val="22"/>
                <w:szCs w:val="18"/>
              </w:rPr>
            </w:pPr>
            <w:r w:rsidRPr="006F1C4E">
              <w:rPr>
                <w:rFonts w:asciiTheme="majorHAnsi" w:eastAsia="Calibri" w:hAnsiTheme="majorHAnsi" w:cstheme="majorHAnsi"/>
                <w:sz w:val="22"/>
                <w:szCs w:val="18"/>
              </w:rPr>
              <w:t>co najmniej 430 cd/m2</w:t>
            </w:r>
          </w:p>
        </w:tc>
      </w:tr>
      <w:tr w:rsidR="006F1C4E" w:rsidRPr="006F1C4E" w14:paraId="5970B3B3" w14:textId="77777777" w:rsidTr="00AD565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4227D09" w14:textId="77777777" w:rsidR="006F1C4E" w:rsidRPr="006F1C4E" w:rsidRDefault="006F1C4E" w:rsidP="006F1C4E">
            <w:pPr>
              <w:numPr>
                <w:ilvl w:val="0"/>
                <w:numId w:val="65"/>
              </w:numPr>
              <w:spacing w:line="300" w:lineRule="auto"/>
              <w:ind w:left="0" w:firstLine="0"/>
              <w:rPr>
                <w:rFonts w:asciiTheme="majorHAnsi" w:eastAsia="Calibri" w:hAnsiTheme="majorHAnsi" w:cstheme="majorHAnsi"/>
                <w:sz w:val="22"/>
                <w:szCs w:val="18"/>
              </w:rPr>
            </w:pPr>
          </w:p>
        </w:tc>
        <w:tc>
          <w:tcPr>
            <w:tcW w:w="916" w:type="pct"/>
            <w:tcBorders>
              <w:top w:val="single" w:sz="4" w:space="0" w:color="auto"/>
              <w:left w:val="single" w:sz="4" w:space="0" w:color="auto"/>
              <w:bottom w:val="single" w:sz="4" w:space="0" w:color="auto"/>
              <w:right w:val="single" w:sz="4" w:space="0" w:color="auto"/>
            </w:tcBorders>
            <w:vAlign w:val="center"/>
          </w:tcPr>
          <w:p w14:paraId="7A23A698" w14:textId="77777777" w:rsidR="006F1C4E" w:rsidRPr="006F1C4E" w:rsidRDefault="006F1C4E" w:rsidP="006F1C4E">
            <w:pPr>
              <w:spacing w:line="300" w:lineRule="auto"/>
              <w:rPr>
                <w:rFonts w:asciiTheme="majorHAnsi" w:eastAsia="Calibri" w:hAnsiTheme="majorHAnsi" w:cstheme="majorHAnsi"/>
                <w:sz w:val="22"/>
                <w:szCs w:val="18"/>
              </w:rPr>
            </w:pPr>
            <w:r w:rsidRPr="006F1C4E">
              <w:rPr>
                <w:rFonts w:asciiTheme="majorHAnsi" w:eastAsia="Calibri" w:hAnsiTheme="majorHAnsi" w:cstheme="majorHAnsi"/>
                <w:sz w:val="22"/>
                <w:szCs w:val="18"/>
              </w:rPr>
              <w:t>Czas reakcji matrycy</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44BB1DBD" w14:textId="77777777" w:rsidR="006F1C4E" w:rsidRPr="006F1C4E" w:rsidRDefault="006F1C4E" w:rsidP="006F1C4E">
            <w:pPr>
              <w:suppressAutoHyphens/>
              <w:overflowPunct w:val="0"/>
              <w:spacing w:line="300" w:lineRule="auto"/>
              <w:jc w:val="both"/>
              <w:textAlignment w:val="baseline"/>
              <w:rPr>
                <w:rFonts w:asciiTheme="majorHAnsi" w:eastAsia="Calibri" w:hAnsiTheme="majorHAnsi" w:cstheme="majorHAnsi"/>
                <w:sz w:val="22"/>
                <w:szCs w:val="18"/>
              </w:rPr>
            </w:pPr>
            <w:r w:rsidRPr="006F1C4E">
              <w:rPr>
                <w:rFonts w:asciiTheme="majorHAnsi" w:eastAsia="Calibri" w:hAnsiTheme="majorHAnsi" w:cstheme="majorHAnsi"/>
                <w:sz w:val="22"/>
                <w:szCs w:val="18"/>
              </w:rPr>
              <w:t>maksymalnie 7 ms</w:t>
            </w:r>
          </w:p>
        </w:tc>
      </w:tr>
      <w:tr w:rsidR="006F1C4E" w:rsidRPr="006F1C4E" w14:paraId="4F4ACB57" w14:textId="77777777" w:rsidTr="00AD565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53AAC446" w14:textId="77777777" w:rsidR="006F1C4E" w:rsidRPr="006F1C4E" w:rsidRDefault="006F1C4E" w:rsidP="006F1C4E">
            <w:pPr>
              <w:numPr>
                <w:ilvl w:val="0"/>
                <w:numId w:val="65"/>
              </w:numPr>
              <w:spacing w:line="300" w:lineRule="auto"/>
              <w:ind w:left="0" w:firstLine="0"/>
              <w:rPr>
                <w:rFonts w:asciiTheme="majorHAnsi" w:eastAsia="Calibri" w:hAnsiTheme="majorHAnsi" w:cstheme="majorHAnsi"/>
                <w:sz w:val="22"/>
                <w:szCs w:val="18"/>
              </w:rPr>
            </w:pPr>
          </w:p>
        </w:tc>
        <w:tc>
          <w:tcPr>
            <w:tcW w:w="916" w:type="pct"/>
            <w:tcBorders>
              <w:top w:val="single" w:sz="4" w:space="0" w:color="auto"/>
              <w:left w:val="single" w:sz="4" w:space="0" w:color="auto"/>
              <w:bottom w:val="single" w:sz="4" w:space="0" w:color="auto"/>
              <w:right w:val="single" w:sz="4" w:space="0" w:color="auto"/>
            </w:tcBorders>
            <w:vAlign w:val="center"/>
          </w:tcPr>
          <w:p w14:paraId="5938A0FF" w14:textId="77777777" w:rsidR="006F1C4E" w:rsidRPr="006F1C4E" w:rsidRDefault="006F1C4E" w:rsidP="006F1C4E">
            <w:pPr>
              <w:spacing w:line="300" w:lineRule="auto"/>
              <w:rPr>
                <w:rFonts w:asciiTheme="majorHAnsi" w:eastAsia="Calibri" w:hAnsiTheme="majorHAnsi" w:cstheme="majorHAnsi"/>
                <w:sz w:val="22"/>
                <w:szCs w:val="18"/>
              </w:rPr>
            </w:pPr>
            <w:r w:rsidRPr="006F1C4E">
              <w:rPr>
                <w:rFonts w:asciiTheme="majorHAnsi" w:eastAsia="Calibri" w:hAnsiTheme="majorHAnsi" w:cstheme="majorHAnsi"/>
                <w:sz w:val="22"/>
                <w:szCs w:val="18"/>
              </w:rPr>
              <w:t>Rozdzielczość maksymalna</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6C85423B"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co najmniej 3840 x 2160 (8.3 </w:t>
            </w:r>
            <w:proofErr w:type="spellStart"/>
            <w:r w:rsidRPr="006F1C4E">
              <w:rPr>
                <w:rFonts w:asciiTheme="majorHAnsi" w:eastAsia="Calibri" w:hAnsiTheme="majorHAnsi" w:cstheme="majorHAnsi"/>
                <w:sz w:val="22"/>
                <w:szCs w:val="18"/>
              </w:rPr>
              <w:t>megapixel</w:t>
            </w:r>
            <w:proofErr w:type="spellEnd"/>
            <w:r w:rsidRPr="006F1C4E">
              <w:rPr>
                <w:rFonts w:asciiTheme="majorHAnsi" w:eastAsia="Calibri" w:hAnsiTheme="majorHAnsi" w:cstheme="majorHAnsi"/>
                <w:sz w:val="22"/>
                <w:szCs w:val="18"/>
              </w:rPr>
              <w:t xml:space="preserve"> 4K UHD)</w:t>
            </w:r>
          </w:p>
        </w:tc>
      </w:tr>
      <w:tr w:rsidR="006F1C4E" w:rsidRPr="006F1C4E" w14:paraId="583969D7" w14:textId="77777777" w:rsidTr="00AD565A">
        <w:trPr>
          <w:trHeight w:val="620"/>
        </w:trPr>
        <w:tc>
          <w:tcPr>
            <w:tcW w:w="259" w:type="pct"/>
            <w:tcBorders>
              <w:top w:val="single" w:sz="4" w:space="0" w:color="auto"/>
              <w:left w:val="single" w:sz="4" w:space="0" w:color="auto"/>
              <w:bottom w:val="single" w:sz="4" w:space="0" w:color="auto"/>
              <w:right w:val="single" w:sz="4" w:space="0" w:color="auto"/>
            </w:tcBorders>
            <w:vAlign w:val="center"/>
          </w:tcPr>
          <w:p w14:paraId="0367B6D4" w14:textId="77777777" w:rsidR="006F1C4E" w:rsidRPr="006F1C4E" w:rsidRDefault="006F1C4E" w:rsidP="006F1C4E">
            <w:pPr>
              <w:numPr>
                <w:ilvl w:val="0"/>
                <w:numId w:val="65"/>
              </w:numPr>
              <w:spacing w:line="300" w:lineRule="auto"/>
              <w:ind w:left="0" w:firstLine="0"/>
              <w:rPr>
                <w:rFonts w:asciiTheme="majorHAnsi" w:eastAsia="Calibri" w:hAnsiTheme="majorHAnsi" w:cstheme="majorHAnsi"/>
                <w:sz w:val="22"/>
                <w:szCs w:val="18"/>
              </w:rPr>
            </w:pPr>
          </w:p>
        </w:tc>
        <w:tc>
          <w:tcPr>
            <w:tcW w:w="916" w:type="pct"/>
            <w:tcBorders>
              <w:top w:val="single" w:sz="4" w:space="0" w:color="auto"/>
              <w:left w:val="single" w:sz="4" w:space="0" w:color="auto"/>
              <w:bottom w:val="single" w:sz="4" w:space="0" w:color="auto"/>
              <w:right w:val="single" w:sz="4" w:space="0" w:color="auto"/>
            </w:tcBorders>
            <w:vAlign w:val="center"/>
          </w:tcPr>
          <w:p w14:paraId="3CDD9DE9" w14:textId="77777777" w:rsidR="006F1C4E" w:rsidRPr="006F1C4E" w:rsidRDefault="006F1C4E" w:rsidP="006F1C4E">
            <w:pPr>
              <w:spacing w:line="300" w:lineRule="auto"/>
              <w:rPr>
                <w:rFonts w:asciiTheme="majorHAnsi" w:eastAsia="Calibri" w:hAnsiTheme="majorHAnsi" w:cstheme="majorHAnsi"/>
                <w:sz w:val="22"/>
                <w:szCs w:val="18"/>
              </w:rPr>
            </w:pPr>
            <w:r w:rsidRPr="006F1C4E">
              <w:rPr>
                <w:rFonts w:asciiTheme="majorHAnsi" w:eastAsia="Calibri" w:hAnsiTheme="majorHAnsi" w:cstheme="majorHAnsi"/>
                <w:sz w:val="22"/>
                <w:szCs w:val="18"/>
              </w:rPr>
              <w:t>Złącza wejściowe</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1CFFC4A5"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co najmniej: </w:t>
            </w:r>
          </w:p>
          <w:p w14:paraId="1B27AEFB"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3x HDMI</w:t>
            </w:r>
          </w:p>
          <w:p w14:paraId="5C70A022"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6x USB, w tym:</w:t>
            </w:r>
          </w:p>
          <w:p w14:paraId="67BC2718"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 co najmniej 4x USB 3.0 </w:t>
            </w:r>
          </w:p>
          <w:p w14:paraId="3834AF64"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 co najmniej 2x USB-C, co najmniej jedno złącze o mocy co najmniej 65W PD, </w:t>
            </w:r>
          </w:p>
        </w:tc>
      </w:tr>
      <w:tr w:rsidR="006F1C4E" w:rsidRPr="006F1C4E" w14:paraId="29F2FED6" w14:textId="77777777" w:rsidTr="00AD565A">
        <w:trPr>
          <w:trHeight w:val="1129"/>
        </w:trPr>
        <w:tc>
          <w:tcPr>
            <w:tcW w:w="259" w:type="pct"/>
            <w:tcBorders>
              <w:top w:val="single" w:sz="4" w:space="0" w:color="auto"/>
              <w:left w:val="single" w:sz="4" w:space="0" w:color="auto"/>
              <w:bottom w:val="single" w:sz="4" w:space="0" w:color="auto"/>
              <w:right w:val="single" w:sz="4" w:space="0" w:color="auto"/>
            </w:tcBorders>
            <w:vAlign w:val="center"/>
          </w:tcPr>
          <w:p w14:paraId="2D9E4721" w14:textId="77777777" w:rsidR="006F1C4E" w:rsidRPr="006F1C4E" w:rsidRDefault="006F1C4E" w:rsidP="006F1C4E">
            <w:pPr>
              <w:numPr>
                <w:ilvl w:val="0"/>
                <w:numId w:val="65"/>
              </w:numPr>
              <w:spacing w:line="300" w:lineRule="auto"/>
              <w:ind w:left="0" w:firstLine="0"/>
              <w:rPr>
                <w:rFonts w:asciiTheme="majorHAnsi" w:eastAsia="Calibri" w:hAnsiTheme="majorHAnsi" w:cstheme="majorHAnsi"/>
                <w:sz w:val="22"/>
                <w:szCs w:val="18"/>
              </w:rPr>
            </w:pPr>
          </w:p>
        </w:tc>
        <w:tc>
          <w:tcPr>
            <w:tcW w:w="916" w:type="pct"/>
            <w:tcBorders>
              <w:top w:val="single" w:sz="4" w:space="0" w:color="auto"/>
              <w:left w:val="single" w:sz="4" w:space="0" w:color="auto"/>
              <w:bottom w:val="single" w:sz="4" w:space="0" w:color="auto"/>
              <w:right w:val="single" w:sz="4" w:space="0" w:color="auto"/>
            </w:tcBorders>
            <w:vAlign w:val="center"/>
          </w:tcPr>
          <w:p w14:paraId="2C1B97A7" w14:textId="77777777" w:rsidR="006F1C4E" w:rsidRPr="006F1C4E" w:rsidRDefault="006F1C4E" w:rsidP="006F1C4E">
            <w:pPr>
              <w:spacing w:line="300" w:lineRule="auto"/>
              <w:rPr>
                <w:rFonts w:asciiTheme="majorHAnsi" w:eastAsia="Calibri" w:hAnsiTheme="majorHAnsi" w:cstheme="majorHAnsi"/>
                <w:sz w:val="22"/>
                <w:szCs w:val="18"/>
              </w:rPr>
            </w:pPr>
            <w:r w:rsidRPr="006F1C4E">
              <w:rPr>
                <w:rFonts w:asciiTheme="majorHAnsi" w:eastAsia="Calibri" w:hAnsiTheme="majorHAnsi" w:cstheme="majorHAnsi"/>
                <w:sz w:val="22"/>
                <w:szCs w:val="18"/>
              </w:rPr>
              <w:t>Komunikacja</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3995B344"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Co najmniej:</w:t>
            </w:r>
          </w:p>
          <w:p w14:paraId="3F0B0A20"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1x RJ45 (LAN),</w:t>
            </w:r>
          </w:p>
          <w:p w14:paraId="25903FF9"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Wifi – 802.11ax/Wifi 6</w:t>
            </w:r>
          </w:p>
        </w:tc>
      </w:tr>
      <w:tr w:rsidR="006F1C4E" w:rsidRPr="006F1C4E" w14:paraId="1A595F9B" w14:textId="77777777" w:rsidTr="00AD565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A27273D" w14:textId="77777777" w:rsidR="006F1C4E" w:rsidRPr="006F1C4E" w:rsidRDefault="006F1C4E" w:rsidP="006F1C4E">
            <w:pPr>
              <w:numPr>
                <w:ilvl w:val="0"/>
                <w:numId w:val="65"/>
              </w:numPr>
              <w:spacing w:line="300" w:lineRule="auto"/>
              <w:ind w:left="0" w:firstLine="0"/>
              <w:rPr>
                <w:rFonts w:asciiTheme="majorHAnsi" w:eastAsia="Calibri" w:hAnsiTheme="majorHAnsi" w:cstheme="majorHAnsi"/>
                <w:sz w:val="22"/>
                <w:szCs w:val="18"/>
              </w:rPr>
            </w:pPr>
          </w:p>
        </w:tc>
        <w:tc>
          <w:tcPr>
            <w:tcW w:w="916" w:type="pct"/>
            <w:tcBorders>
              <w:top w:val="single" w:sz="4" w:space="0" w:color="auto"/>
              <w:left w:val="single" w:sz="4" w:space="0" w:color="auto"/>
              <w:bottom w:val="single" w:sz="4" w:space="0" w:color="auto"/>
              <w:right w:val="single" w:sz="4" w:space="0" w:color="auto"/>
            </w:tcBorders>
            <w:vAlign w:val="center"/>
          </w:tcPr>
          <w:p w14:paraId="7B1944A5" w14:textId="77777777" w:rsidR="006F1C4E" w:rsidRPr="006F1C4E" w:rsidRDefault="006F1C4E" w:rsidP="006F1C4E">
            <w:pPr>
              <w:spacing w:line="300" w:lineRule="auto"/>
              <w:ind w:left="9" w:hanging="9"/>
              <w:rPr>
                <w:rFonts w:asciiTheme="majorHAnsi" w:eastAsia="Calibri" w:hAnsiTheme="majorHAnsi" w:cstheme="majorHAnsi"/>
                <w:sz w:val="22"/>
                <w:szCs w:val="18"/>
              </w:rPr>
            </w:pPr>
            <w:r w:rsidRPr="006F1C4E">
              <w:rPr>
                <w:rFonts w:asciiTheme="majorHAnsi" w:eastAsia="Calibri" w:hAnsiTheme="majorHAnsi" w:cstheme="majorHAnsi"/>
                <w:sz w:val="22"/>
                <w:szCs w:val="18"/>
              </w:rPr>
              <w:t>RAM</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136B66F4"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Co najmniej 8 GB RAM </w:t>
            </w:r>
          </w:p>
        </w:tc>
      </w:tr>
      <w:tr w:rsidR="006F1C4E" w:rsidRPr="006F1C4E" w14:paraId="5F24B97A" w14:textId="77777777" w:rsidTr="00AD565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1B5834A" w14:textId="77777777" w:rsidR="006F1C4E" w:rsidRPr="006F1C4E" w:rsidRDefault="006F1C4E" w:rsidP="006F1C4E">
            <w:pPr>
              <w:numPr>
                <w:ilvl w:val="0"/>
                <w:numId w:val="65"/>
              </w:numPr>
              <w:spacing w:line="300" w:lineRule="auto"/>
              <w:ind w:left="0" w:firstLine="0"/>
              <w:rPr>
                <w:rFonts w:asciiTheme="majorHAnsi" w:eastAsia="Calibri" w:hAnsiTheme="majorHAnsi" w:cstheme="majorHAnsi"/>
                <w:sz w:val="22"/>
                <w:szCs w:val="18"/>
              </w:rPr>
            </w:pPr>
          </w:p>
        </w:tc>
        <w:tc>
          <w:tcPr>
            <w:tcW w:w="916" w:type="pct"/>
            <w:tcBorders>
              <w:top w:val="single" w:sz="4" w:space="0" w:color="auto"/>
              <w:left w:val="single" w:sz="4" w:space="0" w:color="auto"/>
              <w:bottom w:val="single" w:sz="4" w:space="0" w:color="auto"/>
              <w:right w:val="single" w:sz="4" w:space="0" w:color="auto"/>
            </w:tcBorders>
            <w:vAlign w:val="center"/>
          </w:tcPr>
          <w:p w14:paraId="5B7AA0BF" w14:textId="77777777" w:rsidR="006F1C4E" w:rsidRPr="006F1C4E" w:rsidRDefault="006F1C4E" w:rsidP="006F1C4E">
            <w:pPr>
              <w:spacing w:line="300" w:lineRule="auto"/>
              <w:ind w:left="9" w:hanging="9"/>
              <w:rPr>
                <w:rFonts w:asciiTheme="majorHAnsi" w:eastAsia="Calibri" w:hAnsiTheme="majorHAnsi" w:cstheme="majorHAnsi"/>
                <w:sz w:val="22"/>
                <w:szCs w:val="18"/>
              </w:rPr>
            </w:pPr>
            <w:r w:rsidRPr="006F1C4E">
              <w:rPr>
                <w:rFonts w:asciiTheme="majorHAnsi" w:eastAsia="Calibri" w:hAnsiTheme="majorHAnsi" w:cstheme="majorHAnsi"/>
                <w:sz w:val="22"/>
                <w:szCs w:val="18"/>
              </w:rPr>
              <w:t>Wewnętrzna pamięć</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0A75AAC3"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Co najmniej 64 GB. </w:t>
            </w:r>
          </w:p>
        </w:tc>
      </w:tr>
      <w:tr w:rsidR="006F1C4E" w:rsidRPr="006F1C4E" w14:paraId="11EAA2ED" w14:textId="77777777" w:rsidTr="00AD565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1EEC77D5" w14:textId="77777777" w:rsidR="006F1C4E" w:rsidRPr="006F1C4E" w:rsidRDefault="006F1C4E" w:rsidP="006F1C4E">
            <w:pPr>
              <w:numPr>
                <w:ilvl w:val="0"/>
                <w:numId w:val="65"/>
              </w:numPr>
              <w:spacing w:line="300" w:lineRule="auto"/>
              <w:ind w:left="0" w:firstLine="0"/>
              <w:rPr>
                <w:rFonts w:asciiTheme="majorHAnsi" w:eastAsia="Calibri" w:hAnsiTheme="majorHAnsi" w:cstheme="majorHAnsi"/>
                <w:sz w:val="22"/>
                <w:szCs w:val="18"/>
              </w:rPr>
            </w:pPr>
          </w:p>
        </w:tc>
        <w:tc>
          <w:tcPr>
            <w:tcW w:w="916" w:type="pct"/>
            <w:tcBorders>
              <w:top w:val="single" w:sz="4" w:space="0" w:color="auto"/>
              <w:left w:val="single" w:sz="4" w:space="0" w:color="auto"/>
              <w:bottom w:val="single" w:sz="4" w:space="0" w:color="auto"/>
              <w:right w:val="single" w:sz="4" w:space="0" w:color="auto"/>
            </w:tcBorders>
            <w:vAlign w:val="center"/>
          </w:tcPr>
          <w:p w14:paraId="70BDD92D" w14:textId="77777777" w:rsidR="006F1C4E" w:rsidRPr="006F1C4E" w:rsidRDefault="006F1C4E" w:rsidP="006F1C4E">
            <w:pPr>
              <w:spacing w:line="300" w:lineRule="auto"/>
              <w:ind w:left="9" w:hanging="9"/>
              <w:rPr>
                <w:rFonts w:asciiTheme="majorHAnsi" w:eastAsia="Calibri" w:hAnsiTheme="majorHAnsi" w:cstheme="majorHAnsi"/>
                <w:sz w:val="22"/>
                <w:szCs w:val="18"/>
              </w:rPr>
            </w:pPr>
            <w:r w:rsidRPr="006F1C4E">
              <w:rPr>
                <w:rFonts w:asciiTheme="majorHAnsi" w:eastAsia="Calibri" w:hAnsiTheme="majorHAnsi" w:cstheme="majorHAnsi"/>
                <w:sz w:val="22"/>
                <w:szCs w:val="18"/>
              </w:rPr>
              <w:t>Dodatkowe</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3E419965" w14:textId="09CF9C1A"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Ekran wyposażony w filtr światła niebieskiego</w:t>
            </w:r>
          </w:p>
          <w:p w14:paraId="75A68FE1"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Kąty widzenia co najmniej 178 stopni</w:t>
            </w:r>
          </w:p>
        </w:tc>
      </w:tr>
      <w:tr w:rsidR="006F1C4E" w:rsidRPr="006F1C4E" w14:paraId="551C8FB6" w14:textId="77777777" w:rsidTr="00AD565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1791F0F" w14:textId="77777777" w:rsidR="006F1C4E" w:rsidRPr="006F1C4E" w:rsidRDefault="006F1C4E" w:rsidP="006F1C4E">
            <w:pPr>
              <w:numPr>
                <w:ilvl w:val="0"/>
                <w:numId w:val="65"/>
              </w:numPr>
              <w:spacing w:line="300" w:lineRule="auto"/>
              <w:ind w:left="0" w:firstLine="0"/>
              <w:rPr>
                <w:rFonts w:asciiTheme="majorHAnsi" w:eastAsia="Calibri" w:hAnsiTheme="majorHAnsi" w:cstheme="majorHAnsi"/>
                <w:sz w:val="22"/>
                <w:szCs w:val="18"/>
              </w:rPr>
            </w:pPr>
          </w:p>
        </w:tc>
        <w:tc>
          <w:tcPr>
            <w:tcW w:w="916" w:type="pct"/>
            <w:tcBorders>
              <w:top w:val="single" w:sz="4" w:space="0" w:color="auto"/>
              <w:left w:val="single" w:sz="4" w:space="0" w:color="auto"/>
              <w:bottom w:val="single" w:sz="4" w:space="0" w:color="auto"/>
              <w:right w:val="single" w:sz="4" w:space="0" w:color="auto"/>
            </w:tcBorders>
            <w:vAlign w:val="center"/>
          </w:tcPr>
          <w:p w14:paraId="4EA96ECC" w14:textId="77777777" w:rsidR="006F1C4E" w:rsidRPr="006F1C4E" w:rsidRDefault="006F1C4E" w:rsidP="006F1C4E">
            <w:pPr>
              <w:spacing w:line="300" w:lineRule="auto"/>
              <w:ind w:left="9" w:hanging="9"/>
              <w:rPr>
                <w:rFonts w:asciiTheme="majorHAnsi" w:eastAsia="Calibri" w:hAnsiTheme="majorHAnsi" w:cstheme="majorHAnsi"/>
                <w:sz w:val="22"/>
                <w:szCs w:val="18"/>
              </w:rPr>
            </w:pPr>
            <w:r w:rsidRPr="006F1C4E">
              <w:rPr>
                <w:rFonts w:asciiTheme="majorHAnsi" w:eastAsia="Calibri" w:hAnsiTheme="majorHAnsi" w:cstheme="majorHAnsi"/>
                <w:sz w:val="22"/>
                <w:szCs w:val="18"/>
              </w:rPr>
              <w:t>Szkło</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550C54C3"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O twardości co najmniej 7H</w:t>
            </w:r>
          </w:p>
        </w:tc>
      </w:tr>
      <w:tr w:rsidR="006F1C4E" w:rsidRPr="006F1C4E" w14:paraId="7298EDF0" w14:textId="77777777" w:rsidTr="00AD565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3C20EE9" w14:textId="77777777" w:rsidR="006F1C4E" w:rsidRPr="006F1C4E" w:rsidRDefault="006F1C4E" w:rsidP="006F1C4E">
            <w:pPr>
              <w:numPr>
                <w:ilvl w:val="0"/>
                <w:numId w:val="65"/>
              </w:numPr>
              <w:spacing w:line="300" w:lineRule="auto"/>
              <w:ind w:left="0" w:firstLine="0"/>
              <w:rPr>
                <w:rFonts w:ascii="Times New Roman" w:hAnsi="Times New Roman"/>
                <w:kern w:val="0"/>
                <w:sz w:val="22"/>
                <w:szCs w:val="22"/>
              </w:rPr>
            </w:pPr>
          </w:p>
        </w:tc>
        <w:tc>
          <w:tcPr>
            <w:tcW w:w="916" w:type="pct"/>
            <w:tcBorders>
              <w:top w:val="single" w:sz="4" w:space="0" w:color="auto"/>
              <w:left w:val="single" w:sz="4" w:space="0" w:color="auto"/>
              <w:bottom w:val="single" w:sz="4" w:space="0" w:color="auto"/>
              <w:right w:val="single" w:sz="4" w:space="0" w:color="auto"/>
            </w:tcBorders>
            <w:vAlign w:val="center"/>
          </w:tcPr>
          <w:p w14:paraId="06C2D9AA" w14:textId="77777777" w:rsidR="006F1C4E" w:rsidRPr="006F1C4E" w:rsidRDefault="006F1C4E" w:rsidP="006F1C4E">
            <w:pPr>
              <w:spacing w:line="300" w:lineRule="auto"/>
              <w:ind w:left="9" w:hanging="9"/>
              <w:rPr>
                <w:rFonts w:asciiTheme="majorHAnsi" w:eastAsia="Calibri" w:hAnsiTheme="majorHAnsi" w:cstheme="majorHAnsi"/>
                <w:sz w:val="22"/>
                <w:szCs w:val="18"/>
              </w:rPr>
            </w:pPr>
            <w:r w:rsidRPr="006F1C4E">
              <w:rPr>
                <w:rFonts w:asciiTheme="majorHAnsi" w:eastAsia="Calibri" w:hAnsiTheme="majorHAnsi" w:cstheme="majorHAnsi"/>
                <w:sz w:val="22"/>
                <w:szCs w:val="18"/>
              </w:rPr>
              <w:t>Dotyk</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7C24FA23" w14:textId="77777777" w:rsidR="006F1C4E" w:rsidRPr="006F1C4E" w:rsidRDefault="006F1C4E" w:rsidP="006F1C4E">
            <w:pPr>
              <w:spacing w:line="300" w:lineRule="auto"/>
              <w:jc w:val="both"/>
              <w:rPr>
                <w:rFonts w:asciiTheme="majorHAnsi" w:eastAsia="Calibri" w:hAnsiTheme="majorHAnsi" w:cstheme="majorHAnsi"/>
                <w:i/>
                <w:iCs/>
                <w:sz w:val="22"/>
                <w:szCs w:val="18"/>
              </w:rPr>
            </w:pPr>
            <w:r w:rsidRPr="006F1C4E">
              <w:rPr>
                <w:rFonts w:asciiTheme="majorHAnsi" w:eastAsia="Calibri" w:hAnsiTheme="majorHAnsi" w:cstheme="majorHAnsi"/>
                <w:sz w:val="22"/>
                <w:szCs w:val="18"/>
              </w:rPr>
              <w:t xml:space="preserve">Co najmniej 40 punktów dotykowych, </w:t>
            </w:r>
            <w:r w:rsidRPr="006F1C4E">
              <w:rPr>
                <w:rFonts w:asciiTheme="majorHAnsi" w:eastAsia="Calibri" w:hAnsiTheme="majorHAnsi" w:cstheme="majorHAnsi"/>
                <w:i/>
                <w:iCs/>
                <w:sz w:val="22"/>
                <w:szCs w:val="18"/>
              </w:rPr>
              <w:t xml:space="preserve">obsługa co najmniej 50 punktów jest kryterium dodatkowo punktowanym </w:t>
            </w:r>
          </w:p>
          <w:p w14:paraId="319D1770"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Dotyk możliwy co najmniej za pomocą metod: dedykowanego urządzenia, palcem.</w:t>
            </w:r>
          </w:p>
        </w:tc>
      </w:tr>
      <w:tr w:rsidR="006F1C4E" w:rsidRPr="006F1C4E" w14:paraId="09BB5C9E" w14:textId="77777777" w:rsidTr="00AD565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FED109D" w14:textId="77777777" w:rsidR="006F1C4E" w:rsidRPr="006F1C4E" w:rsidRDefault="006F1C4E" w:rsidP="006F1C4E">
            <w:pPr>
              <w:numPr>
                <w:ilvl w:val="0"/>
                <w:numId w:val="65"/>
              </w:numPr>
              <w:spacing w:line="300" w:lineRule="auto"/>
              <w:ind w:left="0" w:firstLine="0"/>
              <w:rPr>
                <w:rFonts w:ascii="Times New Roman" w:hAnsi="Times New Roman"/>
                <w:kern w:val="0"/>
                <w:sz w:val="22"/>
                <w:szCs w:val="22"/>
              </w:rPr>
            </w:pPr>
          </w:p>
        </w:tc>
        <w:tc>
          <w:tcPr>
            <w:tcW w:w="916" w:type="pct"/>
            <w:tcBorders>
              <w:top w:val="single" w:sz="4" w:space="0" w:color="auto"/>
              <w:left w:val="single" w:sz="4" w:space="0" w:color="auto"/>
              <w:bottom w:val="single" w:sz="4" w:space="0" w:color="auto"/>
              <w:right w:val="single" w:sz="4" w:space="0" w:color="auto"/>
            </w:tcBorders>
            <w:vAlign w:val="center"/>
          </w:tcPr>
          <w:p w14:paraId="74A33DC2" w14:textId="77777777" w:rsidR="006F1C4E" w:rsidRPr="006F1C4E" w:rsidRDefault="006F1C4E" w:rsidP="006F1C4E">
            <w:pPr>
              <w:spacing w:line="300" w:lineRule="auto"/>
              <w:ind w:left="9" w:hanging="9"/>
              <w:rPr>
                <w:rFonts w:asciiTheme="majorHAnsi" w:eastAsia="Calibri" w:hAnsiTheme="majorHAnsi" w:cstheme="majorHAnsi"/>
                <w:sz w:val="22"/>
                <w:szCs w:val="18"/>
              </w:rPr>
            </w:pPr>
            <w:r w:rsidRPr="006F1C4E">
              <w:rPr>
                <w:rFonts w:asciiTheme="majorHAnsi" w:eastAsia="Calibri" w:hAnsiTheme="majorHAnsi" w:cstheme="majorHAnsi"/>
                <w:sz w:val="22"/>
                <w:szCs w:val="18"/>
              </w:rPr>
              <w:t>Wyposażenie</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35853CE1" w14:textId="4117EE6B" w:rsidR="006F1C4E" w:rsidRPr="00DF77A2"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Co </w:t>
            </w:r>
            <w:r w:rsidRPr="00DF77A2">
              <w:rPr>
                <w:rFonts w:asciiTheme="majorHAnsi" w:eastAsia="Calibri" w:hAnsiTheme="majorHAnsi" w:cstheme="majorHAnsi"/>
                <w:sz w:val="22"/>
                <w:szCs w:val="18"/>
              </w:rPr>
              <w:t xml:space="preserve">najmniej  </w:t>
            </w:r>
            <w:r w:rsidR="005E3580" w:rsidRPr="00DF77A2">
              <w:rPr>
                <w:rFonts w:asciiTheme="majorHAnsi" w:eastAsia="Calibri" w:hAnsiTheme="majorHAnsi" w:cstheme="majorHAnsi"/>
                <w:sz w:val="22"/>
                <w:szCs w:val="18"/>
              </w:rPr>
              <w:t xml:space="preserve">jednostronny </w:t>
            </w:r>
            <w:r w:rsidRPr="00DF77A2">
              <w:rPr>
                <w:rFonts w:asciiTheme="majorHAnsi" w:eastAsia="Calibri" w:hAnsiTheme="majorHAnsi" w:cstheme="majorHAnsi"/>
                <w:sz w:val="22"/>
                <w:szCs w:val="18"/>
              </w:rPr>
              <w:t xml:space="preserve">rysik do pisania/tworzenia notatek na ekranie. </w:t>
            </w:r>
          </w:p>
          <w:p w14:paraId="146BB07C" w14:textId="15E3B467" w:rsidR="005C7947" w:rsidRPr="00DF77A2" w:rsidRDefault="006F1C4E" w:rsidP="006F1C4E">
            <w:pPr>
              <w:spacing w:line="300" w:lineRule="auto"/>
              <w:jc w:val="both"/>
              <w:rPr>
                <w:rFonts w:asciiTheme="majorHAnsi" w:eastAsia="Calibri" w:hAnsiTheme="majorHAnsi" w:cstheme="majorHAnsi"/>
                <w:i/>
                <w:iCs/>
                <w:sz w:val="22"/>
                <w:szCs w:val="18"/>
              </w:rPr>
            </w:pPr>
            <w:r w:rsidRPr="00DF77A2">
              <w:rPr>
                <w:rFonts w:asciiTheme="majorHAnsi" w:eastAsia="Calibri" w:hAnsiTheme="majorHAnsi" w:cstheme="majorHAnsi"/>
                <w:i/>
                <w:iCs/>
                <w:sz w:val="22"/>
                <w:szCs w:val="18"/>
              </w:rPr>
              <w:t xml:space="preserve">Zaoferowanie </w:t>
            </w:r>
            <w:r w:rsidR="00DD5435" w:rsidRPr="00DF77A2">
              <w:rPr>
                <w:rFonts w:asciiTheme="majorHAnsi" w:eastAsia="Calibri" w:hAnsiTheme="majorHAnsi" w:cstheme="majorHAnsi"/>
                <w:i/>
                <w:iCs/>
                <w:sz w:val="22"/>
                <w:szCs w:val="18"/>
              </w:rPr>
              <w:t xml:space="preserve">łącznie </w:t>
            </w:r>
            <w:r w:rsidRPr="00DF77A2">
              <w:rPr>
                <w:rFonts w:asciiTheme="majorHAnsi" w:eastAsia="Calibri" w:hAnsiTheme="majorHAnsi" w:cstheme="majorHAnsi"/>
                <w:i/>
                <w:iCs/>
                <w:sz w:val="22"/>
                <w:szCs w:val="18"/>
              </w:rPr>
              <w:t xml:space="preserve">co najmniej 4 dwustronnych rysików jest </w:t>
            </w:r>
            <w:r w:rsidR="0015079B" w:rsidRPr="00DF77A2">
              <w:rPr>
                <w:rFonts w:asciiTheme="majorHAnsi" w:eastAsia="Calibri" w:hAnsiTheme="majorHAnsi" w:cstheme="majorHAnsi"/>
                <w:i/>
                <w:iCs/>
                <w:sz w:val="22"/>
                <w:szCs w:val="18"/>
              </w:rPr>
              <w:t xml:space="preserve">dodatkowo punktowane w </w:t>
            </w:r>
            <w:r w:rsidRPr="00DF77A2">
              <w:rPr>
                <w:rFonts w:asciiTheme="majorHAnsi" w:eastAsia="Calibri" w:hAnsiTheme="majorHAnsi" w:cstheme="majorHAnsi"/>
                <w:i/>
                <w:iCs/>
                <w:sz w:val="22"/>
                <w:szCs w:val="18"/>
              </w:rPr>
              <w:t>kryterium</w:t>
            </w:r>
            <w:r w:rsidR="0015079B" w:rsidRPr="00DF77A2">
              <w:rPr>
                <w:rFonts w:asciiTheme="majorHAnsi" w:eastAsia="Calibri" w:hAnsiTheme="majorHAnsi" w:cstheme="majorHAnsi"/>
                <w:i/>
                <w:iCs/>
                <w:sz w:val="22"/>
                <w:szCs w:val="18"/>
              </w:rPr>
              <w:t xml:space="preserve"> oceny ofert</w:t>
            </w:r>
            <w:r w:rsidR="005C7947" w:rsidRPr="00DF77A2">
              <w:rPr>
                <w:rFonts w:asciiTheme="majorHAnsi" w:eastAsia="Calibri" w:hAnsiTheme="majorHAnsi" w:cstheme="majorHAnsi"/>
                <w:i/>
                <w:iCs/>
                <w:sz w:val="22"/>
                <w:szCs w:val="18"/>
              </w:rPr>
              <w:t>.</w:t>
            </w:r>
          </w:p>
          <w:p w14:paraId="537D51E3" w14:textId="025E4BDC" w:rsidR="006F1C4E" w:rsidRPr="006F1C4E" w:rsidRDefault="005C7947" w:rsidP="006F1C4E">
            <w:pPr>
              <w:spacing w:line="300" w:lineRule="auto"/>
              <w:jc w:val="both"/>
              <w:rPr>
                <w:rFonts w:ascii="Times New Roman" w:eastAsia="Arial Unicode MS" w:hAnsi="Times New Roman"/>
                <w:i/>
                <w:iCs/>
                <w:kern w:val="0"/>
                <w:sz w:val="22"/>
                <w:szCs w:val="22"/>
              </w:rPr>
            </w:pPr>
            <w:r w:rsidRPr="00DF77A2">
              <w:rPr>
                <w:rFonts w:asciiTheme="majorHAnsi" w:eastAsia="Calibri" w:hAnsiTheme="majorHAnsi" w:cstheme="majorHAnsi"/>
                <w:sz w:val="22"/>
                <w:szCs w:val="18"/>
              </w:rPr>
              <w:t xml:space="preserve"> Kabel zasilający z europejską wtyczką</w:t>
            </w:r>
          </w:p>
        </w:tc>
      </w:tr>
      <w:tr w:rsidR="006F1C4E" w:rsidRPr="006F1C4E" w14:paraId="11D29070" w14:textId="77777777" w:rsidTr="00AD565A">
        <w:trPr>
          <w:trHeight w:val="983"/>
        </w:trPr>
        <w:tc>
          <w:tcPr>
            <w:tcW w:w="259" w:type="pct"/>
            <w:tcBorders>
              <w:top w:val="single" w:sz="4" w:space="0" w:color="auto"/>
              <w:left w:val="single" w:sz="4" w:space="0" w:color="auto"/>
              <w:bottom w:val="single" w:sz="4" w:space="0" w:color="auto"/>
              <w:right w:val="single" w:sz="4" w:space="0" w:color="auto"/>
            </w:tcBorders>
            <w:vAlign w:val="center"/>
          </w:tcPr>
          <w:p w14:paraId="73DCC321" w14:textId="4B47B5C8" w:rsidR="006F1C4E" w:rsidRPr="006F1C4E" w:rsidRDefault="00AD565A" w:rsidP="00AD565A">
            <w:pPr>
              <w:tabs>
                <w:tab w:val="num" w:pos="1080"/>
              </w:tabs>
              <w:spacing w:line="300" w:lineRule="auto"/>
              <w:jc w:val="both"/>
              <w:rPr>
                <w:rFonts w:asciiTheme="majorHAnsi" w:eastAsia="Calibri" w:hAnsiTheme="majorHAnsi" w:cstheme="majorHAnsi"/>
                <w:sz w:val="22"/>
                <w:szCs w:val="18"/>
              </w:rPr>
            </w:pPr>
            <w:r>
              <w:rPr>
                <w:rFonts w:asciiTheme="majorHAnsi" w:eastAsia="Calibri" w:hAnsiTheme="majorHAnsi" w:cstheme="majorHAnsi"/>
                <w:sz w:val="22"/>
                <w:szCs w:val="18"/>
              </w:rPr>
              <w:lastRenderedPageBreak/>
              <w:t>13.</w:t>
            </w:r>
          </w:p>
        </w:tc>
        <w:tc>
          <w:tcPr>
            <w:tcW w:w="916" w:type="pct"/>
            <w:tcBorders>
              <w:top w:val="single" w:sz="4" w:space="0" w:color="auto"/>
              <w:left w:val="single" w:sz="4" w:space="0" w:color="auto"/>
              <w:bottom w:val="single" w:sz="4" w:space="0" w:color="auto"/>
              <w:right w:val="single" w:sz="4" w:space="0" w:color="auto"/>
            </w:tcBorders>
            <w:vAlign w:val="center"/>
          </w:tcPr>
          <w:p w14:paraId="7736CFDB"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Głośniki i audio</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0CD102F7"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Wbudowane co najmniej 2 głośniki o mocy co najmniej 15 W,</w:t>
            </w:r>
          </w:p>
          <w:p w14:paraId="496B81B1"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Co najmniej wyjście audio: </w:t>
            </w:r>
          </w:p>
          <w:p w14:paraId="3C5B3379"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Mini </w:t>
            </w:r>
            <w:proofErr w:type="spellStart"/>
            <w:r w:rsidRPr="006F1C4E">
              <w:rPr>
                <w:rFonts w:asciiTheme="majorHAnsi" w:eastAsia="Calibri" w:hAnsiTheme="majorHAnsi" w:cstheme="majorHAnsi"/>
                <w:sz w:val="22"/>
                <w:szCs w:val="18"/>
              </w:rPr>
              <w:t>jack</w:t>
            </w:r>
            <w:proofErr w:type="spellEnd"/>
            <w:r w:rsidRPr="006F1C4E">
              <w:rPr>
                <w:rFonts w:asciiTheme="majorHAnsi" w:eastAsia="Calibri" w:hAnsiTheme="majorHAnsi" w:cstheme="majorHAnsi"/>
                <w:sz w:val="22"/>
                <w:szCs w:val="18"/>
              </w:rPr>
              <w:t xml:space="preserve"> x1</w:t>
            </w:r>
          </w:p>
        </w:tc>
      </w:tr>
      <w:tr w:rsidR="006F1C4E" w:rsidRPr="006F1C4E" w14:paraId="40C28613" w14:textId="77777777" w:rsidTr="00AD565A">
        <w:trPr>
          <w:trHeight w:val="983"/>
        </w:trPr>
        <w:tc>
          <w:tcPr>
            <w:tcW w:w="259" w:type="pct"/>
            <w:tcBorders>
              <w:top w:val="single" w:sz="4" w:space="0" w:color="auto"/>
              <w:left w:val="single" w:sz="4" w:space="0" w:color="auto"/>
              <w:bottom w:val="single" w:sz="4" w:space="0" w:color="auto"/>
              <w:right w:val="single" w:sz="4" w:space="0" w:color="auto"/>
            </w:tcBorders>
            <w:vAlign w:val="center"/>
          </w:tcPr>
          <w:p w14:paraId="55FBC63E" w14:textId="0A37CF78" w:rsidR="006F1C4E" w:rsidRPr="006F1C4E" w:rsidRDefault="00AD565A" w:rsidP="00AD565A">
            <w:pPr>
              <w:tabs>
                <w:tab w:val="num" w:pos="1080"/>
              </w:tabs>
              <w:spacing w:line="300" w:lineRule="auto"/>
              <w:jc w:val="both"/>
              <w:rPr>
                <w:rFonts w:asciiTheme="majorHAnsi" w:eastAsia="Calibri" w:hAnsiTheme="majorHAnsi" w:cstheme="majorHAnsi"/>
                <w:sz w:val="22"/>
                <w:szCs w:val="18"/>
              </w:rPr>
            </w:pPr>
            <w:r>
              <w:rPr>
                <w:rFonts w:asciiTheme="majorHAnsi" w:eastAsia="Calibri" w:hAnsiTheme="majorHAnsi" w:cstheme="majorHAnsi"/>
                <w:sz w:val="22"/>
                <w:szCs w:val="18"/>
              </w:rPr>
              <w:t>14.</w:t>
            </w:r>
          </w:p>
        </w:tc>
        <w:tc>
          <w:tcPr>
            <w:tcW w:w="916" w:type="pct"/>
            <w:tcBorders>
              <w:top w:val="single" w:sz="4" w:space="0" w:color="auto"/>
              <w:left w:val="single" w:sz="4" w:space="0" w:color="auto"/>
              <w:bottom w:val="single" w:sz="4" w:space="0" w:color="auto"/>
              <w:right w:val="single" w:sz="4" w:space="0" w:color="auto"/>
            </w:tcBorders>
            <w:vAlign w:val="center"/>
          </w:tcPr>
          <w:p w14:paraId="36F12326"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Wybór źródła</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5BDE2E7D"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Urządzenie musi umożliwiać wybór źródłowa obrazu co najmniej z:</w:t>
            </w:r>
          </w:p>
          <w:p w14:paraId="75AA4866"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Wbudowanego systemu w monitor</w:t>
            </w:r>
          </w:p>
          <w:p w14:paraId="20A86CD7"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komputera OPS</w:t>
            </w:r>
          </w:p>
          <w:p w14:paraId="78642A47"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wejść cyfrowych</w:t>
            </w:r>
          </w:p>
          <w:p w14:paraId="35B6CC25"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z poziomu ekranu dotykowego. </w:t>
            </w:r>
          </w:p>
        </w:tc>
      </w:tr>
      <w:tr w:rsidR="006F1C4E" w:rsidRPr="006F1C4E" w14:paraId="154FA026" w14:textId="77777777" w:rsidTr="00AD565A">
        <w:trPr>
          <w:trHeight w:val="983"/>
        </w:trPr>
        <w:tc>
          <w:tcPr>
            <w:tcW w:w="259" w:type="pct"/>
            <w:tcBorders>
              <w:top w:val="single" w:sz="4" w:space="0" w:color="auto"/>
              <w:left w:val="single" w:sz="4" w:space="0" w:color="auto"/>
              <w:bottom w:val="single" w:sz="4" w:space="0" w:color="auto"/>
              <w:right w:val="single" w:sz="4" w:space="0" w:color="auto"/>
            </w:tcBorders>
            <w:vAlign w:val="center"/>
          </w:tcPr>
          <w:p w14:paraId="019E708E" w14:textId="190D1838" w:rsidR="006F1C4E" w:rsidRPr="006F1C4E" w:rsidRDefault="00AD565A" w:rsidP="00AD565A">
            <w:pPr>
              <w:tabs>
                <w:tab w:val="num" w:pos="1080"/>
              </w:tabs>
              <w:spacing w:line="300" w:lineRule="auto"/>
              <w:jc w:val="both"/>
              <w:rPr>
                <w:rFonts w:asciiTheme="majorHAnsi" w:eastAsia="Calibri" w:hAnsiTheme="majorHAnsi" w:cstheme="majorHAnsi"/>
                <w:sz w:val="22"/>
                <w:szCs w:val="18"/>
              </w:rPr>
            </w:pPr>
            <w:r>
              <w:rPr>
                <w:rFonts w:asciiTheme="majorHAnsi" w:eastAsia="Calibri" w:hAnsiTheme="majorHAnsi" w:cstheme="majorHAnsi"/>
                <w:sz w:val="22"/>
                <w:szCs w:val="18"/>
              </w:rPr>
              <w:t>15.</w:t>
            </w:r>
          </w:p>
        </w:tc>
        <w:tc>
          <w:tcPr>
            <w:tcW w:w="916" w:type="pct"/>
            <w:tcBorders>
              <w:top w:val="single" w:sz="4" w:space="0" w:color="auto"/>
              <w:left w:val="single" w:sz="4" w:space="0" w:color="auto"/>
              <w:bottom w:val="single" w:sz="4" w:space="0" w:color="auto"/>
              <w:right w:val="single" w:sz="4" w:space="0" w:color="auto"/>
            </w:tcBorders>
            <w:vAlign w:val="center"/>
          </w:tcPr>
          <w:p w14:paraId="3650AF69"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Oprogramowanie</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50660EFC"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Zainstalowany na sprzęcie system operacyjny Android lub „równoważny”, posiadający zainstalowane aplikacje pozwalające na:</w:t>
            </w:r>
          </w:p>
          <w:p w14:paraId="7659B58E"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uruchomienie przeglądarki sieci WWW,</w:t>
            </w:r>
          </w:p>
          <w:p w14:paraId="6A970AE2"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zarządzanie plikami</w:t>
            </w:r>
          </w:p>
          <w:p w14:paraId="3F897B82"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dostęp do dysku w chmurze</w:t>
            </w:r>
          </w:p>
          <w:p w14:paraId="18540A4A"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 współdzielenia ekranu z komputerami w sieci LAN </w:t>
            </w:r>
          </w:p>
          <w:p w14:paraId="6B1B671C"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 bezprzewodowe łączenie z urządzeniami Windows/iOS/Android </w:t>
            </w:r>
          </w:p>
        </w:tc>
      </w:tr>
      <w:tr w:rsidR="006F1C4E" w:rsidRPr="006F1C4E" w14:paraId="5DB2F464" w14:textId="77777777" w:rsidTr="00AD565A">
        <w:trPr>
          <w:trHeight w:val="172"/>
        </w:trPr>
        <w:tc>
          <w:tcPr>
            <w:tcW w:w="259" w:type="pct"/>
            <w:vMerge w:val="restart"/>
            <w:tcBorders>
              <w:top w:val="single" w:sz="4" w:space="0" w:color="auto"/>
              <w:left w:val="single" w:sz="4" w:space="0" w:color="auto"/>
              <w:right w:val="single" w:sz="4" w:space="0" w:color="auto"/>
            </w:tcBorders>
            <w:vAlign w:val="center"/>
          </w:tcPr>
          <w:p w14:paraId="2ABF98C3" w14:textId="16B5C3D2" w:rsidR="006F1C4E" w:rsidRPr="006F1C4E" w:rsidRDefault="00AD565A" w:rsidP="00AD565A">
            <w:pPr>
              <w:tabs>
                <w:tab w:val="num" w:pos="1080"/>
              </w:tabs>
              <w:spacing w:line="300" w:lineRule="auto"/>
              <w:jc w:val="both"/>
              <w:rPr>
                <w:rFonts w:ascii="Times New Roman" w:hAnsi="Times New Roman"/>
                <w:kern w:val="0"/>
                <w:sz w:val="22"/>
                <w:szCs w:val="22"/>
              </w:rPr>
            </w:pPr>
            <w:r w:rsidRPr="00AD565A">
              <w:rPr>
                <w:rFonts w:asciiTheme="majorHAnsi" w:eastAsia="Calibri" w:hAnsiTheme="majorHAnsi" w:cstheme="majorHAnsi"/>
                <w:sz w:val="22"/>
                <w:szCs w:val="18"/>
              </w:rPr>
              <w:t>16.</w:t>
            </w:r>
          </w:p>
        </w:tc>
        <w:tc>
          <w:tcPr>
            <w:tcW w:w="916" w:type="pct"/>
            <w:vMerge w:val="restart"/>
            <w:tcBorders>
              <w:top w:val="single" w:sz="4" w:space="0" w:color="auto"/>
              <w:left w:val="single" w:sz="4" w:space="0" w:color="auto"/>
              <w:right w:val="single" w:sz="4" w:space="0" w:color="auto"/>
            </w:tcBorders>
            <w:vAlign w:val="center"/>
          </w:tcPr>
          <w:p w14:paraId="13544B35"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Komputer OPS</w:t>
            </w:r>
          </w:p>
        </w:tc>
        <w:tc>
          <w:tcPr>
            <w:tcW w:w="1091" w:type="pct"/>
            <w:tcBorders>
              <w:top w:val="single" w:sz="4" w:space="0" w:color="auto"/>
              <w:left w:val="single" w:sz="4" w:space="0" w:color="auto"/>
              <w:bottom w:val="single" w:sz="4" w:space="0" w:color="auto"/>
              <w:right w:val="single" w:sz="4" w:space="0" w:color="auto"/>
            </w:tcBorders>
            <w:vAlign w:val="center"/>
          </w:tcPr>
          <w:p w14:paraId="23D5E5FB"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Procesor</w:t>
            </w:r>
          </w:p>
        </w:tc>
        <w:tc>
          <w:tcPr>
            <w:tcW w:w="2734" w:type="pct"/>
            <w:tcBorders>
              <w:top w:val="single" w:sz="4" w:space="0" w:color="auto"/>
              <w:left w:val="single" w:sz="4" w:space="0" w:color="auto"/>
              <w:bottom w:val="single" w:sz="4" w:space="0" w:color="auto"/>
              <w:right w:val="single" w:sz="4" w:space="0" w:color="auto"/>
            </w:tcBorders>
            <w:vAlign w:val="center"/>
          </w:tcPr>
          <w:p w14:paraId="5FE48AB9"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Zainstalowany co najmniej jeden procesor Zaoferowany procesor musi uzyskiwać w teście </w:t>
            </w:r>
            <w:proofErr w:type="spellStart"/>
            <w:r w:rsidRPr="006F1C4E">
              <w:rPr>
                <w:rFonts w:asciiTheme="majorHAnsi" w:eastAsia="Calibri" w:hAnsiTheme="majorHAnsi" w:cstheme="majorHAnsi"/>
                <w:sz w:val="22"/>
                <w:szCs w:val="18"/>
              </w:rPr>
              <w:t>PassMark</w:t>
            </w:r>
            <w:proofErr w:type="spellEnd"/>
            <w:r w:rsidRPr="006F1C4E">
              <w:rPr>
                <w:rFonts w:asciiTheme="majorHAnsi" w:eastAsia="Calibri" w:hAnsiTheme="majorHAnsi" w:cstheme="majorHAnsi"/>
                <w:sz w:val="22"/>
                <w:szCs w:val="18"/>
              </w:rPr>
              <w:t xml:space="preserve"> CPU Mark wynik co najmniej 10.000 pkt. Wynik testu zaoferowanego procesora musi znajdować się na stronie internetowej:</w:t>
            </w:r>
          </w:p>
          <w:p w14:paraId="5DAAD26B"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http://www.cpubenchmark.net/high_end_cpus.html.</w:t>
            </w:r>
          </w:p>
          <w:p w14:paraId="7D572C55"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lub http://www.cpubenchmark.net/mid_range_cpus.html</w:t>
            </w:r>
          </w:p>
          <w:p w14:paraId="144CB470"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Wynik testu zaoferowanego procesora nie może być starszy niż data ogłoszenia postępowania.</w:t>
            </w:r>
          </w:p>
        </w:tc>
      </w:tr>
      <w:tr w:rsidR="006F1C4E" w:rsidRPr="006F1C4E" w14:paraId="2DD8FB16" w14:textId="77777777" w:rsidTr="00AD565A">
        <w:trPr>
          <w:trHeight w:val="159"/>
        </w:trPr>
        <w:tc>
          <w:tcPr>
            <w:tcW w:w="259" w:type="pct"/>
            <w:vMerge/>
            <w:tcBorders>
              <w:left w:val="single" w:sz="4" w:space="0" w:color="auto"/>
              <w:right w:val="single" w:sz="4" w:space="0" w:color="auto"/>
            </w:tcBorders>
            <w:vAlign w:val="center"/>
          </w:tcPr>
          <w:p w14:paraId="35569A03" w14:textId="77777777" w:rsidR="006F1C4E" w:rsidRPr="006F1C4E" w:rsidRDefault="006F1C4E" w:rsidP="006F1C4E">
            <w:pPr>
              <w:numPr>
                <w:ilvl w:val="0"/>
                <w:numId w:val="65"/>
              </w:numPr>
              <w:spacing w:line="300" w:lineRule="auto"/>
              <w:ind w:left="0" w:firstLine="0"/>
              <w:rPr>
                <w:rFonts w:ascii="Times New Roman" w:hAnsi="Times New Roman"/>
                <w:kern w:val="0"/>
                <w:sz w:val="22"/>
                <w:szCs w:val="22"/>
              </w:rPr>
            </w:pPr>
          </w:p>
        </w:tc>
        <w:tc>
          <w:tcPr>
            <w:tcW w:w="916" w:type="pct"/>
            <w:vMerge/>
            <w:tcBorders>
              <w:left w:val="single" w:sz="4" w:space="0" w:color="auto"/>
              <w:right w:val="single" w:sz="4" w:space="0" w:color="auto"/>
            </w:tcBorders>
            <w:vAlign w:val="center"/>
          </w:tcPr>
          <w:p w14:paraId="565F3E54" w14:textId="77777777" w:rsidR="006F1C4E" w:rsidRPr="006F1C4E" w:rsidRDefault="006F1C4E" w:rsidP="00AD565A">
            <w:pPr>
              <w:spacing w:line="300" w:lineRule="auto"/>
              <w:jc w:val="both"/>
              <w:rPr>
                <w:rFonts w:asciiTheme="majorHAnsi" w:eastAsia="Calibri" w:hAnsiTheme="majorHAnsi" w:cstheme="majorHAnsi"/>
                <w:sz w:val="22"/>
                <w:szCs w:val="18"/>
              </w:rPr>
            </w:pPr>
          </w:p>
        </w:tc>
        <w:tc>
          <w:tcPr>
            <w:tcW w:w="1091" w:type="pct"/>
            <w:tcBorders>
              <w:top w:val="single" w:sz="4" w:space="0" w:color="auto"/>
              <w:left w:val="single" w:sz="4" w:space="0" w:color="auto"/>
              <w:bottom w:val="single" w:sz="4" w:space="0" w:color="auto"/>
              <w:right w:val="single" w:sz="4" w:space="0" w:color="auto"/>
            </w:tcBorders>
            <w:vAlign w:val="center"/>
          </w:tcPr>
          <w:p w14:paraId="1EE7032B"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Płyta główna</w:t>
            </w:r>
          </w:p>
        </w:tc>
        <w:tc>
          <w:tcPr>
            <w:tcW w:w="2734" w:type="pct"/>
            <w:tcBorders>
              <w:top w:val="single" w:sz="4" w:space="0" w:color="auto"/>
              <w:left w:val="single" w:sz="4" w:space="0" w:color="auto"/>
              <w:bottom w:val="single" w:sz="4" w:space="0" w:color="auto"/>
              <w:right w:val="single" w:sz="4" w:space="0" w:color="auto"/>
            </w:tcBorders>
            <w:vAlign w:val="center"/>
          </w:tcPr>
          <w:p w14:paraId="1F715C9E"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Zaoferowana płyta główna musi obsługiwać zaoferowany procesor a także posiadać:</w:t>
            </w:r>
          </w:p>
          <w:p w14:paraId="5AFAE4A0"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zintegrowana kartę sieciową Ethernet o prędkości co najmniej 10/100/1000;</w:t>
            </w:r>
          </w:p>
          <w:p w14:paraId="6621B60C"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 zintegrowaną kartę łączności bezprzewodowej co najmniej w standardzie Wifi – 802.11ac </w:t>
            </w:r>
          </w:p>
          <w:p w14:paraId="3651E817"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zintegrowaną kartę dźwiękową (karta dźwiękowa musi umożliwić podłączenie głośników oraz mikrofonu).</w:t>
            </w:r>
          </w:p>
          <w:p w14:paraId="7F418C40"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Pamięć RAM</w:t>
            </w:r>
            <w:r w:rsidRPr="006F1C4E">
              <w:rPr>
                <w:rFonts w:asciiTheme="majorHAnsi" w:eastAsia="Calibri" w:hAnsiTheme="majorHAnsi" w:cstheme="majorHAnsi"/>
                <w:sz w:val="22"/>
                <w:szCs w:val="18"/>
              </w:rPr>
              <w:tab/>
              <w:t xml:space="preserve">Zainstalowana pamięć operacyjna RAM o pojemności co najmniej 8 GB </w:t>
            </w:r>
          </w:p>
          <w:p w14:paraId="10AE618C" w14:textId="0B6F540E"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Dysk </w:t>
            </w:r>
            <w:r w:rsidRPr="006F1C4E">
              <w:rPr>
                <w:rFonts w:asciiTheme="majorHAnsi" w:eastAsia="Calibri" w:hAnsiTheme="majorHAnsi" w:cstheme="majorHAnsi"/>
                <w:sz w:val="22"/>
                <w:szCs w:val="18"/>
              </w:rPr>
              <w:tab/>
              <w:t>Wbudowany wewnętrzny 1 x SSD o pojemności co najmniej 256 GB</w:t>
            </w:r>
          </w:p>
          <w:p w14:paraId="0CE0F9BA"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Karta graficzna</w:t>
            </w:r>
            <w:r w:rsidRPr="006F1C4E">
              <w:rPr>
                <w:rFonts w:asciiTheme="majorHAnsi" w:eastAsia="Calibri" w:hAnsiTheme="majorHAnsi" w:cstheme="majorHAnsi"/>
                <w:sz w:val="22"/>
                <w:szCs w:val="18"/>
              </w:rPr>
              <w:tab/>
              <w:t xml:space="preserve">Zintegrowana lub dedykowana karta graficzna. </w:t>
            </w:r>
          </w:p>
        </w:tc>
      </w:tr>
      <w:tr w:rsidR="006F1C4E" w:rsidRPr="006F1C4E" w14:paraId="4EA1AEB1" w14:textId="77777777" w:rsidTr="00AD565A">
        <w:trPr>
          <w:trHeight w:val="159"/>
        </w:trPr>
        <w:tc>
          <w:tcPr>
            <w:tcW w:w="259" w:type="pct"/>
            <w:vMerge/>
            <w:tcBorders>
              <w:left w:val="single" w:sz="4" w:space="0" w:color="auto"/>
              <w:right w:val="single" w:sz="4" w:space="0" w:color="auto"/>
            </w:tcBorders>
            <w:vAlign w:val="center"/>
          </w:tcPr>
          <w:p w14:paraId="78253C67" w14:textId="77777777" w:rsidR="006F1C4E" w:rsidRPr="006F1C4E" w:rsidRDefault="006F1C4E" w:rsidP="006F1C4E">
            <w:pPr>
              <w:numPr>
                <w:ilvl w:val="0"/>
                <w:numId w:val="65"/>
              </w:numPr>
              <w:spacing w:line="300" w:lineRule="auto"/>
              <w:ind w:left="0" w:firstLine="0"/>
              <w:rPr>
                <w:rFonts w:ascii="Times New Roman" w:hAnsi="Times New Roman"/>
                <w:kern w:val="0"/>
                <w:sz w:val="22"/>
                <w:szCs w:val="22"/>
              </w:rPr>
            </w:pPr>
          </w:p>
        </w:tc>
        <w:tc>
          <w:tcPr>
            <w:tcW w:w="916" w:type="pct"/>
            <w:vMerge/>
            <w:tcBorders>
              <w:left w:val="single" w:sz="4" w:space="0" w:color="auto"/>
              <w:right w:val="single" w:sz="4" w:space="0" w:color="auto"/>
            </w:tcBorders>
            <w:vAlign w:val="center"/>
          </w:tcPr>
          <w:p w14:paraId="478B2B36" w14:textId="77777777" w:rsidR="006F1C4E" w:rsidRPr="006F1C4E" w:rsidRDefault="006F1C4E" w:rsidP="006F1C4E">
            <w:pPr>
              <w:spacing w:line="300" w:lineRule="auto"/>
              <w:rPr>
                <w:rFonts w:ascii="Times New Roman" w:hAnsi="Times New Roman"/>
                <w:kern w:val="0"/>
                <w:sz w:val="22"/>
                <w:szCs w:val="22"/>
              </w:rPr>
            </w:pPr>
          </w:p>
        </w:tc>
        <w:tc>
          <w:tcPr>
            <w:tcW w:w="1091" w:type="pct"/>
            <w:tcBorders>
              <w:top w:val="single" w:sz="4" w:space="0" w:color="auto"/>
              <w:left w:val="single" w:sz="4" w:space="0" w:color="auto"/>
              <w:bottom w:val="single" w:sz="4" w:space="0" w:color="auto"/>
              <w:right w:val="single" w:sz="4" w:space="0" w:color="auto"/>
            </w:tcBorders>
            <w:vAlign w:val="center"/>
          </w:tcPr>
          <w:p w14:paraId="410590C2"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Porty</w:t>
            </w:r>
          </w:p>
        </w:tc>
        <w:tc>
          <w:tcPr>
            <w:tcW w:w="2734" w:type="pct"/>
            <w:tcBorders>
              <w:top w:val="single" w:sz="4" w:space="0" w:color="auto"/>
              <w:left w:val="single" w:sz="4" w:space="0" w:color="auto"/>
              <w:bottom w:val="single" w:sz="4" w:space="0" w:color="auto"/>
              <w:right w:val="single" w:sz="4" w:space="0" w:color="auto"/>
            </w:tcBorders>
            <w:vAlign w:val="center"/>
          </w:tcPr>
          <w:p w14:paraId="0D8F29A9"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Co najmniej: </w:t>
            </w:r>
          </w:p>
          <w:p w14:paraId="483E014D"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- 1 złącze HDMI, </w:t>
            </w:r>
          </w:p>
          <w:p w14:paraId="0DC4B6B3"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lastRenderedPageBreak/>
              <w:t xml:space="preserve">- 5 złącz USB; w tym co najmniej 3 złącza USB 3.0 </w:t>
            </w:r>
          </w:p>
        </w:tc>
      </w:tr>
      <w:tr w:rsidR="006F1C4E" w:rsidRPr="006F1C4E" w14:paraId="64D187B4" w14:textId="77777777" w:rsidTr="00AD565A">
        <w:trPr>
          <w:trHeight w:val="242"/>
        </w:trPr>
        <w:tc>
          <w:tcPr>
            <w:tcW w:w="259" w:type="pct"/>
            <w:vMerge/>
            <w:tcBorders>
              <w:left w:val="single" w:sz="4" w:space="0" w:color="auto"/>
              <w:right w:val="single" w:sz="4" w:space="0" w:color="auto"/>
            </w:tcBorders>
            <w:vAlign w:val="center"/>
          </w:tcPr>
          <w:p w14:paraId="2BB7A8F3" w14:textId="77777777" w:rsidR="006F1C4E" w:rsidRPr="006F1C4E" w:rsidRDefault="006F1C4E" w:rsidP="006F1C4E">
            <w:pPr>
              <w:numPr>
                <w:ilvl w:val="0"/>
                <w:numId w:val="65"/>
              </w:numPr>
              <w:spacing w:line="300" w:lineRule="auto"/>
              <w:ind w:left="0" w:firstLine="0"/>
              <w:rPr>
                <w:rFonts w:ascii="Times New Roman" w:hAnsi="Times New Roman"/>
                <w:kern w:val="0"/>
                <w:sz w:val="22"/>
                <w:szCs w:val="22"/>
              </w:rPr>
            </w:pPr>
          </w:p>
        </w:tc>
        <w:tc>
          <w:tcPr>
            <w:tcW w:w="916" w:type="pct"/>
            <w:vMerge/>
            <w:tcBorders>
              <w:left w:val="single" w:sz="4" w:space="0" w:color="auto"/>
              <w:right w:val="single" w:sz="4" w:space="0" w:color="auto"/>
            </w:tcBorders>
            <w:vAlign w:val="center"/>
          </w:tcPr>
          <w:p w14:paraId="3FD9344A" w14:textId="77777777" w:rsidR="006F1C4E" w:rsidRPr="006F1C4E" w:rsidRDefault="006F1C4E" w:rsidP="006F1C4E">
            <w:pPr>
              <w:spacing w:line="300" w:lineRule="auto"/>
              <w:rPr>
                <w:rFonts w:ascii="Times New Roman" w:hAnsi="Times New Roman"/>
                <w:kern w:val="0"/>
                <w:sz w:val="22"/>
                <w:szCs w:val="22"/>
              </w:rPr>
            </w:pPr>
          </w:p>
        </w:tc>
        <w:tc>
          <w:tcPr>
            <w:tcW w:w="1091" w:type="pct"/>
            <w:tcBorders>
              <w:top w:val="single" w:sz="4" w:space="0" w:color="auto"/>
              <w:left w:val="single" w:sz="4" w:space="0" w:color="auto"/>
              <w:bottom w:val="single" w:sz="4" w:space="0" w:color="auto"/>
              <w:right w:val="single" w:sz="4" w:space="0" w:color="auto"/>
            </w:tcBorders>
            <w:vAlign w:val="center"/>
          </w:tcPr>
          <w:p w14:paraId="0AB7D5B3"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Obudowa</w:t>
            </w:r>
          </w:p>
        </w:tc>
        <w:tc>
          <w:tcPr>
            <w:tcW w:w="2734" w:type="pct"/>
            <w:tcBorders>
              <w:top w:val="single" w:sz="4" w:space="0" w:color="auto"/>
              <w:left w:val="single" w:sz="4" w:space="0" w:color="auto"/>
              <w:bottom w:val="single" w:sz="4" w:space="0" w:color="auto"/>
              <w:right w:val="single" w:sz="4" w:space="0" w:color="auto"/>
            </w:tcBorders>
            <w:vAlign w:val="center"/>
          </w:tcPr>
          <w:p w14:paraId="498DED33" w14:textId="77777777" w:rsidR="006F1C4E" w:rsidRPr="006F1C4E" w:rsidRDefault="006F1C4E" w:rsidP="00AD565A">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Obudowa dostosowana do umieszczenia wewnątrz monitora jako komputer OPS</w:t>
            </w:r>
          </w:p>
        </w:tc>
      </w:tr>
      <w:tr w:rsidR="006F1C4E" w:rsidRPr="006F1C4E" w14:paraId="7841148F" w14:textId="77777777" w:rsidTr="00AD565A">
        <w:trPr>
          <w:trHeight w:val="178"/>
        </w:trPr>
        <w:tc>
          <w:tcPr>
            <w:tcW w:w="259" w:type="pct"/>
            <w:vMerge/>
            <w:tcBorders>
              <w:left w:val="single" w:sz="4" w:space="0" w:color="auto"/>
              <w:right w:val="single" w:sz="4" w:space="0" w:color="auto"/>
            </w:tcBorders>
            <w:vAlign w:val="center"/>
          </w:tcPr>
          <w:p w14:paraId="554FFDD9" w14:textId="77777777" w:rsidR="006F1C4E" w:rsidRPr="006F1C4E" w:rsidRDefault="006F1C4E" w:rsidP="006F1C4E">
            <w:pPr>
              <w:numPr>
                <w:ilvl w:val="0"/>
                <w:numId w:val="65"/>
              </w:numPr>
              <w:spacing w:line="300" w:lineRule="auto"/>
              <w:ind w:left="0" w:firstLine="0"/>
              <w:rPr>
                <w:rFonts w:ascii="Times New Roman" w:hAnsi="Times New Roman"/>
                <w:kern w:val="0"/>
                <w:sz w:val="22"/>
                <w:szCs w:val="22"/>
              </w:rPr>
            </w:pPr>
          </w:p>
        </w:tc>
        <w:tc>
          <w:tcPr>
            <w:tcW w:w="916" w:type="pct"/>
            <w:vMerge/>
            <w:tcBorders>
              <w:left w:val="single" w:sz="4" w:space="0" w:color="auto"/>
              <w:right w:val="single" w:sz="4" w:space="0" w:color="auto"/>
            </w:tcBorders>
            <w:vAlign w:val="center"/>
          </w:tcPr>
          <w:p w14:paraId="78CA5887" w14:textId="77777777" w:rsidR="006F1C4E" w:rsidRPr="006F1C4E" w:rsidRDefault="006F1C4E" w:rsidP="006F1C4E">
            <w:pPr>
              <w:spacing w:line="300" w:lineRule="auto"/>
              <w:rPr>
                <w:rFonts w:ascii="Times New Roman" w:hAnsi="Times New Roman"/>
                <w:kern w:val="0"/>
                <w:sz w:val="22"/>
                <w:szCs w:val="22"/>
              </w:rPr>
            </w:pPr>
          </w:p>
        </w:tc>
        <w:tc>
          <w:tcPr>
            <w:tcW w:w="1091" w:type="pct"/>
            <w:tcBorders>
              <w:top w:val="single" w:sz="4" w:space="0" w:color="auto"/>
              <w:left w:val="single" w:sz="4" w:space="0" w:color="auto"/>
              <w:bottom w:val="single" w:sz="4" w:space="0" w:color="auto"/>
              <w:right w:val="single" w:sz="4" w:space="0" w:color="auto"/>
            </w:tcBorders>
            <w:vAlign w:val="center"/>
          </w:tcPr>
          <w:p w14:paraId="05B32610"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System operacyjny</w:t>
            </w:r>
          </w:p>
        </w:tc>
        <w:tc>
          <w:tcPr>
            <w:tcW w:w="2734" w:type="pct"/>
            <w:tcBorders>
              <w:top w:val="single" w:sz="4" w:space="0" w:color="auto"/>
              <w:left w:val="single" w:sz="4" w:space="0" w:color="auto"/>
              <w:bottom w:val="single" w:sz="4" w:space="0" w:color="auto"/>
              <w:right w:val="single" w:sz="4" w:space="0" w:color="auto"/>
            </w:tcBorders>
            <w:vAlign w:val="center"/>
          </w:tcPr>
          <w:p w14:paraId="44C7E065"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Zainstalowany na sprzęcie system operacyjny Win 11 </w:t>
            </w:r>
            <w:proofErr w:type="spellStart"/>
            <w:r w:rsidRPr="006F1C4E">
              <w:rPr>
                <w:rFonts w:asciiTheme="majorHAnsi" w:eastAsia="Calibri" w:hAnsiTheme="majorHAnsi" w:cstheme="majorHAnsi"/>
                <w:sz w:val="22"/>
                <w:szCs w:val="18"/>
              </w:rPr>
              <w:t>IoT</w:t>
            </w:r>
            <w:proofErr w:type="spellEnd"/>
            <w:r w:rsidRPr="006F1C4E">
              <w:rPr>
                <w:rFonts w:asciiTheme="majorHAnsi" w:eastAsia="Calibri" w:hAnsiTheme="majorHAnsi" w:cstheme="majorHAnsi"/>
                <w:sz w:val="22"/>
                <w:szCs w:val="18"/>
              </w:rPr>
              <w:t xml:space="preserve"> Enterprise lub „równoważny” pozwalający na: </w:t>
            </w:r>
          </w:p>
          <w:p w14:paraId="42F85F74"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w:t>
            </w:r>
            <w:r w:rsidRPr="006F1C4E">
              <w:rPr>
                <w:rFonts w:asciiTheme="majorHAnsi" w:eastAsia="Calibri" w:hAnsiTheme="majorHAnsi" w:cstheme="majorHAnsi"/>
                <w:sz w:val="22"/>
                <w:szCs w:val="18"/>
              </w:rPr>
              <w:tab/>
              <w:t>uruchomienie posiadanego przez Zamawiającego pakietu MS Office 365 (instalacja pakietu MS Office 365 przez Zamawiającego powinna przebiegać na zaoferowanym przez Wykonawcę systemie operacyjnym bez jakichkolwiek emulatorów, implementacji lub programów towarzyszących);</w:t>
            </w:r>
          </w:p>
          <w:p w14:paraId="4D72BA09"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aktualizację pakietu MS Office 365 przez Internet;</w:t>
            </w:r>
          </w:p>
          <w:p w14:paraId="4557BD64"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pracę w domenie MS Windows;</w:t>
            </w:r>
          </w:p>
          <w:p w14:paraId="5209822A"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 uruchomienie aplikacji MS </w:t>
            </w:r>
            <w:proofErr w:type="spellStart"/>
            <w:r w:rsidRPr="006F1C4E">
              <w:rPr>
                <w:rFonts w:asciiTheme="majorHAnsi" w:eastAsia="Calibri" w:hAnsiTheme="majorHAnsi" w:cstheme="majorHAnsi"/>
                <w:sz w:val="22"/>
                <w:szCs w:val="18"/>
              </w:rPr>
              <w:t>Teams</w:t>
            </w:r>
            <w:proofErr w:type="spellEnd"/>
          </w:p>
          <w:p w14:paraId="51D3611E"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uruchamianie aplikacji 64-bitowych.</w:t>
            </w:r>
          </w:p>
          <w:p w14:paraId="3541B043"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 xml:space="preserve">- aplikację Microsoft </w:t>
            </w:r>
            <w:proofErr w:type="spellStart"/>
            <w:r w:rsidRPr="006F1C4E">
              <w:rPr>
                <w:rFonts w:asciiTheme="majorHAnsi" w:eastAsia="Calibri" w:hAnsiTheme="majorHAnsi" w:cstheme="majorHAnsi"/>
                <w:sz w:val="22"/>
                <w:szCs w:val="18"/>
              </w:rPr>
              <w:t>Whiteboard</w:t>
            </w:r>
            <w:proofErr w:type="spellEnd"/>
          </w:p>
          <w:p w14:paraId="3413D78D"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Zamawiający wymaga, aby system operacyjny został dostarczony wraz z licencją pozwalającą na użytkowanie oprogramowania.</w:t>
            </w:r>
          </w:p>
        </w:tc>
      </w:tr>
      <w:tr w:rsidR="006F1C4E" w:rsidRPr="006F1C4E" w14:paraId="1F56A21C" w14:textId="77777777" w:rsidTr="00AD565A">
        <w:trPr>
          <w:trHeight w:val="681"/>
        </w:trPr>
        <w:tc>
          <w:tcPr>
            <w:tcW w:w="259" w:type="pct"/>
            <w:tcBorders>
              <w:top w:val="single" w:sz="4" w:space="0" w:color="auto"/>
              <w:left w:val="single" w:sz="4" w:space="0" w:color="auto"/>
              <w:bottom w:val="single" w:sz="4" w:space="0" w:color="auto"/>
              <w:right w:val="single" w:sz="4" w:space="0" w:color="auto"/>
            </w:tcBorders>
            <w:vAlign w:val="center"/>
          </w:tcPr>
          <w:p w14:paraId="73BEB811" w14:textId="3547D26E" w:rsidR="006F1C4E" w:rsidRPr="006F1C4E" w:rsidRDefault="00AD565A" w:rsidP="00AD565A">
            <w:pPr>
              <w:spacing w:line="300" w:lineRule="auto"/>
              <w:rPr>
                <w:rFonts w:asciiTheme="majorHAnsi" w:eastAsia="Calibri" w:hAnsiTheme="majorHAnsi" w:cstheme="majorHAnsi"/>
                <w:sz w:val="22"/>
                <w:szCs w:val="18"/>
              </w:rPr>
            </w:pPr>
            <w:r w:rsidRPr="00AD565A">
              <w:rPr>
                <w:rFonts w:asciiTheme="majorHAnsi" w:eastAsia="Calibri" w:hAnsiTheme="majorHAnsi" w:cstheme="majorHAnsi"/>
                <w:sz w:val="22"/>
                <w:szCs w:val="18"/>
              </w:rPr>
              <w:t>17.</w:t>
            </w:r>
          </w:p>
        </w:tc>
        <w:tc>
          <w:tcPr>
            <w:tcW w:w="916" w:type="pct"/>
            <w:tcBorders>
              <w:top w:val="single" w:sz="4" w:space="0" w:color="auto"/>
              <w:left w:val="single" w:sz="4" w:space="0" w:color="auto"/>
              <w:bottom w:val="single" w:sz="4" w:space="0" w:color="auto"/>
              <w:right w:val="single" w:sz="4" w:space="0" w:color="auto"/>
            </w:tcBorders>
            <w:vAlign w:val="center"/>
          </w:tcPr>
          <w:p w14:paraId="76A869C5" w14:textId="77777777" w:rsidR="006F1C4E" w:rsidRPr="006F1C4E" w:rsidRDefault="006F1C4E" w:rsidP="006F1C4E">
            <w:pPr>
              <w:spacing w:line="300" w:lineRule="auto"/>
              <w:rPr>
                <w:rFonts w:asciiTheme="majorHAnsi" w:eastAsia="Calibri" w:hAnsiTheme="majorHAnsi" w:cstheme="majorHAnsi"/>
                <w:sz w:val="22"/>
                <w:szCs w:val="18"/>
              </w:rPr>
            </w:pPr>
            <w:r w:rsidRPr="006F1C4E">
              <w:rPr>
                <w:rFonts w:asciiTheme="majorHAnsi" w:eastAsia="Calibri" w:hAnsiTheme="majorHAnsi" w:cstheme="majorHAnsi"/>
                <w:sz w:val="22"/>
                <w:szCs w:val="18"/>
              </w:rPr>
              <w:t>Warunki gwarancji</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51810722" w14:textId="15BF4285" w:rsidR="006F1C4E" w:rsidRDefault="006F1C4E" w:rsidP="006F1C4E">
            <w:pPr>
              <w:spacing w:line="300" w:lineRule="auto"/>
              <w:jc w:val="both"/>
              <w:rPr>
                <w:rFonts w:asciiTheme="majorHAnsi" w:eastAsia="Calibri" w:hAnsiTheme="majorHAnsi" w:cstheme="majorHAnsi"/>
                <w:i/>
                <w:iCs/>
                <w:sz w:val="22"/>
                <w:szCs w:val="18"/>
              </w:rPr>
            </w:pPr>
            <w:r w:rsidRPr="006F1C4E">
              <w:rPr>
                <w:rFonts w:asciiTheme="majorHAnsi" w:eastAsia="Calibri" w:hAnsiTheme="majorHAnsi" w:cstheme="majorHAnsi"/>
                <w:sz w:val="22"/>
                <w:szCs w:val="18"/>
              </w:rPr>
              <w:t>W okresie co najmniej 24 miesięcy od daty potwierdzenia należytego wykonania zamówienia na wszystkie elementy</w:t>
            </w:r>
            <w:r w:rsidR="00BE7121">
              <w:rPr>
                <w:rStyle w:val="Odwoanieprzypisudolnego"/>
                <w:rFonts w:asciiTheme="majorHAnsi" w:eastAsia="Calibri" w:hAnsiTheme="majorHAnsi" w:cstheme="majorHAnsi"/>
                <w:sz w:val="22"/>
                <w:szCs w:val="18"/>
              </w:rPr>
              <w:footnoteReference w:id="7"/>
            </w:r>
            <w:r w:rsidRPr="006F1C4E">
              <w:rPr>
                <w:rFonts w:asciiTheme="majorHAnsi" w:eastAsia="Calibri" w:hAnsiTheme="majorHAnsi" w:cstheme="majorHAnsi"/>
                <w:sz w:val="22"/>
                <w:szCs w:val="18"/>
              </w:rPr>
              <w:t xml:space="preserve">. </w:t>
            </w:r>
          </w:p>
          <w:p w14:paraId="35EEA5AD" w14:textId="0C53BE1F" w:rsidR="009022B6" w:rsidRPr="006F1C4E" w:rsidRDefault="00AB5FC6" w:rsidP="006F1C4E">
            <w:pPr>
              <w:spacing w:line="300" w:lineRule="auto"/>
              <w:jc w:val="both"/>
              <w:rPr>
                <w:rFonts w:ascii="Times New Roman" w:hAnsi="Times New Roman"/>
                <w:kern w:val="0"/>
                <w:sz w:val="22"/>
                <w:szCs w:val="22"/>
              </w:rPr>
            </w:pPr>
            <w:r w:rsidRPr="006F1C4E">
              <w:rPr>
                <w:rFonts w:asciiTheme="majorHAnsi" w:eastAsia="Calibri" w:hAnsiTheme="majorHAnsi" w:cstheme="majorHAnsi"/>
                <w:i/>
                <w:iCs/>
                <w:sz w:val="22"/>
                <w:szCs w:val="18"/>
              </w:rPr>
              <w:t>Wydłużenie gwarancji do 60 miesięcy na sam monitor powoduje przyznanie dodatkowych punktów</w:t>
            </w:r>
            <w:r>
              <w:rPr>
                <w:rFonts w:asciiTheme="majorHAnsi" w:eastAsia="Calibri" w:hAnsiTheme="majorHAnsi" w:cstheme="majorHAnsi"/>
                <w:i/>
                <w:iCs/>
                <w:sz w:val="22"/>
                <w:szCs w:val="18"/>
              </w:rPr>
              <w:t>.</w:t>
            </w:r>
          </w:p>
        </w:tc>
      </w:tr>
      <w:tr w:rsidR="006F1C4E" w:rsidRPr="006F1C4E" w14:paraId="7315CB1D" w14:textId="77777777" w:rsidTr="00AD565A">
        <w:trPr>
          <w:trHeight w:val="681"/>
        </w:trPr>
        <w:tc>
          <w:tcPr>
            <w:tcW w:w="259" w:type="pct"/>
            <w:tcBorders>
              <w:top w:val="single" w:sz="4" w:space="0" w:color="auto"/>
              <w:left w:val="single" w:sz="4" w:space="0" w:color="auto"/>
              <w:bottom w:val="single" w:sz="4" w:space="0" w:color="auto"/>
              <w:right w:val="single" w:sz="4" w:space="0" w:color="auto"/>
            </w:tcBorders>
            <w:vAlign w:val="center"/>
          </w:tcPr>
          <w:p w14:paraId="5995D1DB" w14:textId="31ED77AA" w:rsidR="006F1C4E" w:rsidRPr="006F1C4E" w:rsidRDefault="00AD565A" w:rsidP="00AD565A">
            <w:pPr>
              <w:spacing w:line="300" w:lineRule="auto"/>
              <w:rPr>
                <w:rFonts w:asciiTheme="majorHAnsi" w:eastAsia="Calibri" w:hAnsiTheme="majorHAnsi" w:cstheme="majorHAnsi"/>
                <w:sz w:val="22"/>
                <w:szCs w:val="18"/>
              </w:rPr>
            </w:pPr>
            <w:r w:rsidRPr="00AD565A">
              <w:rPr>
                <w:rFonts w:asciiTheme="majorHAnsi" w:eastAsia="Calibri" w:hAnsiTheme="majorHAnsi" w:cstheme="majorHAnsi"/>
                <w:sz w:val="22"/>
                <w:szCs w:val="18"/>
              </w:rPr>
              <w:t>18</w:t>
            </w:r>
          </w:p>
        </w:tc>
        <w:tc>
          <w:tcPr>
            <w:tcW w:w="916" w:type="pct"/>
            <w:tcBorders>
              <w:top w:val="single" w:sz="4" w:space="0" w:color="auto"/>
              <w:left w:val="single" w:sz="4" w:space="0" w:color="auto"/>
              <w:bottom w:val="single" w:sz="4" w:space="0" w:color="auto"/>
              <w:right w:val="single" w:sz="4" w:space="0" w:color="auto"/>
            </w:tcBorders>
            <w:vAlign w:val="center"/>
          </w:tcPr>
          <w:p w14:paraId="63A0958C" w14:textId="77777777" w:rsidR="006F1C4E" w:rsidRPr="006F1C4E" w:rsidRDefault="006F1C4E" w:rsidP="006F1C4E">
            <w:pPr>
              <w:spacing w:line="300" w:lineRule="auto"/>
              <w:rPr>
                <w:rFonts w:asciiTheme="majorHAnsi" w:eastAsia="Calibri" w:hAnsiTheme="majorHAnsi" w:cstheme="majorHAnsi"/>
                <w:sz w:val="22"/>
                <w:szCs w:val="18"/>
              </w:rPr>
            </w:pPr>
            <w:r w:rsidRPr="006F1C4E">
              <w:rPr>
                <w:rFonts w:asciiTheme="majorHAnsi" w:eastAsia="Calibri" w:hAnsiTheme="majorHAnsi" w:cstheme="majorHAnsi"/>
                <w:sz w:val="22"/>
                <w:szCs w:val="18"/>
              </w:rPr>
              <w:t>Dodatkowe wyposażenie</w:t>
            </w:r>
          </w:p>
        </w:tc>
        <w:tc>
          <w:tcPr>
            <w:tcW w:w="3825" w:type="pct"/>
            <w:gridSpan w:val="2"/>
            <w:tcBorders>
              <w:top w:val="single" w:sz="4" w:space="0" w:color="auto"/>
              <w:left w:val="single" w:sz="4" w:space="0" w:color="auto"/>
              <w:bottom w:val="single" w:sz="4" w:space="0" w:color="auto"/>
              <w:right w:val="single" w:sz="4" w:space="0" w:color="auto"/>
            </w:tcBorders>
            <w:vAlign w:val="center"/>
          </w:tcPr>
          <w:p w14:paraId="229617A5" w14:textId="77777777" w:rsidR="006F1C4E" w:rsidRPr="006F1C4E" w:rsidRDefault="006F1C4E" w:rsidP="006F1C4E">
            <w:pPr>
              <w:spacing w:line="300" w:lineRule="auto"/>
              <w:jc w:val="both"/>
              <w:rPr>
                <w:rFonts w:asciiTheme="majorHAnsi" w:eastAsia="Calibri" w:hAnsiTheme="majorHAnsi" w:cstheme="majorHAnsi"/>
                <w:sz w:val="22"/>
                <w:szCs w:val="18"/>
              </w:rPr>
            </w:pPr>
            <w:r w:rsidRPr="006F1C4E">
              <w:rPr>
                <w:rFonts w:asciiTheme="majorHAnsi" w:eastAsia="Calibri" w:hAnsiTheme="majorHAnsi" w:cstheme="majorHAnsi"/>
                <w:sz w:val="22"/>
                <w:szCs w:val="18"/>
              </w:rPr>
              <w:t>System montażu naściennego umożliwiający zamontowanie zaoferowanego monitora. Parametry zaoferowanego systemu muszą uwzględniać wagę oraz średnicą zaoferowanego urządzenia.</w:t>
            </w:r>
          </w:p>
        </w:tc>
      </w:tr>
    </w:tbl>
    <w:p w14:paraId="7041A0A3"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p w14:paraId="7CB8118C"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p w14:paraId="7E9403F9"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p w14:paraId="57114EDE"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p w14:paraId="2769DDA1"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p w14:paraId="6E84C65F"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p w14:paraId="02B93EF5"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p w14:paraId="78F27CC5"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p w14:paraId="48B76AD5"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p w14:paraId="398A021C"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p w14:paraId="02EB4029"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p w14:paraId="74385A5C"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p w14:paraId="6AA3861E"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p w14:paraId="7772B1CC"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p w14:paraId="72C95A78"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p w14:paraId="7B386870" w14:textId="77777777" w:rsidR="002428D5" w:rsidRDefault="002428D5" w:rsidP="002428D5">
      <w:pPr>
        <w:tabs>
          <w:tab w:val="left" w:pos="3402"/>
        </w:tabs>
        <w:spacing w:line="300" w:lineRule="auto"/>
        <w:jc w:val="right"/>
        <w:rPr>
          <w:rFonts w:asciiTheme="majorHAnsi" w:hAnsiTheme="majorHAnsi" w:cstheme="majorHAnsi"/>
          <w:b/>
          <w:i/>
          <w:color w:val="FF0000"/>
          <w:sz w:val="18"/>
          <w:szCs w:val="18"/>
        </w:rPr>
      </w:pPr>
    </w:p>
    <w:bookmarkEnd w:id="52"/>
    <w:bookmarkEnd w:id="53"/>
    <w:bookmarkEnd w:id="54"/>
    <w:p w14:paraId="57E8E7FC" w14:textId="77777777" w:rsidR="00BC4AA7" w:rsidRPr="00BC4AA7" w:rsidRDefault="00BC4AA7" w:rsidP="00BC4AA7">
      <w:pPr>
        <w:tabs>
          <w:tab w:val="left" w:pos="3402"/>
        </w:tabs>
        <w:spacing w:line="300" w:lineRule="auto"/>
        <w:jc w:val="right"/>
        <w:rPr>
          <w:rFonts w:cs="Calibri"/>
          <w:b/>
          <w:i/>
          <w:sz w:val="18"/>
          <w:szCs w:val="18"/>
        </w:rPr>
      </w:pPr>
      <w:r w:rsidRPr="00BC4AA7">
        <w:rPr>
          <w:rFonts w:cs="Calibri"/>
          <w:b/>
          <w:i/>
          <w:sz w:val="18"/>
          <w:szCs w:val="18"/>
        </w:rPr>
        <w:lastRenderedPageBreak/>
        <w:t>Załącznik nr 4 do SWZ</w:t>
      </w:r>
    </w:p>
    <w:p w14:paraId="1D1897F9" w14:textId="77777777" w:rsidR="00BC4AA7" w:rsidRPr="00BC4AA7" w:rsidRDefault="00BC4AA7" w:rsidP="00BC4AA7">
      <w:pPr>
        <w:tabs>
          <w:tab w:val="left" w:pos="3402"/>
        </w:tabs>
        <w:spacing w:line="300" w:lineRule="auto"/>
        <w:jc w:val="right"/>
        <w:rPr>
          <w:rFonts w:cs="Calibri"/>
          <w:b/>
          <w:i/>
          <w:sz w:val="18"/>
          <w:szCs w:val="18"/>
        </w:rPr>
      </w:pPr>
      <w:r w:rsidRPr="00BC4AA7">
        <w:rPr>
          <w:rFonts w:cs="Calibri"/>
          <w:b/>
          <w:i/>
          <w:sz w:val="18"/>
          <w:szCs w:val="18"/>
        </w:rPr>
        <w:t>Wzór</w:t>
      </w:r>
    </w:p>
    <w:p w14:paraId="538AF4BC" w14:textId="77777777" w:rsidR="00BC4AA7" w:rsidRPr="00BC4AA7" w:rsidRDefault="00BC4AA7" w:rsidP="00BC4AA7">
      <w:pPr>
        <w:tabs>
          <w:tab w:val="left" w:pos="3402"/>
        </w:tabs>
        <w:spacing w:line="300" w:lineRule="auto"/>
        <w:jc w:val="center"/>
        <w:rPr>
          <w:rFonts w:cs="Calibri"/>
          <w:b/>
          <w:iCs/>
          <w:sz w:val="22"/>
          <w:szCs w:val="18"/>
        </w:rPr>
      </w:pPr>
      <w:r w:rsidRPr="00BC4AA7">
        <w:rPr>
          <w:rFonts w:cs="Calibri"/>
          <w:b/>
          <w:iCs/>
          <w:sz w:val="22"/>
          <w:szCs w:val="18"/>
        </w:rPr>
        <w:t>Umowa RZP.244.24.2024</w:t>
      </w:r>
    </w:p>
    <w:p w14:paraId="14DBC2DD" w14:textId="77777777" w:rsidR="00BC4AA7" w:rsidRPr="00BC4AA7" w:rsidRDefault="00BC4AA7" w:rsidP="00BC4AA7">
      <w:pPr>
        <w:tabs>
          <w:tab w:val="left" w:pos="3402"/>
        </w:tabs>
        <w:spacing w:line="300" w:lineRule="auto"/>
        <w:jc w:val="center"/>
        <w:rPr>
          <w:rFonts w:cs="Calibri"/>
          <w:b/>
          <w:i/>
          <w:sz w:val="22"/>
          <w:szCs w:val="18"/>
        </w:rPr>
      </w:pPr>
      <w:r w:rsidRPr="00BC4AA7">
        <w:rPr>
          <w:rFonts w:cs="Calibri"/>
          <w:b/>
          <w:i/>
          <w:sz w:val="22"/>
          <w:szCs w:val="18"/>
        </w:rPr>
        <w:t>zawarta w formie elektronicznej lub</w:t>
      </w:r>
    </w:p>
    <w:p w14:paraId="4DCF67B5" w14:textId="77777777" w:rsidR="00BC4AA7" w:rsidRPr="00BC4AA7" w:rsidRDefault="00BC4AA7" w:rsidP="00BC4AA7">
      <w:pPr>
        <w:tabs>
          <w:tab w:val="left" w:pos="3402"/>
        </w:tabs>
        <w:spacing w:line="300" w:lineRule="auto"/>
        <w:jc w:val="center"/>
        <w:rPr>
          <w:rFonts w:cs="Calibri"/>
          <w:b/>
          <w:i/>
          <w:sz w:val="22"/>
          <w:szCs w:val="18"/>
        </w:rPr>
      </w:pPr>
      <w:r w:rsidRPr="00BC4AA7">
        <w:rPr>
          <w:rFonts w:cs="Calibri"/>
          <w:b/>
          <w:i/>
          <w:sz w:val="22"/>
          <w:szCs w:val="18"/>
        </w:rPr>
        <w:t>zawarta w Bydgoszczy w dniu ……………….. 2024 r. pomiędzy:</w:t>
      </w:r>
    </w:p>
    <w:p w14:paraId="28CA7946" w14:textId="77777777" w:rsidR="00BC4AA7" w:rsidRPr="00BC4AA7" w:rsidRDefault="00BC4AA7" w:rsidP="00BC4AA7">
      <w:pPr>
        <w:spacing w:line="300" w:lineRule="auto"/>
        <w:jc w:val="both"/>
        <w:outlineLvl w:val="0"/>
        <w:rPr>
          <w:rFonts w:cs="Calibri"/>
          <w:sz w:val="22"/>
          <w:szCs w:val="18"/>
        </w:rPr>
      </w:pPr>
    </w:p>
    <w:p w14:paraId="7A9B4932" w14:textId="77777777" w:rsidR="00BC4AA7" w:rsidRPr="00BC4AA7" w:rsidRDefault="00BC4AA7" w:rsidP="00BC4AA7">
      <w:pPr>
        <w:spacing w:line="300" w:lineRule="auto"/>
        <w:jc w:val="both"/>
        <w:outlineLvl w:val="0"/>
        <w:rPr>
          <w:rFonts w:cs="Calibri"/>
          <w:b/>
          <w:bCs w:val="0"/>
          <w:sz w:val="22"/>
          <w:szCs w:val="22"/>
        </w:rPr>
      </w:pPr>
      <w:r w:rsidRPr="00BC4AA7">
        <w:rPr>
          <w:rFonts w:cs="Calibri"/>
          <w:b/>
          <w:sz w:val="22"/>
          <w:szCs w:val="22"/>
        </w:rPr>
        <w:t>Strony umowy:</w:t>
      </w:r>
    </w:p>
    <w:p w14:paraId="3253EA0B" w14:textId="77777777" w:rsidR="00BC4AA7" w:rsidRPr="00BC4AA7" w:rsidRDefault="00BC4AA7" w:rsidP="00BC4AA7">
      <w:pPr>
        <w:spacing w:line="300" w:lineRule="auto"/>
        <w:jc w:val="both"/>
        <w:outlineLvl w:val="0"/>
        <w:rPr>
          <w:rFonts w:cs="Calibri"/>
          <w:b/>
          <w:bCs w:val="0"/>
          <w:sz w:val="22"/>
          <w:szCs w:val="22"/>
        </w:rPr>
      </w:pPr>
      <w:r w:rsidRPr="00BC4AA7">
        <w:rPr>
          <w:rFonts w:cs="Calibri"/>
          <w:b/>
          <w:sz w:val="22"/>
          <w:szCs w:val="22"/>
        </w:rPr>
        <w:t>Zamawiający:</w:t>
      </w:r>
    </w:p>
    <w:p w14:paraId="58466A9B" w14:textId="77777777" w:rsidR="00BC4AA7" w:rsidRPr="00BC4AA7" w:rsidRDefault="00BC4AA7" w:rsidP="00BC4AA7">
      <w:pPr>
        <w:spacing w:line="300" w:lineRule="auto"/>
        <w:jc w:val="both"/>
        <w:outlineLvl w:val="0"/>
        <w:rPr>
          <w:rFonts w:cs="Calibri"/>
          <w:sz w:val="22"/>
          <w:szCs w:val="22"/>
        </w:rPr>
      </w:pPr>
      <w:r w:rsidRPr="00BC4AA7">
        <w:rPr>
          <w:rFonts w:cs="Calibri"/>
          <w:b/>
          <w:sz w:val="22"/>
          <w:szCs w:val="22"/>
        </w:rPr>
        <w:t xml:space="preserve">Politechnika Bydgoska im. Jana i Jędrzeja Śniadeckich </w:t>
      </w:r>
      <w:r w:rsidRPr="00BC4AA7">
        <w:rPr>
          <w:rFonts w:cs="Calibri"/>
          <w:sz w:val="22"/>
          <w:szCs w:val="22"/>
        </w:rPr>
        <w:t>z siedzibą przy Al. prof. S. Kaliskiego 7, 85-796 Bydgoszcz, NIP 5540313107, w imieniu której działa:</w:t>
      </w:r>
    </w:p>
    <w:p w14:paraId="2074A882" w14:textId="77777777" w:rsidR="00BC4AA7" w:rsidRPr="00BC4AA7" w:rsidRDefault="00BC4AA7" w:rsidP="00BC4AA7">
      <w:pPr>
        <w:spacing w:line="300" w:lineRule="auto"/>
        <w:jc w:val="both"/>
        <w:rPr>
          <w:rFonts w:cs="Calibri"/>
          <w:sz w:val="22"/>
          <w:szCs w:val="22"/>
        </w:rPr>
      </w:pPr>
      <w:r w:rsidRPr="00BC4AA7">
        <w:rPr>
          <w:rFonts w:cs="Calibri"/>
          <w:sz w:val="22"/>
          <w:szCs w:val="22"/>
        </w:rPr>
        <w:t>…………………………………………., na podstawie stosownego pełnomocnictwa/na podstawie umocowania ustawowego,</w:t>
      </w:r>
    </w:p>
    <w:p w14:paraId="367141CB" w14:textId="77777777" w:rsidR="00BC4AA7" w:rsidRPr="00BC4AA7" w:rsidRDefault="00BC4AA7" w:rsidP="00BC4AA7">
      <w:pPr>
        <w:spacing w:line="300" w:lineRule="auto"/>
        <w:jc w:val="both"/>
        <w:rPr>
          <w:rFonts w:cs="Calibri"/>
          <w:sz w:val="22"/>
          <w:szCs w:val="22"/>
        </w:rPr>
      </w:pPr>
      <w:r w:rsidRPr="00BC4AA7">
        <w:rPr>
          <w:rFonts w:cs="Calibri"/>
          <w:sz w:val="22"/>
          <w:szCs w:val="22"/>
        </w:rPr>
        <w:t>przy kontrasygnacie Dyrektor Finansowy</w:t>
      </w:r>
    </w:p>
    <w:p w14:paraId="31F5D5EC" w14:textId="77777777" w:rsidR="00BC4AA7" w:rsidRPr="00BC4AA7" w:rsidRDefault="00BC4AA7" w:rsidP="00BC4AA7">
      <w:pPr>
        <w:spacing w:line="300" w:lineRule="auto"/>
        <w:jc w:val="both"/>
        <w:rPr>
          <w:rFonts w:cs="Calibri"/>
          <w:bCs w:val="0"/>
          <w:sz w:val="22"/>
          <w:szCs w:val="22"/>
        </w:rPr>
      </w:pPr>
    </w:p>
    <w:p w14:paraId="3F1C9C05" w14:textId="77777777" w:rsidR="00BC4AA7" w:rsidRPr="00BC4AA7" w:rsidRDefault="00BC4AA7" w:rsidP="00BC4AA7">
      <w:pPr>
        <w:spacing w:line="300" w:lineRule="auto"/>
        <w:jc w:val="both"/>
        <w:rPr>
          <w:rFonts w:cs="Calibri"/>
          <w:b/>
          <w:bCs w:val="0"/>
          <w:sz w:val="22"/>
          <w:szCs w:val="22"/>
        </w:rPr>
      </w:pPr>
      <w:r w:rsidRPr="00BC4AA7">
        <w:rPr>
          <w:rFonts w:cs="Calibri"/>
          <w:b/>
          <w:sz w:val="22"/>
          <w:szCs w:val="22"/>
        </w:rPr>
        <w:t>Wykonawca:</w:t>
      </w:r>
    </w:p>
    <w:p w14:paraId="479A4B20" w14:textId="77777777" w:rsidR="00BC4AA7" w:rsidRPr="00BC4AA7" w:rsidRDefault="00BC4AA7" w:rsidP="00BC4AA7">
      <w:pPr>
        <w:spacing w:line="300" w:lineRule="auto"/>
        <w:jc w:val="both"/>
        <w:rPr>
          <w:rFonts w:cs="Calibri"/>
          <w:bCs w:val="0"/>
          <w:sz w:val="22"/>
          <w:szCs w:val="22"/>
        </w:rPr>
      </w:pPr>
    </w:p>
    <w:p w14:paraId="0540E644" w14:textId="77777777" w:rsidR="00BC4AA7" w:rsidRPr="00BC4AA7" w:rsidRDefault="00BC4AA7" w:rsidP="00BC4AA7">
      <w:pPr>
        <w:spacing w:line="300" w:lineRule="auto"/>
        <w:jc w:val="both"/>
        <w:rPr>
          <w:rFonts w:cs="Calibri"/>
          <w:sz w:val="22"/>
          <w:szCs w:val="22"/>
        </w:rPr>
      </w:pPr>
      <w:r w:rsidRPr="00BC4AA7">
        <w:rPr>
          <w:rFonts w:cs="Calibri"/>
          <w:b/>
          <w:sz w:val="22"/>
          <w:szCs w:val="22"/>
        </w:rPr>
        <w:t>……………………………………………</w:t>
      </w:r>
      <w:r w:rsidRPr="00BC4AA7">
        <w:rPr>
          <w:rFonts w:cs="Calibri"/>
          <w:sz w:val="22"/>
          <w:szCs w:val="22"/>
        </w:rPr>
        <w:t xml:space="preserve"> </w:t>
      </w:r>
    </w:p>
    <w:p w14:paraId="25CE77CD" w14:textId="77777777" w:rsidR="00BC4AA7" w:rsidRPr="00BC4AA7" w:rsidRDefault="00BC4AA7" w:rsidP="00BC4AA7">
      <w:pPr>
        <w:spacing w:line="300" w:lineRule="auto"/>
        <w:jc w:val="both"/>
        <w:rPr>
          <w:rFonts w:cs="Calibri"/>
          <w:sz w:val="22"/>
          <w:szCs w:val="22"/>
        </w:rPr>
      </w:pPr>
      <w:r w:rsidRPr="00BC4AA7">
        <w:rPr>
          <w:rFonts w:cs="Calibri"/>
          <w:sz w:val="22"/>
          <w:szCs w:val="22"/>
        </w:rPr>
        <w:t>w imieniu którego działa</w:t>
      </w:r>
    </w:p>
    <w:p w14:paraId="7CD6B6AE" w14:textId="77777777" w:rsidR="00BC4AA7" w:rsidRPr="00BC4AA7" w:rsidRDefault="00BC4AA7" w:rsidP="00BC4AA7">
      <w:pPr>
        <w:tabs>
          <w:tab w:val="right" w:pos="9752"/>
        </w:tabs>
        <w:spacing w:line="300" w:lineRule="auto"/>
        <w:jc w:val="both"/>
        <w:rPr>
          <w:rFonts w:cs="Calibri"/>
          <w:sz w:val="22"/>
          <w:szCs w:val="22"/>
        </w:rPr>
      </w:pPr>
      <w:r w:rsidRPr="00BC4AA7">
        <w:rPr>
          <w:rFonts w:cs="Calibri"/>
          <w:sz w:val="22"/>
          <w:szCs w:val="22"/>
        </w:rPr>
        <w:t xml:space="preserve">…………………………………………., </w:t>
      </w:r>
    </w:p>
    <w:p w14:paraId="542B2ECA" w14:textId="77777777" w:rsidR="00BC4AA7" w:rsidRPr="00BC4AA7" w:rsidRDefault="00BC4AA7" w:rsidP="00BC4AA7">
      <w:pPr>
        <w:spacing w:line="300" w:lineRule="auto"/>
        <w:jc w:val="both"/>
        <w:rPr>
          <w:rFonts w:cs="Calibri"/>
          <w:bCs w:val="0"/>
          <w:sz w:val="22"/>
          <w:szCs w:val="22"/>
        </w:rPr>
      </w:pPr>
    </w:p>
    <w:p w14:paraId="17AEE5B5" w14:textId="77777777" w:rsidR="00BC4AA7" w:rsidRPr="00BC4AA7" w:rsidRDefault="00BC4AA7" w:rsidP="00BC4AA7">
      <w:pPr>
        <w:spacing w:line="300" w:lineRule="auto"/>
        <w:jc w:val="center"/>
        <w:rPr>
          <w:rFonts w:cs="Calibri"/>
          <w:b/>
          <w:sz w:val="22"/>
          <w:szCs w:val="22"/>
        </w:rPr>
      </w:pPr>
      <w:r w:rsidRPr="00BC4AA7">
        <w:rPr>
          <w:rFonts w:cs="Calibri"/>
          <w:b/>
          <w:sz w:val="22"/>
          <w:szCs w:val="22"/>
        </w:rPr>
        <w:t>§ 1</w:t>
      </w:r>
    </w:p>
    <w:p w14:paraId="2BAF20EE" w14:textId="77777777" w:rsidR="00BC4AA7" w:rsidRPr="00BC4AA7" w:rsidRDefault="00BC4AA7" w:rsidP="00BC4AA7">
      <w:pPr>
        <w:spacing w:line="300" w:lineRule="auto"/>
        <w:jc w:val="center"/>
        <w:rPr>
          <w:rFonts w:cs="Calibri"/>
          <w:b/>
          <w:sz w:val="22"/>
          <w:szCs w:val="22"/>
        </w:rPr>
      </w:pPr>
      <w:r w:rsidRPr="00BC4AA7">
        <w:rPr>
          <w:rFonts w:cs="Calibri"/>
          <w:b/>
          <w:sz w:val="22"/>
          <w:szCs w:val="22"/>
        </w:rPr>
        <w:t>Przedmiot zamówienia</w:t>
      </w:r>
    </w:p>
    <w:p w14:paraId="788F0B92" w14:textId="3FB1F7A1" w:rsidR="00BC4AA7" w:rsidRPr="00BC4AA7" w:rsidRDefault="00BC4AA7" w:rsidP="00E27684">
      <w:pPr>
        <w:numPr>
          <w:ilvl w:val="0"/>
          <w:numId w:val="50"/>
        </w:numPr>
        <w:spacing w:line="300" w:lineRule="auto"/>
        <w:ind w:left="426"/>
        <w:jc w:val="both"/>
        <w:rPr>
          <w:rFonts w:cs="Calibri"/>
          <w:sz w:val="22"/>
          <w:szCs w:val="22"/>
        </w:rPr>
      </w:pPr>
      <w:r w:rsidRPr="00BC4AA7">
        <w:rPr>
          <w:rFonts w:cs="Calibri"/>
          <w:sz w:val="22"/>
          <w:szCs w:val="22"/>
        </w:rPr>
        <w:t xml:space="preserve">W wyniku przeprowadzonego postępowania o udzielenie zamówienia publicznego w trybie podstawowym na </w:t>
      </w:r>
      <w:r w:rsidRPr="00BC4AA7">
        <w:rPr>
          <w:rFonts w:cs="Calibri"/>
          <w:b/>
          <w:i/>
          <w:sz w:val="22"/>
          <w:szCs w:val="18"/>
        </w:rPr>
        <w:t>„Dostawa monitorów wielkoformatowych dla Wydziału Telekomunikacji, Informatyki i Elektro</w:t>
      </w:r>
      <w:r w:rsidR="00EA1643">
        <w:rPr>
          <w:rFonts w:cs="Calibri"/>
          <w:b/>
          <w:i/>
          <w:sz w:val="22"/>
          <w:szCs w:val="18"/>
        </w:rPr>
        <w:t>tech</w:t>
      </w:r>
      <w:r w:rsidRPr="00BC4AA7">
        <w:rPr>
          <w:rFonts w:cs="Calibri"/>
          <w:b/>
          <w:i/>
          <w:sz w:val="22"/>
          <w:szCs w:val="18"/>
        </w:rPr>
        <w:t xml:space="preserve">niki” </w:t>
      </w:r>
      <w:r w:rsidRPr="00BC4AA7">
        <w:rPr>
          <w:rFonts w:cs="Calibri"/>
          <w:sz w:val="22"/>
          <w:szCs w:val="22"/>
        </w:rPr>
        <w:t>Zamawiający wybrał ofertę złożoną przez Wykonawcę.</w:t>
      </w:r>
    </w:p>
    <w:p w14:paraId="22BBDA53" w14:textId="77777777" w:rsidR="00BC4AA7" w:rsidRPr="00BC4AA7" w:rsidRDefault="00BC4AA7" w:rsidP="00E27684">
      <w:pPr>
        <w:numPr>
          <w:ilvl w:val="0"/>
          <w:numId w:val="50"/>
        </w:numPr>
        <w:spacing w:line="300" w:lineRule="auto"/>
        <w:ind w:left="426" w:hanging="426"/>
        <w:jc w:val="both"/>
        <w:rPr>
          <w:rFonts w:cs="Calibri"/>
          <w:sz w:val="22"/>
          <w:szCs w:val="22"/>
        </w:rPr>
      </w:pPr>
      <w:r w:rsidRPr="00BC4AA7">
        <w:rPr>
          <w:rFonts w:cs="Calibri"/>
          <w:sz w:val="22"/>
          <w:szCs w:val="22"/>
        </w:rPr>
        <w:t xml:space="preserve">Na mocy niniejszej umowy Wykonawca dostarczy Zamawiającemu </w:t>
      </w:r>
      <w:r w:rsidRPr="00BC4AA7">
        <w:rPr>
          <w:rFonts w:cs="Calibri"/>
          <w:b/>
          <w:sz w:val="22"/>
          <w:szCs w:val="22"/>
        </w:rPr>
        <w:t>……………………………..</w:t>
      </w:r>
      <w:r w:rsidRPr="00BC4AA7">
        <w:rPr>
          <w:rFonts w:cs="Calibri"/>
          <w:sz w:val="22"/>
          <w:szCs w:val="22"/>
        </w:rPr>
        <w:t xml:space="preserve"> (dalej jako „Sprzęt”). Wykonawca zobowiązuje się przenieść prawo własności Sprzętu na Zamawiającego. Wykonawca wykona również inne obowiązki przewidziane umową, związane z dostarczeniem Sprzętu i przeniesieniem prawa jego własności.</w:t>
      </w:r>
    </w:p>
    <w:p w14:paraId="1BB3666A" w14:textId="77777777" w:rsidR="00BC4AA7" w:rsidRPr="00BC4AA7" w:rsidRDefault="00BC4AA7">
      <w:pPr>
        <w:numPr>
          <w:ilvl w:val="0"/>
          <w:numId w:val="50"/>
        </w:numPr>
        <w:spacing w:after="160" w:line="300" w:lineRule="auto"/>
        <w:ind w:left="426" w:hanging="426"/>
        <w:jc w:val="both"/>
        <w:rPr>
          <w:rFonts w:cs="Calibri"/>
          <w:sz w:val="22"/>
          <w:szCs w:val="22"/>
        </w:rPr>
      </w:pPr>
      <w:r w:rsidRPr="00BC4AA7">
        <w:rPr>
          <w:rFonts w:cs="Calibri"/>
          <w:sz w:val="22"/>
          <w:szCs w:val="22"/>
        </w:rPr>
        <w:t xml:space="preserve">Sprzęt będzie zgodny z wymogami i opisem wynikającymi z treści Specyfikacji Warunków Zamówienia postępowania nr </w:t>
      </w:r>
      <w:r w:rsidRPr="00BC4AA7">
        <w:rPr>
          <w:rFonts w:cs="Calibri"/>
          <w:b/>
          <w:sz w:val="22"/>
          <w:szCs w:val="22"/>
        </w:rPr>
        <w:t>RZP.243.24.2024</w:t>
      </w:r>
      <w:r w:rsidRPr="00BC4AA7">
        <w:rPr>
          <w:rFonts w:cs="Calibri"/>
          <w:sz w:val="22"/>
          <w:szCs w:val="22"/>
        </w:rPr>
        <w:t xml:space="preserve"> – dalej: SWZ oraz ofertą Wykonawcy.</w:t>
      </w:r>
    </w:p>
    <w:p w14:paraId="4C6CB631" w14:textId="77777777" w:rsidR="00BC4AA7" w:rsidRPr="00BC4AA7" w:rsidRDefault="00BC4AA7" w:rsidP="00BC4AA7">
      <w:pPr>
        <w:spacing w:line="300" w:lineRule="auto"/>
        <w:jc w:val="both"/>
        <w:rPr>
          <w:rFonts w:cs="Calibri"/>
          <w:bCs w:val="0"/>
          <w:sz w:val="22"/>
          <w:szCs w:val="22"/>
        </w:rPr>
      </w:pPr>
    </w:p>
    <w:p w14:paraId="01964CCC" w14:textId="77777777" w:rsidR="00BC4AA7" w:rsidRPr="00BC4AA7" w:rsidRDefault="00BC4AA7" w:rsidP="00BC4AA7">
      <w:pPr>
        <w:spacing w:line="300" w:lineRule="auto"/>
        <w:jc w:val="center"/>
        <w:rPr>
          <w:rFonts w:cs="Calibri"/>
          <w:b/>
          <w:sz w:val="22"/>
          <w:szCs w:val="22"/>
        </w:rPr>
      </w:pPr>
      <w:r w:rsidRPr="00BC4AA7">
        <w:rPr>
          <w:rFonts w:cs="Calibri"/>
          <w:b/>
          <w:sz w:val="22"/>
          <w:szCs w:val="22"/>
        </w:rPr>
        <w:t>§ 2</w:t>
      </w:r>
    </w:p>
    <w:p w14:paraId="7E0CDD29" w14:textId="77777777" w:rsidR="00BC4AA7" w:rsidRPr="00BC4AA7" w:rsidRDefault="00BC4AA7" w:rsidP="00BC4AA7">
      <w:pPr>
        <w:spacing w:line="300" w:lineRule="auto"/>
        <w:jc w:val="center"/>
        <w:rPr>
          <w:rFonts w:cs="Calibri"/>
          <w:b/>
          <w:sz w:val="22"/>
          <w:szCs w:val="22"/>
        </w:rPr>
      </w:pPr>
      <w:r w:rsidRPr="00BC4AA7">
        <w:rPr>
          <w:rFonts w:cs="Calibri"/>
          <w:b/>
          <w:sz w:val="22"/>
          <w:szCs w:val="22"/>
        </w:rPr>
        <w:t>Termin i warunki dostawy</w:t>
      </w:r>
    </w:p>
    <w:p w14:paraId="4E8D70CB" w14:textId="77777777" w:rsidR="00BC4AA7" w:rsidRPr="00BC4AA7" w:rsidRDefault="00BC4AA7" w:rsidP="00E27684">
      <w:pPr>
        <w:numPr>
          <w:ilvl w:val="0"/>
          <w:numId w:val="51"/>
        </w:numPr>
        <w:spacing w:line="300" w:lineRule="auto"/>
        <w:ind w:left="426" w:hanging="426"/>
        <w:jc w:val="both"/>
        <w:rPr>
          <w:rFonts w:eastAsia="Calibri" w:cs="Calibri"/>
          <w:sz w:val="22"/>
          <w:szCs w:val="22"/>
        </w:rPr>
      </w:pPr>
      <w:r w:rsidRPr="00BC4AA7">
        <w:rPr>
          <w:rFonts w:eastAsia="Calibri" w:cs="Calibri"/>
          <w:sz w:val="22"/>
          <w:szCs w:val="22"/>
        </w:rPr>
        <w:t>Strony ustalają następujący termin i warunki dostawy:</w:t>
      </w:r>
    </w:p>
    <w:p w14:paraId="232D0DB7" w14:textId="77777777" w:rsidR="00BC4AA7" w:rsidRPr="00BC4AA7" w:rsidRDefault="00BC4AA7" w:rsidP="00E27684">
      <w:pPr>
        <w:numPr>
          <w:ilvl w:val="0"/>
          <w:numId w:val="52"/>
        </w:numPr>
        <w:spacing w:line="276" w:lineRule="auto"/>
        <w:ind w:left="709" w:hanging="283"/>
        <w:jc w:val="both"/>
        <w:rPr>
          <w:rFonts w:cs="Calibri"/>
          <w:sz w:val="22"/>
          <w:szCs w:val="22"/>
        </w:rPr>
      </w:pPr>
      <w:r w:rsidRPr="00BC4AA7">
        <w:rPr>
          <w:rFonts w:cs="Calibri"/>
          <w:sz w:val="22"/>
          <w:szCs w:val="22"/>
        </w:rPr>
        <w:t xml:space="preserve">Dostawa zostanie wykonana w terminie </w:t>
      </w:r>
      <w:r w:rsidRPr="00BC4AA7">
        <w:rPr>
          <w:rFonts w:cs="Calibri"/>
          <w:b/>
          <w:sz w:val="22"/>
          <w:szCs w:val="22"/>
        </w:rPr>
        <w:t>do</w:t>
      </w:r>
      <w:r w:rsidRPr="00BC4AA7">
        <w:rPr>
          <w:rFonts w:cs="Calibri"/>
          <w:sz w:val="22"/>
          <w:szCs w:val="22"/>
        </w:rPr>
        <w:t xml:space="preserve"> </w:t>
      </w:r>
      <w:r w:rsidRPr="00BC4AA7">
        <w:rPr>
          <w:rFonts w:cs="Calibri"/>
          <w:b/>
          <w:sz w:val="22"/>
          <w:szCs w:val="22"/>
        </w:rPr>
        <w:t>………. dni</w:t>
      </w:r>
      <w:r w:rsidRPr="00BC4AA7">
        <w:rPr>
          <w:rFonts w:cs="Calibri"/>
          <w:sz w:val="22"/>
          <w:szCs w:val="22"/>
        </w:rPr>
        <w:t xml:space="preserve"> od daty zawarcia niniejszej umowy;</w:t>
      </w:r>
    </w:p>
    <w:p w14:paraId="1273E386" w14:textId="77777777" w:rsidR="00BC4AA7" w:rsidRPr="00BC4AA7" w:rsidRDefault="00BC4AA7" w:rsidP="00E27684">
      <w:pPr>
        <w:numPr>
          <w:ilvl w:val="0"/>
          <w:numId w:val="52"/>
        </w:numPr>
        <w:spacing w:line="276" w:lineRule="auto"/>
        <w:ind w:left="709" w:hanging="283"/>
        <w:jc w:val="both"/>
        <w:rPr>
          <w:rFonts w:cs="Calibri"/>
          <w:sz w:val="22"/>
          <w:szCs w:val="22"/>
        </w:rPr>
      </w:pPr>
      <w:r w:rsidRPr="00BC4AA7">
        <w:rPr>
          <w:rFonts w:cs="Calibri"/>
          <w:sz w:val="22"/>
          <w:szCs w:val="22"/>
        </w:rPr>
        <w:t>Wykonawca dostarczy Sprzęt na swój koszt i ryzyko oraz dokona jego wniesienia w miejsce wskazane przez Zamawiającego;</w:t>
      </w:r>
    </w:p>
    <w:p w14:paraId="02EC4E72" w14:textId="77777777" w:rsidR="00BC4AA7" w:rsidRPr="00BC4AA7" w:rsidRDefault="00BC4AA7" w:rsidP="00E27684">
      <w:pPr>
        <w:numPr>
          <w:ilvl w:val="0"/>
          <w:numId w:val="52"/>
        </w:numPr>
        <w:spacing w:line="276" w:lineRule="auto"/>
        <w:ind w:left="709" w:hanging="283"/>
        <w:jc w:val="both"/>
        <w:rPr>
          <w:rFonts w:cs="Calibri"/>
          <w:sz w:val="22"/>
          <w:szCs w:val="22"/>
        </w:rPr>
      </w:pPr>
      <w:r w:rsidRPr="00BC4AA7">
        <w:rPr>
          <w:rFonts w:cs="Calibri"/>
          <w:sz w:val="22"/>
          <w:szCs w:val="22"/>
        </w:rPr>
        <w:t>Sprzęt zostanie przekazany Zamawiającemu na podstawie protokołu odbioru. Protokół odbioru sporządzi Wykonawca i przedstawi do podpisu Zamawiającemu.</w:t>
      </w:r>
    </w:p>
    <w:p w14:paraId="3E8A18D2" w14:textId="77777777" w:rsidR="00BC4AA7" w:rsidRPr="00BC4AA7" w:rsidRDefault="00BC4AA7">
      <w:pPr>
        <w:numPr>
          <w:ilvl w:val="0"/>
          <w:numId w:val="51"/>
        </w:numPr>
        <w:spacing w:after="160" w:line="300" w:lineRule="auto"/>
        <w:ind w:left="426" w:hanging="426"/>
        <w:jc w:val="both"/>
        <w:rPr>
          <w:rFonts w:eastAsia="Calibri" w:cs="Calibri"/>
          <w:sz w:val="22"/>
          <w:szCs w:val="22"/>
        </w:rPr>
      </w:pPr>
      <w:r w:rsidRPr="00BC4AA7">
        <w:rPr>
          <w:rFonts w:eastAsia="Calibri" w:cs="Calibri"/>
          <w:sz w:val="22"/>
          <w:szCs w:val="22"/>
        </w:rPr>
        <w:t>Miejsce dostawy Sprzętu:</w:t>
      </w:r>
    </w:p>
    <w:p w14:paraId="52E70CFA" w14:textId="77777777" w:rsidR="00BC4AA7" w:rsidRPr="00BC4AA7" w:rsidRDefault="00BC4AA7" w:rsidP="00BC4AA7">
      <w:pPr>
        <w:spacing w:line="300" w:lineRule="auto"/>
        <w:ind w:left="426"/>
        <w:jc w:val="both"/>
        <w:rPr>
          <w:rFonts w:eastAsia="Calibri" w:cs="Calibri"/>
          <w:sz w:val="22"/>
          <w:szCs w:val="22"/>
        </w:rPr>
      </w:pPr>
      <w:bookmarkStart w:id="55" w:name="_Hlk23247402"/>
      <w:r w:rsidRPr="00BC4AA7">
        <w:rPr>
          <w:rFonts w:eastAsia="Calibri" w:cs="Calibri"/>
          <w:sz w:val="22"/>
          <w:szCs w:val="22"/>
        </w:rPr>
        <w:t>…………………………………….</w:t>
      </w:r>
    </w:p>
    <w:p w14:paraId="04E9B7C1" w14:textId="77777777" w:rsidR="00BC4AA7" w:rsidRPr="00BC4AA7" w:rsidRDefault="00BC4AA7" w:rsidP="00BC4AA7">
      <w:pPr>
        <w:spacing w:line="300" w:lineRule="auto"/>
        <w:ind w:left="426"/>
        <w:jc w:val="both"/>
        <w:rPr>
          <w:rFonts w:eastAsia="Calibri" w:cs="Calibri"/>
          <w:sz w:val="22"/>
          <w:szCs w:val="22"/>
        </w:rPr>
      </w:pPr>
      <w:r w:rsidRPr="00BC4AA7">
        <w:rPr>
          <w:rFonts w:eastAsia="Calibri" w:cs="Calibri"/>
          <w:sz w:val="22"/>
          <w:szCs w:val="22"/>
        </w:rPr>
        <w:lastRenderedPageBreak/>
        <w:t>……………………………………</w:t>
      </w:r>
    </w:p>
    <w:p w14:paraId="153B0DEE" w14:textId="77777777" w:rsidR="00BC4AA7" w:rsidRPr="00BC4AA7" w:rsidRDefault="00BC4AA7" w:rsidP="00BC4AA7">
      <w:pPr>
        <w:spacing w:line="300" w:lineRule="auto"/>
        <w:ind w:left="426"/>
        <w:jc w:val="both"/>
        <w:rPr>
          <w:rFonts w:eastAsia="Calibri" w:cs="Calibri"/>
          <w:sz w:val="22"/>
          <w:szCs w:val="22"/>
        </w:rPr>
      </w:pPr>
      <w:r w:rsidRPr="00BC4AA7">
        <w:rPr>
          <w:rFonts w:eastAsia="Calibri" w:cs="Calibri"/>
          <w:sz w:val="22"/>
          <w:szCs w:val="22"/>
        </w:rPr>
        <w:t>……………………………………</w:t>
      </w:r>
    </w:p>
    <w:bookmarkEnd w:id="55"/>
    <w:p w14:paraId="15921A63" w14:textId="77777777" w:rsidR="00BC4AA7" w:rsidRPr="00BC4AA7" w:rsidRDefault="00BC4AA7" w:rsidP="00E27684">
      <w:pPr>
        <w:numPr>
          <w:ilvl w:val="0"/>
          <w:numId w:val="51"/>
        </w:numPr>
        <w:spacing w:line="300" w:lineRule="auto"/>
        <w:ind w:left="426" w:hanging="426"/>
        <w:jc w:val="both"/>
        <w:rPr>
          <w:rFonts w:eastAsia="Calibri" w:cs="Calibri"/>
          <w:sz w:val="22"/>
          <w:szCs w:val="22"/>
        </w:rPr>
      </w:pPr>
      <w:r w:rsidRPr="00BC4AA7">
        <w:rPr>
          <w:rFonts w:eastAsia="Calibri" w:cs="Calibri"/>
          <w:sz w:val="22"/>
          <w:szCs w:val="22"/>
        </w:rPr>
        <w:t>Wraz ze Sprzętem Wykonawca dostarczy Zamawiającemu wszelkie związane z nim dokumenty, w szczególności instrukcje (wszystkie w języku polskim lub z tłumaczeniami na język polski).</w:t>
      </w:r>
    </w:p>
    <w:p w14:paraId="210B00EA" w14:textId="77777777" w:rsidR="00BC4AA7" w:rsidRPr="00BC4AA7" w:rsidRDefault="00BC4AA7" w:rsidP="00E27684">
      <w:pPr>
        <w:numPr>
          <w:ilvl w:val="0"/>
          <w:numId w:val="51"/>
        </w:numPr>
        <w:spacing w:line="300" w:lineRule="auto"/>
        <w:ind w:left="426" w:hanging="426"/>
        <w:jc w:val="both"/>
        <w:rPr>
          <w:rFonts w:eastAsia="Calibri" w:cs="Calibri"/>
          <w:sz w:val="22"/>
          <w:szCs w:val="22"/>
        </w:rPr>
      </w:pPr>
      <w:r w:rsidRPr="00BC4AA7">
        <w:rPr>
          <w:rFonts w:eastAsia="Calibri" w:cs="Calibri"/>
          <w:sz w:val="22"/>
          <w:szCs w:val="22"/>
        </w:rPr>
        <w:t>Strony zgodnie oświadczają, że za datę wykonania Umowy przyjmuje się podpisanie przez Zamawiającego protokołu odbioru bez zastrzeżeń. Prawo własności Sprzętu przechodzi na Zamawiającego z chwilą podpisania protokołu odbioru bez zastrzeżeń.</w:t>
      </w:r>
    </w:p>
    <w:p w14:paraId="3E2EC648" w14:textId="77777777" w:rsidR="00BC4AA7" w:rsidRPr="00BC4AA7" w:rsidRDefault="00BC4AA7" w:rsidP="00E27684">
      <w:pPr>
        <w:numPr>
          <w:ilvl w:val="0"/>
          <w:numId w:val="51"/>
        </w:numPr>
        <w:spacing w:line="300" w:lineRule="auto"/>
        <w:ind w:left="426" w:hanging="426"/>
        <w:jc w:val="both"/>
        <w:rPr>
          <w:rFonts w:eastAsia="Calibri" w:cs="Calibri"/>
          <w:sz w:val="22"/>
          <w:szCs w:val="22"/>
        </w:rPr>
      </w:pPr>
      <w:r w:rsidRPr="00BC4AA7">
        <w:rPr>
          <w:rFonts w:eastAsia="Calibri" w:cs="Calibri"/>
          <w:sz w:val="22"/>
          <w:szCs w:val="22"/>
        </w:rPr>
        <w:t>Sprzęt ma być fabrycznie nowy, nieużywany, wolny od wad i kompletny tj. posiadający wszelkie akcesoria niezbędne do użytkowania. Zaoferowany Sprzęt musi być kompletny i gotowy do użytkowania bez dodatkowych zakupów;</w:t>
      </w:r>
    </w:p>
    <w:p w14:paraId="2379979E" w14:textId="77777777" w:rsidR="00BC4AA7" w:rsidRPr="00BC4AA7" w:rsidRDefault="00BC4AA7" w:rsidP="00E27684">
      <w:pPr>
        <w:numPr>
          <w:ilvl w:val="0"/>
          <w:numId w:val="51"/>
        </w:numPr>
        <w:spacing w:line="300" w:lineRule="auto"/>
        <w:ind w:left="426" w:hanging="426"/>
        <w:jc w:val="both"/>
        <w:rPr>
          <w:rFonts w:eastAsia="Calibri" w:cs="Calibri"/>
          <w:sz w:val="22"/>
          <w:szCs w:val="22"/>
        </w:rPr>
      </w:pPr>
      <w:r w:rsidRPr="00BC4AA7">
        <w:rPr>
          <w:rFonts w:eastAsia="Calibri" w:cs="Calibri"/>
          <w:sz w:val="22"/>
          <w:szCs w:val="22"/>
        </w:rPr>
        <w:t>Sprzęt pochodzić będzie z oficjalnych kanałów dystrybucyjnych producenta obejmujących również rynek Unii Europejskiej, zapewniających w szczególności realizację uprawnień gwarancyjnych;</w:t>
      </w:r>
    </w:p>
    <w:p w14:paraId="0ABA4B9D" w14:textId="77777777" w:rsidR="00BC4AA7" w:rsidRPr="00BC4AA7" w:rsidRDefault="00BC4AA7" w:rsidP="00E27684">
      <w:pPr>
        <w:numPr>
          <w:ilvl w:val="0"/>
          <w:numId w:val="51"/>
        </w:numPr>
        <w:spacing w:line="300" w:lineRule="auto"/>
        <w:ind w:left="426" w:hanging="426"/>
        <w:jc w:val="both"/>
        <w:rPr>
          <w:rFonts w:eastAsia="Calibri" w:cs="Calibri"/>
          <w:sz w:val="22"/>
          <w:szCs w:val="22"/>
        </w:rPr>
      </w:pPr>
      <w:r w:rsidRPr="00BC4AA7">
        <w:rPr>
          <w:rFonts w:eastAsia="Calibri" w:cs="Calibri"/>
          <w:sz w:val="22"/>
          <w:szCs w:val="22"/>
        </w:rPr>
        <w:t>Sprzęt musi być odpowiednio zapakowany, aby zapobiec uszkodzeniu w czasie dostawy. Zamawiający wymaga, aby instrukcje do zamawianych towarów były w języku polskim, lub angielskim;</w:t>
      </w:r>
    </w:p>
    <w:p w14:paraId="27F376E4" w14:textId="77777777" w:rsidR="00BC4AA7" w:rsidRPr="00BC4AA7" w:rsidRDefault="00BC4AA7" w:rsidP="00E27684">
      <w:pPr>
        <w:numPr>
          <w:ilvl w:val="0"/>
          <w:numId w:val="51"/>
        </w:numPr>
        <w:spacing w:line="300" w:lineRule="auto"/>
        <w:ind w:left="426" w:hanging="426"/>
        <w:jc w:val="both"/>
        <w:rPr>
          <w:rFonts w:eastAsia="Calibri" w:cs="Calibri"/>
          <w:sz w:val="22"/>
          <w:szCs w:val="22"/>
        </w:rPr>
      </w:pPr>
      <w:r w:rsidRPr="00BC4AA7">
        <w:rPr>
          <w:rFonts w:eastAsia="Calibri" w:cs="Calibri"/>
          <w:sz w:val="22"/>
          <w:szCs w:val="22"/>
        </w:rPr>
        <w:t>Do obowiązku Wykonawcy należy skompletowanie i przedstawienie Zamawiającemu dokumentów pozwalających na ocenę prawidłowego wykonania przedmiotu odbioru wraz z dostawą Sprzętu.</w:t>
      </w:r>
    </w:p>
    <w:p w14:paraId="4224CCCA" w14:textId="77777777" w:rsidR="00BC4AA7" w:rsidRPr="00BC4AA7" w:rsidRDefault="00BC4AA7" w:rsidP="00BC4AA7">
      <w:pPr>
        <w:spacing w:line="300" w:lineRule="auto"/>
        <w:jc w:val="both"/>
        <w:rPr>
          <w:rFonts w:cs="Calibri"/>
          <w:bCs w:val="0"/>
          <w:sz w:val="22"/>
          <w:szCs w:val="22"/>
        </w:rPr>
      </w:pPr>
    </w:p>
    <w:p w14:paraId="18D1318F" w14:textId="77777777" w:rsidR="00BC4AA7" w:rsidRPr="00BC4AA7" w:rsidRDefault="00BC4AA7" w:rsidP="00BC4AA7">
      <w:pPr>
        <w:spacing w:line="300" w:lineRule="auto"/>
        <w:jc w:val="center"/>
        <w:rPr>
          <w:rFonts w:cs="Calibri"/>
          <w:b/>
          <w:sz w:val="22"/>
          <w:szCs w:val="22"/>
        </w:rPr>
      </w:pPr>
      <w:r w:rsidRPr="00BC4AA7">
        <w:rPr>
          <w:rFonts w:cs="Calibri"/>
          <w:b/>
          <w:sz w:val="22"/>
          <w:szCs w:val="22"/>
        </w:rPr>
        <w:t>§ 3</w:t>
      </w:r>
    </w:p>
    <w:p w14:paraId="2C66FC10" w14:textId="77777777" w:rsidR="00BC4AA7" w:rsidRPr="00BC4AA7" w:rsidRDefault="00BC4AA7" w:rsidP="00BC4AA7">
      <w:pPr>
        <w:autoSpaceDE w:val="0"/>
        <w:autoSpaceDN w:val="0"/>
        <w:adjustRightInd w:val="0"/>
        <w:spacing w:line="300" w:lineRule="auto"/>
        <w:jc w:val="center"/>
        <w:rPr>
          <w:rFonts w:cs="Calibri"/>
          <w:b/>
          <w:bCs w:val="0"/>
          <w:sz w:val="22"/>
          <w:szCs w:val="22"/>
        </w:rPr>
      </w:pPr>
      <w:r w:rsidRPr="00BC4AA7">
        <w:rPr>
          <w:rFonts w:cs="Calibri"/>
          <w:b/>
          <w:sz w:val="22"/>
          <w:szCs w:val="22"/>
        </w:rPr>
        <w:t>Licencja na oprogramowanie</w:t>
      </w:r>
    </w:p>
    <w:p w14:paraId="05E0C5BC" w14:textId="77777777" w:rsidR="00BC4AA7" w:rsidRPr="00BC4AA7" w:rsidRDefault="00BC4AA7" w:rsidP="00E27684">
      <w:pPr>
        <w:numPr>
          <w:ilvl w:val="0"/>
          <w:numId w:val="53"/>
        </w:numPr>
        <w:spacing w:line="300" w:lineRule="auto"/>
        <w:ind w:left="426" w:hanging="426"/>
        <w:jc w:val="both"/>
        <w:rPr>
          <w:rFonts w:eastAsia="Calibri" w:cs="Calibri"/>
          <w:sz w:val="22"/>
          <w:szCs w:val="22"/>
        </w:rPr>
      </w:pPr>
      <w:r w:rsidRPr="00BC4AA7">
        <w:rPr>
          <w:rFonts w:eastAsia="Calibri" w:cs="Calibri"/>
          <w:sz w:val="22"/>
          <w:szCs w:val="22"/>
        </w:rPr>
        <w:t>Z chwilą dostarczenia Sprzętu Wykonawca udziela Zamawiającemu nieograniczonej terytorialnie licencji na korzystanie z dostarczonego na podstawie niniejszej umowy oprogramowania w tym zainstalowanego na Sprzęcie, która obejmuje prawo do korzystania z niego na następujących polach eksploatacji:</w:t>
      </w:r>
    </w:p>
    <w:p w14:paraId="1B0E818F" w14:textId="77777777" w:rsidR="00BC4AA7" w:rsidRPr="00BC4AA7" w:rsidRDefault="00BC4AA7" w:rsidP="00E27684">
      <w:pPr>
        <w:numPr>
          <w:ilvl w:val="0"/>
          <w:numId w:val="54"/>
        </w:numPr>
        <w:spacing w:line="276" w:lineRule="auto"/>
        <w:ind w:left="709" w:hanging="283"/>
        <w:jc w:val="both"/>
        <w:rPr>
          <w:rFonts w:cs="Calibri"/>
          <w:sz w:val="22"/>
          <w:szCs w:val="22"/>
        </w:rPr>
      </w:pPr>
      <w:r w:rsidRPr="00BC4AA7">
        <w:rPr>
          <w:rFonts w:cs="Calibri"/>
          <w:sz w:val="22"/>
          <w:szCs w:val="22"/>
        </w:rPr>
        <w:t>wprowadzanie i zapisywanie w pamięci komputerów;</w:t>
      </w:r>
    </w:p>
    <w:p w14:paraId="168D10A3" w14:textId="77777777" w:rsidR="00BC4AA7" w:rsidRPr="00BC4AA7" w:rsidRDefault="00BC4AA7" w:rsidP="00E27684">
      <w:pPr>
        <w:numPr>
          <w:ilvl w:val="0"/>
          <w:numId w:val="54"/>
        </w:numPr>
        <w:spacing w:line="276" w:lineRule="auto"/>
        <w:ind w:left="709" w:hanging="283"/>
        <w:jc w:val="both"/>
        <w:rPr>
          <w:rFonts w:cs="Calibri"/>
          <w:sz w:val="22"/>
          <w:szCs w:val="22"/>
        </w:rPr>
      </w:pPr>
      <w:r w:rsidRPr="00BC4AA7">
        <w:rPr>
          <w:rFonts w:cs="Calibri"/>
          <w:sz w:val="22"/>
          <w:szCs w:val="22"/>
        </w:rPr>
        <w:t>odtwarzanie;</w:t>
      </w:r>
    </w:p>
    <w:p w14:paraId="3CC3EDD8" w14:textId="77777777" w:rsidR="00BC4AA7" w:rsidRPr="00BC4AA7" w:rsidRDefault="00BC4AA7" w:rsidP="00E27684">
      <w:pPr>
        <w:numPr>
          <w:ilvl w:val="0"/>
          <w:numId w:val="54"/>
        </w:numPr>
        <w:spacing w:line="276" w:lineRule="auto"/>
        <w:ind w:left="709" w:hanging="283"/>
        <w:jc w:val="both"/>
        <w:rPr>
          <w:rFonts w:cs="Calibri"/>
          <w:sz w:val="22"/>
          <w:szCs w:val="22"/>
        </w:rPr>
      </w:pPr>
      <w:r w:rsidRPr="00BC4AA7">
        <w:rPr>
          <w:rFonts w:cs="Calibri"/>
          <w:sz w:val="22"/>
          <w:szCs w:val="22"/>
        </w:rPr>
        <w:t>przechowywanie;</w:t>
      </w:r>
    </w:p>
    <w:p w14:paraId="43884CE3" w14:textId="77777777" w:rsidR="00BC4AA7" w:rsidRPr="00BC4AA7" w:rsidRDefault="00BC4AA7" w:rsidP="00E27684">
      <w:pPr>
        <w:numPr>
          <w:ilvl w:val="0"/>
          <w:numId w:val="54"/>
        </w:numPr>
        <w:spacing w:line="276" w:lineRule="auto"/>
        <w:ind w:left="709" w:hanging="283"/>
        <w:jc w:val="both"/>
        <w:rPr>
          <w:rFonts w:cs="Calibri"/>
          <w:sz w:val="22"/>
          <w:szCs w:val="22"/>
        </w:rPr>
      </w:pPr>
      <w:r w:rsidRPr="00BC4AA7">
        <w:rPr>
          <w:rFonts w:cs="Calibri"/>
          <w:sz w:val="22"/>
          <w:szCs w:val="22"/>
        </w:rPr>
        <w:t>sporządzanie kopii zapasowej (kopii bezpieczeństwa) nośników instalacyjnych i nośników z zainstalowanym oprogramowaniem, o ile taki nośnik danych występuje;</w:t>
      </w:r>
    </w:p>
    <w:p w14:paraId="5EFA7D00" w14:textId="77777777" w:rsidR="00BC4AA7" w:rsidRPr="00BC4AA7" w:rsidRDefault="00BC4AA7" w:rsidP="00E27684">
      <w:pPr>
        <w:numPr>
          <w:ilvl w:val="0"/>
          <w:numId w:val="54"/>
        </w:numPr>
        <w:spacing w:line="276" w:lineRule="auto"/>
        <w:ind w:left="709" w:hanging="283"/>
        <w:jc w:val="both"/>
        <w:rPr>
          <w:rFonts w:cs="Calibri"/>
          <w:sz w:val="22"/>
          <w:szCs w:val="22"/>
        </w:rPr>
      </w:pPr>
      <w:r w:rsidRPr="00BC4AA7">
        <w:rPr>
          <w:rFonts w:cs="Calibri"/>
          <w:sz w:val="22"/>
          <w:szCs w:val="22"/>
        </w:rPr>
        <w:t>wyświetlanie;</w:t>
      </w:r>
    </w:p>
    <w:p w14:paraId="4A9A4F5A" w14:textId="77777777" w:rsidR="00BC4AA7" w:rsidRPr="00BC4AA7" w:rsidRDefault="00BC4AA7" w:rsidP="00E27684">
      <w:pPr>
        <w:numPr>
          <w:ilvl w:val="0"/>
          <w:numId w:val="54"/>
        </w:numPr>
        <w:spacing w:line="276" w:lineRule="auto"/>
        <w:ind w:left="709" w:hanging="283"/>
        <w:jc w:val="both"/>
        <w:rPr>
          <w:rFonts w:cs="Calibri"/>
          <w:sz w:val="22"/>
          <w:szCs w:val="22"/>
        </w:rPr>
      </w:pPr>
      <w:r w:rsidRPr="00BC4AA7">
        <w:rPr>
          <w:rFonts w:cs="Calibri"/>
          <w:sz w:val="22"/>
          <w:szCs w:val="22"/>
        </w:rPr>
        <w:t>instalowanie i deinstalowanie oprogramowania na sprzęcie, do którego oprogramowanie zostało przypisane, pod warunkiem zachowania liczby udzielonych licencji;</w:t>
      </w:r>
    </w:p>
    <w:p w14:paraId="1CE30E2F" w14:textId="77777777" w:rsidR="00BC4AA7" w:rsidRPr="00BC4AA7" w:rsidRDefault="00BC4AA7" w:rsidP="00E27684">
      <w:pPr>
        <w:numPr>
          <w:ilvl w:val="0"/>
          <w:numId w:val="54"/>
        </w:numPr>
        <w:spacing w:line="300" w:lineRule="auto"/>
        <w:ind w:left="709" w:hanging="283"/>
        <w:jc w:val="both"/>
        <w:rPr>
          <w:rFonts w:cs="Calibri"/>
          <w:sz w:val="22"/>
          <w:szCs w:val="22"/>
        </w:rPr>
      </w:pPr>
      <w:r w:rsidRPr="00BC4AA7">
        <w:rPr>
          <w:rFonts w:cs="Calibri"/>
          <w:sz w:val="22"/>
          <w:szCs w:val="22"/>
        </w:rPr>
        <w:t>korzystanie z oprogramowania na wszystkich możliwych polach jego funkcjonalności, w szczególności tych deklarowanych przez producenta oprogramowania.</w:t>
      </w:r>
    </w:p>
    <w:p w14:paraId="4DA3D66C" w14:textId="77777777" w:rsidR="00BC4AA7" w:rsidRPr="00BC4AA7" w:rsidRDefault="00BC4AA7" w:rsidP="00E27684">
      <w:pPr>
        <w:numPr>
          <w:ilvl w:val="0"/>
          <w:numId w:val="53"/>
        </w:numPr>
        <w:spacing w:line="300" w:lineRule="auto"/>
        <w:ind w:left="426" w:hanging="426"/>
        <w:jc w:val="both"/>
        <w:rPr>
          <w:rFonts w:eastAsia="Calibri" w:cs="Calibri"/>
          <w:sz w:val="22"/>
          <w:szCs w:val="22"/>
        </w:rPr>
      </w:pPr>
      <w:r w:rsidRPr="00BC4AA7">
        <w:rPr>
          <w:rFonts w:eastAsia="Calibri" w:cs="Calibri"/>
          <w:sz w:val="22"/>
          <w:szCs w:val="22"/>
        </w:rPr>
        <w:t>Licencja uprawnia Zamawiającego do korzystania z oprogramowania przez czas nieokreślony i zainstalowania oprogramowania na stanowisku komputerowym oraz odinstalowania i ponownego zainstalowania oprogramowania bez ograniczenia ilości tychże operacji. Licencja nie podlega wypowiedzeniu.</w:t>
      </w:r>
    </w:p>
    <w:p w14:paraId="2165D3AA" w14:textId="77777777" w:rsidR="00BC4AA7" w:rsidRPr="00BC4AA7" w:rsidRDefault="00BC4AA7" w:rsidP="00E27684">
      <w:pPr>
        <w:numPr>
          <w:ilvl w:val="0"/>
          <w:numId w:val="53"/>
        </w:numPr>
        <w:spacing w:line="300" w:lineRule="auto"/>
        <w:ind w:left="426" w:hanging="426"/>
        <w:jc w:val="both"/>
        <w:rPr>
          <w:rFonts w:eastAsia="Calibri" w:cs="Calibri"/>
          <w:sz w:val="22"/>
          <w:szCs w:val="22"/>
        </w:rPr>
      </w:pPr>
      <w:r w:rsidRPr="00BC4AA7">
        <w:rPr>
          <w:rFonts w:eastAsia="Calibri" w:cs="Calibri"/>
          <w:sz w:val="22"/>
          <w:szCs w:val="22"/>
        </w:rPr>
        <w:t>Wykonawca udziela również licencji na korzystanie z dołączonej do oprogramowania i Sprzętu dokumentacji, na polach eksploatacji wymienionych w art. 50 ustawy z dnia 4 lutego 1994 roku o prawie autorskim i prawach pokrewnych.</w:t>
      </w:r>
    </w:p>
    <w:p w14:paraId="5A75DFD9" w14:textId="77777777" w:rsidR="00BC4AA7" w:rsidRPr="00BC4AA7" w:rsidRDefault="00BC4AA7" w:rsidP="00E27684">
      <w:pPr>
        <w:numPr>
          <w:ilvl w:val="0"/>
          <w:numId w:val="53"/>
        </w:numPr>
        <w:spacing w:line="300" w:lineRule="auto"/>
        <w:ind w:left="426" w:hanging="426"/>
        <w:jc w:val="both"/>
        <w:rPr>
          <w:rFonts w:eastAsia="Calibri" w:cs="Calibri"/>
          <w:sz w:val="22"/>
          <w:szCs w:val="22"/>
        </w:rPr>
      </w:pPr>
      <w:r w:rsidRPr="00BC4AA7">
        <w:rPr>
          <w:rFonts w:eastAsia="Calibri" w:cs="Calibri"/>
          <w:sz w:val="22"/>
          <w:szCs w:val="22"/>
        </w:rPr>
        <w:t xml:space="preserve">W przypadku, gdy Wykonawca nie jest uprawniony do udzielenia Zamawiającemu licencji, Wykonawca zapewnia, że osoba trzecia której służą autorskie majątkowe prawa do dostarczanego </w:t>
      </w:r>
      <w:r w:rsidRPr="00BC4AA7">
        <w:rPr>
          <w:rFonts w:eastAsia="Calibri" w:cs="Calibri"/>
          <w:sz w:val="22"/>
          <w:szCs w:val="22"/>
        </w:rPr>
        <w:lastRenderedPageBreak/>
        <w:t>przez Wykonawcę oprogramowania i dokumentacji, udzieli licencji Zamawiającemu z tym, 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77195F6C" w14:textId="77777777" w:rsidR="00BC4AA7" w:rsidRPr="00BC4AA7" w:rsidRDefault="00BC4AA7" w:rsidP="00E27684">
      <w:pPr>
        <w:numPr>
          <w:ilvl w:val="0"/>
          <w:numId w:val="53"/>
        </w:numPr>
        <w:spacing w:line="300" w:lineRule="auto"/>
        <w:ind w:left="426" w:hanging="426"/>
        <w:jc w:val="both"/>
        <w:rPr>
          <w:rFonts w:eastAsia="Calibri" w:cs="Calibri"/>
          <w:sz w:val="22"/>
          <w:szCs w:val="22"/>
        </w:rPr>
      </w:pPr>
      <w:r w:rsidRPr="00BC4AA7">
        <w:rPr>
          <w:rFonts w:eastAsia="Calibri" w:cs="Calibri"/>
          <w:sz w:val="22"/>
          <w:szCs w:val="22"/>
        </w:rPr>
        <w:t>Z chwilą udzielenia Zamawiającemu licencji, Zamawiający nabywa własność nośników, na których oprogramowanie i dołączona do niego dokumentacja zostały utrwalone i dostarczone Zamawiającemu, o ile nośniki danych występują.</w:t>
      </w:r>
    </w:p>
    <w:p w14:paraId="236E990A" w14:textId="77777777" w:rsidR="00BC4AA7" w:rsidRPr="00BC4AA7" w:rsidRDefault="00BC4AA7" w:rsidP="00E27684">
      <w:pPr>
        <w:numPr>
          <w:ilvl w:val="0"/>
          <w:numId w:val="53"/>
        </w:numPr>
        <w:spacing w:line="300" w:lineRule="auto"/>
        <w:ind w:left="426" w:hanging="426"/>
        <w:jc w:val="both"/>
        <w:rPr>
          <w:rFonts w:eastAsia="Calibri" w:cs="Calibri"/>
          <w:sz w:val="22"/>
          <w:szCs w:val="22"/>
        </w:rPr>
      </w:pPr>
      <w:r w:rsidRPr="00BC4AA7">
        <w:rPr>
          <w:rFonts w:eastAsia="Calibri" w:cs="Calibr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64F1D033" w14:textId="77777777" w:rsidR="00BC4AA7" w:rsidRPr="00BC4AA7" w:rsidRDefault="00BC4AA7" w:rsidP="00BC4AA7">
      <w:pPr>
        <w:spacing w:line="300" w:lineRule="auto"/>
        <w:jc w:val="both"/>
        <w:rPr>
          <w:rFonts w:cs="Calibri"/>
          <w:bCs w:val="0"/>
          <w:sz w:val="22"/>
          <w:szCs w:val="22"/>
        </w:rPr>
      </w:pPr>
    </w:p>
    <w:p w14:paraId="2BCD1DE1" w14:textId="77777777" w:rsidR="00BC4AA7" w:rsidRPr="00BC4AA7" w:rsidRDefault="00BC4AA7" w:rsidP="00BC4AA7">
      <w:pPr>
        <w:autoSpaceDE w:val="0"/>
        <w:autoSpaceDN w:val="0"/>
        <w:adjustRightInd w:val="0"/>
        <w:spacing w:line="300" w:lineRule="auto"/>
        <w:jc w:val="center"/>
        <w:rPr>
          <w:rFonts w:cs="Calibri"/>
          <w:b/>
          <w:bCs w:val="0"/>
          <w:sz w:val="22"/>
          <w:szCs w:val="22"/>
        </w:rPr>
      </w:pPr>
      <w:r w:rsidRPr="00BC4AA7">
        <w:rPr>
          <w:rFonts w:cs="Calibri"/>
          <w:b/>
          <w:sz w:val="22"/>
          <w:szCs w:val="22"/>
        </w:rPr>
        <w:t>§ 4</w:t>
      </w:r>
    </w:p>
    <w:p w14:paraId="7700030C" w14:textId="77777777" w:rsidR="00BC4AA7" w:rsidRPr="00BC4AA7" w:rsidRDefault="00BC4AA7" w:rsidP="00BC4AA7">
      <w:pPr>
        <w:autoSpaceDE w:val="0"/>
        <w:autoSpaceDN w:val="0"/>
        <w:adjustRightInd w:val="0"/>
        <w:spacing w:line="300" w:lineRule="auto"/>
        <w:jc w:val="center"/>
        <w:rPr>
          <w:rFonts w:cs="Calibri"/>
          <w:b/>
          <w:bCs w:val="0"/>
          <w:sz w:val="22"/>
          <w:szCs w:val="22"/>
        </w:rPr>
      </w:pPr>
      <w:r w:rsidRPr="00BC4AA7">
        <w:rPr>
          <w:rFonts w:cs="Calibri"/>
          <w:b/>
          <w:sz w:val="22"/>
          <w:szCs w:val="22"/>
        </w:rPr>
        <w:t>Gwarancja i rękojmia</w:t>
      </w:r>
    </w:p>
    <w:p w14:paraId="5681DA0B" w14:textId="77777777" w:rsidR="00BC4AA7" w:rsidRPr="00BC4AA7" w:rsidRDefault="00BC4AA7" w:rsidP="00E27684">
      <w:pPr>
        <w:numPr>
          <w:ilvl w:val="0"/>
          <w:numId w:val="55"/>
        </w:numPr>
        <w:spacing w:line="300" w:lineRule="auto"/>
        <w:ind w:left="426" w:hanging="426"/>
        <w:jc w:val="both"/>
        <w:rPr>
          <w:rFonts w:eastAsia="Calibri" w:cs="Calibri"/>
          <w:sz w:val="22"/>
          <w:szCs w:val="22"/>
        </w:rPr>
      </w:pPr>
      <w:r w:rsidRPr="00BC4AA7">
        <w:rPr>
          <w:rFonts w:eastAsia="Calibri" w:cs="Calibri"/>
          <w:sz w:val="22"/>
          <w:szCs w:val="22"/>
        </w:rPr>
        <w:t xml:space="preserve">Sprzęt objęty jest: </w:t>
      </w:r>
    </w:p>
    <w:p w14:paraId="4E96CD68" w14:textId="77777777" w:rsidR="00BC4AA7" w:rsidRPr="00BC4AA7" w:rsidRDefault="00BC4AA7">
      <w:pPr>
        <w:numPr>
          <w:ilvl w:val="1"/>
          <w:numId w:val="64"/>
        </w:numPr>
        <w:spacing w:after="160" w:line="300" w:lineRule="auto"/>
        <w:contextualSpacing/>
        <w:jc w:val="both"/>
        <w:rPr>
          <w:rFonts w:eastAsia="Calibri" w:cs="Calibri"/>
          <w:bCs w:val="0"/>
          <w:kern w:val="0"/>
          <w:sz w:val="22"/>
          <w:szCs w:val="22"/>
          <w:lang w:eastAsia="en-US"/>
        </w:rPr>
      </w:pPr>
      <w:r w:rsidRPr="00BC4AA7">
        <w:rPr>
          <w:rFonts w:eastAsia="Calibri" w:cs="Calibri"/>
          <w:bCs w:val="0"/>
          <w:kern w:val="0"/>
          <w:sz w:val="22"/>
          <w:szCs w:val="22"/>
          <w:lang w:eastAsia="en-US"/>
        </w:rPr>
        <w:t xml:space="preserve">Monitor wielkoformatowy ….. - </w:t>
      </w:r>
      <w:r w:rsidRPr="00BC4AA7">
        <w:rPr>
          <w:rFonts w:eastAsia="Calibri" w:cs="Calibri"/>
          <w:b/>
          <w:kern w:val="0"/>
          <w:sz w:val="22"/>
          <w:szCs w:val="22"/>
          <w:lang w:eastAsia="en-US"/>
        </w:rPr>
        <w:t>miesięczną</w:t>
      </w:r>
      <w:r w:rsidRPr="00BC4AA7">
        <w:rPr>
          <w:rFonts w:eastAsia="Calibri" w:cs="Calibri"/>
          <w:bCs w:val="0"/>
          <w:kern w:val="0"/>
          <w:sz w:val="22"/>
          <w:szCs w:val="22"/>
          <w:lang w:eastAsia="en-US"/>
        </w:rPr>
        <w:t xml:space="preserve"> gwarancją jakości udzieloną przez Wykonawcę,</w:t>
      </w:r>
    </w:p>
    <w:p w14:paraId="0A5300D3" w14:textId="77777777" w:rsidR="00BC4AA7" w:rsidRPr="00BC4AA7" w:rsidRDefault="00BC4AA7">
      <w:pPr>
        <w:numPr>
          <w:ilvl w:val="1"/>
          <w:numId w:val="64"/>
        </w:numPr>
        <w:spacing w:after="160" w:line="300" w:lineRule="auto"/>
        <w:contextualSpacing/>
        <w:jc w:val="both"/>
        <w:rPr>
          <w:rFonts w:eastAsia="Calibri" w:cs="Calibri"/>
          <w:bCs w:val="0"/>
          <w:kern w:val="0"/>
          <w:sz w:val="22"/>
          <w:szCs w:val="22"/>
          <w:lang w:eastAsia="en-US"/>
        </w:rPr>
      </w:pPr>
      <w:r w:rsidRPr="00BC4AA7">
        <w:rPr>
          <w:rFonts w:eastAsia="Calibri" w:cs="Calibri"/>
          <w:bCs w:val="0"/>
          <w:kern w:val="0"/>
          <w:sz w:val="22"/>
          <w:szCs w:val="22"/>
          <w:lang w:eastAsia="en-US"/>
        </w:rPr>
        <w:t xml:space="preserve">Komputer OPS …..- </w:t>
      </w:r>
      <w:r w:rsidRPr="00BC4AA7">
        <w:rPr>
          <w:rFonts w:eastAsia="Calibri" w:cs="Calibri"/>
          <w:b/>
          <w:kern w:val="0"/>
          <w:sz w:val="22"/>
          <w:szCs w:val="22"/>
          <w:lang w:eastAsia="en-US"/>
        </w:rPr>
        <w:t>miesięczną</w:t>
      </w:r>
      <w:r w:rsidRPr="00BC4AA7">
        <w:rPr>
          <w:rFonts w:eastAsia="Calibri" w:cs="Calibri"/>
          <w:bCs w:val="0"/>
          <w:kern w:val="0"/>
          <w:sz w:val="22"/>
          <w:szCs w:val="22"/>
          <w:lang w:eastAsia="en-US"/>
        </w:rPr>
        <w:t xml:space="preserve"> gwarancją jakości udzieloną przez Wykonawcę,</w:t>
      </w:r>
    </w:p>
    <w:p w14:paraId="2D5363AA" w14:textId="77777777" w:rsidR="00BC4AA7" w:rsidRPr="00BC4AA7" w:rsidRDefault="00BC4AA7">
      <w:pPr>
        <w:numPr>
          <w:ilvl w:val="1"/>
          <w:numId w:val="64"/>
        </w:numPr>
        <w:spacing w:after="160" w:line="300" w:lineRule="auto"/>
        <w:contextualSpacing/>
        <w:jc w:val="both"/>
        <w:rPr>
          <w:rFonts w:eastAsia="Calibri" w:cs="Calibri"/>
          <w:bCs w:val="0"/>
          <w:kern w:val="0"/>
          <w:sz w:val="22"/>
          <w:szCs w:val="22"/>
          <w:lang w:eastAsia="en-US"/>
        </w:rPr>
      </w:pPr>
      <w:r w:rsidRPr="00BC4AA7">
        <w:rPr>
          <w:rFonts w:eastAsia="Calibri" w:cs="Calibri"/>
          <w:bCs w:val="0"/>
          <w:kern w:val="0"/>
          <w:sz w:val="22"/>
          <w:szCs w:val="22"/>
          <w:lang w:eastAsia="en-US"/>
        </w:rPr>
        <w:t xml:space="preserve">System montażu naściennego ……- </w:t>
      </w:r>
      <w:r w:rsidRPr="00BC4AA7">
        <w:rPr>
          <w:rFonts w:eastAsia="Calibri" w:cs="Calibri"/>
          <w:b/>
          <w:kern w:val="0"/>
          <w:sz w:val="22"/>
          <w:szCs w:val="22"/>
          <w:lang w:eastAsia="en-US"/>
        </w:rPr>
        <w:t xml:space="preserve">miesięczną </w:t>
      </w:r>
      <w:r w:rsidRPr="00BC4AA7">
        <w:rPr>
          <w:rFonts w:eastAsia="Calibri" w:cs="Calibri"/>
          <w:bCs w:val="0"/>
          <w:kern w:val="0"/>
          <w:sz w:val="22"/>
          <w:szCs w:val="22"/>
          <w:lang w:eastAsia="en-US"/>
        </w:rPr>
        <w:t>gwarancją jakości udzieloną przez Wykonawcę.</w:t>
      </w:r>
    </w:p>
    <w:p w14:paraId="73232F65" w14:textId="77777777" w:rsidR="00BC4AA7" w:rsidRPr="00BC4AA7" w:rsidRDefault="00BC4AA7" w:rsidP="00BC4AA7">
      <w:pPr>
        <w:spacing w:line="300" w:lineRule="auto"/>
        <w:ind w:left="426"/>
        <w:jc w:val="both"/>
        <w:rPr>
          <w:rFonts w:eastAsia="Calibri" w:cs="Calibri"/>
          <w:sz w:val="22"/>
          <w:szCs w:val="22"/>
          <w:highlight w:val="yellow"/>
        </w:rPr>
      </w:pPr>
      <w:r w:rsidRPr="00BC4AA7">
        <w:rPr>
          <w:rFonts w:eastAsia="Calibri" w:cs="Calibri"/>
          <w:sz w:val="22"/>
          <w:szCs w:val="22"/>
        </w:rPr>
        <w:t>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27DE3033" w14:textId="77777777" w:rsidR="00BC4AA7" w:rsidRPr="00BC4AA7" w:rsidRDefault="00BC4AA7" w:rsidP="00E27684">
      <w:pPr>
        <w:numPr>
          <w:ilvl w:val="0"/>
          <w:numId w:val="55"/>
        </w:numPr>
        <w:spacing w:line="300" w:lineRule="auto"/>
        <w:ind w:left="426" w:hanging="426"/>
        <w:jc w:val="both"/>
        <w:rPr>
          <w:rFonts w:eastAsia="Calibri" w:cs="Calibri"/>
          <w:sz w:val="22"/>
          <w:szCs w:val="22"/>
        </w:rPr>
      </w:pPr>
      <w:r w:rsidRPr="00BC4AA7">
        <w:rPr>
          <w:rFonts w:eastAsia="Calibri" w:cs="Calibri"/>
          <w:sz w:val="22"/>
          <w:szCs w:val="22"/>
        </w:rPr>
        <w:t>Bieg terminu gwarancji rozpoczyna się z dniem podpisania przez Zamawiającego protokołu odbioru.</w:t>
      </w:r>
    </w:p>
    <w:p w14:paraId="11EBEDC5" w14:textId="77777777" w:rsidR="00BC4AA7" w:rsidRPr="00BC4AA7" w:rsidRDefault="00BC4AA7" w:rsidP="00E27684">
      <w:pPr>
        <w:numPr>
          <w:ilvl w:val="0"/>
          <w:numId w:val="55"/>
        </w:numPr>
        <w:spacing w:line="300" w:lineRule="auto"/>
        <w:ind w:left="426" w:hanging="426"/>
        <w:jc w:val="both"/>
        <w:rPr>
          <w:rFonts w:eastAsia="Calibri" w:cs="Calibri"/>
          <w:sz w:val="22"/>
          <w:szCs w:val="22"/>
        </w:rPr>
      </w:pPr>
      <w:r w:rsidRPr="00BC4AA7">
        <w:rPr>
          <w:rFonts w:eastAsia="Calibri" w:cs="Calibri"/>
          <w:sz w:val="22"/>
          <w:szCs w:val="22"/>
        </w:rPr>
        <w:t>Szczegółowe warunki gwarancji zostały określone w dokumencie gwarancyjnym stanowiącym załącznik numer 1 do niniejszej umowy.</w:t>
      </w:r>
    </w:p>
    <w:p w14:paraId="230D5EDB" w14:textId="77777777" w:rsidR="00BC4AA7" w:rsidRPr="00BC4AA7" w:rsidRDefault="00BC4AA7" w:rsidP="00E27684">
      <w:pPr>
        <w:numPr>
          <w:ilvl w:val="0"/>
          <w:numId w:val="55"/>
        </w:numPr>
        <w:spacing w:line="300" w:lineRule="auto"/>
        <w:ind w:left="426" w:hanging="426"/>
        <w:jc w:val="both"/>
        <w:rPr>
          <w:rFonts w:eastAsia="Calibri" w:cs="Calibri"/>
          <w:sz w:val="22"/>
          <w:szCs w:val="22"/>
        </w:rPr>
      </w:pPr>
      <w:r w:rsidRPr="00BC4AA7">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52FCCB8D" w14:textId="77777777" w:rsidR="00BC4AA7" w:rsidRPr="00BC4AA7" w:rsidRDefault="00BC4AA7" w:rsidP="00E27684">
      <w:pPr>
        <w:numPr>
          <w:ilvl w:val="0"/>
          <w:numId w:val="55"/>
        </w:numPr>
        <w:spacing w:line="300" w:lineRule="auto"/>
        <w:ind w:left="426" w:hanging="426"/>
        <w:jc w:val="both"/>
        <w:rPr>
          <w:rFonts w:eastAsia="Calibri" w:cs="Calibri"/>
          <w:sz w:val="22"/>
          <w:szCs w:val="22"/>
        </w:rPr>
      </w:pPr>
      <w:r w:rsidRPr="00BC4AA7">
        <w:rPr>
          <w:rFonts w:eastAsia="Calibri" w:cs="Calibri"/>
          <w:sz w:val="22"/>
          <w:szCs w:val="22"/>
        </w:rPr>
        <w:t>Wykonawca pokrywa koszty wszelkich napraw Sprzętu objętego gwarancją w okresie gwarancji, w tym koszty dojazdu, transportu.</w:t>
      </w:r>
    </w:p>
    <w:p w14:paraId="4719D1D0" w14:textId="77777777" w:rsidR="00BC4AA7" w:rsidRPr="00BC4AA7" w:rsidRDefault="00BC4AA7" w:rsidP="00E27684">
      <w:pPr>
        <w:numPr>
          <w:ilvl w:val="0"/>
          <w:numId w:val="55"/>
        </w:numPr>
        <w:spacing w:line="300" w:lineRule="auto"/>
        <w:ind w:left="426" w:hanging="426"/>
        <w:jc w:val="both"/>
        <w:rPr>
          <w:rFonts w:eastAsia="Calibri" w:cs="Calibri"/>
          <w:sz w:val="22"/>
          <w:szCs w:val="22"/>
        </w:rPr>
      </w:pPr>
      <w:r w:rsidRPr="00BC4AA7">
        <w:rPr>
          <w:rFonts w:eastAsia="Calibri" w:cs="Calibri"/>
          <w:sz w:val="22"/>
          <w:szCs w:val="22"/>
        </w:rPr>
        <w:t xml:space="preserve">Zgłoszenie reklamacji dotyczących dostarczonego Sprzętu następuje pisemnie lub na adres poczty elektronicznej Wykonawcy: </w:t>
      </w:r>
      <w:r w:rsidRPr="00BC4AA7">
        <w:rPr>
          <w:rFonts w:eastAsia="Calibri" w:cs="Calibri"/>
          <w:b/>
          <w:sz w:val="22"/>
          <w:szCs w:val="22"/>
        </w:rPr>
        <w:t xml:space="preserve">………………... </w:t>
      </w:r>
      <w:r w:rsidRPr="00BC4AA7">
        <w:rPr>
          <w:rFonts w:eastAsia="Calibri" w:cs="Calibri"/>
          <w:sz w:val="22"/>
          <w:szCs w:val="22"/>
        </w:rPr>
        <w:t>Zgłoszenie, w miarę możliwości, będzie zawierać opis wady lub usterki. Wykonawca jest zobowiązany usunąć zgłoszone wady w ciągu 14 dni kalendarzowych od daty ich zgłoszenia.</w:t>
      </w:r>
    </w:p>
    <w:p w14:paraId="4493007D" w14:textId="77777777" w:rsidR="00BC4AA7" w:rsidRPr="00BC4AA7" w:rsidRDefault="00BC4AA7" w:rsidP="00E27684">
      <w:pPr>
        <w:numPr>
          <w:ilvl w:val="0"/>
          <w:numId w:val="55"/>
        </w:numPr>
        <w:spacing w:line="300" w:lineRule="auto"/>
        <w:ind w:left="426" w:hanging="426"/>
        <w:jc w:val="both"/>
        <w:rPr>
          <w:rFonts w:eastAsia="Calibri" w:cs="Calibri"/>
          <w:sz w:val="22"/>
          <w:szCs w:val="22"/>
        </w:rPr>
      </w:pPr>
      <w:r w:rsidRPr="00BC4AA7">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568692C7" w14:textId="77777777" w:rsidR="00BC4AA7" w:rsidRPr="00BC4AA7" w:rsidRDefault="00BC4AA7" w:rsidP="00E27684">
      <w:pPr>
        <w:numPr>
          <w:ilvl w:val="0"/>
          <w:numId w:val="55"/>
        </w:numPr>
        <w:spacing w:line="300" w:lineRule="auto"/>
        <w:ind w:left="426" w:hanging="426"/>
        <w:jc w:val="both"/>
        <w:rPr>
          <w:rFonts w:eastAsia="Calibri" w:cs="Calibri"/>
          <w:sz w:val="22"/>
          <w:szCs w:val="22"/>
        </w:rPr>
      </w:pPr>
      <w:r w:rsidRPr="00BC4AA7">
        <w:rPr>
          <w:rFonts w:eastAsia="Calibri" w:cs="Calibri"/>
          <w:sz w:val="22"/>
          <w:szCs w:val="22"/>
        </w:rPr>
        <w:t xml:space="preserve">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w:t>
      </w:r>
      <w:r w:rsidRPr="00BC4AA7">
        <w:rPr>
          <w:rFonts w:eastAsia="Calibri" w:cs="Calibri"/>
          <w:sz w:val="22"/>
          <w:szCs w:val="22"/>
        </w:rPr>
        <w:lastRenderedPageBreak/>
        <w:t>naprawy lub wymiany Sprzętu na koszt Wykonawcy, bądź odstąpić od umowy. W wypadku skorzystania z wykonania zastępczego Zamawiający prześle Wykonawcy notę obciążeniową, w której wskazane będą koszty realizacji umownego wykonania zastępczego, a Wykonawca zobowiązany jest do uiszczenia tej kwoty w terminie 7 dni.</w:t>
      </w:r>
    </w:p>
    <w:p w14:paraId="03B9AE32" w14:textId="77777777" w:rsidR="00BC4AA7" w:rsidRPr="00BC4AA7" w:rsidRDefault="00BC4AA7" w:rsidP="00E27684">
      <w:pPr>
        <w:numPr>
          <w:ilvl w:val="0"/>
          <w:numId w:val="55"/>
        </w:numPr>
        <w:spacing w:line="300" w:lineRule="auto"/>
        <w:ind w:left="426" w:hanging="426"/>
        <w:jc w:val="both"/>
        <w:rPr>
          <w:rFonts w:eastAsia="Calibri" w:cs="Calibri"/>
          <w:sz w:val="22"/>
          <w:szCs w:val="22"/>
        </w:rPr>
      </w:pPr>
      <w:r w:rsidRPr="00BC4AA7">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055C55BC" w14:textId="77777777" w:rsidR="00BC4AA7" w:rsidRPr="00BC4AA7" w:rsidRDefault="00BC4AA7" w:rsidP="00BC4AA7">
      <w:pPr>
        <w:spacing w:line="300" w:lineRule="auto"/>
        <w:jc w:val="both"/>
        <w:rPr>
          <w:rFonts w:cs="Calibri"/>
          <w:bCs w:val="0"/>
          <w:sz w:val="22"/>
          <w:szCs w:val="22"/>
        </w:rPr>
      </w:pPr>
    </w:p>
    <w:p w14:paraId="4251CF29" w14:textId="77777777" w:rsidR="00BC4AA7" w:rsidRPr="00BC4AA7" w:rsidRDefault="00BC4AA7" w:rsidP="00BC4AA7">
      <w:pPr>
        <w:spacing w:line="300" w:lineRule="auto"/>
        <w:jc w:val="center"/>
        <w:rPr>
          <w:rFonts w:cs="Calibri"/>
          <w:b/>
          <w:sz w:val="22"/>
          <w:szCs w:val="22"/>
        </w:rPr>
      </w:pPr>
      <w:r w:rsidRPr="00BC4AA7">
        <w:rPr>
          <w:rFonts w:cs="Calibri"/>
          <w:b/>
          <w:sz w:val="22"/>
          <w:szCs w:val="22"/>
        </w:rPr>
        <w:t>§ 5</w:t>
      </w:r>
    </w:p>
    <w:p w14:paraId="578524C5" w14:textId="77777777" w:rsidR="00BC4AA7" w:rsidRPr="00BC4AA7" w:rsidRDefault="00BC4AA7" w:rsidP="00BC4AA7">
      <w:pPr>
        <w:autoSpaceDE w:val="0"/>
        <w:autoSpaceDN w:val="0"/>
        <w:adjustRightInd w:val="0"/>
        <w:spacing w:line="300" w:lineRule="auto"/>
        <w:jc w:val="center"/>
        <w:rPr>
          <w:rFonts w:cs="Calibri"/>
          <w:b/>
          <w:bCs w:val="0"/>
          <w:sz w:val="22"/>
          <w:szCs w:val="22"/>
        </w:rPr>
      </w:pPr>
      <w:r w:rsidRPr="00BC4AA7">
        <w:rPr>
          <w:rFonts w:cs="Calibri"/>
          <w:b/>
          <w:sz w:val="22"/>
          <w:szCs w:val="22"/>
        </w:rPr>
        <w:t>Wynagrodzenie</w:t>
      </w:r>
    </w:p>
    <w:p w14:paraId="29E08158" w14:textId="77777777" w:rsidR="00BC4AA7" w:rsidRPr="00BC4AA7" w:rsidRDefault="00BC4AA7" w:rsidP="00E27684">
      <w:pPr>
        <w:numPr>
          <w:ilvl w:val="0"/>
          <w:numId w:val="56"/>
        </w:numPr>
        <w:spacing w:line="300" w:lineRule="auto"/>
        <w:ind w:left="426" w:hanging="426"/>
        <w:jc w:val="both"/>
        <w:rPr>
          <w:rFonts w:cs="Calibri"/>
          <w:sz w:val="22"/>
          <w:szCs w:val="22"/>
        </w:rPr>
      </w:pPr>
      <w:r w:rsidRPr="00BC4AA7">
        <w:rPr>
          <w:rFonts w:cs="Calibri"/>
          <w:sz w:val="22"/>
          <w:szCs w:val="22"/>
        </w:rPr>
        <w:t xml:space="preserve">Wynagrodzenie Wykonawcy za wykonanie umowy zostało ustalone </w:t>
      </w:r>
      <w:r w:rsidRPr="00BC4AA7">
        <w:rPr>
          <w:rFonts w:cs="Calibri"/>
          <w:b/>
          <w:sz w:val="22"/>
          <w:szCs w:val="22"/>
        </w:rPr>
        <w:t>na kwotę ………….. zł (słownie: ……………………………………….) brutto</w:t>
      </w:r>
      <w:r w:rsidRPr="00BC4AA7">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24CED667" w14:textId="77777777" w:rsidR="00BC4AA7" w:rsidRPr="00BC4AA7" w:rsidRDefault="00BC4AA7" w:rsidP="00E27684">
      <w:pPr>
        <w:numPr>
          <w:ilvl w:val="0"/>
          <w:numId w:val="56"/>
        </w:numPr>
        <w:spacing w:line="300" w:lineRule="auto"/>
        <w:ind w:left="426" w:hanging="426"/>
        <w:jc w:val="both"/>
        <w:rPr>
          <w:rFonts w:cs="Calibri"/>
          <w:sz w:val="22"/>
          <w:szCs w:val="22"/>
        </w:rPr>
      </w:pPr>
      <w:r w:rsidRPr="00BC4AA7">
        <w:rPr>
          <w:rFonts w:cs="Calibri"/>
          <w:sz w:val="22"/>
          <w:szCs w:val="22"/>
        </w:rPr>
        <w:t>Faktura lub załączniki do faktury dotyczące Sprzętu muszą zawierać dokładną specyfikację konfiguracji sprzętowej.</w:t>
      </w:r>
    </w:p>
    <w:p w14:paraId="2E03E132" w14:textId="77777777" w:rsidR="00BC4AA7" w:rsidRPr="00BC4AA7" w:rsidRDefault="00BC4AA7" w:rsidP="00E27684">
      <w:pPr>
        <w:numPr>
          <w:ilvl w:val="0"/>
          <w:numId w:val="56"/>
        </w:numPr>
        <w:spacing w:line="300" w:lineRule="auto"/>
        <w:ind w:left="426" w:hanging="426"/>
        <w:jc w:val="both"/>
        <w:rPr>
          <w:rFonts w:cs="Calibri"/>
          <w:sz w:val="22"/>
          <w:szCs w:val="22"/>
        </w:rPr>
      </w:pPr>
      <w:r w:rsidRPr="00BC4AA7">
        <w:rPr>
          <w:rFonts w:cs="Calibri"/>
          <w:sz w:val="22"/>
          <w:szCs w:val="22"/>
        </w:rPr>
        <w:t>Wykonawca wystawi fakturę zawierającą wycenę poszczególnych elementów składających się na realizację Umowy oraz numer umowy. Jeżeli Wykonawca dostarczy fakturę niespełniającą powyższych wymogów (wskazanych w ust. 2 i 3 niniejszego paragrafu), Zamawiający ma prawo powstrzymać się z zapłatą do czasu dostarczenia mu prawidłowo wystawionej faktury, a wszelka odpowiedzialność z tytułu opóźnienia w płatności zostaje wyłączona.</w:t>
      </w:r>
    </w:p>
    <w:p w14:paraId="65E30258" w14:textId="77777777" w:rsidR="00BC4AA7" w:rsidRPr="00BC4AA7" w:rsidRDefault="00BC4AA7" w:rsidP="00E27684">
      <w:pPr>
        <w:numPr>
          <w:ilvl w:val="0"/>
          <w:numId w:val="56"/>
        </w:numPr>
        <w:spacing w:line="300" w:lineRule="auto"/>
        <w:ind w:left="426" w:hanging="426"/>
        <w:jc w:val="both"/>
        <w:rPr>
          <w:rFonts w:cs="Calibri"/>
          <w:sz w:val="22"/>
          <w:szCs w:val="22"/>
        </w:rPr>
      </w:pPr>
      <w:r w:rsidRPr="00BC4AA7">
        <w:rPr>
          <w:rFonts w:cs="Calibri"/>
          <w:sz w:val="22"/>
          <w:szCs w:val="22"/>
        </w:rPr>
        <w:t xml:space="preserve">Zamawiający dokona zapłaty wynagrodzenia w terminie do </w:t>
      </w:r>
      <w:r w:rsidRPr="00BC4AA7">
        <w:rPr>
          <w:rFonts w:cs="Calibri"/>
          <w:b/>
          <w:sz w:val="22"/>
          <w:szCs w:val="22"/>
        </w:rPr>
        <w:t>…… dni</w:t>
      </w:r>
      <w:r w:rsidRPr="00BC4AA7">
        <w:rPr>
          <w:rFonts w:cs="Calibri"/>
          <w:sz w:val="22"/>
          <w:szCs w:val="22"/>
        </w:rPr>
        <w:t xml:space="preserve"> licząc od dnia doręczenia Zamawiającemu faktury, wystawionej po podpisaniu przez Zamawiającego protokołu odbioru.</w:t>
      </w:r>
    </w:p>
    <w:p w14:paraId="50DDD93D" w14:textId="77777777" w:rsidR="00BC4AA7" w:rsidRPr="00BC4AA7" w:rsidRDefault="00BC4AA7" w:rsidP="00BC4AA7">
      <w:pPr>
        <w:spacing w:line="300" w:lineRule="auto"/>
        <w:jc w:val="both"/>
        <w:rPr>
          <w:rFonts w:cs="Calibri"/>
          <w:bCs w:val="0"/>
          <w:sz w:val="22"/>
          <w:szCs w:val="22"/>
        </w:rPr>
      </w:pPr>
    </w:p>
    <w:p w14:paraId="69E3C8E2" w14:textId="77777777" w:rsidR="00BC4AA7" w:rsidRPr="00BC4AA7" w:rsidRDefault="00BC4AA7" w:rsidP="00BC4AA7">
      <w:pPr>
        <w:spacing w:line="300" w:lineRule="auto"/>
        <w:jc w:val="center"/>
        <w:rPr>
          <w:rFonts w:cs="Calibri"/>
          <w:b/>
          <w:sz w:val="22"/>
          <w:szCs w:val="22"/>
        </w:rPr>
      </w:pPr>
      <w:r w:rsidRPr="00BC4AA7">
        <w:rPr>
          <w:rFonts w:cs="Calibri"/>
          <w:b/>
          <w:sz w:val="22"/>
          <w:szCs w:val="22"/>
        </w:rPr>
        <w:t>§ 6</w:t>
      </w:r>
    </w:p>
    <w:p w14:paraId="629E6A21" w14:textId="77777777" w:rsidR="00BC4AA7" w:rsidRPr="00BC4AA7" w:rsidRDefault="00BC4AA7" w:rsidP="00BC4AA7">
      <w:pPr>
        <w:autoSpaceDE w:val="0"/>
        <w:autoSpaceDN w:val="0"/>
        <w:adjustRightInd w:val="0"/>
        <w:spacing w:line="300" w:lineRule="auto"/>
        <w:jc w:val="center"/>
        <w:rPr>
          <w:rFonts w:cs="Calibri"/>
          <w:b/>
          <w:bCs w:val="0"/>
          <w:sz w:val="22"/>
          <w:szCs w:val="22"/>
        </w:rPr>
      </w:pPr>
      <w:r w:rsidRPr="00BC4AA7">
        <w:rPr>
          <w:rFonts w:cs="Calibri"/>
          <w:b/>
          <w:sz w:val="22"/>
          <w:szCs w:val="22"/>
        </w:rPr>
        <w:t>Szczególne przypadki rozliczenia</w:t>
      </w:r>
    </w:p>
    <w:p w14:paraId="725A60A2" w14:textId="77777777" w:rsidR="00BC4AA7" w:rsidRPr="00BC4AA7" w:rsidRDefault="00BC4AA7" w:rsidP="00E27684">
      <w:pPr>
        <w:numPr>
          <w:ilvl w:val="0"/>
          <w:numId w:val="61"/>
        </w:numPr>
        <w:spacing w:line="300" w:lineRule="auto"/>
        <w:ind w:left="426" w:hanging="426"/>
        <w:jc w:val="both"/>
        <w:rPr>
          <w:rFonts w:cs="Calibri"/>
          <w:sz w:val="22"/>
          <w:szCs w:val="22"/>
        </w:rPr>
      </w:pPr>
      <w:r w:rsidRPr="00BC4AA7">
        <w:rPr>
          <w:rFonts w:cs="Calibri"/>
          <w:sz w:val="22"/>
          <w:szCs w:val="22"/>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BC4AA7">
        <w:rPr>
          <w:rFonts w:cs="Calibri"/>
          <w:sz w:val="22"/>
          <w:szCs w:val="22"/>
        </w:rPr>
        <w:t>split</w:t>
      </w:r>
      <w:proofErr w:type="spellEnd"/>
      <w:r w:rsidRPr="00BC4AA7">
        <w:rPr>
          <w:rFonts w:cs="Calibri"/>
          <w:sz w:val="22"/>
          <w:szCs w:val="22"/>
        </w:rPr>
        <w:t xml:space="preserve"> </w:t>
      </w:r>
      <w:proofErr w:type="spellStart"/>
      <w:r w:rsidRPr="00BC4AA7">
        <w:rPr>
          <w:rFonts w:cs="Calibri"/>
          <w:sz w:val="22"/>
          <w:szCs w:val="22"/>
        </w:rPr>
        <w:t>payment</w:t>
      </w:r>
      <w:proofErr w:type="spellEnd"/>
      <w:r w:rsidRPr="00BC4AA7">
        <w:rPr>
          <w:rFonts w:cs="Calibri"/>
          <w:sz w:val="22"/>
          <w:szCs w:val="22"/>
        </w:rPr>
        <w:t>) , rozliczenia odbywać się będą zgodnie z ww. artykułem ustawy.</w:t>
      </w:r>
    </w:p>
    <w:p w14:paraId="103A0F3B" w14:textId="46499364" w:rsidR="00BC4AA7" w:rsidRPr="00BC4AA7" w:rsidRDefault="00BC4AA7" w:rsidP="00E27684">
      <w:pPr>
        <w:numPr>
          <w:ilvl w:val="0"/>
          <w:numId w:val="61"/>
        </w:numPr>
        <w:spacing w:line="300" w:lineRule="auto"/>
        <w:jc w:val="both"/>
        <w:rPr>
          <w:rFonts w:cs="Calibri"/>
          <w:sz w:val="22"/>
          <w:szCs w:val="22"/>
        </w:rPr>
      </w:pPr>
      <w:r w:rsidRPr="00BC4AA7">
        <w:rPr>
          <w:rFonts w:cs="Calibri"/>
          <w:sz w:val="22"/>
          <w:szCs w:val="22"/>
        </w:rPr>
        <w:t>Wykonawca oświadcza, że rachunek bankowy Wykonawcy, służący do rozliczenia wynagrodzenia będzie spełniał wymogi na potrzeby mechanizmu podzielonej płatności (</w:t>
      </w:r>
      <w:proofErr w:type="spellStart"/>
      <w:r w:rsidRPr="00BC4AA7">
        <w:rPr>
          <w:rFonts w:cs="Calibri"/>
          <w:sz w:val="22"/>
          <w:szCs w:val="22"/>
        </w:rPr>
        <w:t>split</w:t>
      </w:r>
      <w:proofErr w:type="spellEnd"/>
      <w:r w:rsidRPr="00BC4AA7">
        <w:rPr>
          <w:rFonts w:cs="Calibri"/>
          <w:sz w:val="22"/>
          <w:szCs w:val="22"/>
        </w:rPr>
        <w:t xml:space="preserve"> </w:t>
      </w:r>
      <w:proofErr w:type="spellStart"/>
      <w:r w:rsidRPr="00BC4AA7">
        <w:rPr>
          <w:rFonts w:cs="Calibri"/>
          <w:sz w:val="22"/>
          <w:szCs w:val="22"/>
        </w:rPr>
        <w:t>payment</w:t>
      </w:r>
      <w:proofErr w:type="spellEnd"/>
      <w:r w:rsidRPr="00BC4AA7">
        <w:rPr>
          <w:rFonts w:cs="Calibri"/>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r w:rsidR="00760F33">
        <w:rPr>
          <w:rFonts w:cs="Calibri"/>
          <w:sz w:val="22"/>
          <w:szCs w:val="22"/>
        </w:rPr>
        <w:t>.</w:t>
      </w:r>
    </w:p>
    <w:p w14:paraId="1E66FEF6" w14:textId="77777777" w:rsidR="00BC4AA7" w:rsidRPr="00BC4AA7" w:rsidRDefault="00BC4AA7" w:rsidP="00E27684">
      <w:pPr>
        <w:numPr>
          <w:ilvl w:val="0"/>
          <w:numId w:val="61"/>
        </w:numPr>
        <w:spacing w:line="300" w:lineRule="auto"/>
        <w:jc w:val="both"/>
        <w:rPr>
          <w:rFonts w:cs="Calibri"/>
          <w:sz w:val="22"/>
          <w:szCs w:val="22"/>
        </w:rPr>
      </w:pPr>
      <w:r w:rsidRPr="00BC4AA7">
        <w:rPr>
          <w:rFonts w:cs="Calibri"/>
          <w:sz w:val="22"/>
          <w:szCs w:val="22"/>
        </w:rPr>
        <w:t xml:space="preserve">Zamawiający oświadcza, że płatności za wszystkie faktury, do których znajduje zastosowanie regulacja tzw. </w:t>
      </w:r>
      <w:proofErr w:type="spellStart"/>
      <w:r w:rsidRPr="00BC4AA7">
        <w:rPr>
          <w:rFonts w:cs="Calibri"/>
          <w:sz w:val="22"/>
          <w:szCs w:val="22"/>
        </w:rPr>
        <w:t>split</w:t>
      </w:r>
      <w:proofErr w:type="spellEnd"/>
      <w:r w:rsidRPr="00BC4AA7">
        <w:rPr>
          <w:rFonts w:cs="Calibri"/>
          <w:sz w:val="22"/>
          <w:szCs w:val="22"/>
        </w:rPr>
        <w:t xml:space="preserve"> </w:t>
      </w:r>
      <w:proofErr w:type="spellStart"/>
      <w:r w:rsidRPr="00BC4AA7">
        <w:rPr>
          <w:rFonts w:cs="Calibri"/>
          <w:sz w:val="22"/>
          <w:szCs w:val="22"/>
        </w:rPr>
        <w:t>payment</w:t>
      </w:r>
      <w:proofErr w:type="spellEnd"/>
      <w:r w:rsidRPr="00BC4AA7">
        <w:rPr>
          <w:rFonts w:cs="Calibri"/>
          <w:sz w:val="22"/>
          <w:szCs w:val="22"/>
        </w:rPr>
        <w:t>, realizuje z zastosowaniem mechanizmu podzielonej płatności (</w:t>
      </w:r>
      <w:proofErr w:type="spellStart"/>
      <w:r w:rsidRPr="00BC4AA7">
        <w:rPr>
          <w:rFonts w:cs="Calibri"/>
          <w:sz w:val="22"/>
          <w:szCs w:val="22"/>
        </w:rPr>
        <w:t>split</w:t>
      </w:r>
      <w:proofErr w:type="spellEnd"/>
      <w:r w:rsidRPr="00BC4AA7">
        <w:rPr>
          <w:rFonts w:cs="Calibri"/>
          <w:sz w:val="22"/>
          <w:szCs w:val="22"/>
        </w:rPr>
        <w:t xml:space="preserve"> </w:t>
      </w:r>
      <w:proofErr w:type="spellStart"/>
      <w:r w:rsidRPr="00BC4AA7">
        <w:rPr>
          <w:rFonts w:cs="Calibri"/>
          <w:sz w:val="22"/>
          <w:szCs w:val="22"/>
        </w:rPr>
        <w:t>payment</w:t>
      </w:r>
      <w:proofErr w:type="spellEnd"/>
      <w:r w:rsidRPr="00BC4AA7">
        <w:rPr>
          <w:rFonts w:cs="Calibri"/>
          <w:sz w:val="22"/>
          <w:szCs w:val="22"/>
        </w:rPr>
        <w:t>).</w:t>
      </w:r>
    </w:p>
    <w:p w14:paraId="704FE381" w14:textId="77777777" w:rsidR="00BC4AA7" w:rsidRPr="00BC4AA7" w:rsidRDefault="00BC4AA7" w:rsidP="00E27684">
      <w:pPr>
        <w:numPr>
          <w:ilvl w:val="0"/>
          <w:numId w:val="61"/>
        </w:numPr>
        <w:spacing w:line="300" w:lineRule="auto"/>
        <w:jc w:val="both"/>
        <w:rPr>
          <w:rFonts w:cs="Calibri"/>
          <w:sz w:val="22"/>
          <w:szCs w:val="22"/>
        </w:rPr>
      </w:pPr>
      <w:r w:rsidRPr="00BC4AA7">
        <w:rPr>
          <w:rFonts w:cs="Calibri"/>
          <w:sz w:val="22"/>
          <w:szCs w:val="22"/>
        </w:rPr>
        <w:t>Wykonawca oświadcza, że wyraża zgodę na dokonywanie przez Zamawiającego płatności w systemie podzielonej płatności(</w:t>
      </w:r>
      <w:proofErr w:type="spellStart"/>
      <w:r w:rsidRPr="00BC4AA7">
        <w:rPr>
          <w:rFonts w:cs="Calibri"/>
          <w:sz w:val="22"/>
          <w:szCs w:val="22"/>
        </w:rPr>
        <w:t>split</w:t>
      </w:r>
      <w:proofErr w:type="spellEnd"/>
      <w:r w:rsidRPr="00BC4AA7">
        <w:rPr>
          <w:rFonts w:cs="Calibri"/>
          <w:sz w:val="22"/>
          <w:szCs w:val="22"/>
        </w:rPr>
        <w:t xml:space="preserve"> </w:t>
      </w:r>
      <w:proofErr w:type="spellStart"/>
      <w:r w:rsidRPr="00BC4AA7">
        <w:rPr>
          <w:rFonts w:cs="Calibri"/>
          <w:sz w:val="22"/>
          <w:szCs w:val="22"/>
        </w:rPr>
        <w:t>payment</w:t>
      </w:r>
      <w:proofErr w:type="spellEnd"/>
      <w:r w:rsidRPr="00BC4AA7">
        <w:rPr>
          <w:rFonts w:cs="Calibri"/>
          <w:sz w:val="22"/>
          <w:szCs w:val="22"/>
        </w:rPr>
        <w:t>).</w:t>
      </w:r>
    </w:p>
    <w:p w14:paraId="43D7B849" w14:textId="77777777" w:rsidR="00BC4AA7" w:rsidRPr="00BC4AA7" w:rsidRDefault="00BC4AA7" w:rsidP="00E27684">
      <w:pPr>
        <w:numPr>
          <w:ilvl w:val="0"/>
          <w:numId w:val="61"/>
        </w:numPr>
        <w:spacing w:line="300" w:lineRule="auto"/>
        <w:jc w:val="both"/>
        <w:rPr>
          <w:rFonts w:cs="Calibri"/>
          <w:sz w:val="22"/>
          <w:szCs w:val="22"/>
        </w:rPr>
      </w:pPr>
      <w:r w:rsidRPr="00BC4AA7">
        <w:rPr>
          <w:rFonts w:cs="Calibri"/>
          <w:sz w:val="22"/>
          <w:szCs w:val="22"/>
        </w:rPr>
        <w:lastRenderedPageBreak/>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45C59C11" w14:textId="77777777" w:rsidR="00BC4AA7" w:rsidRPr="00BC4AA7" w:rsidRDefault="00BC4AA7" w:rsidP="00E27684">
      <w:pPr>
        <w:numPr>
          <w:ilvl w:val="0"/>
          <w:numId w:val="61"/>
        </w:numPr>
        <w:spacing w:line="300" w:lineRule="auto"/>
        <w:jc w:val="both"/>
        <w:rPr>
          <w:rFonts w:cs="Calibri"/>
          <w:sz w:val="22"/>
          <w:szCs w:val="22"/>
        </w:rPr>
      </w:pPr>
      <w:r w:rsidRPr="00BC4AA7">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4900FFF5" w14:textId="77777777" w:rsidR="00BC4AA7" w:rsidRPr="00BC4AA7" w:rsidRDefault="00BC4AA7" w:rsidP="00E27684">
      <w:pPr>
        <w:numPr>
          <w:ilvl w:val="0"/>
          <w:numId w:val="61"/>
        </w:numPr>
        <w:spacing w:line="300" w:lineRule="auto"/>
        <w:jc w:val="both"/>
        <w:rPr>
          <w:rFonts w:cs="Calibri"/>
          <w:sz w:val="22"/>
          <w:szCs w:val="22"/>
        </w:rPr>
      </w:pPr>
      <w:r w:rsidRPr="00BC4AA7">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4668344B" w14:textId="77777777" w:rsidR="00BC4AA7" w:rsidRPr="00BC4AA7" w:rsidRDefault="00BC4AA7" w:rsidP="00E27684">
      <w:pPr>
        <w:numPr>
          <w:ilvl w:val="0"/>
          <w:numId w:val="61"/>
        </w:numPr>
        <w:spacing w:line="300" w:lineRule="auto"/>
        <w:ind w:left="426" w:hanging="426"/>
        <w:jc w:val="both"/>
        <w:rPr>
          <w:rFonts w:cs="Calibri"/>
          <w:sz w:val="22"/>
          <w:szCs w:val="22"/>
        </w:rPr>
      </w:pPr>
      <w:r w:rsidRPr="00BC4AA7">
        <w:rPr>
          <w:rFonts w:cs="Calibri"/>
          <w:sz w:val="22"/>
          <w:szCs w:val="22"/>
        </w:rPr>
        <w:t xml:space="preserve">Zamawiający będzie się ubiegał o zastosowanie przy zakupie 0% stawki VAT, po przedstawieniu odpowiednich potwierdzeń zgodnie z art. 83 ust. 1 pkt. 26 lit. a ustawy z dnia 11 marca 2004 o podatku od towarów i usług. </w:t>
      </w:r>
    </w:p>
    <w:p w14:paraId="57079641" w14:textId="1D6CDB98" w:rsidR="00BC4AA7" w:rsidRPr="00BC4AA7" w:rsidRDefault="00BC4AA7" w:rsidP="00E27684">
      <w:pPr>
        <w:numPr>
          <w:ilvl w:val="0"/>
          <w:numId w:val="61"/>
        </w:numPr>
        <w:spacing w:line="300" w:lineRule="auto"/>
        <w:jc w:val="both"/>
        <w:rPr>
          <w:rFonts w:cs="Calibri"/>
          <w:sz w:val="22"/>
          <w:szCs w:val="22"/>
        </w:rPr>
      </w:pPr>
      <w:r w:rsidRPr="00BC4AA7">
        <w:rPr>
          <w:rFonts w:cs="Calibri"/>
          <w:sz w:val="22"/>
          <w:szCs w:val="22"/>
        </w:rPr>
        <w:t xml:space="preserve">W przypadku spełnienia wymogów dla zastosowana stawki 0% VAT, Wykonawca, w terminie do 7 dni od otrzymania od Zamawiającego stosownego zaświadczenia, wystawi fakturę korygującą, dostarczy ją Zamawiającemu oraz dokona zwrotu Zamawiającemu części wynagrodzenia odpowiadającej wysokości należnego podatku VAT. Zwrot dokonany będzie w terminie do 21 dni od daty wystawienia faktury korygującej. </w:t>
      </w:r>
    </w:p>
    <w:p w14:paraId="591C2569" w14:textId="77777777" w:rsidR="00BC4AA7" w:rsidRPr="00BC4AA7" w:rsidRDefault="00BC4AA7" w:rsidP="00BC4AA7">
      <w:pPr>
        <w:autoSpaceDE w:val="0"/>
        <w:autoSpaceDN w:val="0"/>
        <w:adjustRightInd w:val="0"/>
        <w:spacing w:line="300" w:lineRule="auto"/>
        <w:jc w:val="center"/>
        <w:rPr>
          <w:rFonts w:cs="Calibri"/>
          <w:b/>
          <w:bCs w:val="0"/>
          <w:sz w:val="22"/>
          <w:szCs w:val="22"/>
        </w:rPr>
      </w:pPr>
      <w:r w:rsidRPr="00BC4AA7">
        <w:rPr>
          <w:rFonts w:cs="Calibri"/>
          <w:b/>
          <w:sz w:val="22"/>
          <w:szCs w:val="22"/>
        </w:rPr>
        <w:t xml:space="preserve">§ 7 </w:t>
      </w:r>
    </w:p>
    <w:p w14:paraId="27D41945" w14:textId="77777777" w:rsidR="00BC4AA7" w:rsidRPr="00BC4AA7" w:rsidRDefault="00BC4AA7" w:rsidP="00BC4AA7">
      <w:pPr>
        <w:autoSpaceDE w:val="0"/>
        <w:autoSpaceDN w:val="0"/>
        <w:adjustRightInd w:val="0"/>
        <w:spacing w:line="300" w:lineRule="auto"/>
        <w:jc w:val="center"/>
        <w:rPr>
          <w:rFonts w:cs="Calibri"/>
          <w:b/>
          <w:bCs w:val="0"/>
          <w:sz w:val="22"/>
          <w:szCs w:val="22"/>
        </w:rPr>
      </w:pPr>
      <w:r w:rsidRPr="00BC4AA7">
        <w:rPr>
          <w:rFonts w:cs="Calibri"/>
          <w:b/>
          <w:sz w:val="22"/>
          <w:szCs w:val="22"/>
        </w:rPr>
        <w:t>Odstąpienie od umowy</w:t>
      </w:r>
    </w:p>
    <w:p w14:paraId="0EDA23AB" w14:textId="77777777" w:rsidR="00BC4AA7" w:rsidRPr="00BC4AA7" w:rsidRDefault="00BC4AA7" w:rsidP="00E27684">
      <w:pPr>
        <w:numPr>
          <w:ilvl w:val="0"/>
          <w:numId w:val="57"/>
        </w:numPr>
        <w:spacing w:line="300" w:lineRule="auto"/>
        <w:ind w:left="426" w:hanging="426"/>
        <w:jc w:val="both"/>
        <w:rPr>
          <w:rFonts w:cs="Calibri"/>
          <w:sz w:val="22"/>
          <w:szCs w:val="22"/>
        </w:rPr>
      </w:pPr>
      <w:r w:rsidRPr="00BC4AA7">
        <w:rPr>
          <w:rFonts w:cs="Calibri"/>
          <w:sz w:val="22"/>
          <w:szCs w:val="22"/>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 (należy wskazać planowany termin dostawy oraz dodać 120 dni).</w:t>
      </w:r>
    </w:p>
    <w:p w14:paraId="6197020E" w14:textId="77777777" w:rsidR="00BC4AA7" w:rsidRPr="00BC4AA7" w:rsidRDefault="00BC4AA7" w:rsidP="00E27684">
      <w:pPr>
        <w:numPr>
          <w:ilvl w:val="0"/>
          <w:numId w:val="57"/>
        </w:numPr>
        <w:spacing w:line="300" w:lineRule="auto"/>
        <w:ind w:left="426" w:hanging="426"/>
        <w:jc w:val="both"/>
        <w:rPr>
          <w:rFonts w:cs="Calibri"/>
          <w:sz w:val="22"/>
          <w:szCs w:val="22"/>
        </w:rPr>
      </w:pPr>
      <w:r w:rsidRPr="00BC4AA7">
        <w:rPr>
          <w:rFonts w:cs="Calibri"/>
          <w:sz w:val="22"/>
          <w:szCs w:val="22"/>
        </w:rPr>
        <w:t>Powyższe nie ogranicza uprawnień Zamawiającego do odstąpienia od umowy w innych przypadkach, gdy wynikają one z przepisów prawa, w szczególności z art. 560 kodeksu cywilnego.</w:t>
      </w:r>
    </w:p>
    <w:p w14:paraId="7936AFFE" w14:textId="77777777" w:rsidR="00BC4AA7" w:rsidRPr="00BC4AA7" w:rsidRDefault="00BC4AA7" w:rsidP="00E27684">
      <w:pPr>
        <w:numPr>
          <w:ilvl w:val="0"/>
          <w:numId w:val="57"/>
        </w:numPr>
        <w:spacing w:line="300" w:lineRule="auto"/>
        <w:ind w:left="426" w:hanging="426"/>
        <w:jc w:val="both"/>
        <w:rPr>
          <w:rFonts w:cs="Calibri"/>
          <w:sz w:val="22"/>
          <w:szCs w:val="22"/>
        </w:rPr>
      </w:pPr>
      <w:r w:rsidRPr="00BC4AA7">
        <w:rPr>
          <w:rFonts w:cs="Calibri"/>
          <w:sz w:val="22"/>
          <w:szCs w:val="22"/>
        </w:rPr>
        <w:t>Każde oświadczenie o odstąpieniu od umowy dla swej ważności wymaga zachowania formy pisemnej.</w:t>
      </w:r>
    </w:p>
    <w:p w14:paraId="420AAC78" w14:textId="77777777" w:rsidR="00BC4AA7" w:rsidRPr="00BC4AA7" w:rsidRDefault="00BC4AA7" w:rsidP="00E27684">
      <w:pPr>
        <w:numPr>
          <w:ilvl w:val="0"/>
          <w:numId w:val="57"/>
        </w:numPr>
        <w:spacing w:line="300" w:lineRule="auto"/>
        <w:ind w:left="426" w:hanging="426"/>
        <w:jc w:val="both"/>
        <w:rPr>
          <w:rFonts w:cs="Calibri"/>
          <w:sz w:val="22"/>
          <w:szCs w:val="22"/>
        </w:rPr>
      </w:pPr>
      <w:r w:rsidRPr="00BC4AA7">
        <w:rPr>
          <w:rFonts w:cs="Calibri"/>
          <w:sz w:val="22"/>
          <w:szCs w:val="22"/>
        </w:rPr>
        <w:t>Zamawiający zastrzega sobie możliwość odstąpienia od umowy w części.</w:t>
      </w:r>
    </w:p>
    <w:p w14:paraId="15EA7C6B" w14:textId="77777777" w:rsidR="00BC4AA7" w:rsidRPr="00BC4AA7" w:rsidRDefault="00BC4AA7" w:rsidP="00BC4AA7">
      <w:pPr>
        <w:spacing w:line="300" w:lineRule="auto"/>
        <w:jc w:val="both"/>
        <w:rPr>
          <w:rFonts w:cs="Calibri"/>
          <w:bCs w:val="0"/>
          <w:sz w:val="22"/>
          <w:szCs w:val="22"/>
        </w:rPr>
      </w:pPr>
    </w:p>
    <w:p w14:paraId="5FB3BF34" w14:textId="77777777" w:rsidR="00BC4AA7" w:rsidRPr="00BC4AA7" w:rsidRDefault="00BC4AA7" w:rsidP="00BC4AA7">
      <w:pPr>
        <w:spacing w:line="300" w:lineRule="auto"/>
        <w:jc w:val="center"/>
        <w:rPr>
          <w:rFonts w:cs="Calibri"/>
          <w:b/>
          <w:sz w:val="22"/>
          <w:szCs w:val="22"/>
        </w:rPr>
      </w:pPr>
      <w:r w:rsidRPr="00BC4AA7">
        <w:rPr>
          <w:rFonts w:cs="Calibri"/>
          <w:b/>
          <w:sz w:val="22"/>
          <w:szCs w:val="22"/>
        </w:rPr>
        <w:t>§ 8</w:t>
      </w:r>
    </w:p>
    <w:p w14:paraId="0DBB1FC9" w14:textId="77777777" w:rsidR="00BC4AA7" w:rsidRPr="00BC4AA7" w:rsidRDefault="00BC4AA7" w:rsidP="00BC4AA7">
      <w:pPr>
        <w:autoSpaceDE w:val="0"/>
        <w:autoSpaceDN w:val="0"/>
        <w:adjustRightInd w:val="0"/>
        <w:spacing w:line="300" w:lineRule="auto"/>
        <w:jc w:val="center"/>
        <w:rPr>
          <w:rFonts w:cs="Calibri"/>
          <w:b/>
          <w:bCs w:val="0"/>
          <w:sz w:val="22"/>
          <w:szCs w:val="22"/>
        </w:rPr>
      </w:pPr>
      <w:r w:rsidRPr="00BC4AA7">
        <w:rPr>
          <w:rFonts w:cs="Calibri"/>
          <w:b/>
          <w:sz w:val="22"/>
          <w:szCs w:val="22"/>
        </w:rPr>
        <w:t>Kary umowne</w:t>
      </w:r>
    </w:p>
    <w:p w14:paraId="5EBF1917" w14:textId="77777777" w:rsidR="00BC4AA7" w:rsidRPr="00BC4AA7" w:rsidRDefault="00BC4AA7" w:rsidP="00E27684">
      <w:pPr>
        <w:numPr>
          <w:ilvl w:val="0"/>
          <w:numId w:val="60"/>
        </w:numPr>
        <w:spacing w:line="300" w:lineRule="auto"/>
        <w:ind w:left="426" w:hanging="426"/>
        <w:jc w:val="both"/>
        <w:rPr>
          <w:rFonts w:cs="Calibri"/>
          <w:sz w:val="22"/>
          <w:szCs w:val="22"/>
        </w:rPr>
      </w:pPr>
      <w:r w:rsidRPr="00BC4AA7">
        <w:rPr>
          <w:rFonts w:cs="Calibri"/>
          <w:sz w:val="22"/>
          <w:szCs w:val="22"/>
        </w:rPr>
        <w:t>Wykonawca zapłaci Zamawiającemu kary umowne:</w:t>
      </w:r>
    </w:p>
    <w:p w14:paraId="64327499" w14:textId="77777777" w:rsidR="00BC4AA7" w:rsidRPr="00BC4AA7" w:rsidRDefault="00BC4AA7" w:rsidP="00E27684">
      <w:pPr>
        <w:numPr>
          <w:ilvl w:val="0"/>
          <w:numId w:val="58"/>
        </w:numPr>
        <w:spacing w:line="300" w:lineRule="auto"/>
        <w:ind w:left="709" w:hanging="283"/>
        <w:jc w:val="both"/>
        <w:rPr>
          <w:rFonts w:cs="Calibri"/>
          <w:sz w:val="22"/>
          <w:szCs w:val="22"/>
        </w:rPr>
      </w:pPr>
      <w:r w:rsidRPr="00BC4AA7">
        <w:rPr>
          <w:rFonts w:cs="Calibri"/>
          <w:sz w:val="22"/>
          <w:szCs w:val="22"/>
        </w:rPr>
        <w:lastRenderedPageBreak/>
        <w:t>za zwłokę w dostarczeniu Sprzętu lub licencji lub dokumentów przewidzianych w umowie – w wysokości 0,5% wynagrodzenia umownego brutto, za każdy rozpoczęty dzień zwłoki;</w:t>
      </w:r>
    </w:p>
    <w:p w14:paraId="7EB00B56" w14:textId="77777777" w:rsidR="00BC4AA7" w:rsidRPr="00BC4AA7" w:rsidRDefault="00BC4AA7" w:rsidP="00E27684">
      <w:pPr>
        <w:numPr>
          <w:ilvl w:val="0"/>
          <w:numId w:val="58"/>
        </w:numPr>
        <w:spacing w:line="300" w:lineRule="auto"/>
        <w:ind w:left="709" w:hanging="283"/>
        <w:jc w:val="both"/>
        <w:rPr>
          <w:rFonts w:cs="Calibri"/>
          <w:sz w:val="22"/>
          <w:szCs w:val="22"/>
        </w:rPr>
      </w:pPr>
      <w:r w:rsidRPr="00BC4AA7">
        <w:rPr>
          <w:rFonts w:cs="Calibri"/>
          <w:sz w:val="22"/>
          <w:szCs w:val="22"/>
        </w:rPr>
        <w:t>za zwłokę w usunięciu wad lub awarii w okresie rękojmi lub gwarancji – w wysokości 100 zł, za każdy rozpoczęty dzień zwłoki (w odniesieniu do każdej sztuki Sprzętu);</w:t>
      </w:r>
    </w:p>
    <w:p w14:paraId="42AFE8D0" w14:textId="77777777" w:rsidR="00BC4AA7" w:rsidRPr="00BC4AA7" w:rsidRDefault="00BC4AA7" w:rsidP="00E27684">
      <w:pPr>
        <w:numPr>
          <w:ilvl w:val="0"/>
          <w:numId w:val="58"/>
        </w:numPr>
        <w:spacing w:line="300" w:lineRule="auto"/>
        <w:jc w:val="both"/>
        <w:rPr>
          <w:rFonts w:cs="Calibri"/>
          <w:sz w:val="22"/>
          <w:szCs w:val="22"/>
        </w:rPr>
      </w:pPr>
      <w:r w:rsidRPr="00BC4AA7">
        <w:rPr>
          <w:rFonts w:cs="Calibri"/>
          <w:sz w:val="22"/>
          <w:szCs w:val="22"/>
        </w:rPr>
        <w:t>za zwłokę w realizacji obowiązku zachowania czasu reakcji na zgłoszenie roszczeń z tytułu gwarancji lub rękojmi – w wysokości 100 zł za każdy rozpoczęty dzień zwłoki (w odniesieniu do każdej sztuki Sprzętu);</w:t>
      </w:r>
    </w:p>
    <w:p w14:paraId="568AAB16" w14:textId="77777777" w:rsidR="00BC4AA7" w:rsidRPr="00BC4AA7" w:rsidRDefault="00BC4AA7" w:rsidP="00E27684">
      <w:pPr>
        <w:numPr>
          <w:ilvl w:val="0"/>
          <w:numId w:val="58"/>
        </w:numPr>
        <w:spacing w:line="300" w:lineRule="auto"/>
        <w:ind w:left="709" w:hanging="283"/>
        <w:jc w:val="both"/>
        <w:rPr>
          <w:rFonts w:cs="Calibri"/>
          <w:sz w:val="22"/>
          <w:szCs w:val="22"/>
        </w:rPr>
      </w:pPr>
      <w:r w:rsidRPr="00BC4AA7">
        <w:rPr>
          <w:rFonts w:cs="Calibri"/>
          <w:sz w:val="22"/>
          <w:szCs w:val="22"/>
        </w:rPr>
        <w:t>za zwłokę w wystawieniu i dostarczeniu faktury korygującej zgodnie z treścią §6 ust. 9 o więcej niż 7 dni – w wysokości 0,2% wynagrodzenia umownego brutto za każdy kolejny dzień zwłoki;</w:t>
      </w:r>
    </w:p>
    <w:p w14:paraId="20D25937" w14:textId="77777777" w:rsidR="00BC4AA7" w:rsidRPr="00BC4AA7" w:rsidRDefault="00BC4AA7" w:rsidP="00E27684">
      <w:pPr>
        <w:numPr>
          <w:ilvl w:val="0"/>
          <w:numId w:val="58"/>
        </w:numPr>
        <w:spacing w:line="300" w:lineRule="auto"/>
        <w:ind w:left="709" w:hanging="283"/>
        <w:jc w:val="both"/>
        <w:rPr>
          <w:rFonts w:cs="Calibri"/>
          <w:sz w:val="22"/>
          <w:szCs w:val="22"/>
        </w:rPr>
      </w:pPr>
      <w:r w:rsidRPr="00BC4AA7">
        <w:rPr>
          <w:rFonts w:cs="Calibri"/>
          <w:sz w:val="22"/>
          <w:szCs w:val="22"/>
        </w:rPr>
        <w:t>za odstąpienie od umowy z przyczyn zawinionych przez Wykonawcę w wysokości 20% wynagrodzenia umownego brutto;</w:t>
      </w:r>
    </w:p>
    <w:p w14:paraId="40B54DE0" w14:textId="77777777" w:rsidR="00BC4AA7" w:rsidRPr="00BC4AA7" w:rsidRDefault="00BC4AA7" w:rsidP="00E27684">
      <w:pPr>
        <w:numPr>
          <w:ilvl w:val="0"/>
          <w:numId w:val="60"/>
        </w:numPr>
        <w:spacing w:line="300" w:lineRule="auto"/>
        <w:ind w:left="426" w:hanging="426"/>
        <w:jc w:val="both"/>
        <w:rPr>
          <w:rFonts w:cs="Calibri"/>
          <w:sz w:val="22"/>
          <w:szCs w:val="22"/>
        </w:rPr>
      </w:pPr>
      <w:r w:rsidRPr="00BC4AA7">
        <w:rPr>
          <w:rFonts w:cs="Calibri"/>
          <w:sz w:val="22"/>
          <w:szCs w:val="22"/>
        </w:rPr>
        <w:t>Łączna maksymalna wysokość kar umownych nie może przekroczyć wartości wynagrodzenia Wykonawcy przewidzianego w § 5 ust. 1 umowy.</w:t>
      </w:r>
    </w:p>
    <w:p w14:paraId="06795B60" w14:textId="77777777" w:rsidR="00BC4AA7" w:rsidRPr="00BC4AA7" w:rsidRDefault="00BC4AA7" w:rsidP="00E27684">
      <w:pPr>
        <w:numPr>
          <w:ilvl w:val="0"/>
          <w:numId w:val="60"/>
        </w:numPr>
        <w:spacing w:line="300" w:lineRule="auto"/>
        <w:ind w:left="426" w:hanging="426"/>
        <w:jc w:val="both"/>
        <w:rPr>
          <w:rFonts w:cs="Calibri"/>
          <w:sz w:val="22"/>
          <w:szCs w:val="22"/>
        </w:rPr>
      </w:pPr>
      <w:r w:rsidRPr="00BC4AA7">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78B332E9" w14:textId="77777777" w:rsidR="00BC4AA7" w:rsidRPr="00BC4AA7" w:rsidRDefault="00BC4AA7" w:rsidP="00E27684">
      <w:pPr>
        <w:numPr>
          <w:ilvl w:val="0"/>
          <w:numId w:val="60"/>
        </w:numPr>
        <w:spacing w:line="300" w:lineRule="auto"/>
        <w:ind w:left="426" w:hanging="426"/>
        <w:jc w:val="both"/>
        <w:rPr>
          <w:rFonts w:cs="Calibri"/>
          <w:sz w:val="22"/>
          <w:szCs w:val="22"/>
        </w:rPr>
      </w:pPr>
      <w:r w:rsidRPr="00BC4AA7">
        <w:rPr>
          <w:rFonts w:cs="Calibri"/>
          <w:sz w:val="22"/>
          <w:szCs w:val="22"/>
        </w:rPr>
        <w:t>Wykonawca wyraża zgodę na potrącenie kar umownych z przysługującego mu wynagrodzenia, choćby nie było ono jeszcze wymagalne.</w:t>
      </w:r>
    </w:p>
    <w:p w14:paraId="0DB507F6" w14:textId="77777777" w:rsidR="00BC4AA7" w:rsidRPr="00BC4AA7" w:rsidRDefault="00BC4AA7" w:rsidP="00E27684">
      <w:pPr>
        <w:numPr>
          <w:ilvl w:val="0"/>
          <w:numId w:val="60"/>
        </w:numPr>
        <w:spacing w:line="300" w:lineRule="auto"/>
        <w:ind w:left="426" w:hanging="426"/>
        <w:jc w:val="both"/>
        <w:rPr>
          <w:rFonts w:cs="Calibri"/>
          <w:sz w:val="22"/>
          <w:szCs w:val="22"/>
        </w:rPr>
      </w:pPr>
      <w:r w:rsidRPr="00BC4AA7">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30578B13" w14:textId="77777777" w:rsidR="0015079B" w:rsidRDefault="0015079B" w:rsidP="00BC4AA7">
      <w:pPr>
        <w:spacing w:line="300" w:lineRule="auto"/>
        <w:jc w:val="center"/>
        <w:rPr>
          <w:rFonts w:cs="Calibri"/>
          <w:b/>
          <w:sz w:val="22"/>
          <w:szCs w:val="22"/>
        </w:rPr>
      </w:pPr>
    </w:p>
    <w:p w14:paraId="74FF30D2" w14:textId="4F133EA8" w:rsidR="00BC4AA7" w:rsidRPr="00BC4AA7" w:rsidRDefault="00BC4AA7" w:rsidP="00BC4AA7">
      <w:pPr>
        <w:spacing w:line="300" w:lineRule="auto"/>
        <w:jc w:val="center"/>
        <w:rPr>
          <w:rFonts w:cs="Calibri"/>
          <w:b/>
          <w:sz w:val="22"/>
          <w:szCs w:val="22"/>
        </w:rPr>
      </w:pPr>
      <w:r w:rsidRPr="00BC4AA7">
        <w:rPr>
          <w:rFonts w:cs="Calibri"/>
          <w:b/>
          <w:sz w:val="22"/>
          <w:szCs w:val="22"/>
        </w:rPr>
        <w:t>§ 9</w:t>
      </w:r>
    </w:p>
    <w:p w14:paraId="7D00DAED" w14:textId="77777777" w:rsidR="00BC4AA7" w:rsidRPr="00BC4AA7" w:rsidRDefault="00BC4AA7" w:rsidP="00BC4AA7">
      <w:pPr>
        <w:spacing w:line="300" w:lineRule="auto"/>
        <w:jc w:val="center"/>
        <w:rPr>
          <w:rFonts w:cs="Calibri"/>
          <w:b/>
          <w:sz w:val="22"/>
          <w:szCs w:val="22"/>
        </w:rPr>
      </w:pPr>
      <w:r w:rsidRPr="00BC4AA7">
        <w:rPr>
          <w:rFonts w:cs="Calibri"/>
          <w:b/>
          <w:sz w:val="22"/>
          <w:szCs w:val="22"/>
        </w:rPr>
        <w:t>Zmiany Umowy</w:t>
      </w:r>
    </w:p>
    <w:p w14:paraId="24DBB301" w14:textId="77777777" w:rsidR="00BC4AA7" w:rsidRPr="00BC4AA7" w:rsidRDefault="00BC4AA7" w:rsidP="00E27684">
      <w:pPr>
        <w:numPr>
          <w:ilvl w:val="0"/>
          <w:numId w:val="62"/>
        </w:numPr>
        <w:spacing w:line="300" w:lineRule="auto"/>
        <w:ind w:left="426" w:hanging="426"/>
        <w:jc w:val="both"/>
        <w:rPr>
          <w:rFonts w:cs="Calibri"/>
          <w:sz w:val="22"/>
          <w:szCs w:val="22"/>
        </w:rPr>
      </w:pPr>
      <w:r w:rsidRPr="00BC4AA7">
        <w:rPr>
          <w:rFonts w:cs="Calibri"/>
          <w:sz w:val="22"/>
          <w:szCs w:val="22"/>
        </w:rPr>
        <w:t>Zamawiający przewiduje możliwość wprowadzenia następujących zmian:</w:t>
      </w:r>
    </w:p>
    <w:p w14:paraId="1B6EFF6A" w14:textId="77777777" w:rsidR="00BC4AA7" w:rsidRPr="00BC4AA7" w:rsidRDefault="00BC4AA7" w:rsidP="00E27684">
      <w:pPr>
        <w:numPr>
          <w:ilvl w:val="0"/>
          <w:numId w:val="63"/>
        </w:numPr>
        <w:tabs>
          <w:tab w:val="left" w:pos="709"/>
        </w:tabs>
        <w:spacing w:line="300" w:lineRule="auto"/>
        <w:ind w:left="709" w:hanging="283"/>
        <w:jc w:val="both"/>
        <w:rPr>
          <w:rFonts w:cs="Calibri"/>
          <w:sz w:val="22"/>
          <w:szCs w:val="22"/>
        </w:rPr>
      </w:pPr>
      <w:r w:rsidRPr="00BC4AA7">
        <w:rPr>
          <w:rFonts w:cs="Calibr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0C493504" w14:textId="77777777" w:rsidR="00BC4AA7" w:rsidRPr="00BC4AA7" w:rsidRDefault="00BC4AA7" w:rsidP="00E27684">
      <w:pPr>
        <w:numPr>
          <w:ilvl w:val="0"/>
          <w:numId w:val="63"/>
        </w:numPr>
        <w:tabs>
          <w:tab w:val="left" w:pos="709"/>
        </w:tabs>
        <w:spacing w:line="300" w:lineRule="auto"/>
        <w:ind w:left="709"/>
        <w:jc w:val="both"/>
        <w:rPr>
          <w:rFonts w:cs="Calibri"/>
          <w:sz w:val="22"/>
          <w:szCs w:val="22"/>
        </w:rPr>
      </w:pPr>
      <w:r w:rsidRPr="00BC4AA7">
        <w:rPr>
          <w:rFonts w:cs="Calibr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6F839412" w14:textId="77777777" w:rsidR="00BC4AA7" w:rsidRPr="00BC4AA7" w:rsidRDefault="00BC4AA7" w:rsidP="00E27684">
      <w:pPr>
        <w:numPr>
          <w:ilvl w:val="0"/>
          <w:numId w:val="63"/>
        </w:numPr>
        <w:tabs>
          <w:tab w:val="left" w:pos="709"/>
        </w:tabs>
        <w:spacing w:line="300" w:lineRule="auto"/>
        <w:ind w:left="709"/>
        <w:jc w:val="both"/>
        <w:rPr>
          <w:rFonts w:cs="Calibri"/>
          <w:sz w:val="22"/>
          <w:szCs w:val="22"/>
        </w:rPr>
      </w:pPr>
      <w:r w:rsidRPr="00BC4AA7">
        <w:rPr>
          <w:rFonts w:cs="Calibri"/>
          <w:sz w:val="22"/>
          <w:szCs w:val="22"/>
        </w:rPr>
        <w:t xml:space="preserve">zmiany, które nie mają charakteru istotnego w rozumieniu art. 454 ust. 2 ustawy </w:t>
      </w:r>
      <w:proofErr w:type="spellStart"/>
      <w:r w:rsidRPr="00BC4AA7">
        <w:rPr>
          <w:rFonts w:cs="Calibri"/>
          <w:sz w:val="22"/>
          <w:szCs w:val="22"/>
        </w:rPr>
        <w:t>Pzp</w:t>
      </w:r>
      <w:proofErr w:type="spellEnd"/>
      <w:r w:rsidRPr="00BC4AA7">
        <w:rPr>
          <w:rFonts w:cs="Calibri"/>
          <w:sz w:val="22"/>
          <w:szCs w:val="22"/>
        </w:rPr>
        <w:t>;</w:t>
      </w:r>
    </w:p>
    <w:p w14:paraId="25D46A88" w14:textId="77777777" w:rsidR="00BC4AA7" w:rsidRPr="00BC4AA7" w:rsidRDefault="00BC4AA7" w:rsidP="00E27684">
      <w:pPr>
        <w:numPr>
          <w:ilvl w:val="0"/>
          <w:numId w:val="63"/>
        </w:numPr>
        <w:tabs>
          <w:tab w:val="left" w:pos="709"/>
        </w:tabs>
        <w:spacing w:line="300" w:lineRule="auto"/>
        <w:ind w:left="709"/>
        <w:jc w:val="both"/>
        <w:rPr>
          <w:rFonts w:cs="Calibri"/>
          <w:sz w:val="22"/>
          <w:szCs w:val="22"/>
        </w:rPr>
      </w:pPr>
      <w:r w:rsidRPr="00BC4AA7">
        <w:rPr>
          <w:rFonts w:cs="Calibri"/>
          <w:sz w:val="22"/>
          <w:szCs w:val="22"/>
        </w:rPr>
        <w:lastRenderedPageBreak/>
        <w:t xml:space="preserve">zmiany na zasadach określonych w art. art. 455 ust 1 pkt 2-4 oraz ust 2 ustawy </w:t>
      </w:r>
      <w:proofErr w:type="spellStart"/>
      <w:r w:rsidRPr="00BC4AA7">
        <w:rPr>
          <w:rFonts w:cs="Calibri"/>
          <w:sz w:val="22"/>
          <w:szCs w:val="22"/>
        </w:rPr>
        <w:t>Pzp</w:t>
      </w:r>
      <w:proofErr w:type="spellEnd"/>
      <w:r w:rsidRPr="00BC4AA7">
        <w:rPr>
          <w:rFonts w:cs="Calibri"/>
          <w:sz w:val="22"/>
          <w:szCs w:val="22"/>
        </w:rPr>
        <w:t>.</w:t>
      </w:r>
    </w:p>
    <w:p w14:paraId="61079DC6" w14:textId="77777777" w:rsidR="00BC4AA7" w:rsidRPr="00BC4AA7" w:rsidRDefault="00BC4AA7" w:rsidP="00E27684">
      <w:pPr>
        <w:numPr>
          <w:ilvl w:val="0"/>
          <w:numId w:val="62"/>
        </w:numPr>
        <w:spacing w:line="300" w:lineRule="auto"/>
        <w:ind w:left="426" w:hanging="426"/>
        <w:jc w:val="both"/>
        <w:rPr>
          <w:rFonts w:cs="Calibri"/>
          <w:sz w:val="22"/>
          <w:szCs w:val="22"/>
        </w:rPr>
      </w:pPr>
      <w:r w:rsidRPr="00BC4AA7">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BC4AA7">
        <w:rPr>
          <w:rFonts w:cs="Calibri"/>
          <w:sz w:val="22"/>
          <w:szCs w:val="22"/>
        </w:rPr>
        <w:t>Pzp</w:t>
      </w:r>
      <w:proofErr w:type="spellEnd"/>
      <w:r w:rsidRPr="00BC4AA7">
        <w:rPr>
          <w:rFonts w:cs="Calibri"/>
          <w:sz w:val="22"/>
          <w:szCs w:val="22"/>
        </w:rPr>
        <w:t>.</w:t>
      </w:r>
    </w:p>
    <w:p w14:paraId="4CE690BE" w14:textId="21E900D4" w:rsidR="00BC4AA7" w:rsidRPr="00BC4AA7" w:rsidRDefault="00BC4AA7" w:rsidP="00BC4AA7">
      <w:pPr>
        <w:spacing w:line="300" w:lineRule="auto"/>
        <w:ind w:right="-51"/>
        <w:rPr>
          <w:rFonts w:cs="Calibri"/>
          <w:b/>
          <w:sz w:val="22"/>
          <w:szCs w:val="22"/>
        </w:rPr>
      </w:pPr>
    </w:p>
    <w:p w14:paraId="444BB106" w14:textId="77777777" w:rsidR="00BC4AA7" w:rsidRPr="00BC4AA7" w:rsidRDefault="00BC4AA7" w:rsidP="00BC4AA7">
      <w:pPr>
        <w:spacing w:line="300" w:lineRule="auto"/>
        <w:ind w:right="-51"/>
        <w:jc w:val="center"/>
        <w:rPr>
          <w:rFonts w:cs="Calibri"/>
          <w:b/>
          <w:sz w:val="22"/>
          <w:szCs w:val="22"/>
        </w:rPr>
      </w:pPr>
      <w:r w:rsidRPr="00BC4AA7">
        <w:rPr>
          <w:rFonts w:cs="Calibri"/>
          <w:b/>
          <w:sz w:val="22"/>
          <w:szCs w:val="22"/>
        </w:rPr>
        <w:t>§ 10 Dostępność</w:t>
      </w:r>
    </w:p>
    <w:p w14:paraId="26D31184" w14:textId="77777777" w:rsidR="00BC4AA7" w:rsidRPr="00BC4AA7" w:rsidRDefault="00BC4AA7" w:rsidP="00BC4AA7">
      <w:pPr>
        <w:spacing w:line="300" w:lineRule="auto"/>
        <w:jc w:val="both"/>
        <w:rPr>
          <w:rFonts w:cs="Calibri"/>
          <w:sz w:val="22"/>
          <w:szCs w:val="22"/>
        </w:rPr>
      </w:pPr>
      <w:r w:rsidRPr="00BC4AA7">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65B16CEB" w14:textId="77777777" w:rsidR="00BC4AA7" w:rsidRPr="00BC4AA7" w:rsidRDefault="00BC4AA7" w:rsidP="00BC4AA7">
      <w:pPr>
        <w:spacing w:line="300" w:lineRule="auto"/>
        <w:rPr>
          <w:rFonts w:cs="Calibri"/>
          <w:b/>
          <w:sz w:val="22"/>
          <w:szCs w:val="22"/>
        </w:rPr>
      </w:pPr>
    </w:p>
    <w:p w14:paraId="62AC5D05" w14:textId="77777777" w:rsidR="00BC4AA7" w:rsidRPr="00BC4AA7" w:rsidRDefault="00BC4AA7" w:rsidP="00BC4AA7">
      <w:pPr>
        <w:spacing w:line="300" w:lineRule="auto"/>
        <w:jc w:val="center"/>
        <w:rPr>
          <w:rFonts w:cs="Calibri"/>
          <w:b/>
          <w:sz w:val="22"/>
          <w:szCs w:val="22"/>
        </w:rPr>
      </w:pPr>
      <w:r w:rsidRPr="00BC4AA7">
        <w:rPr>
          <w:rFonts w:cs="Calibri"/>
          <w:b/>
          <w:sz w:val="22"/>
          <w:szCs w:val="22"/>
        </w:rPr>
        <w:t>§11</w:t>
      </w:r>
    </w:p>
    <w:p w14:paraId="09796701" w14:textId="77777777" w:rsidR="00BC4AA7" w:rsidRPr="00BC4AA7" w:rsidRDefault="00BC4AA7" w:rsidP="00BC4AA7">
      <w:pPr>
        <w:autoSpaceDE w:val="0"/>
        <w:autoSpaceDN w:val="0"/>
        <w:adjustRightInd w:val="0"/>
        <w:spacing w:line="300" w:lineRule="auto"/>
        <w:jc w:val="center"/>
        <w:rPr>
          <w:rFonts w:cs="Calibri"/>
          <w:b/>
          <w:bCs w:val="0"/>
          <w:sz w:val="22"/>
          <w:szCs w:val="22"/>
        </w:rPr>
      </w:pPr>
      <w:r w:rsidRPr="00BC4AA7">
        <w:rPr>
          <w:rFonts w:cs="Calibri"/>
          <w:b/>
          <w:sz w:val="22"/>
          <w:szCs w:val="22"/>
        </w:rPr>
        <w:t>Postanowienia końcowe</w:t>
      </w:r>
    </w:p>
    <w:p w14:paraId="11715135" w14:textId="77777777" w:rsidR="00BC4AA7" w:rsidRPr="00BC4AA7" w:rsidRDefault="00BC4AA7" w:rsidP="00E27684">
      <w:pPr>
        <w:numPr>
          <w:ilvl w:val="0"/>
          <w:numId w:val="59"/>
        </w:numPr>
        <w:spacing w:line="300" w:lineRule="auto"/>
        <w:ind w:left="426" w:hanging="426"/>
        <w:jc w:val="both"/>
        <w:rPr>
          <w:rFonts w:cs="Calibri"/>
          <w:sz w:val="22"/>
          <w:szCs w:val="22"/>
        </w:rPr>
      </w:pPr>
      <w:r w:rsidRPr="00BC4AA7">
        <w:rPr>
          <w:rFonts w:cs="Calibri"/>
          <w:sz w:val="22"/>
          <w:szCs w:val="22"/>
        </w:rPr>
        <w:t>W sprawach nieokreślonych w umowie, mają zastosowanie postanowienia SWZ oraz przepisy prawa polskiego, w szczególności przepisy ustawy prawo zamówień publicznych oraz kodeksu cywilnego.</w:t>
      </w:r>
    </w:p>
    <w:p w14:paraId="43450870" w14:textId="77777777" w:rsidR="00BC4AA7" w:rsidRPr="00BC4AA7" w:rsidRDefault="00BC4AA7" w:rsidP="00E27684">
      <w:pPr>
        <w:numPr>
          <w:ilvl w:val="0"/>
          <w:numId w:val="59"/>
        </w:numPr>
        <w:spacing w:line="300" w:lineRule="auto"/>
        <w:ind w:left="426" w:hanging="426"/>
        <w:jc w:val="both"/>
        <w:rPr>
          <w:rFonts w:cs="Calibri"/>
          <w:sz w:val="22"/>
          <w:szCs w:val="22"/>
        </w:rPr>
      </w:pPr>
      <w:r w:rsidRPr="00BC4AA7">
        <w:rPr>
          <w:rFonts w:cs="Calibri"/>
          <w:sz w:val="22"/>
          <w:szCs w:val="22"/>
        </w:rPr>
        <w:t>Spory mogące wyniknąć z tej umowy będzie rozpoznawał sąd powszechny właściwy dla siedziby Zamawiającego.</w:t>
      </w:r>
    </w:p>
    <w:p w14:paraId="4A6194A4" w14:textId="77777777" w:rsidR="00BC4AA7" w:rsidRPr="00BC4AA7" w:rsidRDefault="00BC4AA7" w:rsidP="00E27684">
      <w:pPr>
        <w:numPr>
          <w:ilvl w:val="0"/>
          <w:numId w:val="59"/>
        </w:numPr>
        <w:spacing w:line="300" w:lineRule="auto"/>
        <w:ind w:left="426" w:hanging="426"/>
        <w:jc w:val="both"/>
        <w:rPr>
          <w:rFonts w:cs="Calibri"/>
          <w:sz w:val="22"/>
          <w:szCs w:val="22"/>
        </w:rPr>
      </w:pPr>
      <w:r w:rsidRPr="00BC4AA7">
        <w:rPr>
          <w:rFonts w:cs="Calibri"/>
          <w:sz w:val="22"/>
          <w:szCs w:val="22"/>
        </w:rPr>
        <w:t>Wykonawca nie może przenieść swoich wierzytelności wynikających z niniejszej umowy na podmiot trzeci bez uprzedniej pisemnej zgody Zamawiającego.</w:t>
      </w:r>
    </w:p>
    <w:p w14:paraId="1C903D42" w14:textId="77777777" w:rsidR="00BC4AA7" w:rsidRPr="00BC4AA7" w:rsidRDefault="00BC4AA7" w:rsidP="00E27684">
      <w:pPr>
        <w:numPr>
          <w:ilvl w:val="0"/>
          <w:numId w:val="59"/>
        </w:numPr>
        <w:spacing w:line="300" w:lineRule="auto"/>
        <w:ind w:left="426" w:hanging="426"/>
        <w:jc w:val="both"/>
        <w:rPr>
          <w:rFonts w:cs="Calibri"/>
          <w:sz w:val="22"/>
          <w:szCs w:val="22"/>
        </w:rPr>
      </w:pPr>
      <w:r w:rsidRPr="00BC4AA7">
        <w:rPr>
          <w:rFonts w:cs="Calibri"/>
          <w:sz w:val="22"/>
          <w:szCs w:val="22"/>
        </w:rPr>
        <w:t xml:space="preserve">Osobami wyznaczonymi do kontaktów ze strony Zamawiającego są: </w:t>
      </w:r>
    </w:p>
    <w:p w14:paraId="648AD31C" w14:textId="77777777" w:rsidR="00BC4AA7" w:rsidRPr="00BC4AA7" w:rsidRDefault="00BC4AA7" w:rsidP="00BC4AA7">
      <w:pPr>
        <w:spacing w:line="300" w:lineRule="auto"/>
        <w:ind w:left="720"/>
        <w:jc w:val="both"/>
        <w:rPr>
          <w:rFonts w:cs="Calibri"/>
          <w:sz w:val="22"/>
          <w:szCs w:val="22"/>
        </w:rPr>
      </w:pPr>
      <w:r w:rsidRPr="00BC4AA7">
        <w:rPr>
          <w:rFonts w:cs="Calibri"/>
          <w:sz w:val="22"/>
          <w:szCs w:val="22"/>
        </w:rPr>
        <w:t>…………….……………, tel. ……………………….., e-mail: ………………………..</w:t>
      </w:r>
    </w:p>
    <w:p w14:paraId="3CD1B39C" w14:textId="77777777" w:rsidR="00BC4AA7" w:rsidRPr="00BC4AA7" w:rsidRDefault="00BC4AA7" w:rsidP="00E27684">
      <w:pPr>
        <w:numPr>
          <w:ilvl w:val="0"/>
          <w:numId w:val="59"/>
        </w:numPr>
        <w:spacing w:line="300" w:lineRule="auto"/>
        <w:ind w:left="426" w:hanging="426"/>
        <w:jc w:val="both"/>
        <w:rPr>
          <w:rFonts w:cs="Calibri"/>
          <w:sz w:val="22"/>
          <w:szCs w:val="22"/>
        </w:rPr>
      </w:pPr>
      <w:r w:rsidRPr="00BC4AA7">
        <w:rPr>
          <w:rFonts w:cs="Calibri"/>
          <w:sz w:val="22"/>
          <w:szCs w:val="22"/>
        </w:rPr>
        <w:t>Osobą wyznaczoną do kontaktów zamówień ze strony Wykonawcy jest:</w:t>
      </w:r>
    </w:p>
    <w:p w14:paraId="53E44ABA" w14:textId="77777777" w:rsidR="00BC4AA7" w:rsidRPr="00BC4AA7" w:rsidRDefault="00BC4AA7" w:rsidP="00BC4AA7">
      <w:pPr>
        <w:spacing w:line="300" w:lineRule="auto"/>
        <w:ind w:left="720"/>
        <w:jc w:val="both"/>
        <w:rPr>
          <w:rFonts w:cs="Calibri"/>
          <w:sz w:val="22"/>
          <w:szCs w:val="22"/>
        </w:rPr>
      </w:pPr>
      <w:r w:rsidRPr="00BC4AA7">
        <w:rPr>
          <w:rFonts w:cs="Calibri"/>
          <w:sz w:val="22"/>
          <w:szCs w:val="22"/>
        </w:rPr>
        <w:t>…………….……………, tel. ……………………….., e-mail: …………………………..</w:t>
      </w:r>
    </w:p>
    <w:p w14:paraId="7813A05A" w14:textId="77777777" w:rsidR="00BC4AA7" w:rsidRPr="00BC4AA7" w:rsidRDefault="00BC4AA7" w:rsidP="00E27684">
      <w:pPr>
        <w:numPr>
          <w:ilvl w:val="0"/>
          <w:numId w:val="59"/>
        </w:numPr>
        <w:spacing w:line="300" w:lineRule="auto"/>
        <w:ind w:left="426" w:hanging="426"/>
        <w:jc w:val="both"/>
        <w:rPr>
          <w:rFonts w:cs="Calibri"/>
          <w:sz w:val="22"/>
          <w:szCs w:val="22"/>
        </w:rPr>
      </w:pPr>
      <w:r w:rsidRPr="00BC4AA7">
        <w:rPr>
          <w:rFonts w:cs="Calibri"/>
          <w:sz w:val="22"/>
          <w:szCs w:val="22"/>
        </w:rPr>
        <w:t>Zmiany wyznaczonych osób będą zgłaszane na podany powyżej adres e-mail. Zmiany te nie wymagają sporządzania aneksu.</w:t>
      </w:r>
    </w:p>
    <w:p w14:paraId="23FB9448" w14:textId="77777777" w:rsidR="00BC4AA7" w:rsidRPr="00BC4AA7" w:rsidRDefault="00BC4AA7" w:rsidP="00E27684">
      <w:pPr>
        <w:numPr>
          <w:ilvl w:val="0"/>
          <w:numId w:val="59"/>
        </w:numPr>
        <w:spacing w:line="300" w:lineRule="auto"/>
        <w:ind w:left="426" w:hanging="426"/>
        <w:jc w:val="both"/>
        <w:rPr>
          <w:rFonts w:cs="Calibri"/>
          <w:iCs/>
          <w:sz w:val="22"/>
          <w:szCs w:val="22"/>
        </w:rPr>
      </w:pPr>
      <w:r w:rsidRPr="00BC4AA7">
        <w:rPr>
          <w:rFonts w:cs="Calibri"/>
          <w:iCs/>
          <w:sz w:val="22"/>
          <w:szCs w:val="22"/>
        </w:rPr>
        <w:t>Niniejsza Umowa zostaje sporządzona w formie pisemnej lub równoważnej z nią formie elektronicznej wymagającej kwalifikowanego podpisu elektronicznego.</w:t>
      </w:r>
    </w:p>
    <w:p w14:paraId="0574641A" w14:textId="77777777" w:rsidR="00BC4AA7" w:rsidRPr="00BC4AA7" w:rsidRDefault="00BC4AA7" w:rsidP="00E27684">
      <w:pPr>
        <w:numPr>
          <w:ilvl w:val="0"/>
          <w:numId w:val="59"/>
        </w:numPr>
        <w:spacing w:line="300" w:lineRule="auto"/>
        <w:ind w:left="426" w:hanging="426"/>
        <w:jc w:val="both"/>
        <w:rPr>
          <w:rFonts w:cs="Calibri"/>
          <w:i/>
          <w:sz w:val="22"/>
          <w:szCs w:val="22"/>
        </w:rPr>
      </w:pPr>
      <w:r w:rsidRPr="00BC4AA7">
        <w:rPr>
          <w:rFonts w:cs="Calibri"/>
          <w:i/>
          <w:sz w:val="22"/>
          <w:szCs w:val="22"/>
        </w:rPr>
        <w:t>W przypadku sporządzenia przez Strony oświadczeń woli w formie pisemnej Umowa zostaje  sporządzona w dwóch (2) jednobrzmiących egzemplarzach, po jednym (1) egzemplarzu dla każdej ze Stron/W przypadku złożenia przez Strony oświadczeń woli w formie elektronicznej wymagającej kwalifikowanego podpisu elektronicznego, Umowa zostaje sporządzona w jednym (1) egzemplarzu udostępnionym elektronicznie.</w:t>
      </w:r>
    </w:p>
    <w:p w14:paraId="5D30FA08" w14:textId="77777777" w:rsidR="00BC4AA7" w:rsidRPr="00BC4AA7" w:rsidRDefault="00BC4AA7" w:rsidP="00E27684">
      <w:pPr>
        <w:numPr>
          <w:ilvl w:val="0"/>
          <w:numId w:val="59"/>
        </w:numPr>
        <w:spacing w:line="300" w:lineRule="auto"/>
        <w:ind w:left="426" w:hanging="426"/>
        <w:jc w:val="both"/>
        <w:rPr>
          <w:rFonts w:cs="Calibri"/>
          <w:sz w:val="22"/>
          <w:szCs w:val="22"/>
        </w:rPr>
      </w:pPr>
      <w:r w:rsidRPr="00BC4AA7">
        <w:rPr>
          <w:rFonts w:cs="Calibr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w:t>
      </w:r>
      <w:r w:rsidRPr="00BC4AA7">
        <w:rPr>
          <w:rFonts w:cs="Calibri"/>
          <w:sz w:val="22"/>
          <w:szCs w:val="22"/>
        </w:rPr>
        <w:lastRenderedPageBreak/>
        <w:t>szczególności wynikającą z podjęcia przez Zamawiającego określonych decyzji (np. o odstąpieniu od umowy, o nałożeniu kar umownych, o wystąpieniu z powództwem przeciwko wykonawcy).</w:t>
      </w:r>
    </w:p>
    <w:p w14:paraId="3AF4F4C6" w14:textId="77777777" w:rsidR="00BC4AA7" w:rsidRPr="00BC4AA7" w:rsidRDefault="00BC4AA7" w:rsidP="00E27684">
      <w:pPr>
        <w:numPr>
          <w:ilvl w:val="0"/>
          <w:numId w:val="59"/>
        </w:numPr>
        <w:spacing w:line="300" w:lineRule="auto"/>
        <w:ind w:left="426" w:hanging="426"/>
        <w:jc w:val="both"/>
        <w:rPr>
          <w:rFonts w:cs="Calibri"/>
          <w:sz w:val="22"/>
          <w:szCs w:val="22"/>
        </w:rPr>
      </w:pPr>
      <w:r w:rsidRPr="00BC4AA7">
        <w:rPr>
          <w:rFonts w:cs="Calibri"/>
          <w:sz w:val="22"/>
          <w:szCs w:val="22"/>
        </w:rPr>
        <w:t>Zgodnie z art. 4c ustawy o przeciwdziałaniu nadmiernym opóźnieniom w transakcjach handlowych, Zamawiający oświadcza, że jest dużym przedsiębiorcą w rozumieniu art. 4 pkt 6 tej ustawy.</w:t>
      </w:r>
    </w:p>
    <w:p w14:paraId="625F3109" w14:textId="77777777" w:rsidR="00BC4AA7" w:rsidRPr="00BC4AA7" w:rsidRDefault="00BC4AA7">
      <w:pPr>
        <w:numPr>
          <w:ilvl w:val="0"/>
          <w:numId w:val="59"/>
        </w:numPr>
        <w:spacing w:after="160" w:line="300" w:lineRule="auto"/>
        <w:ind w:left="426" w:hanging="426"/>
        <w:jc w:val="both"/>
        <w:rPr>
          <w:rFonts w:cs="Calibri"/>
          <w:sz w:val="22"/>
          <w:szCs w:val="22"/>
        </w:rPr>
      </w:pPr>
      <w:r w:rsidRPr="00BC4AA7">
        <w:rPr>
          <w:rFonts w:cs="Calibri"/>
          <w:sz w:val="22"/>
          <w:szCs w:val="22"/>
        </w:rPr>
        <w:t xml:space="preserve">Zgodnie z art. 4c ustawy o przeciwdziałaniu nadmiernym opóźnieniom w transakcjach handlowych, Wykonawca oświadcza, że </w:t>
      </w:r>
      <w:r w:rsidRPr="00BC4AA7">
        <w:rPr>
          <w:rFonts w:cs="Calibri"/>
          <w:i/>
          <w:sz w:val="22"/>
          <w:szCs w:val="22"/>
        </w:rPr>
        <w:t xml:space="preserve">jest/ nie jest  </w:t>
      </w:r>
      <w:r w:rsidRPr="00BC4AA7">
        <w:rPr>
          <w:rFonts w:cs="Calibri"/>
          <w:sz w:val="22"/>
          <w:szCs w:val="22"/>
        </w:rPr>
        <w:t>dużym przedsiębiorcą w rozumieniu art. 4 pkt 6 tej ustawy.</w:t>
      </w:r>
    </w:p>
    <w:p w14:paraId="78E90FB1" w14:textId="77777777" w:rsidR="00BC4AA7" w:rsidRPr="00BC4AA7" w:rsidRDefault="00BC4AA7" w:rsidP="00BC4AA7">
      <w:pPr>
        <w:spacing w:line="300" w:lineRule="auto"/>
        <w:jc w:val="both"/>
        <w:rPr>
          <w:rFonts w:cs="Calibri"/>
          <w:bCs w:val="0"/>
          <w:sz w:val="22"/>
          <w:szCs w:val="22"/>
        </w:rPr>
      </w:pPr>
    </w:p>
    <w:p w14:paraId="200BE8F2" w14:textId="77777777" w:rsidR="00BC4AA7" w:rsidRPr="00BC4AA7" w:rsidRDefault="00BC4AA7" w:rsidP="00BC4AA7">
      <w:pPr>
        <w:spacing w:line="300" w:lineRule="auto"/>
        <w:jc w:val="both"/>
        <w:rPr>
          <w:rFonts w:cs="Calibri"/>
          <w:b/>
          <w:sz w:val="22"/>
          <w:szCs w:val="22"/>
        </w:rPr>
      </w:pPr>
      <w:r w:rsidRPr="00BC4AA7">
        <w:rPr>
          <w:rFonts w:cs="Calibri"/>
          <w:b/>
          <w:sz w:val="22"/>
          <w:szCs w:val="22"/>
        </w:rPr>
        <w:tab/>
      </w:r>
      <w:r w:rsidRPr="00BC4AA7">
        <w:rPr>
          <w:rFonts w:cs="Calibri"/>
          <w:b/>
          <w:sz w:val="22"/>
          <w:szCs w:val="22"/>
        </w:rPr>
        <w:tab/>
        <w:t>Zamawiający</w:t>
      </w:r>
      <w:r w:rsidRPr="00BC4AA7">
        <w:rPr>
          <w:rFonts w:cs="Calibri"/>
          <w:b/>
          <w:sz w:val="22"/>
          <w:szCs w:val="22"/>
        </w:rPr>
        <w:tab/>
      </w:r>
      <w:r w:rsidRPr="00BC4AA7">
        <w:rPr>
          <w:rFonts w:cs="Calibri"/>
          <w:b/>
          <w:sz w:val="22"/>
          <w:szCs w:val="22"/>
        </w:rPr>
        <w:tab/>
      </w:r>
      <w:r w:rsidRPr="00BC4AA7">
        <w:rPr>
          <w:rFonts w:cs="Calibri"/>
          <w:b/>
          <w:sz w:val="22"/>
          <w:szCs w:val="22"/>
        </w:rPr>
        <w:tab/>
      </w:r>
      <w:r w:rsidRPr="00BC4AA7">
        <w:rPr>
          <w:rFonts w:cs="Calibri"/>
          <w:b/>
          <w:sz w:val="22"/>
          <w:szCs w:val="22"/>
        </w:rPr>
        <w:tab/>
      </w:r>
      <w:r w:rsidRPr="00BC4AA7">
        <w:rPr>
          <w:rFonts w:cs="Calibri"/>
          <w:b/>
          <w:sz w:val="22"/>
          <w:szCs w:val="22"/>
        </w:rPr>
        <w:tab/>
      </w:r>
      <w:r w:rsidRPr="00BC4AA7">
        <w:rPr>
          <w:rFonts w:cs="Calibri"/>
          <w:b/>
          <w:sz w:val="22"/>
          <w:szCs w:val="22"/>
        </w:rPr>
        <w:tab/>
        <w:t>Wykonawca</w:t>
      </w:r>
    </w:p>
    <w:p w14:paraId="03F45845" w14:textId="77777777" w:rsidR="00BC4AA7" w:rsidRPr="00BC4AA7" w:rsidRDefault="00BC4AA7" w:rsidP="00BC4AA7"/>
    <w:p w14:paraId="1731E299" w14:textId="77777777" w:rsidR="00BC4AA7" w:rsidRDefault="00BC4AA7" w:rsidP="00BC4AA7">
      <w:pPr>
        <w:tabs>
          <w:tab w:val="left" w:pos="3402"/>
        </w:tabs>
        <w:spacing w:line="300" w:lineRule="auto"/>
        <w:jc w:val="right"/>
        <w:rPr>
          <w:rFonts w:cs="Calibri"/>
          <w:b/>
          <w:i/>
          <w:sz w:val="22"/>
          <w:szCs w:val="22"/>
        </w:rPr>
      </w:pPr>
    </w:p>
    <w:p w14:paraId="6C68F7E6" w14:textId="77777777" w:rsidR="00BC4AA7" w:rsidRDefault="00BC4AA7" w:rsidP="00BC4AA7">
      <w:pPr>
        <w:tabs>
          <w:tab w:val="left" w:pos="3402"/>
        </w:tabs>
        <w:spacing w:line="300" w:lineRule="auto"/>
        <w:jc w:val="right"/>
        <w:rPr>
          <w:rFonts w:cs="Calibri"/>
          <w:b/>
          <w:i/>
          <w:sz w:val="22"/>
          <w:szCs w:val="22"/>
        </w:rPr>
      </w:pPr>
    </w:p>
    <w:p w14:paraId="6A6FE9E6" w14:textId="77777777" w:rsidR="00BC4AA7" w:rsidRDefault="00BC4AA7" w:rsidP="00BC4AA7">
      <w:pPr>
        <w:tabs>
          <w:tab w:val="left" w:pos="3402"/>
        </w:tabs>
        <w:spacing w:line="300" w:lineRule="auto"/>
        <w:jc w:val="right"/>
        <w:rPr>
          <w:rFonts w:cs="Calibri"/>
          <w:b/>
          <w:i/>
          <w:sz w:val="22"/>
          <w:szCs w:val="22"/>
        </w:rPr>
      </w:pPr>
    </w:p>
    <w:p w14:paraId="0A1E27E4" w14:textId="77777777" w:rsidR="00BC4AA7" w:rsidRDefault="00BC4AA7" w:rsidP="00BC4AA7">
      <w:pPr>
        <w:tabs>
          <w:tab w:val="left" w:pos="3402"/>
        </w:tabs>
        <w:spacing w:line="300" w:lineRule="auto"/>
        <w:jc w:val="right"/>
        <w:rPr>
          <w:rFonts w:cs="Calibri"/>
          <w:b/>
          <w:i/>
          <w:sz w:val="22"/>
          <w:szCs w:val="22"/>
        </w:rPr>
      </w:pPr>
    </w:p>
    <w:p w14:paraId="3F3153FF" w14:textId="77777777" w:rsidR="00BC4AA7" w:rsidRDefault="00BC4AA7" w:rsidP="00BC4AA7">
      <w:pPr>
        <w:tabs>
          <w:tab w:val="left" w:pos="3402"/>
        </w:tabs>
        <w:spacing w:line="300" w:lineRule="auto"/>
        <w:jc w:val="right"/>
        <w:rPr>
          <w:rFonts w:cs="Calibri"/>
          <w:b/>
          <w:i/>
          <w:sz w:val="22"/>
          <w:szCs w:val="22"/>
        </w:rPr>
      </w:pPr>
    </w:p>
    <w:p w14:paraId="072F67EF" w14:textId="77777777" w:rsidR="00BC4AA7" w:rsidRDefault="00BC4AA7" w:rsidP="00BC4AA7">
      <w:pPr>
        <w:tabs>
          <w:tab w:val="left" w:pos="3402"/>
        </w:tabs>
        <w:spacing w:line="300" w:lineRule="auto"/>
        <w:jc w:val="right"/>
        <w:rPr>
          <w:rFonts w:cs="Calibri"/>
          <w:b/>
          <w:i/>
          <w:sz w:val="22"/>
          <w:szCs w:val="22"/>
        </w:rPr>
      </w:pPr>
    </w:p>
    <w:p w14:paraId="2C5F4577" w14:textId="77777777" w:rsidR="00BC4AA7" w:rsidRDefault="00BC4AA7" w:rsidP="00BC4AA7">
      <w:pPr>
        <w:tabs>
          <w:tab w:val="left" w:pos="3402"/>
        </w:tabs>
        <w:spacing w:line="300" w:lineRule="auto"/>
        <w:jc w:val="right"/>
        <w:rPr>
          <w:rFonts w:cs="Calibri"/>
          <w:b/>
          <w:i/>
          <w:sz w:val="22"/>
          <w:szCs w:val="22"/>
        </w:rPr>
      </w:pPr>
    </w:p>
    <w:p w14:paraId="27414E81" w14:textId="77777777" w:rsidR="00BC4AA7" w:rsidRDefault="00BC4AA7" w:rsidP="00BC4AA7">
      <w:pPr>
        <w:tabs>
          <w:tab w:val="left" w:pos="3402"/>
        </w:tabs>
        <w:spacing w:line="300" w:lineRule="auto"/>
        <w:jc w:val="right"/>
        <w:rPr>
          <w:rFonts w:cs="Calibri"/>
          <w:b/>
          <w:i/>
          <w:sz w:val="22"/>
          <w:szCs w:val="22"/>
        </w:rPr>
      </w:pPr>
    </w:p>
    <w:p w14:paraId="727299A5" w14:textId="77777777" w:rsidR="00BC4AA7" w:rsidRDefault="00BC4AA7" w:rsidP="00BC4AA7">
      <w:pPr>
        <w:tabs>
          <w:tab w:val="left" w:pos="3402"/>
        </w:tabs>
        <w:spacing w:line="300" w:lineRule="auto"/>
        <w:jc w:val="right"/>
        <w:rPr>
          <w:rFonts w:cs="Calibri"/>
          <w:b/>
          <w:i/>
          <w:sz w:val="22"/>
          <w:szCs w:val="22"/>
        </w:rPr>
      </w:pPr>
    </w:p>
    <w:p w14:paraId="2D4F8744" w14:textId="77777777" w:rsidR="00BC4AA7" w:rsidRDefault="00BC4AA7" w:rsidP="00BC4AA7">
      <w:pPr>
        <w:tabs>
          <w:tab w:val="left" w:pos="3402"/>
        </w:tabs>
        <w:spacing w:line="300" w:lineRule="auto"/>
        <w:jc w:val="right"/>
        <w:rPr>
          <w:rFonts w:cs="Calibri"/>
          <w:b/>
          <w:i/>
          <w:sz w:val="22"/>
          <w:szCs w:val="22"/>
        </w:rPr>
      </w:pPr>
    </w:p>
    <w:p w14:paraId="5C979B07" w14:textId="77777777" w:rsidR="00BC4AA7" w:rsidRDefault="00BC4AA7" w:rsidP="00BC4AA7">
      <w:pPr>
        <w:tabs>
          <w:tab w:val="left" w:pos="3402"/>
        </w:tabs>
        <w:spacing w:line="300" w:lineRule="auto"/>
        <w:jc w:val="right"/>
        <w:rPr>
          <w:rFonts w:cs="Calibri"/>
          <w:b/>
          <w:i/>
          <w:sz w:val="22"/>
          <w:szCs w:val="22"/>
        </w:rPr>
      </w:pPr>
    </w:p>
    <w:p w14:paraId="45229E01" w14:textId="77777777" w:rsidR="00BC4AA7" w:rsidRDefault="00BC4AA7" w:rsidP="00BC4AA7">
      <w:pPr>
        <w:tabs>
          <w:tab w:val="left" w:pos="3402"/>
        </w:tabs>
        <w:spacing w:line="300" w:lineRule="auto"/>
        <w:jc w:val="right"/>
        <w:rPr>
          <w:rFonts w:cs="Calibri"/>
          <w:b/>
          <w:i/>
          <w:sz w:val="22"/>
          <w:szCs w:val="22"/>
        </w:rPr>
      </w:pPr>
    </w:p>
    <w:p w14:paraId="182E2D35" w14:textId="77777777" w:rsidR="00BC4AA7" w:rsidRDefault="00BC4AA7" w:rsidP="00BC4AA7">
      <w:pPr>
        <w:tabs>
          <w:tab w:val="left" w:pos="3402"/>
        </w:tabs>
        <w:spacing w:line="300" w:lineRule="auto"/>
        <w:jc w:val="right"/>
        <w:rPr>
          <w:rFonts w:cs="Calibri"/>
          <w:b/>
          <w:i/>
          <w:sz w:val="22"/>
          <w:szCs w:val="22"/>
        </w:rPr>
      </w:pPr>
    </w:p>
    <w:p w14:paraId="2BF2F8A5" w14:textId="77777777" w:rsidR="00BC4AA7" w:rsidRDefault="00BC4AA7" w:rsidP="00BC4AA7">
      <w:pPr>
        <w:tabs>
          <w:tab w:val="left" w:pos="3402"/>
        </w:tabs>
        <w:spacing w:line="300" w:lineRule="auto"/>
        <w:jc w:val="right"/>
        <w:rPr>
          <w:rFonts w:cs="Calibri"/>
          <w:b/>
          <w:i/>
          <w:sz w:val="22"/>
          <w:szCs w:val="22"/>
        </w:rPr>
      </w:pPr>
    </w:p>
    <w:p w14:paraId="755216E8" w14:textId="77777777" w:rsidR="00BC4AA7" w:rsidRDefault="00BC4AA7" w:rsidP="00BC4AA7">
      <w:pPr>
        <w:tabs>
          <w:tab w:val="left" w:pos="3402"/>
        </w:tabs>
        <w:spacing w:line="300" w:lineRule="auto"/>
        <w:jc w:val="right"/>
        <w:rPr>
          <w:rFonts w:cs="Calibri"/>
          <w:b/>
          <w:i/>
          <w:sz w:val="22"/>
          <w:szCs w:val="22"/>
        </w:rPr>
      </w:pPr>
    </w:p>
    <w:p w14:paraId="300CF138" w14:textId="77777777" w:rsidR="00BC4AA7" w:rsidRDefault="00BC4AA7" w:rsidP="00BC4AA7">
      <w:pPr>
        <w:tabs>
          <w:tab w:val="left" w:pos="3402"/>
        </w:tabs>
        <w:spacing w:line="300" w:lineRule="auto"/>
        <w:jc w:val="right"/>
        <w:rPr>
          <w:rFonts w:cs="Calibri"/>
          <w:b/>
          <w:i/>
          <w:sz w:val="22"/>
          <w:szCs w:val="22"/>
        </w:rPr>
      </w:pPr>
    </w:p>
    <w:p w14:paraId="2BE56BFC" w14:textId="77777777" w:rsidR="00BC4AA7" w:rsidRDefault="00BC4AA7" w:rsidP="00BC4AA7">
      <w:pPr>
        <w:tabs>
          <w:tab w:val="left" w:pos="3402"/>
        </w:tabs>
        <w:spacing w:line="300" w:lineRule="auto"/>
        <w:jc w:val="right"/>
        <w:rPr>
          <w:rFonts w:cs="Calibri"/>
          <w:b/>
          <w:i/>
          <w:sz w:val="22"/>
          <w:szCs w:val="22"/>
        </w:rPr>
      </w:pPr>
    </w:p>
    <w:p w14:paraId="2C42EFC2" w14:textId="77777777" w:rsidR="00BC4AA7" w:rsidRDefault="00BC4AA7" w:rsidP="00BC4AA7">
      <w:pPr>
        <w:tabs>
          <w:tab w:val="left" w:pos="3402"/>
        </w:tabs>
        <w:spacing w:line="300" w:lineRule="auto"/>
        <w:jc w:val="right"/>
        <w:rPr>
          <w:rFonts w:cs="Calibri"/>
          <w:b/>
          <w:i/>
          <w:sz w:val="22"/>
          <w:szCs w:val="22"/>
        </w:rPr>
      </w:pPr>
    </w:p>
    <w:p w14:paraId="2D03679E" w14:textId="77777777" w:rsidR="00BC4AA7" w:rsidRDefault="00BC4AA7" w:rsidP="00BC4AA7">
      <w:pPr>
        <w:tabs>
          <w:tab w:val="left" w:pos="3402"/>
        </w:tabs>
        <w:spacing w:line="300" w:lineRule="auto"/>
        <w:jc w:val="right"/>
        <w:rPr>
          <w:rFonts w:cs="Calibri"/>
          <w:b/>
          <w:i/>
          <w:sz w:val="22"/>
          <w:szCs w:val="22"/>
        </w:rPr>
      </w:pPr>
    </w:p>
    <w:p w14:paraId="1669A7DA" w14:textId="77777777" w:rsidR="00BC4AA7" w:rsidRDefault="00BC4AA7" w:rsidP="00BC4AA7">
      <w:pPr>
        <w:tabs>
          <w:tab w:val="left" w:pos="3402"/>
        </w:tabs>
        <w:spacing w:line="300" w:lineRule="auto"/>
        <w:jc w:val="right"/>
        <w:rPr>
          <w:rFonts w:cs="Calibri"/>
          <w:b/>
          <w:i/>
          <w:sz w:val="22"/>
          <w:szCs w:val="22"/>
        </w:rPr>
      </w:pPr>
    </w:p>
    <w:p w14:paraId="6C8F3238" w14:textId="77777777" w:rsidR="00BC4AA7" w:rsidRDefault="00BC4AA7" w:rsidP="00BC4AA7">
      <w:pPr>
        <w:tabs>
          <w:tab w:val="left" w:pos="3402"/>
        </w:tabs>
        <w:spacing w:line="300" w:lineRule="auto"/>
        <w:jc w:val="right"/>
        <w:rPr>
          <w:rFonts w:cs="Calibri"/>
          <w:b/>
          <w:i/>
          <w:sz w:val="22"/>
          <w:szCs w:val="22"/>
        </w:rPr>
      </w:pPr>
    </w:p>
    <w:p w14:paraId="5D3A8F18" w14:textId="77777777" w:rsidR="00BC4AA7" w:rsidRDefault="00BC4AA7" w:rsidP="00BC4AA7">
      <w:pPr>
        <w:tabs>
          <w:tab w:val="left" w:pos="3402"/>
        </w:tabs>
        <w:spacing w:line="300" w:lineRule="auto"/>
        <w:jc w:val="right"/>
        <w:rPr>
          <w:rFonts w:cs="Calibri"/>
          <w:b/>
          <w:i/>
          <w:sz w:val="22"/>
          <w:szCs w:val="22"/>
        </w:rPr>
      </w:pPr>
    </w:p>
    <w:p w14:paraId="014A087A" w14:textId="77777777" w:rsidR="00BC4AA7" w:rsidRDefault="00BC4AA7" w:rsidP="00BC4AA7">
      <w:pPr>
        <w:tabs>
          <w:tab w:val="left" w:pos="3402"/>
        </w:tabs>
        <w:spacing w:line="300" w:lineRule="auto"/>
        <w:jc w:val="right"/>
        <w:rPr>
          <w:rFonts w:cs="Calibri"/>
          <w:b/>
          <w:i/>
          <w:sz w:val="22"/>
          <w:szCs w:val="22"/>
        </w:rPr>
      </w:pPr>
    </w:p>
    <w:p w14:paraId="1C8692B6" w14:textId="77777777" w:rsidR="00BC4AA7" w:rsidRDefault="00BC4AA7" w:rsidP="00BC4AA7">
      <w:pPr>
        <w:tabs>
          <w:tab w:val="left" w:pos="3402"/>
        </w:tabs>
        <w:spacing w:line="300" w:lineRule="auto"/>
        <w:jc w:val="right"/>
        <w:rPr>
          <w:rFonts w:cs="Calibri"/>
          <w:b/>
          <w:i/>
          <w:sz w:val="22"/>
          <w:szCs w:val="22"/>
        </w:rPr>
      </w:pPr>
    </w:p>
    <w:p w14:paraId="18870810" w14:textId="77777777" w:rsidR="00BC4AA7" w:rsidRDefault="00BC4AA7" w:rsidP="00BC4AA7">
      <w:pPr>
        <w:tabs>
          <w:tab w:val="left" w:pos="3402"/>
        </w:tabs>
        <w:spacing w:line="300" w:lineRule="auto"/>
        <w:jc w:val="right"/>
        <w:rPr>
          <w:rFonts w:cs="Calibri"/>
          <w:b/>
          <w:i/>
          <w:sz w:val="22"/>
          <w:szCs w:val="22"/>
        </w:rPr>
      </w:pPr>
    </w:p>
    <w:p w14:paraId="17AD4BC4" w14:textId="77777777" w:rsidR="00BC4AA7" w:rsidRDefault="00BC4AA7" w:rsidP="00BC4AA7">
      <w:pPr>
        <w:tabs>
          <w:tab w:val="left" w:pos="3402"/>
        </w:tabs>
        <w:spacing w:line="300" w:lineRule="auto"/>
        <w:jc w:val="right"/>
        <w:rPr>
          <w:rFonts w:cs="Calibri"/>
          <w:b/>
          <w:i/>
          <w:sz w:val="22"/>
          <w:szCs w:val="22"/>
        </w:rPr>
      </w:pPr>
    </w:p>
    <w:p w14:paraId="355F0850" w14:textId="77777777" w:rsidR="00BC4AA7" w:rsidRDefault="00BC4AA7" w:rsidP="00BC4AA7">
      <w:pPr>
        <w:tabs>
          <w:tab w:val="left" w:pos="3402"/>
        </w:tabs>
        <w:spacing w:line="300" w:lineRule="auto"/>
        <w:jc w:val="right"/>
        <w:rPr>
          <w:rFonts w:cs="Calibri"/>
          <w:b/>
          <w:i/>
          <w:sz w:val="22"/>
          <w:szCs w:val="22"/>
        </w:rPr>
      </w:pPr>
    </w:p>
    <w:p w14:paraId="6B0962E2" w14:textId="77777777" w:rsidR="00760F33" w:rsidRDefault="00760F33" w:rsidP="00BC4AA7">
      <w:pPr>
        <w:tabs>
          <w:tab w:val="left" w:pos="3402"/>
        </w:tabs>
        <w:spacing w:line="300" w:lineRule="auto"/>
        <w:jc w:val="right"/>
        <w:rPr>
          <w:rFonts w:cs="Calibri"/>
          <w:b/>
          <w:i/>
          <w:sz w:val="22"/>
          <w:szCs w:val="22"/>
        </w:rPr>
      </w:pPr>
    </w:p>
    <w:p w14:paraId="53CE0CB3" w14:textId="77777777" w:rsidR="00E27D05" w:rsidRDefault="00E27D05" w:rsidP="00BC4AA7">
      <w:pPr>
        <w:tabs>
          <w:tab w:val="left" w:pos="3402"/>
        </w:tabs>
        <w:spacing w:line="300" w:lineRule="auto"/>
        <w:jc w:val="right"/>
        <w:rPr>
          <w:rFonts w:cs="Calibri"/>
          <w:b/>
          <w:i/>
          <w:sz w:val="22"/>
          <w:szCs w:val="22"/>
        </w:rPr>
      </w:pPr>
    </w:p>
    <w:p w14:paraId="3FDC2F1E" w14:textId="77777777" w:rsidR="00E27D05" w:rsidRDefault="00E27D05" w:rsidP="00BC4AA7">
      <w:pPr>
        <w:tabs>
          <w:tab w:val="left" w:pos="3402"/>
        </w:tabs>
        <w:spacing w:line="300" w:lineRule="auto"/>
        <w:jc w:val="right"/>
        <w:rPr>
          <w:rFonts w:cs="Calibri"/>
          <w:b/>
          <w:i/>
          <w:sz w:val="22"/>
          <w:szCs w:val="22"/>
        </w:rPr>
      </w:pPr>
    </w:p>
    <w:p w14:paraId="45D531F2" w14:textId="77777777" w:rsidR="00E27D05" w:rsidRDefault="00E27D05" w:rsidP="00BC4AA7">
      <w:pPr>
        <w:tabs>
          <w:tab w:val="left" w:pos="3402"/>
        </w:tabs>
        <w:spacing w:line="300" w:lineRule="auto"/>
        <w:jc w:val="right"/>
        <w:rPr>
          <w:rFonts w:cs="Calibri"/>
          <w:b/>
          <w:i/>
          <w:sz w:val="22"/>
          <w:szCs w:val="22"/>
        </w:rPr>
      </w:pPr>
    </w:p>
    <w:p w14:paraId="38EE2C20" w14:textId="77777777" w:rsidR="00760F33" w:rsidRDefault="00760F33" w:rsidP="00BC4AA7">
      <w:pPr>
        <w:tabs>
          <w:tab w:val="left" w:pos="3402"/>
        </w:tabs>
        <w:spacing w:line="300" w:lineRule="auto"/>
        <w:jc w:val="right"/>
        <w:rPr>
          <w:rFonts w:cs="Calibri"/>
          <w:b/>
          <w:i/>
          <w:sz w:val="22"/>
          <w:szCs w:val="22"/>
        </w:rPr>
      </w:pPr>
    </w:p>
    <w:p w14:paraId="4FEB0610" w14:textId="413F6ABA" w:rsidR="00BC4AA7" w:rsidRPr="00BC4AA7" w:rsidRDefault="00BC4AA7" w:rsidP="00BC4AA7">
      <w:pPr>
        <w:tabs>
          <w:tab w:val="left" w:pos="3402"/>
        </w:tabs>
        <w:spacing w:line="300" w:lineRule="auto"/>
        <w:jc w:val="right"/>
        <w:rPr>
          <w:rFonts w:cs="Calibri"/>
          <w:b/>
          <w:i/>
          <w:sz w:val="22"/>
          <w:szCs w:val="22"/>
        </w:rPr>
      </w:pPr>
      <w:r>
        <w:rPr>
          <w:rFonts w:cs="Calibri"/>
          <w:b/>
          <w:i/>
          <w:sz w:val="22"/>
          <w:szCs w:val="22"/>
        </w:rPr>
        <w:lastRenderedPageBreak/>
        <w:t>Z</w:t>
      </w:r>
      <w:r w:rsidRPr="00BC4AA7">
        <w:rPr>
          <w:rFonts w:cs="Calibri"/>
          <w:b/>
          <w:i/>
          <w:sz w:val="22"/>
          <w:szCs w:val="22"/>
        </w:rPr>
        <w:t>ałącznik nr 1 do umowy</w:t>
      </w:r>
    </w:p>
    <w:p w14:paraId="06547A18" w14:textId="77777777" w:rsidR="00BC4AA7" w:rsidRPr="00BC4AA7" w:rsidRDefault="00BC4AA7" w:rsidP="00BC4AA7">
      <w:pPr>
        <w:spacing w:line="300" w:lineRule="auto"/>
        <w:jc w:val="center"/>
        <w:rPr>
          <w:rFonts w:cs="Calibri"/>
          <w:b/>
          <w:sz w:val="22"/>
          <w:szCs w:val="22"/>
        </w:rPr>
      </w:pPr>
      <w:r w:rsidRPr="00BC4AA7">
        <w:rPr>
          <w:rFonts w:cs="Calibri"/>
          <w:b/>
          <w:sz w:val="22"/>
          <w:szCs w:val="22"/>
        </w:rPr>
        <w:t>Warunki gwarancji</w:t>
      </w:r>
    </w:p>
    <w:p w14:paraId="71DC9BDE" w14:textId="77777777" w:rsidR="00BC4AA7" w:rsidRPr="00BC4AA7" w:rsidRDefault="00BC4AA7" w:rsidP="00E27684">
      <w:pPr>
        <w:numPr>
          <w:ilvl w:val="1"/>
          <w:numId w:val="58"/>
        </w:numPr>
        <w:spacing w:line="300" w:lineRule="auto"/>
        <w:ind w:left="426" w:hanging="426"/>
        <w:jc w:val="both"/>
        <w:rPr>
          <w:rFonts w:eastAsia="Calibri" w:cs="Calibri"/>
          <w:sz w:val="22"/>
          <w:szCs w:val="22"/>
        </w:rPr>
      </w:pPr>
      <w:r w:rsidRPr="00BC4AA7">
        <w:rPr>
          <w:rFonts w:eastAsia="Calibri" w:cs="Calibri"/>
          <w:sz w:val="22"/>
          <w:szCs w:val="22"/>
        </w:rPr>
        <w:t>Wykonawca udziela Politechnice Bydgoskiej im. Jana i Jędrzeja Śniadeckich (Zamawiający) gwarancji jakości i sprawnego działania Sprzętu opisanego szczegółowo w załączniku nr …. do SWZ. Gwarancja obowiązuje w  okresie:</w:t>
      </w:r>
    </w:p>
    <w:p w14:paraId="375499D9" w14:textId="77777777" w:rsidR="00BC4AA7" w:rsidRPr="00BC4AA7" w:rsidRDefault="00BC4AA7">
      <w:pPr>
        <w:numPr>
          <w:ilvl w:val="1"/>
          <w:numId w:val="55"/>
        </w:numPr>
        <w:spacing w:after="160" w:line="276" w:lineRule="auto"/>
        <w:contextualSpacing/>
        <w:jc w:val="both"/>
        <w:rPr>
          <w:rFonts w:eastAsia="Calibri" w:cs="Calibri"/>
          <w:bCs w:val="0"/>
          <w:kern w:val="0"/>
          <w:sz w:val="22"/>
          <w:szCs w:val="22"/>
          <w:lang w:eastAsia="en-US"/>
        </w:rPr>
      </w:pPr>
      <w:r w:rsidRPr="00BC4AA7">
        <w:rPr>
          <w:rFonts w:eastAsia="Calibri" w:cs="Calibri"/>
          <w:bCs w:val="0"/>
          <w:kern w:val="0"/>
          <w:sz w:val="22"/>
          <w:szCs w:val="22"/>
          <w:lang w:eastAsia="en-US"/>
        </w:rPr>
        <w:t>Monitor wielkoformatowy</w:t>
      </w:r>
      <w:r w:rsidRPr="00BC4AA7">
        <w:rPr>
          <w:rFonts w:eastAsia="Calibri" w:cs="Calibri"/>
          <w:bCs w:val="0"/>
          <w:i/>
          <w:iCs/>
          <w:kern w:val="0"/>
          <w:sz w:val="22"/>
          <w:szCs w:val="22"/>
          <w:lang w:eastAsia="en-US"/>
        </w:rPr>
        <w:t xml:space="preserve"> ……..- </w:t>
      </w:r>
      <w:r w:rsidRPr="00BC4AA7">
        <w:rPr>
          <w:rFonts w:eastAsia="Calibri" w:cs="Calibri"/>
          <w:b/>
          <w:kern w:val="0"/>
          <w:sz w:val="22"/>
          <w:szCs w:val="22"/>
          <w:lang w:eastAsia="en-US"/>
        </w:rPr>
        <w:t>miesięcy</w:t>
      </w:r>
      <w:r w:rsidRPr="00BC4AA7">
        <w:rPr>
          <w:rFonts w:eastAsia="Calibri" w:cs="Calibri"/>
          <w:bCs w:val="0"/>
          <w:kern w:val="0"/>
          <w:sz w:val="22"/>
          <w:szCs w:val="22"/>
          <w:lang w:eastAsia="en-US"/>
        </w:rPr>
        <w:t xml:space="preserve"> </w:t>
      </w:r>
      <w:bookmarkStart w:id="56" w:name="_Hlk170897281"/>
      <w:r w:rsidRPr="00BC4AA7">
        <w:rPr>
          <w:rFonts w:eastAsia="Calibri" w:cs="Calibri"/>
          <w:bCs w:val="0"/>
          <w:kern w:val="0"/>
          <w:sz w:val="22"/>
          <w:szCs w:val="22"/>
          <w:lang w:eastAsia="en-US"/>
        </w:rPr>
        <w:t>od daty potwierdzenia należytego wykonania zamówienia</w:t>
      </w:r>
      <w:bookmarkEnd w:id="56"/>
      <w:r w:rsidRPr="00BC4AA7">
        <w:rPr>
          <w:rFonts w:eastAsia="Calibri" w:cs="Calibri"/>
          <w:bCs w:val="0"/>
          <w:kern w:val="0"/>
          <w:sz w:val="22"/>
          <w:szCs w:val="22"/>
          <w:lang w:eastAsia="en-US"/>
        </w:rPr>
        <w:t xml:space="preserve">, </w:t>
      </w:r>
    </w:p>
    <w:p w14:paraId="439ED999" w14:textId="77777777" w:rsidR="00BC4AA7" w:rsidRPr="00BC4AA7" w:rsidRDefault="00BC4AA7">
      <w:pPr>
        <w:numPr>
          <w:ilvl w:val="1"/>
          <w:numId w:val="55"/>
        </w:numPr>
        <w:spacing w:after="160" w:line="276" w:lineRule="auto"/>
        <w:contextualSpacing/>
        <w:jc w:val="both"/>
        <w:rPr>
          <w:rFonts w:eastAsia="Calibri" w:cs="Calibri"/>
          <w:bCs w:val="0"/>
          <w:kern w:val="0"/>
          <w:sz w:val="22"/>
          <w:szCs w:val="22"/>
          <w:lang w:eastAsia="en-US"/>
        </w:rPr>
      </w:pPr>
      <w:r w:rsidRPr="00BC4AA7">
        <w:rPr>
          <w:rFonts w:eastAsia="Calibri" w:cs="Calibri"/>
          <w:bCs w:val="0"/>
          <w:kern w:val="0"/>
          <w:sz w:val="22"/>
          <w:szCs w:val="22"/>
          <w:lang w:eastAsia="en-US"/>
        </w:rPr>
        <w:t xml:space="preserve">Komputer OPS ……- </w:t>
      </w:r>
      <w:r w:rsidRPr="00BC4AA7">
        <w:rPr>
          <w:rFonts w:eastAsia="Calibri" w:cs="Calibri"/>
          <w:b/>
          <w:kern w:val="0"/>
          <w:sz w:val="22"/>
          <w:szCs w:val="22"/>
          <w:lang w:eastAsia="en-US"/>
        </w:rPr>
        <w:t xml:space="preserve">miesięcy </w:t>
      </w:r>
      <w:r w:rsidRPr="00BC4AA7">
        <w:rPr>
          <w:rFonts w:eastAsia="Calibri" w:cs="Calibri"/>
          <w:bCs w:val="0"/>
          <w:kern w:val="0"/>
          <w:sz w:val="22"/>
          <w:szCs w:val="22"/>
          <w:lang w:eastAsia="en-US"/>
        </w:rPr>
        <w:t>od daty potwierdzenia należytego wykonania zamówienia,</w:t>
      </w:r>
    </w:p>
    <w:p w14:paraId="400E8C29" w14:textId="77777777" w:rsidR="00BC4AA7" w:rsidRPr="00BC4AA7" w:rsidRDefault="00BC4AA7">
      <w:pPr>
        <w:numPr>
          <w:ilvl w:val="1"/>
          <w:numId w:val="55"/>
        </w:numPr>
        <w:spacing w:after="160" w:line="276" w:lineRule="auto"/>
        <w:contextualSpacing/>
        <w:jc w:val="both"/>
        <w:rPr>
          <w:rFonts w:eastAsia="Calibri" w:cs="Calibri"/>
          <w:bCs w:val="0"/>
          <w:kern w:val="0"/>
          <w:sz w:val="22"/>
          <w:szCs w:val="22"/>
          <w:lang w:eastAsia="en-US"/>
        </w:rPr>
      </w:pPr>
      <w:r w:rsidRPr="00BC4AA7">
        <w:rPr>
          <w:rFonts w:eastAsia="Calibri" w:cs="Calibri"/>
          <w:bCs w:val="0"/>
          <w:kern w:val="0"/>
          <w:sz w:val="22"/>
          <w:szCs w:val="22"/>
          <w:lang w:eastAsia="en-US"/>
        </w:rPr>
        <w:t xml:space="preserve">System montażu naściennego …..- </w:t>
      </w:r>
      <w:r w:rsidRPr="00BC4AA7">
        <w:rPr>
          <w:rFonts w:eastAsia="Calibri" w:cs="Calibri"/>
          <w:b/>
          <w:kern w:val="0"/>
          <w:sz w:val="22"/>
          <w:szCs w:val="22"/>
          <w:lang w:eastAsia="en-US"/>
        </w:rPr>
        <w:t xml:space="preserve">miesięcy </w:t>
      </w:r>
      <w:r w:rsidRPr="00BC4AA7">
        <w:rPr>
          <w:rFonts w:eastAsia="Calibri" w:cs="Calibri"/>
          <w:bCs w:val="0"/>
          <w:kern w:val="0"/>
          <w:sz w:val="22"/>
          <w:szCs w:val="22"/>
          <w:lang w:eastAsia="en-US"/>
        </w:rPr>
        <w:t>od daty potwierdzenia należytego wykonania zamówienia.</w:t>
      </w:r>
    </w:p>
    <w:p w14:paraId="0923E8F9" w14:textId="77777777" w:rsidR="00BC4AA7" w:rsidRPr="00BC4AA7" w:rsidRDefault="00BC4AA7" w:rsidP="00BC4AA7">
      <w:pPr>
        <w:spacing w:line="300" w:lineRule="auto"/>
        <w:ind w:left="426"/>
        <w:jc w:val="both"/>
        <w:rPr>
          <w:rFonts w:eastAsia="Calibri" w:cs="Calibri"/>
          <w:sz w:val="22"/>
          <w:szCs w:val="22"/>
        </w:rPr>
      </w:pPr>
      <w:r w:rsidRPr="00BC4AA7">
        <w:rPr>
          <w:rFonts w:eastAsia="Calibri" w:cs="Calibri"/>
          <w:sz w:val="22"/>
          <w:szCs w:val="22"/>
        </w:rPr>
        <w:t>W okresie gwarancji Wykonawca będzie usuwał wszystkie wady i usterki Sprzętu, poza tymi wynikającymi z uszkodzeń mechanicznych Sprzętu.</w:t>
      </w:r>
    </w:p>
    <w:p w14:paraId="41AD5766" w14:textId="77777777" w:rsidR="00BC4AA7" w:rsidRPr="00BC4AA7" w:rsidRDefault="00BC4AA7" w:rsidP="00E27684">
      <w:pPr>
        <w:numPr>
          <w:ilvl w:val="1"/>
          <w:numId w:val="58"/>
        </w:numPr>
        <w:spacing w:line="300" w:lineRule="auto"/>
        <w:ind w:left="426" w:hanging="426"/>
        <w:jc w:val="both"/>
        <w:rPr>
          <w:rFonts w:eastAsia="Calibri" w:cs="Calibri"/>
          <w:sz w:val="22"/>
          <w:szCs w:val="22"/>
        </w:rPr>
      </w:pPr>
      <w:r w:rsidRPr="00BC4AA7">
        <w:rPr>
          <w:rFonts w:eastAsia="Calibri" w:cs="Calibri"/>
          <w:sz w:val="22"/>
          <w:szCs w:val="22"/>
        </w:rPr>
        <w:t>Uprawnionym do świadczeń gwarancyjnych jest Zamawiający bądź wskazane przez Zamawiającego osoby, w tym każdy następny posiadacz Sprzętu.</w:t>
      </w:r>
    </w:p>
    <w:p w14:paraId="31FEADB6" w14:textId="1680709E" w:rsidR="00BC4AA7" w:rsidRPr="00BC4AA7" w:rsidRDefault="00BC4AA7" w:rsidP="00E27684">
      <w:pPr>
        <w:numPr>
          <w:ilvl w:val="1"/>
          <w:numId w:val="58"/>
        </w:numPr>
        <w:spacing w:line="300" w:lineRule="auto"/>
        <w:ind w:left="426" w:hanging="426"/>
        <w:jc w:val="both"/>
        <w:rPr>
          <w:rFonts w:eastAsia="Calibri" w:cs="Calibri"/>
          <w:sz w:val="22"/>
          <w:szCs w:val="22"/>
        </w:rPr>
      </w:pPr>
      <w:r w:rsidRPr="00BC4AA7">
        <w:rPr>
          <w:rFonts w:eastAsia="Calibri" w:cs="Calibri"/>
          <w:sz w:val="22"/>
          <w:szCs w:val="22"/>
        </w:rPr>
        <w:t>Czas reakcji na zgłoszenie gwarancyjne to następny dzień roboczy po dniu zgłoszenia. Świadczeń gwarancyjnych dokonuje się w miejscu instalacji Sprzętu lub miejscu wskazanym przez Zamawiającego znajdującym się na terenie Polski.</w:t>
      </w:r>
    </w:p>
    <w:p w14:paraId="125AE7CD" w14:textId="77777777" w:rsidR="00BC4AA7" w:rsidRPr="00BC4AA7" w:rsidRDefault="00BC4AA7" w:rsidP="00E27684">
      <w:pPr>
        <w:numPr>
          <w:ilvl w:val="1"/>
          <w:numId w:val="58"/>
        </w:numPr>
        <w:spacing w:line="300" w:lineRule="auto"/>
        <w:ind w:left="426" w:hanging="426"/>
        <w:jc w:val="both"/>
        <w:rPr>
          <w:rFonts w:eastAsia="Calibri" w:cs="Calibri"/>
          <w:sz w:val="22"/>
          <w:szCs w:val="22"/>
        </w:rPr>
      </w:pPr>
      <w:r w:rsidRPr="00BC4AA7">
        <w:rPr>
          <w:rFonts w:eastAsia="Calibri" w:cs="Calibr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447B5E4B" w14:textId="77777777" w:rsidR="00BC4AA7" w:rsidRPr="00BC4AA7" w:rsidRDefault="00BC4AA7" w:rsidP="00E27684">
      <w:pPr>
        <w:numPr>
          <w:ilvl w:val="1"/>
          <w:numId w:val="58"/>
        </w:numPr>
        <w:spacing w:line="300" w:lineRule="auto"/>
        <w:ind w:left="426" w:hanging="426"/>
        <w:jc w:val="both"/>
        <w:rPr>
          <w:rFonts w:eastAsia="Calibri" w:cs="Calibri"/>
          <w:sz w:val="22"/>
          <w:szCs w:val="22"/>
        </w:rPr>
      </w:pPr>
      <w:r w:rsidRPr="00BC4AA7">
        <w:rPr>
          <w:rFonts w:eastAsia="Calibri" w:cs="Calibri"/>
          <w:sz w:val="22"/>
          <w:szCs w:val="22"/>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w:t>
      </w:r>
    </w:p>
    <w:p w14:paraId="4BDD2D46" w14:textId="77777777" w:rsidR="00BC4AA7" w:rsidRPr="00BC4AA7" w:rsidRDefault="00BC4AA7" w:rsidP="00E27684">
      <w:pPr>
        <w:numPr>
          <w:ilvl w:val="1"/>
          <w:numId w:val="58"/>
        </w:numPr>
        <w:spacing w:line="300" w:lineRule="auto"/>
        <w:ind w:left="426" w:hanging="426"/>
        <w:jc w:val="both"/>
        <w:rPr>
          <w:rFonts w:eastAsia="Calibri" w:cs="Calibri"/>
          <w:sz w:val="22"/>
          <w:szCs w:val="22"/>
        </w:rPr>
      </w:pPr>
      <w:r w:rsidRPr="00BC4AA7">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7F1EC1F3" w14:textId="77777777" w:rsidR="00BC4AA7" w:rsidRPr="00BC4AA7" w:rsidRDefault="00BC4AA7" w:rsidP="00E27684">
      <w:pPr>
        <w:numPr>
          <w:ilvl w:val="1"/>
          <w:numId w:val="58"/>
        </w:numPr>
        <w:spacing w:line="300" w:lineRule="auto"/>
        <w:ind w:left="426" w:hanging="426"/>
        <w:jc w:val="both"/>
        <w:rPr>
          <w:rFonts w:eastAsia="Calibri" w:cs="Calibri"/>
          <w:sz w:val="22"/>
          <w:szCs w:val="22"/>
        </w:rPr>
      </w:pPr>
      <w:r w:rsidRPr="00BC4AA7">
        <w:rPr>
          <w:rFonts w:eastAsia="Calibri" w:cs="Calibri"/>
          <w:sz w:val="22"/>
          <w:szCs w:val="22"/>
        </w:rPr>
        <w:t>Naprawa bądź wymiana Sprzętu w ramach świadczeń gwarancyjnych nastąpi w terminie 14 dni kalendarzowych od daty zgłoszenia uszkodzenia przez Uprawnionego. Zgłoszenie może nastąpić pisemnie bądź przez e-mail na adres poczty elektronicznej Wykonawcy.</w:t>
      </w:r>
    </w:p>
    <w:p w14:paraId="5A037A37" w14:textId="77777777" w:rsidR="00BC4AA7" w:rsidRPr="002B65E1" w:rsidRDefault="00BC4AA7" w:rsidP="00E27684">
      <w:pPr>
        <w:numPr>
          <w:ilvl w:val="1"/>
          <w:numId w:val="58"/>
        </w:numPr>
        <w:spacing w:line="300" w:lineRule="auto"/>
        <w:ind w:left="426" w:hanging="426"/>
        <w:jc w:val="both"/>
        <w:rPr>
          <w:rFonts w:eastAsia="Calibri" w:cs="Calibri"/>
          <w:color w:val="FF0000"/>
          <w:sz w:val="22"/>
          <w:szCs w:val="22"/>
        </w:rPr>
      </w:pPr>
      <w:r w:rsidRPr="00BC4AA7">
        <w:rPr>
          <w:rFonts w:eastAsia="Calibri" w:cs="Calibri"/>
          <w:sz w:val="22"/>
          <w:szCs w:val="22"/>
        </w:rPr>
        <w:t xml:space="preserve">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 </w:t>
      </w:r>
      <w:r w:rsidRPr="002B65E1">
        <w:rPr>
          <w:rFonts w:eastAsia="Calibri" w:cs="Calibri"/>
          <w:sz w:val="22"/>
          <w:szCs w:val="22"/>
        </w:rPr>
        <w:t>Serwis urządzeń będzie realizowany przez producenta lub autoryzowanego partnera serwisowego producenta.</w:t>
      </w:r>
    </w:p>
    <w:p w14:paraId="52748265" w14:textId="77777777" w:rsidR="00BC4AA7" w:rsidRPr="00BC4AA7" w:rsidRDefault="00BC4AA7" w:rsidP="00E27684">
      <w:pPr>
        <w:numPr>
          <w:ilvl w:val="1"/>
          <w:numId w:val="58"/>
        </w:numPr>
        <w:spacing w:line="300" w:lineRule="auto"/>
        <w:ind w:left="426" w:hanging="426"/>
        <w:jc w:val="both"/>
        <w:rPr>
          <w:rFonts w:eastAsia="Calibri" w:cs="Calibri"/>
          <w:sz w:val="22"/>
          <w:szCs w:val="22"/>
        </w:rPr>
      </w:pPr>
      <w:r w:rsidRPr="00BC4AA7">
        <w:rPr>
          <w:rFonts w:eastAsia="Calibri" w:cs="Calibri"/>
          <w:sz w:val="22"/>
          <w:szCs w:val="22"/>
        </w:rPr>
        <w:t xml:space="preserve">Wszelkie części wymieniane w trakcie naprawy dokonywanej przez Wykonawcę lub Punkt Serwisowy będą fabrycznie nowe i będą stanowiły dokładny odpowiednik części podlegających wymianie. </w:t>
      </w:r>
      <w:r w:rsidRPr="00BC4AA7">
        <w:rPr>
          <w:rFonts w:eastAsia="Calibri" w:cs="Calibri"/>
          <w:sz w:val="22"/>
          <w:szCs w:val="22"/>
        </w:rPr>
        <w:lastRenderedPageBreak/>
        <w:t>Odpowiedzialność z tytułu gwarancji obejmuje wszystkie zaistniałe wady z wyjątkiem uszkodzeń spowodowanych korzystaniem ze Sprzętu w sposób niezgodny z jego przeznaczeniem oraz uszkodzeń w wyniku działania sił zewnętrznych.</w:t>
      </w:r>
    </w:p>
    <w:p w14:paraId="5ABB448A" w14:textId="77777777" w:rsidR="00BC4AA7" w:rsidRPr="00BC4AA7" w:rsidRDefault="00BC4AA7">
      <w:pPr>
        <w:numPr>
          <w:ilvl w:val="1"/>
          <w:numId w:val="58"/>
        </w:numPr>
        <w:spacing w:after="160" w:line="300" w:lineRule="auto"/>
        <w:ind w:left="426" w:hanging="426"/>
        <w:jc w:val="both"/>
        <w:rPr>
          <w:rFonts w:eastAsia="Calibri" w:cs="Calibri"/>
          <w:sz w:val="22"/>
          <w:szCs w:val="22"/>
        </w:rPr>
      </w:pPr>
      <w:r w:rsidRPr="00BC4AA7">
        <w:rPr>
          <w:rFonts w:eastAsia="Calibri" w:cs="Calibri"/>
          <w:sz w:val="22"/>
          <w:szCs w:val="22"/>
        </w:rPr>
        <w:t>Odpowiedzialność z tytułu gwarancji obejmuje rzecz będącą przedmiotem zamówienia oraz jej przynależności.</w:t>
      </w:r>
    </w:p>
    <w:p w14:paraId="5D4158E5" w14:textId="77777777" w:rsidR="00BC4AA7" w:rsidRPr="00BC4AA7" w:rsidRDefault="00BC4AA7" w:rsidP="00BC4AA7">
      <w:pPr>
        <w:spacing w:line="300" w:lineRule="auto"/>
        <w:ind w:left="6384" w:hanging="5"/>
        <w:jc w:val="center"/>
        <w:rPr>
          <w:rFonts w:cs="Calibri"/>
          <w:sz w:val="20"/>
        </w:rPr>
      </w:pPr>
    </w:p>
    <w:p w14:paraId="2EFC1F36" w14:textId="77777777" w:rsidR="00BC4AA7" w:rsidRPr="00BC4AA7" w:rsidRDefault="00BC4AA7" w:rsidP="00BC4AA7">
      <w:pPr>
        <w:spacing w:line="300" w:lineRule="auto"/>
        <w:ind w:left="6384" w:hanging="5"/>
        <w:jc w:val="center"/>
        <w:rPr>
          <w:rFonts w:cs="Calibri"/>
          <w:sz w:val="20"/>
        </w:rPr>
      </w:pPr>
      <w:r w:rsidRPr="00BC4AA7">
        <w:rPr>
          <w:rFonts w:cs="Calibri"/>
          <w:sz w:val="20"/>
        </w:rPr>
        <w:t>Podpis i pieczęć Wykonawcy</w:t>
      </w:r>
    </w:p>
    <w:p w14:paraId="1946222D" w14:textId="77777777" w:rsidR="00BC4AA7" w:rsidRPr="00BC4AA7" w:rsidRDefault="00BC4AA7" w:rsidP="00BC4AA7">
      <w:pPr>
        <w:spacing w:line="300" w:lineRule="auto"/>
        <w:ind w:left="6384" w:hanging="5"/>
        <w:jc w:val="center"/>
        <w:rPr>
          <w:rFonts w:cs="Calibri"/>
          <w:sz w:val="20"/>
        </w:rPr>
      </w:pPr>
    </w:p>
    <w:p w14:paraId="3299DDBB" w14:textId="77777777" w:rsidR="00BC4AA7" w:rsidRPr="00BC4AA7" w:rsidRDefault="00BC4AA7" w:rsidP="00BC4AA7">
      <w:pPr>
        <w:spacing w:line="300" w:lineRule="auto"/>
        <w:ind w:left="6384" w:hanging="5"/>
        <w:jc w:val="center"/>
        <w:rPr>
          <w:rFonts w:eastAsia="Calibri" w:cs="Calibri"/>
          <w:sz w:val="20"/>
        </w:rPr>
      </w:pPr>
      <w:r w:rsidRPr="00BC4AA7">
        <w:rPr>
          <w:rFonts w:cs="Calibri"/>
          <w:sz w:val="20"/>
        </w:rPr>
        <w:t>……………………………….</w:t>
      </w:r>
    </w:p>
    <w:p w14:paraId="470DD875" w14:textId="77777777" w:rsidR="00CA7189" w:rsidRPr="00064CAE" w:rsidRDefault="00CA7189" w:rsidP="00CA7189"/>
    <w:sectPr w:rsidR="00CA7189" w:rsidRPr="00064CAE" w:rsidSect="00021A41">
      <w:headerReference w:type="default" r:id="rId17"/>
      <w:footerReference w:type="default" r:id="rId18"/>
      <w:headerReference w:type="first" r:id="rId19"/>
      <w:footerReference w:type="first" r:id="rId20"/>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9879B" w14:textId="77777777" w:rsidR="00A921EB" w:rsidRDefault="00A921EB" w:rsidP="001320DB">
      <w:r>
        <w:separator/>
      </w:r>
    </w:p>
  </w:endnote>
  <w:endnote w:type="continuationSeparator" w:id="0">
    <w:p w14:paraId="31EF79BF" w14:textId="77777777" w:rsidR="00A921EB" w:rsidRDefault="00A921EB"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24935919"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7ED1C993"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1972D" w14:textId="77777777" w:rsidR="00A921EB" w:rsidRDefault="00A921EB" w:rsidP="001320DB">
      <w:r>
        <w:separator/>
      </w:r>
    </w:p>
  </w:footnote>
  <w:footnote w:type="continuationSeparator" w:id="0">
    <w:p w14:paraId="27D23729" w14:textId="77777777" w:rsidR="00A921EB" w:rsidRDefault="00A921EB" w:rsidP="001320DB">
      <w:r>
        <w:continuationSeparator/>
      </w:r>
    </w:p>
  </w:footnote>
  <w:footnote w:id="1">
    <w:p w14:paraId="02B5B1D8" w14:textId="0F746817" w:rsidR="004D5578" w:rsidRPr="00DF77A2" w:rsidRDefault="004D5578" w:rsidP="00D666F5">
      <w:pPr>
        <w:pStyle w:val="Tekstprzypisudolnego"/>
        <w:jc w:val="both"/>
        <w:rPr>
          <w:rFonts w:ascii="Calibri" w:hAnsi="Calibri" w:cs="Calibri"/>
        </w:rPr>
      </w:pPr>
      <w:r w:rsidRPr="00DF77A2">
        <w:rPr>
          <w:rStyle w:val="Odwoanieprzypisudolnego"/>
        </w:rPr>
        <w:footnoteRef/>
      </w:r>
      <w:r w:rsidRPr="00DF77A2">
        <w:t xml:space="preserve"> </w:t>
      </w:r>
      <w:r w:rsidRPr="00DF77A2">
        <w:rPr>
          <w:rFonts w:ascii="Calibri" w:hAnsi="Calibri" w:cs="Calibri"/>
        </w:rPr>
        <w:t xml:space="preserve">Parametr techniczny musi być bezwzględnie potwierdzony przedmiotowym środkiem dowodowym załączonym </w:t>
      </w:r>
      <w:r w:rsidRPr="00DF77A2">
        <w:rPr>
          <w:rFonts w:ascii="Calibri" w:hAnsi="Calibri" w:cs="Calibri"/>
        </w:rPr>
        <w:br/>
        <w:t>do oferty</w:t>
      </w:r>
    </w:p>
  </w:footnote>
  <w:footnote w:id="2">
    <w:p w14:paraId="0565C938" w14:textId="2AF059E8" w:rsidR="003F5089" w:rsidRPr="00DF77A2" w:rsidRDefault="00DD5435" w:rsidP="00D666F5">
      <w:pPr>
        <w:pStyle w:val="Tekstprzypisudolnego"/>
        <w:jc w:val="both"/>
        <w:rPr>
          <w:rFonts w:ascii="Calibri" w:hAnsi="Calibri" w:cs="Calibri"/>
        </w:rPr>
      </w:pPr>
      <w:r w:rsidRPr="00DF77A2">
        <w:rPr>
          <w:rStyle w:val="Odwoanieprzypisudolnego"/>
        </w:rPr>
        <w:footnoteRef/>
      </w:r>
      <w:r w:rsidRPr="00DF77A2">
        <w:t xml:space="preserve"> </w:t>
      </w:r>
      <w:r w:rsidR="001D6232" w:rsidRPr="00DF77A2">
        <w:rPr>
          <w:rFonts w:ascii="Calibri" w:hAnsi="Calibri" w:cs="Calibri"/>
        </w:rPr>
        <w:t>W przypadku</w:t>
      </w:r>
      <w:r w:rsidR="003F5089" w:rsidRPr="00DF77A2">
        <w:rPr>
          <w:rFonts w:ascii="Calibri" w:hAnsi="Calibri" w:cs="Calibri"/>
        </w:rPr>
        <w:t xml:space="preserve"> </w:t>
      </w:r>
      <w:r w:rsidR="001D6232" w:rsidRPr="00DF77A2">
        <w:rPr>
          <w:rFonts w:ascii="Calibri" w:hAnsi="Calibri" w:cs="Calibri"/>
        </w:rPr>
        <w:t xml:space="preserve">gdy Wykonawca </w:t>
      </w:r>
      <w:r w:rsidR="00B46F0E" w:rsidRPr="00DF77A2">
        <w:rPr>
          <w:rFonts w:ascii="Calibri" w:hAnsi="Calibri" w:cs="Calibri"/>
        </w:rPr>
        <w:t xml:space="preserve">zamiast wymaganego jednostronnego </w:t>
      </w:r>
      <w:bookmarkStart w:id="41" w:name="_Hlk171428948"/>
      <w:r w:rsidR="00B46F0E" w:rsidRPr="00DF77A2">
        <w:rPr>
          <w:rFonts w:ascii="Calibri" w:hAnsi="Calibri" w:cs="Calibri"/>
        </w:rPr>
        <w:t xml:space="preserve">rysika </w:t>
      </w:r>
      <w:r w:rsidR="003F5089" w:rsidRPr="00DF77A2">
        <w:rPr>
          <w:rFonts w:ascii="Calibri" w:hAnsi="Calibri" w:cs="Calibri"/>
        </w:rPr>
        <w:t>na</w:t>
      </w:r>
      <w:r w:rsidR="00B46F0E" w:rsidRPr="00DF77A2">
        <w:rPr>
          <w:rFonts w:ascii="Calibri" w:hAnsi="Calibri" w:cs="Calibri"/>
        </w:rPr>
        <w:t xml:space="preserve"> potwierdzenie minimalnych parametrów technicznych </w:t>
      </w:r>
      <w:bookmarkEnd w:id="41"/>
      <w:r w:rsidR="00B46F0E" w:rsidRPr="00DF77A2">
        <w:rPr>
          <w:rFonts w:ascii="Calibri" w:hAnsi="Calibri" w:cs="Calibri"/>
        </w:rPr>
        <w:t xml:space="preserve">przedstawi rysik dwustronny to Zamawiający uwzględni go w łącznej liczbie wymaganych dwustronnych rysików do pisania/tworzenia notatek na ekranie w ramach kryterium oceny ofert. </w:t>
      </w:r>
    </w:p>
    <w:p w14:paraId="71C364C7" w14:textId="6B07870A" w:rsidR="00DD5435" w:rsidRDefault="003F5089" w:rsidP="00D666F5">
      <w:pPr>
        <w:pStyle w:val="Tekstprzypisudolnego"/>
        <w:jc w:val="both"/>
      </w:pPr>
      <w:r w:rsidRPr="00DF77A2">
        <w:rPr>
          <w:rFonts w:ascii="Calibri" w:hAnsi="Calibri" w:cs="Calibri"/>
        </w:rPr>
        <w:t xml:space="preserve">W przypadku gdy Wykonawca przedstawi rysik jednostronny na potwierdzenie minimalnych parametrów technicznych to w celu uzyskania punktów w ramach kryterium </w:t>
      </w:r>
      <w:r w:rsidR="00962105" w:rsidRPr="00DF77A2">
        <w:rPr>
          <w:rFonts w:ascii="Calibri" w:hAnsi="Calibri" w:cs="Calibri"/>
        </w:rPr>
        <w:t>oceny</w:t>
      </w:r>
      <w:r w:rsidRPr="00DF77A2">
        <w:rPr>
          <w:rFonts w:ascii="Calibri" w:hAnsi="Calibri" w:cs="Calibri"/>
        </w:rPr>
        <w:t xml:space="preserve"> Wykonawca zobowiązany jest przedstawić </w:t>
      </w:r>
      <w:r w:rsidR="00D666F5" w:rsidRPr="00DF77A2">
        <w:rPr>
          <w:rFonts w:ascii="Calibri" w:hAnsi="Calibri" w:cs="Calibri"/>
        </w:rPr>
        <w:t xml:space="preserve">                  </w:t>
      </w:r>
      <w:r w:rsidR="00E838A1" w:rsidRPr="00DF77A2">
        <w:rPr>
          <w:rFonts w:ascii="Calibri" w:hAnsi="Calibri" w:cs="Calibri"/>
        </w:rPr>
        <w:t xml:space="preserve">co najmniej </w:t>
      </w:r>
      <w:r w:rsidRPr="00DF77A2">
        <w:rPr>
          <w:rFonts w:ascii="Calibri" w:hAnsi="Calibri" w:cs="Calibri"/>
        </w:rPr>
        <w:t xml:space="preserve">4 (cztery) </w:t>
      </w:r>
      <w:r w:rsidR="005C32C8" w:rsidRPr="00DF77A2">
        <w:rPr>
          <w:rFonts w:ascii="Calibri" w:hAnsi="Calibri" w:cs="Calibri"/>
        </w:rPr>
        <w:t xml:space="preserve">dodatkowe </w:t>
      </w:r>
      <w:r w:rsidRPr="00DF77A2">
        <w:rPr>
          <w:rFonts w:ascii="Calibri" w:hAnsi="Calibri" w:cs="Calibri"/>
        </w:rPr>
        <w:t>rysiki dwustronne do pisania/tworzenia notatek na ekranie.</w:t>
      </w:r>
    </w:p>
  </w:footnote>
  <w:footnote w:id="3">
    <w:p w14:paraId="696580ED" w14:textId="77777777" w:rsidR="005147CD" w:rsidRPr="00DF77A2" w:rsidRDefault="005147CD" w:rsidP="00132573">
      <w:pPr>
        <w:pStyle w:val="TableParagraph"/>
        <w:spacing w:line="192" w:lineRule="auto"/>
        <w:ind w:left="0" w:right="0"/>
        <w:jc w:val="both"/>
        <w:rPr>
          <w:rFonts w:asciiTheme="majorHAnsi" w:hAnsiTheme="majorHAnsi" w:cstheme="majorHAnsi"/>
          <w:sz w:val="18"/>
          <w:szCs w:val="18"/>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DF77A2">
        <w:rPr>
          <w:rFonts w:asciiTheme="majorHAnsi" w:hAnsiTheme="majorHAnsi" w:cstheme="majorHAnsi"/>
          <w:sz w:val="18"/>
          <w:szCs w:val="18"/>
          <w:lang w:val="pl-PL"/>
        </w:rPr>
        <w:t>Zgodnie z zaleceniem Komisji z dnia 6 maja 2003 r. dotyczącym definicji mikroprzedsiębiorstw oraz małych i średnich przedsiębiorstw (Dz. Urz. UE L 124 z 20.5.2003, str. 36):</w:t>
      </w:r>
    </w:p>
    <w:p w14:paraId="760FE37A" w14:textId="77777777" w:rsidR="005147CD" w:rsidRPr="00DF77A2" w:rsidRDefault="005147CD">
      <w:pPr>
        <w:pStyle w:val="TableParagraph"/>
        <w:numPr>
          <w:ilvl w:val="0"/>
          <w:numId w:val="23"/>
        </w:numPr>
        <w:tabs>
          <w:tab w:val="left" w:pos="284"/>
        </w:tabs>
        <w:spacing w:line="192" w:lineRule="auto"/>
        <w:ind w:left="284" w:right="0" w:hanging="284"/>
        <w:jc w:val="both"/>
        <w:rPr>
          <w:rFonts w:asciiTheme="majorHAnsi" w:hAnsiTheme="majorHAnsi" w:cstheme="majorHAnsi"/>
          <w:sz w:val="18"/>
          <w:szCs w:val="18"/>
          <w:lang w:val="pl-PL"/>
        </w:rPr>
      </w:pPr>
      <w:r w:rsidRPr="00DF77A2">
        <w:rPr>
          <w:rFonts w:asciiTheme="majorHAnsi" w:hAnsiTheme="majorHAnsi" w:cstheme="majorHAnsi"/>
          <w:sz w:val="18"/>
          <w:szCs w:val="18"/>
          <w:lang w:val="pl-PL"/>
        </w:rPr>
        <w:t>mikroprzedsiębiorstwo to przedsiębiorstwo, które zatrudnia mniej niż 10 osób i którego roczny obrót lub roczna suma bilansowa</w:t>
      </w:r>
      <w:r w:rsidRPr="00DF77A2">
        <w:rPr>
          <w:rFonts w:asciiTheme="majorHAnsi" w:hAnsiTheme="majorHAnsi" w:cstheme="majorHAnsi"/>
          <w:spacing w:val="-11"/>
          <w:sz w:val="18"/>
          <w:szCs w:val="18"/>
          <w:lang w:val="pl-PL"/>
        </w:rPr>
        <w:t xml:space="preserve"> </w:t>
      </w:r>
      <w:r w:rsidRPr="00DF77A2">
        <w:rPr>
          <w:rFonts w:asciiTheme="majorHAnsi" w:hAnsiTheme="majorHAnsi" w:cstheme="majorHAnsi"/>
          <w:sz w:val="18"/>
          <w:szCs w:val="18"/>
          <w:lang w:val="pl-PL"/>
        </w:rPr>
        <w:t>nie przekracza 2 milionów</w:t>
      </w:r>
      <w:r w:rsidRPr="00DF77A2">
        <w:rPr>
          <w:rFonts w:asciiTheme="majorHAnsi" w:hAnsiTheme="majorHAnsi" w:cstheme="majorHAnsi"/>
          <w:spacing w:val="-9"/>
          <w:sz w:val="18"/>
          <w:szCs w:val="18"/>
          <w:lang w:val="pl-PL"/>
        </w:rPr>
        <w:t xml:space="preserve"> </w:t>
      </w:r>
      <w:r w:rsidRPr="00DF77A2">
        <w:rPr>
          <w:rFonts w:asciiTheme="majorHAnsi" w:hAnsiTheme="majorHAnsi" w:cstheme="majorHAnsi"/>
          <w:sz w:val="18"/>
          <w:szCs w:val="18"/>
          <w:lang w:val="pl-PL"/>
        </w:rPr>
        <w:t>EUR;</w:t>
      </w:r>
    </w:p>
    <w:p w14:paraId="5A96C84A" w14:textId="77777777" w:rsidR="005147CD" w:rsidRPr="00DF77A2" w:rsidRDefault="005147CD">
      <w:pPr>
        <w:pStyle w:val="TableParagraph"/>
        <w:numPr>
          <w:ilvl w:val="0"/>
          <w:numId w:val="23"/>
        </w:numPr>
        <w:tabs>
          <w:tab w:val="left" w:pos="284"/>
        </w:tabs>
        <w:spacing w:line="192" w:lineRule="auto"/>
        <w:ind w:left="284" w:right="0" w:hanging="284"/>
        <w:jc w:val="both"/>
        <w:rPr>
          <w:rFonts w:asciiTheme="majorHAnsi" w:hAnsiTheme="majorHAnsi" w:cstheme="majorHAnsi"/>
          <w:sz w:val="18"/>
          <w:szCs w:val="18"/>
          <w:lang w:val="pl-PL"/>
        </w:rPr>
      </w:pPr>
      <w:r w:rsidRPr="00DF77A2">
        <w:rPr>
          <w:rFonts w:asciiTheme="majorHAnsi" w:hAnsiTheme="majorHAnsi" w:cstheme="majorHAnsi"/>
          <w:sz w:val="18"/>
          <w:szCs w:val="18"/>
          <w:lang w:val="pl-PL"/>
        </w:rPr>
        <w:t>małe przedsiębiorstwo to przedsiębiorstwo, które zatrudnia mniej niż 50 osób i którego roczny obrót lub roczna suma bilansowa</w:t>
      </w:r>
      <w:r w:rsidRPr="00DF77A2">
        <w:rPr>
          <w:rFonts w:asciiTheme="majorHAnsi" w:hAnsiTheme="majorHAnsi" w:cstheme="majorHAnsi"/>
          <w:spacing w:val="-11"/>
          <w:sz w:val="18"/>
          <w:szCs w:val="18"/>
          <w:lang w:val="pl-PL"/>
        </w:rPr>
        <w:t xml:space="preserve"> </w:t>
      </w:r>
      <w:r w:rsidRPr="00DF77A2">
        <w:rPr>
          <w:rFonts w:asciiTheme="majorHAnsi" w:hAnsiTheme="majorHAnsi" w:cstheme="majorHAnsi"/>
          <w:sz w:val="18"/>
          <w:szCs w:val="18"/>
          <w:lang w:val="pl-PL"/>
        </w:rPr>
        <w:t>nie przekracza 10 milionów</w:t>
      </w:r>
      <w:r w:rsidRPr="00DF77A2">
        <w:rPr>
          <w:rFonts w:asciiTheme="majorHAnsi" w:hAnsiTheme="majorHAnsi" w:cstheme="majorHAnsi"/>
          <w:spacing w:val="-12"/>
          <w:sz w:val="18"/>
          <w:szCs w:val="18"/>
          <w:lang w:val="pl-PL"/>
        </w:rPr>
        <w:t xml:space="preserve"> </w:t>
      </w:r>
      <w:r w:rsidRPr="00DF77A2">
        <w:rPr>
          <w:rFonts w:asciiTheme="majorHAnsi" w:hAnsiTheme="majorHAnsi" w:cstheme="majorHAnsi"/>
          <w:sz w:val="18"/>
          <w:szCs w:val="18"/>
          <w:lang w:val="pl-PL"/>
        </w:rPr>
        <w:t>EUR.</w:t>
      </w:r>
    </w:p>
    <w:p w14:paraId="658E9A38"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DF77A2">
        <w:rPr>
          <w:rFonts w:asciiTheme="majorHAnsi" w:hAnsiTheme="majorHAnsi" w:cstheme="majorHAnsi"/>
          <w:sz w:val="18"/>
          <w:szCs w:val="18"/>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41B3062F" w14:textId="62D66EE2" w:rsidR="004479F0" w:rsidRPr="00DF77A2" w:rsidRDefault="004479F0" w:rsidP="004479F0">
      <w:pPr>
        <w:pStyle w:val="Tekstprzypisudolnego"/>
        <w:jc w:val="both"/>
      </w:pPr>
      <w:r>
        <w:rPr>
          <w:rStyle w:val="Odwoanieprzypisudolnego"/>
        </w:rPr>
        <w:t>*</w:t>
      </w:r>
      <w:r>
        <w:t xml:space="preserve"> </w:t>
      </w:r>
      <w:r w:rsidRPr="00DF77A2">
        <w:rPr>
          <w:rFonts w:ascii="Calibri" w:hAnsi="Calibri" w:cs="Calibri"/>
        </w:rPr>
        <w:t xml:space="preserve">W przypadku zaznaczenia opcji „TAK” punktowany parametr techniczny musi odnaleźć swoje potwierdzenie </w:t>
      </w:r>
      <w:r w:rsidR="00D666F5" w:rsidRPr="00DF77A2">
        <w:rPr>
          <w:rFonts w:ascii="Calibri" w:hAnsi="Calibri" w:cs="Calibri"/>
        </w:rPr>
        <w:t xml:space="preserve">                        </w:t>
      </w:r>
      <w:r w:rsidRPr="00DF77A2">
        <w:rPr>
          <w:rFonts w:ascii="Calibri" w:hAnsi="Calibri" w:cs="Calibri"/>
        </w:rPr>
        <w:t>w przedłożonych wraz z ofert</w:t>
      </w:r>
      <w:r w:rsidR="0057324B" w:rsidRPr="00DF77A2">
        <w:rPr>
          <w:rFonts w:ascii="Calibri" w:hAnsi="Calibri" w:cs="Calibri"/>
        </w:rPr>
        <w:t>ą</w:t>
      </w:r>
      <w:r w:rsidRPr="00DF77A2">
        <w:rPr>
          <w:rFonts w:ascii="Calibri" w:hAnsi="Calibri" w:cs="Calibri"/>
        </w:rPr>
        <w:t xml:space="preserve"> przedmiotowych środkach dowodowych (dokumentach potwierdzających spełnienie parametrów technicznych) potwierdzających dodatkowo punktowane funkcjonalności lub parametry techniczne, </w:t>
      </w:r>
      <w:r w:rsidR="00D666F5" w:rsidRPr="00DF77A2">
        <w:rPr>
          <w:rFonts w:ascii="Calibri" w:hAnsi="Calibri" w:cs="Calibri"/>
        </w:rPr>
        <w:t xml:space="preserve">                </w:t>
      </w:r>
      <w:r w:rsidRPr="00DF77A2">
        <w:rPr>
          <w:rFonts w:ascii="Calibri" w:hAnsi="Calibri" w:cs="Calibri"/>
        </w:rPr>
        <w:t>w innym razie punkty za dany parametr nie zostaną przyznane.</w:t>
      </w:r>
    </w:p>
    <w:p w14:paraId="0C010CD9" w14:textId="232923DF" w:rsidR="004479F0" w:rsidRPr="00DF77A2" w:rsidRDefault="004479F0" w:rsidP="004479F0">
      <w:pPr>
        <w:pStyle w:val="Tekstprzypisudolnego"/>
        <w:jc w:val="both"/>
        <w:rPr>
          <w:rFonts w:ascii="Calibri" w:hAnsi="Calibri" w:cs="Calibri"/>
        </w:rPr>
      </w:pPr>
      <w:r w:rsidRPr="00DF77A2">
        <w:rPr>
          <w:rFonts w:ascii="Calibri" w:hAnsi="Calibri" w:cs="Calibri"/>
        </w:rPr>
        <w:t>W przypadku rozbieżności pomiędzy zaznaczoną opcją w formularzu ofertowym a złożonymi wraz z ofertą  przedmiotowymi środkami dowodowymi (dokumentami potwierdzającymi spełnienie parametrów technicznych) potwierdzającymi dodatkowo punktowane funkcjonalności lub parametry techniczne</w:t>
      </w:r>
      <w:r w:rsidR="0043012B" w:rsidRPr="00DF77A2">
        <w:rPr>
          <w:rFonts w:ascii="Calibri" w:hAnsi="Calibri" w:cs="Calibri"/>
        </w:rPr>
        <w:t>,</w:t>
      </w:r>
      <w:r w:rsidRPr="00DF77A2">
        <w:rPr>
          <w:rFonts w:ascii="Calibri" w:hAnsi="Calibri" w:cs="Calibri"/>
        </w:rPr>
        <w:t xml:space="preserve"> Zamawiający ze względu na brak możliwości oceny w tym zakresie nie przyzna punktów za dany parametr.</w:t>
      </w:r>
    </w:p>
    <w:p w14:paraId="1F569728" w14:textId="51075B9A" w:rsidR="004479F0" w:rsidRPr="00DF77A2" w:rsidRDefault="004479F0" w:rsidP="004479F0">
      <w:pPr>
        <w:pStyle w:val="Tekstprzypisudolnego"/>
        <w:jc w:val="both"/>
        <w:rPr>
          <w:rFonts w:asciiTheme="majorHAnsi" w:hAnsiTheme="majorHAnsi" w:cstheme="majorHAnsi"/>
          <w:bCs/>
          <w:kern w:val="36"/>
          <w:sz w:val="22"/>
          <w:szCs w:val="18"/>
        </w:rPr>
      </w:pPr>
      <w:r w:rsidRPr="00DF77A2">
        <w:rPr>
          <w:rFonts w:ascii="Calibri" w:hAnsi="Calibri" w:cs="Calibri"/>
        </w:rPr>
        <w:t>W przypadku zaznaczenia opcji „TAK” a braku złożenia wraz z oferta przedmiotowych środków dowodowych (dokumentu potwierdzającego spełnienie parametrów technicznych) potwierdzających dodatkowo punktowane funkcjonalności lub parametry techniczne, Zamawiający nie przyzna punktów za dany parametr.</w:t>
      </w:r>
    </w:p>
  </w:footnote>
  <w:footnote w:id="5">
    <w:p w14:paraId="14D24CBB" w14:textId="5EE785D5" w:rsidR="004F16B9" w:rsidRPr="00DF77A2" w:rsidRDefault="004F16B9" w:rsidP="004F16B9">
      <w:pPr>
        <w:pStyle w:val="Tekstprzypisudolnego"/>
        <w:jc w:val="both"/>
        <w:rPr>
          <w:rFonts w:ascii="Calibri" w:hAnsi="Calibri" w:cs="Calibri"/>
        </w:rPr>
      </w:pPr>
      <w:r w:rsidRPr="00DF77A2">
        <w:rPr>
          <w:rFonts w:ascii="Calibri" w:hAnsi="Calibri" w:cs="Calibri"/>
          <w:b/>
          <w:bCs/>
        </w:rPr>
        <w:t>UWAGA!</w:t>
      </w:r>
      <w:r w:rsidRPr="00DF77A2">
        <w:rPr>
          <w:rFonts w:ascii="Calibri" w:hAnsi="Calibri" w:cs="Calibri"/>
        </w:rPr>
        <w:t xml:space="preserve"> przedmiotowe środki dowodowe służące potwierdzeniu zgodności z kryteriami określonymi w opisie kryteriów oceny ofert (Rozdział XVIII ust. 4 SWZ) nie podlegają uzupełnieniu na podstawie art. 107 ust. 3 ustawy Pzp.</w:t>
      </w:r>
    </w:p>
    <w:p w14:paraId="1CC585AB" w14:textId="1A39597A" w:rsidR="004479F0" w:rsidRPr="005D3933" w:rsidRDefault="004479F0">
      <w:pPr>
        <w:pStyle w:val="Tekstprzypisudolnego"/>
        <w:rPr>
          <w:color w:val="FF0000"/>
        </w:rPr>
      </w:pPr>
    </w:p>
  </w:footnote>
  <w:footnote w:id="6">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 w:id="7">
    <w:p w14:paraId="6567A8E7" w14:textId="539FA80B" w:rsidR="00BE7121" w:rsidRDefault="00BE7121">
      <w:pPr>
        <w:pStyle w:val="Tekstprzypisudolnego"/>
      </w:pPr>
      <w:r w:rsidRPr="00DF77A2">
        <w:rPr>
          <w:rStyle w:val="Odwoanieprzypisudolnego"/>
        </w:rPr>
        <w:footnoteRef/>
      </w:r>
      <w:r>
        <w:t xml:space="preserve"> </w:t>
      </w:r>
      <w:r w:rsidRPr="00DF77A2">
        <w:rPr>
          <w:rFonts w:ascii="Calibri" w:hAnsi="Calibri" w:cs="Calibri"/>
        </w:rPr>
        <w:t>W przypadku braku wskazania okresu gwarancji dla poszczególnych elementów Zamawiający przyjmie dla każdego z nich minimalny wymagany okres gwarancji tj.24 miesiące.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133A0482"/>
    <w:lvl w:ilvl="0" w:tplc="39A243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 w15:restartNumberingAfterBreak="0">
    <w:nsid w:val="0D7904F4"/>
    <w:multiLevelType w:val="multilevel"/>
    <w:tmpl w:val="D0A4B0F2"/>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BC5920"/>
    <w:multiLevelType w:val="hybridMultilevel"/>
    <w:tmpl w:val="E2F6AD18"/>
    <w:lvl w:ilvl="0" w:tplc="1E1678DA">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E740DC"/>
    <w:multiLevelType w:val="hybridMultilevel"/>
    <w:tmpl w:val="20B639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87452F6"/>
    <w:multiLevelType w:val="hybridMultilevel"/>
    <w:tmpl w:val="985CA99E"/>
    <w:lvl w:ilvl="0" w:tplc="04150011">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C2A3530"/>
    <w:multiLevelType w:val="hybridMultilevel"/>
    <w:tmpl w:val="51D859EA"/>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6" w15:restartNumberingAfterBreak="0">
    <w:nsid w:val="1CAB0C1B"/>
    <w:multiLevelType w:val="hybridMultilevel"/>
    <w:tmpl w:val="43406768"/>
    <w:lvl w:ilvl="0" w:tplc="0415000F">
      <w:start w:val="1"/>
      <w:numFmt w:val="decimal"/>
      <w:lvlText w:val="%1."/>
      <w:lvlJc w:val="left"/>
      <w:pPr>
        <w:ind w:left="1004" w:hanging="360"/>
      </w:pPr>
    </w:lvl>
    <w:lvl w:ilvl="1" w:tplc="04150011">
      <w:start w:val="1"/>
      <w:numFmt w:val="decimal"/>
      <w:lvlText w:val="%2)"/>
      <w:lvlJc w:val="left"/>
      <w:pPr>
        <w:ind w:left="1784" w:hanging="420"/>
      </w:pPr>
      <w:rPr>
        <w:rFonts w:hint="default"/>
      </w:rPr>
    </w:lvl>
    <w:lvl w:ilvl="2" w:tplc="9BAA34F6">
      <w:start w:val="1"/>
      <w:numFmt w:val="upperRoman"/>
      <w:lvlText w:val="%3."/>
      <w:lvlJc w:val="left"/>
      <w:pPr>
        <w:ind w:left="2984" w:hanging="720"/>
      </w:pPr>
      <w:rPr>
        <w:rFonts w:hint="default"/>
        <w:b/>
        <w:sz w:val="22"/>
        <w:szCs w:val="22"/>
        <w:u w:val="no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708C3A7C">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6B165F"/>
    <w:multiLevelType w:val="hybridMultilevel"/>
    <w:tmpl w:val="86AE3B46"/>
    <w:lvl w:ilvl="0" w:tplc="04150017">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2"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15:restartNumberingAfterBreak="0">
    <w:nsid w:val="2E7E5D88"/>
    <w:multiLevelType w:val="multilevel"/>
    <w:tmpl w:val="C95A3EC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4"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5"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7"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41DC577F"/>
    <w:multiLevelType w:val="multilevel"/>
    <w:tmpl w:val="2764AC6A"/>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4D515168"/>
    <w:multiLevelType w:val="hybridMultilevel"/>
    <w:tmpl w:val="0FF0EC6E"/>
    <w:lvl w:ilvl="0" w:tplc="D8F02480">
      <w:start w:val="1"/>
      <w:numFmt w:val="decimal"/>
      <w:lvlText w:val="%1."/>
      <w:lvlJc w:val="left"/>
      <w:pPr>
        <w:tabs>
          <w:tab w:val="num" w:pos="1080"/>
        </w:tabs>
        <w:ind w:left="1080" w:hanging="1080"/>
      </w:pPr>
      <w:rPr>
        <w:rFonts w:asciiTheme="majorHAnsi" w:hAnsiTheme="majorHAnsi" w:cstheme="majorHAnsi" w:hint="default"/>
      </w:rPr>
    </w:lvl>
    <w:lvl w:ilvl="1" w:tplc="FFFFFFFF">
      <w:start w:val="1"/>
      <w:numFmt w:val="lowerLetter"/>
      <w:lvlText w:val="%2)"/>
      <w:lvlJc w:val="left"/>
      <w:pPr>
        <w:tabs>
          <w:tab w:val="num" w:pos="1156"/>
        </w:tabs>
        <w:ind w:left="1156" w:hanging="360"/>
      </w:pPr>
      <w:rPr>
        <w:rFonts w:ascii="Times New Roman" w:eastAsia="Times New Roman" w:hAnsi="Times New Roman" w:cs="Times New Roman"/>
      </w:rPr>
    </w:lvl>
    <w:lvl w:ilvl="2" w:tplc="FFFFFFFF">
      <w:start w:val="512"/>
      <w:numFmt w:val="bullet"/>
      <w:lvlText w:val="-"/>
      <w:lvlJc w:val="left"/>
      <w:pPr>
        <w:tabs>
          <w:tab w:val="num" w:pos="2056"/>
        </w:tabs>
        <w:ind w:left="2056" w:hanging="360"/>
      </w:pPr>
      <w:rPr>
        <w:rFonts w:ascii="Tahoma" w:eastAsia="Times New Roman" w:hAnsi="Tahoma" w:hint="default"/>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48"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1"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A01A87"/>
    <w:multiLevelType w:val="hybridMultilevel"/>
    <w:tmpl w:val="985CA99E"/>
    <w:lvl w:ilvl="0" w:tplc="FFFFFFFF">
      <w:start w:val="1"/>
      <w:numFmt w:val="decimal"/>
      <w:lvlText w:val="%1)"/>
      <w:lvlJc w:val="left"/>
      <w:pPr>
        <w:ind w:left="1200" w:hanging="360"/>
      </w:pPr>
      <w:rPr>
        <w:color w:val="auto"/>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56"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49D7A55"/>
    <w:multiLevelType w:val="hybridMultilevel"/>
    <w:tmpl w:val="A6241F2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1"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4"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4091442">
    <w:abstractNumId w:val="6"/>
  </w:num>
  <w:num w:numId="2" w16cid:durableId="592476609">
    <w:abstractNumId w:val="33"/>
  </w:num>
  <w:num w:numId="3" w16cid:durableId="1737435324">
    <w:abstractNumId w:val="59"/>
  </w:num>
  <w:num w:numId="4" w16cid:durableId="893811618">
    <w:abstractNumId w:val="24"/>
  </w:num>
  <w:num w:numId="5" w16cid:durableId="665136800">
    <w:abstractNumId w:val="51"/>
  </w:num>
  <w:num w:numId="6" w16cid:durableId="1767648584">
    <w:abstractNumId w:val="46"/>
  </w:num>
  <w:num w:numId="7" w16cid:durableId="171992499">
    <w:abstractNumId w:val="22"/>
  </w:num>
  <w:num w:numId="8" w16cid:durableId="301884693">
    <w:abstractNumId w:val="1"/>
  </w:num>
  <w:num w:numId="9" w16cid:durableId="1524439584">
    <w:abstractNumId w:val="57"/>
  </w:num>
  <w:num w:numId="10" w16cid:durableId="2030981512">
    <w:abstractNumId w:val="30"/>
  </w:num>
  <w:num w:numId="11" w16cid:durableId="278219575">
    <w:abstractNumId w:val="45"/>
  </w:num>
  <w:num w:numId="12" w16cid:durableId="1213692460">
    <w:abstractNumId w:val="52"/>
  </w:num>
  <w:num w:numId="13" w16cid:durableId="817183990">
    <w:abstractNumId w:val="60"/>
  </w:num>
  <w:num w:numId="14" w16cid:durableId="1688870551">
    <w:abstractNumId w:val="39"/>
  </w:num>
  <w:num w:numId="15" w16cid:durableId="137960432">
    <w:abstractNumId w:val="53"/>
  </w:num>
  <w:num w:numId="16" w16cid:durableId="2125689143">
    <w:abstractNumId w:val="2"/>
  </w:num>
  <w:num w:numId="17" w16cid:durableId="60060142">
    <w:abstractNumId w:val="4"/>
  </w:num>
  <w:num w:numId="18" w16cid:durableId="1968317874">
    <w:abstractNumId w:val="32"/>
  </w:num>
  <w:num w:numId="19" w16cid:durableId="1844317576">
    <w:abstractNumId w:val="3"/>
  </w:num>
  <w:num w:numId="20" w16cid:durableId="1110853518">
    <w:abstractNumId w:val="35"/>
  </w:num>
  <w:num w:numId="21" w16cid:durableId="1472288884">
    <w:abstractNumId w:val="31"/>
  </w:num>
  <w:num w:numId="22" w16cid:durableId="303201556">
    <w:abstractNumId w:val="8"/>
  </w:num>
  <w:num w:numId="23" w16cid:durableId="1841389725">
    <w:abstractNumId w:val="34"/>
  </w:num>
  <w:num w:numId="24" w16cid:durableId="627779357">
    <w:abstractNumId w:val="61"/>
  </w:num>
  <w:num w:numId="25" w16cid:durableId="1913814065">
    <w:abstractNumId w:val="62"/>
  </w:num>
  <w:num w:numId="26" w16cid:durableId="385686802">
    <w:abstractNumId w:val="14"/>
  </w:num>
  <w:num w:numId="27" w16cid:durableId="994456944">
    <w:abstractNumId w:val="56"/>
  </w:num>
  <w:num w:numId="28" w16cid:durableId="1038623183">
    <w:abstractNumId w:val="19"/>
  </w:num>
  <w:num w:numId="29" w16cid:durableId="2077390740">
    <w:abstractNumId w:val="54"/>
  </w:num>
  <w:num w:numId="30" w16cid:durableId="1986083335">
    <w:abstractNumId w:val="0"/>
  </w:num>
  <w:num w:numId="31" w16cid:durableId="1422870829">
    <w:abstractNumId w:val="40"/>
  </w:num>
  <w:num w:numId="32" w16cid:durableId="2036925676">
    <w:abstractNumId w:val="41"/>
  </w:num>
  <w:num w:numId="33" w16cid:durableId="77101120">
    <w:abstractNumId w:val="12"/>
  </w:num>
  <w:num w:numId="34" w16cid:durableId="916749736">
    <w:abstractNumId w:val="50"/>
  </w:num>
  <w:num w:numId="35" w16cid:durableId="1968512617">
    <w:abstractNumId w:val="27"/>
  </w:num>
  <w:num w:numId="36" w16cid:durableId="429855296">
    <w:abstractNumId w:val="58"/>
  </w:num>
  <w:num w:numId="37" w16cid:durableId="1152214038">
    <w:abstractNumId w:val="36"/>
  </w:num>
  <w:num w:numId="38" w16cid:durableId="580412051">
    <w:abstractNumId w:val="28"/>
  </w:num>
  <w:num w:numId="39" w16cid:durableId="1751803157">
    <w:abstractNumId w:val="18"/>
  </w:num>
  <w:num w:numId="40" w16cid:durableId="1280183394">
    <w:abstractNumId w:val="5"/>
  </w:num>
  <w:num w:numId="41" w16cid:durableId="532691217">
    <w:abstractNumId w:val="9"/>
  </w:num>
  <w:num w:numId="42" w16cid:durableId="1622497665">
    <w:abstractNumId w:val="15"/>
  </w:num>
  <w:num w:numId="43" w16cid:durableId="279184454">
    <w:abstractNumId w:val="37"/>
  </w:num>
  <w:num w:numId="44" w16cid:durableId="2081751600">
    <w:abstractNumId w:val="13"/>
  </w:num>
  <w:num w:numId="45" w16cid:durableId="732313298">
    <w:abstractNumId w:val="63"/>
  </w:num>
  <w:num w:numId="46" w16cid:durableId="1630479052">
    <w:abstractNumId w:val="42"/>
  </w:num>
  <w:num w:numId="47" w16cid:durableId="838081582">
    <w:abstractNumId w:val="21"/>
  </w:num>
  <w:num w:numId="48" w16cid:durableId="1244340021">
    <w:abstractNumId w:val="55"/>
  </w:num>
  <w:num w:numId="49" w16cid:durableId="642778403">
    <w:abstractNumId w:val="16"/>
  </w:num>
  <w:num w:numId="50" w16cid:durableId="11822804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769790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94697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78328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471367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430087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867746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2771527">
    <w:abstractNumId w:val="20"/>
  </w:num>
  <w:num w:numId="58" w16cid:durableId="570891168">
    <w:abstractNumId w:val="7"/>
  </w:num>
  <w:num w:numId="59" w16cid:durableId="17582835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33473164">
    <w:abstractNumId w:val="64"/>
  </w:num>
  <w:num w:numId="61" w16cid:durableId="11495946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1929508">
    <w:abstractNumId w:val="48"/>
  </w:num>
  <w:num w:numId="63" w16cid:durableId="2038852359">
    <w:abstractNumId w:val="11"/>
  </w:num>
  <w:num w:numId="64" w16cid:durableId="2099061113">
    <w:abstractNumId w:val="38"/>
  </w:num>
  <w:num w:numId="65" w16cid:durableId="5987328">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6354"/>
    <w:rsid w:val="000128F9"/>
    <w:rsid w:val="00021A41"/>
    <w:rsid w:val="00024BEB"/>
    <w:rsid w:val="0003305C"/>
    <w:rsid w:val="000353EE"/>
    <w:rsid w:val="00044C37"/>
    <w:rsid w:val="00044C63"/>
    <w:rsid w:val="0004527C"/>
    <w:rsid w:val="00047222"/>
    <w:rsid w:val="00054422"/>
    <w:rsid w:val="000610FF"/>
    <w:rsid w:val="0006480B"/>
    <w:rsid w:val="00064CAE"/>
    <w:rsid w:val="00064DBB"/>
    <w:rsid w:val="00067D27"/>
    <w:rsid w:val="00073959"/>
    <w:rsid w:val="000D5784"/>
    <w:rsid w:val="000E4657"/>
    <w:rsid w:val="000F5EAA"/>
    <w:rsid w:val="00104D19"/>
    <w:rsid w:val="00104E43"/>
    <w:rsid w:val="001169B8"/>
    <w:rsid w:val="001320DB"/>
    <w:rsid w:val="00132573"/>
    <w:rsid w:val="00134854"/>
    <w:rsid w:val="0015079B"/>
    <w:rsid w:val="00170598"/>
    <w:rsid w:val="00171B38"/>
    <w:rsid w:val="00174C2F"/>
    <w:rsid w:val="00176CCE"/>
    <w:rsid w:val="001801FE"/>
    <w:rsid w:val="00185463"/>
    <w:rsid w:val="001861D2"/>
    <w:rsid w:val="001B0339"/>
    <w:rsid w:val="001C403E"/>
    <w:rsid w:val="001D6232"/>
    <w:rsid w:val="001E127A"/>
    <w:rsid w:val="001E630D"/>
    <w:rsid w:val="001E70DD"/>
    <w:rsid w:val="001F1DB7"/>
    <w:rsid w:val="001F4BD5"/>
    <w:rsid w:val="00202AA5"/>
    <w:rsid w:val="002141F0"/>
    <w:rsid w:val="002150D2"/>
    <w:rsid w:val="002275AA"/>
    <w:rsid w:val="00236DE4"/>
    <w:rsid w:val="002428D5"/>
    <w:rsid w:val="00246868"/>
    <w:rsid w:val="00250039"/>
    <w:rsid w:val="00285C10"/>
    <w:rsid w:val="00287FB7"/>
    <w:rsid w:val="002B65E1"/>
    <w:rsid w:val="002E409E"/>
    <w:rsid w:val="00300923"/>
    <w:rsid w:val="0030420F"/>
    <w:rsid w:val="00325FD0"/>
    <w:rsid w:val="00331A80"/>
    <w:rsid w:val="003320D0"/>
    <w:rsid w:val="00342110"/>
    <w:rsid w:val="00373504"/>
    <w:rsid w:val="00373A59"/>
    <w:rsid w:val="003855FA"/>
    <w:rsid w:val="00390BE4"/>
    <w:rsid w:val="003A29A7"/>
    <w:rsid w:val="003A4589"/>
    <w:rsid w:val="003B408E"/>
    <w:rsid w:val="003E2ECD"/>
    <w:rsid w:val="003F2DFF"/>
    <w:rsid w:val="003F5089"/>
    <w:rsid w:val="00410074"/>
    <w:rsid w:val="00413A92"/>
    <w:rsid w:val="00417815"/>
    <w:rsid w:val="0043012B"/>
    <w:rsid w:val="0043555B"/>
    <w:rsid w:val="0043779E"/>
    <w:rsid w:val="004479F0"/>
    <w:rsid w:val="0045586E"/>
    <w:rsid w:val="00470325"/>
    <w:rsid w:val="00477832"/>
    <w:rsid w:val="004A083D"/>
    <w:rsid w:val="004A0DFA"/>
    <w:rsid w:val="004A295E"/>
    <w:rsid w:val="004A3240"/>
    <w:rsid w:val="004A41DF"/>
    <w:rsid w:val="004C007A"/>
    <w:rsid w:val="004C7BD2"/>
    <w:rsid w:val="004D5578"/>
    <w:rsid w:val="004E2279"/>
    <w:rsid w:val="004F16B9"/>
    <w:rsid w:val="0050208C"/>
    <w:rsid w:val="00507C4E"/>
    <w:rsid w:val="005147CD"/>
    <w:rsid w:val="00543C33"/>
    <w:rsid w:val="00545E43"/>
    <w:rsid w:val="0057324B"/>
    <w:rsid w:val="00576693"/>
    <w:rsid w:val="0058072C"/>
    <w:rsid w:val="00590E0C"/>
    <w:rsid w:val="00594DF3"/>
    <w:rsid w:val="005C1EB2"/>
    <w:rsid w:val="005C32C8"/>
    <w:rsid w:val="005C7947"/>
    <w:rsid w:val="005D3933"/>
    <w:rsid w:val="005E0A5B"/>
    <w:rsid w:val="005E3580"/>
    <w:rsid w:val="00602D0B"/>
    <w:rsid w:val="006109E5"/>
    <w:rsid w:val="0062680A"/>
    <w:rsid w:val="00634AA1"/>
    <w:rsid w:val="00642700"/>
    <w:rsid w:val="00646AE7"/>
    <w:rsid w:val="00663E0D"/>
    <w:rsid w:val="00667D44"/>
    <w:rsid w:val="0067390D"/>
    <w:rsid w:val="00674F86"/>
    <w:rsid w:val="00692BD7"/>
    <w:rsid w:val="00693251"/>
    <w:rsid w:val="006942EE"/>
    <w:rsid w:val="006958F1"/>
    <w:rsid w:val="006C7CAA"/>
    <w:rsid w:val="006D3DEF"/>
    <w:rsid w:val="006D6F74"/>
    <w:rsid w:val="006F1C4E"/>
    <w:rsid w:val="006F6E4F"/>
    <w:rsid w:val="00710411"/>
    <w:rsid w:val="00726A08"/>
    <w:rsid w:val="00733163"/>
    <w:rsid w:val="00740A1A"/>
    <w:rsid w:val="007414A3"/>
    <w:rsid w:val="0074608B"/>
    <w:rsid w:val="00760F33"/>
    <w:rsid w:val="007660E6"/>
    <w:rsid w:val="00780396"/>
    <w:rsid w:val="007814F1"/>
    <w:rsid w:val="0078185C"/>
    <w:rsid w:val="007B0C83"/>
    <w:rsid w:val="007B2112"/>
    <w:rsid w:val="007B36F2"/>
    <w:rsid w:val="007C007D"/>
    <w:rsid w:val="007D5998"/>
    <w:rsid w:val="007F7764"/>
    <w:rsid w:val="00801594"/>
    <w:rsid w:val="00822333"/>
    <w:rsid w:val="00824F2B"/>
    <w:rsid w:val="00835440"/>
    <w:rsid w:val="00853CB0"/>
    <w:rsid w:val="00856871"/>
    <w:rsid w:val="0085702F"/>
    <w:rsid w:val="00857030"/>
    <w:rsid w:val="00860556"/>
    <w:rsid w:val="008737A1"/>
    <w:rsid w:val="008773EE"/>
    <w:rsid w:val="00885BB0"/>
    <w:rsid w:val="008A6B1E"/>
    <w:rsid w:val="008B5A4E"/>
    <w:rsid w:val="008B7CDB"/>
    <w:rsid w:val="008C2DD4"/>
    <w:rsid w:val="008E1AFF"/>
    <w:rsid w:val="008E1F1F"/>
    <w:rsid w:val="008E2F07"/>
    <w:rsid w:val="008E7AF9"/>
    <w:rsid w:val="009022B6"/>
    <w:rsid w:val="00902897"/>
    <w:rsid w:val="00905AE2"/>
    <w:rsid w:val="009120C5"/>
    <w:rsid w:val="009154B3"/>
    <w:rsid w:val="00924DEA"/>
    <w:rsid w:val="0093010B"/>
    <w:rsid w:val="00930FE5"/>
    <w:rsid w:val="00962105"/>
    <w:rsid w:val="00977D99"/>
    <w:rsid w:val="0098213E"/>
    <w:rsid w:val="009867E5"/>
    <w:rsid w:val="009A7C35"/>
    <w:rsid w:val="009D1DBD"/>
    <w:rsid w:val="009D2EB5"/>
    <w:rsid w:val="009F373C"/>
    <w:rsid w:val="009F62EC"/>
    <w:rsid w:val="00A054B3"/>
    <w:rsid w:val="00A30F13"/>
    <w:rsid w:val="00A3397D"/>
    <w:rsid w:val="00A45198"/>
    <w:rsid w:val="00A52749"/>
    <w:rsid w:val="00A555F3"/>
    <w:rsid w:val="00A666B8"/>
    <w:rsid w:val="00A8211D"/>
    <w:rsid w:val="00A84C4A"/>
    <w:rsid w:val="00A921EB"/>
    <w:rsid w:val="00AB4342"/>
    <w:rsid w:val="00AB5FC6"/>
    <w:rsid w:val="00AB6210"/>
    <w:rsid w:val="00AC0022"/>
    <w:rsid w:val="00AC38ED"/>
    <w:rsid w:val="00AD158C"/>
    <w:rsid w:val="00AD565A"/>
    <w:rsid w:val="00AE1990"/>
    <w:rsid w:val="00AE5432"/>
    <w:rsid w:val="00AE6887"/>
    <w:rsid w:val="00B1692B"/>
    <w:rsid w:val="00B3129D"/>
    <w:rsid w:val="00B33E23"/>
    <w:rsid w:val="00B44C87"/>
    <w:rsid w:val="00B46F0E"/>
    <w:rsid w:val="00B5653E"/>
    <w:rsid w:val="00B57B2E"/>
    <w:rsid w:val="00B63A95"/>
    <w:rsid w:val="00B717CA"/>
    <w:rsid w:val="00B76149"/>
    <w:rsid w:val="00B851B2"/>
    <w:rsid w:val="00B9619E"/>
    <w:rsid w:val="00BA6AC5"/>
    <w:rsid w:val="00BC4AA7"/>
    <w:rsid w:val="00BE3A97"/>
    <w:rsid w:val="00BE3E06"/>
    <w:rsid w:val="00BE7121"/>
    <w:rsid w:val="00BF1802"/>
    <w:rsid w:val="00BF4C02"/>
    <w:rsid w:val="00BF72D0"/>
    <w:rsid w:val="00C04369"/>
    <w:rsid w:val="00C10B0B"/>
    <w:rsid w:val="00C12F8F"/>
    <w:rsid w:val="00C27ED1"/>
    <w:rsid w:val="00C767D1"/>
    <w:rsid w:val="00CA1A57"/>
    <w:rsid w:val="00CA7189"/>
    <w:rsid w:val="00CC6E27"/>
    <w:rsid w:val="00CD34DC"/>
    <w:rsid w:val="00CE2652"/>
    <w:rsid w:val="00CE5AD6"/>
    <w:rsid w:val="00CF295D"/>
    <w:rsid w:val="00CF4A45"/>
    <w:rsid w:val="00CF64ED"/>
    <w:rsid w:val="00D07314"/>
    <w:rsid w:val="00D138F7"/>
    <w:rsid w:val="00D21C5D"/>
    <w:rsid w:val="00D666F5"/>
    <w:rsid w:val="00D67021"/>
    <w:rsid w:val="00D75CF3"/>
    <w:rsid w:val="00D760C0"/>
    <w:rsid w:val="00D94E8D"/>
    <w:rsid w:val="00DA3ABA"/>
    <w:rsid w:val="00DA4690"/>
    <w:rsid w:val="00DB505E"/>
    <w:rsid w:val="00DB59F9"/>
    <w:rsid w:val="00DC0713"/>
    <w:rsid w:val="00DD295F"/>
    <w:rsid w:val="00DD2BE4"/>
    <w:rsid w:val="00DD5435"/>
    <w:rsid w:val="00DF0093"/>
    <w:rsid w:val="00DF274B"/>
    <w:rsid w:val="00DF4E16"/>
    <w:rsid w:val="00DF77A2"/>
    <w:rsid w:val="00E136B0"/>
    <w:rsid w:val="00E17199"/>
    <w:rsid w:val="00E20AAA"/>
    <w:rsid w:val="00E25A27"/>
    <w:rsid w:val="00E27684"/>
    <w:rsid w:val="00E27D05"/>
    <w:rsid w:val="00E300D7"/>
    <w:rsid w:val="00E46247"/>
    <w:rsid w:val="00E5270B"/>
    <w:rsid w:val="00E616F6"/>
    <w:rsid w:val="00E838A1"/>
    <w:rsid w:val="00E85111"/>
    <w:rsid w:val="00EA1643"/>
    <w:rsid w:val="00EA40EC"/>
    <w:rsid w:val="00EA49B6"/>
    <w:rsid w:val="00EC49AD"/>
    <w:rsid w:val="00ED186D"/>
    <w:rsid w:val="00EE627B"/>
    <w:rsid w:val="00EE771C"/>
    <w:rsid w:val="00EF4058"/>
    <w:rsid w:val="00F277BA"/>
    <w:rsid w:val="00F34CF2"/>
    <w:rsid w:val="00F36DED"/>
    <w:rsid w:val="00F501B5"/>
    <w:rsid w:val="00F608D8"/>
    <w:rsid w:val="00F67891"/>
    <w:rsid w:val="00F70EDE"/>
    <w:rsid w:val="00F91AEC"/>
    <w:rsid w:val="00F966FE"/>
    <w:rsid w:val="00FA0415"/>
    <w:rsid w:val="00FA162C"/>
    <w:rsid w:val="00FA568F"/>
    <w:rsid w:val="00FA73E1"/>
    <w:rsid w:val="00FC4A6B"/>
    <w:rsid w:val="00FD2E88"/>
    <w:rsid w:val="00FF03B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BA6AC5"/>
    <w:rPr>
      <w:rFonts w:ascii="Calibri" w:eastAsia="Calibri" w:hAnsi="Calibri"/>
      <w:sz w:val="22"/>
      <w:szCs w:val="22"/>
    </w:rPr>
  </w:style>
  <w:style w:type="character" w:customStyle="1" w:styleId="cf01">
    <w:name w:val="cf01"/>
    <w:basedOn w:val="Domylnaczcionkaakapitu"/>
    <w:rsid w:val="00594DF3"/>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373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transakcja/95146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10" Type="http://schemas.openxmlformats.org/officeDocument/2006/relationships/hyperlink" Target="https://platformazakupowa.pl/transakcja/95146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transakcja/951468"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40</Pages>
  <Words>13756</Words>
  <Characters>82540</Characters>
  <Application>Microsoft Office Word</Application>
  <DocSecurity>0</DocSecurity>
  <Lines>687</Lines>
  <Paragraphs>192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joanna.antczak@o365.pbs.edu.pl</cp:lastModifiedBy>
  <cp:revision>5</cp:revision>
  <cp:lastPrinted>2021-09-02T09:22:00Z</cp:lastPrinted>
  <dcterms:created xsi:type="dcterms:W3CDTF">2024-07-11T08:59:00Z</dcterms:created>
  <dcterms:modified xsi:type="dcterms:W3CDTF">2024-07-11T09:39:00Z</dcterms:modified>
</cp:coreProperties>
</file>