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5DF07" w14:textId="77777777" w:rsidR="00BD2C28" w:rsidRDefault="00BD2C28">
      <w:pPr>
        <w:spacing w:after="0"/>
        <w:jc w:val="right"/>
      </w:pPr>
    </w:p>
    <w:p w14:paraId="7789DCA4" w14:textId="2748A4EB" w:rsidR="00BD2C28" w:rsidRDefault="00000000">
      <w:pPr>
        <w:spacing w:after="0"/>
      </w:pPr>
      <w:r>
        <w:t xml:space="preserve"> ZP.271.1.</w:t>
      </w:r>
      <w:r w:rsidR="00AA3132">
        <w:t>2</w:t>
      </w:r>
      <w:r>
        <w:t>.2024.FESW</w:t>
      </w:r>
    </w:p>
    <w:p w14:paraId="7EE27C41" w14:textId="77777777" w:rsidR="00BD2C28" w:rsidRDefault="00BD2C28">
      <w:pPr>
        <w:spacing w:after="0"/>
        <w:jc w:val="right"/>
      </w:pPr>
    </w:p>
    <w:p w14:paraId="51C5D368" w14:textId="77777777" w:rsidR="00BD2C28" w:rsidRDefault="0000000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Załącznik nr  6  do SWZ</w:t>
      </w:r>
    </w:p>
    <w:p w14:paraId="2D4C181F" w14:textId="77777777" w:rsidR="00BD2C28" w:rsidRDefault="00000000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Umowa Nr……………………… </w:t>
      </w:r>
    </w:p>
    <w:p w14:paraId="5B4620D8" w14:textId="77777777" w:rsidR="00BD2C28" w:rsidRDefault="00BD2C28">
      <w:pPr>
        <w:keepNext/>
        <w:spacing w:after="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2C66F887" w14:textId="77777777" w:rsidR="00BD2C28" w:rsidRDefault="0000000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zawarta w dniu ………. 2024 roku w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Zagnańsku</w:t>
      </w:r>
    </w:p>
    <w:p w14:paraId="055928C4" w14:textId="77777777" w:rsidR="00BD2C28" w:rsidRDefault="00000000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pomiędzy:</w:t>
      </w:r>
    </w:p>
    <w:p w14:paraId="487D92E3" w14:textId="77777777" w:rsidR="00BD2C28" w:rsidRDefault="0000000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 w:bidi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 w:bidi="pl-PL"/>
        </w:rPr>
        <w:t>Gmina Zagnańsk/Centrum Usług Społecznych  w Zagnańsku, ul. Spacerowa 8A , 26 - 050 Zagnańsk</w:t>
      </w:r>
    </w:p>
    <w:p w14:paraId="1478E456" w14:textId="77777777" w:rsidR="00BD2C2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 xml:space="preserve">NIP: 9591671296 , REGON: 291010866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reprezentowaną przez </w:t>
      </w:r>
    </w:p>
    <w:p w14:paraId="7CDC70DC" w14:textId="77777777" w:rsidR="00BD2C2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Agatę Sykulską – dyrektora CUS  w Zagnańsku</w:t>
      </w:r>
    </w:p>
    <w:p w14:paraId="2FE29BEA" w14:textId="77777777" w:rsidR="00BD2C2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 kontrasygnacie  Anny Piwowarczyk – głównej księgowe CUS w Zagnańsku </w:t>
      </w:r>
    </w:p>
    <w:p w14:paraId="23841A61" w14:textId="77777777" w:rsidR="00BD2C28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zwaną w dalszej części umowy „Zamawiającym”,</w:t>
      </w:r>
    </w:p>
    <w:p w14:paraId="1DF4C1D3" w14:textId="77777777" w:rsidR="00BD2C28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 …………………………………….</w:t>
      </w:r>
    </w:p>
    <w:p w14:paraId="51BC732C" w14:textId="77777777" w:rsidR="00BD2C28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</w:t>
      </w:r>
    </w:p>
    <w:p w14:paraId="459B4FAD" w14:textId="77777777" w:rsidR="00BD2C28" w:rsidRDefault="00000000">
      <w:pPr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reprezentowanym przez :</w:t>
      </w:r>
    </w:p>
    <w:p w14:paraId="724C80E1" w14:textId="77777777" w:rsidR="00BD2C28" w:rsidRDefault="00000000">
      <w:pPr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mallCaps/>
          <w:sz w:val="20"/>
          <w:szCs w:val="20"/>
          <w:lang w:eastAsia="ar-SA"/>
        </w:rPr>
        <w:t xml:space="preserve">......................................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Wykonawcą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7BF91A31" w14:textId="77777777" w:rsidR="00BD2C2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na: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 w:bidi="pl-PL"/>
        </w:rPr>
        <w:t>Pełnienie roli wychowawców w świetlicach środowiskowych na terenie Gminy Zagnańsk w ramach projektu  „Świetlice - Rodzina - Wsparcie w Gminie Zagnańsk”</w:t>
      </w:r>
    </w:p>
    <w:p w14:paraId="1E6EBDB8" w14:textId="77777777" w:rsidR="00BD2C28" w:rsidRDefault="00BD2C2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70EF52" w14:textId="77777777" w:rsidR="00BD2C28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 następującej treści:</w:t>
      </w:r>
    </w:p>
    <w:p w14:paraId="1C99EE77" w14:textId="77777777" w:rsidR="00BD2C28" w:rsidRDefault="00BD2C2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5DFE41" w14:textId="77777777" w:rsidR="00BD2C28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14:paraId="28EFF834" w14:textId="77777777" w:rsidR="00BD2C28" w:rsidRDefault="00000000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zleca, a Wykonawca zobowiązuje się do świadczenia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usługi obejmującej </w:t>
      </w:r>
      <w:bookmarkStart w:id="0" w:name="_Hlk162387451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pełnienie roli wychowawców w świetlicach środowiskowych na terenie Gminy Zagnańsk w ramach projektu  „</w:t>
      </w:r>
      <w:bookmarkStart w:id="1" w:name="_Hlk162297732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Świetlice - Rodzina - Wsparcie w Gminie Zagnańsk</w:t>
      </w:r>
      <w:bookmarkEnd w:id="0"/>
      <w:bookmarkEnd w:id="1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”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Europejskiego Funduszu Społecznego Plus (EFS+) w ramach programu regionalnego Fundusze Europejskie dla Świętokrzyskiego 2021 - 2027</w:t>
      </w:r>
    </w:p>
    <w:p w14:paraId="1911AEA5" w14:textId="77777777" w:rsidR="00BD2C28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5665BBEB" w14:textId="77777777" w:rsidR="00BD2C28" w:rsidRDefault="00BD2C2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7E70742" w14:textId="77777777" w:rsidR="00BD2C28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ramach ( części)    ……………</w:t>
      </w:r>
    </w:p>
    <w:p w14:paraId="150E1D23" w14:textId="77777777" w:rsidR="00BD2C28" w:rsidRDefault="00BD2C28">
      <w:pPr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98076FE" w14:textId="77777777" w:rsidR="00BD2C28" w:rsidRDefault="000000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 Wykonawca oświadcza, iż:</w:t>
      </w:r>
    </w:p>
    <w:p w14:paraId="3061DFB7" w14:textId="77777777" w:rsidR="00BD2C28" w:rsidRDefault="000000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dysponuje osobą …….……… (wpisać osobę wskazaną przy odpowiedniej części) posiadającą odpowiednie kwalifikacje i doświadczenie zawodowe niezbędne do realizacji przedmiotu umowy,</w:t>
      </w:r>
    </w:p>
    <w:p w14:paraId="35D04978" w14:textId="77777777" w:rsidR="00BD2C28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obciążenie wynikające z wykonywania umów realizowanych w ramach wszystkich projektów EFS nie utrudni prawidłowej i efektywnej realizacji zadań wynikających z niniejszej umowy, a łączny limit czasu pracy  nie przekroczy 276 h miesięcznie.</w:t>
      </w:r>
    </w:p>
    <w:p w14:paraId="129F6035" w14:textId="77777777" w:rsidR="00BD2C28" w:rsidRDefault="00BD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73A7C0B" w14:textId="77777777" w:rsidR="00BD2C28" w:rsidRDefault="00BD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69B55A9B" w14:textId="77777777" w:rsidR="00BD2C28" w:rsidRDefault="00BD2C2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61D761" w14:textId="77777777" w:rsidR="00BD2C28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2</w:t>
      </w:r>
    </w:p>
    <w:p w14:paraId="5D9093BB" w14:textId="77777777" w:rsidR="00BD2C28" w:rsidRDefault="00000000">
      <w:pPr>
        <w:numPr>
          <w:ilvl w:val="0"/>
          <w:numId w:val="13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Maksymalna wartość przedmiotu umowy wynosi ………………….. złotych brutto (słownie – …………). Cena jednostkowa wynosi ……..…. zł brutto godzinę.  </w:t>
      </w:r>
    </w:p>
    <w:p w14:paraId="0E805191" w14:textId="77777777" w:rsidR="00BD2C28" w:rsidRDefault="00000000">
      <w:pPr>
        <w:numPr>
          <w:ilvl w:val="2"/>
          <w:numId w:val="9"/>
        </w:numPr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Od kwoty wynagrodzenia brutto brutto ( cena jednostkowa)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 kwotę wynagrodzenia brutto brutto wliczone są wszystkie koszty cywilnoprawne po stronie Zamawiającego i  Wykonawcy.</w:t>
      </w:r>
    </w:p>
    <w:p w14:paraId="6BC5D8FA" w14:textId="77777777" w:rsidR="00BD2C28" w:rsidRDefault="00000000">
      <w:pPr>
        <w:numPr>
          <w:ilvl w:val="2"/>
          <w:numId w:val="9"/>
        </w:numPr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Wykonawca jest zobowiązany niezwłocznie powiadomić Zamawiającego o wszelkich zmianach, które będą miały wpływ na koszty ponoszone po stronie Zamawiającego a związane z zatrudnieniem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Wykonawcy, w szczególności zmiana danych związanych ze złożonym oświadczeniem zleceniobiorcy do </w:t>
      </w:r>
      <w:r>
        <w:rPr>
          <w:rFonts w:ascii="Times New Roman" w:hAnsi="Times New Roman" w:cs="Times New Roman"/>
          <w:sz w:val="20"/>
          <w:szCs w:val="20"/>
          <w:lang w:eastAsia="ar-SA"/>
        </w:rPr>
        <w:t>umowy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2021DC98" w14:textId="77777777" w:rsidR="00BD2C28" w:rsidRDefault="00000000">
      <w:pPr>
        <w:numPr>
          <w:ilvl w:val="1"/>
          <w:numId w:val="9"/>
        </w:numPr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Strony ustalają, że obowiązującą ich formą wynagrodzenia będzie  wynagrodzenie miesięczne  będące ilorazem przepracowanych fizycznie godzin  oraz ceny jednostkowej  wskazanej w  punkcie 1. </w:t>
      </w:r>
    </w:p>
    <w:p w14:paraId="4E186ABD" w14:textId="77777777" w:rsidR="00BD2C28" w:rsidRDefault="00000000">
      <w:pPr>
        <w:numPr>
          <w:ilvl w:val="1"/>
          <w:numId w:val="9"/>
        </w:numPr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Wynagrodzenie płatne będzie w częściach po zakończeniu miesiąca lub w innym okresie uzgodnionym pomiędzy Zamawiającym a Wykonawcom po wystawieniu faktury VAT/rachunku,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Zamawiający dokona zapłaty w terminie 14 dni od daty wpływu faktury VAT/rachunku. Zamawiający zastrzega, że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w razie braku środków na koncie projektu wynagrodzenie będzie płatne  po wpływie środków pieniężnych na konto Zamawiającego od Instytucji Zarządzającej. </w:t>
      </w:r>
    </w:p>
    <w:p w14:paraId="19C3C55B" w14:textId="77777777" w:rsidR="00BD2C28" w:rsidRDefault="00000000">
      <w:pPr>
        <w:numPr>
          <w:ilvl w:val="1"/>
          <w:numId w:val="9"/>
        </w:num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Zamawiający zastrzega sobie prawo rozliczenia płatności wynikających z umowy za pośrednictwem metody podzielonej płatności (ang. split payment) przewidzianej w przepisach ustawy o podatku od towarów i usług.</w:t>
      </w:r>
    </w:p>
    <w:p w14:paraId="0676EEBB" w14:textId="77777777" w:rsidR="00BD2C28" w:rsidRDefault="00000000">
      <w:pPr>
        <w:numPr>
          <w:ilvl w:val="1"/>
          <w:numId w:val="9"/>
        </w:num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Strony postanawiają, że nie jest dopuszczalny bez zgody Zamawiającego przelew wierzytelności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tytułu wynagrodzenia za zrealizowany przedmiot umowy na osobę trzecią.</w:t>
      </w:r>
    </w:p>
    <w:p w14:paraId="1BB13807" w14:textId="77777777" w:rsidR="00BD2C28" w:rsidRDefault="00BD2C28">
      <w:p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8BF31F1" w14:textId="77777777" w:rsidR="00BD2C28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3</w:t>
      </w:r>
    </w:p>
    <w:p w14:paraId="59EBDCBE" w14:textId="77777777" w:rsidR="00BD2C28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 Wykonawca oświadcza, że posiada kwalifikacje i umiejętności wymagane do wykonania postanowień niniejszej umowy</w:t>
      </w:r>
    </w:p>
    <w:p w14:paraId="488037F8" w14:textId="77777777" w:rsidR="00BD2C2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 Osoba wskazana w ofercie ( trener)  zobowiązana jest do:</w:t>
      </w:r>
    </w:p>
    <w:p w14:paraId="79F001DA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• Opracowania dokumentacji związanej z funkcjonowaniem świetlicy: regulaminu organizacyjnego placówki, harmonogramu pracy;</w:t>
      </w:r>
    </w:p>
    <w:p w14:paraId="07840375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• Bieżącego i regularnego prowadzenia dokumentacji projektowej, prowadzenie dzienników zajęć, konspektów zajęć oraz innych dokumentów niezbędnych do prawidłowej realizacji projektu;</w:t>
      </w:r>
    </w:p>
    <w:p w14:paraId="6E854B56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Informowania kadry projektu o występujących problemach i trudnościach w realizacji zadań; </w:t>
      </w:r>
    </w:p>
    <w:p w14:paraId="0AA8060D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Tworzenia planu zajęć z dziećmi przy udziale kadry świetlicy; </w:t>
      </w:r>
    </w:p>
    <w:p w14:paraId="6AFCD219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Prawidłowego zorganizowania oraz bezpieczny przebieg zajęć prowadzonych w ramach działalności Świetlicy; </w:t>
      </w:r>
    </w:p>
    <w:p w14:paraId="0014FDD3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Sprawowania opieki nad uczestnikami świetlicy, pomoc w nauce, organizacja czasu wolnego, rozwój zainteresowań oraz współpraca z rodzinami w zakresie procesu wychowawczego, </w:t>
      </w:r>
    </w:p>
    <w:p w14:paraId="405A3B21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Prowadzenia listy obecności dzieci na zajęciach; </w:t>
      </w:r>
    </w:p>
    <w:p w14:paraId="609B32A9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Przygotowywania sprawozdań lub innych zestawień z działalności Świetlicy niezbędnych do prawidłowej realizacji projektu; </w:t>
      </w:r>
    </w:p>
    <w:p w14:paraId="3CF3646C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Współpracy z kadrą świetlicy, w tym z innymi wychowawcami, wolontariuszami, psychologami, prawnikami, i nauczycielami zatrudnionymi do prowadzenia zajęć dodatkowych; </w:t>
      </w:r>
    </w:p>
    <w:p w14:paraId="606053B5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Dbania o bezpieczeństwo podopiecznych świetlicy; </w:t>
      </w:r>
    </w:p>
    <w:p w14:paraId="6A7823BD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Dbania o powierzony majątek; </w:t>
      </w:r>
    </w:p>
    <w:p w14:paraId="1DFFF376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Dbania o zachowanie tajemnicy służbowej i zawodowej w sprawach dotyczących dzieci, znajdujących się w placówce oraz ich rodzin; </w:t>
      </w:r>
    </w:p>
    <w:p w14:paraId="7F2BBB9F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Dbania o przestrzeganie przepisów dotyczących ochrony danych osobowych zgodnie z przepisami w tym zakresie; </w:t>
      </w:r>
    </w:p>
    <w:p w14:paraId="4BC9C716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Organizowania pomocy w nauce i tworzenie warunków do nauki własnej uczniów oraz kształtowanie nawyków samodzielnej pracy umysłowej; </w:t>
      </w:r>
    </w:p>
    <w:p w14:paraId="16E76871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Organizowania gier i zabaw ruchowych i innych form kultury fizycznej, zarówno w pomieszczeniach, jak i na świeżym powietrzu w celu zapewnienia prawidłowego rozwoju fizycznego podopiecznych; </w:t>
      </w:r>
    </w:p>
    <w:p w14:paraId="469E7B89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2" w:name="_Hlk162387679"/>
      <w:r>
        <w:rPr>
          <w:rFonts w:ascii="Times New Roman" w:eastAsia="Calibri" w:hAnsi="Times New Roman" w:cs="Times New Roman"/>
          <w:sz w:val="20"/>
          <w:szCs w:val="20"/>
          <w:lang w:eastAsia="ar-SA"/>
        </w:rPr>
        <w:t>•</w:t>
      </w:r>
      <w:bookmarkEnd w:id="2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Współpracy z rodzicami i nauczycielami podopiecznych, w miarę potrzeb także z placówkami upowszechniania kultury, sportu i rekreacji oraz z innymi instytucjami i stowarzyszeniami funkcjonującymi danym środowisku; </w:t>
      </w:r>
    </w:p>
    <w:p w14:paraId="48F6115C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Współpracy z instytucjami (m.in. gminna komisja rozwiązywania problemów alkoholowych, szkoła, sąd rodzinny, powiatowe centrum pomocy rodzinie) i innymi placówkami wynikającymi z rozpoznanych problemów; </w:t>
      </w:r>
    </w:p>
    <w:p w14:paraId="2304C10D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Wykonywania innych poleceń kadry zarządzającej projektem. </w:t>
      </w:r>
    </w:p>
    <w:p w14:paraId="086EE645" w14:textId="77777777" w:rsidR="00BD2C28" w:rsidRDefault="00000000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Unikania podczas prowadzenia zajęć  przekazu i jakichkolwiek innych elementów dyskryminujących, ośmieszających bądź utrwalających stereotypy ze względu na niepełnosprawność lub inne przesłanki wskazane w art. 7 rozporządzenia ogólnego Parlamentu Europejskiego. </w:t>
      </w:r>
    </w:p>
    <w:p w14:paraId="218490AD" w14:textId="77777777" w:rsidR="00BD2C28" w:rsidRDefault="00BD2C28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5AF0BBF" w14:textId="77777777" w:rsidR="00BD2C28" w:rsidRDefault="00BD2C28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762827D" w14:textId="77777777" w:rsidR="00BD2C28" w:rsidRDefault="00BD2C28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934E905" w14:textId="77777777" w:rsidR="00BD2C28" w:rsidRDefault="00BD2C28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DDC6F6E" w14:textId="77777777" w:rsidR="00BD2C28" w:rsidRDefault="00BD2C28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CABD0AA" w14:textId="77777777" w:rsidR="00BD2C28" w:rsidRDefault="00000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4</w:t>
      </w:r>
    </w:p>
    <w:p w14:paraId="3670CD6B" w14:textId="77777777" w:rsidR="00BD2C28" w:rsidRDefault="00000000">
      <w:pPr>
        <w:numPr>
          <w:ilvl w:val="3"/>
          <w:numId w:val="9"/>
        </w:numPr>
        <w:spacing w:after="0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Zmawiający zapewnia Wykonawcy lokal do prowadzenia zajęć oraz pomoce do prowadzenia zajęć określone w dokumentacji projektowej. </w:t>
      </w:r>
    </w:p>
    <w:p w14:paraId="20855C89" w14:textId="77777777" w:rsidR="00BD2C28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 Zamawiający ma prawo do:</w:t>
      </w:r>
    </w:p>
    <w:p w14:paraId="373BC55E" w14:textId="77777777" w:rsidR="00BD2C28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1)     Dokonywania kontroli przebiegu i sposobu prowadzenia zajęć.</w:t>
      </w:r>
    </w:p>
    <w:p w14:paraId="0B0F7993" w14:textId="77777777" w:rsidR="00BD2C28" w:rsidRDefault="00000000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2)     Odstąpienia od umowy i żądania zwrotu przekazanych środków w przypadku nie wywiązania się Wykonawcy z warunków oferty i umowy.</w:t>
      </w:r>
    </w:p>
    <w:p w14:paraId="6BB7A862" w14:textId="77777777" w:rsidR="00BD2C28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  Zmiany terminu realizacji zajęć w przypadku zaistnienia okoliczności, których nie można było przewidzieć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chwili zawarcia umowy.</w:t>
      </w:r>
    </w:p>
    <w:p w14:paraId="7FC3A957" w14:textId="77777777" w:rsidR="00BD2C28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   Prowadzenia zajęć online w wypadku wystąpienia zdarzeń nie pozwalających na przeprowadzenia zajęć stacjonarnie ( np. wprowadzenie zaostrzeń epidemiologicznych). </w:t>
      </w:r>
    </w:p>
    <w:p w14:paraId="1044649F" w14:textId="77777777" w:rsidR="00BD2C28" w:rsidRDefault="00BD2C2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D4DE89" w14:textId="77777777" w:rsidR="00BD2C28" w:rsidRDefault="00BD2C2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69FF24" w14:textId="77777777" w:rsidR="00BD2C28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5</w:t>
      </w:r>
    </w:p>
    <w:p w14:paraId="546DEBF5" w14:textId="77777777" w:rsidR="00BD2C28" w:rsidRDefault="00000000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Zmiana postanowień niniejszej umowy jest dopuszczalna na zasadach określonych w art. 455 ustawy Prawo Zamówień Publicznych. </w:t>
      </w:r>
    </w:p>
    <w:p w14:paraId="1801F4B7" w14:textId="77777777" w:rsidR="00BD2C28" w:rsidRDefault="00000000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1E15DABD" w14:textId="77777777" w:rsidR="00BD2C28" w:rsidRDefault="0000000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zmian w powszechnie obowiązujących przepisach prawa, w zakresie mającym wpływ na realizację umowy ( min. zmian stawki podatku VAT) ,</w:t>
      </w:r>
    </w:p>
    <w:p w14:paraId="4775385C" w14:textId="77777777" w:rsidR="00BD2C28" w:rsidRDefault="0000000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zmianę osoby wskazanej w ofercie jako odpowiedzialnej za wykonanie przedmiotu umowy, pod warunkiem iż nowa osoba będzie posiadała doświadczenie i kwalifikacje zawodowe minimum równoważne  lub wyższe niż osoba wskazana w ofercie,</w:t>
      </w:r>
    </w:p>
    <w:p w14:paraId="770007FF" w14:textId="77777777" w:rsidR="00BD2C28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zmiany osoby realizującej przedmiot umowy Wykonawca zgłasza zamiar zmiany osoby pisemnie w terminie min. 5 dni roboczych liczonych od daty</w:t>
      </w:r>
      <w:r>
        <w:rPr>
          <w:rFonts w:ascii="Times New Roman" w:eastAsia="Calibri" w:hAnsi="Times New Roman" w:cs="Times New Roman"/>
          <w:bCs/>
          <w:strike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zamiaru wprowadzenia nowej osoby, przedstawiając komplet dokumentów potwierdzających wykształcenie i doświadczenie zawodowe nowej osoby.</w:t>
      </w:r>
    </w:p>
    <w:p w14:paraId="573FB506" w14:textId="77777777" w:rsidR="00BD2C28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Zamawiający w terminie 3 dni roboczych wyraża zgodę na zmianę osoby realizującej przedmiot umowy /lub nie wyraża zgody w przypadku braku odpowiednich kwalifikacji i doświadczenia,</w:t>
      </w:r>
    </w:p>
    <w:p w14:paraId="42109CE4" w14:textId="77777777" w:rsidR="00BD2C28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siły wyższej, co uniemożliwi wykonanie przedmiotu umowy. Przez siłę wyższą rozumie się zdarzenie, którego strony nie mogły przewidzieć, któremu nie mogły zapobiec ani przeciwdziałać, a które uniemożliwia stronom wykonanie w części lub w całości ich zobowiązań, w szczególności: wojna, terroryzm, rewolucja, przewrót wojskowy lub cywilny, wojna domowa, epidemie, klęski żywiołowe, takie jak huragany, powodzie, trzęsienie ziemi.</w:t>
      </w:r>
    </w:p>
    <w:p w14:paraId="125FBE62" w14:textId="77777777" w:rsidR="00BD2C28" w:rsidRDefault="00000000">
      <w:pPr>
        <w:widowControl w:val="0"/>
        <w:numPr>
          <w:ilvl w:val="0"/>
          <w:numId w:val="14"/>
        </w:numPr>
        <w:spacing w:after="0"/>
        <w:ind w:left="425" w:hanging="425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Zamawiający po 1 stycznia każdego kolejnego roku kalendarzowego realizacji przedmiotu umowy, począwszy od 2025 r. będzie dokonywał waloryzacji wynagrodzenia określonego w § 2 ust. 1 Umowy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w następujący sposób:</w:t>
      </w:r>
    </w:p>
    <w:p w14:paraId="7E176A1F" w14:textId="77777777" w:rsidR="00BD2C28" w:rsidRDefault="00000000">
      <w:pPr>
        <w:spacing w:after="0"/>
        <w:ind w:left="851" w:hanging="425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1)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 xml:space="preserve">w stosunku pracy lub cywilno-prawnym na dzień rozpoczęcia realizacji Umowy, z uwzględnieniem zmian w zatrudnieniu dokonanych za  zgodą Zamawiającego po tym dniu. </w:t>
      </w:r>
    </w:p>
    <w:p w14:paraId="634F3420" w14:textId="77777777" w:rsidR="00BD2C28" w:rsidRDefault="00000000">
      <w:pPr>
        <w:widowControl w:val="0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zwiększając je o kwotę wzrostów kosztów wykonania przedmiotu umowy  wynikającą ze zmiany zasad gromadzenia i wysokości wpłat do pracowniczych planów kapitałowych, o których mowa w </w:t>
      </w:r>
      <w:r>
        <w:rPr>
          <w:rFonts w:ascii="Times New Roman" w:eastAsia="NSimSun" w:hAnsi="Times New Roman" w:cs="Times New Roman"/>
          <w:kern w:val="2"/>
          <w:sz w:val="20"/>
          <w:szCs w:val="24"/>
          <w:lang w:eastAsia="zh-CN" w:bidi="hi-IN"/>
        </w:rPr>
        <w:t>ustawie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z dnia 4 października 2018 r. o pracowniczych planach kapitałowych (Dz.U.2024.427 t.j. z dnia 2024.03.22) wobec pracowników i osób zatrudnionych w oparciu o umowy cywilno-prawne, otrzymujących minimalne wynagrodzenie, przy czym:  </w:t>
      </w:r>
    </w:p>
    <w:p w14:paraId="708F9C0B" w14:textId="77777777" w:rsidR="00BD2C28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 xml:space="preserve">waloryzacja będzie dokonana przez Zamawiającego tylko wobec osób, które posiadały wynagrodzenie minimalne i były zgłoszone do Umowy,  </w:t>
      </w:r>
    </w:p>
    <w:p w14:paraId="50624BD4" w14:textId="77777777" w:rsidR="00BD2C28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Wykonawca przedłoży Zamawiającemu umowy o pracę lub umowy cywilno-prawne z osobami wykazanymi do realizacji Umowy,</w:t>
      </w:r>
    </w:p>
    <w:p w14:paraId="6603EB57" w14:textId="77777777" w:rsidR="00BD2C28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przez minimalne wynagrodzenie rozumieć należy wynagrodzenie określone w przepisach prawa pracy .</w:t>
      </w:r>
    </w:p>
    <w:p w14:paraId="3F6854F4" w14:textId="77777777" w:rsidR="00BD2C28" w:rsidRDefault="00000000">
      <w:pPr>
        <w:numPr>
          <w:ilvl w:val="0"/>
          <w:numId w:val="15"/>
        </w:numPr>
        <w:spacing w:after="120"/>
        <w:ind w:left="426" w:hanging="426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lastRenderedPageBreak/>
        <w:t xml:space="preserve">Zmiana wynagrodzenia określonego w ust. 1 będzie dokonywana w przypadku podwyższenia wynagrodzenia minimalnego, począwszy od dnia wejścia w życie właściwych przepisów prawa nie wcześniej jednak niż od dnia 1 stycznia 2025 roku. </w:t>
      </w:r>
    </w:p>
    <w:p w14:paraId="208FE125" w14:textId="77777777" w:rsidR="00BD2C28" w:rsidRDefault="00000000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Wynagrodzenie Wykonawcy, o którym mowa w </w:t>
      </w:r>
      <w:r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§ 2 ust. 1, ulegnie zmianie w przypadku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zmiany kosztów związanych z realizacją Przedmiotu Umowy na następujących zasadach:</w:t>
      </w:r>
    </w:p>
    <w:p w14:paraId="4ABD0D60" w14:textId="77777777" w:rsidR="00BD2C28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1)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począwszy od dnia 1 stycznia 2025 r. wysokość wynagrodzenia Wykonawcy ulega zmianie  o wskaźnik cen towarów i usług konsumpcyjnych ustalany przez Prezesa Głównego Urzędu Statystycznego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zastrzeżeniem, że:</w:t>
      </w:r>
    </w:p>
    <w:p w14:paraId="51B6F9E9" w14:textId="77777777" w:rsidR="00BD2C28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a)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waloryzacji podlega wyłącznie kwota wynagrodzenia jeszcze nie zapłacona Wykonawcy;</w:t>
      </w:r>
    </w:p>
    <w:p w14:paraId="739E37E8" w14:textId="77777777" w:rsidR="00BD2C28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b) zmiana wynagrodzenia będzie  związana wyłącznie z tą jego częścią, która dotyczy zapłaty za usługi ,</w:t>
      </w:r>
      <w:bookmarkStart w:id="3" w:name="_Hlk68673716"/>
      <w:bookmarkEnd w:id="3"/>
    </w:p>
    <w:p w14:paraId="17D3BE70" w14:textId="77777777" w:rsidR="00BD2C28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bookmarkStart w:id="4" w:name="_Hlk68673790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2)  zmiana, o której mowa w pkt 1, zostanie wprowadzona do Umowy, o ile wzrost lub zmniejszenie cen towarów i usług konsumpcyjnych wg. wskaźnika, o którym mowa w pkt 1, wyniesie co najmniej 15% na dzień waloryzacji, przy czym wzrost lub zmniejszenie wynagrodzenia Wykonawcy nie może być większe niż o 20%.</w:t>
      </w:r>
      <w:bookmarkEnd w:id="4"/>
    </w:p>
    <w:p w14:paraId="313D8B9B" w14:textId="77777777" w:rsidR="00BD2C28" w:rsidRDefault="0000000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Wynagrodzenie należne Wykonawcy zostanie ustalone z zastosowaniem stawki VAT obowiązującej w chwili powstania obowiązku podatkowego.</w:t>
      </w:r>
    </w:p>
    <w:p w14:paraId="212186A3" w14:textId="77777777" w:rsidR="00BD2C28" w:rsidRDefault="0000000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Wszelkie zmiany niniejszej umowy wymagają – pod rygorem nieważności – zachowania formy pisemnej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w postaci aneksu.</w:t>
      </w:r>
    </w:p>
    <w:p w14:paraId="1E36E014" w14:textId="77777777" w:rsidR="00BD2C28" w:rsidRDefault="00BD2C28">
      <w:pPr>
        <w:keepLines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A3F0FF8" w14:textId="77777777" w:rsidR="00BD2C28" w:rsidRDefault="0000000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6</w:t>
      </w:r>
    </w:p>
    <w:p w14:paraId="2054797C" w14:textId="77777777" w:rsidR="00BD2C28" w:rsidRDefault="00000000">
      <w:pPr>
        <w:keepLines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 wykonania lub nienależytego wykonania umowy przez Wykonawcę, Zamawiający może naliczyć karę umowną w następujących przypadkach i wysokościach:</w:t>
      </w:r>
    </w:p>
    <w:p w14:paraId="63C53C19" w14:textId="77777777" w:rsidR="00BD2C28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zwłokę w zakończeniu  usługi w wysokości 1% wynagrodzenia maksymalnego, o którym mowa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§ 2 ust. 1 za każdy dzień zwłoki,</w:t>
      </w:r>
    </w:p>
    <w:p w14:paraId="209F71D0" w14:textId="77777777" w:rsidR="00BD2C28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 odstąpienie od umowy przez Zamawiającego z przyczyn leżących po stronie Wykonawcy w wysokości 10% wynagrodzenia maksymalnego, o którym mowa w § 2 ust 1,</w:t>
      </w:r>
    </w:p>
    <w:p w14:paraId="1FDDED2A" w14:textId="77777777" w:rsidR="00BD2C28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realizacja umowy przez trenera innego niż wskazano w ofercie lub zastąpionego innym niż zaakcentowany przez Zamawiającego 2 000 zł za każdy stwierdzony przypadek. </w:t>
      </w:r>
    </w:p>
    <w:p w14:paraId="1FE02B5E" w14:textId="77777777" w:rsidR="00BD2C28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75EC7715" w14:textId="77777777" w:rsidR="00BD2C28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zastrzega sobie prawo dochodzenia odszkodowania uzupełniającego na zasadach ogólnych Kodeksu Cywilnego jeżeli wartość powstałej szkody przekroczy wysokość kary umownej.</w:t>
      </w:r>
    </w:p>
    <w:p w14:paraId="0BA15AD7" w14:textId="77777777" w:rsidR="00BD2C28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Ustala się górny limit kar umownych w wysokości 20% wartości umowy określonej w §2 ust. 1.</w:t>
      </w:r>
    </w:p>
    <w:p w14:paraId="4826A779" w14:textId="77777777" w:rsidR="00BD2C28" w:rsidRDefault="00000000">
      <w:pPr>
        <w:numPr>
          <w:ilvl w:val="0"/>
          <w:numId w:val="3"/>
        </w:numPr>
        <w:spacing w:after="60" w:line="240" w:lineRule="auto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t xml:space="preserve">Niedopełnienie obowiązku informacyjnego w zakresie zmiany danych złożonego oświadczenia zleceniobiorcy, o którym mowa w § 2 ust. 1 pkt. b) Zleceniobiorca pokryje szkodę poniesioną przez Zleceniodawcę powstałą </w:t>
      </w: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br/>
        <w:t>z tytułu zmiany statusu Zleceniobiorcy.</w:t>
      </w:r>
    </w:p>
    <w:p w14:paraId="0DF39DBC" w14:textId="77777777" w:rsidR="00BD2C28" w:rsidRDefault="00BD2C28">
      <w:pPr>
        <w:keepLines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5F6E16E" w14:textId="77777777" w:rsidR="00BD2C28" w:rsidRDefault="0000000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7</w:t>
      </w:r>
    </w:p>
    <w:p w14:paraId="7B331246" w14:textId="77777777" w:rsidR="00BD2C28" w:rsidRDefault="00000000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Niniejsza umowa może zostać rozwiązana:</w:t>
      </w:r>
    </w:p>
    <w:p w14:paraId="7150F50C" w14:textId="77777777" w:rsidR="00BD2C28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przez Zamawiającego w trybie natychmiastowym w przypadku:</w:t>
      </w:r>
    </w:p>
    <w:p w14:paraId="49D5C3AC" w14:textId="77777777" w:rsidR="00BD2C28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nie wykonania lub nienależytego wykonania przez Wykonawcę jakichkolwiek obowiązków wskazanych w umowie,  w szczególności  w § 3 umowy.</w:t>
      </w:r>
    </w:p>
    <w:p w14:paraId="28C07022" w14:textId="77777777" w:rsidR="00BD2C28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przypadku opóźnień w realizacji przedmiotu umowy leżących po stronie Wykonawcy (np. brak osoby do prowadzenia przedmiotu umowy) po uprzednim 1-krotnym wezwaniu Wykonawcy do realizacji przedmiotu zamówienia;</w:t>
      </w:r>
      <w:bookmarkStart w:id="5" w:name="_Hlk68674158"/>
      <w:bookmarkEnd w:id="5"/>
    </w:p>
    <w:p w14:paraId="799A893C" w14:textId="77777777" w:rsidR="00BD2C28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każdym czasie na mocy porozumienia stron.</w:t>
      </w:r>
    </w:p>
    <w:p w14:paraId="388FCE8A" w14:textId="77777777" w:rsidR="00BD2C28" w:rsidRDefault="0000000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Wykonawca nie może powierzyć wykonania obowiązków nałożonych na niego postanowieniami niniejszej umowy innej osobie bez pisemnej zgody Zamawiającego.</w:t>
      </w:r>
    </w:p>
    <w:p w14:paraId="7FF354D4" w14:textId="77777777" w:rsidR="00BD2C28" w:rsidRDefault="0000000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razie zaistnienia sytuacji, w której zamówienie będzie wykonywała osoba inna niż wskazana w umowie lub ofercie Wykonawcy bez zgody Zamawiającego umowa ulega rozwiązaniu. </w:t>
      </w:r>
    </w:p>
    <w:p w14:paraId="350A3AE8" w14:textId="77777777" w:rsidR="00BD2C28" w:rsidRDefault="0000000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razie zaistnienia istotnej zmiany okoliczności powodującej, że wykonanie umowy nie leży w interesie publicznym, czego nie można było przewidzieć w chwili zawarcia umowy, Zamawiający może odstąpić od umowy w terminie 7 dni od powzięcia wiadomości o tych okolicznościach. Prawo odstąpienia od umowy przysługuje przez cały okres na jaki zawarto umowę.</w:t>
      </w:r>
    </w:p>
    <w:p w14:paraId="6482B3B7" w14:textId="77777777" w:rsidR="00BD2C28" w:rsidRDefault="0000000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przypadku, o którym mowa w ust. 3, Wykonawca może żądać wyłącznie wynagrodzenia należnego z tytułu wykonania części umowy.</w:t>
      </w:r>
    </w:p>
    <w:p w14:paraId="053560BB" w14:textId="77777777" w:rsidR="00BD2C28" w:rsidRDefault="00BD2C28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</w:p>
    <w:p w14:paraId="6BCC92F7" w14:textId="77777777" w:rsidR="00BD2C28" w:rsidRDefault="0000000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8</w:t>
      </w:r>
    </w:p>
    <w:p w14:paraId="222EEDF1" w14:textId="77777777" w:rsidR="00BD2C28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łaściwym do rozpoznania sporów wynikłych na tle realizacji niniejszej umowy jest sąd powszechny właściwy dla siedziby Zamawiającego.</w:t>
      </w:r>
    </w:p>
    <w:p w14:paraId="7D6AF2B7" w14:textId="77777777" w:rsidR="00BD2C28" w:rsidRDefault="0000000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9</w:t>
      </w:r>
    </w:p>
    <w:p w14:paraId="0AEE5137" w14:textId="77777777" w:rsidR="00BD2C28" w:rsidRDefault="00000000">
      <w:pPr>
        <w:keepLines/>
        <w:numPr>
          <w:ilvl w:val="0"/>
          <w:numId w:val="1"/>
        </w:numPr>
        <w:tabs>
          <w:tab w:val="left" w:pos="426"/>
          <w:tab w:val="left" w:pos="56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sprawach nie uregulowanych niniejszą umową obowiązują przepisy ustawy z dnia 11 września 2019 r. - Prawo zamówień publicznych (Dz. U. 2023 r. poz. 1605 z późń. zm.) oraz przepisy Kodeksu Cywilnego z dnia 23 kwietnia 1964r. (Dz.U.2023.1610 t.j. z dnia 2023.08.14 z późn. zm.). </w:t>
      </w:r>
    </w:p>
    <w:p w14:paraId="73AE72D5" w14:textId="77777777" w:rsidR="00BD2C28" w:rsidRDefault="00000000">
      <w:pPr>
        <w:keepLines/>
        <w:numPr>
          <w:ilvl w:val="0"/>
          <w:numId w:val="1"/>
        </w:numPr>
        <w:tabs>
          <w:tab w:val="left" w:pos="426"/>
          <w:tab w:val="left" w:pos="56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Umowa została sporządzona w 4 jednobrzmiących egzemplarzach, trzy dla Zamawiającego, jeden dla Wykonawcy.</w:t>
      </w:r>
    </w:p>
    <w:p w14:paraId="06785D01" w14:textId="77777777" w:rsidR="00BD2C28" w:rsidRDefault="00000000">
      <w:pPr>
        <w:keepLines/>
        <w:numPr>
          <w:ilvl w:val="0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Integralne części niniejszej umowy stanowią:</w:t>
      </w:r>
    </w:p>
    <w:p w14:paraId="52949A26" w14:textId="77777777" w:rsidR="00BD2C28" w:rsidRDefault="00000000">
      <w:pPr>
        <w:keepLines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SWZ </w:t>
      </w:r>
    </w:p>
    <w:p w14:paraId="29EA72C8" w14:textId="77777777" w:rsidR="00BD2C28" w:rsidRDefault="00000000">
      <w:pPr>
        <w:keepLines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 wraz z załącznikami</w:t>
      </w:r>
    </w:p>
    <w:p w14:paraId="2242275E" w14:textId="77777777" w:rsidR="00BD2C28" w:rsidRDefault="00000000">
      <w:pPr>
        <w:keepLines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Dokumenty potwierdzające wyksztalcenie oraz doświadczenie osoby wskazanej do realizacji zamówienia </w:t>
      </w:r>
    </w:p>
    <w:p w14:paraId="5EED0A47" w14:textId="77777777" w:rsidR="00BD2C28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46B02A6C" w14:textId="77777777" w:rsidR="00BD2C28" w:rsidRDefault="00BD2C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5848E6" w14:textId="77777777" w:rsidR="00BD2C28" w:rsidRDefault="00BD2C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F18D54" w14:textId="77777777" w:rsidR="00BD2C28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ZAMAWIAJĄCY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WYKONAWCA</w:t>
      </w:r>
    </w:p>
    <w:p w14:paraId="55C78709" w14:textId="77777777" w:rsidR="00BD2C28" w:rsidRDefault="00BD2C2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9454F6" w14:textId="77777777" w:rsidR="00BD2C28" w:rsidRDefault="00BD2C28"/>
    <w:p w14:paraId="6F8C4266" w14:textId="77777777" w:rsidR="00BD2C28" w:rsidRDefault="00BD2C28"/>
    <w:p w14:paraId="72DC2582" w14:textId="77777777" w:rsidR="00BD2C28" w:rsidRDefault="00BD2C28"/>
    <w:p w14:paraId="0297E025" w14:textId="77777777" w:rsidR="00BD2C28" w:rsidRDefault="00BD2C28"/>
    <w:p w14:paraId="177E9EEC" w14:textId="77777777" w:rsidR="00BD2C28" w:rsidRDefault="00BD2C28"/>
    <w:p w14:paraId="6FA36F0B" w14:textId="77777777" w:rsidR="00BD2C28" w:rsidRDefault="00BD2C28"/>
    <w:p w14:paraId="6BE7E963" w14:textId="77777777" w:rsidR="00BD2C28" w:rsidRDefault="00BD2C28"/>
    <w:p w14:paraId="3AF1667D" w14:textId="77777777" w:rsidR="00BD2C28" w:rsidRDefault="00BD2C28"/>
    <w:p w14:paraId="59F5960F" w14:textId="77777777" w:rsidR="00BD2C28" w:rsidRDefault="00BD2C28"/>
    <w:p w14:paraId="3D8AB6AF" w14:textId="77777777" w:rsidR="00BD2C28" w:rsidRDefault="00BD2C28"/>
    <w:p w14:paraId="0D8F2D5F" w14:textId="77777777" w:rsidR="00BD2C28" w:rsidRDefault="00BD2C28"/>
    <w:p w14:paraId="48CC482A" w14:textId="77777777" w:rsidR="00BD2C28" w:rsidRDefault="00BD2C28"/>
    <w:p w14:paraId="5FF94501" w14:textId="77777777" w:rsidR="00BD2C28" w:rsidRDefault="00BD2C28"/>
    <w:p w14:paraId="78D917B8" w14:textId="77777777" w:rsidR="00BD2C28" w:rsidRDefault="00BD2C28"/>
    <w:p w14:paraId="3B6FDE50" w14:textId="77777777" w:rsidR="00BD2C28" w:rsidRDefault="00BD2C28"/>
    <w:p w14:paraId="4DB06F44" w14:textId="77777777" w:rsidR="00BD2C28" w:rsidRDefault="00BD2C28"/>
    <w:p w14:paraId="04A95322" w14:textId="77777777" w:rsidR="00BD2C28" w:rsidRDefault="000000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Sporządziła: Kamila Grela-Oleś</w:t>
      </w:r>
    </w:p>
    <w:sectPr w:rsidR="00BD2C28">
      <w:headerReference w:type="default" r:id="rId8"/>
      <w:pgSz w:w="11906" w:h="16838"/>
      <w:pgMar w:top="1418" w:right="1418" w:bottom="1418" w:left="1276" w:header="284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B7EDB" w14:textId="77777777" w:rsidR="0069768C" w:rsidRDefault="0069768C">
      <w:pPr>
        <w:spacing w:after="0" w:line="240" w:lineRule="auto"/>
      </w:pPr>
      <w:r>
        <w:separator/>
      </w:r>
    </w:p>
  </w:endnote>
  <w:endnote w:type="continuationSeparator" w:id="0">
    <w:p w14:paraId="77417798" w14:textId="77777777" w:rsidR="0069768C" w:rsidRDefault="0069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F414D" w14:textId="77777777" w:rsidR="0069768C" w:rsidRDefault="0069768C">
      <w:pPr>
        <w:spacing w:after="0" w:line="240" w:lineRule="auto"/>
      </w:pPr>
      <w:r>
        <w:separator/>
      </w:r>
    </w:p>
  </w:footnote>
  <w:footnote w:type="continuationSeparator" w:id="0">
    <w:p w14:paraId="16957DC1" w14:textId="77777777" w:rsidR="0069768C" w:rsidRDefault="0069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8C76A" w14:textId="77777777" w:rsidR="00BD2C28" w:rsidRDefault="00000000">
    <w:pPr>
      <w:pStyle w:val="Nagwek"/>
      <w:tabs>
        <w:tab w:val="clear" w:pos="4536"/>
        <w:tab w:val="clear" w:pos="9072"/>
        <w:tab w:val="left" w:pos="2796"/>
      </w:tabs>
    </w:pPr>
    <w:r>
      <w:rPr>
        <w:noProof/>
      </w:rPr>
      <w:drawing>
        <wp:inline distT="0" distB="0" distL="0" distR="0" wp14:anchorId="61BD78D6" wp14:editId="3CD19F74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7BC2"/>
    <w:multiLevelType w:val="multilevel"/>
    <w:tmpl w:val="05062F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2409CC"/>
    <w:multiLevelType w:val="multilevel"/>
    <w:tmpl w:val="118EE428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C9479A"/>
    <w:multiLevelType w:val="multilevel"/>
    <w:tmpl w:val="66D20F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FC6674"/>
    <w:multiLevelType w:val="multilevel"/>
    <w:tmpl w:val="54047B72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112C6C1B"/>
    <w:multiLevelType w:val="multilevel"/>
    <w:tmpl w:val="30FC7C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2C42C7"/>
    <w:multiLevelType w:val="multilevel"/>
    <w:tmpl w:val="03D695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E712BD"/>
    <w:multiLevelType w:val="multilevel"/>
    <w:tmpl w:val="FB20C4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E2745A8"/>
    <w:multiLevelType w:val="multilevel"/>
    <w:tmpl w:val="213683C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315C60D7"/>
    <w:multiLevelType w:val="multilevel"/>
    <w:tmpl w:val="B47EF38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mbria" w:eastAsia="Times New Roman" w:hAnsi="Cambria" w:cs="Arial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37B00EB0"/>
    <w:multiLevelType w:val="multilevel"/>
    <w:tmpl w:val="62084C28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85C3F08"/>
    <w:multiLevelType w:val="multilevel"/>
    <w:tmpl w:val="95B48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7E408DB"/>
    <w:multiLevelType w:val="multilevel"/>
    <w:tmpl w:val="B66E2E64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C196E5A"/>
    <w:multiLevelType w:val="multilevel"/>
    <w:tmpl w:val="97F4E23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DCE50E6"/>
    <w:multiLevelType w:val="multilevel"/>
    <w:tmpl w:val="A37074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5842199"/>
    <w:multiLevelType w:val="multilevel"/>
    <w:tmpl w:val="2906408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759A7564"/>
    <w:multiLevelType w:val="multilevel"/>
    <w:tmpl w:val="77A21E8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7FCE5766"/>
    <w:multiLevelType w:val="multilevel"/>
    <w:tmpl w:val="6B7015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16627413">
    <w:abstractNumId w:val="9"/>
  </w:num>
  <w:num w:numId="2" w16cid:durableId="868029987">
    <w:abstractNumId w:val="12"/>
  </w:num>
  <w:num w:numId="3" w16cid:durableId="641273237">
    <w:abstractNumId w:val="13"/>
  </w:num>
  <w:num w:numId="4" w16cid:durableId="1879774701">
    <w:abstractNumId w:val="3"/>
  </w:num>
  <w:num w:numId="5" w16cid:durableId="1918397264">
    <w:abstractNumId w:val="4"/>
  </w:num>
  <w:num w:numId="6" w16cid:durableId="1533106690">
    <w:abstractNumId w:val="2"/>
  </w:num>
  <w:num w:numId="7" w16cid:durableId="243415440">
    <w:abstractNumId w:val="11"/>
  </w:num>
  <w:num w:numId="8" w16cid:durableId="2145466408">
    <w:abstractNumId w:val="14"/>
  </w:num>
  <w:num w:numId="9" w16cid:durableId="312297354">
    <w:abstractNumId w:val="0"/>
  </w:num>
  <w:num w:numId="10" w16cid:durableId="120617318">
    <w:abstractNumId w:val="6"/>
  </w:num>
  <w:num w:numId="11" w16cid:durableId="735323875">
    <w:abstractNumId w:val="15"/>
  </w:num>
  <w:num w:numId="12" w16cid:durableId="780957535">
    <w:abstractNumId w:val="7"/>
  </w:num>
  <w:num w:numId="13" w16cid:durableId="952395229">
    <w:abstractNumId w:val="8"/>
  </w:num>
  <w:num w:numId="14" w16cid:durableId="14116017">
    <w:abstractNumId w:val="1"/>
  </w:num>
  <w:num w:numId="15" w16cid:durableId="1098477234">
    <w:abstractNumId w:val="16"/>
  </w:num>
  <w:num w:numId="16" w16cid:durableId="243034143">
    <w:abstractNumId w:val="5"/>
  </w:num>
  <w:num w:numId="17" w16cid:durableId="1781953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28"/>
    <w:rsid w:val="0069768C"/>
    <w:rsid w:val="00AA3132"/>
    <w:rsid w:val="00B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BD31"/>
  <w15:docId w15:val="{E6223FC4-545D-4C72-8C03-B23395F7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0233"/>
  </w:style>
  <w:style w:type="character" w:customStyle="1" w:styleId="StopkaZnak">
    <w:name w:val="Stopka Znak"/>
    <w:basedOn w:val="Domylnaczcionkaakapitu"/>
    <w:link w:val="Stopka"/>
    <w:uiPriority w:val="99"/>
    <w:qFormat/>
    <w:rsid w:val="003402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02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0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0D1E-FD45-49A9-9EE7-F5F2E62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2107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Grela - Oleś</dc:creator>
  <dc:description/>
  <cp:lastModifiedBy>Wiktoria Oleś</cp:lastModifiedBy>
  <cp:revision>12</cp:revision>
  <cp:lastPrinted>2024-04-02T07:35:00Z</cp:lastPrinted>
  <dcterms:created xsi:type="dcterms:W3CDTF">2024-04-02T06:52:00Z</dcterms:created>
  <dcterms:modified xsi:type="dcterms:W3CDTF">2024-04-11T13:24:00Z</dcterms:modified>
  <dc:language>pl-PL</dc:language>
</cp:coreProperties>
</file>