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CE061" w14:textId="61A8B082" w:rsidR="003E14E7" w:rsidRPr="003E14E7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2A7B11">
        <w:rPr>
          <w:rFonts w:eastAsia="Calibri" w:cs="Arial"/>
          <w:b/>
          <w:color w:val="auto"/>
          <w:spacing w:val="0"/>
          <w:szCs w:val="20"/>
        </w:rPr>
        <w:t>5</w:t>
      </w:r>
      <w:r w:rsidR="003E14E7"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="003E14E7"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7F68A33B" w14:textId="2FD7AFE8" w:rsidR="003E14E7" w:rsidRPr="003E14E7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910A74">
        <w:rPr>
          <w:rFonts w:eastAsia="Calibri" w:cs="Tahoma"/>
          <w:b/>
          <w:color w:val="auto"/>
          <w:spacing w:val="0"/>
          <w:szCs w:val="20"/>
        </w:rPr>
        <w:t>P</w:t>
      </w:r>
      <w:r w:rsidRPr="003E14E7">
        <w:rPr>
          <w:rFonts w:eastAsia="Calibri" w:cs="Tahoma"/>
          <w:b/>
          <w:color w:val="auto"/>
          <w:spacing w:val="0"/>
          <w:szCs w:val="20"/>
        </w:rPr>
        <w:t>O.271.</w:t>
      </w:r>
      <w:r w:rsidR="00E53571">
        <w:rPr>
          <w:rFonts w:eastAsia="Calibri" w:cs="Tahoma"/>
          <w:b/>
          <w:color w:val="auto"/>
          <w:spacing w:val="0"/>
          <w:szCs w:val="20"/>
        </w:rPr>
        <w:t>10</w:t>
      </w:r>
      <w:r w:rsidRPr="003E14E7">
        <w:rPr>
          <w:rFonts w:eastAsia="Calibri" w:cs="Tahoma"/>
          <w:b/>
          <w:color w:val="auto"/>
          <w:spacing w:val="0"/>
          <w:szCs w:val="20"/>
        </w:rPr>
        <w:t>.202</w:t>
      </w:r>
      <w:r w:rsidR="002A7B11">
        <w:rPr>
          <w:rFonts w:eastAsia="Calibri" w:cs="Tahoma"/>
          <w:b/>
          <w:color w:val="auto"/>
          <w:spacing w:val="0"/>
          <w:szCs w:val="20"/>
        </w:rPr>
        <w:t>2</w:t>
      </w:r>
    </w:p>
    <w:p w14:paraId="6C4AFEE6" w14:textId="77777777" w:rsidR="003E14E7" w:rsidRPr="003E14E7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1421B020" w14:textId="77777777" w:rsidR="003E14E7" w:rsidRPr="003E14E7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6B6E64C2" w14:textId="77777777"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051C5BF8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OŚWIADCZENIE WYKONAWCY W SPRAWIE PRZYNALEŻNOŚCI DO GRUPY KAPITAŁOWEJ</w:t>
      </w:r>
    </w:p>
    <w:p w14:paraId="2C00E561" w14:textId="77777777" w:rsidR="00692A9D" w:rsidRP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w zakresie art. 108 ust. 1 pkt 5 ustawy </w:t>
      </w:r>
      <w:proofErr w:type="spellStart"/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Pzp</w:t>
      </w:r>
      <w:proofErr w:type="spellEnd"/>
    </w:p>
    <w:p w14:paraId="396C7B20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11BC6002" w14:textId="77777777" w:rsidR="003E14E7" w:rsidRPr="00692A9D" w:rsidRDefault="00692A9D" w:rsidP="00692A9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na:</w:t>
      </w:r>
    </w:p>
    <w:p w14:paraId="7B336C77" w14:textId="3BD11BD5" w:rsidR="003E14E7" w:rsidRPr="00692A9D" w:rsidRDefault="003E14E7" w:rsidP="00E53571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Cs w:val="20"/>
        </w:rPr>
      </w:pPr>
      <w:r w:rsidRPr="00692A9D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E53571" w:rsidRPr="00E53571">
        <w:rPr>
          <w:rFonts w:eastAsia="Times New Roman" w:cs="Tahoma"/>
          <w:b/>
          <w:color w:val="auto"/>
          <w:spacing w:val="0"/>
          <w:szCs w:val="20"/>
          <w:lang w:eastAsia="x-none"/>
        </w:rPr>
        <w:t>Dostawa narzędzi chirurgicznych oraz matryc mózgu dla Łukasiewicz – PORT, z podziałem na 4 części</w:t>
      </w:r>
      <w:r w:rsidRPr="00692A9D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14:paraId="7ED51926" w14:textId="77777777" w:rsidR="003E14E7" w:rsidRPr="003E14E7" w:rsidRDefault="003E14E7" w:rsidP="003E14E7">
      <w:pPr>
        <w:spacing w:after="0" w:line="240" w:lineRule="auto"/>
        <w:jc w:val="left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032CAC1" w14:textId="77777777" w:rsidR="003E14E7" w:rsidRDefault="003E14E7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47992302" w14:textId="77777777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, że</w:t>
      </w:r>
      <w:r w:rsidR="00C36739">
        <w:rPr>
          <w:rFonts w:eastAsia="Times New Roman" w:cs="Arial"/>
          <w:color w:val="auto"/>
          <w:spacing w:val="0"/>
          <w:szCs w:val="20"/>
          <w:lang w:eastAsia="pl-PL"/>
        </w:rPr>
        <w:t xml:space="preserve"> Wykonawca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: </w:t>
      </w:r>
    </w:p>
    <w:p w14:paraId="58E0D5D9" w14:textId="32892050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NIE 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innym wykonawcą, który złożył odrębną ofertę do </w:t>
      </w:r>
      <w:r w:rsidR="000D72FF">
        <w:rPr>
          <w:rFonts w:eastAsia="Times New Roman" w:cs="Arial"/>
          <w:color w:val="auto"/>
          <w:spacing w:val="0"/>
          <w:szCs w:val="20"/>
          <w:lang w:eastAsia="pl-PL"/>
        </w:rPr>
        <w:t xml:space="preserve">tej samej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grupy kapitałowej w rozumieniu ustawy z dnia 16 lutego 2007 r. o ochronie konkurencji i konsumentów </w:t>
      </w:r>
      <w:r w:rsidR="00E878AA">
        <w:rPr>
          <w:rFonts w:eastAsia="Times New Roman" w:cs="Arial"/>
          <w:color w:val="auto"/>
          <w:spacing w:val="0"/>
          <w:szCs w:val="20"/>
          <w:lang w:eastAsia="pl-PL"/>
        </w:rPr>
        <w:t>(</w:t>
      </w:r>
      <w:r w:rsidR="00E878AA" w:rsidRPr="00E878AA">
        <w:rPr>
          <w:rFonts w:eastAsia="Times New Roman" w:cs="Arial"/>
          <w:color w:val="auto"/>
          <w:spacing w:val="0"/>
          <w:szCs w:val="20"/>
          <w:lang w:eastAsia="pl-PL"/>
        </w:rPr>
        <w:t>Dz. U. z 2021 r. poz. 275 j.t.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), w zakresie wynikającym z art. 108 ust. 1 pkt 5 ustawy </w:t>
      </w:r>
      <w:proofErr w:type="spellStart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Pzp</w:t>
      </w:r>
      <w:proofErr w:type="spellEnd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* </w:t>
      </w:r>
    </w:p>
    <w:p w14:paraId="4478C2AB" w14:textId="54E50426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do tej samej grupy kapitałowej w rozumieniu ustawy z dnia 16 lutego 2007 r. o ochronie konkurencji i konsumentów </w:t>
      </w:r>
      <w:r w:rsidR="00E878AA">
        <w:rPr>
          <w:rFonts w:eastAsia="Times New Roman" w:cs="Arial"/>
          <w:color w:val="auto"/>
          <w:spacing w:val="0"/>
          <w:szCs w:val="20"/>
          <w:lang w:eastAsia="pl-PL"/>
        </w:rPr>
        <w:t>(</w:t>
      </w:r>
      <w:r w:rsidR="00E878AA" w:rsidRPr="00E878AA">
        <w:rPr>
          <w:rFonts w:eastAsia="Times New Roman" w:cs="Arial"/>
          <w:color w:val="auto"/>
          <w:spacing w:val="0"/>
          <w:szCs w:val="20"/>
          <w:lang w:eastAsia="pl-PL"/>
        </w:rPr>
        <w:t>Dz. U. z 2021 r. poz. 275 j.t.</w:t>
      </w:r>
      <w:r w:rsidR="00E878AA">
        <w:rPr>
          <w:rFonts w:eastAsia="Times New Roman" w:cs="Arial"/>
          <w:color w:val="auto"/>
          <w:spacing w:val="0"/>
          <w:szCs w:val="20"/>
          <w:lang w:eastAsia="pl-PL"/>
        </w:rPr>
        <w:t xml:space="preserve">),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zakresie wynikającym z art. 108 ust. 1 pkt 5 ustawy </w:t>
      </w:r>
      <w:proofErr w:type="spellStart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Pzp</w:t>
      </w:r>
      <w:proofErr w:type="spellEnd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następującymi Wykonawcami*: </w:t>
      </w:r>
    </w:p>
    <w:p w14:paraId="67D0F5FB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a. …………………………………….. </w:t>
      </w:r>
    </w:p>
    <w:p w14:paraId="5679928C" w14:textId="77777777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b. …………………………………….. </w:t>
      </w:r>
    </w:p>
    <w:p w14:paraId="10F7E213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0A8A4E2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30CA2B7F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 xml:space="preserve">*niepotrzebne skreślić </w:t>
      </w:r>
    </w:p>
    <w:p w14:paraId="56F38638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>**(jeżeli dotyczy)</w:t>
      </w:r>
    </w:p>
    <w:p w14:paraId="5770FF70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5045783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329DFEAE" w14:textId="77777777" w:rsidR="00692A9D" w:rsidRPr="003E14E7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852A77F" w14:textId="3ECA3F1D" w:rsidR="00692A9D" w:rsidRDefault="00692A9D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6FE4215C" w14:textId="1DE0C0DB" w:rsidR="00213DB2" w:rsidRDefault="00213DB2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525363E7" w14:textId="77777777" w:rsidR="00213DB2" w:rsidRDefault="00213DB2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75F0A806" w14:textId="77777777" w:rsid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</w:p>
    <w:p w14:paraId="2C6AD5CF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UWAGA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:</w:t>
      </w:r>
    </w:p>
    <w:p w14:paraId="199921C5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1.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Oświadczenie należy złożyć na 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wezwanie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Z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zgodnie z art. </w:t>
      </w:r>
      <w:r w:rsidR="001B09C4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274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ust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1 PZP –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niniejszego oświadczenia nie należy składać wraz z ofertą lub samodzielnie uzupełniać bez wezwania Zamawiającego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</w:t>
      </w:r>
    </w:p>
    <w:p w14:paraId="22B1458E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2.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W przypadku wspólnego ubiegania się o zamówienie przez wykonawców niniejsze oświadczenie składa odrębnie każdy z wykonawców wspólnie ubiegających się o zamówienie.</w:t>
      </w:r>
    </w:p>
    <w:sectPr w:rsidR="00692A9D" w:rsidRPr="00692A9D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52AD3" w14:textId="77777777"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14:paraId="5C53D464" w14:textId="77777777"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32F9675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80C7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ABDE9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3C14D94" wp14:editId="49C9E5EE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6186BA05" wp14:editId="089B348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9D0FB1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77001AC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EFCED71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382DC63E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4F1B0938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86BA0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7F9D0FB1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77001AC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EFCED71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382DC63E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4F1B0938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3BCEEF3" w14:textId="2F10A830" w:rsidR="004F5805" w:rsidRPr="00D40690" w:rsidRDefault="00E53571" w:rsidP="00D40690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2D1108B7" wp14:editId="01880EB4">
                  <wp:extent cx="5183490" cy="208183"/>
                  <wp:effectExtent l="0" t="0" r="0" b="1905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Obraz 200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490" cy="208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F5805" w:rsidRPr="00D40690">
              <w:t xml:space="preserve">Strona </w:t>
            </w:r>
            <w:r w:rsidR="004F5805" w:rsidRPr="00D40690">
              <w:fldChar w:fldCharType="begin"/>
            </w:r>
            <w:r w:rsidR="004F5805" w:rsidRPr="00D40690">
              <w:instrText>PAGE</w:instrText>
            </w:r>
            <w:r w:rsidR="004F5805" w:rsidRPr="00D40690">
              <w:fldChar w:fldCharType="separate"/>
            </w:r>
            <w:r w:rsidR="0094238B">
              <w:rPr>
                <w:noProof/>
              </w:rPr>
              <w:t>1</w:t>
            </w:r>
            <w:r w:rsidR="004F5805" w:rsidRPr="00D40690">
              <w:fldChar w:fldCharType="end"/>
            </w:r>
            <w:r w:rsidR="004F5805" w:rsidRPr="00D40690">
              <w:t xml:space="preserve"> z </w:t>
            </w:r>
            <w:r w:rsidR="004F5805" w:rsidRPr="00D40690">
              <w:fldChar w:fldCharType="begin"/>
            </w:r>
            <w:r w:rsidR="004F5805" w:rsidRPr="00D40690">
              <w:instrText>NUMPAGES</w:instrText>
            </w:r>
            <w:r w:rsidR="004F5805" w:rsidRPr="00D40690">
              <w:fldChar w:fldCharType="separate"/>
            </w:r>
            <w:r w:rsidR="0094238B">
              <w:rPr>
                <w:noProof/>
              </w:rPr>
              <w:t>1</w:t>
            </w:r>
            <w:r w:rsidR="004F5805" w:rsidRPr="00D40690">
              <w:fldChar w:fldCharType="end"/>
            </w:r>
          </w:p>
        </w:sdtContent>
      </w:sdt>
    </w:sdtContent>
  </w:sdt>
  <w:p w14:paraId="022793D5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7216" behindDoc="1" locked="1" layoutInCell="1" allowOverlap="1" wp14:anchorId="7C65967E" wp14:editId="604B5DE0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465D4F30" wp14:editId="04B3C519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792A3B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45606AD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234B149C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12625E98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2D3B05A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5D4F3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65792A3B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45606AD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234B149C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12625E98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2D3B05A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61AE7" w14:textId="77777777"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14:paraId="2FA1BBCA" w14:textId="77777777"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D268F" w14:textId="0BA97AE3" w:rsidR="006747BD" w:rsidRPr="00DA52A1" w:rsidRDefault="007D1A0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BF54DCF" wp14:editId="1A1FFE78">
          <wp:simplePos x="0" y="0"/>
          <wp:positionH relativeFrom="column">
            <wp:posOffset>-1090295</wp:posOffset>
          </wp:positionH>
          <wp:positionV relativeFrom="paragraph">
            <wp:posOffset>46990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02F"/>
    <w:rsid w:val="00034894"/>
    <w:rsid w:val="00051011"/>
    <w:rsid w:val="00070438"/>
    <w:rsid w:val="00077647"/>
    <w:rsid w:val="000C29F2"/>
    <w:rsid w:val="000D72FF"/>
    <w:rsid w:val="00134929"/>
    <w:rsid w:val="001A0BD2"/>
    <w:rsid w:val="001B09C4"/>
    <w:rsid w:val="001B4150"/>
    <w:rsid w:val="00213DB2"/>
    <w:rsid w:val="00227DD2"/>
    <w:rsid w:val="00231524"/>
    <w:rsid w:val="0024374D"/>
    <w:rsid w:val="002A7B11"/>
    <w:rsid w:val="002D48BE"/>
    <w:rsid w:val="002F4540"/>
    <w:rsid w:val="00335F9F"/>
    <w:rsid w:val="00346C00"/>
    <w:rsid w:val="00354A18"/>
    <w:rsid w:val="00367E97"/>
    <w:rsid w:val="003B2E46"/>
    <w:rsid w:val="003E14E7"/>
    <w:rsid w:val="003E484C"/>
    <w:rsid w:val="003F4BA3"/>
    <w:rsid w:val="00443E1F"/>
    <w:rsid w:val="004F5805"/>
    <w:rsid w:val="00526CDD"/>
    <w:rsid w:val="00551D4E"/>
    <w:rsid w:val="005D102F"/>
    <w:rsid w:val="005D1495"/>
    <w:rsid w:val="006747BD"/>
    <w:rsid w:val="006919BD"/>
    <w:rsid w:val="00692A9D"/>
    <w:rsid w:val="006D6DE5"/>
    <w:rsid w:val="006E5990"/>
    <w:rsid w:val="006F645A"/>
    <w:rsid w:val="007D1A07"/>
    <w:rsid w:val="007D5D9D"/>
    <w:rsid w:val="00805DF6"/>
    <w:rsid w:val="00814F7C"/>
    <w:rsid w:val="00821F16"/>
    <w:rsid w:val="008368C0"/>
    <w:rsid w:val="0084396A"/>
    <w:rsid w:val="00854B7B"/>
    <w:rsid w:val="008C1729"/>
    <w:rsid w:val="008C75DD"/>
    <w:rsid w:val="008F027B"/>
    <w:rsid w:val="008F209D"/>
    <w:rsid w:val="00910A74"/>
    <w:rsid w:val="0094238B"/>
    <w:rsid w:val="0094378F"/>
    <w:rsid w:val="009D4C4D"/>
    <w:rsid w:val="00A36F46"/>
    <w:rsid w:val="00A4666C"/>
    <w:rsid w:val="00A52C29"/>
    <w:rsid w:val="00A80991"/>
    <w:rsid w:val="00AC5AD2"/>
    <w:rsid w:val="00AC6252"/>
    <w:rsid w:val="00B61F8A"/>
    <w:rsid w:val="00B80C72"/>
    <w:rsid w:val="00B86E08"/>
    <w:rsid w:val="00BB007F"/>
    <w:rsid w:val="00BD2E4D"/>
    <w:rsid w:val="00C36739"/>
    <w:rsid w:val="00C736D5"/>
    <w:rsid w:val="00D005B3"/>
    <w:rsid w:val="00D06D36"/>
    <w:rsid w:val="00D17059"/>
    <w:rsid w:val="00D40690"/>
    <w:rsid w:val="00D963AF"/>
    <w:rsid w:val="00DA52A1"/>
    <w:rsid w:val="00E36132"/>
    <w:rsid w:val="00E53571"/>
    <w:rsid w:val="00E878AA"/>
    <w:rsid w:val="00ED7972"/>
    <w:rsid w:val="00EE493C"/>
    <w:rsid w:val="00F07FAE"/>
    <w:rsid w:val="00F76B97"/>
    <w:rsid w:val="00F85F35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7D57B1E0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84811-22C2-4809-8F99-3084D30C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60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Katarzyna Gorzeja | Łukasiewicz - PORT Polski Ośrodek Rozwoju Technologii</cp:lastModifiedBy>
  <cp:revision>34</cp:revision>
  <cp:lastPrinted>2020-10-21T10:15:00Z</cp:lastPrinted>
  <dcterms:created xsi:type="dcterms:W3CDTF">2020-03-02T13:55:00Z</dcterms:created>
  <dcterms:modified xsi:type="dcterms:W3CDTF">2022-03-03T10:51:00Z</dcterms:modified>
</cp:coreProperties>
</file>