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F7C8" w14:textId="77777777" w:rsidR="00996E9F" w:rsidRPr="00791C62" w:rsidRDefault="00996E9F" w:rsidP="00996E9F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791C62">
        <w:rPr>
          <w:rFonts w:eastAsia="Times New Roman" w:cstheme="minorHAnsi"/>
          <w:b/>
          <w:bCs/>
          <w:lang w:eastAsia="pl-PL"/>
        </w:rPr>
        <w:t xml:space="preserve">Dopiewo, dnia </w:t>
      </w:r>
      <w:r>
        <w:rPr>
          <w:rFonts w:eastAsia="Times New Roman" w:cstheme="minorHAnsi"/>
          <w:b/>
          <w:bCs/>
          <w:lang w:eastAsia="pl-PL"/>
        </w:rPr>
        <w:t>10.01.</w:t>
      </w:r>
      <w:r w:rsidRPr="00791C62">
        <w:rPr>
          <w:rFonts w:eastAsia="Times New Roman" w:cstheme="minorHAnsi"/>
          <w:b/>
          <w:bCs/>
          <w:lang w:eastAsia="pl-PL"/>
        </w:rPr>
        <w:t>202</w:t>
      </w:r>
      <w:r>
        <w:rPr>
          <w:rFonts w:eastAsia="Times New Roman" w:cstheme="minorHAnsi"/>
          <w:b/>
          <w:bCs/>
          <w:lang w:eastAsia="pl-PL"/>
        </w:rPr>
        <w:t>3</w:t>
      </w:r>
      <w:r w:rsidRPr="00791C62">
        <w:rPr>
          <w:rFonts w:eastAsia="Times New Roman" w:cstheme="minorHAnsi"/>
          <w:b/>
          <w:bCs/>
          <w:lang w:eastAsia="pl-PL"/>
        </w:rPr>
        <w:t>r.</w:t>
      </w:r>
    </w:p>
    <w:p w14:paraId="0C7E71DA" w14:textId="77777777" w:rsidR="00996E9F" w:rsidRPr="00791C62" w:rsidRDefault="00996E9F" w:rsidP="00996E9F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9E26287" w14:textId="77777777" w:rsidR="00996E9F" w:rsidRPr="00791C62" w:rsidRDefault="00996E9F" w:rsidP="00996E9F">
      <w:pPr>
        <w:spacing w:after="0" w:line="319" w:lineRule="auto"/>
        <w:jc w:val="both"/>
        <w:rPr>
          <w:rFonts w:eastAsia="Times New Roman" w:cstheme="minorHAnsi"/>
          <w:b/>
          <w:bCs/>
          <w:lang w:eastAsia="pl-PL"/>
        </w:rPr>
      </w:pPr>
      <w:r w:rsidRPr="00791C62">
        <w:rPr>
          <w:rFonts w:eastAsia="Times New Roman" w:cstheme="minorHAnsi"/>
          <w:b/>
          <w:bCs/>
          <w:lang w:eastAsia="pl-PL"/>
        </w:rPr>
        <w:t>ROA.271.38.2022</w:t>
      </w:r>
    </w:p>
    <w:p w14:paraId="2CEAC6EF" w14:textId="77777777" w:rsidR="00996E9F" w:rsidRPr="00791C62" w:rsidRDefault="00996E9F" w:rsidP="00996E9F">
      <w:pPr>
        <w:spacing w:after="0" w:line="319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5DE9C43" w14:textId="77777777" w:rsidR="00996E9F" w:rsidRPr="00791C62" w:rsidRDefault="00996E9F" w:rsidP="00996E9F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791C62">
        <w:rPr>
          <w:rFonts w:eastAsia="Times New Roman" w:cstheme="minorHAnsi"/>
          <w:b/>
          <w:bCs/>
          <w:lang w:eastAsia="pl-PL"/>
        </w:rPr>
        <w:t>Do wszystkich uczestników postępowania</w:t>
      </w:r>
    </w:p>
    <w:p w14:paraId="081D7D3A" w14:textId="77777777" w:rsidR="00996E9F" w:rsidRPr="00791C62" w:rsidRDefault="00996E9F" w:rsidP="00996E9F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E59C71A" w14:textId="77777777" w:rsidR="00996E9F" w:rsidRPr="00791C62" w:rsidRDefault="00996E9F" w:rsidP="00996E9F">
      <w:pPr>
        <w:suppressAutoHyphens/>
        <w:autoSpaceDN w:val="0"/>
        <w:spacing w:after="0" w:line="319" w:lineRule="auto"/>
        <w:ind w:left="567" w:hanging="567"/>
        <w:jc w:val="center"/>
        <w:textAlignment w:val="baseline"/>
        <w:rPr>
          <w:rFonts w:eastAsia="Times New Roman" w:cstheme="minorHAnsi"/>
          <w:b/>
          <w:iCs/>
          <w:kern w:val="3"/>
          <w:lang w:eastAsia="pl-PL"/>
        </w:rPr>
      </w:pPr>
      <w:r w:rsidRPr="00791C62">
        <w:rPr>
          <w:rFonts w:eastAsia="Times New Roman" w:cstheme="minorHAnsi"/>
          <w:lang w:eastAsia="pl-PL"/>
        </w:rPr>
        <w:t>Dotyczy postępowania o udzielenie zamówienia publicznego pn.</w:t>
      </w:r>
      <w:r w:rsidRPr="00791C62">
        <w:rPr>
          <w:rFonts w:eastAsia="Arial" w:cstheme="minorHAnsi"/>
          <w:lang w:val="pl" w:eastAsia="pl-PL"/>
        </w:rPr>
        <w:t xml:space="preserve"> </w:t>
      </w:r>
      <w:r w:rsidRPr="00791C62">
        <w:rPr>
          <w:rFonts w:eastAsia="Times New Roman" w:cstheme="minorHAnsi"/>
          <w:b/>
          <w:iCs/>
          <w:kern w:val="3"/>
          <w:lang w:eastAsia="zh-CN"/>
        </w:rPr>
        <w:t>„</w:t>
      </w:r>
      <w:r w:rsidRPr="00791C62">
        <w:rPr>
          <w:rFonts w:eastAsia="Times New Roman" w:cstheme="minorHAnsi"/>
          <w:b/>
          <w:iCs/>
          <w:kern w:val="3"/>
          <w:lang w:eastAsia="pl-PL"/>
        </w:rPr>
        <w:t xml:space="preserve">Zagospodarowanie terenu przy </w:t>
      </w:r>
    </w:p>
    <w:p w14:paraId="053810A8" w14:textId="77777777" w:rsidR="00996E9F" w:rsidRPr="00791C62" w:rsidRDefault="00996E9F" w:rsidP="00996E9F">
      <w:pPr>
        <w:suppressAutoHyphens/>
        <w:autoSpaceDN w:val="0"/>
        <w:spacing w:after="0" w:line="319" w:lineRule="auto"/>
        <w:ind w:left="567" w:hanging="567"/>
        <w:jc w:val="center"/>
        <w:textAlignment w:val="baseline"/>
        <w:rPr>
          <w:rFonts w:eastAsia="Times New Roman" w:cstheme="minorHAnsi"/>
          <w:b/>
          <w:iCs/>
          <w:kern w:val="3"/>
          <w:lang w:eastAsia="pl-PL"/>
        </w:rPr>
      </w:pPr>
      <w:r w:rsidRPr="00791C62">
        <w:rPr>
          <w:rFonts w:eastAsia="Times New Roman" w:cstheme="minorHAnsi"/>
          <w:b/>
          <w:iCs/>
          <w:kern w:val="3"/>
          <w:lang w:eastAsia="pl-PL"/>
        </w:rPr>
        <w:t>ul. Figowej  w Skórzewie”.</w:t>
      </w:r>
    </w:p>
    <w:p w14:paraId="52E3B933" w14:textId="77777777" w:rsidR="00996E9F" w:rsidRPr="00791C62" w:rsidRDefault="00996E9F" w:rsidP="00996E9F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p w14:paraId="0544ADE7" w14:textId="77777777" w:rsidR="00996E9F" w:rsidRDefault="00996E9F" w:rsidP="00996E9F">
      <w:pPr>
        <w:tabs>
          <w:tab w:val="left" w:pos="567"/>
        </w:tabs>
        <w:spacing w:after="0" w:line="319" w:lineRule="auto"/>
        <w:contextualSpacing/>
        <w:jc w:val="both"/>
        <w:rPr>
          <w:rFonts w:cstheme="minorHAnsi"/>
        </w:rPr>
      </w:pPr>
      <w:r w:rsidRPr="00791C62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791C62">
        <w:rPr>
          <w:rFonts w:cstheme="minorHAnsi"/>
        </w:rPr>
        <w:t>Zamawiający informuje, że do niniejszego postępowania wpłyn</w:t>
      </w:r>
      <w:r>
        <w:rPr>
          <w:rFonts w:cstheme="minorHAnsi"/>
        </w:rPr>
        <w:t>ą</w:t>
      </w:r>
      <w:r w:rsidRPr="00791C62">
        <w:rPr>
          <w:rFonts w:cstheme="minorHAnsi"/>
        </w:rPr>
        <w:t>ł wnios</w:t>
      </w:r>
      <w:r>
        <w:rPr>
          <w:rFonts w:cstheme="minorHAnsi"/>
        </w:rPr>
        <w:t xml:space="preserve">ek </w:t>
      </w:r>
      <w:r w:rsidRPr="00791C62">
        <w:rPr>
          <w:rFonts w:cstheme="minorHAnsi"/>
        </w:rPr>
        <w:t xml:space="preserve">o wyjaśnienie treści SWZ. Działając na podstawie  art. 284 ust. 2 </w:t>
      </w:r>
      <w:proofErr w:type="spellStart"/>
      <w:r w:rsidRPr="00791C62">
        <w:rPr>
          <w:rFonts w:cstheme="minorHAnsi"/>
        </w:rPr>
        <w:t>Pzp</w:t>
      </w:r>
      <w:proofErr w:type="spellEnd"/>
      <w:r w:rsidRPr="00791C62">
        <w:rPr>
          <w:rFonts w:cstheme="minorHAnsi"/>
        </w:rPr>
        <w:t xml:space="preserve">, przekazujemy </w:t>
      </w:r>
      <w:r>
        <w:rPr>
          <w:rFonts w:cstheme="minorHAnsi"/>
        </w:rPr>
        <w:t xml:space="preserve">stosowne </w:t>
      </w:r>
      <w:r w:rsidRPr="00791C62">
        <w:rPr>
          <w:rFonts w:cstheme="minorHAnsi"/>
        </w:rPr>
        <w:t>wyjaśnienia</w:t>
      </w:r>
      <w:r>
        <w:rPr>
          <w:rFonts w:cstheme="minorHAnsi"/>
        </w:rPr>
        <w:t>:</w:t>
      </w:r>
    </w:p>
    <w:p w14:paraId="36D01843" w14:textId="77777777" w:rsidR="00996E9F" w:rsidRDefault="00996E9F" w:rsidP="00996E9F">
      <w:pPr>
        <w:spacing w:after="0" w:line="319" w:lineRule="auto"/>
        <w:rPr>
          <w:rFonts w:cstheme="minorHAnsi"/>
        </w:rPr>
      </w:pPr>
    </w:p>
    <w:p w14:paraId="683F95A8" w14:textId="77777777" w:rsidR="00996E9F" w:rsidRDefault="00996E9F" w:rsidP="00996E9F">
      <w:pPr>
        <w:spacing w:after="0" w:line="319" w:lineRule="auto"/>
        <w:jc w:val="both"/>
        <w:rPr>
          <w:rFonts w:cstheme="minorHAnsi"/>
        </w:rPr>
      </w:pPr>
      <w:r w:rsidRPr="0065110A">
        <w:rPr>
          <w:b/>
          <w:bCs/>
        </w:rPr>
        <w:t>Pytanie nr 1.</w:t>
      </w:r>
      <w:r>
        <w:t xml:space="preserve"> Zgodnie z § 21. Umowy pkt 3 planowane jest wystawienie 3 faktur- dwóch częściowych                         i końcowej. W zakresie przedmiotu umowy jest usługa dwuletniej pielęgnacji zieleni. Proszę o informację w jaki sposób zostanie rozliczona ta usługa. Czy fakturę końcową należy wystawić po zakończeniu pielęgnacji po dwóch latach od realizacji?</w:t>
      </w:r>
    </w:p>
    <w:p w14:paraId="6A5D4DA2" w14:textId="77777777" w:rsidR="00996E9F" w:rsidRDefault="00996E9F" w:rsidP="00996E9F">
      <w:pPr>
        <w:spacing w:after="0" w:line="319" w:lineRule="auto"/>
        <w:rPr>
          <w:rFonts w:cstheme="minorHAnsi"/>
        </w:rPr>
      </w:pPr>
    </w:p>
    <w:p w14:paraId="18782682" w14:textId="77777777" w:rsidR="00996E9F" w:rsidRDefault="00996E9F" w:rsidP="00996E9F">
      <w:pPr>
        <w:widowControl w:val="0"/>
        <w:tabs>
          <w:tab w:val="left" w:pos="426"/>
        </w:tabs>
        <w:suppressAutoHyphens/>
        <w:autoSpaceDN w:val="0"/>
        <w:spacing w:after="0" w:line="319" w:lineRule="auto"/>
        <w:jc w:val="both"/>
        <w:textAlignment w:val="baseline"/>
        <w:rPr>
          <w:rFonts w:cstheme="minorHAnsi"/>
        </w:rPr>
      </w:pPr>
      <w:r w:rsidRPr="005B3243">
        <w:rPr>
          <w:rFonts w:cstheme="minorHAnsi"/>
          <w:b/>
          <w:bCs/>
        </w:rPr>
        <w:t>Odpowiedź: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iCs/>
          <w:kern w:val="3"/>
          <w:lang w:eastAsia="zh-CN"/>
        </w:rPr>
        <w:t>Rozliczenie za usługę pielęgnacji nastąpi w ramach faktury końcowej.</w:t>
      </w:r>
      <w:r>
        <w:rPr>
          <w:rFonts w:cstheme="minorHAnsi"/>
        </w:rPr>
        <w:t xml:space="preserve"> </w:t>
      </w:r>
    </w:p>
    <w:p w14:paraId="5469F6DB" w14:textId="77777777" w:rsidR="00996E9F" w:rsidRPr="003A3DB5" w:rsidRDefault="00996E9F" w:rsidP="00996E9F">
      <w:pPr>
        <w:widowControl w:val="0"/>
        <w:tabs>
          <w:tab w:val="left" w:pos="426"/>
        </w:tabs>
        <w:suppressAutoHyphens/>
        <w:autoSpaceDN w:val="0"/>
        <w:spacing w:after="0" w:line="319" w:lineRule="auto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kern w:val="3"/>
          <w:lang w:eastAsia="pl-PL"/>
        </w:rPr>
        <w:t xml:space="preserve">Zgodnie z par. 21 ust.  4 lit. b) PPU podstawą do wystawienia faktury końcowej jest podpisany przez obie strony umowy protokół odbioru końcowego robót, natomiast </w:t>
      </w:r>
      <w:r>
        <w:rPr>
          <w:rFonts w:eastAsia="Times New Roman" w:cstheme="minorHAnsi"/>
          <w:iCs/>
          <w:kern w:val="3"/>
          <w:lang w:eastAsia="zh-CN"/>
        </w:rPr>
        <w:t>o</w:t>
      </w:r>
      <w:r w:rsidRPr="00267FDC">
        <w:rPr>
          <w:rFonts w:eastAsia="Times New Roman" w:cstheme="minorHAnsi"/>
          <w:iCs/>
          <w:kern w:val="3"/>
          <w:lang w:eastAsia="zh-CN"/>
        </w:rPr>
        <w:t xml:space="preserve">dbiór końcowy </w:t>
      </w:r>
      <w:r>
        <w:rPr>
          <w:rFonts w:eastAsia="Times New Roman" w:cstheme="minorHAnsi"/>
          <w:iCs/>
          <w:kern w:val="3"/>
          <w:lang w:eastAsia="zh-CN"/>
        </w:rPr>
        <w:t>zgodnie z zapisami par. 19 ust. 8 PPU,</w:t>
      </w:r>
      <w:r w:rsidRPr="00267FDC">
        <w:rPr>
          <w:rFonts w:eastAsia="Times New Roman" w:cstheme="minorHAnsi"/>
          <w:iCs/>
          <w:kern w:val="3"/>
          <w:lang w:eastAsia="zh-CN"/>
        </w:rPr>
        <w:t xml:space="preserve"> nastąpi po wykonaniu całości robót budowlanyc</w:t>
      </w:r>
      <w:r>
        <w:rPr>
          <w:rFonts w:eastAsia="Times New Roman" w:cstheme="minorHAnsi"/>
          <w:iCs/>
          <w:kern w:val="3"/>
          <w:lang w:eastAsia="zh-CN"/>
        </w:rPr>
        <w:t xml:space="preserve">h. Termin wykonania umowy został zaś określony jako </w:t>
      </w:r>
      <w:r w:rsidRPr="003A3DB5">
        <w:rPr>
          <w:rFonts w:eastAsia="Times New Roman" w:cstheme="minorHAnsi"/>
          <w:i/>
          <w:kern w:val="3"/>
          <w:lang w:eastAsia="zh-CN"/>
        </w:rPr>
        <w:t>„</w:t>
      </w:r>
      <w:r w:rsidRPr="003A3DB5">
        <w:rPr>
          <w:rFonts w:cstheme="minorHAnsi"/>
          <w:i/>
        </w:rPr>
        <w:t>do 8 miesięcy od daty zawarcia umowy.”</w:t>
      </w:r>
    </w:p>
    <w:p w14:paraId="00302127" w14:textId="77777777" w:rsidR="00996E9F" w:rsidRDefault="00996E9F" w:rsidP="00996E9F">
      <w:pPr>
        <w:widowControl w:val="0"/>
        <w:tabs>
          <w:tab w:val="left" w:pos="426"/>
        </w:tabs>
        <w:suppressAutoHyphens/>
        <w:autoSpaceDN w:val="0"/>
        <w:spacing w:after="0" w:line="319" w:lineRule="auto"/>
        <w:jc w:val="both"/>
        <w:textAlignment w:val="baseline"/>
        <w:rPr>
          <w:rFonts w:cstheme="minorHAnsi"/>
        </w:rPr>
      </w:pPr>
    </w:p>
    <w:p w14:paraId="517496BB" w14:textId="77777777" w:rsidR="00996E9F" w:rsidRPr="009D4B0E" w:rsidRDefault="00996E9F" w:rsidP="00996E9F">
      <w:pPr>
        <w:widowControl w:val="0"/>
        <w:tabs>
          <w:tab w:val="left" w:pos="1134"/>
        </w:tabs>
        <w:suppressAutoHyphens/>
        <w:autoSpaceDN w:val="0"/>
        <w:spacing w:after="0" w:line="319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9D4B0E">
        <w:rPr>
          <w:rFonts w:cstheme="minorHAnsi"/>
        </w:rPr>
        <w:t xml:space="preserve">Zgodnie z par. 18 ust. 2 lit. k) </w:t>
      </w:r>
      <w:r>
        <w:rPr>
          <w:rFonts w:cstheme="minorHAnsi"/>
        </w:rPr>
        <w:t xml:space="preserve">PPU </w:t>
      </w:r>
      <w:r w:rsidRPr="009D4B0E">
        <w:rPr>
          <w:rFonts w:eastAsia="Times New Roman" w:cstheme="minorHAnsi"/>
          <w:lang w:eastAsia="pl-PL"/>
        </w:rPr>
        <w:t xml:space="preserve">za niewywiązywanie się z obowiązku </w:t>
      </w:r>
      <w:r w:rsidRPr="009D4B0E">
        <w:rPr>
          <w:rFonts w:cstheme="minorHAnsi"/>
        </w:rPr>
        <w:t xml:space="preserve">pielęgnacji roślin, zgodnie </w:t>
      </w:r>
      <w:r>
        <w:rPr>
          <w:rFonts w:cstheme="minorHAnsi"/>
        </w:rPr>
        <w:t xml:space="preserve">                               </w:t>
      </w:r>
      <w:r w:rsidRPr="009D4B0E">
        <w:rPr>
          <w:rFonts w:cstheme="minorHAnsi"/>
        </w:rPr>
        <w:t>z wytycznymi zawartymi w  projekcie wykonawczym</w:t>
      </w:r>
      <w:r>
        <w:rPr>
          <w:rFonts w:cstheme="minorHAnsi"/>
        </w:rPr>
        <w:t>,</w:t>
      </w:r>
      <w:r w:rsidRPr="009D4B0E">
        <w:rPr>
          <w:rFonts w:cstheme="minorHAnsi"/>
        </w:rPr>
        <w:t xml:space="preserve">  </w:t>
      </w:r>
      <w:r w:rsidRPr="009D4B0E">
        <w:rPr>
          <w:rFonts w:eastAsia="Times New Roman" w:cstheme="minorHAnsi"/>
          <w:kern w:val="3"/>
          <w:lang w:eastAsia="zh-CN"/>
        </w:rPr>
        <w:t>Wykonawca zapłaci Zamawiającemu kary umowne</w:t>
      </w:r>
      <w:r w:rsidRPr="009D4B0E">
        <w:rPr>
          <w:rFonts w:cstheme="minorHAnsi"/>
        </w:rPr>
        <w:t xml:space="preserve"> w wysokości  500,00 zł brutto za każdy stwierdzony  przypadek.</w:t>
      </w:r>
    </w:p>
    <w:p w14:paraId="00C75B4E" w14:textId="77777777" w:rsidR="00996E9F" w:rsidRPr="005B3243" w:rsidRDefault="00996E9F" w:rsidP="00996E9F">
      <w:pPr>
        <w:widowControl w:val="0"/>
        <w:tabs>
          <w:tab w:val="left" w:pos="426"/>
        </w:tabs>
        <w:suppressAutoHyphens/>
        <w:autoSpaceDN w:val="0"/>
        <w:spacing w:after="0" w:line="319" w:lineRule="auto"/>
        <w:jc w:val="both"/>
        <w:textAlignment w:val="baseline"/>
        <w:rPr>
          <w:rFonts w:eastAsia="Arial Unicode MS" w:cstheme="minorHAnsi"/>
          <w:strike/>
          <w:kern w:val="3"/>
        </w:rPr>
      </w:pPr>
    </w:p>
    <w:p w14:paraId="201B1C0C" w14:textId="77777777" w:rsidR="0090100F" w:rsidRDefault="0090100F"/>
    <w:sectPr w:rsidR="0090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9F"/>
    <w:rsid w:val="0090100F"/>
    <w:rsid w:val="009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1B4D"/>
  <w15:chartTrackingRefBased/>
  <w15:docId w15:val="{7F46FC0A-1C89-4C44-8637-67820B2A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2023-01-10T13:43:00Z</dcterms:created>
  <dcterms:modified xsi:type="dcterms:W3CDTF">2023-01-10T13:44:00Z</dcterms:modified>
</cp:coreProperties>
</file>