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90B7" w14:textId="36CA15B3" w:rsidR="00AE20F3" w:rsidRPr="009D1698" w:rsidRDefault="00B86955" w:rsidP="00C101F6">
      <w:pPr>
        <w:pStyle w:val="Tytu"/>
        <w:spacing w:before="0" w:after="0" w:line="360" w:lineRule="auto"/>
        <w:rPr>
          <w:rFonts w:ascii="Verdana" w:eastAsia="Calibri" w:hAnsi="Verdana" w:cs="Arial"/>
          <w:sz w:val="20"/>
          <w:szCs w:val="20"/>
          <w:lang w:val="pl-PL"/>
        </w:rPr>
      </w:pPr>
      <w:r>
        <w:rPr>
          <w:rFonts w:ascii="Verdana" w:eastAsia="Calibri" w:hAnsi="Verdana" w:cs="Arial"/>
          <w:sz w:val="20"/>
          <w:szCs w:val="20"/>
          <w:lang w:val="pl-PL"/>
        </w:rPr>
        <w:t>Projektowe postanowienia umowy</w:t>
      </w:r>
    </w:p>
    <w:p w14:paraId="41979B88" w14:textId="6139711B" w:rsidR="00407FFE" w:rsidRPr="009D1698" w:rsidRDefault="00407FFE" w:rsidP="00407FFE">
      <w:pPr>
        <w:pStyle w:val="Tytu"/>
        <w:spacing w:before="0" w:after="0" w:line="360" w:lineRule="auto"/>
        <w:ind w:left="3402" w:firstLine="567"/>
        <w:jc w:val="both"/>
        <w:rPr>
          <w:rFonts w:ascii="Verdana" w:eastAsia="Calibri" w:hAnsi="Verdana" w:cs="Arial"/>
          <w:b w:val="0"/>
          <w:bCs w:val="0"/>
          <w:sz w:val="20"/>
          <w:szCs w:val="20"/>
          <w:lang w:val="pl-PL"/>
        </w:rPr>
      </w:pPr>
    </w:p>
    <w:p w14:paraId="41979B89" w14:textId="197F7EA4" w:rsidR="00407FFE" w:rsidRPr="009D1698" w:rsidRDefault="001D5965" w:rsidP="006529C1">
      <w:pPr>
        <w:spacing w:line="276" w:lineRule="auto"/>
        <w:rPr>
          <w:rFonts w:ascii="Verdana" w:hAnsi="Verdana" w:cs="Arial"/>
        </w:rPr>
      </w:pPr>
      <w:r w:rsidRPr="009D1698">
        <w:rPr>
          <w:rFonts w:ascii="Verdana" w:hAnsi="Verdana" w:cs="Arial"/>
        </w:rPr>
        <w:t xml:space="preserve">zawarta </w:t>
      </w:r>
      <w:r w:rsidR="00407FFE" w:rsidRPr="009D1698">
        <w:rPr>
          <w:rFonts w:ascii="Verdana" w:hAnsi="Verdana" w:cs="Arial"/>
        </w:rPr>
        <w:t>w</w:t>
      </w:r>
      <w:r w:rsidR="00CB2B23" w:rsidRPr="009D1698">
        <w:rPr>
          <w:rFonts w:ascii="Verdana" w:hAnsi="Verdana" w:cs="Arial"/>
        </w:rPr>
        <w:t xml:space="preserve"> </w:t>
      </w:r>
      <w:r w:rsidR="00125877" w:rsidRPr="009D1698">
        <w:rPr>
          <w:rFonts w:ascii="Verdana" w:hAnsi="Verdana" w:cs="Arial"/>
        </w:rPr>
        <w:t>Poznaniu</w:t>
      </w:r>
      <w:r w:rsidR="00407FFE" w:rsidRPr="009D1698">
        <w:rPr>
          <w:rFonts w:ascii="Verdana" w:hAnsi="Verdana" w:cs="Arial"/>
        </w:rPr>
        <w:t xml:space="preserve"> pomiędzy:</w:t>
      </w:r>
    </w:p>
    <w:p w14:paraId="2DDE7B4E" w14:textId="1A853ADF" w:rsidR="001D5965" w:rsidRPr="009D1698" w:rsidRDefault="001D5965" w:rsidP="006529C1">
      <w:pPr>
        <w:tabs>
          <w:tab w:val="left" w:pos="360"/>
        </w:tabs>
        <w:spacing w:line="276" w:lineRule="auto"/>
        <w:jc w:val="both"/>
        <w:rPr>
          <w:rFonts w:ascii="Verdana" w:hAnsi="Verdana" w:cs="Arial"/>
        </w:rPr>
      </w:pPr>
      <w:r w:rsidRPr="009D1698">
        <w:rPr>
          <w:rFonts w:ascii="Verdana" w:hAnsi="Verdana" w:cs="Arial"/>
          <w:b/>
          <w:bCs/>
        </w:rPr>
        <w:t>Sieć Badawcza Łukasiewicz – Poznańskim Instytutem Technologicznym</w:t>
      </w:r>
      <w:r w:rsidRPr="009D1698">
        <w:rPr>
          <w:rFonts w:ascii="Verdana" w:hAnsi="Verdana" w:cs="Arial"/>
        </w:rPr>
        <w:t>, ul. E. Estkowskiego 6, Poznań 61-755, zarejestrowanym pod nr KRS 0000850093  – VIII Wydział  Gospodarczy Krajowego Rejestru Sądowego, Sąd Rejonowy Poznań – Nowe Miasto i Wilda w Poznaniu, działającym na podstawie ustawy z dnia 21 lutego 2019 r. o Sieci Badawczej Łukasiewicz, REGON: 386566426, NIP: 783-18-22-694, reprezentowanym przez:</w:t>
      </w:r>
    </w:p>
    <w:p w14:paraId="043039DC" w14:textId="77777777" w:rsidR="001D5965" w:rsidRPr="009D1698" w:rsidRDefault="001D5965" w:rsidP="006529C1">
      <w:pPr>
        <w:tabs>
          <w:tab w:val="left" w:pos="360"/>
        </w:tabs>
        <w:spacing w:line="276" w:lineRule="auto"/>
        <w:jc w:val="both"/>
        <w:rPr>
          <w:rFonts w:ascii="Verdana" w:hAnsi="Verdana" w:cs="Arial"/>
        </w:rPr>
      </w:pPr>
    </w:p>
    <w:p w14:paraId="41979B8F" w14:textId="50FCDB16" w:rsidR="00407FFE" w:rsidRPr="009D1698" w:rsidRDefault="006E77C8" w:rsidP="006529C1">
      <w:pPr>
        <w:spacing w:line="276" w:lineRule="auto"/>
        <w:rPr>
          <w:rFonts w:ascii="Verdana" w:hAnsi="Verdana" w:cs="Arial"/>
        </w:rPr>
      </w:pPr>
      <w:r w:rsidRPr="009D1698">
        <w:rPr>
          <w:rFonts w:ascii="Verdana" w:hAnsi="Verdana" w:cs="Arial"/>
        </w:rPr>
        <w:t>A</w:t>
      </w:r>
      <w:r w:rsidR="00B35156" w:rsidRPr="009D1698">
        <w:rPr>
          <w:rFonts w:ascii="Verdana" w:hAnsi="Verdana" w:cs="Arial"/>
        </w:rPr>
        <w:t>leksandra Remelska-Prokurent</w:t>
      </w:r>
    </w:p>
    <w:p w14:paraId="41979B90" w14:textId="4BC97BA8" w:rsidR="00DF551D" w:rsidRPr="009D1698" w:rsidRDefault="00DF4BB3" w:rsidP="006529C1">
      <w:pPr>
        <w:suppressAutoHyphens/>
        <w:spacing w:line="276" w:lineRule="auto"/>
        <w:jc w:val="both"/>
        <w:rPr>
          <w:rFonts w:ascii="Verdana" w:hAnsi="Verdana" w:cs="Arial"/>
        </w:rPr>
      </w:pPr>
      <w:r w:rsidRPr="009D1698">
        <w:rPr>
          <w:rFonts w:ascii="Verdana" w:hAnsi="Verdana" w:cs="Arial"/>
        </w:rPr>
        <w:t>zwan</w:t>
      </w:r>
      <w:r w:rsidR="001D5965" w:rsidRPr="009D1698">
        <w:rPr>
          <w:rFonts w:ascii="Verdana" w:hAnsi="Verdana" w:cs="Arial"/>
        </w:rPr>
        <w:t>ym</w:t>
      </w:r>
      <w:r w:rsidRPr="009D1698">
        <w:rPr>
          <w:rFonts w:ascii="Verdana" w:hAnsi="Verdana" w:cs="Arial"/>
        </w:rPr>
        <w:t xml:space="preserve"> </w:t>
      </w:r>
      <w:r w:rsidR="001D5965" w:rsidRPr="009D1698">
        <w:rPr>
          <w:rFonts w:ascii="Verdana" w:hAnsi="Verdana" w:cs="Arial"/>
        </w:rPr>
        <w:t>dalej</w:t>
      </w:r>
      <w:r w:rsidRPr="009D1698">
        <w:rPr>
          <w:rFonts w:ascii="Verdana" w:hAnsi="Verdana" w:cs="Arial"/>
        </w:rPr>
        <w:t xml:space="preserve"> </w:t>
      </w:r>
      <w:r w:rsidR="001D5965" w:rsidRPr="009D1698">
        <w:rPr>
          <w:rFonts w:ascii="Verdana" w:hAnsi="Verdana" w:cs="Arial"/>
        </w:rPr>
        <w:t>„</w:t>
      </w:r>
      <w:r w:rsidRPr="009D1698">
        <w:rPr>
          <w:rFonts w:ascii="Verdana" w:hAnsi="Verdana" w:cs="Arial"/>
        </w:rPr>
        <w:t>Zamawiającym</w:t>
      </w:r>
      <w:r w:rsidR="001D5965" w:rsidRPr="009D1698">
        <w:rPr>
          <w:rFonts w:ascii="Verdana" w:hAnsi="Verdana" w:cs="Arial"/>
        </w:rPr>
        <w:t>”</w:t>
      </w:r>
      <w:r w:rsidR="006A3F56" w:rsidRPr="009D1698">
        <w:rPr>
          <w:rFonts w:ascii="Verdana" w:hAnsi="Verdana" w:cs="Arial"/>
        </w:rPr>
        <w:t>,</w:t>
      </w:r>
    </w:p>
    <w:p w14:paraId="4FDD6650" w14:textId="77777777" w:rsidR="0030180E" w:rsidRPr="009D1698" w:rsidRDefault="0030180E" w:rsidP="006529C1">
      <w:pPr>
        <w:suppressAutoHyphens/>
        <w:spacing w:line="276" w:lineRule="auto"/>
        <w:jc w:val="both"/>
        <w:rPr>
          <w:rFonts w:ascii="Verdana" w:hAnsi="Verdana" w:cs="Arial"/>
        </w:rPr>
      </w:pPr>
    </w:p>
    <w:p w14:paraId="41979B92" w14:textId="7BAAFBFA" w:rsidR="00DF551D" w:rsidRPr="009D1698" w:rsidRDefault="00407FFE" w:rsidP="006529C1">
      <w:pPr>
        <w:spacing w:line="276" w:lineRule="auto"/>
        <w:rPr>
          <w:rFonts w:ascii="Verdana" w:hAnsi="Verdana" w:cs="Arial"/>
        </w:rPr>
      </w:pPr>
      <w:r w:rsidRPr="009D1698">
        <w:rPr>
          <w:rFonts w:ascii="Verdana" w:hAnsi="Verdana" w:cs="Arial"/>
        </w:rPr>
        <w:t>a</w:t>
      </w:r>
    </w:p>
    <w:p w14:paraId="588793C9" w14:textId="0DD2B305" w:rsidR="00493AC9" w:rsidRDefault="00B86955" w:rsidP="006529C1">
      <w:pPr>
        <w:tabs>
          <w:tab w:val="left" w:pos="360"/>
        </w:tabs>
        <w:spacing w:line="276" w:lineRule="auto"/>
        <w:jc w:val="both"/>
        <w:rPr>
          <w:rFonts w:ascii="Verdana" w:hAnsi="Verdana" w:cs="Arial"/>
        </w:rPr>
      </w:pPr>
      <w:bookmarkStart w:id="0" w:name="_Hlk149118370"/>
      <w:r>
        <w:rPr>
          <w:rFonts w:ascii="Verdana" w:hAnsi="Verdana" w:cs="Arial"/>
        </w:rPr>
        <w:t>………..</w:t>
      </w:r>
      <w:r w:rsidR="00512766">
        <w:rPr>
          <w:rFonts w:ascii="Verdana" w:hAnsi="Verdana" w:cs="Arial"/>
        </w:rPr>
        <w:t>. z si</w:t>
      </w:r>
      <w:r w:rsidR="00413D6E">
        <w:rPr>
          <w:rFonts w:ascii="Verdana" w:hAnsi="Verdana" w:cs="Arial"/>
        </w:rPr>
        <w:t>edzib</w:t>
      </w:r>
      <w:r w:rsidR="00493AC9">
        <w:rPr>
          <w:rFonts w:ascii="Verdana" w:hAnsi="Verdana" w:cs="Arial"/>
        </w:rPr>
        <w:t>ą</w:t>
      </w:r>
      <w:r w:rsidR="00413D6E">
        <w:rPr>
          <w:rFonts w:ascii="Verdana" w:hAnsi="Verdana" w:cs="Arial"/>
        </w:rPr>
        <w:t xml:space="preserve"> w</w:t>
      </w:r>
      <w:r w:rsidR="00D3396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……………..</w:t>
      </w:r>
      <w:r w:rsidR="00D3396D">
        <w:rPr>
          <w:rFonts w:ascii="Verdana" w:hAnsi="Verdana" w:cs="Arial"/>
        </w:rPr>
        <w:t xml:space="preserve"> przy ul</w:t>
      </w:r>
      <w:r>
        <w:rPr>
          <w:rFonts w:ascii="Verdana" w:hAnsi="Verdana" w:cs="Arial"/>
        </w:rPr>
        <w:t>………………………</w:t>
      </w:r>
      <w:r w:rsidR="000B225D">
        <w:rPr>
          <w:rFonts w:ascii="Verdana" w:hAnsi="Verdana" w:cs="Arial"/>
        </w:rPr>
        <w:t xml:space="preserve">, wpisaną do </w:t>
      </w:r>
      <w:r w:rsidR="00A24986">
        <w:rPr>
          <w:rFonts w:ascii="Verdana" w:hAnsi="Verdana" w:cs="Arial"/>
        </w:rPr>
        <w:t>K</w:t>
      </w:r>
      <w:r w:rsidR="000B225D">
        <w:rPr>
          <w:rFonts w:ascii="Verdana" w:hAnsi="Verdana" w:cs="Arial"/>
        </w:rPr>
        <w:t xml:space="preserve">rajowego </w:t>
      </w:r>
      <w:r w:rsidR="00A24986">
        <w:rPr>
          <w:rFonts w:ascii="Verdana" w:hAnsi="Verdana" w:cs="Arial"/>
        </w:rPr>
        <w:t>R</w:t>
      </w:r>
      <w:r w:rsidR="000B225D">
        <w:rPr>
          <w:rFonts w:ascii="Verdana" w:hAnsi="Verdana" w:cs="Arial"/>
        </w:rPr>
        <w:t xml:space="preserve">ejestru </w:t>
      </w:r>
      <w:r w:rsidR="00A24986">
        <w:rPr>
          <w:rFonts w:ascii="Verdana" w:hAnsi="Verdana" w:cs="Arial"/>
        </w:rPr>
        <w:t>S</w:t>
      </w:r>
      <w:r w:rsidR="000B225D">
        <w:rPr>
          <w:rFonts w:ascii="Verdana" w:hAnsi="Verdana" w:cs="Arial"/>
        </w:rPr>
        <w:t xml:space="preserve">ądowego </w:t>
      </w:r>
      <w:r w:rsidR="00A24986">
        <w:rPr>
          <w:rFonts w:ascii="Verdana" w:hAnsi="Verdana" w:cs="Arial"/>
        </w:rPr>
        <w:t xml:space="preserve">pod numerem </w:t>
      </w:r>
      <w:r>
        <w:rPr>
          <w:rFonts w:ascii="Verdana" w:hAnsi="Verdana" w:cs="Arial"/>
        </w:rPr>
        <w:t>…………………….</w:t>
      </w:r>
      <w:r w:rsidR="000D2E81">
        <w:rPr>
          <w:rFonts w:ascii="Verdana" w:hAnsi="Verdana" w:cs="Arial"/>
        </w:rPr>
        <w:t xml:space="preserve">, posługującą się numerem NIP: </w:t>
      </w:r>
      <w:r>
        <w:rPr>
          <w:rFonts w:ascii="Verdana" w:hAnsi="Verdana" w:cs="Arial"/>
        </w:rPr>
        <w:t>…………………………..</w:t>
      </w:r>
      <w:r w:rsidR="000D2E81">
        <w:rPr>
          <w:rFonts w:ascii="Verdana" w:hAnsi="Verdana" w:cs="Arial"/>
        </w:rPr>
        <w:t xml:space="preserve"> REGON:</w:t>
      </w:r>
      <w:r w:rsidR="00597747" w:rsidRPr="00597747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……………….</w:t>
      </w:r>
    </w:p>
    <w:p w14:paraId="3C34C7C2" w14:textId="366EED04" w:rsidR="009A73E5" w:rsidRPr="009D1698" w:rsidRDefault="00125877" w:rsidP="006529C1">
      <w:pPr>
        <w:tabs>
          <w:tab w:val="left" w:pos="360"/>
        </w:tabs>
        <w:spacing w:line="276" w:lineRule="auto"/>
        <w:jc w:val="both"/>
        <w:rPr>
          <w:rFonts w:ascii="Verdana" w:hAnsi="Verdana" w:cs="Arial"/>
        </w:rPr>
      </w:pPr>
      <w:r w:rsidRPr="009D1698">
        <w:rPr>
          <w:rFonts w:ascii="Verdana" w:hAnsi="Verdana" w:cs="Arial"/>
        </w:rPr>
        <w:t>reprezentowaną przez:</w:t>
      </w:r>
    </w:p>
    <w:bookmarkEnd w:id="0"/>
    <w:p w14:paraId="7768D876" w14:textId="4667F4C7" w:rsidR="00DF4BB3" w:rsidRPr="009D1698" w:rsidRDefault="00DF4BB3" w:rsidP="006529C1">
      <w:pPr>
        <w:tabs>
          <w:tab w:val="left" w:pos="360"/>
        </w:tabs>
        <w:spacing w:line="276" w:lineRule="auto"/>
        <w:jc w:val="both"/>
        <w:rPr>
          <w:rFonts w:ascii="Verdana" w:hAnsi="Verdana" w:cs="Arial"/>
        </w:rPr>
      </w:pPr>
    </w:p>
    <w:p w14:paraId="5543407D" w14:textId="590D2D97" w:rsidR="00DF4BB3" w:rsidRPr="009D1698" w:rsidRDefault="006C2EAF" w:rsidP="00575F5D">
      <w:pPr>
        <w:tabs>
          <w:tab w:val="left" w:pos="0"/>
        </w:tabs>
        <w:spacing w:line="276" w:lineRule="auto"/>
        <w:jc w:val="both"/>
        <w:rPr>
          <w:rFonts w:ascii="Verdana" w:hAnsi="Verdana" w:cs="Arial"/>
        </w:rPr>
      </w:pPr>
      <w:r w:rsidRPr="009D1698">
        <w:rPr>
          <w:rFonts w:ascii="Verdana" w:hAnsi="Verdana" w:cs="Arial"/>
        </w:rPr>
        <w:t>zwan</w:t>
      </w:r>
      <w:r w:rsidR="00597747">
        <w:rPr>
          <w:rFonts w:ascii="Verdana" w:hAnsi="Verdana" w:cs="Arial"/>
        </w:rPr>
        <w:t>ą</w:t>
      </w:r>
      <w:r w:rsidRPr="009D1698">
        <w:rPr>
          <w:rFonts w:ascii="Verdana" w:hAnsi="Verdana" w:cs="Arial"/>
        </w:rPr>
        <w:t xml:space="preserve"> dalej</w:t>
      </w:r>
      <w:r w:rsidR="00DF4BB3" w:rsidRPr="009D1698">
        <w:rPr>
          <w:rFonts w:ascii="Verdana" w:hAnsi="Verdana" w:cs="Arial"/>
        </w:rPr>
        <w:t xml:space="preserve"> </w:t>
      </w:r>
      <w:r w:rsidR="001D5965" w:rsidRPr="009D1698">
        <w:rPr>
          <w:rFonts w:ascii="Verdana" w:hAnsi="Verdana" w:cs="Arial"/>
        </w:rPr>
        <w:t>„</w:t>
      </w:r>
      <w:r w:rsidR="00DF4BB3" w:rsidRPr="009D1698">
        <w:rPr>
          <w:rFonts w:ascii="Verdana" w:hAnsi="Verdana" w:cs="Arial"/>
        </w:rPr>
        <w:t>Wykonawcą</w:t>
      </w:r>
      <w:r w:rsidR="001D5965" w:rsidRPr="009D1698">
        <w:rPr>
          <w:rFonts w:ascii="Verdana" w:hAnsi="Verdana" w:cs="Arial"/>
        </w:rPr>
        <w:t>”</w:t>
      </w:r>
      <w:r w:rsidRPr="009D1698">
        <w:rPr>
          <w:rFonts w:ascii="Verdana" w:hAnsi="Verdana" w:cs="Arial"/>
        </w:rPr>
        <w:t>,</w:t>
      </w:r>
    </w:p>
    <w:p w14:paraId="495517D7" w14:textId="20186B69" w:rsidR="00515A36" w:rsidRPr="00515A36" w:rsidRDefault="00B86955" w:rsidP="00515A36">
      <w:pPr>
        <w:widowControl w:val="0"/>
        <w:spacing w:line="240" w:lineRule="atLeast"/>
        <w:jc w:val="both"/>
        <w:rPr>
          <w:rFonts w:ascii="Verdana" w:eastAsia="Times New Roman" w:hAnsi="Verdana" w:cs="Arial"/>
          <w:snapToGrid w:val="0"/>
        </w:rPr>
      </w:pPr>
      <w:r>
        <w:rPr>
          <w:rFonts w:ascii="Verdana" w:eastAsia="Times New Roman" w:hAnsi="Verdana" w:cs="Arial"/>
        </w:rPr>
        <w:t>……………………………</w:t>
      </w:r>
    </w:p>
    <w:p w14:paraId="100DD52D" w14:textId="77777777" w:rsidR="00DF4BB3" w:rsidRPr="009D1698" w:rsidRDefault="00DF4BB3" w:rsidP="00575F5D">
      <w:pPr>
        <w:tabs>
          <w:tab w:val="left" w:pos="0"/>
        </w:tabs>
        <w:spacing w:line="276" w:lineRule="auto"/>
        <w:rPr>
          <w:rFonts w:ascii="Verdana" w:hAnsi="Verdana" w:cs="Arial"/>
        </w:rPr>
      </w:pPr>
    </w:p>
    <w:p w14:paraId="499C1B57" w14:textId="77777777" w:rsidR="00DF4BB3" w:rsidRPr="009D1698" w:rsidRDefault="00DF4BB3" w:rsidP="00575F5D">
      <w:pPr>
        <w:spacing w:line="276" w:lineRule="auto"/>
        <w:rPr>
          <w:rFonts w:ascii="Verdana" w:hAnsi="Verdana" w:cs="Arial"/>
        </w:rPr>
      </w:pPr>
      <w:r w:rsidRPr="009D1698">
        <w:rPr>
          <w:rFonts w:ascii="Verdana" w:hAnsi="Verdana" w:cs="Arial"/>
        </w:rPr>
        <w:t>zwanymi dalej (z osobna lub łącznie): „Stroną” lub „Stronami”.</w:t>
      </w:r>
    </w:p>
    <w:p w14:paraId="4A882928" w14:textId="25278DD6" w:rsidR="00DF4BB3" w:rsidRPr="009D1698" w:rsidRDefault="00DF4BB3" w:rsidP="006529C1">
      <w:pPr>
        <w:spacing w:line="276" w:lineRule="auto"/>
        <w:rPr>
          <w:rFonts w:ascii="Verdana" w:hAnsi="Verdana" w:cs="Arial"/>
        </w:rPr>
      </w:pPr>
    </w:p>
    <w:p w14:paraId="02F54AA8" w14:textId="7F44F85A" w:rsidR="00DC65BB" w:rsidRPr="009D1698" w:rsidRDefault="00DC65BB" w:rsidP="006529C1">
      <w:pPr>
        <w:spacing w:line="276" w:lineRule="auto"/>
        <w:jc w:val="both"/>
        <w:rPr>
          <w:rFonts w:ascii="Verdana" w:hAnsi="Verdana" w:cs="Arial"/>
          <w:iCs/>
        </w:rPr>
      </w:pPr>
      <w:r w:rsidRPr="009D1698">
        <w:rPr>
          <w:rFonts w:ascii="Verdana" w:hAnsi="Verdana" w:cs="Arial"/>
          <w:iCs/>
        </w:rPr>
        <w:t xml:space="preserve">Umowa zawarta </w:t>
      </w:r>
      <w:r w:rsidR="00DF72AE" w:rsidRPr="009D1698">
        <w:rPr>
          <w:rFonts w:ascii="Verdana" w:hAnsi="Verdana" w:cs="Arial"/>
          <w:iCs/>
        </w:rPr>
        <w:t xml:space="preserve">po przeprowadzeniu negocjacji </w:t>
      </w:r>
      <w:r w:rsidR="00F0132B" w:rsidRPr="009D1698">
        <w:rPr>
          <w:rFonts w:ascii="Verdana" w:hAnsi="Verdana" w:cs="Arial"/>
          <w:iCs/>
        </w:rPr>
        <w:t xml:space="preserve">w trybie zamówienia z wolnej ręki </w:t>
      </w:r>
      <w:r w:rsidR="00DF72AE" w:rsidRPr="009D1698">
        <w:rPr>
          <w:rFonts w:ascii="Verdana" w:hAnsi="Verdana" w:cs="Arial"/>
          <w:iCs/>
        </w:rPr>
        <w:t>na podstawie art. 214 ust. 1 pkt 1</w:t>
      </w:r>
      <w:r w:rsidR="002B2DB6">
        <w:rPr>
          <w:rFonts w:ascii="Verdana" w:hAnsi="Verdana" w:cs="Arial"/>
          <w:iCs/>
        </w:rPr>
        <w:t>a</w:t>
      </w:r>
      <w:r w:rsidR="00DF72AE" w:rsidRPr="009D1698">
        <w:rPr>
          <w:rFonts w:ascii="Verdana" w:hAnsi="Verdana" w:cs="Arial"/>
          <w:iCs/>
        </w:rPr>
        <w:t xml:space="preserve"> ustawy Prawo zamówień publicznych (zwana dalej „Umową”).</w:t>
      </w:r>
      <w:r w:rsidR="00125877" w:rsidRPr="009D1698">
        <w:rPr>
          <w:rFonts w:ascii="Verdana" w:hAnsi="Verdana" w:cs="Arial"/>
          <w:iCs/>
        </w:rPr>
        <w:t xml:space="preserve"> </w:t>
      </w:r>
    </w:p>
    <w:p w14:paraId="19612E2D" w14:textId="77777777" w:rsidR="00DF72AE" w:rsidRDefault="00DF72AE" w:rsidP="00407FFE">
      <w:pPr>
        <w:ind w:left="2268" w:firstLine="567"/>
        <w:rPr>
          <w:rFonts w:ascii="Verdana" w:hAnsi="Verdana" w:cs="Arial"/>
          <w:b/>
        </w:rPr>
      </w:pPr>
    </w:p>
    <w:p w14:paraId="41979B99" w14:textId="4A9D8E19" w:rsidR="00407FFE" w:rsidRPr="009D1698" w:rsidRDefault="006D561A" w:rsidP="00407FFE">
      <w:pPr>
        <w:ind w:left="2268" w:firstLine="567"/>
        <w:rPr>
          <w:rFonts w:ascii="Verdana" w:hAnsi="Verdana" w:cs="Arial"/>
          <w:b/>
        </w:rPr>
      </w:pPr>
      <w:r w:rsidRPr="009D1698">
        <w:rPr>
          <w:rFonts w:ascii="Verdana" w:hAnsi="Verdana" w:cs="Arial"/>
          <w:b/>
        </w:rPr>
        <w:t>§</w:t>
      </w:r>
      <w:r w:rsidR="001C7BA1" w:rsidRPr="009D1698">
        <w:rPr>
          <w:rFonts w:ascii="Verdana" w:hAnsi="Verdana" w:cs="Arial"/>
          <w:b/>
        </w:rPr>
        <w:t xml:space="preserve"> </w:t>
      </w:r>
      <w:r w:rsidR="00407FFE" w:rsidRPr="009D1698">
        <w:rPr>
          <w:rFonts w:ascii="Verdana" w:hAnsi="Verdana" w:cs="Arial"/>
          <w:b/>
        </w:rPr>
        <w:t>1 Ustalenia wstępne/oświadczenia</w:t>
      </w:r>
    </w:p>
    <w:p w14:paraId="41979B9A" w14:textId="407B0BE9" w:rsidR="00407FFE" w:rsidRPr="009D1698" w:rsidRDefault="00407FFE" w:rsidP="006529C1">
      <w:pPr>
        <w:numPr>
          <w:ilvl w:val="0"/>
          <w:numId w:val="1"/>
        </w:numPr>
        <w:tabs>
          <w:tab w:val="left" w:pos="360"/>
        </w:tabs>
        <w:autoSpaceDN w:val="0"/>
        <w:spacing w:line="276" w:lineRule="auto"/>
        <w:ind w:left="431" w:hanging="357"/>
        <w:jc w:val="both"/>
        <w:rPr>
          <w:rFonts w:ascii="Verdana" w:hAnsi="Verdana" w:cs="Arial"/>
        </w:rPr>
      </w:pPr>
      <w:r w:rsidRPr="009D1698">
        <w:rPr>
          <w:rFonts w:ascii="Verdana" w:hAnsi="Verdana" w:cs="Arial"/>
        </w:rPr>
        <w:t xml:space="preserve">Strony zobowiązują się poinformować wzajemnie o zmianach formy organizacyjno-prawnej oraz wskazać podmiot przejmujący ich prawa i obowiązki w okresie </w:t>
      </w:r>
      <w:r w:rsidR="00A2200E" w:rsidRPr="009D1698">
        <w:rPr>
          <w:rFonts w:ascii="Verdana" w:hAnsi="Verdana" w:cs="Arial"/>
        </w:rPr>
        <w:t>realizacji Przedmiotu umowy</w:t>
      </w:r>
      <w:r w:rsidRPr="009D1698">
        <w:rPr>
          <w:rFonts w:ascii="Verdana" w:hAnsi="Verdana" w:cs="Arial"/>
        </w:rPr>
        <w:t>.</w:t>
      </w:r>
    </w:p>
    <w:p w14:paraId="41979B9B" w14:textId="3D9191A3" w:rsidR="00407FFE" w:rsidRPr="009D1698" w:rsidRDefault="00407FFE" w:rsidP="006529C1">
      <w:pPr>
        <w:numPr>
          <w:ilvl w:val="0"/>
          <w:numId w:val="1"/>
        </w:numPr>
        <w:tabs>
          <w:tab w:val="left" w:pos="360"/>
        </w:tabs>
        <w:autoSpaceDN w:val="0"/>
        <w:spacing w:line="276" w:lineRule="auto"/>
        <w:ind w:left="431" w:hanging="357"/>
        <w:jc w:val="both"/>
        <w:rPr>
          <w:rFonts w:ascii="Verdana" w:hAnsi="Verdana" w:cs="Arial"/>
        </w:rPr>
      </w:pPr>
      <w:r w:rsidRPr="009D1698">
        <w:rPr>
          <w:rFonts w:ascii="Verdana" w:hAnsi="Verdana" w:cs="Arial"/>
        </w:rPr>
        <w:t>Strony nie mogą przenieść wierzytelności</w:t>
      </w:r>
      <w:r w:rsidR="0057327F" w:rsidRPr="009D1698">
        <w:rPr>
          <w:rFonts w:ascii="Verdana" w:hAnsi="Verdana" w:cs="Arial"/>
        </w:rPr>
        <w:t xml:space="preserve"> lub zobowiązań</w:t>
      </w:r>
      <w:r w:rsidRPr="009D1698">
        <w:rPr>
          <w:rFonts w:ascii="Verdana" w:hAnsi="Verdana" w:cs="Arial"/>
        </w:rPr>
        <w:t xml:space="preserve"> wynikających z </w:t>
      </w:r>
      <w:r w:rsidR="0057327F" w:rsidRPr="009D1698">
        <w:rPr>
          <w:rFonts w:ascii="Verdana" w:hAnsi="Verdana" w:cs="Arial"/>
        </w:rPr>
        <w:t>U</w:t>
      </w:r>
      <w:r w:rsidRPr="009D1698">
        <w:rPr>
          <w:rFonts w:ascii="Verdana" w:hAnsi="Verdana" w:cs="Arial"/>
        </w:rPr>
        <w:t>mowy na osoby trzecie bez pisemnej zgody drugiej Strony.</w:t>
      </w:r>
    </w:p>
    <w:p w14:paraId="22341E19" w14:textId="37E8B5B5" w:rsidR="006A3F56" w:rsidRPr="001F15F8" w:rsidRDefault="005C1BD5" w:rsidP="006529C1">
      <w:pPr>
        <w:numPr>
          <w:ilvl w:val="0"/>
          <w:numId w:val="1"/>
        </w:numPr>
        <w:tabs>
          <w:tab w:val="left" w:pos="360"/>
        </w:tabs>
        <w:autoSpaceDN w:val="0"/>
        <w:spacing w:line="276" w:lineRule="auto"/>
        <w:ind w:left="431" w:hanging="357"/>
        <w:jc w:val="both"/>
        <w:rPr>
          <w:rFonts w:ascii="Verdana" w:hAnsi="Verdana" w:cs="Arial"/>
        </w:rPr>
      </w:pPr>
      <w:r w:rsidRPr="009D1698">
        <w:rPr>
          <w:rFonts w:ascii="Verdana" w:hAnsi="Verdana" w:cs="Arial"/>
        </w:rPr>
        <w:t xml:space="preserve">Zmiana osób wskazanych w ust. </w:t>
      </w:r>
      <w:r w:rsidR="00A2200E" w:rsidRPr="009D1698">
        <w:rPr>
          <w:rFonts w:ascii="Verdana" w:hAnsi="Verdana" w:cs="Arial"/>
        </w:rPr>
        <w:t>3</w:t>
      </w:r>
      <w:r w:rsidRPr="009D1698">
        <w:rPr>
          <w:rFonts w:ascii="Verdana" w:hAnsi="Verdana" w:cs="Arial"/>
        </w:rPr>
        <w:t xml:space="preserve"> nie stanowi zmiany Umowy wymagającej aneksu, wymaga jedynie pisemnego powiadomienia drugiej Strony. Zmiana taka jest skuteczna od momentu otrzymania informacji przez drugą Stronę.</w:t>
      </w:r>
    </w:p>
    <w:p w14:paraId="1A6C3CDA" w14:textId="45674785" w:rsidR="006A3F56" w:rsidRPr="009D1698" w:rsidRDefault="006A3F56" w:rsidP="006529C1">
      <w:pPr>
        <w:tabs>
          <w:tab w:val="left" w:pos="360"/>
        </w:tabs>
        <w:autoSpaceDN w:val="0"/>
        <w:spacing w:line="276" w:lineRule="auto"/>
        <w:jc w:val="center"/>
        <w:rPr>
          <w:rFonts w:ascii="Verdana" w:hAnsi="Verdana" w:cs="Arial"/>
        </w:rPr>
      </w:pPr>
    </w:p>
    <w:p w14:paraId="3D20E47E" w14:textId="67188B64" w:rsidR="00BC5E60" w:rsidRPr="009D1698" w:rsidRDefault="006D561A" w:rsidP="006529C1">
      <w:pPr>
        <w:tabs>
          <w:tab w:val="left" w:pos="360"/>
        </w:tabs>
        <w:jc w:val="center"/>
        <w:rPr>
          <w:rFonts w:ascii="Verdana" w:hAnsi="Verdana" w:cs="Arial"/>
          <w:b/>
        </w:rPr>
      </w:pPr>
      <w:r w:rsidRPr="009D1698">
        <w:rPr>
          <w:rFonts w:ascii="Verdana" w:hAnsi="Verdana" w:cs="Arial"/>
          <w:b/>
        </w:rPr>
        <w:t>§</w:t>
      </w:r>
      <w:r w:rsidR="00407FFE" w:rsidRPr="009D1698">
        <w:rPr>
          <w:rFonts w:ascii="Verdana" w:hAnsi="Verdana" w:cs="Arial"/>
          <w:b/>
        </w:rPr>
        <w:t xml:space="preserve"> 2 Przedmiot umowy</w:t>
      </w:r>
    </w:p>
    <w:p w14:paraId="3D5BABDE" w14:textId="40C2F7AF" w:rsidR="000D3682" w:rsidRDefault="00A2200E" w:rsidP="006529C1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9D1698">
        <w:rPr>
          <w:rFonts w:ascii="Verdana" w:hAnsi="Verdana" w:cs="Arial"/>
          <w:sz w:val="20"/>
          <w:szCs w:val="20"/>
        </w:rPr>
        <w:t>Przedmiotem umowy jest</w:t>
      </w:r>
      <w:r w:rsidR="00CE5080" w:rsidRPr="009D1698">
        <w:rPr>
          <w:rFonts w:ascii="Verdana" w:hAnsi="Verdana" w:cs="Arial"/>
          <w:sz w:val="20"/>
          <w:szCs w:val="20"/>
        </w:rPr>
        <w:t xml:space="preserve"> </w:t>
      </w:r>
      <w:r w:rsidR="0042699E" w:rsidRPr="009D1698">
        <w:rPr>
          <w:rFonts w:ascii="Verdana" w:hAnsi="Verdana" w:cs="Arial"/>
          <w:sz w:val="20"/>
          <w:szCs w:val="20"/>
        </w:rPr>
        <w:t>„</w:t>
      </w:r>
      <w:r w:rsidR="00AC5728">
        <w:rPr>
          <w:rFonts w:ascii="Verdana" w:hAnsi="Verdana" w:cs="Arial"/>
          <w:spacing w:val="-2"/>
          <w:sz w:val="20"/>
          <w:szCs w:val="20"/>
        </w:rPr>
        <w:t xml:space="preserve">Dostawa </w:t>
      </w:r>
      <w:r w:rsidR="00B86955">
        <w:rPr>
          <w:rFonts w:ascii="Verdana" w:hAnsi="Verdana" w:cs="Arial"/>
          <w:spacing w:val="-2"/>
          <w:sz w:val="20"/>
          <w:szCs w:val="20"/>
        </w:rPr>
        <w:t xml:space="preserve">modułów pomiarowych wraz z </w:t>
      </w:r>
      <w:r w:rsidR="00DD6EC9">
        <w:rPr>
          <w:rFonts w:ascii="Verdana" w:hAnsi="Verdana" w:cs="Arial"/>
          <w:spacing w:val="-2"/>
          <w:sz w:val="20"/>
          <w:szCs w:val="20"/>
        </w:rPr>
        <w:t>akcesoriami</w:t>
      </w:r>
      <w:r w:rsidR="00B86955">
        <w:rPr>
          <w:rFonts w:ascii="Verdana" w:hAnsi="Verdana" w:cs="Arial"/>
          <w:spacing w:val="-2"/>
          <w:sz w:val="20"/>
          <w:szCs w:val="20"/>
        </w:rPr>
        <w:t>”</w:t>
      </w:r>
      <w:r w:rsidR="005B3E40">
        <w:rPr>
          <w:rFonts w:ascii="Verdana" w:hAnsi="Verdana" w:cs="Arial"/>
          <w:sz w:val="20"/>
          <w:szCs w:val="20"/>
        </w:rPr>
        <w:t xml:space="preserve"> </w:t>
      </w:r>
    </w:p>
    <w:p w14:paraId="6077A461" w14:textId="180F945F" w:rsidR="00E205A6" w:rsidRDefault="00E205A6" w:rsidP="006529C1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Szczegółowy zakres Przedmiotu umowy określa załącznik nr 1 do Umowy.</w:t>
      </w:r>
    </w:p>
    <w:p w14:paraId="79B9B84C" w14:textId="39A92CD8" w:rsidR="00F8736C" w:rsidRDefault="00014FA2" w:rsidP="006529C1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Verdana" w:hAnsi="Verdana" w:cs="Arial"/>
          <w:sz w:val="20"/>
          <w:szCs w:val="20"/>
        </w:rPr>
      </w:pPr>
      <w:bookmarkStart w:id="1" w:name="_Hlk139445185"/>
      <w:bookmarkStart w:id="2" w:name="_Hlk148095217"/>
      <w:r>
        <w:rPr>
          <w:rFonts w:ascii="Verdana" w:hAnsi="Verdana" w:cs="Arial"/>
          <w:sz w:val="20"/>
          <w:szCs w:val="20"/>
        </w:rPr>
        <w:t xml:space="preserve">Wykonawca udziela </w:t>
      </w:r>
      <w:r w:rsidR="00194828">
        <w:rPr>
          <w:rFonts w:ascii="Verdana" w:hAnsi="Verdana" w:cs="Arial"/>
          <w:sz w:val="20"/>
          <w:szCs w:val="20"/>
        </w:rPr>
        <w:t>12</w:t>
      </w:r>
      <w:r>
        <w:rPr>
          <w:rFonts w:ascii="Verdana" w:hAnsi="Verdana" w:cs="Arial"/>
          <w:sz w:val="20"/>
          <w:szCs w:val="20"/>
        </w:rPr>
        <w:t xml:space="preserve"> miesięcy gwarancji i rękojmi</w:t>
      </w:r>
      <w:bookmarkEnd w:id="1"/>
      <w:r w:rsidR="00AC5728">
        <w:rPr>
          <w:rFonts w:ascii="Verdana" w:hAnsi="Verdana" w:cs="Arial"/>
          <w:sz w:val="20"/>
          <w:szCs w:val="20"/>
        </w:rPr>
        <w:t>.</w:t>
      </w:r>
    </w:p>
    <w:bookmarkEnd w:id="2"/>
    <w:p w14:paraId="7A22DA09" w14:textId="0684772B" w:rsidR="00F8736C" w:rsidRDefault="00F8736C" w:rsidP="006529C1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Wykonawca jest odpowiedzialny za Przedmiot </w:t>
      </w:r>
      <w:r w:rsidR="00C800FB"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z w:val="20"/>
          <w:szCs w:val="20"/>
        </w:rPr>
        <w:t>mowy z tytułu rękojmi.</w:t>
      </w:r>
    </w:p>
    <w:p w14:paraId="0585C90D" w14:textId="77777777" w:rsidR="003D540C" w:rsidRPr="003D540C" w:rsidRDefault="00E6022E" w:rsidP="006529C1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3D540C">
        <w:rPr>
          <w:rStyle w:val="ui-provider"/>
          <w:rFonts w:ascii="Verdana" w:hAnsi="Verdana"/>
          <w:sz w:val="20"/>
          <w:szCs w:val="20"/>
        </w:rPr>
        <w:t>Do zakresu świadczeń Wykonawcy należy, w szczególności:</w:t>
      </w:r>
      <w:r w:rsidR="003D540C">
        <w:rPr>
          <w:rFonts w:ascii="Verdana" w:hAnsi="Verdana"/>
          <w:sz w:val="20"/>
          <w:szCs w:val="20"/>
        </w:rPr>
        <w:t xml:space="preserve"> </w:t>
      </w:r>
    </w:p>
    <w:p w14:paraId="74BE23B0" w14:textId="77777777" w:rsidR="003D540C" w:rsidRPr="003D540C" w:rsidRDefault="00E6022E" w:rsidP="003D540C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Style w:val="ui-provider"/>
          <w:rFonts w:ascii="Verdana" w:hAnsi="Verdana" w:cs="Arial"/>
          <w:sz w:val="18"/>
          <w:szCs w:val="18"/>
        </w:rPr>
      </w:pPr>
      <w:r w:rsidRPr="003D540C">
        <w:rPr>
          <w:rStyle w:val="ui-provider"/>
          <w:rFonts w:ascii="Verdana" w:hAnsi="Verdana"/>
          <w:sz w:val="20"/>
          <w:szCs w:val="20"/>
        </w:rPr>
        <w:t>dostawa na zasadach DAP - Delivered at Place [zgodnie z Regułami Incoterms 2020] – i montaż ewentualnych dostarczonych urządzeń i akcesoriów, w połączeniu z urządzeniami, które są na wyposażeniu Zamawiającego,</w:t>
      </w:r>
    </w:p>
    <w:p w14:paraId="38493889" w14:textId="77777777" w:rsidR="003D540C" w:rsidRPr="003D540C" w:rsidRDefault="00E6022E" w:rsidP="003D540C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Style w:val="ui-provider"/>
          <w:rFonts w:ascii="Verdana" w:hAnsi="Verdana" w:cs="Arial"/>
          <w:sz w:val="18"/>
          <w:szCs w:val="18"/>
        </w:rPr>
      </w:pPr>
      <w:r w:rsidRPr="003D540C">
        <w:rPr>
          <w:rStyle w:val="ui-provider"/>
          <w:rFonts w:ascii="Verdana" w:hAnsi="Verdana"/>
          <w:sz w:val="20"/>
          <w:szCs w:val="20"/>
        </w:rPr>
        <w:t>wydanie wszelkich dokumentów gwarancyjnych i licencji w zakresie niezbędnym do korzystania z Oprogramowania i dostarczanych sprzętów i urządzeń,</w:t>
      </w:r>
    </w:p>
    <w:p w14:paraId="21488AF1" w14:textId="3960FD16" w:rsidR="00E6022E" w:rsidRPr="003D540C" w:rsidRDefault="00E6022E" w:rsidP="003D540C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Style w:val="ui-provider"/>
          <w:rFonts w:ascii="Verdana" w:hAnsi="Verdana" w:cs="Arial"/>
          <w:sz w:val="18"/>
          <w:szCs w:val="18"/>
        </w:rPr>
      </w:pPr>
      <w:r w:rsidRPr="003D540C">
        <w:rPr>
          <w:rStyle w:val="ui-provider"/>
          <w:rFonts w:ascii="Verdana" w:hAnsi="Verdana"/>
          <w:sz w:val="20"/>
          <w:szCs w:val="20"/>
        </w:rPr>
        <w:lastRenderedPageBreak/>
        <w:t>wydanie wszelkich instrukcji i dokumentacji Przedmiotu Umowy.</w:t>
      </w:r>
    </w:p>
    <w:p w14:paraId="44727B28" w14:textId="4CC05EA2" w:rsidR="00E6022E" w:rsidRPr="003D540C" w:rsidRDefault="00E6022E" w:rsidP="006529C1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Style w:val="ui-provider"/>
          <w:rFonts w:ascii="Verdana" w:hAnsi="Verdana" w:cs="Arial"/>
          <w:sz w:val="18"/>
          <w:szCs w:val="18"/>
        </w:rPr>
      </w:pPr>
      <w:r w:rsidRPr="003D540C">
        <w:rPr>
          <w:rStyle w:val="ui-provider"/>
          <w:rFonts w:ascii="Verdana" w:hAnsi="Verdana"/>
          <w:sz w:val="20"/>
          <w:szCs w:val="20"/>
        </w:rPr>
        <w:t xml:space="preserve">Wykonawca udzieli Zamawiającemu licencji na Oprogramowanie </w:t>
      </w:r>
      <w:r w:rsidR="008817A4">
        <w:rPr>
          <w:rStyle w:val="ui-provider"/>
          <w:rFonts w:ascii="Verdana" w:hAnsi="Verdana"/>
          <w:sz w:val="20"/>
          <w:szCs w:val="20"/>
        </w:rPr>
        <w:t>bez ograniczeń terytorialnych</w:t>
      </w:r>
      <w:r w:rsidRPr="003D540C">
        <w:rPr>
          <w:rStyle w:val="ui-provider"/>
          <w:rFonts w:ascii="Verdana" w:hAnsi="Verdana"/>
          <w:sz w:val="20"/>
          <w:szCs w:val="20"/>
        </w:rPr>
        <w:t xml:space="preserve"> na okres niezbędny dla prawidłowego korzystania z Przedmiotu Umowy przez Zamawiającego</w:t>
      </w:r>
      <w:r w:rsidR="002B2DB6">
        <w:rPr>
          <w:rStyle w:val="ui-provider"/>
          <w:rFonts w:ascii="Verdana" w:hAnsi="Verdana"/>
          <w:sz w:val="20"/>
          <w:szCs w:val="20"/>
        </w:rPr>
        <w:t>.</w:t>
      </w:r>
    </w:p>
    <w:p w14:paraId="3BA7CBAD" w14:textId="77777777" w:rsidR="00E6022E" w:rsidRPr="003D540C" w:rsidRDefault="00E6022E" w:rsidP="006529C1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Style w:val="ui-provider"/>
          <w:rFonts w:ascii="Verdana" w:hAnsi="Verdana" w:cs="Arial"/>
          <w:sz w:val="18"/>
          <w:szCs w:val="18"/>
        </w:rPr>
      </w:pPr>
      <w:r w:rsidRPr="003D540C">
        <w:rPr>
          <w:rStyle w:val="ui-provider"/>
          <w:rFonts w:ascii="Verdana" w:hAnsi="Verdana"/>
          <w:sz w:val="20"/>
          <w:szCs w:val="20"/>
        </w:rPr>
        <w:t>Wykonawca dostarczy dokumentację techniczną, instrukcje obsługi urządzeń i deklarację zgodności CE, dokumenty związane z gwarancją oraz Oprogramowania i licencji w języku polskim bądź języku angielskim.</w:t>
      </w:r>
    </w:p>
    <w:p w14:paraId="3712F1BF" w14:textId="27B465D9" w:rsidR="00E6022E" w:rsidRPr="003D540C" w:rsidRDefault="00E6022E" w:rsidP="006529C1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Style w:val="ui-provider"/>
          <w:rFonts w:ascii="Verdana" w:hAnsi="Verdana" w:cs="Arial"/>
          <w:sz w:val="18"/>
          <w:szCs w:val="18"/>
        </w:rPr>
      </w:pPr>
      <w:r w:rsidRPr="003D540C">
        <w:rPr>
          <w:rStyle w:val="ui-provider"/>
          <w:rFonts w:ascii="Verdana" w:hAnsi="Verdana"/>
          <w:sz w:val="20"/>
          <w:szCs w:val="20"/>
        </w:rPr>
        <w:t>Zamawiający jest końcowym użytkownikiem Przedmiotu Umowy.</w:t>
      </w:r>
    </w:p>
    <w:p w14:paraId="41644109" w14:textId="77777777" w:rsidR="0042699E" w:rsidRPr="009D1698" w:rsidRDefault="0042699E" w:rsidP="006529C1">
      <w:pPr>
        <w:pStyle w:val="Akapitzlist"/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Verdana" w:hAnsi="Verdana" w:cs="Arial"/>
          <w:sz w:val="20"/>
          <w:szCs w:val="20"/>
        </w:rPr>
      </w:pPr>
    </w:p>
    <w:p w14:paraId="41979BA3" w14:textId="22D95340" w:rsidR="00407FFE" w:rsidRPr="00F8736C" w:rsidRDefault="00407FFE" w:rsidP="00A329E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Verdana" w:hAnsi="Verdana" w:cs="Arial"/>
          <w:b/>
        </w:rPr>
      </w:pPr>
      <w:r w:rsidRPr="00F8736C">
        <w:rPr>
          <w:rFonts w:ascii="Verdana" w:hAnsi="Verdana" w:cs="Arial"/>
          <w:b/>
        </w:rPr>
        <w:t>§ 3 Termin</w:t>
      </w:r>
      <w:r w:rsidR="00A2200E" w:rsidRPr="00F8736C">
        <w:rPr>
          <w:rFonts w:ascii="Verdana" w:hAnsi="Verdana" w:cs="Arial"/>
          <w:b/>
        </w:rPr>
        <w:t xml:space="preserve"> </w:t>
      </w:r>
      <w:r w:rsidRPr="00F8736C">
        <w:rPr>
          <w:rFonts w:ascii="Verdana" w:hAnsi="Verdana" w:cs="Arial"/>
          <w:b/>
        </w:rPr>
        <w:t>realizacji</w:t>
      </w:r>
    </w:p>
    <w:p w14:paraId="79027698" w14:textId="0E0AE397" w:rsidR="00AC5728" w:rsidRPr="00C101F6" w:rsidRDefault="00AC5728" w:rsidP="006529C1">
      <w:pPr>
        <w:numPr>
          <w:ilvl w:val="0"/>
          <w:numId w:val="8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="Verdana" w:hAnsi="Verdana" w:cs="Arial"/>
          <w:lang w:eastAsia="en-US"/>
        </w:rPr>
      </w:pPr>
      <w:r w:rsidRPr="00C101F6">
        <w:rPr>
          <w:rFonts w:ascii="Verdana" w:hAnsi="Verdana"/>
        </w:rPr>
        <w:t xml:space="preserve">Termin realizacji </w:t>
      </w:r>
      <w:r w:rsidR="00226BCB" w:rsidRPr="00C101F6">
        <w:rPr>
          <w:rFonts w:ascii="Verdana" w:hAnsi="Verdana"/>
        </w:rPr>
        <w:t>P</w:t>
      </w:r>
      <w:r w:rsidRPr="00C101F6">
        <w:rPr>
          <w:rFonts w:ascii="Verdana" w:hAnsi="Verdana"/>
        </w:rPr>
        <w:t xml:space="preserve">rzedmiotu </w:t>
      </w:r>
      <w:r w:rsidR="00226BCB" w:rsidRPr="00C101F6">
        <w:rPr>
          <w:rFonts w:ascii="Verdana" w:hAnsi="Verdana"/>
        </w:rPr>
        <w:t>Umowy</w:t>
      </w:r>
      <w:r w:rsidRPr="00C101F6">
        <w:rPr>
          <w:rFonts w:ascii="Verdana" w:hAnsi="Verdana"/>
        </w:rPr>
        <w:t xml:space="preserve"> </w:t>
      </w:r>
      <w:r w:rsidR="00AE3CD9">
        <w:rPr>
          <w:rFonts w:ascii="Verdana" w:hAnsi="Verdana"/>
        </w:rPr>
        <w:t>do 14 tygodni od dnia podpisania umowy.</w:t>
      </w:r>
      <w:r w:rsidR="00D40F51">
        <w:rPr>
          <w:rFonts w:ascii="Verdana" w:hAnsi="Verdana"/>
        </w:rPr>
        <w:t xml:space="preserve"> Termin dotyczy samej dostawy bez procesu sprawdzeniowo-uruchomieniowego.</w:t>
      </w:r>
    </w:p>
    <w:p w14:paraId="78EF1561" w14:textId="355659CA" w:rsidR="00A2200E" w:rsidRPr="006529C1" w:rsidRDefault="00F8736C" w:rsidP="006529C1">
      <w:pPr>
        <w:numPr>
          <w:ilvl w:val="0"/>
          <w:numId w:val="8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="Verdana" w:hAnsi="Verdana" w:cs="Arial"/>
          <w:lang w:eastAsia="en-US"/>
        </w:rPr>
      </w:pPr>
      <w:r w:rsidRPr="006529C1">
        <w:rPr>
          <w:rFonts w:ascii="Verdana" w:hAnsi="Verdana" w:cs="Arial"/>
          <w:lang w:eastAsia="en-US"/>
        </w:rPr>
        <w:t xml:space="preserve">Wykonanie Przedmiotu </w:t>
      </w:r>
      <w:r w:rsidR="00226BCB">
        <w:rPr>
          <w:rFonts w:ascii="Verdana" w:hAnsi="Verdana" w:cs="Arial"/>
          <w:lang w:eastAsia="en-US"/>
        </w:rPr>
        <w:t>U</w:t>
      </w:r>
      <w:r w:rsidRPr="006529C1">
        <w:rPr>
          <w:rFonts w:ascii="Verdana" w:hAnsi="Verdana" w:cs="Arial"/>
          <w:lang w:eastAsia="en-US"/>
        </w:rPr>
        <w:t>mowy zostanie potwierdzone protokołem odbioru podpisanym przez Strony</w:t>
      </w:r>
      <w:r w:rsidR="005B7A25">
        <w:rPr>
          <w:rFonts w:ascii="Verdana" w:hAnsi="Verdana" w:cs="Arial"/>
          <w:lang w:eastAsia="en-US"/>
        </w:rPr>
        <w:t xml:space="preserve"> po przeprowadzeniu Procesu odbiorowego, o którym mowa w</w:t>
      </w:r>
      <w:r w:rsidR="005B7A25" w:rsidRPr="005B7A25">
        <w:t xml:space="preserve"> </w:t>
      </w:r>
      <w:r w:rsidR="005B7A25" w:rsidRPr="005B7A25">
        <w:rPr>
          <w:rFonts w:ascii="Verdana" w:hAnsi="Verdana" w:cs="Arial"/>
          <w:lang w:eastAsia="en-US"/>
        </w:rPr>
        <w:t>§ 3a</w:t>
      </w:r>
      <w:r w:rsidR="005B7A25">
        <w:rPr>
          <w:rFonts w:ascii="Verdana" w:hAnsi="Verdana" w:cs="Arial"/>
          <w:lang w:eastAsia="en-US"/>
        </w:rPr>
        <w:t xml:space="preserve"> ust. 1 i ust. 2 Umowy.</w:t>
      </w:r>
    </w:p>
    <w:p w14:paraId="74C15D2F" w14:textId="77777777" w:rsidR="00C16418" w:rsidRPr="009D1698" w:rsidRDefault="00C16418" w:rsidP="00846A8A">
      <w:pPr>
        <w:spacing w:line="276" w:lineRule="auto"/>
        <w:ind w:left="426"/>
        <w:jc w:val="both"/>
        <w:rPr>
          <w:rFonts w:ascii="Verdana" w:hAnsi="Verdana" w:cs="Arial"/>
          <w:lang w:eastAsia="en-US"/>
        </w:rPr>
      </w:pPr>
    </w:p>
    <w:p w14:paraId="4054EAB9" w14:textId="018C76B0" w:rsidR="00CD7CCC" w:rsidRPr="009D1698" w:rsidRDefault="00B35156" w:rsidP="00DC65BB">
      <w:pPr>
        <w:pStyle w:val="Tekstpodstawowywcity"/>
        <w:spacing w:line="360" w:lineRule="auto"/>
        <w:ind w:left="2268" w:firstLine="567"/>
        <w:rPr>
          <w:rFonts w:ascii="Verdana" w:hAnsi="Verdana" w:cs="Arial"/>
          <w:sz w:val="20"/>
          <w:szCs w:val="20"/>
        </w:rPr>
      </w:pPr>
      <w:r w:rsidRPr="009D1698">
        <w:rPr>
          <w:rFonts w:ascii="Verdana" w:hAnsi="Verdana" w:cs="Arial"/>
          <w:sz w:val="20"/>
          <w:szCs w:val="20"/>
        </w:rPr>
        <w:t xml:space="preserve">    </w:t>
      </w:r>
      <w:r w:rsidR="00CD7CCC" w:rsidRPr="009D1698">
        <w:rPr>
          <w:rFonts w:ascii="Verdana" w:hAnsi="Verdana" w:cs="Arial"/>
          <w:sz w:val="20"/>
          <w:szCs w:val="20"/>
        </w:rPr>
        <w:t>§ 3a Sposób realizacji</w:t>
      </w:r>
    </w:p>
    <w:p w14:paraId="3E9EFF8F" w14:textId="281ABF9A" w:rsidR="000A557E" w:rsidRPr="000A557E" w:rsidRDefault="000A557E" w:rsidP="0043510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Arial"/>
          <w:lang w:eastAsia="en-US"/>
        </w:rPr>
      </w:pPr>
      <w:r w:rsidRPr="000A557E">
        <w:rPr>
          <w:rFonts w:ascii="Verdana" w:hAnsi="Verdana" w:cs="Arial"/>
          <w:lang w:eastAsia="en-US"/>
        </w:rPr>
        <w:t xml:space="preserve">Zamawiający w terminie 3 dni roboczych, od momentu otrzymania zgłoszenia </w:t>
      </w:r>
      <w:r w:rsidR="009A73E5">
        <w:rPr>
          <w:rFonts w:ascii="Verdana" w:hAnsi="Verdana" w:cs="Arial"/>
          <w:lang w:eastAsia="en-US"/>
        </w:rPr>
        <w:br/>
      </w:r>
      <w:r w:rsidR="0010621F">
        <w:rPr>
          <w:rFonts w:ascii="Verdana" w:hAnsi="Verdana" w:cs="Arial"/>
          <w:lang w:eastAsia="en-US"/>
        </w:rPr>
        <w:t>gotowości</w:t>
      </w:r>
      <w:r w:rsidR="0061400C">
        <w:rPr>
          <w:rFonts w:ascii="Verdana" w:hAnsi="Verdana" w:cs="Arial"/>
          <w:lang w:eastAsia="en-US"/>
        </w:rPr>
        <w:t xml:space="preserve"> </w:t>
      </w:r>
      <w:r w:rsidR="008817A4">
        <w:rPr>
          <w:rFonts w:ascii="Verdana" w:hAnsi="Verdana" w:cs="Arial"/>
          <w:lang w:eastAsia="en-US"/>
        </w:rPr>
        <w:t>dostawy</w:t>
      </w:r>
      <w:r w:rsidRPr="000A557E">
        <w:rPr>
          <w:rFonts w:ascii="Verdana" w:hAnsi="Verdana" w:cs="Arial"/>
          <w:lang w:eastAsia="en-US"/>
        </w:rPr>
        <w:t>, wyznaczy Wykonawcy termin przeprowadzeni</w:t>
      </w:r>
      <w:r w:rsidR="008F5984">
        <w:rPr>
          <w:rFonts w:ascii="Verdana" w:hAnsi="Verdana" w:cs="Arial"/>
          <w:lang w:eastAsia="en-US"/>
        </w:rPr>
        <w:t>a</w:t>
      </w:r>
      <w:r w:rsidRPr="000A557E">
        <w:rPr>
          <w:rFonts w:ascii="Verdana" w:hAnsi="Verdana" w:cs="Arial"/>
          <w:lang w:eastAsia="en-US"/>
        </w:rPr>
        <w:t xml:space="preserve"> procesu odbiorowego wraz z wykonaniem testów sprawdzeniowo-uruchomieniowych. </w:t>
      </w:r>
    </w:p>
    <w:p w14:paraId="2A9A8593" w14:textId="465D5F65" w:rsidR="00E3279D" w:rsidRDefault="000A557E" w:rsidP="0043510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Arial"/>
          <w:lang w:eastAsia="en-US"/>
        </w:rPr>
      </w:pPr>
      <w:r w:rsidRPr="000A557E">
        <w:rPr>
          <w:rFonts w:ascii="Verdana" w:hAnsi="Verdana" w:cs="Arial"/>
          <w:lang w:eastAsia="en-US"/>
        </w:rPr>
        <w:t xml:space="preserve">Proces odbiorowy, o którym mowa w ust. </w:t>
      </w:r>
      <w:r w:rsidR="0010621F">
        <w:rPr>
          <w:rFonts w:ascii="Verdana" w:hAnsi="Verdana" w:cs="Arial"/>
          <w:lang w:eastAsia="en-US"/>
        </w:rPr>
        <w:t>1</w:t>
      </w:r>
      <w:r w:rsidRPr="000A557E">
        <w:rPr>
          <w:rFonts w:ascii="Verdana" w:hAnsi="Verdana" w:cs="Arial"/>
          <w:lang w:eastAsia="en-US"/>
        </w:rPr>
        <w:t xml:space="preserve"> zostanie przeprowadzony </w:t>
      </w:r>
      <w:r w:rsidR="009A73E5">
        <w:rPr>
          <w:rFonts w:ascii="Verdana" w:hAnsi="Verdana" w:cs="Arial"/>
          <w:lang w:eastAsia="en-US"/>
        </w:rPr>
        <w:br/>
      </w:r>
      <w:r w:rsidRPr="00E3279D">
        <w:rPr>
          <w:rFonts w:ascii="Verdana" w:hAnsi="Verdana" w:cs="Arial"/>
          <w:lang w:eastAsia="en-US"/>
        </w:rPr>
        <w:t xml:space="preserve">w </w:t>
      </w:r>
      <w:r w:rsidR="00E3279D" w:rsidRPr="00E3279D">
        <w:rPr>
          <w:rFonts w:ascii="Verdana" w:hAnsi="Verdana" w:cs="Arial"/>
          <w:lang w:eastAsia="en-US"/>
        </w:rPr>
        <w:t xml:space="preserve">maksymalnym </w:t>
      </w:r>
      <w:r w:rsidRPr="00E3279D">
        <w:rPr>
          <w:rFonts w:ascii="Verdana" w:hAnsi="Verdana" w:cs="Arial"/>
          <w:lang w:eastAsia="en-US"/>
        </w:rPr>
        <w:t xml:space="preserve">terminie 14 dni od </w:t>
      </w:r>
      <w:r w:rsidR="008817A4">
        <w:rPr>
          <w:rFonts w:ascii="Verdana" w:hAnsi="Verdana" w:cs="Arial"/>
          <w:lang w:eastAsia="en-US"/>
        </w:rPr>
        <w:t>zgłoszenia gotowości dostawy, o której mowa w ust. 1</w:t>
      </w:r>
      <w:r w:rsidRPr="00E3279D">
        <w:rPr>
          <w:rFonts w:ascii="Verdana" w:hAnsi="Verdana" w:cs="Arial"/>
          <w:lang w:eastAsia="en-US"/>
        </w:rPr>
        <w:t xml:space="preserve">. Wynikiem procesu będzie podpisany przez Strony protokół odbioru, potwierdzający wykonanie </w:t>
      </w:r>
      <w:r w:rsidR="00415DDD">
        <w:rPr>
          <w:rFonts w:ascii="Verdana" w:hAnsi="Verdana" w:cs="Arial"/>
          <w:lang w:eastAsia="en-US"/>
        </w:rPr>
        <w:t>P</w:t>
      </w:r>
      <w:r w:rsidRPr="00E3279D">
        <w:rPr>
          <w:rFonts w:ascii="Verdana" w:hAnsi="Verdana" w:cs="Arial"/>
          <w:lang w:eastAsia="en-US"/>
        </w:rPr>
        <w:t xml:space="preserve">rzedmiotu </w:t>
      </w:r>
      <w:r w:rsidR="00415DDD">
        <w:rPr>
          <w:rFonts w:ascii="Verdana" w:hAnsi="Verdana" w:cs="Arial"/>
          <w:lang w:eastAsia="en-US"/>
        </w:rPr>
        <w:t>umowy</w:t>
      </w:r>
      <w:r w:rsidRPr="00E3279D">
        <w:rPr>
          <w:rFonts w:ascii="Verdana" w:hAnsi="Verdana" w:cs="Arial"/>
          <w:lang w:eastAsia="en-US"/>
        </w:rPr>
        <w:t xml:space="preserve"> zgodnie z wymaganiami Zamawiającego i działanie systemu zgodnie z jego przeznaczeniem. </w:t>
      </w:r>
    </w:p>
    <w:p w14:paraId="2B19B351" w14:textId="0EBF363F" w:rsidR="00CC7BB4" w:rsidRPr="00A12877" w:rsidRDefault="00792E91" w:rsidP="0043510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Arial"/>
          <w:lang w:eastAsia="en-US"/>
        </w:rPr>
      </w:pPr>
      <w:r w:rsidRPr="006529C1">
        <w:rPr>
          <w:rFonts w:ascii="Verdana" w:hAnsi="Verdana" w:cs="Arial"/>
          <w:lang w:eastAsia="en-US"/>
        </w:rPr>
        <w:t xml:space="preserve">W przypadku stwierdzenia nieprawidłowości </w:t>
      </w:r>
      <w:r w:rsidR="007C0382" w:rsidRPr="006529C1">
        <w:rPr>
          <w:rFonts w:ascii="Verdana" w:hAnsi="Verdana" w:cs="Arial"/>
          <w:lang w:eastAsia="en-US"/>
        </w:rPr>
        <w:t xml:space="preserve">podczas </w:t>
      </w:r>
      <w:r w:rsidR="00774AF3">
        <w:rPr>
          <w:rFonts w:ascii="Verdana" w:hAnsi="Verdana" w:cs="Arial"/>
          <w:lang w:eastAsia="en-US"/>
        </w:rPr>
        <w:t>Procesu</w:t>
      </w:r>
      <w:r w:rsidR="009B42EC">
        <w:rPr>
          <w:rFonts w:ascii="Verdana" w:hAnsi="Verdana" w:cs="Arial"/>
          <w:lang w:eastAsia="en-US"/>
        </w:rPr>
        <w:t xml:space="preserve"> odbioru</w:t>
      </w:r>
      <w:r w:rsidRPr="006529C1">
        <w:rPr>
          <w:rFonts w:ascii="Verdana" w:hAnsi="Verdana" w:cs="Arial"/>
          <w:lang w:eastAsia="en-US"/>
        </w:rPr>
        <w:t>, Zamawiający może odmówić dokonania odbioru. W takiej sytuacji</w:t>
      </w:r>
      <w:r w:rsidR="00CD7CCC" w:rsidRPr="006529C1">
        <w:rPr>
          <w:rFonts w:ascii="Verdana" w:hAnsi="Verdana" w:cs="Arial"/>
          <w:lang w:eastAsia="en-US"/>
        </w:rPr>
        <w:t xml:space="preserve"> Strony nie podpiszą</w:t>
      </w:r>
      <w:r w:rsidRPr="006529C1">
        <w:rPr>
          <w:rFonts w:ascii="Verdana" w:hAnsi="Verdana" w:cs="Arial"/>
          <w:lang w:eastAsia="en-US"/>
        </w:rPr>
        <w:t xml:space="preserve"> protok</w:t>
      </w:r>
      <w:r w:rsidR="00CD7CCC" w:rsidRPr="006529C1">
        <w:rPr>
          <w:rFonts w:ascii="Verdana" w:hAnsi="Verdana" w:cs="Arial"/>
          <w:lang w:eastAsia="en-US"/>
        </w:rPr>
        <w:t>ołu</w:t>
      </w:r>
      <w:r w:rsidRPr="006529C1">
        <w:rPr>
          <w:rFonts w:ascii="Verdana" w:hAnsi="Verdana" w:cs="Arial"/>
          <w:lang w:eastAsia="en-US"/>
        </w:rPr>
        <w:t xml:space="preserve"> odbiorcz</w:t>
      </w:r>
      <w:r w:rsidR="00CD7CCC" w:rsidRPr="006529C1">
        <w:rPr>
          <w:rFonts w:ascii="Verdana" w:hAnsi="Verdana" w:cs="Arial"/>
          <w:lang w:eastAsia="en-US"/>
        </w:rPr>
        <w:t xml:space="preserve">ego, a Wykonawca ma obowiązek usunąć stwierdzone nieprawidłowości </w:t>
      </w:r>
      <w:r w:rsidR="009A73E5">
        <w:rPr>
          <w:rFonts w:ascii="Verdana" w:hAnsi="Verdana" w:cs="Arial"/>
          <w:lang w:eastAsia="en-US"/>
        </w:rPr>
        <w:br/>
      </w:r>
      <w:r w:rsidR="00CD7CCC" w:rsidRPr="006529C1">
        <w:rPr>
          <w:rFonts w:ascii="Verdana" w:hAnsi="Verdana" w:cs="Arial"/>
          <w:lang w:eastAsia="en-US"/>
        </w:rPr>
        <w:t xml:space="preserve">w terminie nie dłuższym niż </w:t>
      </w:r>
      <w:r w:rsidR="007F2AAD" w:rsidRPr="006529C1">
        <w:rPr>
          <w:rFonts w:ascii="Verdana" w:hAnsi="Verdana" w:cs="Arial"/>
          <w:lang w:eastAsia="en-US"/>
        </w:rPr>
        <w:t xml:space="preserve">5 </w:t>
      </w:r>
      <w:r w:rsidR="00CD7CCC" w:rsidRPr="006529C1">
        <w:rPr>
          <w:rFonts w:ascii="Verdana" w:hAnsi="Verdana" w:cs="Arial"/>
          <w:lang w:eastAsia="en-US"/>
        </w:rPr>
        <w:t xml:space="preserve">dni od </w:t>
      </w:r>
      <w:r w:rsidR="00A12877">
        <w:rPr>
          <w:rFonts w:ascii="Verdana" w:hAnsi="Verdana" w:cs="Arial"/>
          <w:lang w:eastAsia="en-US"/>
        </w:rPr>
        <w:t>stwierdzenia</w:t>
      </w:r>
      <w:r w:rsidR="00A12877" w:rsidRPr="006529C1">
        <w:rPr>
          <w:rFonts w:ascii="Verdana" w:hAnsi="Verdana" w:cs="Arial"/>
          <w:lang w:eastAsia="en-US"/>
        </w:rPr>
        <w:t xml:space="preserve"> </w:t>
      </w:r>
      <w:r w:rsidR="00CD7CCC" w:rsidRPr="006529C1">
        <w:rPr>
          <w:rFonts w:ascii="Verdana" w:hAnsi="Verdana" w:cs="Arial"/>
          <w:lang w:eastAsia="en-US"/>
        </w:rPr>
        <w:t>powyższych okoliczności</w:t>
      </w:r>
      <w:r w:rsidR="00F8684C" w:rsidRPr="006529C1">
        <w:rPr>
          <w:rFonts w:ascii="Verdana" w:hAnsi="Verdana" w:cs="Arial"/>
          <w:lang w:eastAsia="en-US"/>
        </w:rPr>
        <w:t xml:space="preserve"> przez Zamawiającego</w:t>
      </w:r>
      <w:r w:rsidR="00CD7CCC" w:rsidRPr="006529C1">
        <w:rPr>
          <w:rFonts w:ascii="Verdana" w:hAnsi="Verdana" w:cs="Arial"/>
          <w:lang w:eastAsia="en-US"/>
        </w:rPr>
        <w:t>.</w:t>
      </w:r>
    </w:p>
    <w:p w14:paraId="4A65C202" w14:textId="4B45CE9E" w:rsidR="00F8684C" w:rsidRPr="006529C1" w:rsidRDefault="00F8684C" w:rsidP="0043510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Arial"/>
          <w:lang w:eastAsia="en-US"/>
        </w:rPr>
      </w:pPr>
      <w:r w:rsidRPr="006529C1">
        <w:rPr>
          <w:rFonts w:ascii="Verdana" w:hAnsi="Verdana" w:cs="Arial"/>
          <w:lang w:eastAsia="en-US"/>
        </w:rPr>
        <w:t xml:space="preserve">Wskazane przez Zamawiającego nieprawidłowości, o których mowa </w:t>
      </w:r>
      <w:r w:rsidR="00E3279D" w:rsidRPr="006529C1">
        <w:rPr>
          <w:rFonts w:ascii="Verdana" w:hAnsi="Verdana" w:cs="Arial"/>
          <w:lang w:eastAsia="en-US"/>
        </w:rPr>
        <w:t>powyżej</w:t>
      </w:r>
      <w:r w:rsidRPr="006529C1">
        <w:rPr>
          <w:rFonts w:ascii="Verdana" w:hAnsi="Verdana" w:cs="Arial"/>
          <w:lang w:eastAsia="en-US"/>
        </w:rPr>
        <w:t>, Wykonawca usunie na swój koszt, w sposób określony przez Zamawiającego.</w:t>
      </w:r>
    </w:p>
    <w:p w14:paraId="59C8E27A" w14:textId="77777777" w:rsidR="000D3682" w:rsidRPr="009D1698" w:rsidRDefault="000D3682" w:rsidP="001F15F8">
      <w:pPr>
        <w:spacing w:line="276" w:lineRule="auto"/>
        <w:jc w:val="both"/>
        <w:rPr>
          <w:rFonts w:ascii="Verdana" w:hAnsi="Verdana" w:cs="Arial"/>
          <w:b/>
        </w:rPr>
      </w:pPr>
    </w:p>
    <w:p w14:paraId="41979BA6" w14:textId="51B4DE6B" w:rsidR="00407FFE" w:rsidRPr="009D1698" w:rsidRDefault="006D561A" w:rsidP="00B35156">
      <w:pPr>
        <w:spacing w:line="276" w:lineRule="auto"/>
        <w:ind w:left="2268" w:firstLine="567"/>
        <w:rPr>
          <w:rFonts w:ascii="Verdana" w:hAnsi="Verdana" w:cs="Arial"/>
          <w:b/>
        </w:rPr>
      </w:pPr>
      <w:r w:rsidRPr="009D1698">
        <w:rPr>
          <w:rFonts w:ascii="Verdana" w:hAnsi="Verdana" w:cs="Arial"/>
          <w:b/>
        </w:rPr>
        <w:t>§</w:t>
      </w:r>
      <w:r w:rsidR="00407FFE" w:rsidRPr="009D1698">
        <w:rPr>
          <w:rFonts w:ascii="Verdana" w:hAnsi="Verdana" w:cs="Arial"/>
          <w:b/>
        </w:rPr>
        <w:t xml:space="preserve"> 4 Cena i warunki płatności</w:t>
      </w:r>
    </w:p>
    <w:p w14:paraId="62C5298C" w14:textId="2D8E597F" w:rsidR="00364E44" w:rsidRDefault="00364E44" w:rsidP="00B3515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31" w:hanging="357"/>
        <w:jc w:val="both"/>
        <w:rPr>
          <w:rFonts w:ascii="Verdana" w:hAnsi="Verdana" w:cs="Arial"/>
        </w:rPr>
      </w:pPr>
      <w:r w:rsidRPr="00A55CF9">
        <w:rPr>
          <w:rFonts w:ascii="Verdana" w:hAnsi="Verdana" w:cs="Arial"/>
        </w:rPr>
        <w:t xml:space="preserve">Strony </w:t>
      </w:r>
      <w:r w:rsidRPr="00A55CF9">
        <w:rPr>
          <w:rFonts w:ascii="Verdana" w:hAnsi="Verdana" w:cs="Arial"/>
          <w:color w:val="000000"/>
        </w:rPr>
        <w:t xml:space="preserve">ustalają, że wynagrodzenie Wykonawcy za zrealizowanie </w:t>
      </w:r>
      <w:r>
        <w:rPr>
          <w:rFonts w:ascii="Verdana" w:hAnsi="Verdana" w:cs="Arial"/>
          <w:color w:val="000000"/>
        </w:rPr>
        <w:t xml:space="preserve">Przedmiotu </w:t>
      </w:r>
      <w:r w:rsidR="00415DDD">
        <w:rPr>
          <w:rFonts w:ascii="Verdana" w:hAnsi="Verdana" w:cs="Arial"/>
          <w:color w:val="000000"/>
        </w:rPr>
        <w:t>u</w:t>
      </w:r>
      <w:r>
        <w:rPr>
          <w:rFonts w:ascii="Verdana" w:hAnsi="Verdana" w:cs="Arial"/>
          <w:color w:val="000000"/>
        </w:rPr>
        <w:t>mowy</w:t>
      </w:r>
      <w:r w:rsidRPr="00A55CF9">
        <w:rPr>
          <w:rFonts w:ascii="Verdana" w:hAnsi="Verdana" w:cs="Arial"/>
          <w:color w:val="000000"/>
        </w:rPr>
        <w:t>, wynosi:</w:t>
      </w:r>
      <w:r w:rsidR="004327E5" w:rsidRPr="004327E5">
        <w:rPr>
          <w:rFonts w:ascii="Verdana" w:eastAsia="Times New Roman" w:hAnsi="Verdana" w:cs="Arial"/>
          <w:spacing w:val="-8"/>
        </w:rPr>
        <w:t xml:space="preserve"> </w:t>
      </w:r>
      <w:r w:rsidR="00B86955">
        <w:rPr>
          <w:rFonts w:ascii="Verdana" w:eastAsia="Times New Roman" w:hAnsi="Verdana" w:cs="Arial"/>
          <w:spacing w:val="-8"/>
        </w:rPr>
        <w:t>……………….</w:t>
      </w:r>
      <w:r w:rsidR="004327E5" w:rsidRPr="007F0EDF">
        <w:rPr>
          <w:rFonts w:ascii="Verdana" w:eastAsia="Times New Roman" w:hAnsi="Verdana" w:cs="Arial"/>
          <w:spacing w:val="-8"/>
        </w:rPr>
        <w:t xml:space="preserve"> </w:t>
      </w:r>
      <w:r w:rsidR="008817A4">
        <w:rPr>
          <w:rFonts w:ascii="Verdana" w:hAnsi="Verdana" w:cs="Arial"/>
          <w:b/>
          <w:color w:val="000000"/>
        </w:rPr>
        <w:t xml:space="preserve">zgodnie </w:t>
      </w:r>
      <w:r w:rsidR="00B86955">
        <w:rPr>
          <w:rFonts w:ascii="Verdana" w:hAnsi="Verdana" w:cs="Arial"/>
          <w:b/>
          <w:color w:val="000000"/>
        </w:rPr>
        <w:t xml:space="preserve">z walutą oferty wykonawcy </w:t>
      </w:r>
      <w:r w:rsidRPr="00A55CF9">
        <w:rPr>
          <w:rFonts w:ascii="Verdana" w:hAnsi="Verdana" w:cs="Arial"/>
          <w:b/>
          <w:color w:val="000000"/>
        </w:rPr>
        <w:t>netto</w:t>
      </w:r>
      <w:r w:rsidRPr="00A55CF9">
        <w:rPr>
          <w:rFonts w:ascii="Verdana" w:hAnsi="Verdana" w:cs="Arial"/>
          <w:color w:val="000000"/>
        </w:rPr>
        <w:t xml:space="preserve"> plus należny podatek VAT w obowiązującej stawce</w:t>
      </w:r>
      <w:r w:rsidR="001F15F8">
        <w:rPr>
          <w:rFonts w:ascii="Verdana" w:hAnsi="Verdana" w:cs="Arial"/>
          <w:b/>
          <w:bCs/>
          <w:color w:val="000000"/>
        </w:rPr>
        <w:t>.</w:t>
      </w:r>
      <w:r w:rsidRPr="009D1698">
        <w:rPr>
          <w:rFonts w:ascii="Verdana" w:hAnsi="Verdana" w:cs="Arial"/>
        </w:rPr>
        <w:t xml:space="preserve"> </w:t>
      </w:r>
    </w:p>
    <w:p w14:paraId="41979BAF" w14:textId="3228D020" w:rsidR="00831DFA" w:rsidRPr="009D1698" w:rsidRDefault="00C24861" w:rsidP="00B3515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31" w:hanging="357"/>
        <w:jc w:val="both"/>
        <w:rPr>
          <w:rFonts w:ascii="Verdana" w:hAnsi="Verdana" w:cs="Arial"/>
        </w:rPr>
      </w:pPr>
      <w:r w:rsidRPr="009D1698">
        <w:rPr>
          <w:rFonts w:ascii="Verdana" w:hAnsi="Verdana" w:cs="Arial"/>
        </w:rPr>
        <w:t>Wynagrodzenie będzie płatne</w:t>
      </w:r>
      <w:r w:rsidR="00407FFE" w:rsidRPr="009D1698">
        <w:rPr>
          <w:rFonts w:ascii="Verdana" w:hAnsi="Verdana" w:cs="Arial"/>
        </w:rPr>
        <w:t xml:space="preserve"> w terminie </w:t>
      </w:r>
      <w:r w:rsidR="00A63345" w:rsidRPr="009D1698">
        <w:rPr>
          <w:rFonts w:ascii="Verdana" w:hAnsi="Verdana" w:cs="Arial"/>
        </w:rPr>
        <w:t xml:space="preserve">14 </w:t>
      </w:r>
      <w:r w:rsidR="00407FFE" w:rsidRPr="009D1698">
        <w:rPr>
          <w:rFonts w:ascii="Verdana" w:hAnsi="Verdana" w:cs="Arial"/>
        </w:rPr>
        <w:t xml:space="preserve">dni od daty dostarczenia Zamawiającemu prawidłowo wystawionej faktury, przelewem bankowym, na rachunek </w:t>
      </w:r>
      <w:r w:rsidR="00BF2CE4" w:rsidRPr="009D1698">
        <w:rPr>
          <w:rFonts w:ascii="Verdana" w:hAnsi="Verdana" w:cs="Arial"/>
        </w:rPr>
        <w:t xml:space="preserve">wskazany przez </w:t>
      </w:r>
      <w:r w:rsidR="00407FFE" w:rsidRPr="009D1698">
        <w:rPr>
          <w:rFonts w:ascii="Verdana" w:hAnsi="Verdana" w:cs="Arial"/>
        </w:rPr>
        <w:t>Wykonawc</w:t>
      </w:r>
      <w:r w:rsidR="00BF2CE4" w:rsidRPr="009D1698">
        <w:rPr>
          <w:rFonts w:ascii="Verdana" w:hAnsi="Verdana" w:cs="Arial"/>
        </w:rPr>
        <w:t>ę</w:t>
      </w:r>
      <w:r w:rsidR="00060E8C" w:rsidRPr="009D1698">
        <w:rPr>
          <w:rFonts w:ascii="Verdana" w:hAnsi="Verdana" w:cs="Arial"/>
        </w:rPr>
        <w:t xml:space="preserve"> w fakturze</w:t>
      </w:r>
      <w:r w:rsidR="00407FFE" w:rsidRPr="009D1698">
        <w:rPr>
          <w:rFonts w:ascii="Verdana" w:hAnsi="Verdana" w:cs="Arial"/>
        </w:rPr>
        <w:t>.</w:t>
      </w:r>
      <w:r w:rsidRPr="009D1698">
        <w:rPr>
          <w:rFonts w:ascii="Verdana" w:hAnsi="Verdana" w:cs="Arial"/>
        </w:rPr>
        <w:t xml:space="preserve"> Podstawą do wystawienia faktury będzie protokół</w:t>
      </w:r>
      <w:r w:rsidR="00792E91" w:rsidRPr="009D1698">
        <w:rPr>
          <w:rFonts w:ascii="Verdana" w:hAnsi="Verdana" w:cs="Arial"/>
        </w:rPr>
        <w:t xml:space="preserve"> zdawczo - odbiorczy</w:t>
      </w:r>
      <w:r w:rsidRPr="009D1698">
        <w:rPr>
          <w:rFonts w:ascii="Verdana" w:hAnsi="Verdana" w:cs="Arial"/>
        </w:rPr>
        <w:t xml:space="preserve"> podpisany </w:t>
      </w:r>
      <w:r w:rsidR="00792E91" w:rsidRPr="009D1698">
        <w:rPr>
          <w:rFonts w:ascii="Verdana" w:hAnsi="Verdana" w:cs="Arial"/>
        </w:rPr>
        <w:t xml:space="preserve">bez zastrzeżeń </w:t>
      </w:r>
      <w:r w:rsidRPr="009D1698">
        <w:rPr>
          <w:rFonts w:ascii="Verdana" w:hAnsi="Verdana" w:cs="Arial"/>
        </w:rPr>
        <w:t>przez przedstawicieli obu Stron.</w:t>
      </w:r>
    </w:p>
    <w:p w14:paraId="41979BB0" w14:textId="77777777" w:rsidR="00407FFE" w:rsidRPr="009D1698" w:rsidRDefault="00407FFE" w:rsidP="00B35156">
      <w:pPr>
        <w:numPr>
          <w:ilvl w:val="0"/>
          <w:numId w:val="2"/>
        </w:numPr>
        <w:tabs>
          <w:tab w:val="num" w:pos="426"/>
        </w:tabs>
        <w:autoSpaceDN w:val="0"/>
        <w:spacing w:line="276" w:lineRule="auto"/>
        <w:ind w:left="431" w:hanging="357"/>
        <w:jc w:val="both"/>
        <w:rPr>
          <w:rFonts w:ascii="Verdana" w:hAnsi="Verdana" w:cs="Arial"/>
        </w:rPr>
      </w:pPr>
      <w:r w:rsidRPr="009D1698">
        <w:rPr>
          <w:rFonts w:ascii="Verdana" w:hAnsi="Verdana" w:cs="Arial"/>
        </w:rPr>
        <w:t>W fakturze i dokumentach rozliczeniowych Wykonawca zobowiązuje się umieszczać:</w:t>
      </w:r>
    </w:p>
    <w:p w14:paraId="41979BB1" w14:textId="654B4134" w:rsidR="00831DFA" w:rsidRPr="009D1698" w:rsidRDefault="005238FE" w:rsidP="001E4F3F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9D1698">
        <w:rPr>
          <w:rFonts w:ascii="Verdana" w:hAnsi="Verdana" w:cs="Arial"/>
        </w:rPr>
        <w:t>n</w:t>
      </w:r>
      <w:r w:rsidR="00407FFE" w:rsidRPr="009D1698">
        <w:rPr>
          <w:rFonts w:ascii="Verdana" w:hAnsi="Verdana" w:cs="Arial"/>
        </w:rPr>
        <w:t xml:space="preserve">umer </w:t>
      </w:r>
      <w:r w:rsidR="00060E8C" w:rsidRPr="009D1698">
        <w:rPr>
          <w:rFonts w:ascii="Verdana" w:hAnsi="Verdana" w:cs="Arial"/>
        </w:rPr>
        <w:t>U</w:t>
      </w:r>
      <w:r w:rsidR="00407FFE" w:rsidRPr="009D1698">
        <w:rPr>
          <w:rFonts w:ascii="Verdana" w:hAnsi="Verdana" w:cs="Arial"/>
        </w:rPr>
        <w:t>mowy</w:t>
      </w:r>
      <w:r w:rsidR="00060E8C" w:rsidRPr="009D1698">
        <w:rPr>
          <w:rFonts w:ascii="Verdana" w:hAnsi="Verdana" w:cs="Arial"/>
        </w:rPr>
        <w:t>,</w:t>
      </w:r>
      <w:r w:rsidR="00407FFE" w:rsidRPr="009D1698">
        <w:rPr>
          <w:rFonts w:ascii="Verdana" w:hAnsi="Verdana" w:cs="Arial"/>
        </w:rPr>
        <w:t xml:space="preserve"> </w:t>
      </w:r>
    </w:p>
    <w:p w14:paraId="41979BB2" w14:textId="13115630" w:rsidR="00407FFE" w:rsidRPr="009D1698" w:rsidRDefault="005238FE" w:rsidP="001E4F3F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9D1698">
        <w:rPr>
          <w:rFonts w:ascii="Verdana" w:hAnsi="Verdana" w:cs="Arial"/>
        </w:rPr>
        <w:t>a</w:t>
      </w:r>
      <w:r w:rsidR="00407FFE" w:rsidRPr="009D1698">
        <w:rPr>
          <w:rFonts w:ascii="Verdana" w:hAnsi="Verdana" w:cs="Arial"/>
        </w:rPr>
        <w:t>dres Zamawiającego,</w:t>
      </w:r>
    </w:p>
    <w:p w14:paraId="10259CF3" w14:textId="48AD6C29" w:rsidR="00060E8C" w:rsidRPr="009D1698" w:rsidRDefault="00060E8C" w:rsidP="001E4F3F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9D1698">
        <w:rPr>
          <w:rFonts w:ascii="Verdana" w:hAnsi="Verdana" w:cs="Arial"/>
        </w:rPr>
        <w:t>nr rachunku bankowego,</w:t>
      </w:r>
    </w:p>
    <w:p w14:paraId="41979BB3" w14:textId="1B24314D" w:rsidR="00407FFE" w:rsidRPr="009D1698" w:rsidRDefault="005238FE" w:rsidP="001E4F3F">
      <w:pPr>
        <w:numPr>
          <w:ilvl w:val="0"/>
          <w:numId w:val="5"/>
        </w:numPr>
        <w:autoSpaceDN w:val="0"/>
        <w:spacing w:line="276" w:lineRule="auto"/>
        <w:jc w:val="both"/>
        <w:rPr>
          <w:rFonts w:ascii="Verdana" w:hAnsi="Verdana" w:cs="Arial"/>
        </w:rPr>
      </w:pPr>
      <w:r w:rsidRPr="009D1698">
        <w:rPr>
          <w:rFonts w:ascii="Verdana" w:hAnsi="Verdana" w:cs="Arial"/>
        </w:rPr>
        <w:t>a</w:t>
      </w:r>
      <w:r w:rsidR="00407FFE" w:rsidRPr="009D1698">
        <w:rPr>
          <w:rFonts w:ascii="Verdana" w:hAnsi="Verdana" w:cs="Arial"/>
        </w:rPr>
        <w:t xml:space="preserve">dres odbiorcy </w:t>
      </w:r>
      <w:r w:rsidR="00060E8C" w:rsidRPr="009D1698">
        <w:rPr>
          <w:rFonts w:ascii="Verdana" w:hAnsi="Verdana" w:cs="Arial"/>
        </w:rPr>
        <w:t>P</w:t>
      </w:r>
      <w:r w:rsidR="00407FFE" w:rsidRPr="009D1698">
        <w:rPr>
          <w:rFonts w:ascii="Verdana" w:hAnsi="Verdana" w:cs="Arial"/>
        </w:rPr>
        <w:t>rzedmiotu umowy.</w:t>
      </w:r>
    </w:p>
    <w:p w14:paraId="41979BB4" w14:textId="336DA22B" w:rsidR="00831DFA" w:rsidRDefault="00407FFE" w:rsidP="00B35156">
      <w:pPr>
        <w:numPr>
          <w:ilvl w:val="0"/>
          <w:numId w:val="2"/>
        </w:numPr>
        <w:tabs>
          <w:tab w:val="num" w:pos="426"/>
        </w:tabs>
        <w:autoSpaceDN w:val="0"/>
        <w:spacing w:line="276" w:lineRule="auto"/>
        <w:ind w:left="431" w:hanging="357"/>
        <w:jc w:val="both"/>
        <w:rPr>
          <w:rFonts w:ascii="Verdana" w:hAnsi="Verdana" w:cs="Arial"/>
        </w:rPr>
      </w:pPr>
      <w:r w:rsidRPr="009D1698">
        <w:rPr>
          <w:rFonts w:ascii="Verdana" w:hAnsi="Verdana" w:cs="Arial"/>
        </w:rPr>
        <w:t xml:space="preserve">Za datę zapłaty </w:t>
      </w:r>
      <w:r w:rsidR="00EE730A">
        <w:rPr>
          <w:rFonts w:ascii="Verdana" w:hAnsi="Verdana" w:cs="Arial"/>
        </w:rPr>
        <w:t>uznaje się datę obciążenia rachunku Zamawiającego</w:t>
      </w:r>
    </w:p>
    <w:p w14:paraId="0A388E99" w14:textId="111DFAC1" w:rsidR="00DB315D" w:rsidRDefault="00DB315D" w:rsidP="00B35156">
      <w:pPr>
        <w:numPr>
          <w:ilvl w:val="0"/>
          <w:numId w:val="2"/>
        </w:numPr>
        <w:tabs>
          <w:tab w:val="num" w:pos="426"/>
        </w:tabs>
        <w:autoSpaceDN w:val="0"/>
        <w:spacing w:line="276" w:lineRule="auto"/>
        <w:ind w:left="431" w:hanging="35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Zamawiający oświadcza, że jest czynnym podatnikiem VAT, a do transakcji będzie stosował powszechnie obowiązujące przepisy prawa polskiego</w:t>
      </w:r>
      <w:r w:rsidR="005A7D52">
        <w:rPr>
          <w:rFonts w:ascii="Verdana" w:hAnsi="Verdana" w:cs="Arial"/>
        </w:rPr>
        <w:t>.</w:t>
      </w:r>
    </w:p>
    <w:p w14:paraId="3F75F9D6" w14:textId="45F73E2E" w:rsidR="005A7D52" w:rsidRPr="009D1698" w:rsidRDefault="005A7D52" w:rsidP="00B35156">
      <w:pPr>
        <w:numPr>
          <w:ilvl w:val="0"/>
          <w:numId w:val="2"/>
        </w:numPr>
        <w:tabs>
          <w:tab w:val="num" w:pos="426"/>
        </w:tabs>
        <w:autoSpaceDN w:val="0"/>
        <w:spacing w:line="276" w:lineRule="auto"/>
        <w:ind w:left="431" w:hanging="35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W przypadku konieczności dokonania przeliczenia wartości wyrażonej w euro na polskie złote, Zam</w:t>
      </w:r>
      <w:r w:rsidR="0083349F">
        <w:rPr>
          <w:rFonts w:ascii="Verdana" w:hAnsi="Verdana" w:cs="Arial"/>
        </w:rPr>
        <w:t>a</w:t>
      </w:r>
      <w:r>
        <w:rPr>
          <w:rFonts w:ascii="Verdana" w:hAnsi="Verdana" w:cs="Arial"/>
        </w:rPr>
        <w:t>wiający</w:t>
      </w:r>
      <w:r w:rsidR="0083349F">
        <w:rPr>
          <w:rFonts w:ascii="Verdana" w:hAnsi="Verdana" w:cs="Arial"/>
        </w:rPr>
        <w:t xml:space="preserve"> dokona tej czynności zgodnie z art. 31a ustawy z dnia </w:t>
      </w:r>
      <w:r w:rsidR="0083349F">
        <w:rPr>
          <w:rFonts w:ascii="Verdana" w:hAnsi="Verdana" w:cs="Arial"/>
        </w:rPr>
        <w:br/>
        <w:t>11 marca 2004 roku o podatku od towarów i usług.</w:t>
      </w:r>
    </w:p>
    <w:p w14:paraId="7F761A1B" w14:textId="77777777" w:rsidR="006C2EAF" w:rsidRPr="009D1698" w:rsidRDefault="006C2EAF" w:rsidP="00B35156">
      <w:pPr>
        <w:spacing w:line="276" w:lineRule="auto"/>
        <w:ind w:left="2268" w:firstLine="567"/>
        <w:rPr>
          <w:rFonts w:ascii="Verdana" w:hAnsi="Verdana" w:cs="Arial"/>
          <w:b/>
        </w:rPr>
      </w:pPr>
    </w:p>
    <w:p w14:paraId="41979BB9" w14:textId="77777777" w:rsidR="00407FFE" w:rsidRPr="009D1698" w:rsidRDefault="006D561A" w:rsidP="00B35156">
      <w:pPr>
        <w:spacing w:line="276" w:lineRule="auto"/>
        <w:ind w:left="2268" w:firstLine="567"/>
        <w:rPr>
          <w:rFonts w:ascii="Verdana" w:hAnsi="Verdana" w:cs="Arial"/>
          <w:b/>
        </w:rPr>
      </w:pPr>
      <w:r w:rsidRPr="009D1698">
        <w:rPr>
          <w:rFonts w:ascii="Verdana" w:hAnsi="Verdana" w:cs="Arial"/>
          <w:b/>
        </w:rPr>
        <w:t>§</w:t>
      </w:r>
      <w:r w:rsidR="00407FFE" w:rsidRPr="009D1698">
        <w:rPr>
          <w:rFonts w:ascii="Verdana" w:hAnsi="Verdana" w:cs="Arial"/>
          <w:b/>
        </w:rPr>
        <w:t xml:space="preserve"> 5 Odpowiedzialność Stron umowy</w:t>
      </w:r>
    </w:p>
    <w:p w14:paraId="1173E083" w14:textId="000A9F8B" w:rsidR="002C16BE" w:rsidRPr="009D1698" w:rsidRDefault="002C16BE" w:rsidP="001E4F3F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31" w:hanging="357"/>
        <w:rPr>
          <w:rFonts w:ascii="Verdana" w:hAnsi="Verdana" w:cs="Arial"/>
        </w:rPr>
      </w:pPr>
      <w:r w:rsidRPr="009D1698">
        <w:rPr>
          <w:rFonts w:ascii="Verdana" w:hAnsi="Verdana" w:cs="Arial"/>
        </w:rPr>
        <w:t xml:space="preserve">Wykonawca ponosi wobec Zamawiającego </w:t>
      </w:r>
      <w:r w:rsidR="00D86E4E" w:rsidRPr="009D1698">
        <w:rPr>
          <w:rFonts w:ascii="Verdana" w:hAnsi="Verdana" w:cs="Arial"/>
        </w:rPr>
        <w:t xml:space="preserve">odpowiedzialność </w:t>
      </w:r>
      <w:r w:rsidRPr="009D1698">
        <w:rPr>
          <w:rFonts w:ascii="Verdana" w:hAnsi="Verdana" w:cs="Arial"/>
        </w:rPr>
        <w:t>za niewykonanie lub nienależyte wykonanie Przedmiotu umowy.</w:t>
      </w:r>
    </w:p>
    <w:p w14:paraId="41979BBA" w14:textId="1B700A88" w:rsidR="00407FFE" w:rsidRPr="009D1698" w:rsidRDefault="00407FFE" w:rsidP="001E4F3F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31" w:hanging="357"/>
        <w:rPr>
          <w:rFonts w:ascii="Verdana" w:hAnsi="Verdana" w:cs="Arial"/>
        </w:rPr>
      </w:pPr>
      <w:r w:rsidRPr="009D1698">
        <w:rPr>
          <w:rFonts w:ascii="Verdana" w:hAnsi="Verdana" w:cs="Arial"/>
        </w:rPr>
        <w:t>Strony ustalają kary umowne:</w:t>
      </w:r>
    </w:p>
    <w:p w14:paraId="41979BBB" w14:textId="4F565636" w:rsidR="00407FFE" w:rsidRPr="009D1698" w:rsidRDefault="00CC7BB4" w:rsidP="001E4F3F">
      <w:pPr>
        <w:pStyle w:val="Akapitzlist"/>
        <w:numPr>
          <w:ilvl w:val="0"/>
          <w:numId w:val="14"/>
        </w:numPr>
        <w:autoSpaceDN w:val="0"/>
        <w:jc w:val="both"/>
        <w:rPr>
          <w:rFonts w:ascii="Verdana" w:hAnsi="Verdana" w:cs="Arial"/>
          <w:sz w:val="20"/>
          <w:szCs w:val="20"/>
        </w:rPr>
      </w:pPr>
      <w:r w:rsidRPr="009D1698">
        <w:rPr>
          <w:rFonts w:ascii="Verdana" w:hAnsi="Verdana" w:cs="Arial"/>
          <w:sz w:val="20"/>
          <w:szCs w:val="20"/>
        </w:rPr>
        <w:t>w</w:t>
      </w:r>
      <w:r w:rsidR="00407FFE" w:rsidRPr="009D1698">
        <w:rPr>
          <w:rFonts w:ascii="Verdana" w:hAnsi="Verdana" w:cs="Arial"/>
          <w:sz w:val="20"/>
          <w:szCs w:val="20"/>
        </w:rPr>
        <w:t xml:space="preserve"> przypadku odstąpienia od umowy przez którąkolwiek ze Stron, Strona po której będą leżały przyczyny odstąpienia zobowiązana jest do zapłacenia drugiej Stronie kary umownej w wysokości </w:t>
      </w:r>
      <w:r w:rsidR="00A12877">
        <w:rPr>
          <w:rFonts w:ascii="Verdana" w:hAnsi="Verdana" w:cs="Arial"/>
          <w:sz w:val="20"/>
          <w:szCs w:val="20"/>
        </w:rPr>
        <w:t>2</w:t>
      </w:r>
      <w:r w:rsidR="00A12877" w:rsidRPr="009D1698">
        <w:rPr>
          <w:rFonts w:ascii="Verdana" w:hAnsi="Verdana" w:cs="Arial"/>
          <w:sz w:val="20"/>
          <w:szCs w:val="20"/>
        </w:rPr>
        <w:t>0</w:t>
      </w:r>
      <w:r w:rsidR="00407FFE" w:rsidRPr="009D1698">
        <w:rPr>
          <w:rFonts w:ascii="Verdana" w:hAnsi="Verdana" w:cs="Arial"/>
          <w:sz w:val="20"/>
          <w:szCs w:val="20"/>
        </w:rPr>
        <w:t>% wartości brutto</w:t>
      </w:r>
      <w:r w:rsidR="008E48E9" w:rsidRPr="009D1698">
        <w:rPr>
          <w:rFonts w:ascii="Verdana" w:hAnsi="Verdana" w:cs="Arial"/>
          <w:sz w:val="20"/>
          <w:szCs w:val="20"/>
        </w:rPr>
        <w:t xml:space="preserve"> Wynagrodzenia, </w:t>
      </w:r>
      <w:r w:rsidR="00407FFE" w:rsidRPr="009D1698">
        <w:rPr>
          <w:rFonts w:ascii="Verdana" w:hAnsi="Verdana" w:cs="Arial"/>
          <w:sz w:val="20"/>
          <w:szCs w:val="20"/>
        </w:rPr>
        <w:t>ustalone</w:t>
      </w:r>
      <w:r w:rsidR="008E48E9" w:rsidRPr="009D1698">
        <w:rPr>
          <w:rFonts w:ascii="Verdana" w:hAnsi="Verdana" w:cs="Arial"/>
          <w:sz w:val="20"/>
          <w:szCs w:val="20"/>
        </w:rPr>
        <w:t>go</w:t>
      </w:r>
      <w:r w:rsidR="00407FFE" w:rsidRPr="009D1698">
        <w:rPr>
          <w:rFonts w:ascii="Verdana" w:hAnsi="Verdana" w:cs="Arial"/>
          <w:sz w:val="20"/>
          <w:szCs w:val="20"/>
        </w:rPr>
        <w:t xml:space="preserve"> </w:t>
      </w:r>
      <w:r w:rsidR="00A12877">
        <w:rPr>
          <w:rFonts w:ascii="Verdana" w:hAnsi="Verdana" w:cs="Arial"/>
          <w:sz w:val="20"/>
          <w:szCs w:val="20"/>
        </w:rPr>
        <w:br/>
      </w:r>
      <w:r w:rsidR="00407FFE" w:rsidRPr="009D1698">
        <w:rPr>
          <w:rFonts w:ascii="Verdana" w:hAnsi="Verdana" w:cs="Arial"/>
          <w:sz w:val="20"/>
          <w:szCs w:val="20"/>
        </w:rPr>
        <w:t>w § 4 ust. 1</w:t>
      </w:r>
      <w:r w:rsidR="008E48E9" w:rsidRPr="009D1698">
        <w:rPr>
          <w:rFonts w:ascii="Verdana" w:hAnsi="Verdana" w:cs="Arial"/>
          <w:sz w:val="20"/>
          <w:szCs w:val="20"/>
        </w:rPr>
        <w:t xml:space="preserve"> Umowy</w:t>
      </w:r>
      <w:r w:rsidR="00A12877">
        <w:rPr>
          <w:rFonts w:ascii="Verdana" w:hAnsi="Verdana" w:cs="Arial"/>
          <w:sz w:val="20"/>
          <w:szCs w:val="20"/>
        </w:rPr>
        <w:t>;</w:t>
      </w:r>
    </w:p>
    <w:p w14:paraId="41979BBC" w14:textId="0F856919" w:rsidR="00407FFE" w:rsidRPr="009D1698" w:rsidRDefault="005C1BD5" w:rsidP="001E4F3F">
      <w:pPr>
        <w:pStyle w:val="Akapitzlist"/>
        <w:numPr>
          <w:ilvl w:val="0"/>
          <w:numId w:val="14"/>
        </w:numPr>
        <w:autoSpaceDN w:val="0"/>
        <w:jc w:val="both"/>
        <w:rPr>
          <w:rFonts w:ascii="Verdana" w:hAnsi="Verdana" w:cs="Arial"/>
          <w:sz w:val="20"/>
          <w:szCs w:val="20"/>
        </w:rPr>
      </w:pPr>
      <w:r w:rsidRPr="009D1698">
        <w:rPr>
          <w:rFonts w:ascii="Verdana" w:hAnsi="Verdana" w:cs="Arial"/>
          <w:sz w:val="20"/>
          <w:szCs w:val="20"/>
        </w:rPr>
        <w:t>Wykonawca zapłaci Zamawiającemu k</w:t>
      </w:r>
      <w:r w:rsidR="00407FFE" w:rsidRPr="009D1698">
        <w:rPr>
          <w:rFonts w:ascii="Verdana" w:hAnsi="Verdana" w:cs="Arial"/>
          <w:sz w:val="20"/>
          <w:szCs w:val="20"/>
        </w:rPr>
        <w:t>ar</w:t>
      </w:r>
      <w:r w:rsidRPr="009D1698">
        <w:rPr>
          <w:rFonts w:ascii="Verdana" w:hAnsi="Verdana" w:cs="Arial"/>
          <w:sz w:val="20"/>
          <w:szCs w:val="20"/>
        </w:rPr>
        <w:t>ę</w:t>
      </w:r>
      <w:r w:rsidR="00407FFE" w:rsidRPr="009D1698">
        <w:rPr>
          <w:rFonts w:ascii="Verdana" w:hAnsi="Verdana" w:cs="Arial"/>
          <w:sz w:val="20"/>
          <w:szCs w:val="20"/>
        </w:rPr>
        <w:t xml:space="preserve"> </w:t>
      </w:r>
      <w:r w:rsidRPr="009D1698">
        <w:rPr>
          <w:rFonts w:ascii="Verdana" w:hAnsi="Verdana" w:cs="Arial"/>
          <w:sz w:val="20"/>
          <w:szCs w:val="20"/>
        </w:rPr>
        <w:t xml:space="preserve">umowną </w:t>
      </w:r>
      <w:r w:rsidR="00407FFE" w:rsidRPr="009D1698">
        <w:rPr>
          <w:rFonts w:ascii="Verdana" w:hAnsi="Verdana" w:cs="Arial"/>
          <w:sz w:val="20"/>
          <w:szCs w:val="20"/>
        </w:rPr>
        <w:t xml:space="preserve">za niedotrzymanie terminu </w:t>
      </w:r>
      <w:r w:rsidR="00A12877">
        <w:rPr>
          <w:rFonts w:ascii="Verdana" w:hAnsi="Verdana" w:cs="Arial"/>
          <w:sz w:val="20"/>
          <w:szCs w:val="20"/>
        </w:rPr>
        <w:t>realizacji zamówienia</w:t>
      </w:r>
      <w:r w:rsidR="00774AF3">
        <w:rPr>
          <w:rFonts w:ascii="Verdana" w:hAnsi="Verdana" w:cs="Arial"/>
          <w:sz w:val="20"/>
          <w:szCs w:val="20"/>
        </w:rPr>
        <w:t xml:space="preserve">, określonego </w:t>
      </w:r>
      <w:r w:rsidR="00774AF3" w:rsidRPr="00774AF3">
        <w:rPr>
          <w:rFonts w:ascii="Verdana" w:hAnsi="Verdana" w:cs="Arial"/>
          <w:sz w:val="20"/>
          <w:szCs w:val="20"/>
        </w:rPr>
        <w:t xml:space="preserve">§ </w:t>
      </w:r>
      <w:r w:rsidR="00774AF3">
        <w:rPr>
          <w:rFonts w:ascii="Verdana" w:hAnsi="Verdana" w:cs="Arial"/>
          <w:sz w:val="20"/>
          <w:szCs w:val="20"/>
        </w:rPr>
        <w:t>3</w:t>
      </w:r>
      <w:r w:rsidR="00774AF3" w:rsidRPr="00774AF3">
        <w:rPr>
          <w:rFonts w:ascii="Verdana" w:hAnsi="Verdana" w:cs="Arial"/>
          <w:sz w:val="20"/>
          <w:szCs w:val="20"/>
        </w:rPr>
        <w:t xml:space="preserve"> ust. 1 </w:t>
      </w:r>
      <w:r w:rsidR="00774AF3">
        <w:rPr>
          <w:rFonts w:ascii="Verdana" w:hAnsi="Verdana" w:cs="Arial"/>
          <w:sz w:val="20"/>
          <w:szCs w:val="20"/>
        </w:rPr>
        <w:t>Umowy,</w:t>
      </w:r>
      <w:r w:rsidR="00CC7BB4" w:rsidRPr="009D1698">
        <w:rPr>
          <w:rFonts w:ascii="Verdana" w:hAnsi="Verdana" w:cs="Arial"/>
          <w:sz w:val="20"/>
          <w:szCs w:val="20"/>
        </w:rPr>
        <w:t xml:space="preserve"> w wysokości </w:t>
      </w:r>
      <w:r w:rsidR="00B802A1" w:rsidRPr="009D1698">
        <w:rPr>
          <w:rFonts w:ascii="Verdana" w:hAnsi="Verdana" w:cs="Arial"/>
          <w:sz w:val="20"/>
          <w:szCs w:val="20"/>
        </w:rPr>
        <w:t>0,</w:t>
      </w:r>
      <w:r w:rsidR="00A12877">
        <w:rPr>
          <w:rFonts w:ascii="Verdana" w:hAnsi="Verdana" w:cs="Arial"/>
          <w:sz w:val="20"/>
          <w:szCs w:val="20"/>
        </w:rPr>
        <w:t>2</w:t>
      </w:r>
      <w:r w:rsidR="00407FFE" w:rsidRPr="009D1698">
        <w:rPr>
          <w:rFonts w:ascii="Verdana" w:hAnsi="Verdana" w:cs="Arial"/>
          <w:sz w:val="20"/>
          <w:szCs w:val="20"/>
        </w:rPr>
        <w:t>%</w:t>
      </w:r>
      <w:r w:rsidR="00CC7BB4" w:rsidRPr="009D1698">
        <w:rPr>
          <w:rFonts w:ascii="Verdana" w:hAnsi="Verdana" w:cs="Arial"/>
          <w:sz w:val="20"/>
          <w:szCs w:val="20"/>
        </w:rPr>
        <w:t xml:space="preserve"> wartości brutto Wynagrodzenia, ustalonego w § 4 ust. 1 Umowy</w:t>
      </w:r>
      <w:r w:rsidR="00407FFE" w:rsidRPr="009D1698">
        <w:rPr>
          <w:rFonts w:ascii="Verdana" w:hAnsi="Verdana" w:cs="Arial"/>
          <w:sz w:val="20"/>
          <w:szCs w:val="20"/>
        </w:rPr>
        <w:t xml:space="preserve"> za każd</w:t>
      </w:r>
      <w:r w:rsidR="00A12877">
        <w:rPr>
          <w:rFonts w:ascii="Verdana" w:hAnsi="Verdana" w:cs="Arial"/>
          <w:sz w:val="20"/>
          <w:szCs w:val="20"/>
        </w:rPr>
        <w:t>y dzień zwłoki;</w:t>
      </w:r>
    </w:p>
    <w:p w14:paraId="7D80A408" w14:textId="737C9479" w:rsidR="00D86E4E" w:rsidRPr="009D1698" w:rsidRDefault="00C16418" w:rsidP="001E4F3F">
      <w:pPr>
        <w:pStyle w:val="Akapitzlist"/>
        <w:numPr>
          <w:ilvl w:val="0"/>
          <w:numId w:val="14"/>
        </w:numPr>
        <w:autoSpaceDN w:val="0"/>
        <w:jc w:val="both"/>
        <w:rPr>
          <w:rFonts w:ascii="Verdana" w:hAnsi="Verdana" w:cs="Arial"/>
          <w:sz w:val="20"/>
          <w:szCs w:val="20"/>
        </w:rPr>
      </w:pPr>
      <w:r w:rsidRPr="009D1698">
        <w:rPr>
          <w:rFonts w:ascii="Verdana" w:hAnsi="Verdana" w:cs="Arial"/>
          <w:sz w:val="20"/>
          <w:szCs w:val="20"/>
        </w:rPr>
        <w:t>Wyko</w:t>
      </w:r>
      <w:r w:rsidR="00DC65BB" w:rsidRPr="009D1698">
        <w:rPr>
          <w:rFonts w:ascii="Verdana" w:hAnsi="Verdana" w:cs="Arial"/>
          <w:sz w:val="20"/>
          <w:szCs w:val="20"/>
        </w:rPr>
        <w:t>nawca zapłaci Zamawiającemu karę</w:t>
      </w:r>
      <w:r w:rsidRPr="009D1698">
        <w:rPr>
          <w:rFonts w:ascii="Verdana" w:hAnsi="Verdana" w:cs="Arial"/>
          <w:sz w:val="20"/>
          <w:szCs w:val="20"/>
        </w:rPr>
        <w:t xml:space="preserve"> umowną</w:t>
      </w:r>
      <w:r w:rsidR="002D4551" w:rsidRPr="009D1698">
        <w:rPr>
          <w:rFonts w:ascii="Verdana" w:hAnsi="Verdana" w:cs="Arial"/>
          <w:sz w:val="20"/>
          <w:szCs w:val="20"/>
        </w:rPr>
        <w:t xml:space="preserve"> </w:t>
      </w:r>
      <w:r w:rsidR="00D86E4E" w:rsidRPr="009D1698">
        <w:rPr>
          <w:rFonts w:ascii="Verdana" w:hAnsi="Verdana" w:cs="Arial"/>
          <w:sz w:val="20"/>
          <w:szCs w:val="20"/>
        </w:rPr>
        <w:t xml:space="preserve">w </w:t>
      </w:r>
      <w:r w:rsidR="00D86E4E" w:rsidRPr="009D1698">
        <w:rPr>
          <w:rFonts w:ascii="Verdana" w:hAnsi="Verdana" w:cs="Arial"/>
          <w:color w:val="000000" w:themeColor="text1"/>
          <w:sz w:val="20"/>
          <w:szCs w:val="20"/>
        </w:rPr>
        <w:t>przypadku</w:t>
      </w:r>
      <w:r w:rsidR="00774AF3">
        <w:rPr>
          <w:rFonts w:ascii="Verdana" w:hAnsi="Verdana" w:cs="Arial"/>
          <w:color w:val="000000" w:themeColor="text1"/>
          <w:sz w:val="20"/>
          <w:szCs w:val="20"/>
        </w:rPr>
        <w:t xml:space="preserve"> braku usunięcia stwierdzonych nieprawidłowości w terminie określonym w</w:t>
      </w:r>
      <w:r w:rsidR="00D86E4E" w:rsidRPr="009D169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74AF3" w:rsidRPr="009D1698">
        <w:rPr>
          <w:rFonts w:ascii="Verdana" w:hAnsi="Verdana" w:cs="Arial"/>
          <w:color w:val="000000" w:themeColor="text1"/>
          <w:sz w:val="20"/>
          <w:szCs w:val="20"/>
        </w:rPr>
        <w:t>§3a</w:t>
      </w:r>
      <w:r w:rsidR="00774AF3">
        <w:rPr>
          <w:rFonts w:ascii="Verdana" w:hAnsi="Verdana" w:cs="Arial"/>
          <w:color w:val="000000" w:themeColor="text1"/>
          <w:sz w:val="20"/>
          <w:szCs w:val="20"/>
        </w:rPr>
        <w:t xml:space="preserve"> ust. </w:t>
      </w:r>
      <w:r w:rsidR="004F1246">
        <w:rPr>
          <w:rFonts w:ascii="Verdana" w:hAnsi="Verdana" w:cs="Arial"/>
          <w:color w:val="000000" w:themeColor="text1"/>
          <w:sz w:val="20"/>
          <w:szCs w:val="20"/>
        </w:rPr>
        <w:t xml:space="preserve">3 </w:t>
      </w:r>
      <w:r w:rsidR="00774AF3">
        <w:rPr>
          <w:rFonts w:ascii="Verdana" w:hAnsi="Verdana" w:cs="Arial"/>
          <w:color w:val="000000" w:themeColor="text1"/>
          <w:sz w:val="20"/>
          <w:szCs w:val="20"/>
        </w:rPr>
        <w:t>Umowy,</w:t>
      </w:r>
      <w:r w:rsidR="00774AF3" w:rsidRPr="009D169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87640">
        <w:rPr>
          <w:rFonts w:ascii="Verdana" w:hAnsi="Verdana" w:cs="Arial"/>
          <w:color w:val="000000" w:themeColor="text1"/>
          <w:sz w:val="20"/>
          <w:szCs w:val="20"/>
        </w:rPr>
        <w:br/>
      </w:r>
      <w:r w:rsidRPr="009D1698">
        <w:rPr>
          <w:rFonts w:ascii="Verdana" w:hAnsi="Verdana" w:cs="Arial"/>
          <w:sz w:val="20"/>
          <w:szCs w:val="20"/>
        </w:rPr>
        <w:t>w wysokości 0,</w:t>
      </w:r>
      <w:r w:rsidR="00774AF3">
        <w:rPr>
          <w:rFonts w:ascii="Verdana" w:hAnsi="Verdana" w:cs="Arial"/>
          <w:sz w:val="20"/>
          <w:szCs w:val="20"/>
        </w:rPr>
        <w:t>2</w:t>
      </w:r>
      <w:r w:rsidR="00774AF3" w:rsidRPr="009D1698">
        <w:rPr>
          <w:rFonts w:ascii="Verdana" w:hAnsi="Verdana" w:cs="Arial"/>
          <w:sz w:val="20"/>
          <w:szCs w:val="20"/>
        </w:rPr>
        <w:t xml:space="preserve"> </w:t>
      </w:r>
      <w:r w:rsidRPr="009D1698">
        <w:rPr>
          <w:rFonts w:ascii="Verdana" w:hAnsi="Verdana" w:cs="Arial"/>
          <w:sz w:val="20"/>
          <w:szCs w:val="20"/>
        </w:rPr>
        <w:t>% wartości brutto Wynagrodzenia, ustalonego w § 4 ust. 1 Umowy za każd</w:t>
      </w:r>
      <w:r w:rsidR="00E87640">
        <w:rPr>
          <w:rFonts w:ascii="Verdana" w:hAnsi="Verdana" w:cs="Arial"/>
          <w:sz w:val="20"/>
          <w:szCs w:val="20"/>
        </w:rPr>
        <w:t xml:space="preserve">y dzień zwłoki. </w:t>
      </w:r>
    </w:p>
    <w:p w14:paraId="4C691011" w14:textId="77777777" w:rsidR="00493195" w:rsidRPr="009D1698" w:rsidRDefault="00060E8C" w:rsidP="001E4F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31" w:hanging="357"/>
        <w:jc w:val="both"/>
        <w:rPr>
          <w:rFonts w:ascii="Verdana" w:hAnsi="Verdana" w:cs="Arial"/>
        </w:rPr>
      </w:pPr>
      <w:r w:rsidRPr="009D1698">
        <w:rPr>
          <w:rFonts w:ascii="Verdana" w:hAnsi="Verdana" w:cs="Arial"/>
        </w:rPr>
        <w:t>W przypadku</w:t>
      </w:r>
      <w:r w:rsidR="00CC7BB4" w:rsidRPr="009D1698">
        <w:rPr>
          <w:rFonts w:ascii="Verdana" w:hAnsi="Verdana" w:cs="Arial"/>
        </w:rPr>
        <w:t>,</w:t>
      </w:r>
      <w:r w:rsidRPr="009D1698">
        <w:rPr>
          <w:rFonts w:ascii="Verdana" w:hAnsi="Verdana" w:cs="Arial"/>
        </w:rPr>
        <w:t xml:space="preserve"> gdy rozmiar szkody przewyższa wysokość zastrzeżonej kary umownej, </w:t>
      </w:r>
      <w:r w:rsidR="00407FFE" w:rsidRPr="009D1698">
        <w:rPr>
          <w:rFonts w:ascii="Verdana" w:hAnsi="Verdana" w:cs="Arial"/>
        </w:rPr>
        <w:t>Strony zastrzegają sobie prawo dochodzenia odszkodowania uzupełniającego na zasadach ogólnych.</w:t>
      </w:r>
    </w:p>
    <w:p w14:paraId="1395B5E1" w14:textId="43327680" w:rsidR="00493195" w:rsidRPr="009D1698" w:rsidRDefault="00493195" w:rsidP="001E4F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31" w:hanging="357"/>
        <w:jc w:val="both"/>
        <w:rPr>
          <w:rFonts w:ascii="Verdana" w:hAnsi="Verdana" w:cs="Arial"/>
        </w:rPr>
      </w:pPr>
      <w:r w:rsidRPr="009D1698">
        <w:rPr>
          <w:rFonts w:ascii="Verdana" w:hAnsi="Verdana" w:cs="Arial"/>
        </w:rPr>
        <w:t xml:space="preserve">Odstąpienie od Umowy lub jej wypowiedzenie nie wpływa na możliwość dochodzenia kar umownych naliczonych </w:t>
      </w:r>
      <w:r w:rsidR="003D64C9" w:rsidRPr="009D1698">
        <w:rPr>
          <w:rFonts w:ascii="Verdana" w:hAnsi="Verdana" w:cs="Arial"/>
        </w:rPr>
        <w:t>w trakcie jej obowiązywania.</w:t>
      </w:r>
    </w:p>
    <w:p w14:paraId="0174C1EF" w14:textId="7EC5BE5C" w:rsidR="00364E44" w:rsidRDefault="00C24861" w:rsidP="001E4F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31" w:hanging="357"/>
        <w:jc w:val="both"/>
        <w:rPr>
          <w:rFonts w:ascii="Verdana" w:hAnsi="Verdana" w:cs="Arial"/>
        </w:rPr>
      </w:pPr>
      <w:r w:rsidRPr="009D1698">
        <w:rPr>
          <w:rFonts w:ascii="Verdana" w:hAnsi="Verdana" w:cs="Arial"/>
          <w:color w:val="000000"/>
        </w:rPr>
        <w:t xml:space="preserve">Z zastrzeżeniem ograniczeń wynikających z przepisów prawa odnoszących się do szczególnych rozwiązań związanych z zapobieganiem, przeciwdziałaniem </w:t>
      </w:r>
      <w:r w:rsidR="009A73E5">
        <w:rPr>
          <w:rFonts w:ascii="Verdana" w:hAnsi="Verdana" w:cs="Arial"/>
          <w:color w:val="000000"/>
        </w:rPr>
        <w:br/>
      </w:r>
      <w:r w:rsidRPr="009D1698">
        <w:rPr>
          <w:rFonts w:ascii="Verdana" w:hAnsi="Verdana" w:cs="Arial"/>
        </w:rPr>
        <w:t xml:space="preserve">i zwalczaniem COVID-19 Zamawiający zastrzega sobie prawo do potrącenia naliczonych kar umownych bezpośrednio z faktury Wykonawcy. </w:t>
      </w:r>
    </w:p>
    <w:p w14:paraId="68B2AFA9" w14:textId="1052122F" w:rsidR="00364E44" w:rsidRDefault="00364E44" w:rsidP="001E4F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31" w:hanging="357"/>
        <w:jc w:val="both"/>
        <w:rPr>
          <w:rFonts w:ascii="Verdana" w:hAnsi="Verdana" w:cs="Arial"/>
        </w:rPr>
      </w:pPr>
      <w:r w:rsidRPr="00364E44">
        <w:rPr>
          <w:rFonts w:ascii="Verdana" w:hAnsi="Verdana" w:cs="Arial"/>
        </w:rPr>
        <w:t>Maksymalna wysokość kar umownych nie może przekroczyć 30% wynagrodzenia brutto określonego w § 4 ust. 1 Umowy</w:t>
      </w:r>
      <w:r>
        <w:rPr>
          <w:rFonts w:ascii="Verdana" w:hAnsi="Verdana" w:cs="Arial"/>
        </w:rPr>
        <w:t>.</w:t>
      </w:r>
    </w:p>
    <w:p w14:paraId="3575984F" w14:textId="2991C78D" w:rsidR="00364E44" w:rsidRPr="00364E44" w:rsidRDefault="00364E44" w:rsidP="001E4F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31" w:hanging="357"/>
        <w:jc w:val="both"/>
        <w:rPr>
          <w:rFonts w:ascii="Verdana" w:hAnsi="Verdana" w:cs="Arial"/>
        </w:rPr>
      </w:pPr>
      <w:r w:rsidRPr="00A84D39">
        <w:rPr>
          <w:rFonts w:ascii="Verdana" w:eastAsia="Times New Roman" w:hAnsi="Verdana" w:cs="Calibri Light"/>
        </w:rPr>
        <w:t xml:space="preserve">Wykonawca zobowiązany jest do realizacji Przedmiotu </w:t>
      </w:r>
      <w:r w:rsidR="00415DDD">
        <w:rPr>
          <w:rFonts w:ascii="Verdana" w:eastAsia="Times New Roman" w:hAnsi="Verdana" w:cs="Calibri Light"/>
        </w:rPr>
        <w:t>u</w:t>
      </w:r>
      <w:r w:rsidRPr="00A84D39">
        <w:rPr>
          <w:rFonts w:ascii="Verdana" w:eastAsia="Times New Roman" w:hAnsi="Verdana" w:cs="Calibri Light"/>
        </w:rPr>
        <w:t xml:space="preserve">mowy z uwzględnieniem zakazu realizacji Przedmiotu </w:t>
      </w:r>
      <w:r w:rsidR="00415DDD">
        <w:rPr>
          <w:rFonts w:ascii="Verdana" w:eastAsia="Times New Roman" w:hAnsi="Verdana" w:cs="Calibri Light"/>
        </w:rPr>
        <w:t>u</w:t>
      </w:r>
      <w:r w:rsidRPr="00A84D39">
        <w:rPr>
          <w:rFonts w:ascii="Verdana" w:eastAsia="Times New Roman" w:hAnsi="Verdana" w:cs="Calibri Light"/>
        </w:rPr>
        <w:t>mowy przez podmioty, o których mowa w art. 5k ust. 1 Rozporządzenia 833/2014 w brzmieniu nadanym Rozporządzeniem Rady (UE) 2022/576 z dnia 8 kwietnia 2022 r. w sprawie zmiany rozporządzenia (UE) nr 833/2014 dotyczącego środków ograniczających w związku z działaniami Rosji destabilizującymi sytuację na Ukrainie. Wykonawca zobowiązany jest do poinformowania Zamawiającego o zaistnieniu którejkolwiek z przesłanek określonych w art. 5k ust. 1 w/w Rozporządzenia.</w:t>
      </w:r>
    </w:p>
    <w:p w14:paraId="2C80EA8B" w14:textId="77777777" w:rsidR="00364E44" w:rsidRPr="009D1698" w:rsidRDefault="00364E44" w:rsidP="00364E44">
      <w:pPr>
        <w:widowControl w:val="0"/>
        <w:autoSpaceDE w:val="0"/>
        <w:autoSpaceDN w:val="0"/>
        <w:adjustRightInd w:val="0"/>
        <w:spacing w:line="276" w:lineRule="auto"/>
        <w:ind w:left="431"/>
        <w:jc w:val="both"/>
        <w:rPr>
          <w:rFonts w:ascii="Verdana" w:hAnsi="Verdana" w:cs="Arial"/>
        </w:rPr>
      </w:pPr>
    </w:p>
    <w:p w14:paraId="05B8CDF5" w14:textId="7DA2BBE1" w:rsidR="0059095B" w:rsidRPr="009D1698" w:rsidRDefault="0059095B" w:rsidP="0059095B">
      <w:pPr>
        <w:widowControl w:val="0"/>
        <w:autoSpaceDE w:val="0"/>
        <w:autoSpaceDN w:val="0"/>
        <w:adjustRightInd w:val="0"/>
        <w:ind w:left="431"/>
        <w:jc w:val="center"/>
        <w:rPr>
          <w:rFonts w:ascii="Verdana" w:hAnsi="Verdana" w:cs="Arial"/>
          <w:b/>
        </w:rPr>
      </w:pPr>
      <w:r w:rsidRPr="009D1698">
        <w:rPr>
          <w:rFonts w:ascii="Verdana" w:hAnsi="Verdana" w:cs="Arial"/>
          <w:b/>
        </w:rPr>
        <w:t xml:space="preserve">§ </w:t>
      </w:r>
      <w:r w:rsidR="00723C75" w:rsidRPr="009D1698">
        <w:rPr>
          <w:rFonts w:ascii="Verdana" w:hAnsi="Verdana" w:cs="Arial"/>
          <w:b/>
        </w:rPr>
        <w:t>6</w:t>
      </w:r>
      <w:r w:rsidRPr="009D1698">
        <w:rPr>
          <w:rFonts w:ascii="Verdana" w:hAnsi="Verdana" w:cs="Arial"/>
          <w:b/>
        </w:rPr>
        <w:t xml:space="preserve">. Zmiany </w:t>
      </w:r>
      <w:r w:rsidR="00364E44">
        <w:rPr>
          <w:rFonts w:ascii="Verdana" w:hAnsi="Verdana" w:cs="Arial"/>
          <w:b/>
        </w:rPr>
        <w:t xml:space="preserve">proponowanych </w:t>
      </w:r>
      <w:r w:rsidRPr="009D1698">
        <w:rPr>
          <w:rFonts w:ascii="Verdana" w:hAnsi="Verdana" w:cs="Arial"/>
          <w:b/>
        </w:rPr>
        <w:t xml:space="preserve">postanowień </w:t>
      </w:r>
    </w:p>
    <w:p w14:paraId="20A66D50" w14:textId="21EBEBF5" w:rsidR="009D1698" w:rsidRPr="009D1698" w:rsidRDefault="009D1698" w:rsidP="001E4F3F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 w:cstheme="minorHAnsi"/>
          <w:lang w:val="pt-PT" w:eastAsia="pt-PT"/>
        </w:rPr>
      </w:pPr>
      <w:r w:rsidRPr="009D1698">
        <w:rPr>
          <w:rFonts w:ascii="Verdana" w:hAnsi="Verdana" w:cstheme="minorHAnsi"/>
          <w:lang w:val="pt-PT" w:eastAsia="pt-PT"/>
        </w:rPr>
        <w:t>Zgodnie z treścią art. 455 ust.</w:t>
      </w:r>
      <w:r w:rsidR="00557DF0">
        <w:rPr>
          <w:rFonts w:ascii="Verdana" w:hAnsi="Verdana" w:cstheme="minorHAnsi"/>
          <w:lang w:val="pt-PT" w:eastAsia="pt-PT"/>
        </w:rPr>
        <w:t xml:space="preserve"> </w:t>
      </w:r>
      <w:r w:rsidRPr="009D1698">
        <w:rPr>
          <w:rFonts w:ascii="Verdana" w:hAnsi="Verdana" w:cstheme="minorHAnsi"/>
          <w:lang w:val="pt-PT" w:eastAsia="pt-PT"/>
        </w:rPr>
        <w:t>1 pkt 1 Pzp Zamawiający dopuszcza zmianę postanowień zawartej Umowy w następujących przypadkach:</w:t>
      </w:r>
      <w:r w:rsidRPr="009D1698">
        <w:rPr>
          <w:rFonts w:ascii="Verdana" w:hAnsi="Verdana" w:cstheme="minorHAnsi"/>
          <w:lang w:val="pt-PT" w:eastAsia="pt-PT"/>
        </w:rPr>
        <w:tab/>
      </w:r>
    </w:p>
    <w:p w14:paraId="2BBC474B" w14:textId="772CF154" w:rsidR="009D1698" w:rsidRPr="009D1698" w:rsidRDefault="009D1698" w:rsidP="001E4F3F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928" w:right="141"/>
        <w:jc w:val="both"/>
        <w:rPr>
          <w:rFonts w:ascii="Verdana" w:hAnsi="Verdana" w:cstheme="minorHAnsi"/>
          <w:lang w:val="pt-PT" w:eastAsia="pt-PT"/>
        </w:rPr>
      </w:pPr>
      <w:r w:rsidRPr="009D1698">
        <w:rPr>
          <w:rFonts w:ascii="Verdana" w:hAnsi="Verdana" w:cstheme="minorHAnsi"/>
          <w:lang w:val="pt-PT" w:eastAsia="pt-PT"/>
        </w:rPr>
        <w:t xml:space="preserve">gdy niedotrzymanie pierwotnego terminu realizacji Umowy, stanowi konsekwencję działania sił wyższych niezależnych od Wykonawcy, nie stanowiących jego i podwykonawców problemów organizacyjnych, których nie można było przewidzieć, poza zdarzeniami zwykłymi – Zamawiający dopuszcza możliwość przedłużenia terminu realizacji umowy o czas niezbędny do usunięcia konsekwencji działania siły wyższej.  Przez siłę wyższą należy rozumieć zdarzenie niezależne od Wykonawcy, nie stanowiące jego problemów </w:t>
      </w:r>
      <w:r w:rsidRPr="009D1698">
        <w:rPr>
          <w:rFonts w:ascii="Verdana" w:hAnsi="Verdana" w:cstheme="minorHAnsi"/>
          <w:lang w:val="pt-PT" w:eastAsia="pt-PT"/>
        </w:rPr>
        <w:lastRenderedPageBreak/>
        <w:t>organizacyjnych, którego Strony Umowy nie mogły przewidzieć, któremu nie mogły zapobiec ani któremu nie mogły przeciwdziałać, a które uniemożliwia Wykonawcy wykonanie w części lub w całości jego zobowiązania wynikającego z Umowy. Siła wyższa obejmuje, w szczególności zdarzenia żywiołowe, jak bardzo niskie temperatury powietrza lub ciągłe ulewne deszcze uniemożliwiające zachowanie wymogów technologicznych,zamieszki, wojny, pożary, huragany, trzęsienia ziemi, promieniowanie, , akty terroru, strajki,  nagłe wprowadzenie restrykcji związanych ze stanem epidemii albo stanu zagrożenia epidemiologicznego lub inne przejawy siły wyższej;</w:t>
      </w:r>
    </w:p>
    <w:p w14:paraId="7107C8AF" w14:textId="77777777" w:rsidR="009D1698" w:rsidRPr="009D1698" w:rsidRDefault="009D1698" w:rsidP="001E4F3F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hAnsi="Verdana" w:cstheme="minorHAnsi"/>
          <w:lang w:val="pt-PT" w:eastAsia="pt-PT"/>
        </w:rPr>
      </w:pPr>
      <w:r w:rsidRPr="009D1698">
        <w:rPr>
          <w:rFonts w:ascii="Verdana" w:hAnsi="Verdana" w:cstheme="minorHAnsi"/>
          <w:lang w:val="pt-PT" w:eastAsia="pt-PT"/>
        </w:rPr>
        <w:t>gdy dokonanie zmiany Umowy jest korzystne dla Zamawiającego, a w szczególności:</w:t>
      </w:r>
    </w:p>
    <w:p w14:paraId="52AAC381" w14:textId="3CF2D208" w:rsidR="009D1698" w:rsidRPr="009D1698" w:rsidRDefault="009D1698" w:rsidP="001E4F3F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lang w:val="pt-PT" w:eastAsia="pt-PT"/>
        </w:rPr>
      </w:pPr>
      <w:r w:rsidRPr="009D1698">
        <w:rPr>
          <w:rFonts w:ascii="Verdana" w:hAnsi="Verdana" w:cstheme="minorHAnsi"/>
          <w:lang w:val="pt-PT" w:eastAsia="pt-PT"/>
        </w:rPr>
        <w:t xml:space="preserve">może obniżyć koszt realizacji Przedmiotu </w:t>
      </w:r>
      <w:r w:rsidR="00415DDD">
        <w:rPr>
          <w:rFonts w:ascii="Verdana" w:hAnsi="Verdana" w:cstheme="minorHAnsi"/>
          <w:lang w:val="pt-PT" w:eastAsia="pt-PT"/>
        </w:rPr>
        <w:t>u</w:t>
      </w:r>
      <w:r w:rsidRPr="009D1698">
        <w:rPr>
          <w:rFonts w:ascii="Verdana" w:hAnsi="Verdana" w:cstheme="minorHAnsi"/>
          <w:lang w:val="pt-PT" w:eastAsia="pt-PT"/>
        </w:rPr>
        <w:t>mowy,</w:t>
      </w:r>
    </w:p>
    <w:p w14:paraId="7C1B1549" w14:textId="4F55B63E" w:rsidR="009D1698" w:rsidRPr="009D1698" w:rsidRDefault="009D1698" w:rsidP="006529C1">
      <w:pPr>
        <w:numPr>
          <w:ilvl w:val="0"/>
          <w:numId w:val="11"/>
        </w:numPr>
        <w:tabs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lang w:val="pt-PT" w:eastAsia="pt-PT"/>
        </w:rPr>
      </w:pPr>
      <w:r w:rsidRPr="009D1698">
        <w:rPr>
          <w:rFonts w:ascii="Verdana" w:hAnsi="Verdana" w:cstheme="minorHAnsi"/>
          <w:lang w:val="pt-PT" w:eastAsia="pt-PT"/>
        </w:rPr>
        <w:t xml:space="preserve">może przyczynić się do podniesienia jakości wykonania Przedmiotu </w:t>
      </w:r>
      <w:r w:rsidR="00415DDD">
        <w:rPr>
          <w:rFonts w:ascii="Verdana" w:hAnsi="Verdana" w:cstheme="minorHAnsi"/>
          <w:lang w:val="pt-PT" w:eastAsia="pt-PT"/>
        </w:rPr>
        <w:t>u</w:t>
      </w:r>
      <w:r w:rsidRPr="009D1698">
        <w:rPr>
          <w:rFonts w:ascii="Verdana" w:hAnsi="Verdana" w:cstheme="minorHAnsi"/>
          <w:lang w:val="pt-PT" w:eastAsia="pt-PT"/>
        </w:rPr>
        <w:t>mowy,</w:t>
      </w:r>
    </w:p>
    <w:p w14:paraId="360C812A" w14:textId="1A3E37E5" w:rsidR="009D1698" w:rsidRPr="009D1698" w:rsidRDefault="009D1698" w:rsidP="001E4F3F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hAnsi="Verdana" w:cstheme="minorHAnsi"/>
          <w:lang w:val="pt-PT" w:eastAsia="pt-PT"/>
        </w:rPr>
      </w:pPr>
      <w:r w:rsidRPr="009D1698">
        <w:rPr>
          <w:rFonts w:ascii="Verdana" w:hAnsi="Verdana" w:cstheme="minorHAnsi"/>
          <w:lang w:val="pt-PT" w:eastAsia="pt-PT"/>
        </w:rPr>
        <w:t xml:space="preserve">w razie, gdy podczas wykonania Przedmiotu </w:t>
      </w:r>
      <w:r w:rsidR="00415DDD">
        <w:rPr>
          <w:rFonts w:ascii="Verdana" w:hAnsi="Verdana" w:cstheme="minorHAnsi"/>
          <w:lang w:val="pt-PT" w:eastAsia="pt-PT"/>
        </w:rPr>
        <w:t>u</w:t>
      </w:r>
      <w:r w:rsidRPr="009D1698">
        <w:rPr>
          <w:rFonts w:ascii="Verdana" w:hAnsi="Verdana" w:cstheme="minorHAnsi"/>
          <w:lang w:val="pt-PT" w:eastAsia="pt-PT"/>
        </w:rPr>
        <w:t>mowy zaistnieje konieczność dokonania aktualizacji, uszczegółowienia, wykładni lub doprecyzowania poszczególnych zapisów umowy, nie powodujących zmiany celu i istoty Umowy;</w:t>
      </w:r>
    </w:p>
    <w:p w14:paraId="18C3F49D" w14:textId="77777777" w:rsidR="009D1698" w:rsidRPr="009D1698" w:rsidRDefault="009D1698" w:rsidP="001E4F3F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hAnsi="Verdana" w:cstheme="minorHAnsi"/>
          <w:lang w:val="pt-PT" w:eastAsia="pt-PT"/>
        </w:rPr>
      </w:pPr>
      <w:r w:rsidRPr="009D1698">
        <w:rPr>
          <w:rFonts w:ascii="Verdana" w:hAnsi="Verdana" w:cstheme="minorHAnsi"/>
          <w:lang w:val="pt-PT" w:eastAsia="pt-PT"/>
        </w:rPr>
        <w:t>w razie wystąpienia konieczności wprowadzenia Aneksu do Umowy o charakterze informacyjnym i instrukcyjnym, niezbędnej do realizacji Umowy, jeśli zmiany te nie mają charakteru istotnego;</w:t>
      </w:r>
    </w:p>
    <w:p w14:paraId="308BE209" w14:textId="77777777" w:rsidR="009D1698" w:rsidRPr="009D1698" w:rsidRDefault="009D1698" w:rsidP="001E4F3F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hAnsi="Verdana" w:cstheme="minorHAnsi"/>
          <w:lang w:val="pt-PT" w:eastAsia="pt-PT"/>
        </w:rPr>
      </w:pPr>
      <w:r w:rsidRPr="009D1698">
        <w:rPr>
          <w:rFonts w:ascii="Verdana" w:hAnsi="Verdana" w:cstheme="minorHAnsi"/>
          <w:lang w:val="pt-PT" w:eastAsia="pt-PT"/>
        </w:rPr>
        <w:t xml:space="preserve">  gdy zmiany wynikają ze zmiany obowiązujących powszechnie przepisów prawa, jeżeli konieczne będzie dostosowanie postanowień umowy do nowego stanu prawnego. Zmiany w tym zakresie ograniczone będą wyłącznie do dostosowania Umowy do zmienionych regulacji prawnych.</w:t>
      </w:r>
    </w:p>
    <w:p w14:paraId="016B3330" w14:textId="77777777" w:rsidR="009D1698" w:rsidRPr="009D1698" w:rsidRDefault="009D1698" w:rsidP="001E4F3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lang w:val="pt-PT" w:eastAsia="pt-PT"/>
        </w:rPr>
      </w:pPr>
      <w:r w:rsidRPr="009D1698">
        <w:rPr>
          <w:rFonts w:ascii="Verdana" w:hAnsi="Verdana" w:cstheme="minorHAnsi"/>
          <w:lang w:val="pt-PT" w:eastAsia="pt-PT"/>
        </w:rPr>
        <w:t>Zmiana postanowień Umowy może nastąpić tylko za zgodą Stron wyrażoną na piśmie.</w:t>
      </w:r>
    </w:p>
    <w:p w14:paraId="08976998" w14:textId="77777777" w:rsidR="009D1698" w:rsidRPr="009D1698" w:rsidRDefault="009D1698" w:rsidP="001E4F3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lang w:val="pt-PT" w:eastAsia="pt-PT"/>
        </w:rPr>
      </w:pPr>
      <w:r w:rsidRPr="009D1698">
        <w:rPr>
          <w:rFonts w:ascii="Verdana" w:hAnsi="Verdana" w:cstheme="minorHAnsi"/>
          <w:lang w:val="pt-PT" w:eastAsia="pt-PT"/>
        </w:rPr>
        <w:t>Ustala się, iż nie stanowi istotnej zmiany Umowy w szczególności:</w:t>
      </w:r>
    </w:p>
    <w:p w14:paraId="33BAA5B1" w14:textId="77777777" w:rsidR="009D1698" w:rsidRPr="009D1698" w:rsidRDefault="009D1698" w:rsidP="001E4F3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lang w:val="pt-PT" w:eastAsia="pt-PT"/>
        </w:rPr>
      </w:pPr>
      <w:r w:rsidRPr="009D1698">
        <w:rPr>
          <w:rFonts w:ascii="Verdana" w:hAnsi="Verdana" w:cstheme="minorHAnsi"/>
          <w:lang w:val="pt-PT" w:eastAsia="pt-PT"/>
        </w:rPr>
        <w:t>zmiana numeru rachunku bankowego Wykonawcy,</w:t>
      </w:r>
    </w:p>
    <w:p w14:paraId="1A73427E" w14:textId="77777777" w:rsidR="009D1698" w:rsidRPr="009D1698" w:rsidRDefault="009D1698" w:rsidP="001E4F3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lang w:val="pt-PT" w:eastAsia="pt-PT"/>
        </w:rPr>
      </w:pPr>
      <w:r w:rsidRPr="009D1698">
        <w:rPr>
          <w:rFonts w:ascii="Verdana" w:hAnsi="Verdana" w:cstheme="minorHAnsi"/>
          <w:lang w:val="pt-PT" w:eastAsia="pt-PT"/>
        </w:rPr>
        <w:t>zmiana danych teleadresowych.</w:t>
      </w:r>
    </w:p>
    <w:p w14:paraId="51F1FB37" w14:textId="7A40CDDF" w:rsidR="00723C75" w:rsidRPr="00C101F6" w:rsidRDefault="009D1698" w:rsidP="00C101F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 w:cstheme="minorHAnsi"/>
          <w:lang w:val="pt-PT" w:eastAsia="pt-PT"/>
        </w:rPr>
      </w:pPr>
      <w:r w:rsidRPr="009D1698">
        <w:rPr>
          <w:rFonts w:ascii="Verdana" w:hAnsi="Verdana" w:cstheme="minorHAnsi"/>
          <w:lang w:val="pt-PT" w:eastAsia="pt-PT"/>
        </w:rPr>
        <w:t xml:space="preserve">Umowa może ulec zmianie w przypadku zaistnienia okoliczności związanych </w:t>
      </w:r>
      <w:r w:rsidR="00F40ADD">
        <w:rPr>
          <w:rFonts w:ascii="Verdana" w:hAnsi="Verdana" w:cstheme="minorHAnsi"/>
          <w:lang w:val="pt-PT" w:eastAsia="pt-PT"/>
        </w:rPr>
        <w:br/>
      </w:r>
      <w:r w:rsidRPr="009D1698">
        <w:rPr>
          <w:rFonts w:ascii="Verdana" w:hAnsi="Verdana" w:cstheme="minorHAnsi"/>
          <w:lang w:val="pt-PT" w:eastAsia="pt-PT"/>
        </w:rPr>
        <w:t xml:space="preserve">z wystąpieniem COVID-19, które wpływają lub mogą wpłynąć na należyte wykonanie umowy, na warunkach i w zakresie zgodnym z art.15r ustawy z dnia 2 marca 2020 r. o szczególnych rozwiązaniach związanych z zapobieganiem, przeciwdziałaniem </w:t>
      </w:r>
      <w:r w:rsidR="00F40ADD">
        <w:rPr>
          <w:rFonts w:ascii="Verdana" w:hAnsi="Verdana" w:cstheme="minorHAnsi"/>
          <w:lang w:val="pt-PT" w:eastAsia="pt-PT"/>
        </w:rPr>
        <w:br/>
      </w:r>
      <w:r w:rsidRPr="009D1698">
        <w:rPr>
          <w:rFonts w:ascii="Verdana" w:hAnsi="Verdana" w:cstheme="minorHAnsi"/>
          <w:lang w:val="pt-PT" w:eastAsia="pt-PT"/>
        </w:rPr>
        <w:t>i zwalczaniem COVID-19, innych chorób zakaźnych oraz wywołanych nimi sytuacji kryzysowych</w:t>
      </w:r>
      <w:r w:rsidR="00F464EF">
        <w:rPr>
          <w:rFonts w:ascii="Verdana" w:hAnsi="Verdana" w:cstheme="minorHAnsi"/>
          <w:lang w:val="pt-PT" w:eastAsia="pt-PT"/>
        </w:rPr>
        <w:t>.</w:t>
      </w:r>
    </w:p>
    <w:p w14:paraId="1CFFDAF8" w14:textId="0E7865B7" w:rsidR="00723C75" w:rsidRPr="009D1698" w:rsidRDefault="00723C75" w:rsidP="006529C1">
      <w:pPr>
        <w:shd w:val="clear" w:color="auto" w:fill="FFFFFF"/>
        <w:spacing w:line="276" w:lineRule="auto"/>
        <w:jc w:val="center"/>
        <w:rPr>
          <w:rFonts w:ascii="Verdana" w:hAnsi="Verdana" w:cs="Arial"/>
          <w:b/>
        </w:rPr>
      </w:pPr>
      <w:r w:rsidRPr="009D1698">
        <w:rPr>
          <w:rFonts w:ascii="Verdana" w:hAnsi="Verdana" w:cs="Arial"/>
          <w:b/>
        </w:rPr>
        <w:t>§ 7  Forma zmiany postanowień umownych</w:t>
      </w:r>
    </w:p>
    <w:p w14:paraId="2869DE05" w14:textId="2326E6D7" w:rsidR="00F40ADD" w:rsidRPr="00C101F6" w:rsidRDefault="00723C75" w:rsidP="00C101F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 w:rsidRPr="009D1698">
        <w:rPr>
          <w:rFonts w:ascii="Verdana" w:hAnsi="Verdana" w:cs="Arial"/>
        </w:rPr>
        <w:t xml:space="preserve">Zmiany Umowy wymagają dla swej ważności formy pisemnej pod rygorem nieważności </w:t>
      </w:r>
      <w:r w:rsidR="00F40ADD">
        <w:rPr>
          <w:rFonts w:ascii="Verdana" w:hAnsi="Verdana" w:cs="Arial"/>
        </w:rPr>
        <w:br/>
      </w:r>
      <w:r w:rsidRPr="009D1698">
        <w:rPr>
          <w:rFonts w:ascii="Verdana" w:hAnsi="Verdana" w:cs="Arial"/>
        </w:rPr>
        <w:t>w postaci aneksu do Umowy</w:t>
      </w:r>
      <w:r w:rsidR="00B35156" w:rsidRPr="009D1698">
        <w:rPr>
          <w:rFonts w:ascii="Verdana" w:hAnsi="Verdana" w:cs="Arial"/>
        </w:rPr>
        <w:t>.</w:t>
      </w:r>
    </w:p>
    <w:p w14:paraId="6AF6802B" w14:textId="7EAF5C03" w:rsidR="00723C75" w:rsidRPr="009D1698" w:rsidRDefault="00723C75" w:rsidP="006529C1">
      <w:pPr>
        <w:shd w:val="clear" w:color="auto" w:fill="FFFFFF"/>
        <w:jc w:val="center"/>
        <w:rPr>
          <w:rFonts w:ascii="Verdana" w:hAnsi="Verdana" w:cs="Arial"/>
          <w:b/>
        </w:rPr>
      </w:pPr>
      <w:r w:rsidRPr="009D1698">
        <w:rPr>
          <w:rFonts w:ascii="Verdana" w:hAnsi="Verdana" w:cs="Arial"/>
          <w:b/>
        </w:rPr>
        <w:t>§ 8  Klauzula salwatoryjna</w:t>
      </w:r>
    </w:p>
    <w:p w14:paraId="0D9FDF2B" w14:textId="77777777" w:rsidR="00723C75" w:rsidRPr="009D1698" w:rsidRDefault="00723C75" w:rsidP="00F40ADD">
      <w:pPr>
        <w:shd w:val="clear" w:color="auto" w:fill="FFFFFF"/>
        <w:spacing w:line="276" w:lineRule="auto"/>
        <w:ind w:right="28"/>
        <w:jc w:val="both"/>
        <w:rPr>
          <w:rFonts w:ascii="Verdana" w:hAnsi="Verdana" w:cs="Arial"/>
        </w:rPr>
      </w:pPr>
      <w:r w:rsidRPr="009D1698">
        <w:rPr>
          <w:rFonts w:ascii="Verdana" w:hAnsi="Verdana" w:cs="Arial"/>
        </w:rPr>
        <w:t>Jeżeli postanowienia Umowy są lub staną się nieważne, lub Umowa zawierać będzie lukę, nie narusza to ważności pozo</w:t>
      </w:r>
      <w:r w:rsidRPr="009D1698">
        <w:rPr>
          <w:rFonts w:ascii="Verdana" w:hAnsi="Verdana" w:cs="Arial"/>
        </w:rPr>
        <w:softHyphen/>
        <w:t>stałych postanowień Umowy. Zamiast nieważnych postanowień lub jako wypełnienie luki obowiązywać będzie odpowiednia regulacja, która - jeżeli tylko będzie to prawnie dopuszczalne - w sposób możli</w:t>
      </w:r>
      <w:r w:rsidRPr="009D1698">
        <w:rPr>
          <w:rFonts w:ascii="Verdana" w:hAnsi="Verdana" w:cs="Arial"/>
        </w:rPr>
        <w:softHyphen/>
        <w:t>wie bliski odpowiadać będzie temu, co Strony ustaliły lub temu, co by ustaliły, gdyby zawarły takie postanowienie.</w:t>
      </w:r>
    </w:p>
    <w:p w14:paraId="66E7F382" w14:textId="20334079" w:rsidR="00723C75" w:rsidRPr="009D1698" w:rsidRDefault="00723C75" w:rsidP="00723C75">
      <w:pPr>
        <w:shd w:val="clear" w:color="auto" w:fill="FFFFFF"/>
        <w:spacing w:before="120" w:after="120"/>
        <w:jc w:val="center"/>
        <w:rPr>
          <w:rFonts w:ascii="Verdana" w:hAnsi="Verdana" w:cs="Arial"/>
          <w:b/>
        </w:rPr>
      </w:pPr>
      <w:r w:rsidRPr="009D1698">
        <w:rPr>
          <w:rFonts w:ascii="Verdana" w:hAnsi="Verdana" w:cs="Arial"/>
          <w:b/>
        </w:rPr>
        <w:t xml:space="preserve">§9  Odstąpienie </w:t>
      </w:r>
      <w:r w:rsidR="00F20F6E" w:rsidRPr="009D1698">
        <w:rPr>
          <w:rFonts w:ascii="Verdana" w:hAnsi="Verdana" w:cs="Arial"/>
          <w:b/>
        </w:rPr>
        <w:t>i wypowiedzenie</w:t>
      </w:r>
      <w:r w:rsidRPr="009D1698">
        <w:rPr>
          <w:rFonts w:ascii="Verdana" w:hAnsi="Verdana" w:cs="Arial"/>
          <w:b/>
        </w:rPr>
        <w:t xml:space="preserve"> Umowy</w:t>
      </w:r>
    </w:p>
    <w:p w14:paraId="6B759E03" w14:textId="77777777" w:rsidR="00723C75" w:rsidRPr="009D1698" w:rsidRDefault="00723C75" w:rsidP="001E4F3F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="120" w:after="120" w:line="276" w:lineRule="auto"/>
        <w:ind w:left="284"/>
        <w:contextualSpacing/>
        <w:jc w:val="both"/>
        <w:rPr>
          <w:rFonts w:ascii="Verdana" w:hAnsi="Verdana" w:cs="Arial"/>
        </w:rPr>
      </w:pPr>
      <w:r w:rsidRPr="009D1698">
        <w:rPr>
          <w:rFonts w:ascii="Verdana" w:hAnsi="Verdana" w:cs="Arial"/>
        </w:rPr>
        <w:t xml:space="preserve">W razie zaistnienia istotnej zmiany okoliczności powodującej, że wykonanie Umowy nie leży w interesie publicznym, czego nie można było przewidzieć w chwili zawarcia Umowy, lub dalsze wykonywanie Umowy może zagrozić istotnemu interesowi </w:t>
      </w:r>
      <w:r w:rsidRPr="009D1698">
        <w:rPr>
          <w:rFonts w:ascii="Verdana" w:hAnsi="Verdana" w:cs="Arial"/>
        </w:rPr>
        <w:lastRenderedPageBreak/>
        <w:t>bezpieczeństwa państwa lub bezpieczeństwu publicznemu, Zamawiający może odstąpić od Umowy w terminie 30 dni od dnia powzięcia wiadomości o tych okolicznościach.</w:t>
      </w:r>
    </w:p>
    <w:p w14:paraId="1A3BC67D" w14:textId="693D1A27" w:rsidR="00723C75" w:rsidRPr="009D1698" w:rsidRDefault="00723C75" w:rsidP="001E4F3F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="120" w:after="120" w:line="276" w:lineRule="auto"/>
        <w:ind w:left="284"/>
        <w:contextualSpacing/>
        <w:jc w:val="both"/>
        <w:rPr>
          <w:rFonts w:ascii="Verdana" w:hAnsi="Verdana" w:cs="Arial"/>
        </w:rPr>
      </w:pPr>
      <w:r w:rsidRPr="009D1698">
        <w:rPr>
          <w:rFonts w:ascii="Verdana" w:hAnsi="Verdana" w:cs="Arial"/>
        </w:rPr>
        <w:t xml:space="preserve">Zamawiający może odstąpić od Umowy, jeżeli Wykonawca nie rozpoczął realizacji zamówienia bez uzasadnionych przyczyn pomimo wezwania przez Zamawiającego na piśmie. </w:t>
      </w:r>
    </w:p>
    <w:p w14:paraId="023A6462" w14:textId="77777777" w:rsidR="00723C75" w:rsidRPr="009D1698" w:rsidRDefault="00723C75" w:rsidP="001E4F3F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="120" w:after="120" w:line="276" w:lineRule="auto"/>
        <w:ind w:left="284"/>
        <w:contextualSpacing/>
        <w:jc w:val="both"/>
        <w:rPr>
          <w:rFonts w:ascii="Verdana" w:hAnsi="Verdana" w:cs="Arial"/>
        </w:rPr>
      </w:pPr>
      <w:r w:rsidRPr="009D1698">
        <w:rPr>
          <w:rFonts w:ascii="Verdana" w:hAnsi="Verdana" w:cs="Arial"/>
        </w:rPr>
        <w:t>W przypadku, o którym mowa w ust. 2, Zamawiający może odstąpić od Umowy w terminie 7 dni roboczych od dnia zaistnienia okoliczności, o których mowa w ust. 2.</w:t>
      </w:r>
    </w:p>
    <w:p w14:paraId="4D6C9621" w14:textId="6D56BD29" w:rsidR="00C16418" w:rsidRPr="009D1698" w:rsidRDefault="00723C75" w:rsidP="001E4F3F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="120" w:after="120" w:line="276" w:lineRule="auto"/>
        <w:ind w:left="284"/>
        <w:contextualSpacing/>
        <w:jc w:val="both"/>
        <w:rPr>
          <w:rFonts w:ascii="Verdana" w:hAnsi="Verdana" w:cs="Arial"/>
        </w:rPr>
      </w:pPr>
      <w:r w:rsidRPr="009D1698">
        <w:rPr>
          <w:rFonts w:ascii="Verdana" w:hAnsi="Verdana" w:cs="Arial"/>
        </w:rPr>
        <w:t xml:space="preserve">Odstąpienie od Umowy określone w ust. 2 jest tożsame z jej rozwiązaniem z winy Wykonawcy. </w:t>
      </w:r>
    </w:p>
    <w:p w14:paraId="55926891" w14:textId="2F21BF3E" w:rsidR="00D34E0A" w:rsidRPr="009D1698" w:rsidRDefault="0057327F" w:rsidP="001E4F3F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="120" w:after="120" w:line="276" w:lineRule="auto"/>
        <w:ind w:left="284"/>
        <w:contextualSpacing/>
        <w:jc w:val="both"/>
        <w:rPr>
          <w:rFonts w:ascii="Verdana" w:hAnsi="Verdana" w:cs="Arial"/>
          <w:color w:val="000000"/>
        </w:rPr>
      </w:pPr>
      <w:r w:rsidRPr="009D1698">
        <w:rPr>
          <w:rFonts w:ascii="Verdana" w:hAnsi="Verdana" w:cs="Arial"/>
          <w:color w:val="000000"/>
        </w:rPr>
        <w:t xml:space="preserve">Zamawiający </w:t>
      </w:r>
      <w:r w:rsidRPr="009D1698">
        <w:rPr>
          <w:rFonts w:ascii="Verdana" w:hAnsi="Verdana" w:cs="Arial"/>
          <w:color w:val="000000" w:themeColor="text1"/>
        </w:rPr>
        <w:t>zastrzega sobie prawo wypowiedzenia Umowy bez zachowania okresu wypowiedzenia w przypadku</w:t>
      </w:r>
      <w:r w:rsidR="002D4551" w:rsidRPr="009D1698">
        <w:rPr>
          <w:rFonts w:ascii="Verdana" w:hAnsi="Verdana" w:cs="Arial"/>
          <w:color w:val="000000" w:themeColor="text1"/>
          <w:lang w:eastAsia="en-US"/>
        </w:rPr>
        <w:t xml:space="preserve"> nieusunięcia nieprawidłowości dostarczonej licencji na oprogramowanie lub </w:t>
      </w:r>
      <w:r w:rsidR="00493195" w:rsidRPr="009D1698">
        <w:rPr>
          <w:rFonts w:ascii="Verdana" w:hAnsi="Verdana" w:cs="Arial"/>
          <w:color w:val="000000" w:themeColor="text1"/>
          <w:lang w:eastAsia="en-US"/>
        </w:rPr>
        <w:t xml:space="preserve">niezaprzestania </w:t>
      </w:r>
      <w:r w:rsidR="002D4551" w:rsidRPr="009D1698">
        <w:rPr>
          <w:rFonts w:ascii="Verdana" w:hAnsi="Verdana" w:cs="Arial"/>
          <w:color w:val="000000" w:themeColor="text1"/>
          <w:lang w:eastAsia="en-US"/>
        </w:rPr>
        <w:t>nienależytego wykonywania usługi wsparcia technicznego</w:t>
      </w:r>
      <w:r w:rsidRPr="009D1698">
        <w:rPr>
          <w:rFonts w:ascii="Verdana" w:hAnsi="Verdana" w:cs="Arial"/>
          <w:color w:val="000000" w:themeColor="text1"/>
        </w:rPr>
        <w:t xml:space="preserve"> </w:t>
      </w:r>
      <w:r w:rsidR="00D34E0A" w:rsidRPr="009D1698">
        <w:rPr>
          <w:rFonts w:ascii="Verdana" w:hAnsi="Verdana" w:cs="Arial"/>
          <w:color w:val="000000" w:themeColor="text1"/>
        </w:rPr>
        <w:t xml:space="preserve">w terminach wynikających z § 3a </w:t>
      </w:r>
      <w:r w:rsidRPr="009D1698">
        <w:rPr>
          <w:rFonts w:ascii="Verdana" w:hAnsi="Verdana" w:cs="Arial"/>
          <w:color w:val="000000" w:themeColor="text1"/>
        </w:rPr>
        <w:t>Umowy</w:t>
      </w:r>
      <w:r w:rsidRPr="009D1698">
        <w:rPr>
          <w:rFonts w:ascii="Verdana" w:hAnsi="Verdana" w:cs="Arial"/>
          <w:color w:val="FF0000"/>
        </w:rPr>
        <w:t xml:space="preserve">. </w:t>
      </w:r>
      <w:r w:rsidRPr="009D1698">
        <w:rPr>
          <w:rFonts w:ascii="Verdana" w:hAnsi="Verdana" w:cs="Arial"/>
          <w:color w:val="000000"/>
        </w:rPr>
        <w:t xml:space="preserve">Oświadczenie o wypowiedzeniu może zostać złożone w terminie 30 dni od dnia upływu terminu na usunięcie takich </w:t>
      </w:r>
      <w:r w:rsidR="00493195" w:rsidRPr="009D1698">
        <w:rPr>
          <w:rFonts w:ascii="Verdana" w:hAnsi="Verdana" w:cs="Arial"/>
          <w:color w:val="000000"/>
        </w:rPr>
        <w:t>nieprawidłowości</w:t>
      </w:r>
      <w:r w:rsidRPr="009D1698">
        <w:rPr>
          <w:rFonts w:ascii="Verdana" w:hAnsi="Verdana" w:cs="Arial"/>
          <w:color w:val="000000"/>
        </w:rPr>
        <w:t xml:space="preserve">. </w:t>
      </w:r>
    </w:p>
    <w:p w14:paraId="395AEA81" w14:textId="18F10683" w:rsidR="00C24861" w:rsidRPr="00DB3F4E" w:rsidRDefault="00723C75" w:rsidP="001E4F3F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="120" w:after="120" w:line="276" w:lineRule="auto"/>
        <w:ind w:left="284"/>
        <w:contextualSpacing/>
        <w:jc w:val="both"/>
        <w:rPr>
          <w:rFonts w:ascii="Verdana" w:hAnsi="Verdana" w:cs="Arial"/>
          <w:color w:val="000000"/>
        </w:rPr>
      </w:pPr>
      <w:r w:rsidRPr="009D1698">
        <w:rPr>
          <w:rFonts w:ascii="Verdana" w:hAnsi="Verdana" w:cs="Arial"/>
        </w:rPr>
        <w:t>W przypadku odstąpienia od Umowy</w:t>
      </w:r>
      <w:r w:rsidR="0057327F" w:rsidRPr="009D1698">
        <w:rPr>
          <w:rFonts w:ascii="Verdana" w:hAnsi="Verdana" w:cs="Arial"/>
        </w:rPr>
        <w:t xml:space="preserve"> lub jej wypowiedzenia</w:t>
      </w:r>
      <w:r w:rsidRPr="009D1698">
        <w:rPr>
          <w:rFonts w:ascii="Verdana" w:hAnsi="Verdana" w:cs="Arial"/>
        </w:rPr>
        <w:t>, Wykonawca może żądać wyłącznie wynagrodzenia należnego z tytułu wykonania części Umowy.</w:t>
      </w:r>
    </w:p>
    <w:p w14:paraId="7E000A55" w14:textId="77777777" w:rsidR="00DB3F4E" w:rsidRPr="009D1698" w:rsidRDefault="00DB3F4E" w:rsidP="00DB3F4E">
      <w:pPr>
        <w:shd w:val="clear" w:color="auto" w:fill="FFFFFF"/>
        <w:tabs>
          <w:tab w:val="left" w:pos="284"/>
        </w:tabs>
        <w:spacing w:before="120" w:after="120" w:line="276" w:lineRule="auto"/>
        <w:ind w:left="284"/>
        <w:contextualSpacing/>
        <w:jc w:val="both"/>
        <w:rPr>
          <w:rFonts w:ascii="Verdana" w:hAnsi="Verdana" w:cs="Arial"/>
          <w:color w:val="000000"/>
        </w:rPr>
      </w:pPr>
    </w:p>
    <w:p w14:paraId="33D7953F" w14:textId="72C7D790" w:rsidR="0057327F" w:rsidRPr="009D1698" w:rsidRDefault="0057327F" w:rsidP="00DC65BB">
      <w:pPr>
        <w:shd w:val="clear" w:color="auto" w:fill="FFFFFF"/>
        <w:spacing w:before="120" w:after="120"/>
        <w:jc w:val="center"/>
        <w:rPr>
          <w:rFonts w:ascii="Verdana" w:hAnsi="Verdana" w:cs="Arial"/>
          <w:b/>
        </w:rPr>
      </w:pPr>
      <w:r w:rsidRPr="009D1698">
        <w:rPr>
          <w:rFonts w:ascii="Verdana" w:hAnsi="Verdana" w:cs="Arial"/>
          <w:b/>
        </w:rPr>
        <w:t xml:space="preserve">§10 </w:t>
      </w:r>
      <w:r w:rsidR="00D03BDA" w:rsidRPr="009D1698">
        <w:rPr>
          <w:rFonts w:ascii="Verdana" w:hAnsi="Verdana" w:cs="Arial"/>
          <w:b/>
        </w:rPr>
        <w:t>Podwykonawcy</w:t>
      </w:r>
    </w:p>
    <w:p w14:paraId="70856AE6" w14:textId="4E4B3060" w:rsidR="0057327F" w:rsidRPr="006529C1" w:rsidRDefault="0057327F" w:rsidP="006529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3"/>
        <w:jc w:val="both"/>
        <w:rPr>
          <w:rFonts w:ascii="Verdana" w:hAnsi="Verdana" w:cs="Arial"/>
          <w:color w:val="000000"/>
        </w:rPr>
      </w:pPr>
      <w:r w:rsidRPr="009D1698">
        <w:rPr>
          <w:rFonts w:ascii="Verdana" w:hAnsi="Verdana" w:cs="Arial"/>
          <w:color w:val="000000"/>
          <w:sz w:val="20"/>
          <w:szCs w:val="20"/>
        </w:rPr>
        <w:t xml:space="preserve">Wykonawca może powierzyć Podwykonawcom wykonanie części </w:t>
      </w:r>
      <w:r w:rsidR="00415DDD">
        <w:rPr>
          <w:rFonts w:ascii="Verdana" w:hAnsi="Verdana" w:cs="Arial"/>
          <w:color w:val="000000"/>
          <w:sz w:val="20"/>
          <w:szCs w:val="20"/>
        </w:rPr>
        <w:t>P</w:t>
      </w:r>
      <w:r w:rsidRPr="009D1698">
        <w:rPr>
          <w:rFonts w:ascii="Verdana" w:hAnsi="Verdana" w:cs="Arial"/>
          <w:color w:val="000000"/>
          <w:sz w:val="20"/>
          <w:szCs w:val="20"/>
        </w:rPr>
        <w:t xml:space="preserve">rzedmiotu </w:t>
      </w:r>
      <w:r w:rsidR="00415DDD">
        <w:rPr>
          <w:rFonts w:ascii="Verdana" w:hAnsi="Verdana" w:cs="Arial"/>
          <w:color w:val="000000"/>
          <w:sz w:val="20"/>
          <w:szCs w:val="20"/>
        </w:rPr>
        <w:t>u</w:t>
      </w:r>
      <w:r w:rsidRPr="009D1698">
        <w:rPr>
          <w:rFonts w:ascii="Verdana" w:hAnsi="Verdana" w:cs="Arial"/>
          <w:color w:val="000000"/>
          <w:sz w:val="20"/>
          <w:szCs w:val="20"/>
        </w:rPr>
        <w:t xml:space="preserve">mowy. </w:t>
      </w:r>
      <w:r w:rsidRPr="00AC5728">
        <w:rPr>
          <w:rFonts w:ascii="Verdana" w:hAnsi="Verdana" w:cs="Arial"/>
          <w:color w:val="000000"/>
          <w:sz w:val="20"/>
          <w:szCs w:val="20"/>
        </w:rPr>
        <w:t>Powierzenie takie wymaga każdorazowo zawiadomienia Zamawiającego o zawarciu umowy</w:t>
      </w:r>
      <w:r w:rsidR="009A73E5" w:rsidRPr="00AC5728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2B2DB6">
        <w:rPr>
          <w:rFonts w:ascii="Verdana" w:hAnsi="Verdana" w:cs="Arial"/>
          <w:color w:val="000000"/>
          <w:sz w:val="20"/>
          <w:szCs w:val="20"/>
        </w:rPr>
        <w:t>o podwykona</w:t>
      </w:r>
      <w:r w:rsidR="00C37E73" w:rsidRPr="002B2DB6">
        <w:rPr>
          <w:rFonts w:ascii="Verdana" w:hAnsi="Verdana" w:cs="Arial"/>
          <w:color w:val="000000"/>
          <w:sz w:val="20"/>
          <w:szCs w:val="20"/>
        </w:rPr>
        <w:t>w</w:t>
      </w:r>
      <w:r w:rsidRPr="002B2DB6">
        <w:rPr>
          <w:rFonts w:ascii="Verdana" w:hAnsi="Verdana" w:cs="Arial"/>
          <w:color w:val="000000"/>
          <w:sz w:val="20"/>
          <w:szCs w:val="20"/>
        </w:rPr>
        <w:t>stwo.</w:t>
      </w:r>
    </w:p>
    <w:p w14:paraId="4962F1AA" w14:textId="5D6E23C4" w:rsidR="0057327F" w:rsidRPr="009D1698" w:rsidRDefault="0057327F" w:rsidP="006529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3"/>
        <w:jc w:val="both"/>
        <w:rPr>
          <w:rFonts w:ascii="Verdana" w:hAnsi="Verdana" w:cs="Arial"/>
          <w:color w:val="000000"/>
          <w:sz w:val="20"/>
          <w:szCs w:val="20"/>
        </w:rPr>
      </w:pPr>
      <w:r w:rsidRPr="009D1698">
        <w:rPr>
          <w:rFonts w:ascii="Verdana" w:hAnsi="Verdana" w:cs="Arial"/>
          <w:color w:val="000000"/>
          <w:sz w:val="20"/>
          <w:szCs w:val="20"/>
        </w:rPr>
        <w:t xml:space="preserve">Wykonawca odpowiada za działania i zaniechania podwykonawców oraz osób, za pomocą których wykonuje Umowę, jak za własne działania i zaniechania. </w:t>
      </w:r>
    </w:p>
    <w:p w14:paraId="13F8CDF3" w14:textId="4AF550F2" w:rsidR="009A73E5" w:rsidRPr="009D1698" w:rsidRDefault="0057327F" w:rsidP="006529C1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9D1698">
        <w:rPr>
          <w:rFonts w:ascii="Verdana" w:hAnsi="Verdana" w:cs="Arial"/>
          <w:color w:val="000000"/>
          <w:sz w:val="20"/>
          <w:szCs w:val="20"/>
        </w:rPr>
        <w:t xml:space="preserve">Jeśli podwykonawca jest podmiotem, na którego zasoby Wykonawca powołał się zgodnie z art. 118 ust. 1 ustawy z dnia 11 września 2019 r. Prawo Zamówień Publicznych w celu wykazania spełniania warunków udziału w postępowaniu, zmiana takiego podwykonawcy jest możliwa wyłącznie na podmiot, który spełnia te warunki </w:t>
      </w:r>
      <w:r w:rsidR="009A73E5">
        <w:rPr>
          <w:rFonts w:ascii="Verdana" w:hAnsi="Verdana" w:cs="Arial"/>
          <w:color w:val="000000"/>
          <w:sz w:val="20"/>
          <w:szCs w:val="20"/>
        </w:rPr>
        <w:br/>
      </w:r>
      <w:r w:rsidRPr="009D1698">
        <w:rPr>
          <w:rFonts w:ascii="Verdana" w:hAnsi="Verdana" w:cs="Arial"/>
          <w:color w:val="000000"/>
          <w:sz w:val="20"/>
          <w:szCs w:val="20"/>
        </w:rPr>
        <w:t xml:space="preserve">w stopniu nie mniejszym niż podmiot zastępowany. </w:t>
      </w:r>
    </w:p>
    <w:p w14:paraId="31DCD2EC" w14:textId="77777777" w:rsidR="00C101F6" w:rsidRDefault="00C101F6" w:rsidP="00364E44">
      <w:pPr>
        <w:pStyle w:val="Akapitzlist"/>
        <w:shd w:val="clear" w:color="auto" w:fill="FFFFFF"/>
        <w:spacing w:before="120" w:after="120"/>
        <w:ind w:left="360"/>
        <w:jc w:val="center"/>
        <w:rPr>
          <w:rFonts w:ascii="Verdana" w:hAnsi="Verdana" w:cs="Arial"/>
          <w:b/>
        </w:rPr>
      </w:pPr>
    </w:p>
    <w:p w14:paraId="7D41CCD5" w14:textId="77777777" w:rsidR="00C101F6" w:rsidRDefault="00C101F6" w:rsidP="00364E44">
      <w:pPr>
        <w:pStyle w:val="Akapitzlist"/>
        <w:shd w:val="clear" w:color="auto" w:fill="FFFFFF"/>
        <w:spacing w:before="120" w:after="120"/>
        <w:ind w:left="360"/>
        <w:jc w:val="center"/>
        <w:rPr>
          <w:rFonts w:ascii="Verdana" w:hAnsi="Verdana" w:cs="Arial"/>
          <w:b/>
        </w:rPr>
      </w:pPr>
    </w:p>
    <w:p w14:paraId="0DA6B21F" w14:textId="7F947462" w:rsidR="00364E44" w:rsidRPr="00364E44" w:rsidRDefault="00364E44" w:rsidP="00364E44">
      <w:pPr>
        <w:pStyle w:val="Akapitzlist"/>
        <w:shd w:val="clear" w:color="auto" w:fill="FFFFFF"/>
        <w:spacing w:before="120" w:after="120"/>
        <w:ind w:left="360"/>
        <w:jc w:val="center"/>
        <w:rPr>
          <w:rFonts w:ascii="Verdana" w:hAnsi="Verdana" w:cs="Arial"/>
          <w:b/>
        </w:rPr>
      </w:pPr>
      <w:r w:rsidRPr="00364E44">
        <w:rPr>
          <w:rFonts w:ascii="Verdana" w:hAnsi="Verdana" w:cs="Arial"/>
          <w:b/>
        </w:rPr>
        <w:t xml:space="preserve">§ 11  </w:t>
      </w:r>
      <w:r w:rsidR="00F40ADD">
        <w:rPr>
          <w:rFonts w:ascii="Verdana" w:hAnsi="Verdana" w:cs="Arial"/>
          <w:b/>
        </w:rPr>
        <w:t>Komunikacja</w:t>
      </w:r>
    </w:p>
    <w:p w14:paraId="5A11ECC8" w14:textId="77777777" w:rsidR="00364E44" w:rsidRPr="00A84D39" w:rsidRDefault="00364E44" w:rsidP="001E4F3F">
      <w:pPr>
        <w:pStyle w:val="Akapitzlist"/>
        <w:keepLines/>
        <w:numPr>
          <w:ilvl w:val="1"/>
          <w:numId w:val="18"/>
        </w:numPr>
        <w:suppressAutoHyphens/>
        <w:autoSpaceDE w:val="0"/>
        <w:spacing w:after="0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</w:t>
      </w:r>
      <w:r w:rsidRPr="00A84D39">
        <w:rPr>
          <w:rFonts w:ascii="Verdana" w:hAnsi="Verdana" w:cs="Arial"/>
          <w:sz w:val="20"/>
          <w:szCs w:val="20"/>
        </w:rPr>
        <w:t xml:space="preserve">orespondencja, zawiadomienia, wnioski, dokumenty, protokoły oraz inne dokumenty pomiędzy Stronami wynikające z </w:t>
      </w:r>
      <w:r>
        <w:rPr>
          <w:rFonts w:ascii="Verdana" w:hAnsi="Verdana" w:cs="Arial"/>
          <w:sz w:val="20"/>
          <w:szCs w:val="20"/>
        </w:rPr>
        <w:t>Umowy</w:t>
      </w:r>
      <w:r w:rsidRPr="00A84D39">
        <w:rPr>
          <w:rFonts w:ascii="Verdana" w:hAnsi="Verdana" w:cs="Arial"/>
          <w:sz w:val="20"/>
          <w:szCs w:val="20"/>
        </w:rPr>
        <w:t xml:space="preserve"> zostaną przygotowane pisemnie w języku polskim, zostaną dostarczone drugiej stronie Umowy elektronicznie poprzez platformę zakupową</w:t>
      </w:r>
      <w:r>
        <w:rPr>
          <w:rFonts w:ascii="Verdana" w:hAnsi="Verdana" w:cs="Arial"/>
          <w:sz w:val="20"/>
          <w:szCs w:val="20"/>
        </w:rPr>
        <w:t xml:space="preserve">, za pośrednictwem poczty elektronicznej, przez operatora pocztowego lub </w:t>
      </w:r>
      <w:r w:rsidRPr="00A84D39">
        <w:rPr>
          <w:rFonts w:ascii="Verdana" w:hAnsi="Verdana" w:cs="Arial"/>
          <w:sz w:val="20"/>
          <w:szCs w:val="20"/>
        </w:rPr>
        <w:t>prze</w:t>
      </w:r>
      <w:r>
        <w:rPr>
          <w:rFonts w:ascii="Verdana" w:hAnsi="Verdana" w:cs="Arial"/>
          <w:sz w:val="20"/>
          <w:szCs w:val="20"/>
        </w:rPr>
        <w:t>z</w:t>
      </w:r>
      <w:r w:rsidRPr="00A84D39">
        <w:rPr>
          <w:rFonts w:ascii="Verdana" w:hAnsi="Verdana" w:cs="Arial"/>
          <w:sz w:val="20"/>
          <w:szCs w:val="20"/>
        </w:rPr>
        <w:t xml:space="preserve"> firmę kurierską na adres podany poniżej, o ile Strony nie postanowią inaczej:</w:t>
      </w:r>
    </w:p>
    <w:p w14:paraId="7CB5886C" w14:textId="77777777" w:rsidR="00364E44" w:rsidRDefault="00364E44" w:rsidP="00364E44">
      <w:pPr>
        <w:keepLines/>
        <w:autoSpaceDE w:val="0"/>
        <w:spacing w:line="276" w:lineRule="auto"/>
        <w:jc w:val="both"/>
        <w:rPr>
          <w:rFonts w:ascii="Verdana" w:hAnsi="Verdana" w:cs="Arial"/>
        </w:rPr>
      </w:pPr>
      <w:r w:rsidRPr="00A84D39">
        <w:rPr>
          <w:rFonts w:ascii="Verdana" w:hAnsi="Verdana" w:cs="Arial"/>
        </w:rPr>
        <w:tab/>
      </w:r>
    </w:p>
    <w:p w14:paraId="7E4B91EC" w14:textId="09F39CD6" w:rsidR="008A06F0" w:rsidRPr="008A06F0" w:rsidRDefault="00364E44" w:rsidP="00B86955">
      <w:pPr>
        <w:spacing w:line="240" w:lineRule="auto"/>
        <w:ind w:left="709"/>
        <w:rPr>
          <w:rFonts w:ascii="Verdana" w:eastAsia="Times New Roman" w:hAnsi="Verdana" w:cs="Arial"/>
          <w:bCs/>
          <w:snapToGrid w:val="0"/>
        </w:rPr>
      </w:pPr>
      <w:r w:rsidRPr="00C75C90">
        <w:rPr>
          <w:rFonts w:ascii="Verdana" w:hAnsi="Verdana" w:cs="Arial"/>
          <w:b/>
          <w:bCs/>
        </w:rPr>
        <w:t>Wykonawca:</w:t>
      </w:r>
      <w:r w:rsidRPr="00C75C90">
        <w:rPr>
          <w:rFonts w:ascii="Verdana" w:hAnsi="Verdana" w:cs="Arial"/>
          <w:b/>
          <w:bCs/>
        </w:rPr>
        <w:tab/>
      </w:r>
      <w:r w:rsidR="00B86955">
        <w:rPr>
          <w:rFonts w:ascii="Verdana" w:eastAsia="Times New Roman" w:hAnsi="Verdana" w:cs="Arial"/>
          <w:bCs/>
          <w:snapToGrid w:val="0"/>
        </w:rPr>
        <w:t>………………..</w:t>
      </w:r>
    </w:p>
    <w:p w14:paraId="7896BB86" w14:textId="02B85906" w:rsidR="00364E44" w:rsidRPr="00A84D39" w:rsidRDefault="00364E44" w:rsidP="008A06F0">
      <w:pPr>
        <w:keepLines/>
        <w:autoSpaceDE w:val="0"/>
        <w:spacing w:line="276" w:lineRule="auto"/>
        <w:ind w:firstLine="708"/>
        <w:jc w:val="both"/>
        <w:rPr>
          <w:rFonts w:ascii="Verdana" w:hAnsi="Verdana" w:cs="Arial"/>
        </w:rPr>
      </w:pPr>
    </w:p>
    <w:p w14:paraId="49A50262" w14:textId="7C62E5B8" w:rsidR="00364E44" w:rsidRPr="00A84D39" w:rsidRDefault="00364E44" w:rsidP="00364E44">
      <w:pPr>
        <w:keepLines/>
        <w:autoSpaceDE w:val="0"/>
        <w:spacing w:line="276" w:lineRule="auto"/>
        <w:ind w:left="2835" w:hanging="297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</w:t>
      </w:r>
      <w:r w:rsidRPr="00A84D39">
        <w:rPr>
          <w:rFonts w:ascii="Verdana" w:hAnsi="Verdana" w:cs="Arial"/>
          <w:b/>
          <w:bCs/>
        </w:rPr>
        <w:t>Zamawiający:</w:t>
      </w:r>
      <w:r w:rsidRPr="00A84D39">
        <w:rPr>
          <w:rFonts w:ascii="Verdana" w:hAnsi="Verdana" w:cs="Arial"/>
        </w:rPr>
        <w:tab/>
        <w:t>Sieć Badawcza Łukasiewicz – Poznański Instytut Technologiczny</w:t>
      </w:r>
    </w:p>
    <w:p w14:paraId="5A59496F" w14:textId="77777777" w:rsidR="00364E44" w:rsidRPr="00A84D39" w:rsidRDefault="00364E44" w:rsidP="00364E44">
      <w:pPr>
        <w:keepLines/>
        <w:autoSpaceDE w:val="0"/>
        <w:spacing w:line="276" w:lineRule="auto"/>
        <w:jc w:val="both"/>
        <w:rPr>
          <w:rFonts w:ascii="Verdana" w:hAnsi="Verdana" w:cs="Arial"/>
        </w:rPr>
      </w:pPr>
      <w:r w:rsidRPr="00A84D39">
        <w:rPr>
          <w:rFonts w:ascii="Verdana" w:hAnsi="Verdana" w:cs="Arial"/>
        </w:rPr>
        <w:tab/>
      </w:r>
      <w:r w:rsidRPr="00A84D39">
        <w:rPr>
          <w:rFonts w:ascii="Verdana" w:hAnsi="Verdana" w:cs="Arial"/>
        </w:rPr>
        <w:tab/>
      </w:r>
      <w:r w:rsidRPr="00A84D39">
        <w:rPr>
          <w:rFonts w:ascii="Verdana" w:hAnsi="Verdana" w:cs="Arial"/>
        </w:rPr>
        <w:tab/>
      </w:r>
      <w:r w:rsidRPr="00A84D39">
        <w:rPr>
          <w:rFonts w:ascii="Verdana" w:hAnsi="Verdana" w:cs="Arial"/>
        </w:rPr>
        <w:tab/>
        <w:t>ul. Estkowskiego 6</w:t>
      </w:r>
      <w:r>
        <w:rPr>
          <w:rFonts w:ascii="Verdana" w:hAnsi="Verdana" w:cs="Arial"/>
        </w:rPr>
        <w:t xml:space="preserve">, </w:t>
      </w:r>
      <w:r w:rsidRPr="00A84D39">
        <w:rPr>
          <w:rFonts w:ascii="Verdana" w:hAnsi="Verdana" w:cs="Arial"/>
        </w:rPr>
        <w:t>61-755 Poznań</w:t>
      </w:r>
    </w:p>
    <w:p w14:paraId="2E630D61" w14:textId="77777777" w:rsidR="00364E44" w:rsidRPr="00A84D39" w:rsidRDefault="00364E44" w:rsidP="00364E44">
      <w:pPr>
        <w:keepLines/>
        <w:autoSpaceDE w:val="0"/>
        <w:spacing w:line="276" w:lineRule="auto"/>
        <w:jc w:val="both"/>
        <w:rPr>
          <w:rFonts w:ascii="Verdana" w:hAnsi="Verdana" w:cs="Arial"/>
        </w:rPr>
      </w:pPr>
      <w:r w:rsidRPr="00A84D39">
        <w:rPr>
          <w:rFonts w:ascii="Verdana" w:hAnsi="Verdana" w:cs="Arial"/>
        </w:rPr>
        <w:tab/>
      </w:r>
      <w:r w:rsidRPr="00A84D39">
        <w:rPr>
          <w:rFonts w:ascii="Verdana" w:hAnsi="Verdana" w:cs="Arial"/>
        </w:rPr>
        <w:tab/>
      </w:r>
      <w:r w:rsidRPr="00A84D39">
        <w:rPr>
          <w:rFonts w:ascii="Verdana" w:hAnsi="Verdana" w:cs="Arial"/>
        </w:rPr>
        <w:tab/>
      </w:r>
      <w:r w:rsidRPr="00A84D39">
        <w:rPr>
          <w:rFonts w:ascii="Verdana" w:hAnsi="Verdana" w:cs="Arial"/>
        </w:rPr>
        <w:tab/>
        <w:t>tel. 61 8 504 890</w:t>
      </w:r>
    </w:p>
    <w:p w14:paraId="290504DA" w14:textId="77777777" w:rsidR="00364E44" w:rsidRPr="00A84D39" w:rsidRDefault="00364E44" w:rsidP="00364E44">
      <w:pPr>
        <w:keepLines/>
        <w:autoSpaceDE w:val="0"/>
        <w:spacing w:line="276" w:lineRule="auto"/>
        <w:jc w:val="both"/>
        <w:rPr>
          <w:rFonts w:ascii="Verdana" w:hAnsi="Verdana" w:cs="Arial"/>
        </w:rPr>
      </w:pPr>
      <w:r w:rsidRPr="00A84D39">
        <w:rPr>
          <w:rFonts w:ascii="Verdana" w:hAnsi="Verdana" w:cs="Arial"/>
        </w:rPr>
        <w:tab/>
      </w:r>
      <w:r w:rsidRPr="00A84D39">
        <w:rPr>
          <w:rFonts w:ascii="Verdana" w:hAnsi="Verdana" w:cs="Arial"/>
        </w:rPr>
        <w:tab/>
      </w:r>
      <w:r w:rsidRPr="00A84D39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A84D39">
        <w:rPr>
          <w:rFonts w:ascii="Verdana" w:hAnsi="Verdana" w:cs="Arial"/>
        </w:rPr>
        <w:t>e-mail: office@pit.lukasiewicz.gov.pl</w:t>
      </w:r>
    </w:p>
    <w:p w14:paraId="4097E507" w14:textId="77777777" w:rsidR="00364E44" w:rsidRDefault="00364E44" w:rsidP="00364E44">
      <w:pPr>
        <w:keepLines/>
        <w:autoSpaceDE w:val="0"/>
        <w:spacing w:line="276" w:lineRule="auto"/>
        <w:jc w:val="both"/>
        <w:rPr>
          <w:rFonts w:ascii="Verdana" w:hAnsi="Verdana" w:cs="Arial"/>
        </w:rPr>
      </w:pPr>
    </w:p>
    <w:p w14:paraId="1E3A2279" w14:textId="77777777" w:rsidR="00364E44" w:rsidRDefault="00364E44" w:rsidP="001E4F3F">
      <w:pPr>
        <w:pStyle w:val="Akapitzlist"/>
        <w:keepLines/>
        <w:numPr>
          <w:ilvl w:val="1"/>
          <w:numId w:val="18"/>
        </w:numPr>
        <w:suppressAutoHyphens/>
        <w:autoSpaceDE w:val="0"/>
        <w:spacing w:after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A84D39">
        <w:rPr>
          <w:rFonts w:ascii="Verdana" w:hAnsi="Verdana" w:cs="Arial"/>
          <w:sz w:val="20"/>
          <w:szCs w:val="20"/>
        </w:rPr>
        <w:t>Niezależnie od powyższego doręczenia w stosunku do Wykonawcy mogą być dokonywane osobiście.</w:t>
      </w:r>
    </w:p>
    <w:p w14:paraId="37494922" w14:textId="77777777" w:rsidR="00364E44" w:rsidRPr="00A84D39" w:rsidRDefault="00364E44" w:rsidP="001E4F3F">
      <w:pPr>
        <w:pStyle w:val="Akapitzlist"/>
        <w:keepLines/>
        <w:numPr>
          <w:ilvl w:val="1"/>
          <w:numId w:val="18"/>
        </w:numPr>
        <w:suppressAutoHyphens/>
        <w:autoSpaceDE w:val="0"/>
        <w:spacing w:after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A84D39">
        <w:rPr>
          <w:rFonts w:ascii="Verdana" w:hAnsi="Verdana" w:cs="Arial"/>
          <w:sz w:val="20"/>
          <w:szCs w:val="20"/>
        </w:rPr>
        <w:lastRenderedPageBreak/>
        <w:t>Do czasu zmiany</w:t>
      </w:r>
      <w:r>
        <w:rPr>
          <w:rFonts w:ascii="Verdana" w:hAnsi="Verdana" w:cs="Arial"/>
          <w:sz w:val="20"/>
          <w:szCs w:val="20"/>
        </w:rPr>
        <w:t xml:space="preserve"> danych kontaktowych</w:t>
      </w:r>
      <w:r w:rsidRPr="00A84D39">
        <w:rPr>
          <w:rFonts w:ascii="Verdana" w:hAnsi="Verdana" w:cs="Arial"/>
          <w:sz w:val="20"/>
          <w:szCs w:val="20"/>
        </w:rPr>
        <w:t xml:space="preserve"> w formie pisemnego zawiadomienia drugiej Strony, adresami właściwymi dla powiadomień Stron są jak powyżej.</w:t>
      </w:r>
    </w:p>
    <w:p w14:paraId="11877AA4" w14:textId="77777777" w:rsidR="00364E44" w:rsidRDefault="00364E44" w:rsidP="00364E44">
      <w:pPr>
        <w:keepLines/>
        <w:autoSpaceDE w:val="0"/>
        <w:spacing w:line="276" w:lineRule="auto"/>
        <w:jc w:val="both"/>
        <w:rPr>
          <w:rFonts w:ascii="Verdana" w:hAnsi="Verdana" w:cs="Arial"/>
        </w:rPr>
      </w:pPr>
    </w:p>
    <w:p w14:paraId="15789E87" w14:textId="6761E7D2" w:rsidR="00364E44" w:rsidRPr="00A84D39" w:rsidRDefault="00364E44" w:rsidP="00364E44">
      <w:pPr>
        <w:keepLines/>
        <w:autoSpaceDE w:val="0"/>
        <w:spacing w:line="276" w:lineRule="auto"/>
        <w:jc w:val="center"/>
        <w:rPr>
          <w:rFonts w:ascii="Verdana" w:hAnsi="Verdana" w:cs="Arial"/>
          <w:b/>
          <w:bCs/>
        </w:rPr>
      </w:pPr>
      <w:r w:rsidRPr="00A84D39">
        <w:rPr>
          <w:rFonts w:ascii="Verdana" w:hAnsi="Verdana" w:cs="Arial"/>
          <w:b/>
          <w:bCs/>
        </w:rPr>
        <w:t xml:space="preserve">§ </w:t>
      </w:r>
      <w:r>
        <w:rPr>
          <w:rFonts w:ascii="Verdana" w:hAnsi="Verdana" w:cs="Arial"/>
          <w:b/>
          <w:bCs/>
        </w:rPr>
        <w:t>12</w:t>
      </w:r>
      <w:r w:rsidR="00F40ADD">
        <w:rPr>
          <w:rFonts w:ascii="Verdana" w:hAnsi="Verdana" w:cs="Arial"/>
          <w:b/>
          <w:bCs/>
        </w:rPr>
        <w:t xml:space="preserve"> Osoby do kontaktu, RODO</w:t>
      </w:r>
    </w:p>
    <w:p w14:paraId="4F665651" w14:textId="1E68D090" w:rsidR="00364E44" w:rsidRPr="00A84D39" w:rsidRDefault="00364E44" w:rsidP="001E4F3F">
      <w:pPr>
        <w:numPr>
          <w:ilvl w:val="0"/>
          <w:numId w:val="19"/>
        </w:numPr>
        <w:spacing w:after="200" w:line="276" w:lineRule="auto"/>
        <w:ind w:left="284"/>
        <w:contextualSpacing/>
        <w:jc w:val="both"/>
        <w:rPr>
          <w:rFonts w:ascii="Verdana" w:eastAsia="Times New Roman" w:hAnsi="Verdana"/>
        </w:rPr>
      </w:pPr>
      <w:r w:rsidRPr="00A84D39">
        <w:rPr>
          <w:rFonts w:ascii="Verdana" w:eastAsia="Times New Roman" w:hAnsi="Verdana"/>
        </w:rPr>
        <w:t xml:space="preserve">Osobami upoważnionymi do dokonywania czynności faktycznych, związanych </w:t>
      </w:r>
      <w:r w:rsidR="009A73E5">
        <w:rPr>
          <w:rFonts w:ascii="Verdana" w:eastAsia="Times New Roman" w:hAnsi="Verdana"/>
        </w:rPr>
        <w:br/>
      </w:r>
      <w:r w:rsidRPr="00A84D39">
        <w:rPr>
          <w:rFonts w:ascii="Verdana" w:eastAsia="Times New Roman" w:hAnsi="Verdana"/>
        </w:rPr>
        <w:t xml:space="preserve">z realizacją </w:t>
      </w:r>
      <w:r w:rsidR="00415DDD">
        <w:rPr>
          <w:rFonts w:ascii="Verdana" w:eastAsia="Times New Roman" w:hAnsi="Verdana"/>
        </w:rPr>
        <w:t>P</w:t>
      </w:r>
      <w:r w:rsidRPr="00A84D39">
        <w:rPr>
          <w:rFonts w:ascii="Verdana" w:eastAsia="Times New Roman" w:hAnsi="Verdana"/>
        </w:rPr>
        <w:t xml:space="preserve">rzedmiotu </w:t>
      </w:r>
      <w:r w:rsidR="00415DDD">
        <w:rPr>
          <w:rFonts w:ascii="Verdana" w:eastAsia="Times New Roman" w:hAnsi="Verdana"/>
        </w:rPr>
        <w:t>u</w:t>
      </w:r>
      <w:r w:rsidRPr="00A84D39">
        <w:rPr>
          <w:rFonts w:ascii="Verdana" w:eastAsia="Times New Roman" w:hAnsi="Verdana"/>
        </w:rPr>
        <w:t>mowy, a także do zgłaszania wszelkich nieprawidłowości są:</w:t>
      </w:r>
    </w:p>
    <w:p w14:paraId="240A40E3" w14:textId="7FF7BA7F" w:rsidR="00364E44" w:rsidRPr="00A84D39" w:rsidRDefault="00364E44" w:rsidP="00364E44">
      <w:pPr>
        <w:spacing w:after="200" w:line="276" w:lineRule="auto"/>
        <w:ind w:left="284" w:firstLine="348"/>
        <w:jc w:val="both"/>
        <w:rPr>
          <w:rFonts w:ascii="Verdana" w:hAnsi="Verdana"/>
          <w:lang w:eastAsia="en-US"/>
        </w:rPr>
      </w:pPr>
      <w:r w:rsidRPr="00A84D39">
        <w:rPr>
          <w:rFonts w:ascii="Verdana" w:hAnsi="Verdana"/>
          <w:lang w:eastAsia="en-US"/>
        </w:rPr>
        <w:t>a)</w:t>
      </w:r>
      <w:r w:rsidRPr="00A84D39">
        <w:rPr>
          <w:rFonts w:ascii="Verdana" w:hAnsi="Verdana"/>
          <w:lang w:eastAsia="en-US"/>
        </w:rPr>
        <w:tab/>
        <w:t xml:space="preserve">po stronie Zamawiającego: </w:t>
      </w:r>
      <w:r w:rsidR="00B86955">
        <w:rPr>
          <w:rFonts w:ascii="Verdana" w:hAnsi="Verdana"/>
          <w:lang w:eastAsia="en-US"/>
        </w:rPr>
        <w:t>………………………</w:t>
      </w:r>
      <w:r w:rsidRPr="00A84D39">
        <w:rPr>
          <w:rFonts w:ascii="Verdana" w:hAnsi="Verdana"/>
          <w:lang w:eastAsia="en-US"/>
        </w:rPr>
        <w:t xml:space="preserve">, tel. </w:t>
      </w:r>
      <w:r w:rsidR="00B86955">
        <w:rPr>
          <w:rFonts w:ascii="Verdana" w:hAnsi="Verdana"/>
          <w:lang w:eastAsia="en-US"/>
        </w:rPr>
        <w:t>………………..</w:t>
      </w:r>
    </w:p>
    <w:p w14:paraId="386807AD" w14:textId="78F82691" w:rsidR="00364E44" w:rsidRPr="00A84D39" w:rsidRDefault="00364E44" w:rsidP="00364E44">
      <w:pPr>
        <w:spacing w:after="200" w:line="276" w:lineRule="auto"/>
        <w:ind w:left="284" w:firstLine="348"/>
        <w:jc w:val="both"/>
        <w:rPr>
          <w:rFonts w:ascii="Verdana" w:hAnsi="Verdana"/>
          <w:lang w:eastAsia="en-US"/>
        </w:rPr>
      </w:pPr>
      <w:r w:rsidRPr="00A84D39">
        <w:rPr>
          <w:rFonts w:ascii="Verdana" w:hAnsi="Verdana"/>
          <w:lang w:eastAsia="en-US"/>
        </w:rPr>
        <w:t>b)</w:t>
      </w:r>
      <w:r w:rsidRPr="00A84D39">
        <w:rPr>
          <w:rFonts w:ascii="Verdana" w:hAnsi="Verdana"/>
          <w:lang w:eastAsia="en-US"/>
        </w:rPr>
        <w:tab/>
        <w:t xml:space="preserve">po stronie Wykonawcy: </w:t>
      </w:r>
      <w:r w:rsidR="00B86955">
        <w:rPr>
          <w:rFonts w:ascii="Verdana" w:hAnsi="Verdana"/>
          <w:lang w:eastAsia="en-US"/>
        </w:rPr>
        <w:t>…………………….</w:t>
      </w:r>
      <w:r w:rsidRPr="00A84D39">
        <w:rPr>
          <w:rFonts w:ascii="Verdana" w:hAnsi="Verdana"/>
          <w:lang w:eastAsia="en-US"/>
        </w:rPr>
        <w:t>, tel.</w:t>
      </w:r>
      <w:r w:rsidR="008A06F0" w:rsidRPr="008A06F0">
        <w:rPr>
          <w:rFonts w:ascii="Verdana" w:eastAsia="Times New Roman" w:hAnsi="Verdana" w:cs="Arial"/>
          <w:bCs/>
          <w:snapToGrid w:val="0"/>
        </w:rPr>
        <w:t xml:space="preserve"> </w:t>
      </w:r>
      <w:r w:rsidR="00B86955">
        <w:rPr>
          <w:rFonts w:ascii="Verdana" w:eastAsia="Times New Roman" w:hAnsi="Verdana" w:cs="Arial"/>
          <w:bCs/>
          <w:snapToGrid w:val="0"/>
        </w:rPr>
        <w:t>………………….</w:t>
      </w:r>
    </w:p>
    <w:p w14:paraId="09FB4F11" w14:textId="46938CF9" w:rsidR="00364E44" w:rsidRPr="00A84D39" w:rsidRDefault="00364E44" w:rsidP="001E4F3F">
      <w:pPr>
        <w:numPr>
          <w:ilvl w:val="0"/>
          <w:numId w:val="19"/>
        </w:numPr>
        <w:spacing w:after="200" w:line="276" w:lineRule="auto"/>
        <w:ind w:left="284"/>
        <w:contextualSpacing/>
        <w:jc w:val="both"/>
        <w:rPr>
          <w:rFonts w:ascii="Verdana" w:eastAsia="Times New Roman" w:hAnsi="Verdana"/>
        </w:rPr>
      </w:pPr>
      <w:r w:rsidRPr="00A84D39">
        <w:rPr>
          <w:rFonts w:ascii="Verdana" w:eastAsia="Times New Roman" w:hAnsi="Verdana"/>
        </w:rPr>
        <w:t xml:space="preserve">Strony w trakcie realizacji </w:t>
      </w:r>
      <w:r w:rsidR="00415DDD">
        <w:rPr>
          <w:rFonts w:ascii="Verdana" w:eastAsia="Times New Roman" w:hAnsi="Verdana"/>
        </w:rPr>
        <w:t>P</w:t>
      </w:r>
      <w:r w:rsidRPr="00A84D39">
        <w:rPr>
          <w:rFonts w:ascii="Verdana" w:eastAsia="Times New Roman" w:hAnsi="Verdana"/>
        </w:rPr>
        <w:t xml:space="preserve">rzedmiotu </w:t>
      </w:r>
      <w:r w:rsidR="00415DDD">
        <w:rPr>
          <w:rFonts w:ascii="Verdana" w:eastAsia="Times New Roman" w:hAnsi="Verdana"/>
        </w:rPr>
        <w:t>u</w:t>
      </w:r>
      <w:r w:rsidRPr="00A84D39">
        <w:rPr>
          <w:rFonts w:ascii="Verdana" w:eastAsia="Times New Roman" w:hAnsi="Verdana"/>
        </w:rPr>
        <w:t xml:space="preserve">mowy mogą upoważnić inne niż wskazane </w:t>
      </w:r>
      <w:r w:rsidR="009A73E5">
        <w:rPr>
          <w:rFonts w:ascii="Verdana" w:eastAsia="Times New Roman" w:hAnsi="Verdana"/>
        </w:rPr>
        <w:br/>
      </w:r>
      <w:r w:rsidRPr="00A84D39">
        <w:rPr>
          <w:rFonts w:ascii="Verdana" w:eastAsia="Times New Roman" w:hAnsi="Verdana"/>
        </w:rPr>
        <w:t xml:space="preserve">w ust. 1 powyżej osoby do dokonywania czynności faktycznych. O upoważnieniu innej osoby do dokonywania czynności faktycznych związanych z realizacją </w:t>
      </w:r>
      <w:r w:rsidR="00415DDD">
        <w:rPr>
          <w:rFonts w:ascii="Verdana" w:eastAsia="Times New Roman" w:hAnsi="Verdana"/>
        </w:rPr>
        <w:t>P</w:t>
      </w:r>
      <w:r w:rsidRPr="00A84D39">
        <w:rPr>
          <w:rFonts w:ascii="Verdana" w:eastAsia="Times New Roman" w:hAnsi="Verdana"/>
        </w:rPr>
        <w:t xml:space="preserve">rzedmiotu </w:t>
      </w:r>
      <w:r w:rsidR="00415DDD">
        <w:rPr>
          <w:rFonts w:ascii="Verdana" w:eastAsia="Times New Roman" w:hAnsi="Verdana"/>
        </w:rPr>
        <w:t>u</w:t>
      </w:r>
      <w:r w:rsidRPr="00A84D39">
        <w:rPr>
          <w:rFonts w:ascii="Verdana" w:eastAsia="Times New Roman" w:hAnsi="Verdana"/>
        </w:rPr>
        <w:t xml:space="preserve">mowy Strona powinna zawiadomić drugą Stronę pismem przesłanym listem poleconym, pocztą elektroniczną na adres e-mail wskazany w ust. 1, zgodnie </w:t>
      </w:r>
      <w:r w:rsidR="009A73E5">
        <w:rPr>
          <w:rFonts w:ascii="Verdana" w:eastAsia="Times New Roman" w:hAnsi="Verdana"/>
        </w:rPr>
        <w:br/>
      </w:r>
      <w:r w:rsidRPr="00A84D39">
        <w:rPr>
          <w:rFonts w:ascii="Verdana" w:eastAsia="Times New Roman" w:hAnsi="Verdana"/>
        </w:rPr>
        <w:t xml:space="preserve">z aktualnymi danymi adresowymi drugiej Strony. </w:t>
      </w:r>
    </w:p>
    <w:p w14:paraId="09150324" w14:textId="30846D29" w:rsidR="00364E44" w:rsidRPr="00A84D39" w:rsidRDefault="00364E44" w:rsidP="001E4F3F">
      <w:pPr>
        <w:numPr>
          <w:ilvl w:val="0"/>
          <w:numId w:val="19"/>
        </w:numPr>
        <w:spacing w:after="200" w:line="276" w:lineRule="auto"/>
        <w:ind w:left="284"/>
        <w:contextualSpacing/>
        <w:jc w:val="both"/>
        <w:rPr>
          <w:rFonts w:ascii="Verdana" w:eastAsia="Times New Roman" w:hAnsi="Verdana"/>
        </w:rPr>
      </w:pPr>
      <w:r w:rsidRPr="00A84D39">
        <w:rPr>
          <w:rFonts w:ascii="Verdana" w:eastAsia="Times New Roman" w:hAnsi="Verdana"/>
        </w:rPr>
        <w:t xml:space="preserve">Każda ze stron Umowy oświadcza, iż jest Administratorem danych osobowych </w:t>
      </w:r>
      <w:r w:rsidR="009A73E5">
        <w:rPr>
          <w:rFonts w:ascii="Verdana" w:eastAsia="Times New Roman" w:hAnsi="Verdana"/>
        </w:rPr>
        <w:br/>
      </w:r>
      <w:r w:rsidRPr="00A84D39">
        <w:rPr>
          <w:rFonts w:ascii="Verdana" w:eastAsia="Times New Roman" w:hAnsi="Verdana"/>
        </w:rPr>
        <w:t>w rozumieniu rozporządzenia Parlamentu Europejskiego i Rady (UE) 2016/679 z dnia 27 kwietnia 2016 r. w sprawie ochrony osób fizycznych w związku z przetwarzaniem danych osobowych i w sprawie swobodnego przepływu takich danych oraz uchylenia dyrektywy 95/46/WE, zwanego dalej RODO, w odniesieniu do danych osobowych swoich pracowników oraz pracowników drugiej Strony wskazanych do reprezentacji danej Strony oraz do kontaktu i realizacji Umowy. Przekazywane na potrzeby realizacji Umowy dane osobowe są danymi zwykłymi i obejmują w szczególności imię, nazwisko, zajmowane stanowisko i miejsce pracy, numer służbowego telefonu, służbowy adres email.</w:t>
      </w:r>
    </w:p>
    <w:p w14:paraId="062625E4" w14:textId="77777777" w:rsidR="00364E44" w:rsidRPr="00A84D39" w:rsidRDefault="00364E44" w:rsidP="001E4F3F">
      <w:pPr>
        <w:numPr>
          <w:ilvl w:val="0"/>
          <w:numId w:val="19"/>
        </w:numPr>
        <w:spacing w:after="200" w:line="276" w:lineRule="auto"/>
        <w:ind w:left="284"/>
        <w:contextualSpacing/>
        <w:jc w:val="both"/>
        <w:rPr>
          <w:rFonts w:ascii="Verdana" w:eastAsia="Times New Roman" w:hAnsi="Verdana"/>
        </w:rPr>
      </w:pPr>
      <w:r w:rsidRPr="00A84D39">
        <w:rPr>
          <w:rFonts w:ascii="Verdana" w:eastAsia="Times New Roman" w:hAnsi="Verdana"/>
        </w:rPr>
        <w:t>Dane osobowe osób, o których mowa w ust. 1 będą przetwarzane przez Strony na podstawie art. 6 ust. 1 lit. c i f RODO jedynie w celu i zakresie niezbędnym do wykonywania zadań związanych z realizacją zawartej Umowy.</w:t>
      </w:r>
    </w:p>
    <w:p w14:paraId="00885CF2" w14:textId="77777777" w:rsidR="00364E44" w:rsidRPr="00A84D39" w:rsidRDefault="00364E44" w:rsidP="001E4F3F">
      <w:pPr>
        <w:numPr>
          <w:ilvl w:val="0"/>
          <w:numId w:val="19"/>
        </w:numPr>
        <w:spacing w:after="200" w:line="276" w:lineRule="auto"/>
        <w:ind w:left="284"/>
        <w:contextualSpacing/>
        <w:jc w:val="both"/>
        <w:rPr>
          <w:rFonts w:ascii="Verdana" w:eastAsia="Times New Roman" w:hAnsi="Verdana"/>
        </w:rPr>
      </w:pPr>
      <w:r w:rsidRPr="00A84D39">
        <w:rPr>
          <w:rFonts w:ascii="Verdana" w:eastAsia="Times New Roman" w:hAnsi="Verdana"/>
        </w:rPr>
        <w:t xml:space="preserve">Klauzula informacyjna Zamawiającego znajduje się na stronie internetowej pod adresem: https://pit.lukasiewicz.gov.pl/ochrona-danych-osobowych/klauzula umowy/. </w:t>
      </w:r>
    </w:p>
    <w:p w14:paraId="0A625D79" w14:textId="0CCBB7BF" w:rsidR="00364E44" w:rsidRPr="00A84D39" w:rsidRDefault="00364E44" w:rsidP="001E4F3F">
      <w:pPr>
        <w:numPr>
          <w:ilvl w:val="0"/>
          <w:numId w:val="19"/>
        </w:numPr>
        <w:spacing w:after="200" w:line="276" w:lineRule="auto"/>
        <w:ind w:left="284"/>
        <w:contextualSpacing/>
        <w:jc w:val="both"/>
        <w:rPr>
          <w:rFonts w:ascii="Verdana" w:eastAsia="Times New Roman" w:hAnsi="Verdana"/>
        </w:rPr>
      </w:pPr>
      <w:bookmarkStart w:id="3" w:name="_Hlk148096558"/>
      <w:r w:rsidRPr="00A84D39">
        <w:rPr>
          <w:rFonts w:ascii="Verdana" w:eastAsia="Times New Roman" w:hAnsi="Verdana"/>
        </w:rPr>
        <w:t xml:space="preserve">Klauzula informacyjna Wykonawcy stanowi znajduje się na stronie internetowej pod adresem: </w:t>
      </w:r>
      <w:hyperlink r:id="rId11" w:history="1">
        <w:r w:rsidR="00544931">
          <w:rPr>
            <w:rStyle w:val="Hipercze"/>
            <w:rFonts w:ascii="Verdana" w:hAnsi="Verdana"/>
          </w:rPr>
          <w:t>www.envibra.pl</w:t>
        </w:r>
      </w:hyperlink>
    </w:p>
    <w:bookmarkEnd w:id="3"/>
    <w:p w14:paraId="7AA8AF37" w14:textId="77777777" w:rsidR="00364E44" w:rsidRPr="00A84D39" w:rsidRDefault="00364E44" w:rsidP="001E4F3F">
      <w:pPr>
        <w:numPr>
          <w:ilvl w:val="0"/>
          <w:numId w:val="19"/>
        </w:numPr>
        <w:spacing w:after="200" w:line="276" w:lineRule="auto"/>
        <w:ind w:left="284"/>
        <w:contextualSpacing/>
        <w:jc w:val="both"/>
        <w:rPr>
          <w:rFonts w:ascii="Verdana" w:eastAsia="Times New Roman" w:hAnsi="Verdana"/>
        </w:rPr>
      </w:pPr>
      <w:r w:rsidRPr="00A84D39">
        <w:rPr>
          <w:rFonts w:ascii="Verdana" w:eastAsia="Times New Roman" w:hAnsi="Verdana"/>
        </w:rPr>
        <w:t xml:space="preserve">Strona, która w związku z realizacją Umowy przekazała drugiej Stronie dane osób, o których mowa w ust. 3, zobowiązana jest zapoznać te osoby z treścią klauzuli informacyjnej Strony, której dane zostały przekazane. </w:t>
      </w:r>
    </w:p>
    <w:p w14:paraId="3456C888" w14:textId="77777777" w:rsidR="00364E44" w:rsidRPr="00A84D39" w:rsidRDefault="00364E44" w:rsidP="001E4F3F">
      <w:pPr>
        <w:numPr>
          <w:ilvl w:val="0"/>
          <w:numId w:val="19"/>
        </w:numPr>
        <w:spacing w:after="200" w:line="276" w:lineRule="auto"/>
        <w:ind w:left="284"/>
        <w:contextualSpacing/>
        <w:jc w:val="both"/>
        <w:rPr>
          <w:rFonts w:ascii="Verdana" w:eastAsia="Times New Roman" w:hAnsi="Verdana"/>
        </w:rPr>
      </w:pPr>
      <w:r w:rsidRPr="00A84D39">
        <w:rPr>
          <w:rFonts w:ascii="Verdana" w:eastAsia="Times New Roman" w:hAnsi="Verdana"/>
        </w:rPr>
        <w:t>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10.05.2018 r. o ochronie danych osobowych oraz przepisami RODO.</w:t>
      </w:r>
    </w:p>
    <w:p w14:paraId="0057C8BA" w14:textId="77777777" w:rsidR="00364E44" w:rsidRPr="00A84D39" w:rsidRDefault="00364E44" w:rsidP="001E4F3F">
      <w:pPr>
        <w:numPr>
          <w:ilvl w:val="0"/>
          <w:numId w:val="19"/>
        </w:numPr>
        <w:spacing w:after="200" w:line="276" w:lineRule="auto"/>
        <w:ind w:left="284"/>
        <w:contextualSpacing/>
        <w:jc w:val="both"/>
        <w:rPr>
          <w:rFonts w:ascii="Verdana" w:eastAsia="Times New Roman" w:hAnsi="Verdana"/>
        </w:rPr>
      </w:pPr>
      <w:r w:rsidRPr="00A84D39">
        <w:rPr>
          <w:rFonts w:ascii="Verdana" w:eastAsia="Times New Roman" w:hAnsi="Verdana"/>
        </w:rPr>
        <w:t>Strony zobowiązują się poinformować osoby fizyczne nieposiadające dostępu do treści Umowy, o których mowa w ust. 3, o treści niniejszego paragrafu ust. 3-9.</w:t>
      </w:r>
    </w:p>
    <w:p w14:paraId="6BC0DC46" w14:textId="77777777" w:rsidR="00831F1F" w:rsidRPr="009D1698" w:rsidRDefault="00831F1F" w:rsidP="00DC65B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</w:rPr>
      </w:pPr>
    </w:p>
    <w:p w14:paraId="5741AD6A" w14:textId="4769FCA8" w:rsidR="00364E44" w:rsidRPr="009D1698" w:rsidRDefault="00723C75" w:rsidP="006529C1">
      <w:pPr>
        <w:shd w:val="clear" w:color="auto" w:fill="FFFFFF"/>
        <w:spacing w:before="120"/>
        <w:jc w:val="center"/>
        <w:rPr>
          <w:rFonts w:ascii="Verdana" w:hAnsi="Verdana" w:cs="Arial"/>
          <w:b/>
        </w:rPr>
      </w:pPr>
      <w:r w:rsidRPr="009D1698">
        <w:rPr>
          <w:rFonts w:ascii="Verdana" w:hAnsi="Verdana" w:cs="Arial"/>
          <w:b/>
        </w:rPr>
        <w:t>§ 1</w:t>
      </w:r>
      <w:r w:rsidR="00364E44">
        <w:rPr>
          <w:rFonts w:ascii="Verdana" w:hAnsi="Verdana" w:cs="Arial"/>
          <w:b/>
        </w:rPr>
        <w:t>3</w:t>
      </w:r>
      <w:r w:rsidRPr="009D1698">
        <w:rPr>
          <w:rFonts w:ascii="Verdana" w:hAnsi="Verdana" w:cs="Arial"/>
          <w:b/>
        </w:rPr>
        <w:t xml:space="preserve">  Postanowienia końcowe</w:t>
      </w:r>
    </w:p>
    <w:p w14:paraId="6065210C" w14:textId="77777777" w:rsidR="00364E44" w:rsidRPr="00A84D39" w:rsidRDefault="00364E44" w:rsidP="006529C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Verdana" w:eastAsia="Times New Roman" w:hAnsi="Verdana" w:cs="Calibri Light"/>
        </w:rPr>
      </w:pPr>
      <w:r w:rsidRPr="00A84D39">
        <w:rPr>
          <w:rFonts w:ascii="Verdana" w:eastAsia="Times New Roman" w:hAnsi="Verdana" w:cs="Calibri Light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 </w:t>
      </w:r>
    </w:p>
    <w:p w14:paraId="22B1BBDA" w14:textId="77777777" w:rsidR="00364E44" w:rsidRPr="00A84D39" w:rsidRDefault="00364E44" w:rsidP="001E4F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Verdana" w:eastAsia="Times New Roman" w:hAnsi="Verdana" w:cs="Calibri Light"/>
        </w:rPr>
      </w:pPr>
      <w:r w:rsidRPr="00A84D39">
        <w:rPr>
          <w:rFonts w:ascii="Verdana" w:eastAsia="Times New Roman" w:hAnsi="Verdana" w:cs="Calibri Light"/>
        </w:rPr>
        <w:lastRenderedPageBreak/>
        <w:t>Cesja, przelew lub czynność wywołująca podobne skutki, dokonane bez pisemnej zgody Zamawiającego, są względem Zamawiającego bezskuteczne.</w:t>
      </w:r>
    </w:p>
    <w:p w14:paraId="17806E1E" w14:textId="77777777" w:rsidR="00364E44" w:rsidRPr="00A84D39" w:rsidRDefault="00364E44" w:rsidP="001E4F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Verdana" w:eastAsia="Times New Roman" w:hAnsi="Verdana" w:cs="Calibri Light"/>
        </w:rPr>
      </w:pPr>
      <w:r w:rsidRPr="00A84D39">
        <w:rPr>
          <w:rFonts w:ascii="Verdana" w:eastAsia="Times New Roman" w:hAnsi="Verdana" w:cs="Calibri Light"/>
        </w:rPr>
        <w:t xml:space="preserve">Umowę sporządzono w dwóch jednobrzmiących egzemplarzach, po jednym dla każdej ze Stron, chyba że Zamawiający postanowi o zawarciu Umowy stosownie do treści ust. 4 poniżej. </w:t>
      </w:r>
    </w:p>
    <w:p w14:paraId="350D3929" w14:textId="77777777" w:rsidR="00364E44" w:rsidRPr="00A84D39" w:rsidRDefault="00364E44" w:rsidP="001E4F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Verdana" w:eastAsia="Times New Roman" w:hAnsi="Verdana" w:cs="Calibri Light"/>
        </w:rPr>
      </w:pPr>
      <w:r w:rsidRPr="00A84D39">
        <w:rPr>
          <w:rFonts w:ascii="Verdana" w:eastAsia="Times New Roman" w:hAnsi="Verdana" w:cs="Calibri Light"/>
        </w:rPr>
        <w:t>Umowę sporządzono w formie elektronicznej, podpisaną przez upoważnionych przedstawicieli kwalifikowanym podpisem elektronicznym.</w:t>
      </w:r>
    </w:p>
    <w:p w14:paraId="57569F94" w14:textId="77777777" w:rsidR="00364E44" w:rsidRPr="00A84D39" w:rsidRDefault="00364E44" w:rsidP="001E4F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Verdana" w:eastAsia="Times New Roman" w:hAnsi="Verdana" w:cs="Calibri Light"/>
        </w:rPr>
      </w:pPr>
      <w:r w:rsidRPr="00A84D39">
        <w:rPr>
          <w:rFonts w:ascii="Verdana" w:eastAsia="Times New Roman" w:hAnsi="Verdana" w:cs="Calibri Light"/>
        </w:rPr>
        <w:t>W przypadku umowy zawieranej w formie elektronicznej, za datę zawarcia uznaje się datę złożenia ostatniego podpisu.</w:t>
      </w:r>
    </w:p>
    <w:p w14:paraId="3134C7C2" w14:textId="799BFA8B" w:rsidR="00364E44" w:rsidRPr="00A84D39" w:rsidRDefault="00364E44" w:rsidP="001E4F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Verdana" w:eastAsia="Times New Roman" w:hAnsi="Verdana" w:cs="Calibri Light"/>
        </w:rPr>
      </w:pPr>
      <w:r w:rsidRPr="00A84D39">
        <w:rPr>
          <w:rFonts w:ascii="Verdana" w:eastAsia="Times New Roman" w:hAnsi="Verdana" w:cs="Calibri Light"/>
        </w:rPr>
        <w:t>Integralną część niniejszej Umowy stanowią: załącznik nr 1</w:t>
      </w:r>
      <w:r w:rsidR="00A8669D">
        <w:rPr>
          <w:rFonts w:ascii="Verdana" w:eastAsia="Times New Roman" w:hAnsi="Verdana" w:cs="Calibri Light"/>
        </w:rPr>
        <w:t xml:space="preserve"> </w:t>
      </w:r>
      <w:r w:rsidRPr="00A84D39">
        <w:rPr>
          <w:rFonts w:ascii="Verdana" w:eastAsia="Times New Roman" w:hAnsi="Verdana" w:cs="Calibri Light"/>
        </w:rPr>
        <w:t>–</w:t>
      </w:r>
      <w:r w:rsidR="00A8669D">
        <w:rPr>
          <w:rFonts w:ascii="Verdana" w:eastAsia="Times New Roman" w:hAnsi="Verdana" w:cs="Calibri Light"/>
        </w:rPr>
        <w:t xml:space="preserve"> </w:t>
      </w:r>
      <w:r w:rsidRPr="00A84D39">
        <w:rPr>
          <w:rFonts w:ascii="Verdana" w:eastAsia="Times New Roman" w:hAnsi="Verdana" w:cs="Calibri Light"/>
        </w:rPr>
        <w:t>Opis Przedmiotu Zamówienia, oferta Wykonawcy (załącznik nr 2 do Umowy)</w:t>
      </w:r>
      <w:r w:rsidR="00DD6EC9">
        <w:rPr>
          <w:rFonts w:ascii="Verdana" w:eastAsia="Times New Roman" w:hAnsi="Verdana" w:cs="Calibri Light"/>
        </w:rPr>
        <w:t>.</w:t>
      </w:r>
    </w:p>
    <w:p w14:paraId="50E032E5" w14:textId="77777777" w:rsidR="00364E44" w:rsidRPr="00A84D39" w:rsidRDefault="00364E44" w:rsidP="001E4F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Verdana" w:eastAsia="Times New Roman" w:hAnsi="Verdana" w:cs="Calibri Light"/>
        </w:rPr>
      </w:pPr>
      <w:r w:rsidRPr="00A84D39">
        <w:rPr>
          <w:rFonts w:ascii="Verdana" w:eastAsia="Times New Roman" w:hAnsi="Verdana" w:cs="Calibri Light"/>
        </w:rPr>
        <w:t xml:space="preserve">Zmiany Umowy wymagają dla swej ważności formy pisemnej pod rygorem nieważności </w:t>
      </w:r>
      <w:r>
        <w:rPr>
          <w:rFonts w:ascii="Verdana" w:eastAsia="Times New Roman" w:hAnsi="Verdana" w:cs="Calibri Light"/>
        </w:rPr>
        <w:br/>
      </w:r>
      <w:r w:rsidRPr="00A84D39">
        <w:rPr>
          <w:rFonts w:ascii="Verdana" w:eastAsia="Times New Roman" w:hAnsi="Verdana" w:cs="Calibri Light"/>
        </w:rPr>
        <w:t xml:space="preserve">w postaci aneksu do Umowy i muszą być zgodne z art. 455 ustawy Prawo zamówień publicznych. </w:t>
      </w:r>
    </w:p>
    <w:p w14:paraId="440D57BA" w14:textId="77777777" w:rsidR="00364E44" w:rsidRDefault="00364E44" w:rsidP="001E4F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Verdana" w:eastAsia="Times New Roman" w:hAnsi="Verdana" w:cs="Calibri Light"/>
        </w:rPr>
      </w:pPr>
      <w:r w:rsidRPr="00A84D39">
        <w:rPr>
          <w:rFonts w:ascii="Verdana" w:eastAsia="Times New Roman" w:hAnsi="Verdana" w:cs="Calibri Light"/>
        </w:rPr>
        <w:t xml:space="preserve">Wszelkie spory dotyczące Umowy, jakie powstaną będą rozwiązywane w sposób polubowny, a w przypadku niemożności osiągnięcia kompromisu, spory te będą rozstrzygane </w:t>
      </w:r>
      <w:r>
        <w:rPr>
          <w:rFonts w:ascii="Verdana" w:eastAsia="Times New Roman" w:hAnsi="Verdana" w:cs="Calibri Light"/>
        </w:rPr>
        <w:t>przez sąd powszechny właściwy miejscowo dla siedziby Zamawiającego.</w:t>
      </w:r>
    </w:p>
    <w:p w14:paraId="4EEB60EC" w14:textId="77777777" w:rsidR="00364E44" w:rsidRPr="00320A39" w:rsidRDefault="00364E44" w:rsidP="001E4F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Verdana" w:eastAsia="Times New Roman" w:hAnsi="Verdana" w:cs="Calibri Light"/>
          <w:sz w:val="18"/>
          <w:szCs w:val="18"/>
        </w:rPr>
      </w:pPr>
      <w:r w:rsidRPr="00320A39">
        <w:rPr>
          <w:rFonts w:ascii="Verdana" w:hAnsi="Verdana" w:cstheme="minorHAnsi"/>
        </w:rPr>
        <w:t>Prawem właściwym dla oceny Umowy jest prawo polskie. W sprawach nieuregulowanych Umową zastosowanie mają odpowiednie przepisy prawa polskiego, w szczególności Prawa zamówień publicznych oraz Kodeksu cywilnego.</w:t>
      </w:r>
    </w:p>
    <w:p w14:paraId="230A780D" w14:textId="77777777" w:rsidR="0059095B" w:rsidRPr="009D1698" w:rsidRDefault="0059095B" w:rsidP="00723C75">
      <w:pPr>
        <w:tabs>
          <w:tab w:val="left" w:pos="0"/>
        </w:tabs>
        <w:autoSpaceDN w:val="0"/>
        <w:ind w:left="431"/>
        <w:jc w:val="both"/>
        <w:rPr>
          <w:rFonts w:ascii="Verdana" w:hAnsi="Verdana" w:cs="Arial"/>
          <w:highlight w:val="cyan"/>
        </w:rPr>
      </w:pPr>
    </w:p>
    <w:p w14:paraId="41979C43" w14:textId="40DB2B80" w:rsidR="002B21C5" w:rsidRPr="00912E7E" w:rsidRDefault="007061B5" w:rsidP="00912E7E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ZAMAWIAJĄCY</w:t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="00575F5D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  <w:t>WYKONAWCA</w:t>
      </w:r>
    </w:p>
    <w:sectPr w:rsidR="002B21C5" w:rsidRPr="00912E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0272" w14:textId="77777777" w:rsidR="00567A10" w:rsidRDefault="00567A10" w:rsidP="00BE387C">
      <w:pPr>
        <w:spacing w:line="240" w:lineRule="auto"/>
      </w:pPr>
      <w:r>
        <w:separator/>
      </w:r>
    </w:p>
  </w:endnote>
  <w:endnote w:type="continuationSeparator" w:id="0">
    <w:p w14:paraId="738E1FEC" w14:textId="77777777" w:rsidR="00567A10" w:rsidRDefault="00567A10" w:rsidP="00BE3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5582" w14:textId="77777777" w:rsidR="00E82A9F" w:rsidRDefault="00E82A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9869" w14:textId="77777777" w:rsidR="00E82A9F" w:rsidRDefault="00E82A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1B1C" w14:textId="77777777" w:rsidR="00E82A9F" w:rsidRDefault="00E82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8F74" w14:textId="77777777" w:rsidR="00567A10" w:rsidRDefault="00567A10" w:rsidP="00BE387C">
      <w:pPr>
        <w:spacing w:line="240" w:lineRule="auto"/>
      </w:pPr>
      <w:r>
        <w:separator/>
      </w:r>
    </w:p>
  </w:footnote>
  <w:footnote w:type="continuationSeparator" w:id="0">
    <w:p w14:paraId="20951F92" w14:textId="77777777" w:rsidR="00567A10" w:rsidRDefault="00567A10" w:rsidP="00BE3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96EC" w14:textId="77777777" w:rsidR="00E82A9F" w:rsidRDefault="00E82A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BF47" w14:textId="26C4AD51" w:rsidR="001F15F8" w:rsidRPr="0042699E" w:rsidRDefault="00B86955" w:rsidP="00B86955">
    <w:pPr>
      <w:pStyle w:val="Nagwek"/>
      <w:spacing w:line="276" w:lineRule="auto"/>
      <w:rPr>
        <w:rFonts w:ascii="Verdana" w:hAnsi="Verdana"/>
        <w:bCs/>
      </w:rPr>
    </w:pPr>
    <w:bookmarkStart w:id="4" w:name="_Hlk158815253"/>
    <w:bookmarkStart w:id="5" w:name="_Hlk158815254"/>
    <w:r>
      <w:rPr>
        <w:rFonts w:ascii="Verdana" w:hAnsi="Verdana" w:cs="Arial"/>
        <w:i/>
        <w:spacing w:val="-2"/>
      </w:rPr>
      <w:t>ZOF B+R/00</w:t>
    </w:r>
    <w:r w:rsidR="00E82A9F">
      <w:rPr>
        <w:rFonts w:ascii="Verdana" w:hAnsi="Verdana" w:cs="Arial"/>
        <w:i/>
        <w:spacing w:val="-2"/>
      </w:rPr>
      <w:t>0</w:t>
    </w:r>
    <w:r>
      <w:rPr>
        <w:rFonts w:ascii="Verdana" w:hAnsi="Verdana" w:cs="Arial"/>
        <w:i/>
        <w:spacing w:val="-2"/>
      </w:rPr>
      <w:t>01/2024 Moduły pomiarowe wraz z akcesoriami</w:t>
    </w:r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697E" w14:textId="77777777" w:rsidR="00E82A9F" w:rsidRDefault="00E82A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02F4751A"/>
    <w:multiLevelType w:val="hybridMultilevel"/>
    <w:tmpl w:val="444C80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6070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2345" w:hanging="360"/>
      </w:pPr>
    </w:lvl>
  </w:abstractNum>
  <w:abstractNum w:abstractNumId="3" w15:restartNumberingAfterBreak="0">
    <w:nsid w:val="182E5720"/>
    <w:multiLevelType w:val="hybridMultilevel"/>
    <w:tmpl w:val="02D06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63BA2"/>
    <w:multiLevelType w:val="hybridMultilevel"/>
    <w:tmpl w:val="0FF6C40A"/>
    <w:lvl w:ilvl="0" w:tplc="70ECAD84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2D4AC3"/>
    <w:multiLevelType w:val="hybridMultilevel"/>
    <w:tmpl w:val="C00AB9AC"/>
    <w:lvl w:ilvl="0" w:tplc="83C6B33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51F38"/>
    <w:multiLevelType w:val="hybridMultilevel"/>
    <w:tmpl w:val="CC127E28"/>
    <w:lvl w:ilvl="0" w:tplc="4EC0757A">
      <w:start w:val="1"/>
      <w:numFmt w:val="decimal"/>
      <w:lvlText w:val="%1)"/>
      <w:lvlJc w:val="left"/>
      <w:pPr>
        <w:ind w:left="107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8BE41A7"/>
    <w:multiLevelType w:val="hybridMultilevel"/>
    <w:tmpl w:val="4692C69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6550D"/>
    <w:multiLevelType w:val="hybridMultilevel"/>
    <w:tmpl w:val="444C8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8011B3"/>
    <w:multiLevelType w:val="hybridMultilevel"/>
    <w:tmpl w:val="78FAA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70F80"/>
    <w:multiLevelType w:val="hybridMultilevel"/>
    <w:tmpl w:val="0DE8BD22"/>
    <w:lvl w:ilvl="0" w:tplc="4B324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B35CF"/>
    <w:multiLevelType w:val="hybridMultilevel"/>
    <w:tmpl w:val="F5D244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5712B"/>
    <w:multiLevelType w:val="hybridMultilevel"/>
    <w:tmpl w:val="E5FCB402"/>
    <w:lvl w:ilvl="0" w:tplc="FFEC9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34F61"/>
    <w:multiLevelType w:val="hybridMultilevel"/>
    <w:tmpl w:val="DF28AF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BE10361"/>
    <w:multiLevelType w:val="hybridMultilevel"/>
    <w:tmpl w:val="67A45668"/>
    <w:lvl w:ilvl="0" w:tplc="A19EA43E">
      <w:start w:val="1"/>
      <w:numFmt w:val="bullet"/>
      <w:lvlText w:val="-"/>
      <w:lvlJc w:val="left"/>
      <w:pPr>
        <w:ind w:left="1353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C270156"/>
    <w:multiLevelType w:val="hybridMultilevel"/>
    <w:tmpl w:val="C3287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35099"/>
    <w:multiLevelType w:val="hybridMultilevel"/>
    <w:tmpl w:val="E61666B2"/>
    <w:lvl w:ilvl="0" w:tplc="C9B01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E2B04"/>
    <w:multiLevelType w:val="hybridMultilevel"/>
    <w:tmpl w:val="06568782"/>
    <w:lvl w:ilvl="0" w:tplc="1466F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D6ADC"/>
    <w:multiLevelType w:val="hybridMultilevel"/>
    <w:tmpl w:val="A4CA896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477EF"/>
    <w:multiLevelType w:val="hybridMultilevel"/>
    <w:tmpl w:val="C8E8E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B7F86"/>
    <w:multiLevelType w:val="hybridMultilevel"/>
    <w:tmpl w:val="D8026B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A497A"/>
    <w:multiLevelType w:val="multilevel"/>
    <w:tmpl w:val="04D60382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2"/>
      <w:numFmt w:val="decimal"/>
      <w:isLgl/>
      <w:lvlText w:val="%1.%2"/>
      <w:lvlJc w:val="left"/>
      <w:pPr>
        <w:ind w:left="5180" w:hanging="360"/>
      </w:pPr>
    </w:lvl>
    <w:lvl w:ilvl="2">
      <w:start w:val="1"/>
      <w:numFmt w:val="decimal"/>
      <w:isLgl/>
      <w:lvlText w:val="%1.%2.%3"/>
      <w:lvlJc w:val="left"/>
      <w:pPr>
        <w:ind w:left="5540" w:hanging="720"/>
      </w:pPr>
    </w:lvl>
    <w:lvl w:ilvl="3">
      <w:start w:val="1"/>
      <w:numFmt w:val="decimal"/>
      <w:isLgl/>
      <w:lvlText w:val="%1.%2.%3.%4"/>
      <w:lvlJc w:val="left"/>
      <w:pPr>
        <w:ind w:left="5540" w:hanging="720"/>
      </w:pPr>
    </w:lvl>
    <w:lvl w:ilvl="4">
      <w:start w:val="1"/>
      <w:numFmt w:val="decimal"/>
      <w:isLgl/>
      <w:lvlText w:val="%1.%2.%3.%4.%5"/>
      <w:lvlJc w:val="left"/>
      <w:pPr>
        <w:ind w:left="5900" w:hanging="1080"/>
      </w:pPr>
    </w:lvl>
    <w:lvl w:ilvl="5">
      <w:start w:val="1"/>
      <w:numFmt w:val="decimal"/>
      <w:isLgl/>
      <w:lvlText w:val="%1.%2.%3.%4.%5.%6"/>
      <w:lvlJc w:val="left"/>
      <w:pPr>
        <w:ind w:left="5900" w:hanging="1080"/>
      </w:pPr>
    </w:lvl>
    <w:lvl w:ilvl="6">
      <w:start w:val="1"/>
      <w:numFmt w:val="decimal"/>
      <w:isLgl/>
      <w:lvlText w:val="%1.%2.%3.%4.%5.%6.%7"/>
      <w:lvlJc w:val="left"/>
      <w:pPr>
        <w:ind w:left="6260" w:hanging="1440"/>
      </w:pPr>
    </w:lvl>
    <w:lvl w:ilvl="7">
      <w:start w:val="1"/>
      <w:numFmt w:val="decimal"/>
      <w:isLgl/>
      <w:lvlText w:val="%1.%2.%3.%4.%5.%6.%7.%8"/>
      <w:lvlJc w:val="left"/>
      <w:pPr>
        <w:ind w:left="6260" w:hanging="1440"/>
      </w:pPr>
    </w:lvl>
    <w:lvl w:ilvl="8">
      <w:start w:val="1"/>
      <w:numFmt w:val="decimal"/>
      <w:isLgl/>
      <w:lvlText w:val="%1.%2.%3.%4.%5.%6.%7.%8.%9"/>
      <w:lvlJc w:val="left"/>
      <w:pPr>
        <w:ind w:left="6260" w:hanging="1440"/>
      </w:pPr>
    </w:lvl>
  </w:abstractNum>
  <w:num w:numId="1" w16cid:durableId="234318614">
    <w:abstractNumId w:val="2"/>
    <w:lvlOverride w:ilvl="0">
      <w:startOverride w:val="1"/>
    </w:lvlOverride>
  </w:num>
  <w:num w:numId="2" w16cid:durableId="19096133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3606567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407295">
    <w:abstractNumId w:val="16"/>
  </w:num>
  <w:num w:numId="5" w16cid:durableId="609774757">
    <w:abstractNumId w:val="20"/>
  </w:num>
  <w:num w:numId="6" w16cid:durableId="897283442">
    <w:abstractNumId w:val="10"/>
  </w:num>
  <w:num w:numId="7" w16cid:durableId="76446132">
    <w:abstractNumId w:val="6"/>
  </w:num>
  <w:num w:numId="8" w16cid:durableId="1156150221">
    <w:abstractNumId w:val="18"/>
  </w:num>
  <w:num w:numId="9" w16cid:durableId="12340503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0883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1383221">
    <w:abstractNumId w:val="15"/>
  </w:num>
  <w:num w:numId="12" w16cid:durableId="2139840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4203048">
    <w:abstractNumId w:val="9"/>
  </w:num>
  <w:num w:numId="14" w16cid:durableId="1926110134">
    <w:abstractNumId w:val="12"/>
  </w:num>
  <w:num w:numId="15" w16cid:durableId="456411316">
    <w:abstractNumId w:val="21"/>
  </w:num>
  <w:num w:numId="16" w16cid:durableId="1609388139">
    <w:abstractNumId w:val="1"/>
  </w:num>
  <w:num w:numId="17" w16cid:durableId="246355009">
    <w:abstractNumId w:val="11"/>
  </w:num>
  <w:num w:numId="18" w16cid:durableId="792216817">
    <w:abstractNumId w:val="8"/>
  </w:num>
  <w:num w:numId="19" w16cid:durableId="475343050">
    <w:abstractNumId w:val="13"/>
  </w:num>
  <w:num w:numId="20" w16cid:durableId="2135128767">
    <w:abstractNumId w:val="15"/>
  </w:num>
  <w:num w:numId="21" w16cid:durableId="1055859504">
    <w:abstractNumId w:val="3"/>
  </w:num>
  <w:num w:numId="22" w16cid:durableId="250428925">
    <w:abstractNumId w:val="14"/>
  </w:num>
  <w:num w:numId="23" w16cid:durableId="609316652">
    <w:abstractNumId w:val="7"/>
  </w:num>
  <w:num w:numId="24" w16cid:durableId="29853681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9C"/>
    <w:rsid w:val="00014FA2"/>
    <w:rsid w:val="0002382E"/>
    <w:rsid w:val="00031CD5"/>
    <w:rsid w:val="000352C9"/>
    <w:rsid w:val="0004265C"/>
    <w:rsid w:val="00051C91"/>
    <w:rsid w:val="000538AE"/>
    <w:rsid w:val="00060E8C"/>
    <w:rsid w:val="00061370"/>
    <w:rsid w:val="0006602B"/>
    <w:rsid w:val="000760AC"/>
    <w:rsid w:val="000830B6"/>
    <w:rsid w:val="000A557E"/>
    <w:rsid w:val="000B225D"/>
    <w:rsid w:val="000B62FA"/>
    <w:rsid w:val="000D2E81"/>
    <w:rsid w:val="000D3682"/>
    <w:rsid w:val="000E335C"/>
    <w:rsid w:val="000E6C75"/>
    <w:rsid w:val="0010621F"/>
    <w:rsid w:val="00110E52"/>
    <w:rsid w:val="00125877"/>
    <w:rsid w:val="00130AE0"/>
    <w:rsid w:val="00137339"/>
    <w:rsid w:val="00146C1C"/>
    <w:rsid w:val="0016415E"/>
    <w:rsid w:val="00180941"/>
    <w:rsid w:val="00194828"/>
    <w:rsid w:val="001A76E4"/>
    <w:rsid w:val="001A7ADA"/>
    <w:rsid w:val="001B0164"/>
    <w:rsid w:val="001C7BA1"/>
    <w:rsid w:val="001D5965"/>
    <w:rsid w:val="001D7470"/>
    <w:rsid w:val="001E112E"/>
    <w:rsid w:val="001E4F3F"/>
    <w:rsid w:val="001E5CE1"/>
    <w:rsid w:val="001E5EEE"/>
    <w:rsid w:val="001F15F8"/>
    <w:rsid w:val="001F5FAB"/>
    <w:rsid w:val="002140FC"/>
    <w:rsid w:val="0022001C"/>
    <w:rsid w:val="0022504A"/>
    <w:rsid w:val="00226BCB"/>
    <w:rsid w:val="00233D3E"/>
    <w:rsid w:val="00251F8B"/>
    <w:rsid w:val="002645D9"/>
    <w:rsid w:val="00270DBB"/>
    <w:rsid w:val="002803EF"/>
    <w:rsid w:val="00280B88"/>
    <w:rsid w:val="00281773"/>
    <w:rsid w:val="00290349"/>
    <w:rsid w:val="002A0BCD"/>
    <w:rsid w:val="002A7405"/>
    <w:rsid w:val="002B21C5"/>
    <w:rsid w:val="002B2DB6"/>
    <w:rsid w:val="002B449C"/>
    <w:rsid w:val="002C16BE"/>
    <w:rsid w:val="002C76E0"/>
    <w:rsid w:val="002D4551"/>
    <w:rsid w:val="002F05E1"/>
    <w:rsid w:val="002F5BCC"/>
    <w:rsid w:val="0030180E"/>
    <w:rsid w:val="00310558"/>
    <w:rsid w:val="00310890"/>
    <w:rsid w:val="00311172"/>
    <w:rsid w:val="00313200"/>
    <w:rsid w:val="00335994"/>
    <w:rsid w:val="003447BE"/>
    <w:rsid w:val="003550FC"/>
    <w:rsid w:val="00357C1B"/>
    <w:rsid w:val="00364E44"/>
    <w:rsid w:val="00372E63"/>
    <w:rsid w:val="0037581E"/>
    <w:rsid w:val="00375EF9"/>
    <w:rsid w:val="003975EE"/>
    <w:rsid w:val="003A4230"/>
    <w:rsid w:val="003C6114"/>
    <w:rsid w:val="003C700C"/>
    <w:rsid w:val="003D3D22"/>
    <w:rsid w:val="003D540C"/>
    <w:rsid w:val="003D64C9"/>
    <w:rsid w:val="003D746A"/>
    <w:rsid w:val="003E7048"/>
    <w:rsid w:val="003F37EC"/>
    <w:rsid w:val="00400052"/>
    <w:rsid w:val="0040005F"/>
    <w:rsid w:val="00407FFE"/>
    <w:rsid w:val="00413D6E"/>
    <w:rsid w:val="00415DDD"/>
    <w:rsid w:val="0042699E"/>
    <w:rsid w:val="0043008B"/>
    <w:rsid w:val="00430AB3"/>
    <w:rsid w:val="004327E5"/>
    <w:rsid w:val="0043510A"/>
    <w:rsid w:val="0045131F"/>
    <w:rsid w:val="00463984"/>
    <w:rsid w:val="0047005D"/>
    <w:rsid w:val="004904D8"/>
    <w:rsid w:val="0049173C"/>
    <w:rsid w:val="00493195"/>
    <w:rsid w:val="00493AC9"/>
    <w:rsid w:val="004C6E27"/>
    <w:rsid w:val="004E22E1"/>
    <w:rsid w:val="004E7526"/>
    <w:rsid w:val="004F1246"/>
    <w:rsid w:val="00511E79"/>
    <w:rsid w:val="00512766"/>
    <w:rsid w:val="00515A36"/>
    <w:rsid w:val="005238FE"/>
    <w:rsid w:val="00523A04"/>
    <w:rsid w:val="005275EE"/>
    <w:rsid w:val="00530701"/>
    <w:rsid w:val="00544931"/>
    <w:rsid w:val="00553833"/>
    <w:rsid w:val="00557DF0"/>
    <w:rsid w:val="00567A10"/>
    <w:rsid w:val="005722C4"/>
    <w:rsid w:val="0057327F"/>
    <w:rsid w:val="00575F5D"/>
    <w:rsid w:val="0059095B"/>
    <w:rsid w:val="005943D8"/>
    <w:rsid w:val="00597747"/>
    <w:rsid w:val="005A7D52"/>
    <w:rsid w:val="005B3E40"/>
    <w:rsid w:val="005B7A25"/>
    <w:rsid w:val="005C1BD5"/>
    <w:rsid w:val="005C39C0"/>
    <w:rsid w:val="005E551F"/>
    <w:rsid w:val="005F1F1A"/>
    <w:rsid w:val="005F35F6"/>
    <w:rsid w:val="0061400C"/>
    <w:rsid w:val="0062545D"/>
    <w:rsid w:val="0062710F"/>
    <w:rsid w:val="00635814"/>
    <w:rsid w:val="006529C1"/>
    <w:rsid w:val="00653F25"/>
    <w:rsid w:val="00684088"/>
    <w:rsid w:val="0068554F"/>
    <w:rsid w:val="006924F7"/>
    <w:rsid w:val="006A3F56"/>
    <w:rsid w:val="006B7FF0"/>
    <w:rsid w:val="006C2EAF"/>
    <w:rsid w:val="006D561A"/>
    <w:rsid w:val="006E77C8"/>
    <w:rsid w:val="006F2CD8"/>
    <w:rsid w:val="00701529"/>
    <w:rsid w:val="0070443B"/>
    <w:rsid w:val="007061B5"/>
    <w:rsid w:val="007131C5"/>
    <w:rsid w:val="00723AC1"/>
    <w:rsid w:val="00723C75"/>
    <w:rsid w:val="007408BD"/>
    <w:rsid w:val="00746AEE"/>
    <w:rsid w:val="00755800"/>
    <w:rsid w:val="00766B96"/>
    <w:rsid w:val="0077420A"/>
    <w:rsid w:val="00774AF3"/>
    <w:rsid w:val="007807B7"/>
    <w:rsid w:val="00792E91"/>
    <w:rsid w:val="007A691B"/>
    <w:rsid w:val="007B1ED8"/>
    <w:rsid w:val="007C0382"/>
    <w:rsid w:val="007C3E38"/>
    <w:rsid w:val="007D1591"/>
    <w:rsid w:val="007F2AAD"/>
    <w:rsid w:val="0080267C"/>
    <w:rsid w:val="008035E1"/>
    <w:rsid w:val="008204DC"/>
    <w:rsid w:val="00831DFA"/>
    <w:rsid w:val="00831F1F"/>
    <w:rsid w:val="0083349F"/>
    <w:rsid w:val="00836096"/>
    <w:rsid w:val="00846A8A"/>
    <w:rsid w:val="0087569C"/>
    <w:rsid w:val="00875877"/>
    <w:rsid w:val="00876901"/>
    <w:rsid w:val="008817A4"/>
    <w:rsid w:val="00886F9A"/>
    <w:rsid w:val="00887D8D"/>
    <w:rsid w:val="008A06F0"/>
    <w:rsid w:val="008A409C"/>
    <w:rsid w:val="008B6ABF"/>
    <w:rsid w:val="008D5EC8"/>
    <w:rsid w:val="008E48E9"/>
    <w:rsid w:val="008F5984"/>
    <w:rsid w:val="009037F3"/>
    <w:rsid w:val="00912E7E"/>
    <w:rsid w:val="0091480A"/>
    <w:rsid w:val="009204B0"/>
    <w:rsid w:val="00927672"/>
    <w:rsid w:val="00942226"/>
    <w:rsid w:val="009509CF"/>
    <w:rsid w:val="00964064"/>
    <w:rsid w:val="00970304"/>
    <w:rsid w:val="00991A41"/>
    <w:rsid w:val="009957AD"/>
    <w:rsid w:val="009A73E5"/>
    <w:rsid w:val="009B42EC"/>
    <w:rsid w:val="009C727F"/>
    <w:rsid w:val="009D12DC"/>
    <w:rsid w:val="009D1698"/>
    <w:rsid w:val="009D3AA7"/>
    <w:rsid w:val="00A01495"/>
    <w:rsid w:val="00A12877"/>
    <w:rsid w:val="00A2200E"/>
    <w:rsid w:val="00A24986"/>
    <w:rsid w:val="00A27459"/>
    <w:rsid w:val="00A30894"/>
    <w:rsid w:val="00A329E7"/>
    <w:rsid w:val="00A63345"/>
    <w:rsid w:val="00A6544F"/>
    <w:rsid w:val="00A73413"/>
    <w:rsid w:val="00A77C80"/>
    <w:rsid w:val="00A8669D"/>
    <w:rsid w:val="00A96C4E"/>
    <w:rsid w:val="00AB5D66"/>
    <w:rsid w:val="00AB6D87"/>
    <w:rsid w:val="00AC2B10"/>
    <w:rsid w:val="00AC5728"/>
    <w:rsid w:val="00AE047B"/>
    <w:rsid w:val="00AE20F3"/>
    <w:rsid w:val="00AE3CD9"/>
    <w:rsid w:val="00B03DEF"/>
    <w:rsid w:val="00B06519"/>
    <w:rsid w:val="00B10BB1"/>
    <w:rsid w:val="00B303D4"/>
    <w:rsid w:val="00B35156"/>
    <w:rsid w:val="00B36DC4"/>
    <w:rsid w:val="00B43FF5"/>
    <w:rsid w:val="00B75173"/>
    <w:rsid w:val="00B802A1"/>
    <w:rsid w:val="00B86955"/>
    <w:rsid w:val="00B97A94"/>
    <w:rsid w:val="00BA0051"/>
    <w:rsid w:val="00BA075A"/>
    <w:rsid w:val="00BC5E60"/>
    <w:rsid w:val="00BC7D99"/>
    <w:rsid w:val="00BD1BE4"/>
    <w:rsid w:val="00BE387C"/>
    <w:rsid w:val="00BF2CE4"/>
    <w:rsid w:val="00BF5217"/>
    <w:rsid w:val="00C03BF0"/>
    <w:rsid w:val="00C101F6"/>
    <w:rsid w:val="00C16418"/>
    <w:rsid w:val="00C24861"/>
    <w:rsid w:val="00C37E73"/>
    <w:rsid w:val="00C50DFC"/>
    <w:rsid w:val="00C7568C"/>
    <w:rsid w:val="00C800FB"/>
    <w:rsid w:val="00CA7116"/>
    <w:rsid w:val="00CB2B23"/>
    <w:rsid w:val="00CB5524"/>
    <w:rsid w:val="00CC3FB0"/>
    <w:rsid w:val="00CC7BB4"/>
    <w:rsid w:val="00CD7CCC"/>
    <w:rsid w:val="00CE5080"/>
    <w:rsid w:val="00CE6263"/>
    <w:rsid w:val="00CF4670"/>
    <w:rsid w:val="00CF6E6B"/>
    <w:rsid w:val="00D00880"/>
    <w:rsid w:val="00D03BDA"/>
    <w:rsid w:val="00D2288D"/>
    <w:rsid w:val="00D33489"/>
    <w:rsid w:val="00D3396D"/>
    <w:rsid w:val="00D34E0A"/>
    <w:rsid w:val="00D40F51"/>
    <w:rsid w:val="00D43B04"/>
    <w:rsid w:val="00D645F7"/>
    <w:rsid w:val="00D7462D"/>
    <w:rsid w:val="00D764CE"/>
    <w:rsid w:val="00D86E4E"/>
    <w:rsid w:val="00DA37DE"/>
    <w:rsid w:val="00DB2B4B"/>
    <w:rsid w:val="00DB315D"/>
    <w:rsid w:val="00DB3F4E"/>
    <w:rsid w:val="00DC2990"/>
    <w:rsid w:val="00DC29B3"/>
    <w:rsid w:val="00DC65BB"/>
    <w:rsid w:val="00DD6EC9"/>
    <w:rsid w:val="00DD77C6"/>
    <w:rsid w:val="00DE7B3B"/>
    <w:rsid w:val="00DF4BB3"/>
    <w:rsid w:val="00DF551D"/>
    <w:rsid w:val="00DF72AE"/>
    <w:rsid w:val="00E054B1"/>
    <w:rsid w:val="00E1202C"/>
    <w:rsid w:val="00E205A6"/>
    <w:rsid w:val="00E24330"/>
    <w:rsid w:val="00E3279D"/>
    <w:rsid w:val="00E34CAE"/>
    <w:rsid w:val="00E47A66"/>
    <w:rsid w:val="00E6022E"/>
    <w:rsid w:val="00E721C1"/>
    <w:rsid w:val="00E8092E"/>
    <w:rsid w:val="00E82A9F"/>
    <w:rsid w:val="00E83902"/>
    <w:rsid w:val="00E87640"/>
    <w:rsid w:val="00E90E22"/>
    <w:rsid w:val="00E90FB5"/>
    <w:rsid w:val="00E937A7"/>
    <w:rsid w:val="00EA405C"/>
    <w:rsid w:val="00EA60AA"/>
    <w:rsid w:val="00EE2CF1"/>
    <w:rsid w:val="00EE730A"/>
    <w:rsid w:val="00EF5F8F"/>
    <w:rsid w:val="00EF6EFD"/>
    <w:rsid w:val="00EF79AB"/>
    <w:rsid w:val="00F0132B"/>
    <w:rsid w:val="00F053F3"/>
    <w:rsid w:val="00F114AE"/>
    <w:rsid w:val="00F20F6E"/>
    <w:rsid w:val="00F40ADD"/>
    <w:rsid w:val="00F4247B"/>
    <w:rsid w:val="00F459D2"/>
    <w:rsid w:val="00F464EF"/>
    <w:rsid w:val="00F56963"/>
    <w:rsid w:val="00F8684C"/>
    <w:rsid w:val="00F8736C"/>
    <w:rsid w:val="00F90681"/>
    <w:rsid w:val="00F969BE"/>
    <w:rsid w:val="00FA7654"/>
    <w:rsid w:val="00FC210C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79B88"/>
  <w15:docId w15:val="{EF010EF7-07FE-465D-B0A2-CF5C84CC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rFonts w:ascii="Calibri" w:hAnsi="Calibri"/>
    </w:rPr>
  </w:style>
  <w:style w:type="paragraph" w:styleId="Nagwek4">
    <w:name w:val="heading 4"/>
    <w:basedOn w:val="Normalny"/>
    <w:link w:val="Nagwek4Znak"/>
    <w:uiPriority w:val="9"/>
    <w:qFormat/>
    <w:rsid w:val="006B7F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43FF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Palatino Linotype" w:eastAsia="Times New Roman" w:hAnsi="Palatino Linotype"/>
      <w:i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38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387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BE38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387C"/>
    <w:rPr>
      <w:rFonts w:ascii="Calibri" w:hAnsi="Calibri"/>
    </w:rPr>
  </w:style>
  <w:style w:type="paragraph" w:styleId="Tytu">
    <w:name w:val="Title"/>
    <w:basedOn w:val="Normalny"/>
    <w:link w:val="TytuZnak"/>
    <w:qFormat/>
    <w:rsid w:val="00407FFE"/>
    <w:pPr>
      <w:autoSpaceDE w:val="0"/>
      <w:autoSpaceDN w:val="0"/>
      <w:adjustRightInd w:val="0"/>
      <w:spacing w:before="120" w:after="120" w:line="264" w:lineRule="auto"/>
      <w:jc w:val="center"/>
    </w:pPr>
    <w:rPr>
      <w:rFonts w:ascii="Times New Roman" w:eastAsia="Times New Roman" w:hAnsi="Times New Roman"/>
      <w:b/>
      <w:bCs/>
      <w:sz w:val="22"/>
      <w:szCs w:val="22"/>
      <w:lang w:val="en-GB"/>
    </w:rPr>
  </w:style>
  <w:style w:type="character" w:customStyle="1" w:styleId="TytuZnak">
    <w:name w:val="Tytuł Znak"/>
    <w:link w:val="Tytu"/>
    <w:rsid w:val="00407FFE"/>
    <w:rPr>
      <w:rFonts w:eastAsia="Times New Roman"/>
      <w:b/>
      <w:bCs/>
      <w:sz w:val="22"/>
      <w:szCs w:val="22"/>
      <w:lang w:val="en-GB"/>
    </w:rPr>
  </w:style>
  <w:style w:type="paragraph" w:styleId="Tekstpodstawowywcity">
    <w:name w:val="Body Text Indent"/>
    <w:basedOn w:val="Normalny"/>
    <w:link w:val="TekstpodstawowywcityZnak"/>
    <w:unhideWhenUsed/>
    <w:rsid w:val="00407FFE"/>
    <w:p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407FFE"/>
    <w:rPr>
      <w:rFonts w:eastAsia="Times New Roman"/>
      <w:b/>
      <w:bCs/>
      <w:sz w:val="24"/>
      <w:szCs w:val="24"/>
    </w:rPr>
  </w:style>
  <w:style w:type="paragraph" w:styleId="Akapitzlist">
    <w:name w:val="List Paragraph"/>
    <w:aliases w:val="Normal,Akapit z listą3,Akapit z listą31,maz_wyliczenie,opis dzialania,K-P_odwolanie,A_wyliczenie,Akapit z listą 1,Table of contents numbered,Akapit z listą5,normalny tekst,Numerowanie,Akapit z listą BS,Kolorowa lista — akcent 11,lp1,L1"/>
    <w:basedOn w:val="Normalny"/>
    <w:link w:val="AkapitzlistZnak"/>
    <w:uiPriority w:val="34"/>
    <w:qFormat/>
    <w:rsid w:val="00407FF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kstpodstawowyF2Znak">
    <w:name w:val="Tekst podstawowy.(F2) Znak"/>
    <w:link w:val="TekstpodstawowyF2"/>
    <w:locked/>
    <w:rsid w:val="00407FFE"/>
    <w:rPr>
      <w:sz w:val="24"/>
      <w:szCs w:val="22"/>
      <w:lang w:eastAsia="ar-SA"/>
    </w:rPr>
  </w:style>
  <w:style w:type="paragraph" w:customStyle="1" w:styleId="TekstpodstawowyF2">
    <w:name w:val="Tekst podstawowy.(F2)"/>
    <w:basedOn w:val="Normalny"/>
    <w:link w:val="TekstpodstawowyF2Znak"/>
    <w:rsid w:val="00407FFE"/>
    <w:pPr>
      <w:spacing w:before="120" w:line="240" w:lineRule="auto"/>
      <w:ind w:left="567"/>
    </w:pPr>
    <w:rPr>
      <w:rFonts w:ascii="Times New Roman" w:hAnsi="Times New Roman"/>
      <w:sz w:val="24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7BA1"/>
    <w:rPr>
      <w:rFonts w:ascii="Tahoma" w:hAnsi="Tahoma" w:cs="Tahoma"/>
      <w:sz w:val="16"/>
      <w:szCs w:val="16"/>
    </w:rPr>
  </w:style>
  <w:style w:type="character" w:customStyle="1" w:styleId="FontStyle41">
    <w:name w:val="Font Style41"/>
    <w:uiPriority w:val="99"/>
    <w:rsid w:val="001B0164"/>
    <w:rPr>
      <w:rFonts w:ascii="Tahoma" w:hAnsi="Tahoma" w:cs="Tahoma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6B7FF0"/>
    <w:rPr>
      <w:rFonts w:eastAsia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B7F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E20F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1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ocdata">
    <w:name w:val="docdata"/>
    <w:aliases w:val="docy,v5,2008,bqiaagaaeyqcaaagiaiaaamibaaabtaeaaaaaaaaaaaaaaaaaaaaaaaaaaaaaaaaaaaaaaaaaaaaaaaaaaaaaaaaaaaaaaaaaaaaaaaaaaaaaaaaaaaaaaaaaaaaaaaaaaaaaaaaaaaaaaaaaaaaaaaaaaaaaaaaaaaaaaaaaaaaaaaaaaaaaaaaaaaaaaaaaaaaaaaaaaaaaaaaaaaaaaaaaaaaaaaaaaaaaaaa"/>
    <w:basedOn w:val="Domylnaczcionkaakapitu"/>
    <w:rsid w:val="00BC5E60"/>
  </w:style>
  <w:style w:type="paragraph" w:customStyle="1" w:styleId="Default">
    <w:name w:val="Default"/>
    <w:rsid w:val="005F35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15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15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15E"/>
    <w:rPr>
      <w:rFonts w:ascii="Calibri" w:hAnsi="Calibri"/>
      <w:b/>
      <w:bCs/>
    </w:rPr>
  </w:style>
  <w:style w:type="paragraph" w:styleId="Poprawka">
    <w:name w:val="Revision"/>
    <w:hidden/>
    <w:uiPriority w:val="99"/>
    <w:semiHidden/>
    <w:rsid w:val="00310558"/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95B"/>
    <w:pPr>
      <w:spacing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95B"/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rsid w:val="0059095B"/>
    <w:rPr>
      <w:vertAlign w:val="superscript"/>
    </w:rPr>
  </w:style>
  <w:style w:type="character" w:customStyle="1" w:styleId="alb-s">
    <w:name w:val="a_lb-s"/>
    <w:basedOn w:val="Domylnaczcionkaakapitu"/>
    <w:rsid w:val="00B10BB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6D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6DC4"/>
    <w:rPr>
      <w:rFonts w:ascii="Calibri" w:hAnsi="Calibri"/>
    </w:rPr>
  </w:style>
  <w:style w:type="character" w:customStyle="1" w:styleId="AkapitzlistZnak">
    <w:name w:val="Akapit z listą Znak"/>
    <w:aliases w:val="Normal Znak,Akapit z listą3 Znak,Akapit z listą31 Znak,maz_wyliczenie Znak,opis dzialania Znak,K-P_odwolanie Znak,A_wyliczenie Znak,Akapit z listą 1 Znak,Table of contents numbered Znak,Akapit z listą5 Znak,normalny tekst Znak"/>
    <w:link w:val="Akapitzlist"/>
    <w:uiPriority w:val="34"/>
    <w:qFormat/>
    <w:rsid w:val="00B36DC4"/>
    <w:rPr>
      <w:rFonts w:ascii="Calibri" w:hAnsi="Calibri"/>
      <w:sz w:val="22"/>
      <w:szCs w:val="22"/>
      <w:lang w:eastAsia="en-US"/>
    </w:rPr>
  </w:style>
  <w:style w:type="character" w:customStyle="1" w:styleId="ui-provider">
    <w:name w:val="ui-provider"/>
    <w:basedOn w:val="Domylnaczcionkaakapitu"/>
    <w:rsid w:val="00E6022E"/>
  </w:style>
  <w:style w:type="character" w:styleId="Nierozpoznanawzmianka">
    <w:name w:val="Unresolved Mention"/>
    <w:basedOn w:val="Domylnaczcionkaakapitu"/>
    <w:uiPriority w:val="99"/>
    <w:semiHidden/>
    <w:unhideWhenUsed/>
    <w:rsid w:val="00D00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vibr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75B50FE8AF0C4C8905AFF4F2B82E24" ma:contentTypeVersion="0" ma:contentTypeDescription="Utwórz nowy dokument." ma:contentTypeScope="" ma:versionID="d42158fcf35b5d01b2bfefb08bd782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80360-9F42-4641-81CC-9BB7270CC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FF3A7F-8795-4EC2-8274-6FC05A718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7B82C-D258-459A-8B4E-FF1597014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11FC6D-C4F6-419D-9D67-347B36B34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2591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WCSS</Company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Wlodarczyk</dc:creator>
  <cp:lastModifiedBy>Anna Dorna | Łukasiewicz – PIT</cp:lastModifiedBy>
  <cp:revision>5</cp:revision>
  <cp:lastPrinted>2017-06-21T10:37:00Z</cp:lastPrinted>
  <dcterms:created xsi:type="dcterms:W3CDTF">2024-02-16T18:24:00Z</dcterms:created>
  <dcterms:modified xsi:type="dcterms:W3CDTF">2024-04-10T11:45:00Z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0x010100AB75B50FE8AF0C4C8905AFF4F2B82E24</vt:lpwstr>
  </property>
  <property fmtid="{D5CDD505-2E9C-101B-9397-08002B2CF9AE}" pid="3" name="_CopySource">
    <vt:lpwstr>umowa_-_ADF_2018_2019_wypelniona_EMU.docx</vt:lpwstr>
  </property>
</Properties>
</file>