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7777777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Załącznik nr 2 do SWZ - Wzór Formularza Oferty</w:t>
      </w:r>
    </w:p>
    <w:p w14:paraId="0573C95D" w14:textId="3A1326C9"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964FE2">
        <w:rPr>
          <w:rFonts w:asciiTheme="majorHAnsi" w:eastAsia="Georgia" w:hAnsiTheme="majorHAnsi" w:cstheme="majorHAnsi"/>
          <w:color w:val="000000"/>
          <w:sz w:val="22"/>
        </w:rPr>
        <w:t>ZP-II</w:t>
      </w:r>
      <w:r w:rsidR="001E7F31">
        <w:rPr>
          <w:rFonts w:asciiTheme="majorHAnsi" w:eastAsia="Georgia" w:hAnsiTheme="majorHAnsi" w:cstheme="majorHAnsi"/>
          <w:color w:val="000000"/>
          <w:sz w:val="22"/>
        </w:rPr>
        <w:t>I</w:t>
      </w:r>
      <w:r w:rsidRPr="00964FE2">
        <w:rPr>
          <w:rFonts w:asciiTheme="majorHAnsi" w:eastAsia="Georgia" w:hAnsiTheme="majorHAnsi" w:cstheme="majorHAnsi"/>
          <w:color w:val="000000"/>
          <w:sz w:val="22"/>
        </w:rPr>
        <w:t>/202</w:t>
      </w:r>
      <w:r w:rsidR="00964FE2" w:rsidRPr="00964FE2">
        <w:rPr>
          <w:rFonts w:asciiTheme="majorHAnsi" w:eastAsia="Georgia" w:hAnsiTheme="majorHAnsi" w:cstheme="majorHAnsi"/>
          <w:color w:val="000000"/>
          <w:sz w:val="22"/>
        </w:rPr>
        <w:t>2</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09FF2785" w14:textId="77777777"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Nawiązując do ogłoszenia o zamówieniu w postępowaniu o udzielenie Zamówienia prowadzonym w trybie przetargu nieograniczonego na: „Zakup energii elektrycznej dla Opolskiego Towarzystwa Budownictwa Społecznego Sp. z o.o.” 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24729B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OFERUJEMY wykonanie przedmiotu zamówienia za cenę</w:t>
      </w:r>
      <w:r w:rsidRPr="00E33BB0">
        <w:rPr>
          <w:rFonts w:asciiTheme="majorHAnsi" w:eastAsia="Georgia" w:hAnsiTheme="majorHAnsi" w:cstheme="majorHAnsi"/>
          <w:b/>
          <w:color w:val="000000"/>
          <w:sz w:val="22"/>
        </w:rPr>
        <w:t>:</w:t>
      </w:r>
    </w:p>
    <w:p w14:paraId="5BBCC77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brutto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AB6AE0E" w14:textId="77777777" w:rsidTr="009E7C12">
        <w:trPr>
          <w:trHeight w:val="495"/>
        </w:trPr>
        <w:tc>
          <w:tcPr>
            <w:tcW w:w="9080" w:type="dxa"/>
          </w:tcPr>
          <w:p w14:paraId="743E1A8A" w14:textId="77777777" w:rsidR="001F0482" w:rsidRPr="00E33BB0" w:rsidRDefault="001F0482" w:rsidP="009E7C12">
            <w:pPr>
              <w:ind w:hanging="2"/>
              <w:rPr>
                <w:rFonts w:asciiTheme="majorHAnsi" w:hAnsiTheme="majorHAnsi" w:cstheme="majorHAnsi"/>
                <w:sz w:val="22"/>
              </w:rPr>
            </w:pPr>
          </w:p>
          <w:p w14:paraId="0D8D244F" w14:textId="77777777" w:rsidR="001F0482" w:rsidRPr="00E33BB0" w:rsidRDefault="001F0482" w:rsidP="009E7C12">
            <w:pPr>
              <w:ind w:hanging="2"/>
              <w:rPr>
                <w:rFonts w:asciiTheme="majorHAnsi" w:hAnsiTheme="majorHAnsi" w:cstheme="majorHAns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38E0A82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z wliczoną stawką podatku VAT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F73793B" w14:textId="77777777" w:rsidTr="009E7C12">
        <w:trPr>
          <w:trHeight w:val="495"/>
        </w:trPr>
        <w:tc>
          <w:tcPr>
            <w:tcW w:w="9080" w:type="dxa"/>
          </w:tcPr>
          <w:p w14:paraId="1DA0A536" w14:textId="77777777" w:rsidR="001F0482" w:rsidRPr="00E33BB0" w:rsidRDefault="001F0482" w:rsidP="009E7C12">
            <w:pPr>
              <w:ind w:hanging="2"/>
              <w:rPr>
                <w:rFonts w:asciiTheme="majorHAnsi" w:hAnsiTheme="majorHAnsi" w:cstheme="majorHAnsi"/>
                <w:sz w:val="22"/>
              </w:rPr>
            </w:pPr>
          </w:p>
          <w:p w14:paraId="36EEBA72" w14:textId="77777777" w:rsidR="001F0482" w:rsidRPr="00E33BB0" w:rsidRDefault="001F0482" w:rsidP="009E7C12">
            <w:pPr>
              <w:ind w:hanging="2"/>
              <w:rPr>
                <w:rFonts w:asciiTheme="majorHAnsi" w:hAnsiTheme="majorHAnsi" w:cstheme="majorHAnsi"/>
                <w:sz w:val="22"/>
              </w:rPr>
            </w:pPr>
          </w:p>
        </w:tc>
      </w:tr>
    </w:tbl>
    <w:p w14:paraId="0BFEDA20" w14:textId="77777777" w:rsidR="001F0482" w:rsidRPr="00E33BB0" w:rsidRDefault="001F0482" w:rsidP="001F0482">
      <w:pPr>
        <w:widowControl w:val="0"/>
        <w:ind w:hanging="2"/>
        <w:rPr>
          <w:rFonts w:asciiTheme="majorHAnsi" w:eastAsia="Times New Roman" w:hAnsiTheme="majorHAnsi" w:cstheme="majorHAnsi"/>
          <w:sz w:val="22"/>
        </w:rPr>
      </w:pPr>
    </w:p>
    <w:p w14:paraId="4B02C3A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netto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9F2B365" w14:textId="77777777" w:rsidTr="009E7C12">
        <w:trPr>
          <w:trHeight w:val="495"/>
        </w:trPr>
        <w:tc>
          <w:tcPr>
            <w:tcW w:w="9080" w:type="dxa"/>
          </w:tcPr>
          <w:p w14:paraId="4419E40B" w14:textId="77777777" w:rsidR="001F0482" w:rsidRPr="00E33BB0" w:rsidRDefault="001F0482" w:rsidP="009E7C12">
            <w:pPr>
              <w:ind w:hanging="2"/>
              <w:rPr>
                <w:rFonts w:asciiTheme="majorHAnsi" w:hAnsiTheme="majorHAnsi" w:cstheme="majorHAnsi"/>
                <w:sz w:val="22"/>
              </w:rPr>
            </w:pPr>
          </w:p>
          <w:p w14:paraId="304E612C" w14:textId="77777777" w:rsidR="001F0482" w:rsidRPr="00E33BB0" w:rsidRDefault="001F0482" w:rsidP="009E7C12">
            <w:pPr>
              <w:ind w:hanging="2"/>
              <w:rPr>
                <w:rFonts w:asciiTheme="majorHAnsi" w:hAnsiTheme="majorHAnsi" w:cstheme="majorHAnsi"/>
                <w:sz w:val="22"/>
              </w:rPr>
            </w:pPr>
          </w:p>
        </w:tc>
      </w:tr>
    </w:tbl>
    <w:p w14:paraId="7ED8FE6F" w14:textId="77777777" w:rsidR="001F0482" w:rsidRPr="00E33BB0" w:rsidRDefault="001F0482" w:rsidP="001F0482">
      <w:pPr>
        <w:widowControl w:val="0"/>
        <w:ind w:hanging="2"/>
        <w:rPr>
          <w:rFonts w:asciiTheme="majorHAnsi" w:eastAsia="Times New Roman" w:hAnsiTheme="majorHAnsi" w:cstheme="majorHAnsi"/>
          <w:sz w:val="22"/>
        </w:rPr>
      </w:pPr>
    </w:p>
    <w:p w14:paraId="65A5D2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bCs/>
          <w:sz w:val="22"/>
        </w:rPr>
      </w:pPr>
    </w:p>
    <w:p w14:paraId="25979A3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bCs/>
          <w:sz w:val="22"/>
        </w:rPr>
      </w:pPr>
      <w:r w:rsidRPr="00E33BB0">
        <w:rPr>
          <w:rFonts w:asciiTheme="majorHAnsi" w:eastAsia="Georgia" w:hAnsiTheme="majorHAnsi" w:cstheme="majorHAnsi"/>
          <w:bCs/>
          <w:sz w:val="22"/>
        </w:rPr>
        <w:t xml:space="preserve">zgodnie z Formularzem cenowym stanowiącym Załącznik nr 1.1. do niniejszej oferty. </w:t>
      </w:r>
    </w:p>
    <w:p w14:paraId="4404FF36"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zapoznaliśmy się ze wzorem Umowy zawartym w SWZ i zobowiązujemy się, w przypadku wyboru naszej oferty, do zawarcia umowy zgodnych z niniejszą ofertą, na warunkach </w:t>
      </w:r>
      <w:r w:rsidRPr="00E33BB0">
        <w:rPr>
          <w:rFonts w:asciiTheme="majorHAnsi" w:eastAsia="Georgia" w:hAnsiTheme="majorHAnsi" w:cstheme="majorHAnsi"/>
          <w:color w:val="000000"/>
          <w:sz w:val="22"/>
        </w:rPr>
        <w:lastRenderedPageBreak/>
        <w:t>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ustawy Pzp,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t>
      </w:r>
      <w:r w:rsidRPr="00E33BB0">
        <w:rPr>
          <w:rFonts w:asciiTheme="majorHAnsi" w:eastAsia="Georgia" w:hAnsiTheme="majorHAnsi" w:cstheme="majorHAnsi"/>
          <w:color w:val="000000"/>
          <w:sz w:val="22"/>
        </w:rPr>
        <w:lastRenderedPageBreak/>
        <w:t xml:space="preserve">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stanowiące/ych TAJEMNICĘ 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lastRenderedPageBreak/>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Czy Wykonawca jest mikroprzedsiębiorstwem, małym 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40DE2638" w:rsidR="00B1119B" w:rsidRDefault="001F0482">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sectPr w:rsidR="00B11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Calibri"/>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9149835">
    <w:abstractNumId w:val="1"/>
  </w:num>
  <w:num w:numId="2" w16cid:durableId="193856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1E7F31"/>
    <w:rsid w:val="001F0482"/>
    <w:rsid w:val="00964FE2"/>
    <w:rsid w:val="00B11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1063</Words>
  <Characters>6378</Characters>
  <Application>Microsoft Office Word</Application>
  <DocSecurity>0</DocSecurity>
  <Lines>53</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3</cp:revision>
  <dcterms:created xsi:type="dcterms:W3CDTF">2021-11-05T07:39:00Z</dcterms:created>
  <dcterms:modified xsi:type="dcterms:W3CDTF">2022-11-28T09:06:00Z</dcterms:modified>
</cp:coreProperties>
</file>