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38" w:rsidRDefault="001F3B38" w:rsidP="00A65168">
      <w:pPr>
        <w:pStyle w:val="Tekstpodstawowy"/>
        <w:spacing w:before="120" w:line="276" w:lineRule="auto"/>
        <w:ind w:right="-24"/>
        <w:jc w:val="right"/>
        <w:rPr>
          <w:szCs w:val="22"/>
        </w:rPr>
      </w:pPr>
      <w:r>
        <w:rPr>
          <w:szCs w:val="22"/>
        </w:rPr>
        <w:t xml:space="preserve">Lublin, dnia </w:t>
      </w:r>
      <w:r w:rsidR="000E187E">
        <w:rPr>
          <w:szCs w:val="22"/>
        </w:rPr>
        <w:t>22</w:t>
      </w:r>
      <w:r w:rsidR="00992EF8">
        <w:rPr>
          <w:szCs w:val="22"/>
        </w:rPr>
        <w:t>.0</w:t>
      </w:r>
      <w:r w:rsidR="00955564">
        <w:rPr>
          <w:szCs w:val="22"/>
        </w:rPr>
        <w:t>7</w:t>
      </w:r>
      <w:r w:rsidR="00C13FAA">
        <w:rPr>
          <w:szCs w:val="22"/>
        </w:rPr>
        <w:t>.2022</w:t>
      </w:r>
      <w:r w:rsidRPr="00C110AB">
        <w:rPr>
          <w:szCs w:val="22"/>
        </w:rPr>
        <w:t xml:space="preserve"> r.</w:t>
      </w:r>
    </w:p>
    <w:p w:rsidR="00D02288" w:rsidRPr="00D02288" w:rsidRDefault="00D02288" w:rsidP="00A65168">
      <w:pPr>
        <w:pStyle w:val="Tekstpodstawowy"/>
        <w:spacing w:before="120" w:line="276" w:lineRule="auto"/>
        <w:ind w:right="-24"/>
        <w:jc w:val="left"/>
        <w:rPr>
          <w:b/>
          <w:szCs w:val="22"/>
        </w:rPr>
      </w:pPr>
      <w:r>
        <w:rPr>
          <w:b/>
          <w:szCs w:val="22"/>
        </w:rPr>
        <w:t>Zamawiający:</w:t>
      </w:r>
    </w:p>
    <w:p w:rsidR="001F3B38" w:rsidRPr="00EE3E86" w:rsidRDefault="001F3B38" w:rsidP="00A65168">
      <w:pPr>
        <w:pStyle w:val="Tekstpodstawowy"/>
        <w:spacing w:line="276" w:lineRule="auto"/>
        <w:ind w:right="-24"/>
        <w:jc w:val="left"/>
        <w:rPr>
          <w:szCs w:val="22"/>
        </w:rPr>
      </w:pPr>
      <w:r w:rsidRPr="00EE3E86">
        <w:rPr>
          <w:szCs w:val="22"/>
        </w:rPr>
        <w:t>POLITECHNIKA LUBELSKA</w:t>
      </w:r>
    </w:p>
    <w:p w:rsidR="001F3B38" w:rsidRPr="00EE3E86" w:rsidRDefault="001F3B38" w:rsidP="00A65168">
      <w:pPr>
        <w:pStyle w:val="Tekstpodstawowy"/>
        <w:spacing w:line="276" w:lineRule="auto"/>
        <w:ind w:right="-24"/>
        <w:jc w:val="left"/>
        <w:rPr>
          <w:szCs w:val="22"/>
        </w:rPr>
      </w:pPr>
      <w:r>
        <w:rPr>
          <w:szCs w:val="22"/>
        </w:rPr>
        <w:t>u</w:t>
      </w:r>
      <w:r w:rsidRPr="00EE3E86">
        <w:rPr>
          <w:szCs w:val="22"/>
        </w:rPr>
        <w:t>l. Nadbystrzycka 38D</w:t>
      </w:r>
    </w:p>
    <w:p w:rsidR="001F3B38" w:rsidRPr="00EE3E86" w:rsidRDefault="001F3B38" w:rsidP="00A65168">
      <w:pPr>
        <w:pStyle w:val="Tekstpodstawowy"/>
        <w:spacing w:line="276" w:lineRule="auto"/>
        <w:ind w:right="-24"/>
        <w:jc w:val="left"/>
        <w:rPr>
          <w:szCs w:val="22"/>
        </w:rPr>
      </w:pPr>
      <w:r w:rsidRPr="00EE3E86">
        <w:rPr>
          <w:szCs w:val="22"/>
        </w:rPr>
        <w:t>20-618 Lublin</w:t>
      </w:r>
    </w:p>
    <w:p w:rsidR="00D02288" w:rsidRPr="00D02288" w:rsidRDefault="001F3B38" w:rsidP="00A65168">
      <w:pPr>
        <w:pStyle w:val="Tekstpodstawowy"/>
        <w:spacing w:line="276" w:lineRule="auto"/>
        <w:jc w:val="left"/>
        <w:rPr>
          <w:szCs w:val="22"/>
        </w:rPr>
      </w:pPr>
      <w:r w:rsidRPr="00EE3E86">
        <w:rPr>
          <w:szCs w:val="22"/>
        </w:rPr>
        <w:t>NIP 7120104651</w:t>
      </w:r>
    </w:p>
    <w:p w:rsidR="00C13FAA" w:rsidRPr="00C13FAA" w:rsidRDefault="00780044" w:rsidP="00A65168">
      <w:pPr>
        <w:spacing w:before="240" w:line="276" w:lineRule="auto"/>
        <w:jc w:val="both"/>
        <w:rPr>
          <w:b/>
        </w:rPr>
      </w:pPr>
      <w:r>
        <w:rPr>
          <w:b/>
          <w:sz w:val="28"/>
        </w:rPr>
        <w:t xml:space="preserve">Znak sprawy: </w:t>
      </w:r>
      <w:bookmarkStart w:id="0" w:name="_Hlk102028870"/>
      <w:r>
        <w:rPr>
          <w:b/>
          <w:sz w:val="28"/>
        </w:rPr>
        <w:t>KZA-</w:t>
      </w:r>
      <w:r w:rsidR="00066EA5">
        <w:rPr>
          <w:b/>
          <w:sz w:val="28"/>
        </w:rPr>
        <w:t>2/</w:t>
      </w:r>
      <w:r w:rsidR="00955564">
        <w:rPr>
          <w:b/>
          <w:sz w:val="28"/>
        </w:rPr>
        <w:t>55</w:t>
      </w:r>
      <w:r w:rsidR="000E187E">
        <w:rPr>
          <w:b/>
          <w:sz w:val="28"/>
        </w:rPr>
        <w:t>3</w:t>
      </w:r>
      <w:r w:rsidR="00066EA5">
        <w:rPr>
          <w:b/>
          <w:sz w:val="28"/>
        </w:rPr>
        <w:t>/WM</w:t>
      </w:r>
      <w:r w:rsidR="00955564">
        <w:rPr>
          <w:b/>
          <w:sz w:val="28"/>
        </w:rPr>
        <w:t>-K</w:t>
      </w:r>
      <w:r w:rsidR="000E187E">
        <w:rPr>
          <w:b/>
          <w:sz w:val="28"/>
        </w:rPr>
        <w:t>PKMM</w:t>
      </w:r>
      <w:r w:rsidR="00066EA5">
        <w:rPr>
          <w:b/>
          <w:sz w:val="28"/>
        </w:rPr>
        <w:t>/2022</w:t>
      </w:r>
      <w:bookmarkEnd w:id="0"/>
    </w:p>
    <w:p w:rsidR="0010776A" w:rsidRDefault="0010776A" w:rsidP="00A65168">
      <w:pPr>
        <w:spacing w:before="240" w:line="276" w:lineRule="auto"/>
        <w:rPr>
          <w:b/>
          <w:sz w:val="28"/>
          <w:szCs w:val="28"/>
        </w:rPr>
      </w:pPr>
    </w:p>
    <w:p w:rsidR="00D02288" w:rsidRDefault="00D02288" w:rsidP="00A65168">
      <w:pPr>
        <w:spacing w:before="240" w:line="276" w:lineRule="auto"/>
        <w:jc w:val="center"/>
        <w:rPr>
          <w:b/>
          <w:sz w:val="28"/>
          <w:szCs w:val="28"/>
        </w:rPr>
      </w:pPr>
      <w:r w:rsidRPr="00146695">
        <w:rPr>
          <w:b/>
          <w:sz w:val="28"/>
          <w:szCs w:val="28"/>
        </w:rPr>
        <w:t>ZAPROSZENIE DO ZŁOŻENIA OFERTY</w:t>
      </w:r>
    </w:p>
    <w:p w:rsidR="003813B9" w:rsidRPr="00146695" w:rsidRDefault="003813B9" w:rsidP="00A65168">
      <w:pPr>
        <w:spacing w:line="276" w:lineRule="auto"/>
        <w:jc w:val="center"/>
        <w:rPr>
          <w:b/>
          <w:sz w:val="28"/>
          <w:szCs w:val="28"/>
        </w:rPr>
      </w:pPr>
    </w:p>
    <w:p w:rsidR="00D02288" w:rsidRPr="0001342E" w:rsidRDefault="00D02288" w:rsidP="00A65168">
      <w:pPr>
        <w:spacing w:line="276" w:lineRule="auto"/>
        <w:jc w:val="both"/>
        <w:rPr>
          <w:b/>
        </w:rPr>
      </w:pPr>
      <w:r>
        <w:t xml:space="preserve">Politechnika Lubelska zaprasza do złożenia </w:t>
      </w:r>
      <w:r w:rsidRPr="0001342E">
        <w:t>oferty</w:t>
      </w:r>
      <w:r w:rsidR="00955564" w:rsidRPr="0001342E">
        <w:t xml:space="preserve"> na</w:t>
      </w:r>
      <w:r w:rsidR="00955564" w:rsidRPr="0001342E">
        <w:rPr>
          <w:b/>
        </w:rPr>
        <w:t xml:space="preserve"> </w:t>
      </w:r>
      <w:r w:rsidR="000E187E">
        <w:rPr>
          <w:b/>
        </w:rPr>
        <w:t>bezkontaktowy system pomiarowy odkształceń i przemieszczeń.</w:t>
      </w:r>
    </w:p>
    <w:p w:rsidR="00F647F1" w:rsidRDefault="00F647F1" w:rsidP="00A65168">
      <w:pPr>
        <w:spacing w:line="276" w:lineRule="auto"/>
        <w:jc w:val="both"/>
        <w:rPr>
          <w:b/>
          <w:i/>
        </w:rPr>
      </w:pPr>
    </w:p>
    <w:p w:rsidR="00F647F1" w:rsidRPr="005860AC" w:rsidRDefault="00F647F1" w:rsidP="00A65168">
      <w:pPr>
        <w:spacing w:before="240" w:line="276" w:lineRule="auto"/>
        <w:jc w:val="both"/>
        <w:rPr>
          <w:b/>
          <w:i/>
        </w:rPr>
      </w:pPr>
      <w:r w:rsidRPr="00BB1C37">
        <w:rPr>
          <w:i/>
        </w:rPr>
        <w:t>Postępowanie jest wyłączone ze stosowania ustawy Prawo Zamówień Public</w:t>
      </w:r>
      <w:r>
        <w:rPr>
          <w:i/>
        </w:rPr>
        <w:t xml:space="preserve">znych z dnia </w:t>
      </w:r>
      <w:r>
        <w:rPr>
          <w:i/>
        </w:rPr>
        <w:br/>
        <w:t>11 września 2019 r</w:t>
      </w:r>
      <w:r w:rsidRPr="003B5FA9">
        <w:rPr>
          <w:i/>
        </w:rPr>
        <w:t xml:space="preserve">. </w:t>
      </w:r>
      <w:r w:rsidRPr="003B5FA9">
        <w:rPr>
          <w:i/>
          <w:color w:val="000000"/>
          <w:spacing w:val="-5"/>
        </w:rPr>
        <w:t xml:space="preserve">(tekst jedn. Dz. U. z 2021 r. poz. 1129, z </w:t>
      </w:r>
      <w:proofErr w:type="spellStart"/>
      <w:r w:rsidRPr="003B5FA9">
        <w:rPr>
          <w:i/>
          <w:color w:val="000000"/>
          <w:spacing w:val="-5"/>
        </w:rPr>
        <w:t>późn</w:t>
      </w:r>
      <w:proofErr w:type="spellEnd"/>
      <w:r w:rsidRPr="003B5FA9">
        <w:rPr>
          <w:i/>
          <w:color w:val="000000"/>
          <w:spacing w:val="-5"/>
        </w:rPr>
        <w:t>. zm.)</w:t>
      </w:r>
      <w:r>
        <w:rPr>
          <w:i/>
          <w:color w:val="000000"/>
          <w:spacing w:val="-5"/>
        </w:rPr>
        <w:t xml:space="preserve"> </w:t>
      </w:r>
      <w:r>
        <w:rPr>
          <w:i/>
          <w:color w:val="000000"/>
          <w:spacing w:val="-5"/>
        </w:rPr>
        <w:br/>
      </w:r>
      <w:r>
        <w:rPr>
          <w:i/>
        </w:rPr>
        <w:t xml:space="preserve">na podstawie </w:t>
      </w:r>
      <w:r w:rsidRPr="005860AC">
        <w:rPr>
          <w:b/>
          <w:i/>
        </w:rPr>
        <w:t xml:space="preserve">art. </w:t>
      </w:r>
      <w:r>
        <w:rPr>
          <w:b/>
          <w:i/>
        </w:rPr>
        <w:t>11 ust. 5 pkt. 1.</w:t>
      </w:r>
    </w:p>
    <w:p w:rsidR="00D02288" w:rsidRDefault="00D02288" w:rsidP="00A65168">
      <w:pPr>
        <w:pStyle w:val="Default"/>
        <w:spacing w:line="276" w:lineRule="auto"/>
        <w:rPr>
          <w:b/>
        </w:rPr>
      </w:pPr>
    </w:p>
    <w:p w:rsidR="00D02288" w:rsidRDefault="00D02288" w:rsidP="00A65168">
      <w:pPr>
        <w:spacing w:line="276" w:lineRule="auto"/>
        <w:jc w:val="both"/>
        <w:rPr>
          <w:b/>
          <w:u w:val="single"/>
        </w:rPr>
      </w:pPr>
      <w:r w:rsidRPr="00053782">
        <w:rPr>
          <w:b/>
          <w:u w:val="single"/>
        </w:rPr>
        <w:t>OPIS PRZEDMIOTU ZAMÓWIENIA:</w:t>
      </w:r>
    </w:p>
    <w:p w:rsidR="000E187E" w:rsidRPr="00FF60DC" w:rsidRDefault="00D02288" w:rsidP="000E187E">
      <w:pPr>
        <w:spacing w:before="240" w:after="120" w:line="276" w:lineRule="auto"/>
        <w:jc w:val="both"/>
        <w:rPr>
          <w:b/>
        </w:rPr>
      </w:pPr>
      <w:r>
        <w:t xml:space="preserve">Przedmiotem zamówienia jest </w:t>
      </w:r>
      <w:r w:rsidR="000E187E">
        <w:rPr>
          <w:b/>
        </w:rPr>
        <w:t>bezkontaktowy system pomiarowy odkształceń i przemieszczeń 1 szt.</w:t>
      </w:r>
    </w:p>
    <w:p w:rsidR="000E187E" w:rsidRDefault="000E187E" w:rsidP="000E187E">
      <w:pPr>
        <w:spacing w:after="120" w:line="276" w:lineRule="auto"/>
        <w:jc w:val="both"/>
      </w:pPr>
      <w:r w:rsidRPr="000E187E">
        <w:rPr>
          <w:b/>
        </w:rPr>
        <w:t>1.</w:t>
      </w:r>
      <w:r>
        <w:tab/>
      </w:r>
      <w:r w:rsidRPr="000E187E">
        <w:rPr>
          <w:b/>
        </w:rPr>
        <w:t>Głowica pomiarowa 2D o następujących parametrach:</w:t>
      </w:r>
    </w:p>
    <w:p w:rsidR="000E187E" w:rsidRDefault="000E187E" w:rsidP="000E187E">
      <w:pPr>
        <w:spacing w:after="120" w:line="276" w:lineRule="auto"/>
        <w:jc w:val="both"/>
      </w:pPr>
      <w:r>
        <w:t>• Jedna kamera 20MPx,</w:t>
      </w:r>
    </w:p>
    <w:p w:rsidR="000E187E" w:rsidRDefault="000E187E" w:rsidP="000E187E">
      <w:pPr>
        <w:spacing w:after="120" w:line="276" w:lineRule="auto"/>
        <w:jc w:val="both"/>
      </w:pPr>
      <w:r>
        <w:t xml:space="preserve">• Rozdzielczość 5472 x 3648 </w:t>
      </w:r>
      <w:proofErr w:type="spellStart"/>
      <w:r>
        <w:t>pixeli</w:t>
      </w:r>
      <w:proofErr w:type="spellEnd"/>
    </w:p>
    <w:p w:rsidR="000E187E" w:rsidRDefault="000E187E" w:rsidP="000E187E">
      <w:pPr>
        <w:spacing w:after="120" w:line="276" w:lineRule="auto"/>
        <w:jc w:val="both"/>
      </w:pPr>
      <w:r>
        <w:t xml:space="preserve">• Częstotliwość wyk. zdjęć: max 17 </w:t>
      </w:r>
      <w:proofErr w:type="spellStart"/>
      <w:r>
        <w:t>Hz</w:t>
      </w:r>
      <w:proofErr w:type="spellEnd"/>
    </w:p>
    <w:p w:rsidR="000E187E" w:rsidRDefault="000E187E" w:rsidP="000E187E">
      <w:pPr>
        <w:spacing w:after="120" w:line="276" w:lineRule="auto"/>
        <w:jc w:val="both"/>
      </w:pPr>
      <w:r>
        <w:t>• Obszary pomiarowe rozszerzalne od 20 x 15 mm² do 5000 x 4000 mm²,</w:t>
      </w:r>
    </w:p>
    <w:p w:rsidR="000E187E" w:rsidRDefault="000E187E" w:rsidP="000E187E">
      <w:pPr>
        <w:spacing w:after="120" w:line="276" w:lineRule="auto"/>
        <w:jc w:val="both"/>
      </w:pPr>
      <w:r>
        <w:t xml:space="preserve">• Przewód o długości min. </w:t>
      </w:r>
      <w:r>
        <w:tab/>
        <w:t>3 m.</w:t>
      </w:r>
    </w:p>
    <w:p w:rsidR="000E187E" w:rsidRDefault="000E187E" w:rsidP="000E187E">
      <w:pPr>
        <w:spacing w:after="120" w:line="276" w:lineRule="auto"/>
        <w:jc w:val="both"/>
      </w:pPr>
    </w:p>
    <w:p w:rsidR="000E187E" w:rsidRPr="000E187E" w:rsidRDefault="000E187E" w:rsidP="000E187E">
      <w:pPr>
        <w:spacing w:after="120" w:line="276" w:lineRule="auto"/>
        <w:jc w:val="both"/>
        <w:rPr>
          <w:b/>
        </w:rPr>
      </w:pPr>
      <w:r w:rsidRPr="000E187E">
        <w:rPr>
          <w:b/>
        </w:rPr>
        <w:t>2. Obiektyw pomiarowy o następujących parametrach:</w:t>
      </w:r>
    </w:p>
    <w:p w:rsidR="000E187E" w:rsidRDefault="000E187E" w:rsidP="000E187E">
      <w:pPr>
        <w:spacing w:after="120" w:line="276" w:lineRule="auto"/>
        <w:jc w:val="both"/>
      </w:pPr>
      <w:r>
        <w:t>• Profesjonalny obiektyw pomiarowy o ogniskowej 50 mm.</w:t>
      </w:r>
    </w:p>
    <w:p w:rsidR="000E187E" w:rsidRDefault="000E187E" w:rsidP="000E187E">
      <w:pPr>
        <w:spacing w:after="120" w:line="276" w:lineRule="auto"/>
        <w:jc w:val="both"/>
      </w:pPr>
    </w:p>
    <w:p w:rsidR="000E187E" w:rsidRPr="000E187E" w:rsidRDefault="000E187E" w:rsidP="000E187E">
      <w:pPr>
        <w:spacing w:after="120" w:line="276" w:lineRule="auto"/>
        <w:jc w:val="both"/>
        <w:rPr>
          <w:b/>
        </w:rPr>
      </w:pPr>
      <w:r w:rsidRPr="000E187E">
        <w:rPr>
          <w:b/>
        </w:rPr>
        <w:t>3. Statyw trójnożny:</w:t>
      </w:r>
    </w:p>
    <w:p w:rsidR="000E187E" w:rsidRDefault="000E187E" w:rsidP="000E187E">
      <w:pPr>
        <w:spacing w:after="120" w:line="276" w:lineRule="auto"/>
        <w:jc w:val="both"/>
      </w:pPr>
      <w:r>
        <w:t>• stabilny statyw,</w:t>
      </w:r>
    </w:p>
    <w:p w:rsidR="000E187E" w:rsidRDefault="000E187E" w:rsidP="000E187E">
      <w:pPr>
        <w:spacing w:after="120" w:line="276" w:lineRule="auto"/>
        <w:jc w:val="both"/>
      </w:pPr>
      <w:r>
        <w:t>• torba transportowa.</w:t>
      </w:r>
    </w:p>
    <w:p w:rsidR="00FF60DC" w:rsidRDefault="00FF60DC" w:rsidP="000E187E">
      <w:pPr>
        <w:spacing w:after="120" w:line="276" w:lineRule="auto"/>
        <w:jc w:val="both"/>
        <w:rPr>
          <w:b/>
        </w:rPr>
      </w:pPr>
    </w:p>
    <w:p w:rsidR="000E187E" w:rsidRPr="000E187E" w:rsidRDefault="000E187E" w:rsidP="000E187E">
      <w:pPr>
        <w:spacing w:after="120" w:line="276" w:lineRule="auto"/>
        <w:jc w:val="both"/>
        <w:rPr>
          <w:b/>
        </w:rPr>
      </w:pPr>
      <w:r w:rsidRPr="000E187E">
        <w:rPr>
          <w:b/>
        </w:rPr>
        <w:t>4. Oprogramowanie do obróbki wyników pomiarów:</w:t>
      </w:r>
    </w:p>
    <w:p w:rsidR="000E187E" w:rsidRDefault="000E187E" w:rsidP="000E187E">
      <w:pPr>
        <w:spacing w:after="120" w:line="276" w:lineRule="auto"/>
        <w:jc w:val="both"/>
      </w:pPr>
      <w:r>
        <w:t>• ustawienia,</w:t>
      </w:r>
    </w:p>
    <w:p w:rsidR="000E187E" w:rsidRDefault="000E187E" w:rsidP="000E187E">
      <w:pPr>
        <w:spacing w:after="120" w:line="276" w:lineRule="auto"/>
        <w:jc w:val="both"/>
      </w:pPr>
      <w:r>
        <w:t>• tworzenie projektu 2D.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>Importowanie zewnętrznych obrazów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>np. z mikroskopów, kamer szybkich itp.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>tworzenie projektu z etapów 2D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>Przetwarzanie obrazu i analiza deformacji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>Analiza całego obszaru według zasady cyfrowej korelacji obrazu z automatycznym definiowaniem punktu startowego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 xml:space="preserve">Obliczanie współrzędnych na podstawie deseniu lub markerów  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>Definiowanie komponentów na podstawie punktów lub całych powierzchni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>Tworzenie kształtu powierzchni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>Wyznaczanie współrzędnych i przemieszczeń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>Wyznaczanie odkształceń oraz ścinania przez tensor odkształceń powierzchniowych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 xml:space="preserve">Odkształcenia główne I </w:t>
      </w:r>
      <w:proofErr w:type="spellStart"/>
      <w:r>
        <w:t>i</w:t>
      </w:r>
      <w:proofErr w:type="spellEnd"/>
      <w:r>
        <w:t xml:space="preserve"> II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>Redukcja grubości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 xml:space="preserve">Odkształcenia </w:t>
      </w:r>
      <w:proofErr w:type="spellStart"/>
      <w:r>
        <w:t>Misesa</w:t>
      </w:r>
      <w:proofErr w:type="spellEnd"/>
      <w:r>
        <w:t xml:space="preserve"> i </w:t>
      </w:r>
      <w:proofErr w:type="spellStart"/>
      <w:r>
        <w:t>Tresci</w:t>
      </w:r>
      <w:proofErr w:type="spellEnd"/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>Epsilon X, epsilon Y, epsilon XY oraz kąt ścinania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>Obliczanie lokalnych przesunięć i rotacji (6Dof)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>Barwna wizualizacja wyników przemieszczeń 3D całej powierzchni oraz rozkładu odkształceń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>Import chmur punktów, siatek wielokątów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>Budowa elementów: elementy geometryczne, punkty, przekroje, krzywe, powierzchnie, wymiary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>Import danych CAD w standardowych formatach: min. STL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>Zastosowanie różnorodnych  metod bazowania</w:t>
      </w:r>
    </w:p>
    <w:p w:rsidR="000E187E" w:rsidRDefault="000E187E" w:rsidP="000E187E">
      <w:pPr>
        <w:spacing w:after="120" w:line="276" w:lineRule="auto"/>
        <w:jc w:val="both"/>
      </w:pPr>
      <w:r>
        <w:t>•</w:t>
      </w:r>
      <w:r>
        <w:tab/>
        <w:t>Moduł raportów</w:t>
      </w:r>
    </w:p>
    <w:p w:rsidR="000E187E" w:rsidRDefault="000E187E" w:rsidP="000E187E">
      <w:pPr>
        <w:spacing w:after="120" w:line="276" w:lineRule="auto"/>
        <w:jc w:val="both"/>
      </w:pPr>
    </w:p>
    <w:p w:rsidR="00FF60DC" w:rsidRDefault="00FF60DC" w:rsidP="000E187E">
      <w:pPr>
        <w:spacing w:after="120" w:line="276" w:lineRule="auto"/>
        <w:jc w:val="both"/>
      </w:pPr>
    </w:p>
    <w:p w:rsidR="00FF60DC" w:rsidRDefault="00FF60DC" w:rsidP="000E187E">
      <w:pPr>
        <w:spacing w:after="120" w:line="276" w:lineRule="auto"/>
        <w:jc w:val="both"/>
      </w:pPr>
    </w:p>
    <w:p w:rsidR="000E187E" w:rsidRDefault="000E187E" w:rsidP="000E187E">
      <w:pPr>
        <w:spacing w:after="120" w:line="276" w:lineRule="auto"/>
        <w:jc w:val="both"/>
      </w:pPr>
      <w:r>
        <w:lastRenderedPageBreak/>
        <w:t xml:space="preserve"> </w:t>
      </w:r>
    </w:p>
    <w:p w:rsidR="000E187E" w:rsidRPr="000E187E" w:rsidRDefault="000E187E" w:rsidP="000E187E">
      <w:pPr>
        <w:spacing w:after="120" w:line="276" w:lineRule="auto"/>
        <w:jc w:val="both"/>
        <w:rPr>
          <w:b/>
        </w:rPr>
      </w:pPr>
      <w:r w:rsidRPr="000E187E">
        <w:rPr>
          <w:b/>
        </w:rPr>
        <w:t xml:space="preserve">5. 12 miesięczne wsparcie techniczne, </w:t>
      </w:r>
      <w:proofErr w:type="spellStart"/>
      <w:r w:rsidRPr="000E187E">
        <w:rPr>
          <w:b/>
        </w:rPr>
        <w:t>tj</w:t>
      </w:r>
      <w:proofErr w:type="spellEnd"/>
      <w:r w:rsidRPr="000E187E">
        <w:rPr>
          <w:b/>
        </w:rPr>
        <w:t>:</w:t>
      </w:r>
    </w:p>
    <w:p w:rsidR="000E187E" w:rsidRDefault="000E187E" w:rsidP="000E187E">
      <w:pPr>
        <w:spacing w:after="120" w:line="276" w:lineRule="auto"/>
        <w:jc w:val="both"/>
      </w:pPr>
      <w:r>
        <w:t>• bezpłatna aktualizacja oprogramowania przez 12 miesięcy,</w:t>
      </w:r>
    </w:p>
    <w:p w:rsidR="000E187E" w:rsidRDefault="000E187E" w:rsidP="000E187E">
      <w:pPr>
        <w:spacing w:after="120" w:line="276" w:lineRule="auto"/>
        <w:jc w:val="both"/>
      </w:pPr>
      <w:r>
        <w:t>• krótki czas reakcji w przypadku zgłoszenia problemu,</w:t>
      </w:r>
    </w:p>
    <w:p w:rsidR="000E187E" w:rsidRDefault="000E187E" w:rsidP="000E187E">
      <w:pPr>
        <w:spacing w:after="120" w:line="276" w:lineRule="auto"/>
        <w:jc w:val="both"/>
      </w:pPr>
      <w:r>
        <w:t>• reakcja zazwyczaj w ciągu 24 godzin,</w:t>
      </w:r>
    </w:p>
    <w:p w:rsidR="000E187E" w:rsidRDefault="000E187E" w:rsidP="000E187E">
      <w:pPr>
        <w:spacing w:after="120" w:line="276" w:lineRule="auto"/>
        <w:jc w:val="both"/>
      </w:pPr>
      <w:r>
        <w:t>• pomoc techniczna telefoniczna lub pocztą elektroniczną w przypadku pytań dotyczących oprogramowania,</w:t>
      </w:r>
    </w:p>
    <w:p w:rsidR="000E187E" w:rsidRDefault="000E187E" w:rsidP="000E187E">
      <w:pPr>
        <w:spacing w:after="120" w:line="276" w:lineRule="auto"/>
        <w:jc w:val="both"/>
      </w:pPr>
      <w:r>
        <w:t>• pomoc techniczna telefoniczna lub pocztą elektroniczną w przypadku pytań dotyczących określonej aplikacji,</w:t>
      </w:r>
    </w:p>
    <w:p w:rsidR="000E187E" w:rsidRDefault="000E187E" w:rsidP="000E187E">
      <w:pPr>
        <w:spacing w:after="120" w:line="276" w:lineRule="auto"/>
        <w:jc w:val="both"/>
      </w:pPr>
      <w:r>
        <w:t>• baza wiedzy online, zawierająca porady i triki dotyczące oprogramowania i sprzętu,</w:t>
      </w:r>
    </w:p>
    <w:p w:rsidR="000E187E" w:rsidRDefault="000E187E" w:rsidP="000E187E">
      <w:pPr>
        <w:spacing w:after="120" w:line="276" w:lineRule="auto"/>
        <w:jc w:val="both"/>
      </w:pPr>
      <w:r>
        <w:t>• wideo szkolenia opisujące przebieg pracy.</w:t>
      </w:r>
    </w:p>
    <w:p w:rsidR="000E187E" w:rsidRDefault="000E187E" w:rsidP="000E187E">
      <w:pPr>
        <w:spacing w:after="120" w:line="276" w:lineRule="auto"/>
        <w:jc w:val="both"/>
      </w:pPr>
    </w:p>
    <w:p w:rsidR="000E187E" w:rsidRPr="000E187E" w:rsidRDefault="000E187E" w:rsidP="000E187E">
      <w:pPr>
        <w:spacing w:after="120" w:line="276" w:lineRule="auto"/>
        <w:jc w:val="both"/>
        <w:rPr>
          <w:b/>
        </w:rPr>
      </w:pPr>
      <w:r w:rsidRPr="000E187E">
        <w:rPr>
          <w:b/>
        </w:rPr>
        <w:t>6. Materiały do przygotowania powierzchni pomiarowych:</w:t>
      </w:r>
    </w:p>
    <w:p w:rsidR="000E187E" w:rsidRDefault="000E187E" w:rsidP="000E187E">
      <w:pPr>
        <w:spacing w:after="120" w:line="276" w:lineRule="auto"/>
        <w:jc w:val="both"/>
      </w:pPr>
      <w:r>
        <w:t>• Jeden zestaw materiałów do przygotowania powierzchni do pomiarów.</w:t>
      </w:r>
    </w:p>
    <w:p w:rsidR="000E187E" w:rsidRDefault="000E187E" w:rsidP="000E187E">
      <w:pPr>
        <w:spacing w:after="120" w:line="276" w:lineRule="auto"/>
        <w:jc w:val="both"/>
      </w:pPr>
      <w:r>
        <w:t>Szkolenie z oprogramowania: jedno dniowe szkolenia na miejscu u klienta.</w:t>
      </w:r>
    </w:p>
    <w:p w:rsidR="000E187E" w:rsidRDefault="000E187E" w:rsidP="000E187E">
      <w:pPr>
        <w:spacing w:after="120" w:line="276" w:lineRule="auto"/>
        <w:jc w:val="both"/>
      </w:pPr>
    </w:p>
    <w:p w:rsidR="000E187E" w:rsidRPr="000E187E" w:rsidRDefault="000E187E" w:rsidP="000E187E">
      <w:pPr>
        <w:spacing w:after="120" w:line="276" w:lineRule="auto"/>
        <w:jc w:val="both"/>
        <w:rPr>
          <w:b/>
        </w:rPr>
      </w:pPr>
      <w:r w:rsidRPr="000E187E">
        <w:rPr>
          <w:b/>
        </w:rPr>
        <w:t>7. Dodatkowe cechy systemu pomiarowego:</w:t>
      </w:r>
    </w:p>
    <w:p w:rsidR="000E187E" w:rsidRDefault="000E187E" w:rsidP="000E187E">
      <w:pPr>
        <w:spacing w:after="120" w:line="276" w:lineRule="auto"/>
        <w:jc w:val="both"/>
      </w:pPr>
      <w:r>
        <w:t>• Możliwości późniejszej rozbudowy do pomiarów 3D na żywo z możliwością generowania na żywo min. 4 sygnałów analogowych i 20 sygnałów na żywo (protokół SCPI).</w:t>
      </w:r>
    </w:p>
    <w:p w:rsidR="00A65168" w:rsidRDefault="000E187E" w:rsidP="000E187E">
      <w:pPr>
        <w:spacing w:after="120" w:line="276" w:lineRule="auto"/>
        <w:jc w:val="both"/>
      </w:pPr>
      <w:r>
        <w:t>• Możliwość wyposażenia w sondę stykową co da dodatkowe urządzenie – mobilną maszynę CMM.</w:t>
      </w:r>
    </w:p>
    <w:p w:rsidR="000E187E" w:rsidRDefault="000E187E" w:rsidP="000E187E">
      <w:pPr>
        <w:spacing w:after="120" w:line="276" w:lineRule="auto"/>
        <w:jc w:val="both"/>
      </w:pPr>
    </w:p>
    <w:p w:rsidR="00D02288" w:rsidRDefault="00D02288" w:rsidP="00A65168">
      <w:pPr>
        <w:spacing w:line="276" w:lineRule="auto"/>
        <w:jc w:val="both"/>
        <w:rPr>
          <w:i/>
        </w:rPr>
      </w:pPr>
      <w:r w:rsidRPr="00DF04EE">
        <w:rPr>
          <w:i/>
        </w:rPr>
        <w:t>Oferty nie zawierające pełnego zakresu przedmiotu zamówienia nie będą rozpatrywane</w:t>
      </w:r>
      <w:r w:rsidR="00A577F1">
        <w:rPr>
          <w:i/>
        </w:rPr>
        <w:t xml:space="preserve"> </w:t>
      </w:r>
      <w:r w:rsidR="00A577F1">
        <w:rPr>
          <w:i/>
        </w:rPr>
        <w:br/>
        <w:t>i podlegają odrzuceniu</w:t>
      </w:r>
      <w:r w:rsidRPr="00DF04EE">
        <w:rPr>
          <w:i/>
        </w:rPr>
        <w:t>.</w:t>
      </w:r>
    </w:p>
    <w:p w:rsidR="00A577F1" w:rsidRPr="00DF04EE" w:rsidRDefault="00A577F1" w:rsidP="00A65168">
      <w:pPr>
        <w:spacing w:line="276" w:lineRule="auto"/>
        <w:jc w:val="both"/>
        <w:rPr>
          <w:i/>
        </w:rPr>
      </w:pPr>
      <w:r>
        <w:rPr>
          <w:i/>
        </w:rPr>
        <w:t xml:space="preserve">Oferty niezgodne z opisem przedmiotu zamówienia lub warunkami przewidzianymi </w:t>
      </w:r>
      <w:r>
        <w:rPr>
          <w:i/>
        </w:rPr>
        <w:br/>
        <w:t>w niniejszym zaproszeniu do złożenia oferty podlegają odrzuceniu.</w:t>
      </w:r>
    </w:p>
    <w:p w:rsidR="00D02288" w:rsidRPr="00DF04EE" w:rsidRDefault="00D02288" w:rsidP="00A65168">
      <w:pPr>
        <w:spacing w:line="276" w:lineRule="auto"/>
        <w:jc w:val="both"/>
        <w:rPr>
          <w:i/>
        </w:rPr>
      </w:pPr>
      <w:r w:rsidRPr="00DF04EE">
        <w:rPr>
          <w:i/>
        </w:rPr>
        <w:t>Zamawiający przewiduje udzielenie zamówienia Wykonawcy, który złoży najkorzystniejszą</w:t>
      </w:r>
      <w:r w:rsidR="00A577F1">
        <w:rPr>
          <w:i/>
        </w:rPr>
        <w:t xml:space="preserve"> według kryterium najniższej ceny ofertę spełniającą wymagania Zamawiającego.</w:t>
      </w:r>
      <w:r w:rsidRPr="00DF04EE">
        <w:rPr>
          <w:i/>
        </w:rPr>
        <w:t xml:space="preserve"> </w:t>
      </w:r>
    </w:p>
    <w:p w:rsidR="001351E2" w:rsidRDefault="00D02288" w:rsidP="00A65168">
      <w:pPr>
        <w:widowControl w:val="0"/>
        <w:spacing w:line="276" w:lineRule="auto"/>
        <w:jc w:val="both"/>
        <w:rPr>
          <w:rFonts w:eastAsia="SimSun"/>
          <w:i/>
          <w:kern w:val="1"/>
          <w:lang w:eastAsia="zh-CN" w:bidi="hi-IN"/>
        </w:rPr>
      </w:pPr>
      <w:r w:rsidRPr="00DF04EE">
        <w:rPr>
          <w:rFonts w:eastAsia="SimSun"/>
          <w:i/>
          <w:kern w:val="1"/>
          <w:lang w:eastAsia="zh-CN" w:bidi="hi-IN"/>
        </w:rPr>
        <w:t xml:space="preserve">Zamawiający zastrzega sobie prawo do </w:t>
      </w:r>
      <w:r w:rsidR="00A577F1">
        <w:rPr>
          <w:rFonts w:eastAsia="SimSun"/>
          <w:i/>
          <w:kern w:val="1"/>
          <w:lang w:eastAsia="zh-CN" w:bidi="hi-IN"/>
        </w:rPr>
        <w:t>zakończenia</w:t>
      </w:r>
      <w:r w:rsidRPr="00DF04EE">
        <w:rPr>
          <w:rFonts w:eastAsia="SimSun"/>
          <w:i/>
          <w:kern w:val="1"/>
          <w:lang w:eastAsia="zh-CN" w:bidi="hi-IN"/>
        </w:rPr>
        <w:t xml:space="preserve"> postępowania bez </w:t>
      </w:r>
      <w:r w:rsidR="00A577F1">
        <w:rPr>
          <w:rFonts w:eastAsia="SimSun"/>
          <w:i/>
          <w:kern w:val="1"/>
          <w:lang w:eastAsia="zh-CN" w:bidi="hi-IN"/>
        </w:rPr>
        <w:t>wyboru ofert lub unieważnienia postępowania na każdym jego etapie bez podania przyczyny.</w:t>
      </w:r>
    </w:p>
    <w:p w:rsidR="00E61096" w:rsidRDefault="00E61096" w:rsidP="00A65168">
      <w:pPr>
        <w:widowControl w:val="0"/>
        <w:spacing w:line="276" w:lineRule="auto"/>
        <w:jc w:val="both"/>
        <w:rPr>
          <w:rFonts w:eastAsia="SimSun"/>
          <w:i/>
          <w:kern w:val="1"/>
          <w:lang w:eastAsia="zh-CN" w:bidi="hi-IN"/>
        </w:rPr>
      </w:pPr>
    </w:p>
    <w:p w:rsidR="008D3112" w:rsidRDefault="008D3112" w:rsidP="00A65168">
      <w:pPr>
        <w:spacing w:after="240" w:line="276" w:lineRule="auto"/>
        <w:jc w:val="both"/>
        <w:rPr>
          <w:b/>
        </w:rPr>
      </w:pPr>
    </w:p>
    <w:p w:rsidR="00504A32" w:rsidRDefault="00542BBE" w:rsidP="00A65168">
      <w:pPr>
        <w:spacing w:after="240" w:line="276" w:lineRule="auto"/>
        <w:jc w:val="both"/>
        <w:rPr>
          <w:b/>
        </w:rPr>
      </w:pPr>
      <w:r w:rsidRPr="00114E4E">
        <w:rPr>
          <w:b/>
        </w:rPr>
        <w:t xml:space="preserve">Kryterium oceny ofert: </w:t>
      </w:r>
      <w:r w:rsidRPr="00114E4E">
        <w:rPr>
          <w:b/>
          <w:u w:val="single"/>
        </w:rPr>
        <w:t>100% cena.</w:t>
      </w:r>
      <w:r w:rsidRPr="00114E4E">
        <w:rPr>
          <w:b/>
        </w:rPr>
        <w:t xml:space="preserve"> </w:t>
      </w:r>
    </w:p>
    <w:p w:rsidR="000E187E" w:rsidRDefault="000E187E" w:rsidP="00A65168">
      <w:pPr>
        <w:spacing w:after="240" w:line="276" w:lineRule="auto"/>
        <w:jc w:val="both"/>
        <w:rPr>
          <w:b/>
        </w:rPr>
      </w:pPr>
    </w:p>
    <w:p w:rsidR="00726786" w:rsidRDefault="00A577F1" w:rsidP="00A65168">
      <w:p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Wymagania Zamawiającego – zawartość oferty</w:t>
      </w:r>
      <w:r w:rsidR="00726786" w:rsidRPr="004870F3">
        <w:rPr>
          <w:b/>
          <w:u w:val="single"/>
        </w:rPr>
        <w:t>:</w:t>
      </w:r>
    </w:p>
    <w:p w:rsidR="00726786" w:rsidRPr="004F3122" w:rsidRDefault="00960269" w:rsidP="00A65168">
      <w:pPr>
        <w:pStyle w:val="Akapitzlist"/>
        <w:numPr>
          <w:ilvl w:val="0"/>
          <w:numId w:val="29"/>
        </w:numPr>
        <w:spacing w:after="0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dostawy (</w:t>
      </w:r>
      <w:r w:rsidR="00726786" w:rsidRPr="009A27E9">
        <w:rPr>
          <w:rFonts w:ascii="Times New Roman" w:hAnsi="Times New Roman" w:cs="Times New Roman"/>
          <w:sz w:val="24"/>
          <w:szCs w:val="24"/>
        </w:rPr>
        <w:t xml:space="preserve">koszt transportu): do ceny oferty należy dodać koszt dostawy, </w:t>
      </w:r>
      <w:r w:rsidR="00726786">
        <w:rPr>
          <w:rFonts w:ascii="Times New Roman" w:hAnsi="Times New Roman" w:cs="Times New Roman"/>
          <w:sz w:val="24"/>
          <w:szCs w:val="24"/>
        </w:rPr>
        <w:br/>
      </w:r>
      <w:r w:rsidR="00726786" w:rsidRPr="009A27E9">
        <w:rPr>
          <w:rFonts w:ascii="Times New Roman" w:hAnsi="Times New Roman" w:cs="Times New Roman"/>
          <w:sz w:val="24"/>
          <w:szCs w:val="24"/>
        </w:rPr>
        <w:t>którą zapewni Wykonawca</w:t>
      </w:r>
    </w:p>
    <w:p w:rsidR="00CA24D5" w:rsidRDefault="004F3122" w:rsidP="00A65168">
      <w:pPr>
        <w:pStyle w:val="Akapitzlist"/>
        <w:numPr>
          <w:ilvl w:val="0"/>
          <w:numId w:val="2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122">
        <w:rPr>
          <w:rFonts w:ascii="Times New Roman" w:hAnsi="Times New Roman" w:cs="Times New Roman"/>
          <w:sz w:val="24"/>
          <w:szCs w:val="24"/>
        </w:rPr>
        <w:t>forma płatności</w:t>
      </w:r>
      <w:r w:rsidR="00D3483C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  <w:r w:rsidRPr="004F3122">
        <w:rPr>
          <w:rFonts w:ascii="Times New Roman" w:hAnsi="Times New Roman" w:cs="Times New Roman"/>
          <w:sz w:val="24"/>
          <w:szCs w:val="24"/>
        </w:rPr>
        <w:t xml:space="preserve"> przelew</w:t>
      </w:r>
    </w:p>
    <w:p w:rsidR="000E187E" w:rsidRDefault="00CA24D5" w:rsidP="006C26A0">
      <w:pPr>
        <w:pStyle w:val="Akapitzlist"/>
        <w:numPr>
          <w:ilvl w:val="0"/>
          <w:numId w:val="2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E187E">
        <w:rPr>
          <w:rFonts w:ascii="Times New Roman" w:hAnsi="Times New Roman" w:cs="Times New Roman"/>
          <w:sz w:val="24"/>
          <w:szCs w:val="24"/>
        </w:rPr>
        <w:t xml:space="preserve">termin </w:t>
      </w:r>
      <w:r w:rsidR="004A0FE7" w:rsidRPr="000E187E">
        <w:rPr>
          <w:rFonts w:ascii="Times New Roman" w:hAnsi="Times New Roman" w:cs="Times New Roman"/>
          <w:sz w:val="24"/>
          <w:szCs w:val="24"/>
        </w:rPr>
        <w:t xml:space="preserve">realizacji zamówienia </w:t>
      </w:r>
      <w:r w:rsidRPr="000E187E">
        <w:rPr>
          <w:rFonts w:ascii="Times New Roman" w:hAnsi="Times New Roman" w:cs="Times New Roman"/>
          <w:sz w:val="24"/>
          <w:szCs w:val="24"/>
        </w:rPr>
        <w:t xml:space="preserve"> </w:t>
      </w:r>
      <w:r w:rsidR="00187787">
        <w:rPr>
          <w:rFonts w:ascii="Times New Roman" w:hAnsi="Times New Roman" w:cs="Times New Roman"/>
          <w:sz w:val="24"/>
          <w:szCs w:val="24"/>
        </w:rPr>
        <w:t xml:space="preserve">: Wykonawca wskaże w ofercie termin </w:t>
      </w:r>
      <w:r w:rsidR="00F15AF7">
        <w:rPr>
          <w:rFonts w:ascii="Times New Roman" w:hAnsi="Times New Roman" w:cs="Times New Roman"/>
          <w:sz w:val="24"/>
          <w:szCs w:val="24"/>
        </w:rPr>
        <w:t>dostawy</w:t>
      </w:r>
    </w:p>
    <w:p w:rsidR="0001342E" w:rsidRPr="00153E6E" w:rsidRDefault="0001342E" w:rsidP="006C26A0">
      <w:pPr>
        <w:pStyle w:val="Akapitzlist"/>
        <w:numPr>
          <w:ilvl w:val="0"/>
          <w:numId w:val="2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53E6E">
        <w:rPr>
          <w:rFonts w:ascii="Times New Roman" w:hAnsi="Times New Roman" w:cs="Times New Roman"/>
          <w:sz w:val="24"/>
          <w:szCs w:val="24"/>
        </w:rPr>
        <w:t xml:space="preserve">gwarancja </w:t>
      </w:r>
    </w:p>
    <w:p w:rsidR="00152085" w:rsidRDefault="00152085" w:rsidP="00A65168">
      <w:pPr>
        <w:pStyle w:val="Akapitzlist"/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02288" w:rsidRDefault="00D02288" w:rsidP="00A65168">
      <w:pPr>
        <w:pStyle w:val="Akapitzlist"/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114D8">
        <w:rPr>
          <w:rFonts w:ascii="Times New Roman" w:hAnsi="Times New Roman"/>
          <w:sz w:val="24"/>
          <w:szCs w:val="24"/>
        </w:rPr>
        <w:t>fert</w:t>
      </w:r>
      <w:r>
        <w:rPr>
          <w:rFonts w:ascii="Times New Roman" w:hAnsi="Times New Roman"/>
          <w:sz w:val="24"/>
          <w:szCs w:val="24"/>
        </w:rPr>
        <w:t>y z ceną należy składać</w:t>
      </w:r>
      <w:r w:rsidR="007D11A4">
        <w:rPr>
          <w:rFonts w:ascii="Times New Roman" w:hAnsi="Times New Roman"/>
          <w:sz w:val="24"/>
          <w:szCs w:val="24"/>
        </w:rPr>
        <w:t xml:space="preserve"> przez formularz dostępny na platformie zakupowej Politechniki Lubelskiej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4D8">
        <w:rPr>
          <w:rFonts w:ascii="Times New Roman" w:hAnsi="Times New Roman"/>
          <w:b/>
          <w:sz w:val="24"/>
          <w:szCs w:val="24"/>
        </w:rPr>
        <w:t>w terminie 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3112">
        <w:rPr>
          <w:rFonts w:ascii="Times New Roman" w:hAnsi="Times New Roman"/>
          <w:b/>
          <w:sz w:val="24"/>
          <w:szCs w:val="24"/>
          <w:u w:val="single"/>
        </w:rPr>
        <w:t>2</w:t>
      </w:r>
      <w:r w:rsidR="000E187E">
        <w:rPr>
          <w:rFonts w:ascii="Times New Roman" w:hAnsi="Times New Roman"/>
          <w:b/>
          <w:sz w:val="24"/>
          <w:szCs w:val="24"/>
          <w:u w:val="single"/>
        </w:rPr>
        <w:t>9</w:t>
      </w:r>
      <w:r w:rsidR="00992EF8">
        <w:rPr>
          <w:rFonts w:ascii="Times New Roman" w:hAnsi="Times New Roman"/>
          <w:b/>
          <w:sz w:val="24"/>
          <w:szCs w:val="24"/>
          <w:u w:val="single"/>
        </w:rPr>
        <w:t>.0</w:t>
      </w:r>
      <w:r w:rsidR="008D3112">
        <w:rPr>
          <w:rFonts w:ascii="Times New Roman" w:hAnsi="Times New Roman"/>
          <w:b/>
          <w:sz w:val="24"/>
          <w:szCs w:val="24"/>
          <w:u w:val="single"/>
        </w:rPr>
        <w:t>7</w:t>
      </w:r>
      <w:r w:rsidR="00654B25">
        <w:rPr>
          <w:rFonts w:ascii="Times New Roman" w:hAnsi="Times New Roman"/>
          <w:b/>
          <w:sz w:val="24"/>
          <w:szCs w:val="24"/>
          <w:u w:val="single"/>
        </w:rPr>
        <w:t>.2022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r. do godz. 12</w:t>
      </w:r>
      <w:r w:rsidRPr="00F114D8">
        <w:rPr>
          <w:rFonts w:ascii="Times New Roman" w:hAnsi="Times New Roman"/>
          <w:b/>
          <w:sz w:val="24"/>
          <w:szCs w:val="24"/>
          <w:u w:val="single"/>
        </w:rPr>
        <w:t>:00</w:t>
      </w:r>
      <w:r w:rsidR="00F03DD5">
        <w:rPr>
          <w:rFonts w:ascii="Times New Roman" w:hAnsi="Times New Roman"/>
          <w:sz w:val="24"/>
          <w:szCs w:val="24"/>
        </w:rPr>
        <w:t xml:space="preserve"> </w:t>
      </w:r>
      <w:r w:rsidR="0010776A">
        <w:rPr>
          <w:rFonts w:ascii="Times New Roman" w:hAnsi="Times New Roman"/>
          <w:sz w:val="24"/>
          <w:szCs w:val="24"/>
        </w:rPr>
        <w:t>oferty złożone po tym terminie nie będą rozpatrywane</w:t>
      </w:r>
    </w:p>
    <w:p w:rsidR="008D3112" w:rsidRPr="00F03DD5" w:rsidRDefault="008D3112" w:rsidP="00A65168">
      <w:pPr>
        <w:pStyle w:val="Akapitzlist"/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C4360" w:rsidRDefault="009C4360" w:rsidP="00A65168">
      <w:pPr>
        <w:spacing w:line="276" w:lineRule="auto"/>
        <w:ind w:firstLine="708"/>
        <w:jc w:val="both"/>
        <w:rPr>
          <w:i/>
        </w:rPr>
      </w:pPr>
    </w:p>
    <w:p w:rsidR="009C4360" w:rsidRPr="0079155F" w:rsidRDefault="009C4360" w:rsidP="00A65168">
      <w:pPr>
        <w:spacing w:before="240" w:line="276" w:lineRule="auto"/>
        <w:rPr>
          <w:b/>
          <w:i/>
          <w:u w:val="single"/>
        </w:rPr>
      </w:pPr>
      <w:r w:rsidRPr="0079155F">
        <w:rPr>
          <w:b/>
          <w:i/>
          <w:u w:val="single"/>
        </w:rPr>
        <w:t>Składając ofertę w niniejszym postępowaniu Wykonawca:</w:t>
      </w:r>
    </w:p>
    <w:p w:rsidR="009C4360" w:rsidRPr="00770EF4" w:rsidRDefault="009C4360" w:rsidP="00A65168">
      <w:pPr>
        <w:numPr>
          <w:ilvl w:val="0"/>
          <w:numId w:val="30"/>
        </w:numPr>
        <w:suppressAutoHyphens w:val="0"/>
        <w:spacing w:line="276" w:lineRule="auto"/>
        <w:jc w:val="both"/>
        <w:rPr>
          <w:i/>
        </w:rPr>
      </w:pPr>
      <w:r>
        <w:rPr>
          <w:i/>
        </w:rPr>
        <w:t>oświadcza, że zapoznał</w:t>
      </w:r>
      <w:r w:rsidRPr="00770EF4">
        <w:rPr>
          <w:i/>
        </w:rPr>
        <w:t xml:space="preserve"> się z treścią do złożenia oferty i uznaje się za związanego określonymi w nim zasadami postępowania;</w:t>
      </w:r>
    </w:p>
    <w:p w:rsidR="009C4360" w:rsidRDefault="009C4360" w:rsidP="00A65168">
      <w:pPr>
        <w:numPr>
          <w:ilvl w:val="0"/>
          <w:numId w:val="30"/>
        </w:numPr>
        <w:suppressAutoHyphens w:val="0"/>
        <w:spacing w:line="276" w:lineRule="auto"/>
        <w:jc w:val="both"/>
        <w:rPr>
          <w:i/>
        </w:rPr>
      </w:pPr>
      <w:r w:rsidRPr="00770EF4">
        <w:rPr>
          <w:i/>
        </w:rPr>
        <w:t xml:space="preserve">oświadcza, że posiada odpowiednie doświadczenie oraz zaplecze (badawcze) pozwalające na wykonanie </w:t>
      </w:r>
      <w:r w:rsidR="004A0FE7">
        <w:rPr>
          <w:i/>
        </w:rPr>
        <w:t>usługi/</w:t>
      </w:r>
      <w:r>
        <w:rPr>
          <w:i/>
        </w:rPr>
        <w:t>dostawy</w:t>
      </w:r>
      <w:r w:rsidRPr="00770EF4">
        <w:rPr>
          <w:i/>
        </w:rPr>
        <w:t xml:space="preserve"> zgodnie z zakresem podanym w zaproszeniu do złożenia oferty.</w:t>
      </w:r>
    </w:p>
    <w:p w:rsidR="009C4360" w:rsidRDefault="009C4360" w:rsidP="00A65168">
      <w:pPr>
        <w:numPr>
          <w:ilvl w:val="0"/>
          <w:numId w:val="30"/>
        </w:numPr>
        <w:suppressAutoHyphens w:val="0"/>
        <w:spacing w:line="276" w:lineRule="auto"/>
        <w:jc w:val="both"/>
        <w:rPr>
          <w:i/>
        </w:rPr>
      </w:pPr>
      <w:r w:rsidRPr="004F3122">
        <w:rPr>
          <w:i/>
        </w:rPr>
        <w:t>Nie podlega 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2E0EC0" w:rsidRPr="004F3122" w:rsidRDefault="002E0EC0" w:rsidP="00A65168">
      <w:pPr>
        <w:suppressAutoHyphens w:val="0"/>
        <w:spacing w:line="276" w:lineRule="auto"/>
        <w:ind w:left="76"/>
        <w:jc w:val="both"/>
        <w:rPr>
          <w:i/>
        </w:rPr>
      </w:pPr>
    </w:p>
    <w:p w:rsidR="002E0EC0" w:rsidRDefault="009C4360" w:rsidP="00A65168">
      <w:pPr>
        <w:spacing w:line="276" w:lineRule="auto"/>
        <w:jc w:val="both"/>
        <w:rPr>
          <w:b/>
        </w:rPr>
      </w:pPr>
      <w:r w:rsidRPr="0079155F">
        <w:rPr>
          <w:b/>
        </w:rPr>
        <w:t>Wykonawca składając ofertę może skorzystać z załączonego wzoru formularza</w:t>
      </w:r>
      <w:r w:rsidR="0079155F" w:rsidRPr="0079155F">
        <w:rPr>
          <w:b/>
        </w:rPr>
        <w:t xml:space="preserve"> </w:t>
      </w:r>
      <w:r w:rsidR="0079155F" w:rsidRPr="0079155F">
        <w:rPr>
          <w:b/>
        </w:rPr>
        <w:br/>
        <w:t xml:space="preserve">( załącznik nr 2) </w:t>
      </w:r>
      <w:r w:rsidRPr="0079155F">
        <w:rPr>
          <w:b/>
        </w:rPr>
        <w:t xml:space="preserve"> oferty lub zawrzeć oświadczenie w treści oferty:</w:t>
      </w:r>
    </w:p>
    <w:p w:rsidR="009C4360" w:rsidRPr="002E0EC0" w:rsidRDefault="002E0EC0" w:rsidP="00A65168">
      <w:pPr>
        <w:spacing w:line="276" w:lineRule="auto"/>
        <w:jc w:val="both"/>
        <w:rPr>
          <w:b/>
        </w:rPr>
      </w:pPr>
      <w:r>
        <w:rPr>
          <w:b/>
        </w:rPr>
        <w:br/>
      </w:r>
      <w:r w:rsidR="009C4360" w:rsidRPr="0079155F">
        <w:rPr>
          <w:i/>
        </w:rPr>
        <w:t>„oświadczam, że nie podlegam 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835)”</w:t>
      </w:r>
    </w:p>
    <w:p w:rsidR="009C4360" w:rsidRDefault="009C4360" w:rsidP="00A65168">
      <w:pPr>
        <w:spacing w:line="276" w:lineRule="auto"/>
        <w:ind w:firstLine="708"/>
        <w:jc w:val="both"/>
        <w:rPr>
          <w:i/>
        </w:rPr>
      </w:pPr>
    </w:p>
    <w:p w:rsidR="00D02288" w:rsidRPr="0021734A" w:rsidRDefault="00D02288" w:rsidP="00A65168">
      <w:pPr>
        <w:spacing w:line="276" w:lineRule="auto"/>
        <w:ind w:left="720"/>
        <w:jc w:val="both"/>
        <w:rPr>
          <w:b/>
        </w:rPr>
      </w:pPr>
    </w:p>
    <w:p w:rsidR="00D02288" w:rsidRPr="008C3522" w:rsidRDefault="00D02288" w:rsidP="00A65168">
      <w:pPr>
        <w:spacing w:line="276" w:lineRule="auto"/>
        <w:jc w:val="both"/>
        <w:rPr>
          <w:b/>
          <w:u w:val="single"/>
        </w:rPr>
      </w:pPr>
      <w:r w:rsidRPr="008C3522">
        <w:rPr>
          <w:b/>
          <w:u w:val="single"/>
        </w:rPr>
        <w:t>Osoby kontaktowe ze strony Politechniki Lubelskiej:</w:t>
      </w:r>
    </w:p>
    <w:p w:rsidR="00D02288" w:rsidRDefault="00D02288" w:rsidP="00A65168">
      <w:pPr>
        <w:spacing w:line="276" w:lineRule="auto"/>
        <w:jc w:val="both"/>
      </w:pPr>
      <w:r>
        <w:rPr>
          <w:u w:val="single"/>
        </w:rPr>
        <w:t>Kontakt formalny:</w:t>
      </w:r>
      <w:r w:rsidRPr="00112A8D">
        <w:t xml:space="preserve">  </w:t>
      </w:r>
    </w:p>
    <w:p w:rsidR="00D02288" w:rsidRDefault="00D02288" w:rsidP="00A65168">
      <w:pPr>
        <w:spacing w:line="276" w:lineRule="auto"/>
        <w:jc w:val="both"/>
      </w:pPr>
      <w:r>
        <w:t xml:space="preserve">mgr </w:t>
      </w:r>
      <w:r w:rsidR="00066EA5">
        <w:t xml:space="preserve"> Małgorzata Kałuża </w:t>
      </w:r>
      <w:r>
        <w:t xml:space="preserve"> – e-mail: </w:t>
      </w:r>
      <w:r w:rsidR="00066EA5">
        <w:t>malgorzata.marciniak</w:t>
      </w:r>
      <w:r w:rsidRPr="005647DB">
        <w:t>@pollub.pl</w:t>
      </w:r>
      <w:r>
        <w:t xml:space="preserve">, tel. (81) 538 </w:t>
      </w:r>
      <w:r w:rsidR="00066EA5">
        <w:t>47 09</w:t>
      </w:r>
    </w:p>
    <w:p w:rsidR="00D02288" w:rsidRDefault="00D02288" w:rsidP="00A65168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Kontakt merytoryczny: </w:t>
      </w:r>
    </w:p>
    <w:p w:rsidR="00E7022A" w:rsidRPr="008D3112" w:rsidRDefault="00FF60DC" w:rsidP="008D3112">
      <w:pPr>
        <w:spacing w:line="276" w:lineRule="auto"/>
        <w:jc w:val="both"/>
      </w:pPr>
      <w:r>
        <w:t>dr</w:t>
      </w:r>
      <w:r w:rsidR="00CF2350" w:rsidRPr="00654B25">
        <w:t xml:space="preserve"> </w:t>
      </w:r>
      <w:r w:rsidR="00D02288" w:rsidRPr="00654B25">
        <w:t xml:space="preserve">inż. </w:t>
      </w:r>
      <w:r>
        <w:t xml:space="preserve">Paweł </w:t>
      </w:r>
      <w:proofErr w:type="spellStart"/>
      <w:r>
        <w:t>Wysmulski</w:t>
      </w:r>
      <w:proofErr w:type="spellEnd"/>
      <w:r w:rsidR="00841362">
        <w:t xml:space="preserve"> </w:t>
      </w:r>
      <w:r w:rsidR="00066EA5">
        <w:t xml:space="preserve"> – e-mail: </w:t>
      </w:r>
      <w:r w:rsidR="00E7022A">
        <w:t>p.</w:t>
      </w:r>
      <w:r>
        <w:t>wysmulski</w:t>
      </w:r>
      <w:r w:rsidR="00066EA5" w:rsidRPr="00066EA5">
        <w:t>@pollub.pl</w:t>
      </w:r>
      <w:r w:rsidR="00066EA5">
        <w:t xml:space="preserve"> tel. </w:t>
      </w:r>
      <w:r w:rsidR="002E0EC0">
        <w:t xml:space="preserve">(81) 538 </w:t>
      </w:r>
      <w:r w:rsidR="00E7022A">
        <w:t>4</w:t>
      </w:r>
      <w:r>
        <w:t>2 04</w:t>
      </w:r>
    </w:p>
    <w:p w:rsidR="002E0EC0" w:rsidRDefault="002E0EC0" w:rsidP="00A65168">
      <w:pPr>
        <w:spacing w:before="240" w:after="240" w:line="276" w:lineRule="auto"/>
        <w:jc w:val="both"/>
        <w:rPr>
          <w:b/>
          <w:i/>
        </w:rPr>
      </w:pPr>
    </w:p>
    <w:p w:rsidR="00F16F23" w:rsidRDefault="00F16F23" w:rsidP="00A65168">
      <w:pPr>
        <w:spacing w:before="240" w:after="240" w:line="276" w:lineRule="auto"/>
        <w:jc w:val="both"/>
        <w:rPr>
          <w:b/>
          <w:i/>
        </w:rPr>
      </w:pPr>
    </w:p>
    <w:p w:rsidR="00F16F23" w:rsidRDefault="00F16F23" w:rsidP="00A65168">
      <w:pPr>
        <w:spacing w:before="240" w:after="240" w:line="276" w:lineRule="auto"/>
        <w:jc w:val="both"/>
        <w:rPr>
          <w:b/>
          <w:i/>
        </w:rPr>
      </w:pPr>
    </w:p>
    <w:p w:rsidR="00D02288" w:rsidRPr="00FA42BA" w:rsidRDefault="00D02288" w:rsidP="00A65168">
      <w:pPr>
        <w:spacing w:before="240" w:after="240" w:line="276" w:lineRule="auto"/>
        <w:jc w:val="both"/>
        <w:rPr>
          <w:b/>
          <w:i/>
        </w:rPr>
      </w:pPr>
      <w:r w:rsidRPr="00FA42BA">
        <w:rPr>
          <w:b/>
          <w:i/>
        </w:rPr>
        <w:lastRenderedPageBreak/>
        <w:t>Załącznikami do niniejszego zap</w:t>
      </w:r>
      <w:r w:rsidR="008E7DE0">
        <w:rPr>
          <w:b/>
          <w:i/>
        </w:rPr>
        <w:t>roszenia do złożenia oferty są:</w:t>
      </w:r>
    </w:p>
    <w:p w:rsidR="008E7DE0" w:rsidRDefault="001568CF" w:rsidP="00A65168">
      <w:pPr>
        <w:widowControl w:val="0"/>
        <w:numPr>
          <w:ilvl w:val="0"/>
          <w:numId w:val="23"/>
        </w:numPr>
        <w:spacing w:line="276" w:lineRule="auto"/>
        <w:jc w:val="both"/>
      </w:pPr>
      <w:r>
        <w:t xml:space="preserve">Załącznik Nr </w:t>
      </w:r>
      <w:r w:rsidR="004F3122">
        <w:t>1</w:t>
      </w:r>
      <w:r>
        <w:t xml:space="preserve">: </w:t>
      </w:r>
      <w:r w:rsidR="00C83EC8" w:rsidRPr="00FA42BA">
        <w:t xml:space="preserve">Klauzula informacyjna z art. 13 RODO związana z postępowaniem </w:t>
      </w:r>
      <w:r w:rsidR="00C83EC8">
        <w:br/>
      </w:r>
      <w:r w:rsidR="00C83EC8" w:rsidRPr="00FA42BA">
        <w:t>o udzielenie zamówienia publicznego</w:t>
      </w:r>
      <w:r w:rsidR="00C83EC8">
        <w:t xml:space="preserve"> </w:t>
      </w:r>
    </w:p>
    <w:p w:rsidR="004F3122" w:rsidRDefault="004F3122" w:rsidP="00A65168">
      <w:pPr>
        <w:widowControl w:val="0"/>
        <w:numPr>
          <w:ilvl w:val="0"/>
          <w:numId w:val="23"/>
        </w:numPr>
        <w:spacing w:line="276" w:lineRule="auto"/>
        <w:jc w:val="both"/>
      </w:pPr>
      <w:r>
        <w:t xml:space="preserve"> Załącznik Nr 2 Oświadczenie o niepodleganiu wykluczeniu</w:t>
      </w:r>
    </w:p>
    <w:p w:rsidR="004A0FE7" w:rsidRDefault="004A0FE7" w:rsidP="00A65168">
      <w:pPr>
        <w:widowControl w:val="0"/>
        <w:spacing w:line="276" w:lineRule="auto"/>
        <w:ind w:left="786"/>
        <w:jc w:val="both"/>
      </w:pPr>
    </w:p>
    <w:sectPr w:rsidR="004A0FE7" w:rsidSect="004D7E79">
      <w:headerReference w:type="default" r:id="rId8"/>
      <w:footerReference w:type="default" r:id="rId9"/>
      <w:headerReference w:type="first" r:id="rId10"/>
      <w:pgSz w:w="11906" w:h="16838"/>
      <w:pgMar w:top="1219" w:right="1417" w:bottom="1417" w:left="1417" w:header="426" w:footer="7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678" w:rsidRDefault="00A84678" w:rsidP="00F9413E">
      <w:r>
        <w:separator/>
      </w:r>
    </w:p>
  </w:endnote>
  <w:endnote w:type="continuationSeparator" w:id="0">
    <w:p w:rsidR="00A84678" w:rsidRDefault="00A84678" w:rsidP="00F9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1B" w:rsidRDefault="0059551B" w:rsidP="0059551B">
    <w:pPr>
      <w:pStyle w:val="Stopka"/>
    </w:pPr>
  </w:p>
  <w:p w:rsidR="0059551B" w:rsidRDefault="005955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2085" w:rsidRDefault="00152085" w:rsidP="001520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678" w:rsidRDefault="00A84678" w:rsidP="00F9413E">
      <w:r>
        <w:separator/>
      </w:r>
    </w:p>
  </w:footnote>
  <w:footnote w:type="continuationSeparator" w:id="0">
    <w:p w:rsidR="00A84678" w:rsidRDefault="00A84678" w:rsidP="00F9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12" w:rsidRDefault="00504A32">
    <w:pPr>
      <w:pStyle w:val="Nagwek"/>
    </w:pPr>
    <w:r w:rsidRPr="006E47F6">
      <w:rPr>
        <w:noProof/>
      </w:rPr>
      <w:drawing>
        <wp:inline distT="0" distB="0" distL="0" distR="0" wp14:anchorId="01608181" wp14:editId="6E54F346">
          <wp:extent cx="5758815" cy="680720"/>
          <wp:effectExtent l="0" t="0" r="0" b="5080"/>
          <wp:docPr id="6" name="Obraz 6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122" w:rsidRDefault="004F3122" w:rsidP="004F312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E96" w:rsidRPr="004D7E79" w:rsidRDefault="004D7E79" w:rsidP="004D7E79">
    <w:pPr>
      <w:pStyle w:val="Nagwek"/>
    </w:pPr>
    <w:r w:rsidRPr="006E47F6">
      <w:rPr>
        <w:noProof/>
      </w:rPr>
      <w:drawing>
        <wp:inline distT="0" distB="0" distL="0" distR="0" wp14:anchorId="638C3DA5" wp14:editId="1625C147">
          <wp:extent cx="5758815" cy="680720"/>
          <wp:effectExtent l="0" t="0" r="0" b="5080"/>
          <wp:docPr id="4" name="Obraz 4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3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" w15:restartNumberingAfterBreak="0">
    <w:nsid w:val="0A3131C5"/>
    <w:multiLevelType w:val="hybridMultilevel"/>
    <w:tmpl w:val="28C8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05CCE"/>
    <w:multiLevelType w:val="hybridMultilevel"/>
    <w:tmpl w:val="AC2EF8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537BE8"/>
    <w:multiLevelType w:val="multilevel"/>
    <w:tmpl w:val="88D4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F6D5C"/>
    <w:multiLevelType w:val="hybridMultilevel"/>
    <w:tmpl w:val="51BAB61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19686A22"/>
    <w:multiLevelType w:val="hybridMultilevel"/>
    <w:tmpl w:val="CAA8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F336A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048E4"/>
    <w:multiLevelType w:val="hybridMultilevel"/>
    <w:tmpl w:val="18666620"/>
    <w:lvl w:ilvl="0" w:tplc="04150001">
      <w:start w:val="1"/>
      <w:numFmt w:val="bullet"/>
      <w:lvlText w:val=""/>
      <w:lvlJc w:val="left"/>
      <w:pPr>
        <w:ind w:left="-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</w:abstractNum>
  <w:abstractNum w:abstractNumId="12" w15:restartNumberingAfterBreak="0">
    <w:nsid w:val="2C394B5B"/>
    <w:multiLevelType w:val="hybridMultilevel"/>
    <w:tmpl w:val="37A62CC8"/>
    <w:lvl w:ilvl="0" w:tplc="E7B0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0BE8"/>
    <w:multiLevelType w:val="hybridMultilevel"/>
    <w:tmpl w:val="FB42D7EE"/>
    <w:name w:val="WW8Num52"/>
    <w:lvl w:ilvl="0" w:tplc="E9340258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E5BF6"/>
    <w:multiLevelType w:val="hybridMultilevel"/>
    <w:tmpl w:val="55F4F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5E14"/>
    <w:multiLevelType w:val="hybridMultilevel"/>
    <w:tmpl w:val="C18003E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4066388F"/>
    <w:multiLevelType w:val="hybridMultilevel"/>
    <w:tmpl w:val="1BCE1F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E11F50"/>
    <w:multiLevelType w:val="hybridMultilevel"/>
    <w:tmpl w:val="D070F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E10B9"/>
    <w:multiLevelType w:val="hybridMultilevel"/>
    <w:tmpl w:val="96FE2ED8"/>
    <w:lvl w:ilvl="0" w:tplc="E7B0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A614E"/>
    <w:multiLevelType w:val="hybridMultilevel"/>
    <w:tmpl w:val="7D1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62926"/>
    <w:multiLevelType w:val="hybridMultilevel"/>
    <w:tmpl w:val="EF6A53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FBF2AAC"/>
    <w:multiLevelType w:val="hybridMultilevel"/>
    <w:tmpl w:val="DCB49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A7DAC"/>
    <w:multiLevelType w:val="hybridMultilevel"/>
    <w:tmpl w:val="FA4CE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E2FED"/>
    <w:multiLevelType w:val="hybridMultilevel"/>
    <w:tmpl w:val="99E43C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E512250"/>
    <w:multiLevelType w:val="hybridMultilevel"/>
    <w:tmpl w:val="087E3C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EAD5545"/>
    <w:multiLevelType w:val="hybridMultilevel"/>
    <w:tmpl w:val="19845C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F5D4B21"/>
    <w:multiLevelType w:val="hybridMultilevel"/>
    <w:tmpl w:val="F93AE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3BB4"/>
    <w:multiLevelType w:val="hybridMultilevel"/>
    <w:tmpl w:val="95B49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B5518F"/>
    <w:multiLevelType w:val="hybridMultilevel"/>
    <w:tmpl w:val="2D1A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61F97"/>
    <w:multiLevelType w:val="singleLevel"/>
    <w:tmpl w:val="DDAC8D94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6D5529BC"/>
    <w:multiLevelType w:val="hybridMultilevel"/>
    <w:tmpl w:val="288A95E0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5DA0BA9"/>
    <w:multiLevelType w:val="hybridMultilevel"/>
    <w:tmpl w:val="DE9ED1AC"/>
    <w:lvl w:ilvl="0" w:tplc="4BB007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8757DA4"/>
    <w:multiLevelType w:val="hybridMultilevel"/>
    <w:tmpl w:val="51F0B844"/>
    <w:lvl w:ilvl="0" w:tplc="57E095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2504D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10"/>
  </w:num>
  <w:num w:numId="5">
    <w:abstractNumId w:val="29"/>
  </w:num>
  <w:num w:numId="6">
    <w:abstractNumId w:val="31"/>
  </w:num>
  <w:num w:numId="7">
    <w:abstractNumId w:val="9"/>
  </w:num>
  <w:num w:numId="8">
    <w:abstractNumId w:val="19"/>
  </w:num>
  <w:num w:numId="9">
    <w:abstractNumId w:val="17"/>
  </w:num>
  <w:num w:numId="10">
    <w:abstractNumId w:val="13"/>
  </w:num>
  <w:num w:numId="11">
    <w:abstractNumId w:val="6"/>
  </w:num>
  <w:num w:numId="12">
    <w:abstractNumId w:val="27"/>
  </w:num>
  <w:num w:numId="13">
    <w:abstractNumId w:val="16"/>
  </w:num>
  <w:num w:numId="14">
    <w:abstractNumId w:val="20"/>
  </w:num>
  <w:num w:numId="15">
    <w:abstractNumId w:val="25"/>
  </w:num>
  <w:num w:numId="16">
    <w:abstractNumId w:val="4"/>
  </w:num>
  <w:num w:numId="17">
    <w:abstractNumId w:val="15"/>
  </w:num>
  <w:num w:numId="18">
    <w:abstractNumId w:val="24"/>
  </w:num>
  <w:num w:numId="19">
    <w:abstractNumId w:val="11"/>
  </w:num>
  <w:num w:numId="20">
    <w:abstractNumId w:val="23"/>
  </w:num>
  <w:num w:numId="21">
    <w:abstractNumId w:val="14"/>
  </w:num>
  <w:num w:numId="22">
    <w:abstractNumId w:val="18"/>
  </w:num>
  <w:num w:numId="23">
    <w:abstractNumId w:val="30"/>
  </w:num>
  <w:num w:numId="24">
    <w:abstractNumId w:val="28"/>
  </w:num>
  <w:num w:numId="25">
    <w:abstractNumId w:val="5"/>
  </w:num>
  <w:num w:numId="26">
    <w:abstractNumId w:val="26"/>
  </w:num>
  <w:num w:numId="27">
    <w:abstractNumId w:val="7"/>
  </w:num>
  <w:num w:numId="28">
    <w:abstractNumId w:val="21"/>
  </w:num>
  <w:num w:numId="29">
    <w:abstractNumId w:val="12"/>
  </w:num>
  <w:num w:numId="30">
    <w:abstractNumId w:val="32"/>
  </w:num>
  <w:num w:numId="31">
    <w:abstractNumId w:val="1"/>
  </w:num>
  <w:num w:numId="32">
    <w:abstractNumId w:val="2"/>
  </w:num>
  <w:num w:numId="33">
    <w:abstractNumId w:val="3"/>
  </w:num>
  <w:num w:numId="34">
    <w:abstractNumId w:val="2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3E"/>
    <w:rsid w:val="000014A8"/>
    <w:rsid w:val="0001342E"/>
    <w:rsid w:val="000249A1"/>
    <w:rsid w:val="000269F5"/>
    <w:rsid w:val="00027007"/>
    <w:rsid w:val="00042356"/>
    <w:rsid w:val="00045991"/>
    <w:rsid w:val="00056AF0"/>
    <w:rsid w:val="00065C5F"/>
    <w:rsid w:val="00066EA5"/>
    <w:rsid w:val="00073A4A"/>
    <w:rsid w:val="0008504E"/>
    <w:rsid w:val="00091C5D"/>
    <w:rsid w:val="0009255F"/>
    <w:rsid w:val="000932E0"/>
    <w:rsid w:val="000971E7"/>
    <w:rsid w:val="000A2961"/>
    <w:rsid w:val="000B4005"/>
    <w:rsid w:val="000C07F6"/>
    <w:rsid w:val="000C3C8B"/>
    <w:rsid w:val="000D6CDC"/>
    <w:rsid w:val="000D7B94"/>
    <w:rsid w:val="000E187E"/>
    <w:rsid w:val="000E2313"/>
    <w:rsid w:val="000E4E90"/>
    <w:rsid w:val="000E6E88"/>
    <w:rsid w:val="00102BEA"/>
    <w:rsid w:val="0010555C"/>
    <w:rsid w:val="001065F0"/>
    <w:rsid w:val="0010776A"/>
    <w:rsid w:val="001106F8"/>
    <w:rsid w:val="001223D3"/>
    <w:rsid w:val="00123EA7"/>
    <w:rsid w:val="00123F1C"/>
    <w:rsid w:val="00133642"/>
    <w:rsid w:val="00134514"/>
    <w:rsid w:val="001351E2"/>
    <w:rsid w:val="00135547"/>
    <w:rsid w:val="001355B2"/>
    <w:rsid w:val="00136656"/>
    <w:rsid w:val="00146D38"/>
    <w:rsid w:val="001478FC"/>
    <w:rsid w:val="00152085"/>
    <w:rsid w:val="00153E6E"/>
    <w:rsid w:val="00154FDE"/>
    <w:rsid w:val="001568CF"/>
    <w:rsid w:val="001652EB"/>
    <w:rsid w:val="00170989"/>
    <w:rsid w:val="001727E1"/>
    <w:rsid w:val="00185D2E"/>
    <w:rsid w:val="00185F7F"/>
    <w:rsid w:val="00187787"/>
    <w:rsid w:val="00197901"/>
    <w:rsid w:val="001A496B"/>
    <w:rsid w:val="001A770B"/>
    <w:rsid w:val="001B629A"/>
    <w:rsid w:val="001C0A56"/>
    <w:rsid w:val="001C1A5D"/>
    <w:rsid w:val="001D292D"/>
    <w:rsid w:val="001D3CB4"/>
    <w:rsid w:val="001D4842"/>
    <w:rsid w:val="001F3B38"/>
    <w:rsid w:val="001F4B9D"/>
    <w:rsid w:val="001F6B01"/>
    <w:rsid w:val="001F71FD"/>
    <w:rsid w:val="00200C15"/>
    <w:rsid w:val="00210207"/>
    <w:rsid w:val="00214B09"/>
    <w:rsid w:val="00215771"/>
    <w:rsid w:val="00221E30"/>
    <w:rsid w:val="002228D4"/>
    <w:rsid w:val="00223E9C"/>
    <w:rsid w:val="00247664"/>
    <w:rsid w:val="00250388"/>
    <w:rsid w:val="00257F7D"/>
    <w:rsid w:val="002702AB"/>
    <w:rsid w:val="002860A3"/>
    <w:rsid w:val="002A0EB2"/>
    <w:rsid w:val="002A1F19"/>
    <w:rsid w:val="002A6BB0"/>
    <w:rsid w:val="002A7C73"/>
    <w:rsid w:val="002B0686"/>
    <w:rsid w:val="002B2058"/>
    <w:rsid w:val="002B7B55"/>
    <w:rsid w:val="002C6AF5"/>
    <w:rsid w:val="002D0865"/>
    <w:rsid w:val="002D089B"/>
    <w:rsid w:val="002D5B73"/>
    <w:rsid w:val="002E0EC0"/>
    <w:rsid w:val="002E1A7C"/>
    <w:rsid w:val="002E7177"/>
    <w:rsid w:val="002F0FF6"/>
    <w:rsid w:val="003038C1"/>
    <w:rsid w:val="00313195"/>
    <w:rsid w:val="0031515F"/>
    <w:rsid w:val="00315B4A"/>
    <w:rsid w:val="0033511C"/>
    <w:rsid w:val="00343D5D"/>
    <w:rsid w:val="0035675A"/>
    <w:rsid w:val="00356973"/>
    <w:rsid w:val="00363DBE"/>
    <w:rsid w:val="00365E17"/>
    <w:rsid w:val="00366DA5"/>
    <w:rsid w:val="00376432"/>
    <w:rsid w:val="003802E1"/>
    <w:rsid w:val="003813B9"/>
    <w:rsid w:val="00381E18"/>
    <w:rsid w:val="00383F0C"/>
    <w:rsid w:val="003860D8"/>
    <w:rsid w:val="00393283"/>
    <w:rsid w:val="003A1063"/>
    <w:rsid w:val="003B30D4"/>
    <w:rsid w:val="003B677D"/>
    <w:rsid w:val="003B6E3F"/>
    <w:rsid w:val="003B7B87"/>
    <w:rsid w:val="003C41E7"/>
    <w:rsid w:val="003C6D8F"/>
    <w:rsid w:val="003D089F"/>
    <w:rsid w:val="003D7753"/>
    <w:rsid w:val="003E02E5"/>
    <w:rsid w:val="003E7B75"/>
    <w:rsid w:val="003F03AD"/>
    <w:rsid w:val="003F3E7D"/>
    <w:rsid w:val="003F7766"/>
    <w:rsid w:val="004058D3"/>
    <w:rsid w:val="00406374"/>
    <w:rsid w:val="004149D4"/>
    <w:rsid w:val="00420675"/>
    <w:rsid w:val="00420D5E"/>
    <w:rsid w:val="00423401"/>
    <w:rsid w:val="00424EEC"/>
    <w:rsid w:val="00432D33"/>
    <w:rsid w:val="004348B6"/>
    <w:rsid w:val="00434FE3"/>
    <w:rsid w:val="004363B6"/>
    <w:rsid w:val="004400D2"/>
    <w:rsid w:val="0044113B"/>
    <w:rsid w:val="00444F22"/>
    <w:rsid w:val="00450C76"/>
    <w:rsid w:val="004528F9"/>
    <w:rsid w:val="004543FB"/>
    <w:rsid w:val="0045567D"/>
    <w:rsid w:val="00455B57"/>
    <w:rsid w:val="0046130E"/>
    <w:rsid w:val="0046324A"/>
    <w:rsid w:val="00463B2B"/>
    <w:rsid w:val="00476E2B"/>
    <w:rsid w:val="00482017"/>
    <w:rsid w:val="0048364E"/>
    <w:rsid w:val="0049353B"/>
    <w:rsid w:val="00496AA4"/>
    <w:rsid w:val="004A0FE7"/>
    <w:rsid w:val="004A3662"/>
    <w:rsid w:val="004A36C5"/>
    <w:rsid w:val="004A4118"/>
    <w:rsid w:val="004A4231"/>
    <w:rsid w:val="004B0C44"/>
    <w:rsid w:val="004B7C76"/>
    <w:rsid w:val="004D1DA0"/>
    <w:rsid w:val="004D5686"/>
    <w:rsid w:val="004D7E79"/>
    <w:rsid w:val="004E6DB0"/>
    <w:rsid w:val="004F3122"/>
    <w:rsid w:val="00500B73"/>
    <w:rsid w:val="00504A32"/>
    <w:rsid w:val="00506096"/>
    <w:rsid w:val="0051714C"/>
    <w:rsid w:val="00520DC0"/>
    <w:rsid w:val="005236A3"/>
    <w:rsid w:val="00525507"/>
    <w:rsid w:val="00530615"/>
    <w:rsid w:val="0053124F"/>
    <w:rsid w:val="00536A71"/>
    <w:rsid w:val="00536FE9"/>
    <w:rsid w:val="0054115B"/>
    <w:rsid w:val="00542BBE"/>
    <w:rsid w:val="00545310"/>
    <w:rsid w:val="005506AE"/>
    <w:rsid w:val="00551958"/>
    <w:rsid w:val="0055567B"/>
    <w:rsid w:val="00560610"/>
    <w:rsid w:val="00565157"/>
    <w:rsid w:val="00570625"/>
    <w:rsid w:val="00570A7D"/>
    <w:rsid w:val="00575B08"/>
    <w:rsid w:val="005760EA"/>
    <w:rsid w:val="0059551B"/>
    <w:rsid w:val="005A33CD"/>
    <w:rsid w:val="005A5C17"/>
    <w:rsid w:val="005C3A1C"/>
    <w:rsid w:val="005C6F00"/>
    <w:rsid w:val="005D3B45"/>
    <w:rsid w:val="005D6B65"/>
    <w:rsid w:val="005E1150"/>
    <w:rsid w:val="005F0E2E"/>
    <w:rsid w:val="005F0FB4"/>
    <w:rsid w:val="0060128E"/>
    <w:rsid w:val="0060366D"/>
    <w:rsid w:val="00612BC5"/>
    <w:rsid w:val="00621644"/>
    <w:rsid w:val="00621B4E"/>
    <w:rsid w:val="00627270"/>
    <w:rsid w:val="0063368D"/>
    <w:rsid w:val="00633698"/>
    <w:rsid w:val="00634DB6"/>
    <w:rsid w:val="006420E3"/>
    <w:rsid w:val="006466CE"/>
    <w:rsid w:val="00646B41"/>
    <w:rsid w:val="006475BC"/>
    <w:rsid w:val="00651637"/>
    <w:rsid w:val="00654B25"/>
    <w:rsid w:val="006649D8"/>
    <w:rsid w:val="00671EE2"/>
    <w:rsid w:val="00680E43"/>
    <w:rsid w:val="00697C85"/>
    <w:rsid w:val="006B1D45"/>
    <w:rsid w:val="006C4E24"/>
    <w:rsid w:val="006D3255"/>
    <w:rsid w:val="006D6C94"/>
    <w:rsid w:val="006D6FD1"/>
    <w:rsid w:val="006E0AE9"/>
    <w:rsid w:val="006F13EE"/>
    <w:rsid w:val="006F73F0"/>
    <w:rsid w:val="00703F4B"/>
    <w:rsid w:val="007052CE"/>
    <w:rsid w:val="00713E37"/>
    <w:rsid w:val="00721D35"/>
    <w:rsid w:val="00722AA9"/>
    <w:rsid w:val="00724722"/>
    <w:rsid w:val="00726786"/>
    <w:rsid w:val="00733493"/>
    <w:rsid w:val="00735BAD"/>
    <w:rsid w:val="00736D6E"/>
    <w:rsid w:val="007462E8"/>
    <w:rsid w:val="007507A5"/>
    <w:rsid w:val="0075458B"/>
    <w:rsid w:val="00767E3D"/>
    <w:rsid w:val="00775D67"/>
    <w:rsid w:val="00780044"/>
    <w:rsid w:val="00780706"/>
    <w:rsid w:val="007864B1"/>
    <w:rsid w:val="0079155F"/>
    <w:rsid w:val="007A3E4D"/>
    <w:rsid w:val="007A4586"/>
    <w:rsid w:val="007A47EF"/>
    <w:rsid w:val="007B23AC"/>
    <w:rsid w:val="007B3509"/>
    <w:rsid w:val="007B5322"/>
    <w:rsid w:val="007C4E96"/>
    <w:rsid w:val="007D11A4"/>
    <w:rsid w:val="007D3733"/>
    <w:rsid w:val="007D4BA3"/>
    <w:rsid w:val="007D68A4"/>
    <w:rsid w:val="007E21A5"/>
    <w:rsid w:val="007E3BDE"/>
    <w:rsid w:val="007E481D"/>
    <w:rsid w:val="007F3B9E"/>
    <w:rsid w:val="007F4378"/>
    <w:rsid w:val="007F59E8"/>
    <w:rsid w:val="007F7B13"/>
    <w:rsid w:val="008007D0"/>
    <w:rsid w:val="00802258"/>
    <w:rsid w:val="00806251"/>
    <w:rsid w:val="008204FD"/>
    <w:rsid w:val="0082133A"/>
    <w:rsid w:val="00822DEA"/>
    <w:rsid w:val="00826035"/>
    <w:rsid w:val="00826BD2"/>
    <w:rsid w:val="0083179E"/>
    <w:rsid w:val="00841362"/>
    <w:rsid w:val="008417B6"/>
    <w:rsid w:val="0084351B"/>
    <w:rsid w:val="00854F20"/>
    <w:rsid w:val="00855E55"/>
    <w:rsid w:val="00860856"/>
    <w:rsid w:val="00862898"/>
    <w:rsid w:val="00873BC4"/>
    <w:rsid w:val="008940DD"/>
    <w:rsid w:val="008B01C2"/>
    <w:rsid w:val="008B08FF"/>
    <w:rsid w:val="008B5798"/>
    <w:rsid w:val="008B5E03"/>
    <w:rsid w:val="008C7778"/>
    <w:rsid w:val="008D3112"/>
    <w:rsid w:val="008E32CA"/>
    <w:rsid w:val="008E7DE0"/>
    <w:rsid w:val="008F4B22"/>
    <w:rsid w:val="008F56A1"/>
    <w:rsid w:val="008F7591"/>
    <w:rsid w:val="0090391E"/>
    <w:rsid w:val="00907716"/>
    <w:rsid w:val="00914F71"/>
    <w:rsid w:val="0092228D"/>
    <w:rsid w:val="009227EC"/>
    <w:rsid w:val="00937E38"/>
    <w:rsid w:val="00955564"/>
    <w:rsid w:val="009562CB"/>
    <w:rsid w:val="00960269"/>
    <w:rsid w:val="00967227"/>
    <w:rsid w:val="00975AD2"/>
    <w:rsid w:val="0098612C"/>
    <w:rsid w:val="009912F8"/>
    <w:rsid w:val="00992EF8"/>
    <w:rsid w:val="009931AC"/>
    <w:rsid w:val="009952EB"/>
    <w:rsid w:val="009A35B0"/>
    <w:rsid w:val="009B5535"/>
    <w:rsid w:val="009C4360"/>
    <w:rsid w:val="009C5284"/>
    <w:rsid w:val="009D2FE9"/>
    <w:rsid w:val="009D37F3"/>
    <w:rsid w:val="009F5FC2"/>
    <w:rsid w:val="00A04073"/>
    <w:rsid w:val="00A05D7E"/>
    <w:rsid w:val="00A130F6"/>
    <w:rsid w:val="00A25F6D"/>
    <w:rsid w:val="00A33788"/>
    <w:rsid w:val="00A41C2C"/>
    <w:rsid w:val="00A433F0"/>
    <w:rsid w:val="00A47903"/>
    <w:rsid w:val="00A53BE7"/>
    <w:rsid w:val="00A577F1"/>
    <w:rsid w:val="00A60BBF"/>
    <w:rsid w:val="00A65168"/>
    <w:rsid w:val="00A65C76"/>
    <w:rsid w:val="00A67152"/>
    <w:rsid w:val="00A71023"/>
    <w:rsid w:val="00A73935"/>
    <w:rsid w:val="00A84678"/>
    <w:rsid w:val="00A92C69"/>
    <w:rsid w:val="00A95E74"/>
    <w:rsid w:val="00AA260A"/>
    <w:rsid w:val="00AA2FED"/>
    <w:rsid w:val="00AA32C9"/>
    <w:rsid w:val="00AA6DB0"/>
    <w:rsid w:val="00AC1B72"/>
    <w:rsid w:val="00AC4D3F"/>
    <w:rsid w:val="00AD2E8E"/>
    <w:rsid w:val="00AE6678"/>
    <w:rsid w:val="00AF480D"/>
    <w:rsid w:val="00AF49DF"/>
    <w:rsid w:val="00AF7874"/>
    <w:rsid w:val="00B037EC"/>
    <w:rsid w:val="00B112C7"/>
    <w:rsid w:val="00B12B9E"/>
    <w:rsid w:val="00B13591"/>
    <w:rsid w:val="00B209DB"/>
    <w:rsid w:val="00B30D72"/>
    <w:rsid w:val="00B352BA"/>
    <w:rsid w:val="00B44A51"/>
    <w:rsid w:val="00B61B92"/>
    <w:rsid w:val="00B6507B"/>
    <w:rsid w:val="00B6768C"/>
    <w:rsid w:val="00B73A82"/>
    <w:rsid w:val="00B849E8"/>
    <w:rsid w:val="00B85765"/>
    <w:rsid w:val="00B94CEB"/>
    <w:rsid w:val="00B94DDC"/>
    <w:rsid w:val="00B953FA"/>
    <w:rsid w:val="00B960A6"/>
    <w:rsid w:val="00BA4188"/>
    <w:rsid w:val="00BA464F"/>
    <w:rsid w:val="00BA5D2C"/>
    <w:rsid w:val="00BB26C9"/>
    <w:rsid w:val="00BB478A"/>
    <w:rsid w:val="00BE1F21"/>
    <w:rsid w:val="00BF29CE"/>
    <w:rsid w:val="00BF3862"/>
    <w:rsid w:val="00BF397D"/>
    <w:rsid w:val="00C010F3"/>
    <w:rsid w:val="00C06D5B"/>
    <w:rsid w:val="00C0711F"/>
    <w:rsid w:val="00C1248C"/>
    <w:rsid w:val="00C13FAA"/>
    <w:rsid w:val="00C20657"/>
    <w:rsid w:val="00C23F3B"/>
    <w:rsid w:val="00C24314"/>
    <w:rsid w:val="00C258A5"/>
    <w:rsid w:val="00C32D98"/>
    <w:rsid w:val="00C373B8"/>
    <w:rsid w:val="00C442CA"/>
    <w:rsid w:val="00C44A04"/>
    <w:rsid w:val="00C4684D"/>
    <w:rsid w:val="00C66FB5"/>
    <w:rsid w:val="00C72AA5"/>
    <w:rsid w:val="00C7590D"/>
    <w:rsid w:val="00C7723D"/>
    <w:rsid w:val="00C8227D"/>
    <w:rsid w:val="00C83EC8"/>
    <w:rsid w:val="00C94C22"/>
    <w:rsid w:val="00C94C2C"/>
    <w:rsid w:val="00CA17BA"/>
    <w:rsid w:val="00CA24D5"/>
    <w:rsid w:val="00CA5B10"/>
    <w:rsid w:val="00CB4014"/>
    <w:rsid w:val="00CD5412"/>
    <w:rsid w:val="00CD6688"/>
    <w:rsid w:val="00CD66E7"/>
    <w:rsid w:val="00CE7036"/>
    <w:rsid w:val="00CF2350"/>
    <w:rsid w:val="00CF6ADB"/>
    <w:rsid w:val="00CF7D18"/>
    <w:rsid w:val="00D02288"/>
    <w:rsid w:val="00D04FE8"/>
    <w:rsid w:val="00D101EA"/>
    <w:rsid w:val="00D11E09"/>
    <w:rsid w:val="00D145B0"/>
    <w:rsid w:val="00D204EA"/>
    <w:rsid w:val="00D24B34"/>
    <w:rsid w:val="00D26506"/>
    <w:rsid w:val="00D268F1"/>
    <w:rsid w:val="00D33B0E"/>
    <w:rsid w:val="00D3483C"/>
    <w:rsid w:val="00D45D05"/>
    <w:rsid w:val="00D54BA7"/>
    <w:rsid w:val="00D5577A"/>
    <w:rsid w:val="00D610C1"/>
    <w:rsid w:val="00D61D7A"/>
    <w:rsid w:val="00D627D9"/>
    <w:rsid w:val="00D70A3A"/>
    <w:rsid w:val="00D71B61"/>
    <w:rsid w:val="00D81BBB"/>
    <w:rsid w:val="00D83285"/>
    <w:rsid w:val="00D832A8"/>
    <w:rsid w:val="00D84278"/>
    <w:rsid w:val="00DA3C93"/>
    <w:rsid w:val="00DA40AE"/>
    <w:rsid w:val="00DB5702"/>
    <w:rsid w:val="00DC5E5C"/>
    <w:rsid w:val="00DC742A"/>
    <w:rsid w:val="00DC74D2"/>
    <w:rsid w:val="00DC7880"/>
    <w:rsid w:val="00DD482F"/>
    <w:rsid w:val="00DD681F"/>
    <w:rsid w:val="00DE0151"/>
    <w:rsid w:val="00DE4C70"/>
    <w:rsid w:val="00DF1CBA"/>
    <w:rsid w:val="00DF34C9"/>
    <w:rsid w:val="00DF5057"/>
    <w:rsid w:val="00DF632C"/>
    <w:rsid w:val="00E067FC"/>
    <w:rsid w:val="00E07CC3"/>
    <w:rsid w:val="00E12D65"/>
    <w:rsid w:val="00E15B35"/>
    <w:rsid w:val="00E27295"/>
    <w:rsid w:val="00E315AA"/>
    <w:rsid w:val="00E61096"/>
    <w:rsid w:val="00E6299E"/>
    <w:rsid w:val="00E638FD"/>
    <w:rsid w:val="00E647DD"/>
    <w:rsid w:val="00E658A3"/>
    <w:rsid w:val="00E7022A"/>
    <w:rsid w:val="00E7525A"/>
    <w:rsid w:val="00E830FA"/>
    <w:rsid w:val="00E94898"/>
    <w:rsid w:val="00EA255C"/>
    <w:rsid w:val="00EA4956"/>
    <w:rsid w:val="00EA633E"/>
    <w:rsid w:val="00EB577A"/>
    <w:rsid w:val="00EB6B42"/>
    <w:rsid w:val="00EC40F9"/>
    <w:rsid w:val="00EC43BB"/>
    <w:rsid w:val="00EC63B8"/>
    <w:rsid w:val="00ED1D38"/>
    <w:rsid w:val="00ED3877"/>
    <w:rsid w:val="00EE3C74"/>
    <w:rsid w:val="00EF00AA"/>
    <w:rsid w:val="00F01BC9"/>
    <w:rsid w:val="00F02445"/>
    <w:rsid w:val="00F02B9B"/>
    <w:rsid w:val="00F03DD5"/>
    <w:rsid w:val="00F15AF7"/>
    <w:rsid w:val="00F16F23"/>
    <w:rsid w:val="00F25650"/>
    <w:rsid w:val="00F25D86"/>
    <w:rsid w:val="00F25E86"/>
    <w:rsid w:val="00F3106E"/>
    <w:rsid w:val="00F41D2E"/>
    <w:rsid w:val="00F448BA"/>
    <w:rsid w:val="00F47766"/>
    <w:rsid w:val="00F523F7"/>
    <w:rsid w:val="00F53006"/>
    <w:rsid w:val="00F531AB"/>
    <w:rsid w:val="00F576AF"/>
    <w:rsid w:val="00F61738"/>
    <w:rsid w:val="00F647F1"/>
    <w:rsid w:val="00F708A7"/>
    <w:rsid w:val="00F81BA8"/>
    <w:rsid w:val="00F82537"/>
    <w:rsid w:val="00F87D7B"/>
    <w:rsid w:val="00F9413E"/>
    <w:rsid w:val="00FA4806"/>
    <w:rsid w:val="00FB4DE1"/>
    <w:rsid w:val="00FD0A0B"/>
    <w:rsid w:val="00FE1DA8"/>
    <w:rsid w:val="00FE362A"/>
    <w:rsid w:val="00FE3660"/>
    <w:rsid w:val="00FE518B"/>
    <w:rsid w:val="00FE78CF"/>
    <w:rsid w:val="00FF315D"/>
    <w:rsid w:val="00FF60DC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63417"/>
  <w15:docId w15:val="{FC48F15A-CE90-4EA8-8186-603A39E0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C7880"/>
    <w:pPr>
      <w:keepNext/>
      <w:tabs>
        <w:tab w:val="num" w:pos="0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7880"/>
    <w:pPr>
      <w:keepNext/>
      <w:tabs>
        <w:tab w:val="num" w:pos="0"/>
      </w:tabs>
      <w:jc w:val="center"/>
      <w:outlineLvl w:val="3"/>
    </w:pPr>
    <w:rPr>
      <w:rFonts w:ascii="Arial Black" w:hAnsi="Arial Black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DC7880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13E"/>
  </w:style>
  <w:style w:type="paragraph" w:styleId="Stopka">
    <w:name w:val="footer"/>
    <w:basedOn w:val="Normalny"/>
    <w:link w:val="Stopka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13E"/>
  </w:style>
  <w:style w:type="paragraph" w:styleId="Tytu">
    <w:name w:val="Title"/>
    <w:basedOn w:val="Normalny"/>
    <w:next w:val="Normalny"/>
    <w:link w:val="TytuZnak"/>
    <w:uiPriority w:val="10"/>
    <w:qFormat/>
    <w:rsid w:val="00D84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84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D84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ny"/>
    <w:uiPriority w:val="99"/>
    <w:rsid w:val="00873BC4"/>
    <w:pPr>
      <w:spacing w:before="100" w:beforeAutospacing="1" w:after="100" w:afterAutospacing="1"/>
    </w:pPr>
    <w:rPr>
      <w:rFonts w:ascii="Arial" w:hAnsi="Arial" w:cs="Arial"/>
      <w:sz w:val="17"/>
      <w:szCs w:val="17"/>
      <w:lang w:eastAsia="pl-PL"/>
    </w:rPr>
  </w:style>
  <w:style w:type="paragraph" w:customStyle="1" w:styleId="Default">
    <w:name w:val="Default"/>
    <w:rsid w:val="002B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C788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C7880"/>
    <w:rPr>
      <w:rFonts w:ascii="Arial Black" w:eastAsia="Times New Roman" w:hAnsi="Arial Black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C788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rsid w:val="00DC7880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2E1A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C63B8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qFormat/>
    <w:rsid w:val="00C258A5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rsid w:val="00DE0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D6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cfAnschrift">
    <w:name w:val="scfAnschrift"/>
    <w:basedOn w:val="Normalny"/>
    <w:rsid w:val="006D6FD1"/>
    <w:pPr>
      <w:tabs>
        <w:tab w:val="left" w:pos="1134"/>
      </w:tabs>
      <w:suppressAutoHyphens w:val="0"/>
      <w:spacing w:line="220" w:lineRule="exact"/>
    </w:pPr>
    <w:rPr>
      <w:rFonts w:ascii="Arial" w:hAnsi="Arial" w:cs="Arial"/>
      <w:sz w:val="20"/>
      <w:szCs w:val="20"/>
      <w:lang w:val="de-DE" w:eastAsia="de-DE"/>
    </w:rPr>
  </w:style>
  <w:style w:type="character" w:customStyle="1" w:styleId="shorttext">
    <w:name w:val="short_text"/>
    <w:rsid w:val="006D6FD1"/>
  </w:style>
  <w:style w:type="character" w:customStyle="1" w:styleId="hps">
    <w:name w:val="hps"/>
    <w:rsid w:val="006D6FD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4E96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24766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47664"/>
    <w:pPr>
      <w:spacing w:after="160" w:line="25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664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C07F6"/>
    <w:pPr>
      <w:tabs>
        <w:tab w:val="left" w:pos="900"/>
      </w:tabs>
      <w:suppressAutoHyphens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07F6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6EA5"/>
    <w:rPr>
      <w:color w:val="605E5C"/>
      <w:shd w:val="clear" w:color="auto" w:fill="E1DFDD"/>
    </w:rPr>
  </w:style>
  <w:style w:type="paragraph" w:customStyle="1" w:styleId="Standard">
    <w:name w:val="Standard"/>
    <w:qFormat/>
    <w:rsid w:val="004F312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53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C6DA-D4EE-424E-B4F8-DD570EC3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EnergoTech Lublin sp. z o.o.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Bugała</dc:creator>
  <cp:lastModifiedBy>Gosia</cp:lastModifiedBy>
  <cp:revision>17</cp:revision>
  <cp:lastPrinted>2022-04-28T08:56:00Z</cp:lastPrinted>
  <dcterms:created xsi:type="dcterms:W3CDTF">2022-04-27T12:39:00Z</dcterms:created>
  <dcterms:modified xsi:type="dcterms:W3CDTF">2022-07-22T09:31:00Z</dcterms:modified>
</cp:coreProperties>
</file>