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0E01" w14:textId="77777777" w:rsidR="001B5B64" w:rsidRDefault="001B5B64" w:rsidP="00B6104C">
      <w:pPr>
        <w:spacing w:before="120" w:after="0" w:line="240" w:lineRule="auto"/>
        <w:rPr>
          <w:b/>
          <w:sz w:val="24"/>
          <w:szCs w:val="24"/>
        </w:rPr>
      </w:pPr>
    </w:p>
    <w:p w14:paraId="26B4E86A" w14:textId="31A62D6A" w:rsidR="00840C61" w:rsidRDefault="00840C61" w:rsidP="008F22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 do SWZ</w:t>
      </w:r>
    </w:p>
    <w:p w14:paraId="6E2705AD" w14:textId="14067140" w:rsidR="00B16811" w:rsidRDefault="005D470B" w:rsidP="008F2295">
      <w:pPr>
        <w:spacing w:after="0" w:line="240" w:lineRule="auto"/>
        <w:rPr>
          <w:b/>
          <w:sz w:val="24"/>
          <w:szCs w:val="24"/>
        </w:rPr>
      </w:pPr>
      <w:r w:rsidRPr="00D71264">
        <w:rPr>
          <w:b/>
          <w:sz w:val="24"/>
          <w:szCs w:val="24"/>
        </w:rPr>
        <w:t>Opis Przedmiotu Zamówienia</w:t>
      </w:r>
    </w:p>
    <w:p w14:paraId="5C725314" w14:textId="704BB64E" w:rsidR="00B16811" w:rsidRPr="00C40478" w:rsidRDefault="00B16811" w:rsidP="008F2295">
      <w:pPr>
        <w:spacing w:after="0" w:line="240" w:lineRule="auto"/>
        <w:rPr>
          <w:b/>
          <w:sz w:val="24"/>
          <w:szCs w:val="24"/>
        </w:rPr>
      </w:pPr>
      <w:bookmarkStart w:id="0" w:name="_Hlk160022257"/>
      <w:r w:rsidRPr="00C40478">
        <w:rPr>
          <w:b/>
          <w:bCs/>
          <w:sz w:val="24"/>
          <w:szCs w:val="24"/>
        </w:rPr>
        <w:t>Kompleksowa organizacja</w:t>
      </w:r>
      <w:r w:rsidR="00CF28AF">
        <w:rPr>
          <w:b/>
          <w:bCs/>
          <w:sz w:val="24"/>
          <w:szCs w:val="24"/>
        </w:rPr>
        <w:t xml:space="preserve"> </w:t>
      </w:r>
      <w:bookmarkStart w:id="1" w:name="_Hlk158986310"/>
      <w:r w:rsidR="00094576">
        <w:rPr>
          <w:b/>
          <w:bCs/>
          <w:sz w:val="24"/>
          <w:szCs w:val="24"/>
        </w:rPr>
        <w:t>trzy</w:t>
      </w:r>
      <w:r w:rsidR="003D71FE">
        <w:rPr>
          <w:b/>
          <w:bCs/>
          <w:sz w:val="24"/>
          <w:szCs w:val="24"/>
        </w:rPr>
        <w:t>dniowego</w:t>
      </w:r>
      <w:r w:rsidR="00CF28AF">
        <w:rPr>
          <w:b/>
          <w:bCs/>
          <w:sz w:val="24"/>
          <w:szCs w:val="24"/>
        </w:rPr>
        <w:t xml:space="preserve"> spotkania Grupy RIS3</w:t>
      </w:r>
      <w:bookmarkEnd w:id="1"/>
    </w:p>
    <w:p w14:paraId="6401EBC8" w14:textId="38AFED36" w:rsidR="00A93D5E" w:rsidRPr="00D71264" w:rsidRDefault="005D470B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2" w:name="_Hlk160022830"/>
      <w:bookmarkEnd w:id="0"/>
      <w:r w:rsidRPr="00D71264">
        <w:rPr>
          <w:sz w:val="24"/>
          <w:szCs w:val="24"/>
        </w:rPr>
        <w:t xml:space="preserve">Przedmiotem zamówienia jest usługa polegająca na </w:t>
      </w:r>
      <w:bookmarkStart w:id="3" w:name="_Hlk161312240"/>
      <w:r w:rsidRPr="00BC2ADD">
        <w:rPr>
          <w:b/>
          <w:bCs/>
          <w:sz w:val="24"/>
          <w:szCs w:val="24"/>
          <w:u w:val="single"/>
        </w:rPr>
        <w:t>kompleksowej organizacji</w:t>
      </w:r>
      <w:r w:rsidR="009468EF">
        <w:t xml:space="preserve"> </w:t>
      </w:r>
      <w:r w:rsidR="00094576">
        <w:rPr>
          <w:b/>
          <w:bCs/>
          <w:sz w:val="24"/>
          <w:szCs w:val="24"/>
          <w:u w:val="single"/>
        </w:rPr>
        <w:t>trzy</w:t>
      </w:r>
      <w:r w:rsidR="00CF28AF" w:rsidRPr="00CF28AF">
        <w:rPr>
          <w:b/>
          <w:bCs/>
          <w:sz w:val="24"/>
          <w:szCs w:val="24"/>
          <w:u w:val="single"/>
        </w:rPr>
        <w:t>dniowego spotkania</w:t>
      </w:r>
      <w:r w:rsidR="00CF28AF">
        <w:rPr>
          <w:b/>
          <w:bCs/>
          <w:sz w:val="24"/>
          <w:szCs w:val="24"/>
          <w:u w:val="single"/>
        </w:rPr>
        <w:t xml:space="preserve"> </w:t>
      </w:r>
      <w:r w:rsidR="00772893">
        <w:rPr>
          <w:b/>
          <w:bCs/>
          <w:sz w:val="24"/>
          <w:szCs w:val="24"/>
          <w:u w:val="single"/>
        </w:rPr>
        <w:t xml:space="preserve">członków </w:t>
      </w:r>
      <w:r w:rsidR="00CF28AF" w:rsidRPr="00CF28AF">
        <w:rPr>
          <w:b/>
          <w:bCs/>
          <w:sz w:val="24"/>
          <w:szCs w:val="24"/>
          <w:u w:val="single"/>
        </w:rPr>
        <w:t>Grupy RIS3</w:t>
      </w:r>
      <w:r w:rsidR="0098502A">
        <w:rPr>
          <w:b/>
          <w:bCs/>
          <w:sz w:val="24"/>
          <w:szCs w:val="24"/>
          <w:u w:val="single"/>
        </w:rPr>
        <w:t xml:space="preserve"> (</w:t>
      </w:r>
      <w:r w:rsidR="00772893" w:rsidRPr="00772893">
        <w:rPr>
          <w:b/>
          <w:bCs/>
          <w:sz w:val="24"/>
          <w:szCs w:val="24"/>
          <w:u w:val="single"/>
        </w:rPr>
        <w:t>podmiotów/</w:t>
      </w:r>
      <w:r w:rsidR="00536542">
        <w:rPr>
          <w:b/>
          <w:bCs/>
          <w:sz w:val="24"/>
          <w:szCs w:val="24"/>
          <w:u w:val="single"/>
        </w:rPr>
        <w:t xml:space="preserve"> </w:t>
      </w:r>
      <w:r w:rsidR="00772893" w:rsidRPr="00772893">
        <w:rPr>
          <w:b/>
          <w:bCs/>
          <w:sz w:val="24"/>
          <w:szCs w:val="24"/>
          <w:u w:val="single"/>
        </w:rPr>
        <w:t>ekspertów/</w:t>
      </w:r>
      <w:r w:rsidR="00536542">
        <w:rPr>
          <w:b/>
          <w:bCs/>
          <w:sz w:val="24"/>
          <w:szCs w:val="24"/>
          <w:u w:val="single"/>
        </w:rPr>
        <w:t xml:space="preserve"> </w:t>
      </w:r>
      <w:r w:rsidR="00772893" w:rsidRPr="00772893">
        <w:rPr>
          <w:b/>
          <w:bCs/>
          <w:sz w:val="24"/>
          <w:szCs w:val="24"/>
          <w:u w:val="single"/>
        </w:rPr>
        <w:t>doradców/</w:t>
      </w:r>
      <w:r w:rsidR="00536542">
        <w:rPr>
          <w:b/>
          <w:bCs/>
          <w:sz w:val="24"/>
          <w:szCs w:val="24"/>
          <w:u w:val="single"/>
        </w:rPr>
        <w:t xml:space="preserve"> </w:t>
      </w:r>
      <w:r w:rsidR="00772893" w:rsidRPr="00772893">
        <w:rPr>
          <w:b/>
          <w:bCs/>
          <w:sz w:val="24"/>
          <w:szCs w:val="24"/>
          <w:u w:val="single"/>
        </w:rPr>
        <w:t>osób zaangażowanych w budowanie</w:t>
      </w:r>
      <w:r w:rsidR="009468EF">
        <w:rPr>
          <w:b/>
          <w:bCs/>
          <w:sz w:val="24"/>
          <w:szCs w:val="24"/>
          <w:u w:val="single"/>
        </w:rPr>
        <w:t xml:space="preserve"> </w:t>
      </w:r>
      <w:r w:rsidR="00AE7F17">
        <w:rPr>
          <w:b/>
          <w:bCs/>
          <w:sz w:val="24"/>
          <w:szCs w:val="24"/>
          <w:u w:val="single"/>
        </w:rPr>
        <w:t>r</w:t>
      </w:r>
      <w:r w:rsidR="00AE7F17" w:rsidRPr="00772893">
        <w:rPr>
          <w:b/>
          <w:bCs/>
          <w:sz w:val="24"/>
          <w:szCs w:val="24"/>
          <w:u w:val="single"/>
        </w:rPr>
        <w:t>egionaln</w:t>
      </w:r>
      <w:r w:rsidR="00AE7F17">
        <w:rPr>
          <w:b/>
          <w:bCs/>
          <w:sz w:val="24"/>
          <w:szCs w:val="24"/>
          <w:u w:val="single"/>
        </w:rPr>
        <w:t>ego</w:t>
      </w:r>
      <w:r w:rsidR="00AE7F17" w:rsidRPr="00772893">
        <w:rPr>
          <w:b/>
          <w:bCs/>
          <w:sz w:val="24"/>
          <w:szCs w:val="24"/>
          <w:u w:val="single"/>
        </w:rPr>
        <w:t xml:space="preserve"> </w:t>
      </w:r>
      <w:r w:rsidR="00AE7F17">
        <w:rPr>
          <w:b/>
          <w:bCs/>
          <w:sz w:val="24"/>
          <w:szCs w:val="24"/>
          <w:u w:val="single"/>
        </w:rPr>
        <w:t>s</w:t>
      </w:r>
      <w:r w:rsidR="00772893" w:rsidRPr="00772893">
        <w:rPr>
          <w:b/>
          <w:bCs/>
          <w:sz w:val="24"/>
          <w:szCs w:val="24"/>
          <w:u w:val="single"/>
        </w:rPr>
        <w:t>ystem</w:t>
      </w:r>
      <w:r w:rsidR="00AE7F17">
        <w:rPr>
          <w:b/>
          <w:bCs/>
          <w:sz w:val="24"/>
          <w:szCs w:val="24"/>
          <w:u w:val="single"/>
        </w:rPr>
        <w:t>u</w:t>
      </w:r>
      <w:r w:rsidR="00772893" w:rsidRPr="00772893">
        <w:rPr>
          <w:b/>
          <w:bCs/>
          <w:sz w:val="24"/>
          <w:szCs w:val="24"/>
          <w:u w:val="single"/>
        </w:rPr>
        <w:t xml:space="preserve"> </w:t>
      </w:r>
      <w:r w:rsidR="00AE7F17">
        <w:rPr>
          <w:b/>
          <w:bCs/>
          <w:sz w:val="24"/>
          <w:szCs w:val="24"/>
          <w:u w:val="single"/>
        </w:rPr>
        <w:t>i</w:t>
      </w:r>
      <w:r w:rsidR="00772893" w:rsidRPr="00772893">
        <w:rPr>
          <w:b/>
          <w:bCs/>
          <w:sz w:val="24"/>
          <w:szCs w:val="24"/>
          <w:u w:val="single"/>
        </w:rPr>
        <w:t>nnowacji</w:t>
      </w:r>
      <w:r w:rsidR="0098502A">
        <w:rPr>
          <w:b/>
          <w:bCs/>
          <w:sz w:val="24"/>
          <w:szCs w:val="24"/>
          <w:u w:val="single"/>
        </w:rPr>
        <w:t>) – do 45 osób</w:t>
      </w:r>
      <w:r w:rsidR="003D6F1E">
        <w:rPr>
          <w:b/>
          <w:bCs/>
          <w:sz w:val="24"/>
          <w:szCs w:val="24"/>
          <w:u w:val="single"/>
        </w:rPr>
        <w:t xml:space="preserve"> </w:t>
      </w:r>
      <w:r w:rsidR="00C40B96">
        <w:rPr>
          <w:b/>
          <w:bCs/>
          <w:sz w:val="24"/>
          <w:szCs w:val="24"/>
          <w:u w:val="single"/>
        </w:rPr>
        <w:t>na terenie miasta</w:t>
      </w:r>
      <w:r w:rsidR="003D6F1E">
        <w:rPr>
          <w:b/>
          <w:bCs/>
          <w:sz w:val="24"/>
          <w:szCs w:val="24"/>
          <w:u w:val="single"/>
        </w:rPr>
        <w:t xml:space="preserve"> Wrocław</w:t>
      </w:r>
      <w:r w:rsidR="00772893" w:rsidRPr="00772893">
        <w:rPr>
          <w:b/>
          <w:bCs/>
          <w:sz w:val="24"/>
          <w:szCs w:val="24"/>
          <w:u w:val="single"/>
        </w:rPr>
        <w:t>.</w:t>
      </w:r>
      <w:r w:rsidR="00DC6B37">
        <w:rPr>
          <w:sz w:val="24"/>
          <w:szCs w:val="24"/>
        </w:rPr>
        <w:t xml:space="preserve"> </w:t>
      </w:r>
      <w:r w:rsidRPr="00D71264">
        <w:rPr>
          <w:sz w:val="24"/>
          <w:szCs w:val="24"/>
        </w:rPr>
        <w:t xml:space="preserve"> </w:t>
      </w:r>
      <w:bookmarkEnd w:id="3"/>
    </w:p>
    <w:bookmarkEnd w:id="2"/>
    <w:p w14:paraId="38BF4607" w14:textId="1A3668DB" w:rsidR="001321DD" w:rsidRPr="00D71264" w:rsidRDefault="00772893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772893">
        <w:rPr>
          <w:sz w:val="24"/>
          <w:szCs w:val="24"/>
        </w:rPr>
        <w:t xml:space="preserve">Celem </w:t>
      </w:r>
      <w:r w:rsidR="00536542" w:rsidRPr="00772893">
        <w:rPr>
          <w:sz w:val="24"/>
          <w:szCs w:val="24"/>
        </w:rPr>
        <w:t>spotka</w:t>
      </w:r>
      <w:r w:rsidR="00536542">
        <w:rPr>
          <w:sz w:val="24"/>
          <w:szCs w:val="24"/>
        </w:rPr>
        <w:t>nia</w:t>
      </w:r>
      <w:r w:rsidR="00536542" w:rsidRPr="00772893">
        <w:rPr>
          <w:sz w:val="24"/>
          <w:szCs w:val="24"/>
        </w:rPr>
        <w:t xml:space="preserve"> </w:t>
      </w:r>
      <w:r w:rsidRPr="00772893">
        <w:rPr>
          <w:sz w:val="24"/>
          <w:szCs w:val="24"/>
        </w:rPr>
        <w:t xml:space="preserve">jest zapewnienie skutecznej wymiany doświadczeń i </w:t>
      </w:r>
      <w:r w:rsidR="00536542">
        <w:rPr>
          <w:sz w:val="24"/>
          <w:szCs w:val="24"/>
        </w:rPr>
        <w:t>po</w:t>
      </w:r>
      <w:r w:rsidRPr="00772893">
        <w:rPr>
          <w:sz w:val="24"/>
          <w:szCs w:val="24"/>
        </w:rPr>
        <w:t xml:space="preserve">dzielenie się najlepszymi praktykami </w:t>
      </w:r>
      <w:r w:rsidR="00AE7F17">
        <w:rPr>
          <w:sz w:val="24"/>
          <w:szCs w:val="24"/>
        </w:rPr>
        <w:t>w realizacji</w:t>
      </w:r>
      <w:r w:rsidRPr="00772893">
        <w:rPr>
          <w:sz w:val="24"/>
          <w:szCs w:val="24"/>
        </w:rPr>
        <w:t xml:space="preserve"> procesu przedsiębiorczego odkrywania </w:t>
      </w:r>
      <w:r w:rsidR="00AE7F17">
        <w:rPr>
          <w:sz w:val="24"/>
          <w:szCs w:val="24"/>
        </w:rPr>
        <w:t xml:space="preserve">i budowie ekosystemu innowacji </w:t>
      </w:r>
      <w:r w:rsidRPr="00772893">
        <w:rPr>
          <w:sz w:val="24"/>
          <w:szCs w:val="24"/>
        </w:rPr>
        <w:t>(Grupa RIS3)</w:t>
      </w:r>
      <w:r w:rsidR="001321DD" w:rsidRPr="00D71264">
        <w:rPr>
          <w:sz w:val="24"/>
          <w:szCs w:val="24"/>
        </w:rPr>
        <w:t>.</w:t>
      </w:r>
    </w:p>
    <w:p w14:paraId="7A406697" w14:textId="1DCB74C3" w:rsidR="00772893" w:rsidRDefault="00A93D5E" w:rsidP="00B6104C">
      <w:pPr>
        <w:pStyle w:val="Akapitzlist"/>
        <w:spacing w:before="120" w:after="0" w:line="240" w:lineRule="auto"/>
        <w:contextualSpacing w:val="0"/>
      </w:pPr>
      <w:r w:rsidRPr="00D71264">
        <w:rPr>
          <w:sz w:val="24"/>
          <w:szCs w:val="24"/>
        </w:rPr>
        <w:t xml:space="preserve">Kompleksowość </w:t>
      </w:r>
      <w:r w:rsidR="00DC6B37">
        <w:rPr>
          <w:sz w:val="24"/>
          <w:szCs w:val="24"/>
        </w:rPr>
        <w:t>spotkania</w:t>
      </w:r>
      <w:r w:rsidRPr="00D71264">
        <w:rPr>
          <w:sz w:val="24"/>
          <w:szCs w:val="24"/>
        </w:rPr>
        <w:t xml:space="preserve"> będzie polegała na zapewnieniu przez Wykonawcę usługi</w:t>
      </w:r>
      <w:r w:rsidR="00C97EFD">
        <w:rPr>
          <w:sz w:val="24"/>
          <w:szCs w:val="24"/>
        </w:rPr>
        <w:t xml:space="preserve"> w zakresie</w:t>
      </w:r>
      <w:r w:rsidRPr="00D71264">
        <w:rPr>
          <w:sz w:val="24"/>
          <w:szCs w:val="24"/>
        </w:rPr>
        <w:t>:</w:t>
      </w:r>
      <w:r w:rsidR="00C97EFD">
        <w:rPr>
          <w:sz w:val="24"/>
          <w:szCs w:val="24"/>
        </w:rPr>
        <w:t xml:space="preserve"> t</w:t>
      </w:r>
      <w:r w:rsidR="00772893" w:rsidRPr="00A56475">
        <w:rPr>
          <w:sz w:val="24"/>
          <w:szCs w:val="24"/>
        </w:rPr>
        <w:t>ransportu</w:t>
      </w:r>
      <w:r w:rsidR="00C97EFD">
        <w:rPr>
          <w:sz w:val="24"/>
          <w:szCs w:val="24"/>
        </w:rPr>
        <w:t>,</w:t>
      </w:r>
      <w:r w:rsidR="00772893" w:rsidRPr="00A56475">
        <w:rPr>
          <w:sz w:val="24"/>
          <w:szCs w:val="24"/>
        </w:rPr>
        <w:t xml:space="preserve"> noclegów, wyżywienia</w:t>
      </w:r>
      <w:r w:rsidR="00C97EFD">
        <w:rPr>
          <w:sz w:val="24"/>
          <w:szCs w:val="24"/>
        </w:rPr>
        <w:t>,</w:t>
      </w:r>
      <w:r w:rsidR="00772893" w:rsidRPr="00A56475">
        <w:rPr>
          <w:sz w:val="24"/>
          <w:szCs w:val="24"/>
        </w:rPr>
        <w:t xml:space="preserve"> ubezpieczenia, </w:t>
      </w:r>
      <w:r w:rsidR="00974944" w:rsidRPr="00A56475">
        <w:rPr>
          <w:sz w:val="24"/>
          <w:szCs w:val="24"/>
        </w:rPr>
        <w:t xml:space="preserve">wynajmu </w:t>
      </w:r>
      <w:r w:rsidR="00AD2EBF">
        <w:rPr>
          <w:sz w:val="24"/>
          <w:szCs w:val="24"/>
        </w:rPr>
        <w:t>s</w:t>
      </w:r>
      <w:r w:rsidR="00974944" w:rsidRPr="00A56475">
        <w:rPr>
          <w:sz w:val="24"/>
          <w:szCs w:val="24"/>
        </w:rPr>
        <w:t xml:space="preserve">ali </w:t>
      </w:r>
      <w:r w:rsidR="00C97EFD" w:rsidRPr="00C97EFD">
        <w:rPr>
          <w:sz w:val="24"/>
          <w:szCs w:val="24"/>
        </w:rPr>
        <w:t>konferencyjnej</w:t>
      </w:r>
      <w:r w:rsidR="00974944" w:rsidRPr="00A56475">
        <w:rPr>
          <w:sz w:val="24"/>
          <w:szCs w:val="24"/>
        </w:rPr>
        <w:t xml:space="preserve"> </w:t>
      </w:r>
      <w:r w:rsidR="00AE7F17">
        <w:rPr>
          <w:sz w:val="24"/>
          <w:szCs w:val="24"/>
        </w:rPr>
        <w:t xml:space="preserve">wraz z usługą cateringową </w:t>
      </w:r>
      <w:r w:rsidR="00974944" w:rsidRPr="00A56475">
        <w:rPr>
          <w:sz w:val="24"/>
          <w:szCs w:val="24"/>
        </w:rPr>
        <w:t>w</w:t>
      </w:r>
      <w:r w:rsidR="00C97EFD">
        <w:rPr>
          <w:sz w:val="24"/>
          <w:szCs w:val="24"/>
        </w:rPr>
        <w:t> </w:t>
      </w:r>
      <w:r w:rsidR="00974944" w:rsidRPr="00A56475">
        <w:rPr>
          <w:sz w:val="24"/>
          <w:szCs w:val="24"/>
        </w:rPr>
        <w:t xml:space="preserve">miejscu </w:t>
      </w:r>
      <w:r w:rsidR="00C97EFD">
        <w:rPr>
          <w:sz w:val="24"/>
          <w:szCs w:val="24"/>
        </w:rPr>
        <w:t>pobytu</w:t>
      </w:r>
      <w:r w:rsidR="00AD2EBF">
        <w:rPr>
          <w:sz w:val="24"/>
          <w:szCs w:val="24"/>
        </w:rPr>
        <w:t>, o</w:t>
      </w:r>
      <w:r w:rsidR="00974944" w:rsidRPr="00A56475">
        <w:rPr>
          <w:sz w:val="24"/>
          <w:szCs w:val="24"/>
        </w:rPr>
        <w:t>rganizacj</w:t>
      </w:r>
      <w:r w:rsidR="00AD2EBF">
        <w:rPr>
          <w:sz w:val="24"/>
          <w:szCs w:val="24"/>
        </w:rPr>
        <w:t>i</w:t>
      </w:r>
      <w:r w:rsidR="00974944" w:rsidRPr="00A56475">
        <w:rPr>
          <w:sz w:val="24"/>
          <w:szCs w:val="24"/>
        </w:rPr>
        <w:t xml:space="preserve"> </w:t>
      </w:r>
      <w:r w:rsidR="00850BCD">
        <w:rPr>
          <w:sz w:val="24"/>
          <w:szCs w:val="24"/>
        </w:rPr>
        <w:t>wizyt studyjnych</w:t>
      </w:r>
      <w:r w:rsidR="00AD2EBF">
        <w:rPr>
          <w:sz w:val="24"/>
          <w:szCs w:val="24"/>
        </w:rPr>
        <w:t xml:space="preserve">, </w:t>
      </w:r>
      <w:r w:rsidR="0009683A">
        <w:rPr>
          <w:sz w:val="24"/>
          <w:szCs w:val="24"/>
        </w:rPr>
        <w:t>zatrudnieni</w:t>
      </w:r>
      <w:r w:rsidR="00554F76">
        <w:rPr>
          <w:sz w:val="24"/>
          <w:szCs w:val="24"/>
        </w:rPr>
        <w:t>a</w:t>
      </w:r>
      <w:r w:rsidR="0009683A">
        <w:rPr>
          <w:sz w:val="24"/>
          <w:szCs w:val="24"/>
        </w:rPr>
        <w:t xml:space="preserve"> mówcy </w:t>
      </w:r>
      <w:r w:rsidR="007E635B" w:rsidRPr="007E635B">
        <w:rPr>
          <w:sz w:val="24"/>
          <w:szCs w:val="24"/>
        </w:rPr>
        <w:t>„</w:t>
      </w:r>
      <w:proofErr w:type="spellStart"/>
      <w:r w:rsidR="007E635B" w:rsidRPr="007E635B">
        <w:rPr>
          <w:sz w:val="24"/>
          <w:szCs w:val="24"/>
        </w:rPr>
        <w:t>power</w:t>
      </w:r>
      <w:proofErr w:type="spellEnd"/>
      <w:r w:rsidR="007E635B" w:rsidRPr="007E635B">
        <w:rPr>
          <w:sz w:val="24"/>
          <w:szCs w:val="24"/>
        </w:rPr>
        <w:t xml:space="preserve"> speech”</w:t>
      </w:r>
      <w:r w:rsidR="00850BCD">
        <w:rPr>
          <w:sz w:val="24"/>
          <w:szCs w:val="24"/>
        </w:rPr>
        <w:t xml:space="preserve"> oraz moderatora spotkania</w:t>
      </w:r>
      <w:r w:rsidR="007E635B">
        <w:rPr>
          <w:sz w:val="24"/>
          <w:szCs w:val="24"/>
        </w:rPr>
        <w:t>, opiek</w:t>
      </w:r>
      <w:r w:rsidR="00EF09FD">
        <w:rPr>
          <w:sz w:val="24"/>
          <w:szCs w:val="24"/>
        </w:rPr>
        <w:t>i</w:t>
      </w:r>
      <w:r w:rsidR="007E635B">
        <w:rPr>
          <w:sz w:val="24"/>
          <w:szCs w:val="24"/>
        </w:rPr>
        <w:t xml:space="preserve"> koordynatora spotkania</w:t>
      </w:r>
      <w:r w:rsidR="0009683A">
        <w:rPr>
          <w:sz w:val="24"/>
          <w:szCs w:val="24"/>
        </w:rPr>
        <w:t xml:space="preserve">.  </w:t>
      </w:r>
      <w:r w:rsidR="00974944" w:rsidRPr="00A56475">
        <w:rPr>
          <w:sz w:val="24"/>
          <w:szCs w:val="24"/>
        </w:rPr>
        <w:t xml:space="preserve"> </w:t>
      </w:r>
    </w:p>
    <w:p w14:paraId="50DC53A3" w14:textId="2C2ABC0F" w:rsidR="003D3E84" w:rsidRPr="00D71264" w:rsidRDefault="00536542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4" w:name="_Hlk164941126"/>
      <w:bookmarkStart w:id="5" w:name="_Hlk161307438"/>
      <w:r>
        <w:rPr>
          <w:sz w:val="24"/>
          <w:szCs w:val="24"/>
        </w:rPr>
        <w:t>L</w:t>
      </w:r>
      <w:r w:rsidR="00043989">
        <w:rPr>
          <w:sz w:val="24"/>
          <w:szCs w:val="24"/>
        </w:rPr>
        <w:t xml:space="preserve">iczba uczestników </w:t>
      </w:r>
      <w:r w:rsidR="00950F9B">
        <w:rPr>
          <w:sz w:val="24"/>
          <w:szCs w:val="24"/>
        </w:rPr>
        <w:t>spotkania</w:t>
      </w:r>
      <w:r w:rsidR="00043989">
        <w:rPr>
          <w:sz w:val="24"/>
          <w:szCs w:val="24"/>
        </w:rPr>
        <w:t xml:space="preserve"> to </w:t>
      </w:r>
      <w:r w:rsidR="006E4E43">
        <w:rPr>
          <w:sz w:val="24"/>
          <w:szCs w:val="24"/>
        </w:rPr>
        <w:t>40</w:t>
      </w:r>
      <w:r w:rsidR="00292E2D">
        <w:rPr>
          <w:sz w:val="24"/>
          <w:szCs w:val="24"/>
        </w:rPr>
        <w:t xml:space="preserve">-45 </w:t>
      </w:r>
      <w:r w:rsidR="00043989">
        <w:rPr>
          <w:sz w:val="24"/>
          <w:szCs w:val="24"/>
        </w:rPr>
        <w:t>osób</w:t>
      </w:r>
      <w:r w:rsidR="00292E2D">
        <w:rPr>
          <w:sz w:val="24"/>
          <w:szCs w:val="24"/>
        </w:rPr>
        <w:t xml:space="preserve">. </w:t>
      </w:r>
      <w:r w:rsidR="004D2128" w:rsidRPr="004D2128">
        <w:t xml:space="preserve"> </w:t>
      </w:r>
      <w:bookmarkStart w:id="6" w:name="_Hlk170214493"/>
      <w:r w:rsidRPr="00B6104C">
        <w:rPr>
          <w:sz w:val="24"/>
          <w:szCs w:val="24"/>
        </w:rPr>
        <w:t>Możliwe jest zmniejszenie lub zwiększenie planowanej liczby osób ponad wskazany limit jednak jedynie za zgodą Wykonawcy.</w:t>
      </w:r>
      <w:bookmarkEnd w:id="6"/>
      <w:r>
        <w:t xml:space="preserve"> </w:t>
      </w:r>
      <w:r w:rsidR="004D2128" w:rsidRPr="004D2128">
        <w:rPr>
          <w:sz w:val="24"/>
          <w:szCs w:val="24"/>
        </w:rPr>
        <w:t>Zamawiający poinformuje Wykonawcę najpóźniej na 7 dni roboczych</w:t>
      </w:r>
      <w:r w:rsidR="002010AB">
        <w:rPr>
          <w:rStyle w:val="Odwoanieprzypisudolnego"/>
          <w:sz w:val="24"/>
          <w:szCs w:val="24"/>
        </w:rPr>
        <w:footnoteReference w:id="1"/>
      </w:r>
      <w:r w:rsidR="004D2128" w:rsidRPr="004D2128">
        <w:rPr>
          <w:sz w:val="24"/>
          <w:szCs w:val="24"/>
        </w:rPr>
        <w:t xml:space="preserve"> przed </w:t>
      </w:r>
      <w:r w:rsidR="00D128B1" w:rsidRPr="00D128B1">
        <w:rPr>
          <w:sz w:val="24"/>
          <w:szCs w:val="24"/>
        </w:rPr>
        <w:t xml:space="preserve">rozpoczęciem </w:t>
      </w:r>
      <w:r w:rsidR="00D128B1">
        <w:rPr>
          <w:sz w:val="24"/>
          <w:szCs w:val="24"/>
        </w:rPr>
        <w:t>spotkania</w:t>
      </w:r>
      <w:r w:rsidR="00D128B1" w:rsidRPr="00D128B1" w:rsidDel="00D128B1">
        <w:rPr>
          <w:sz w:val="24"/>
          <w:szCs w:val="24"/>
        </w:rPr>
        <w:t xml:space="preserve"> </w:t>
      </w:r>
      <w:r w:rsidR="004D2128" w:rsidRPr="004D2128">
        <w:rPr>
          <w:sz w:val="24"/>
          <w:szCs w:val="24"/>
        </w:rPr>
        <w:t>o ostatecznej liczbie uczestników</w:t>
      </w:r>
      <w:bookmarkEnd w:id="4"/>
      <w:r w:rsidR="004D212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F8167B0" w14:textId="6867EFEA" w:rsidR="004E5A6F" w:rsidRPr="00E562A7" w:rsidRDefault="00F81268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7" w:name="_Hlk161309581"/>
      <w:bookmarkEnd w:id="5"/>
      <w:r w:rsidRPr="00E562A7">
        <w:rPr>
          <w:sz w:val="24"/>
          <w:szCs w:val="24"/>
        </w:rPr>
        <w:t>Planowany</w:t>
      </w:r>
      <w:r w:rsidR="004E5A6F" w:rsidRPr="00E562A7">
        <w:rPr>
          <w:sz w:val="24"/>
          <w:szCs w:val="24"/>
        </w:rPr>
        <w:t xml:space="preserve"> termin</w:t>
      </w:r>
      <w:r w:rsidR="00950F9B" w:rsidRPr="00E562A7">
        <w:rPr>
          <w:sz w:val="24"/>
          <w:szCs w:val="24"/>
        </w:rPr>
        <w:t xml:space="preserve"> spotkania</w:t>
      </w:r>
      <w:r w:rsidR="004E5A6F" w:rsidRPr="00E562A7">
        <w:rPr>
          <w:sz w:val="24"/>
          <w:szCs w:val="24"/>
        </w:rPr>
        <w:t>:</w:t>
      </w:r>
      <w:r w:rsidR="008B1858">
        <w:rPr>
          <w:sz w:val="24"/>
          <w:szCs w:val="24"/>
        </w:rPr>
        <w:t xml:space="preserve"> </w:t>
      </w:r>
      <w:r w:rsidR="0037507E" w:rsidRPr="0037507E">
        <w:rPr>
          <w:sz w:val="24"/>
          <w:szCs w:val="24"/>
        </w:rPr>
        <w:t>dowolne 3 kolejne dni robocze w okresie pomiędzy 25 listopada</w:t>
      </w:r>
      <w:r w:rsidR="0037507E">
        <w:rPr>
          <w:sz w:val="24"/>
          <w:szCs w:val="24"/>
        </w:rPr>
        <w:t xml:space="preserve"> 2024 r.</w:t>
      </w:r>
      <w:r w:rsidR="0037507E" w:rsidRPr="0037507E">
        <w:rPr>
          <w:sz w:val="24"/>
          <w:szCs w:val="24"/>
        </w:rPr>
        <w:t xml:space="preserve"> a 6 grudnia 2024</w:t>
      </w:r>
      <w:r w:rsidR="0037507E">
        <w:rPr>
          <w:sz w:val="24"/>
          <w:szCs w:val="24"/>
        </w:rPr>
        <w:t xml:space="preserve"> r</w:t>
      </w:r>
      <w:r w:rsidR="0037507E" w:rsidRPr="0037507E">
        <w:rPr>
          <w:sz w:val="24"/>
          <w:szCs w:val="24"/>
        </w:rPr>
        <w:t xml:space="preserve">. </w:t>
      </w:r>
      <w:r w:rsidR="00267812">
        <w:rPr>
          <w:sz w:val="24"/>
          <w:szCs w:val="24"/>
        </w:rPr>
        <w:t xml:space="preserve"> </w:t>
      </w:r>
      <w:bookmarkStart w:id="8" w:name="_Hlk170210921"/>
      <w:r w:rsidR="00267812" w:rsidRPr="00267812">
        <w:rPr>
          <w:sz w:val="24"/>
          <w:szCs w:val="24"/>
        </w:rPr>
        <w:t xml:space="preserve">Ostateczny termin spotkania zostanie ustalony </w:t>
      </w:r>
      <w:r w:rsidR="00E64F4E">
        <w:rPr>
          <w:sz w:val="24"/>
          <w:szCs w:val="24"/>
        </w:rPr>
        <w:t xml:space="preserve">i zaakceptowany </w:t>
      </w:r>
      <w:r w:rsidR="00267812" w:rsidRPr="00267812">
        <w:rPr>
          <w:sz w:val="24"/>
          <w:szCs w:val="24"/>
        </w:rPr>
        <w:t xml:space="preserve">przez Strony </w:t>
      </w:r>
      <w:bookmarkStart w:id="9" w:name="_Hlk170210566"/>
      <w:r w:rsidR="00267812" w:rsidRPr="00267812">
        <w:rPr>
          <w:sz w:val="24"/>
          <w:szCs w:val="24"/>
        </w:rPr>
        <w:t xml:space="preserve">najpóźniej do 7 dni roboczych </w:t>
      </w:r>
      <w:bookmarkEnd w:id="9"/>
      <w:r w:rsidR="00DE7351">
        <w:rPr>
          <w:sz w:val="24"/>
          <w:szCs w:val="24"/>
        </w:rPr>
        <w:t>od dnia podpisania</w:t>
      </w:r>
      <w:r w:rsidR="00267812" w:rsidRPr="00267812">
        <w:rPr>
          <w:sz w:val="24"/>
          <w:szCs w:val="24"/>
        </w:rPr>
        <w:t xml:space="preserve"> umowy</w:t>
      </w:r>
      <w:bookmarkEnd w:id="8"/>
      <w:r w:rsidR="00E562A7">
        <w:rPr>
          <w:sz w:val="24"/>
          <w:szCs w:val="24"/>
        </w:rPr>
        <w:t>.</w:t>
      </w:r>
    </w:p>
    <w:bookmarkEnd w:id="7"/>
    <w:p w14:paraId="12738BC1" w14:textId="1AA06FC5" w:rsidR="005D470B" w:rsidRPr="00D71264" w:rsidRDefault="00F81268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D71264">
        <w:rPr>
          <w:sz w:val="24"/>
          <w:szCs w:val="24"/>
        </w:rPr>
        <w:t>Planowany</w:t>
      </w:r>
      <w:r w:rsidR="008F71F9">
        <w:rPr>
          <w:sz w:val="24"/>
          <w:szCs w:val="24"/>
        </w:rPr>
        <w:t xml:space="preserve">, </w:t>
      </w:r>
      <w:r w:rsidR="00B12329">
        <w:rPr>
          <w:sz w:val="24"/>
          <w:szCs w:val="24"/>
        </w:rPr>
        <w:t>ramowy program</w:t>
      </w:r>
      <w:r w:rsidR="00A93D5E" w:rsidRPr="00D71264">
        <w:rPr>
          <w:sz w:val="24"/>
          <w:szCs w:val="24"/>
        </w:rPr>
        <w:t xml:space="preserve"> </w:t>
      </w:r>
      <w:r w:rsidR="00D128B1">
        <w:rPr>
          <w:sz w:val="24"/>
          <w:szCs w:val="24"/>
        </w:rPr>
        <w:t>spotkania</w:t>
      </w:r>
      <w:r w:rsidR="00A93D5E" w:rsidRPr="00D71264">
        <w:rPr>
          <w:sz w:val="24"/>
          <w:szCs w:val="24"/>
        </w:rPr>
        <w:t>:</w:t>
      </w:r>
    </w:p>
    <w:p w14:paraId="75C52328" w14:textId="77777777" w:rsidR="00C8738B" w:rsidRPr="00D71264" w:rsidRDefault="003D3E84" w:rsidP="00B6104C">
      <w:pPr>
        <w:pStyle w:val="Akapitzlist"/>
        <w:spacing w:before="120" w:after="0" w:line="240" w:lineRule="auto"/>
        <w:ind w:left="1440"/>
        <w:rPr>
          <w:sz w:val="24"/>
          <w:szCs w:val="24"/>
        </w:rPr>
      </w:pPr>
      <w:r w:rsidRPr="00D71264">
        <w:rPr>
          <w:sz w:val="24"/>
          <w:szCs w:val="24"/>
        </w:rPr>
        <w:t>Dzień 1</w:t>
      </w:r>
      <w:r w:rsidR="00F81268" w:rsidRPr="00D71264">
        <w:rPr>
          <w:sz w:val="24"/>
          <w:szCs w:val="24"/>
        </w:rPr>
        <w:t>:</w:t>
      </w:r>
    </w:p>
    <w:p w14:paraId="26E2B0A4" w14:textId="7603ED28" w:rsidR="00C8738B" w:rsidRDefault="00310989" w:rsidP="00B6104C">
      <w:pPr>
        <w:pStyle w:val="Akapitzlist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 w:rsidRPr="00D71264">
        <w:rPr>
          <w:sz w:val="24"/>
          <w:szCs w:val="24"/>
        </w:rPr>
        <w:t xml:space="preserve">Wyjazd </w:t>
      </w:r>
      <w:r w:rsidR="00F81268" w:rsidRPr="00D71264">
        <w:rPr>
          <w:sz w:val="24"/>
          <w:szCs w:val="24"/>
        </w:rPr>
        <w:t xml:space="preserve">z Białegostoku w godzinach </w:t>
      </w:r>
      <w:r w:rsidR="00AC0F9E">
        <w:rPr>
          <w:sz w:val="24"/>
          <w:szCs w:val="24"/>
        </w:rPr>
        <w:t>rannych</w:t>
      </w:r>
      <w:r w:rsidR="00F81268" w:rsidRPr="00D71264">
        <w:rPr>
          <w:sz w:val="24"/>
          <w:szCs w:val="24"/>
        </w:rPr>
        <w:t xml:space="preserve">, </w:t>
      </w:r>
      <w:r w:rsidR="00FB0C54">
        <w:rPr>
          <w:sz w:val="24"/>
          <w:szCs w:val="24"/>
        </w:rPr>
        <w:t>z</w:t>
      </w:r>
      <w:r w:rsidR="00F81268" w:rsidRPr="00D71264">
        <w:rPr>
          <w:sz w:val="24"/>
          <w:szCs w:val="24"/>
        </w:rPr>
        <w:t xml:space="preserve"> </w:t>
      </w:r>
      <w:r w:rsidR="00950F9B">
        <w:rPr>
          <w:sz w:val="24"/>
          <w:szCs w:val="24"/>
        </w:rPr>
        <w:t>ul. Poleskiej 89 w</w:t>
      </w:r>
      <w:r w:rsidR="00D077C7">
        <w:rPr>
          <w:sz w:val="24"/>
          <w:szCs w:val="24"/>
        </w:rPr>
        <w:t> </w:t>
      </w:r>
      <w:r w:rsidR="00950F9B">
        <w:rPr>
          <w:sz w:val="24"/>
          <w:szCs w:val="24"/>
        </w:rPr>
        <w:t>Białymstoku do</w:t>
      </w:r>
      <w:r w:rsidR="008B1858">
        <w:rPr>
          <w:sz w:val="24"/>
          <w:szCs w:val="24"/>
        </w:rPr>
        <w:t xml:space="preserve"> Wrocławia</w:t>
      </w:r>
      <w:r w:rsidR="00F81268" w:rsidRPr="00981270">
        <w:rPr>
          <w:sz w:val="24"/>
          <w:szCs w:val="24"/>
        </w:rPr>
        <w:t>,</w:t>
      </w:r>
    </w:p>
    <w:p w14:paraId="71D6D620" w14:textId="009A7FED" w:rsidR="002E14D2" w:rsidRPr="00A56475" w:rsidRDefault="002E14D2" w:rsidP="00B6104C">
      <w:pPr>
        <w:pStyle w:val="Akapitzlist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 w:rsidRPr="00141573">
        <w:rPr>
          <w:sz w:val="24"/>
          <w:szCs w:val="24"/>
        </w:rPr>
        <w:t>Zakwaterowanie,</w:t>
      </w:r>
    </w:p>
    <w:p w14:paraId="206CAB7B" w14:textId="1DD790B3" w:rsidR="00141573" w:rsidRDefault="00141573" w:rsidP="00B6104C">
      <w:pPr>
        <w:pStyle w:val="Akapitzlist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Obiad</w:t>
      </w:r>
      <w:r w:rsidR="00E21270">
        <w:rPr>
          <w:sz w:val="24"/>
          <w:szCs w:val="24"/>
        </w:rPr>
        <w:t>,</w:t>
      </w:r>
    </w:p>
    <w:p w14:paraId="59B2F5F1" w14:textId="182F788D" w:rsidR="00F179FB" w:rsidRDefault="00F179FB" w:rsidP="00B6104C">
      <w:pPr>
        <w:pStyle w:val="Akapitzlist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Spotkani</w:t>
      </w:r>
      <w:r w:rsidR="009E4C85">
        <w:rPr>
          <w:sz w:val="24"/>
          <w:szCs w:val="24"/>
        </w:rPr>
        <w:t>e typu „</w:t>
      </w:r>
      <w:proofErr w:type="spellStart"/>
      <w:r w:rsidR="009E4C85">
        <w:rPr>
          <w:sz w:val="24"/>
          <w:szCs w:val="24"/>
        </w:rPr>
        <w:t>power</w:t>
      </w:r>
      <w:proofErr w:type="spellEnd"/>
      <w:r w:rsidR="009E4C85">
        <w:rPr>
          <w:sz w:val="24"/>
          <w:szCs w:val="24"/>
        </w:rPr>
        <w:t xml:space="preserve"> speech”,</w:t>
      </w:r>
    </w:p>
    <w:p w14:paraId="5E8AC45F" w14:textId="0EF93E12" w:rsidR="00A93D5E" w:rsidRPr="00D71264" w:rsidRDefault="00310989" w:rsidP="00B6104C">
      <w:pPr>
        <w:pStyle w:val="Akapitzlist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 w:rsidRPr="00D71264">
        <w:rPr>
          <w:sz w:val="24"/>
          <w:szCs w:val="24"/>
        </w:rPr>
        <w:t>Kolacja</w:t>
      </w:r>
      <w:r w:rsidR="00F81268" w:rsidRPr="00D71264">
        <w:rPr>
          <w:sz w:val="24"/>
          <w:szCs w:val="24"/>
        </w:rPr>
        <w:t>.</w:t>
      </w:r>
    </w:p>
    <w:p w14:paraId="0C9C6C4C" w14:textId="77777777" w:rsidR="00C8738B" w:rsidRPr="00D71264" w:rsidRDefault="00F81268" w:rsidP="00B6104C">
      <w:pPr>
        <w:pStyle w:val="Akapitzlist"/>
        <w:spacing w:before="120" w:after="0" w:line="240" w:lineRule="auto"/>
        <w:ind w:left="1440"/>
        <w:rPr>
          <w:sz w:val="24"/>
          <w:szCs w:val="24"/>
        </w:rPr>
      </w:pPr>
      <w:r w:rsidRPr="00D71264">
        <w:rPr>
          <w:sz w:val="24"/>
          <w:szCs w:val="24"/>
        </w:rPr>
        <w:t xml:space="preserve">Dzień 2: </w:t>
      </w:r>
    </w:p>
    <w:p w14:paraId="69EDF752" w14:textId="77777777" w:rsidR="009E4C85" w:rsidRDefault="00310989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bookmarkStart w:id="10" w:name="_Hlk161139797"/>
      <w:r w:rsidRPr="00D71264">
        <w:rPr>
          <w:sz w:val="24"/>
          <w:szCs w:val="24"/>
        </w:rPr>
        <w:t>Śniadanie,</w:t>
      </w:r>
    </w:p>
    <w:p w14:paraId="3D87D0A8" w14:textId="5344DD63" w:rsidR="00E35A35" w:rsidRDefault="00E35A35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bookmarkStart w:id="11" w:name="_Hlk161139658"/>
      <w:bookmarkEnd w:id="10"/>
      <w:r>
        <w:rPr>
          <w:sz w:val="24"/>
          <w:szCs w:val="24"/>
        </w:rPr>
        <w:t>Spotkanie robocze członków Grupy RIS3,</w:t>
      </w:r>
      <w:r w:rsidR="00814909">
        <w:rPr>
          <w:sz w:val="24"/>
          <w:szCs w:val="24"/>
        </w:rPr>
        <w:t xml:space="preserve"> część I,</w:t>
      </w:r>
    </w:p>
    <w:bookmarkEnd w:id="11"/>
    <w:p w14:paraId="6734A297" w14:textId="15C7DD6D" w:rsidR="00F179FB" w:rsidRDefault="00F179FB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Przerwa kawowa</w:t>
      </w:r>
      <w:r w:rsidR="003D71FE">
        <w:rPr>
          <w:sz w:val="24"/>
          <w:szCs w:val="24"/>
        </w:rPr>
        <w:t>,</w:t>
      </w:r>
    </w:p>
    <w:p w14:paraId="65AD26F7" w14:textId="2D970901" w:rsidR="00094576" w:rsidRPr="00094576" w:rsidRDefault="00814909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94576" w:rsidRPr="00094576">
        <w:rPr>
          <w:sz w:val="24"/>
          <w:szCs w:val="24"/>
        </w:rPr>
        <w:t>potkani</w:t>
      </w:r>
      <w:r>
        <w:rPr>
          <w:sz w:val="24"/>
          <w:szCs w:val="24"/>
        </w:rPr>
        <w:t>e</w:t>
      </w:r>
      <w:r w:rsidR="00094576" w:rsidRPr="00094576">
        <w:rPr>
          <w:sz w:val="24"/>
          <w:szCs w:val="24"/>
        </w:rPr>
        <w:t xml:space="preserve"> robocze członków Grupy RIS3,</w:t>
      </w:r>
      <w:r>
        <w:rPr>
          <w:sz w:val="24"/>
          <w:szCs w:val="24"/>
        </w:rPr>
        <w:t xml:space="preserve"> część II,</w:t>
      </w:r>
    </w:p>
    <w:p w14:paraId="77EE6E1F" w14:textId="1FA4710D" w:rsidR="008B1858" w:rsidRPr="00981270" w:rsidRDefault="00094576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Obiad,</w:t>
      </w:r>
    </w:p>
    <w:p w14:paraId="11CEF7B0" w14:textId="358CD0B4" w:rsidR="003D71FE" w:rsidRPr="00A56475" w:rsidRDefault="00E35A35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 w:rsidRPr="00C3332C">
        <w:rPr>
          <w:sz w:val="24"/>
          <w:szCs w:val="24"/>
        </w:rPr>
        <w:t>Wizyta studyjna</w:t>
      </w:r>
      <w:r w:rsidR="008B185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FE6FB71" w14:textId="16413C37" w:rsidR="000016B3" w:rsidRPr="00B6104C" w:rsidRDefault="00094576" w:rsidP="00B6104C">
      <w:pPr>
        <w:pStyle w:val="Akapitzlist"/>
        <w:numPr>
          <w:ilvl w:val="0"/>
          <w:numId w:val="5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Kolacja.</w:t>
      </w:r>
    </w:p>
    <w:p w14:paraId="48FECE7C" w14:textId="79AA936F" w:rsidR="00094576" w:rsidRDefault="00094576" w:rsidP="00B6104C">
      <w:pPr>
        <w:spacing w:before="120" w:after="0" w:line="240" w:lineRule="auto"/>
        <w:ind w:left="1418"/>
        <w:contextualSpacing/>
        <w:rPr>
          <w:sz w:val="24"/>
          <w:szCs w:val="24"/>
        </w:rPr>
      </w:pPr>
      <w:r w:rsidRPr="00094576">
        <w:rPr>
          <w:sz w:val="24"/>
          <w:szCs w:val="24"/>
        </w:rPr>
        <w:lastRenderedPageBreak/>
        <w:t xml:space="preserve">Dzień </w:t>
      </w:r>
      <w:r>
        <w:rPr>
          <w:sz w:val="24"/>
          <w:szCs w:val="24"/>
        </w:rPr>
        <w:t>3:</w:t>
      </w:r>
    </w:p>
    <w:p w14:paraId="29259FAF" w14:textId="77777777" w:rsidR="00094576" w:rsidRPr="00094576" w:rsidRDefault="00094576" w:rsidP="00B6104C">
      <w:pPr>
        <w:pStyle w:val="Akapitzlist"/>
        <w:numPr>
          <w:ilvl w:val="0"/>
          <w:numId w:val="32"/>
        </w:numPr>
        <w:spacing w:before="120" w:after="0" w:line="240" w:lineRule="auto"/>
        <w:rPr>
          <w:sz w:val="24"/>
          <w:szCs w:val="24"/>
        </w:rPr>
      </w:pPr>
      <w:r w:rsidRPr="00094576">
        <w:rPr>
          <w:sz w:val="24"/>
          <w:szCs w:val="24"/>
        </w:rPr>
        <w:t>Śniadanie,</w:t>
      </w:r>
    </w:p>
    <w:p w14:paraId="473FEE46" w14:textId="0B80811E" w:rsidR="00094576" w:rsidRDefault="00094576" w:rsidP="00B6104C">
      <w:pPr>
        <w:pStyle w:val="Akapitzlist"/>
        <w:numPr>
          <w:ilvl w:val="0"/>
          <w:numId w:val="3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Wymeldowanie,</w:t>
      </w:r>
    </w:p>
    <w:p w14:paraId="6C6A8A0B" w14:textId="641A83BB" w:rsidR="00094576" w:rsidRDefault="00094576" w:rsidP="00B6104C">
      <w:pPr>
        <w:pStyle w:val="Akapitzlist"/>
        <w:numPr>
          <w:ilvl w:val="0"/>
          <w:numId w:val="3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Wizyta studyjna,</w:t>
      </w:r>
    </w:p>
    <w:p w14:paraId="15F793DD" w14:textId="6914E81C" w:rsidR="00094576" w:rsidRDefault="00094576" w:rsidP="00B6104C">
      <w:pPr>
        <w:pStyle w:val="Akapitzlist"/>
        <w:numPr>
          <w:ilvl w:val="0"/>
          <w:numId w:val="3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Obiad,</w:t>
      </w:r>
    </w:p>
    <w:p w14:paraId="0EDE6CB4" w14:textId="08038EAC" w:rsidR="00094576" w:rsidRPr="00981270" w:rsidRDefault="00094576" w:rsidP="00B6104C">
      <w:pPr>
        <w:pStyle w:val="Akapitzlist"/>
        <w:numPr>
          <w:ilvl w:val="0"/>
          <w:numId w:val="32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Powrót do Białegostoku.</w:t>
      </w:r>
    </w:p>
    <w:p w14:paraId="7B75992E" w14:textId="5AEF9A93" w:rsidR="00BB6AFD" w:rsidRPr="00E81D82" w:rsidRDefault="00BB6AFD" w:rsidP="00E43ED5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E81D82">
        <w:rPr>
          <w:sz w:val="24"/>
          <w:szCs w:val="24"/>
        </w:rPr>
        <w:t xml:space="preserve">Wykonawca zapewni koordynatora </w:t>
      </w:r>
      <w:r w:rsidR="00FB632C" w:rsidRPr="00E81D82">
        <w:rPr>
          <w:sz w:val="24"/>
          <w:szCs w:val="24"/>
        </w:rPr>
        <w:t>spotkania</w:t>
      </w:r>
      <w:r w:rsidRPr="00E81D82">
        <w:rPr>
          <w:sz w:val="24"/>
          <w:szCs w:val="24"/>
        </w:rPr>
        <w:t>, odpowiedzialnego przed Zamawiającym za nadzór nad prawidłową i kompleksową realizacj</w:t>
      </w:r>
      <w:r w:rsidR="00B07F88" w:rsidRPr="00E81D82">
        <w:rPr>
          <w:sz w:val="24"/>
          <w:szCs w:val="24"/>
        </w:rPr>
        <w:t>ę</w:t>
      </w:r>
      <w:r w:rsidRPr="00E81D82">
        <w:rPr>
          <w:sz w:val="24"/>
          <w:szCs w:val="24"/>
        </w:rPr>
        <w:t xml:space="preserve"> poszczególnych elementów </w:t>
      </w:r>
      <w:r w:rsidR="0010634D" w:rsidRPr="00E81D82">
        <w:rPr>
          <w:sz w:val="24"/>
          <w:szCs w:val="24"/>
        </w:rPr>
        <w:t xml:space="preserve">przedmiotu </w:t>
      </w:r>
      <w:r w:rsidRPr="00E81D82">
        <w:rPr>
          <w:sz w:val="24"/>
          <w:szCs w:val="24"/>
        </w:rPr>
        <w:t>zamówienia</w:t>
      </w:r>
      <w:r w:rsidR="00972C22" w:rsidRPr="00E81D82">
        <w:rPr>
          <w:sz w:val="24"/>
          <w:szCs w:val="24"/>
        </w:rPr>
        <w:t>, pozostając</w:t>
      </w:r>
      <w:r w:rsidR="00A87774" w:rsidRPr="00E81D82">
        <w:rPr>
          <w:sz w:val="24"/>
          <w:szCs w:val="24"/>
        </w:rPr>
        <w:t>ego</w:t>
      </w:r>
      <w:r w:rsidR="00972C22" w:rsidRPr="00E81D82">
        <w:rPr>
          <w:sz w:val="24"/>
          <w:szCs w:val="24"/>
        </w:rPr>
        <w:t xml:space="preserve"> do dyspozycji Zamawiającego </w:t>
      </w:r>
      <w:r w:rsidR="00DB12D7" w:rsidRPr="00E81D82">
        <w:rPr>
          <w:sz w:val="24"/>
          <w:szCs w:val="24"/>
        </w:rPr>
        <w:t xml:space="preserve">w miejscu spotkania </w:t>
      </w:r>
      <w:r w:rsidR="00972C22" w:rsidRPr="00E81D82">
        <w:rPr>
          <w:sz w:val="24"/>
          <w:szCs w:val="24"/>
        </w:rPr>
        <w:t>podczas trwania wydarzenia</w:t>
      </w:r>
      <w:r w:rsidRPr="00E81D82">
        <w:rPr>
          <w:sz w:val="24"/>
          <w:szCs w:val="24"/>
        </w:rPr>
        <w:t>.</w:t>
      </w:r>
      <w:r w:rsidR="00FB632C" w:rsidRPr="00E81D82">
        <w:rPr>
          <w:sz w:val="24"/>
          <w:szCs w:val="24"/>
        </w:rPr>
        <w:t xml:space="preserve"> Do obowiązków koordynatora należeć będzie m.in.: koordynowanie spotkań na miejscu wydarzeń; udzielanie informacji organizacyjnych uczestnikom danego spotkania; nadz</w:t>
      </w:r>
      <w:r w:rsidR="00814909" w:rsidRPr="00E81D82">
        <w:rPr>
          <w:sz w:val="24"/>
          <w:szCs w:val="24"/>
        </w:rPr>
        <w:t>ór</w:t>
      </w:r>
      <w:r w:rsidR="00536542" w:rsidRPr="00E81D82">
        <w:rPr>
          <w:sz w:val="24"/>
          <w:szCs w:val="24"/>
        </w:rPr>
        <w:t xml:space="preserve"> nad prawidłowym wykonaniem </w:t>
      </w:r>
      <w:r w:rsidR="00FB632C" w:rsidRPr="00E81D82">
        <w:rPr>
          <w:sz w:val="24"/>
          <w:szCs w:val="24"/>
        </w:rPr>
        <w:t xml:space="preserve">wszystkich elementów </w:t>
      </w:r>
      <w:r w:rsidR="0010634D" w:rsidRPr="00E81D82">
        <w:rPr>
          <w:sz w:val="24"/>
          <w:szCs w:val="24"/>
        </w:rPr>
        <w:t xml:space="preserve">przedmiotu </w:t>
      </w:r>
      <w:r w:rsidR="00FB632C" w:rsidRPr="00E81D82">
        <w:rPr>
          <w:sz w:val="24"/>
          <w:szCs w:val="24"/>
        </w:rPr>
        <w:t>zamówienia na miejscu; reagowanie na bieżące potrzeby.</w:t>
      </w:r>
    </w:p>
    <w:p w14:paraId="4B2F1936" w14:textId="18EF8D76" w:rsidR="000016B3" w:rsidRDefault="000016B3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0016B3">
        <w:rPr>
          <w:sz w:val="24"/>
          <w:szCs w:val="24"/>
        </w:rPr>
        <w:t>Wykonawca zobowiązany jest do ścisłej współpracy z Zamawiającym, w tym m.in. do</w:t>
      </w:r>
      <w:r w:rsidR="00D077C7">
        <w:rPr>
          <w:sz w:val="24"/>
          <w:szCs w:val="24"/>
        </w:rPr>
        <w:t> </w:t>
      </w:r>
      <w:r w:rsidRPr="000016B3">
        <w:rPr>
          <w:sz w:val="24"/>
          <w:szCs w:val="24"/>
        </w:rPr>
        <w:t>zorganizowania co najmniej jednego spotkania roboczego z Zamawiającym w</w:t>
      </w:r>
      <w:r w:rsidR="00D077C7">
        <w:rPr>
          <w:sz w:val="24"/>
          <w:szCs w:val="24"/>
        </w:rPr>
        <w:t> </w:t>
      </w:r>
      <w:r w:rsidRPr="000016B3">
        <w:rPr>
          <w:sz w:val="24"/>
          <w:szCs w:val="24"/>
        </w:rPr>
        <w:t>siedzibie Zamawiającego lub za pomocą komunikacji elektronicznej (on-line).</w:t>
      </w:r>
    </w:p>
    <w:p w14:paraId="4694C260" w14:textId="67C5C3F8" w:rsidR="000016B3" w:rsidRDefault="000016B3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 w:rsidRPr="000016B3">
        <w:rPr>
          <w:sz w:val="24"/>
          <w:szCs w:val="24"/>
        </w:rPr>
        <w:t>Wykonawca odpowiada za wszelkie zobowiązania formalno-prawne wobec podmiotów z nim współpracujących przy lub na rzecz realizacji niniejszego zamówienia.</w:t>
      </w:r>
    </w:p>
    <w:p w14:paraId="5FAA63E1" w14:textId="390C24DF" w:rsidR="00A25651" w:rsidRDefault="0050741A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Usługa hotelarska</w:t>
      </w:r>
      <w:r w:rsidR="00536542">
        <w:rPr>
          <w:sz w:val="24"/>
          <w:szCs w:val="24"/>
        </w:rPr>
        <w:t>,</w:t>
      </w:r>
      <w:r w:rsidR="009468EF" w:rsidRPr="009468EF">
        <w:t xml:space="preserve"> </w:t>
      </w:r>
      <w:r w:rsidR="009468EF" w:rsidRPr="009468EF">
        <w:rPr>
          <w:sz w:val="24"/>
          <w:szCs w:val="24"/>
        </w:rPr>
        <w:t>którą zapewni i opłaci Wykonawca</w:t>
      </w:r>
      <w:r>
        <w:rPr>
          <w:sz w:val="24"/>
          <w:szCs w:val="24"/>
        </w:rPr>
        <w:t xml:space="preserve">: </w:t>
      </w:r>
    </w:p>
    <w:p w14:paraId="26C69A69" w14:textId="3E118A44" w:rsidR="0050741A" w:rsidRDefault="0050741A" w:rsidP="00B6104C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12" w:name="_Hlk164944492"/>
      <w:r>
        <w:rPr>
          <w:sz w:val="24"/>
          <w:szCs w:val="24"/>
        </w:rPr>
        <w:t xml:space="preserve">Wykonawca zarezerwuje i opłaci </w:t>
      </w:r>
      <w:r w:rsidR="00094576">
        <w:rPr>
          <w:sz w:val="24"/>
          <w:szCs w:val="24"/>
        </w:rPr>
        <w:t>2</w:t>
      </w:r>
      <w:r>
        <w:rPr>
          <w:sz w:val="24"/>
          <w:szCs w:val="24"/>
        </w:rPr>
        <w:t xml:space="preserve"> nocleg</w:t>
      </w:r>
      <w:r w:rsidR="00094576">
        <w:rPr>
          <w:sz w:val="24"/>
          <w:szCs w:val="24"/>
        </w:rPr>
        <w:t>i</w:t>
      </w:r>
      <w:r>
        <w:rPr>
          <w:sz w:val="24"/>
          <w:szCs w:val="24"/>
        </w:rPr>
        <w:t xml:space="preserve"> dla każdego uczestnik</w:t>
      </w:r>
      <w:r w:rsidR="006B59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52666">
        <w:rPr>
          <w:sz w:val="24"/>
          <w:szCs w:val="24"/>
        </w:rPr>
        <w:t>spotkania</w:t>
      </w:r>
      <w:r w:rsidR="000740D9">
        <w:rPr>
          <w:sz w:val="24"/>
          <w:szCs w:val="24"/>
        </w:rPr>
        <w:t>.</w:t>
      </w:r>
      <w:r w:rsidR="00E52666">
        <w:rPr>
          <w:sz w:val="24"/>
          <w:szCs w:val="24"/>
        </w:rPr>
        <w:t xml:space="preserve"> </w:t>
      </w:r>
      <w:r w:rsidR="000740D9" w:rsidRPr="000740D9">
        <w:rPr>
          <w:sz w:val="24"/>
          <w:szCs w:val="24"/>
        </w:rPr>
        <w:t>Obiekt hotelarski powinien posiadać kompleksową infrastrukturę techniczną wraz z niezbędnym wyposażeniem umożliwiającym realizację wydarzenia</w:t>
      </w:r>
      <w:r w:rsidR="000740D9">
        <w:rPr>
          <w:sz w:val="24"/>
          <w:szCs w:val="24"/>
        </w:rPr>
        <w:t xml:space="preserve">, </w:t>
      </w:r>
      <w:r w:rsidR="000740D9" w:rsidRPr="000740D9">
        <w:rPr>
          <w:sz w:val="24"/>
          <w:szCs w:val="24"/>
        </w:rPr>
        <w:t>z</w:t>
      </w:r>
      <w:r w:rsidR="00D077C7">
        <w:rPr>
          <w:sz w:val="24"/>
          <w:szCs w:val="24"/>
        </w:rPr>
        <w:t> </w:t>
      </w:r>
      <w:r w:rsidR="000740D9" w:rsidRPr="000740D9">
        <w:rPr>
          <w:sz w:val="24"/>
          <w:szCs w:val="24"/>
        </w:rPr>
        <w:t>zapewnionym dostępem dla osób z niepełnosprawnościami. Pokoje 1-osobowe lub wieloosobowe do pojedynczego wykorzystania w hotelu odpowiadającym standardowi hotelu minimum trzygwiazdkowego zgodnie z</w:t>
      </w:r>
      <w:r w:rsidR="00D077C7">
        <w:rPr>
          <w:sz w:val="24"/>
          <w:szCs w:val="24"/>
        </w:rPr>
        <w:t> </w:t>
      </w:r>
      <w:r w:rsidR="000740D9" w:rsidRPr="000740D9">
        <w:rPr>
          <w:sz w:val="24"/>
          <w:szCs w:val="24"/>
        </w:rPr>
        <w:t>Rozporządzeniem z dnia 19 sierpnia 2004 r. Ministra Gospodarki i Pracy w</w:t>
      </w:r>
      <w:r w:rsidR="00D077C7">
        <w:rPr>
          <w:sz w:val="24"/>
          <w:szCs w:val="24"/>
        </w:rPr>
        <w:t> </w:t>
      </w:r>
      <w:r w:rsidR="000740D9" w:rsidRPr="000740D9">
        <w:rPr>
          <w:sz w:val="24"/>
          <w:szCs w:val="24"/>
        </w:rPr>
        <w:t>sprawie obiektów hotelarskich i innych obiektów, w których są świadczone usługi hotelarskie (tj. Dz. U. 2017 poz. 2166) oraz powinien być sklasyfikowany jako hotel minimum *** i wpisany do</w:t>
      </w:r>
      <w:r w:rsidR="00C17A87">
        <w:rPr>
          <w:sz w:val="24"/>
          <w:szCs w:val="24"/>
        </w:rPr>
        <w:t xml:space="preserve"> Centralnego Wykazu Obiektów Hotelarskich</w:t>
      </w:r>
      <w:r w:rsidR="000740D9" w:rsidRPr="000740D9">
        <w:rPr>
          <w:sz w:val="24"/>
          <w:szCs w:val="24"/>
        </w:rPr>
        <w:t xml:space="preserve">, prowadzonego przez Ministerstwo Sportu i Turystyki na stronie </w:t>
      </w:r>
      <w:hyperlink r:id="rId8" w:history="1">
        <w:r w:rsidR="000740D9" w:rsidRPr="004D1920">
          <w:rPr>
            <w:rStyle w:val="Hipercze"/>
            <w:sz w:val="24"/>
            <w:szCs w:val="24"/>
          </w:rPr>
          <w:t>www.turystyka.gov.pl</w:t>
        </w:r>
      </w:hyperlink>
      <w:r w:rsidR="000740D9" w:rsidRPr="000740D9">
        <w:rPr>
          <w:sz w:val="24"/>
          <w:szCs w:val="24"/>
        </w:rPr>
        <w:t>.</w:t>
      </w:r>
    </w:p>
    <w:p w14:paraId="7FFCAD1A" w14:textId="03876704" w:rsidR="00272578" w:rsidRDefault="005953FB" w:rsidP="00B6104C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Obiekt hotelowy powinien znajdować się </w:t>
      </w:r>
      <w:r w:rsidR="00B13C98">
        <w:rPr>
          <w:sz w:val="24"/>
          <w:szCs w:val="24"/>
        </w:rPr>
        <w:t xml:space="preserve">w </w:t>
      </w:r>
      <w:r w:rsidR="00886E6D">
        <w:rPr>
          <w:sz w:val="24"/>
          <w:szCs w:val="24"/>
        </w:rPr>
        <w:t>dzielnicy</w:t>
      </w:r>
      <w:r>
        <w:rPr>
          <w:sz w:val="24"/>
          <w:szCs w:val="24"/>
        </w:rPr>
        <w:t xml:space="preserve"> </w:t>
      </w:r>
      <w:r w:rsidR="00B13C98">
        <w:rPr>
          <w:sz w:val="24"/>
          <w:szCs w:val="24"/>
        </w:rPr>
        <w:t xml:space="preserve">Wrocław </w:t>
      </w:r>
      <w:r>
        <w:rPr>
          <w:sz w:val="24"/>
          <w:szCs w:val="24"/>
        </w:rPr>
        <w:t>Star</w:t>
      </w:r>
      <w:r w:rsidR="00B13C98">
        <w:rPr>
          <w:sz w:val="24"/>
          <w:szCs w:val="24"/>
        </w:rPr>
        <w:t>e</w:t>
      </w:r>
      <w:r>
        <w:rPr>
          <w:sz w:val="24"/>
          <w:szCs w:val="24"/>
        </w:rPr>
        <w:t xml:space="preserve"> Mi</w:t>
      </w:r>
      <w:r w:rsidR="00B13C98">
        <w:rPr>
          <w:sz w:val="24"/>
          <w:szCs w:val="24"/>
        </w:rPr>
        <w:t>asto</w:t>
      </w:r>
      <w:r>
        <w:rPr>
          <w:sz w:val="24"/>
          <w:szCs w:val="24"/>
        </w:rPr>
        <w:t>.</w:t>
      </w:r>
    </w:p>
    <w:p w14:paraId="26EF23F8" w14:textId="3403D960" w:rsidR="000740D9" w:rsidRPr="00AC0F9E" w:rsidRDefault="000740D9" w:rsidP="00B6104C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rPr>
          <w:sz w:val="24"/>
          <w:szCs w:val="24"/>
        </w:rPr>
      </w:pPr>
      <w:r w:rsidRPr="000740D9">
        <w:rPr>
          <w:sz w:val="24"/>
          <w:szCs w:val="24"/>
        </w:rPr>
        <w:t xml:space="preserve">Miejsce zakwaterowania wszystkich uczestników spotkania, serwowania posiłków i sala konferencyjna muszą znajdować się w tym samym obiekcie </w:t>
      </w:r>
      <w:bookmarkStart w:id="13" w:name="_Hlk170205489"/>
      <w:r w:rsidRPr="000740D9">
        <w:rPr>
          <w:sz w:val="24"/>
          <w:szCs w:val="24"/>
        </w:rPr>
        <w:t>hotelowym</w:t>
      </w:r>
      <w:r w:rsidR="00552387" w:rsidRPr="00552387">
        <w:t xml:space="preserve"> </w:t>
      </w:r>
      <w:r w:rsidR="00552387" w:rsidRPr="00552387">
        <w:rPr>
          <w:sz w:val="24"/>
          <w:szCs w:val="24"/>
        </w:rPr>
        <w:t xml:space="preserve">lub w miejscach wskazanych w </w:t>
      </w:r>
      <w:r w:rsidR="00B12329">
        <w:rPr>
          <w:sz w:val="24"/>
          <w:szCs w:val="24"/>
        </w:rPr>
        <w:t xml:space="preserve">programie </w:t>
      </w:r>
      <w:r w:rsidR="00F063A4">
        <w:rPr>
          <w:sz w:val="24"/>
          <w:szCs w:val="24"/>
        </w:rPr>
        <w:t>przygotowanym przez Wykonawcę</w:t>
      </w:r>
      <w:bookmarkEnd w:id="13"/>
      <w:r w:rsidRPr="000740D9">
        <w:rPr>
          <w:sz w:val="24"/>
          <w:szCs w:val="24"/>
        </w:rPr>
        <w:t>.</w:t>
      </w:r>
    </w:p>
    <w:bookmarkEnd w:id="12"/>
    <w:p w14:paraId="2C1E88A9" w14:textId="77777777" w:rsidR="00A25651" w:rsidRDefault="00A25651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="00CF63E0">
        <w:rPr>
          <w:sz w:val="24"/>
          <w:szCs w:val="24"/>
        </w:rPr>
        <w:t xml:space="preserve">sługa cateringowa, </w:t>
      </w:r>
      <w:bookmarkStart w:id="14" w:name="_Hlk159502548"/>
      <w:r w:rsidR="00CF63E0">
        <w:rPr>
          <w:sz w:val="24"/>
          <w:szCs w:val="24"/>
        </w:rPr>
        <w:t>którą zapewni i opłaci Wykonawca</w:t>
      </w:r>
      <w:bookmarkEnd w:id="14"/>
      <w:r w:rsidR="00CF63E0">
        <w:rPr>
          <w:sz w:val="24"/>
          <w:szCs w:val="24"/>
        </w:rPr>
        <w:t>:</w:t>
      </w:r>
    </w:p>
    <w:p w14:paraId="2A6D7F0E" w14:textId="3D3259D7" w:rsidR="00A25651" w:rsidRDefault="000A09AB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15" w:name="_Hlk164945114"/>
      <w:bookmarkStart w:id="16" w:name="_Hlk164945164"/>
      <w:r>
        <w:rPr>
          <w:sz w:val="24"/>
          <w:szCs w:val="24"/>
        </w:rPr>
        <w:t>2</w:t>
      </w:r>
      <w:r w:rsidR="00584EE9">
        <w:rPr>
          <w:sz w:val="24"/>
          <w:szCs w:val="24"/>
        </w:rPr>
        <w:t xml:space="preserve"> </w:t>
      </w:r>
      <w:r w:rsidR="00A25651">
        <w:rPr>
          <w:sz w:val="24"/>
          <w:szCs w:val="24"/>
        </w:rPr>
        <w:t>śniadani</w:t>
      </w:r>
      <w:r>
        <w:rPr>
          <w:sz w:val="24"/>
          <w:szCs w:val="24"/>
        </w:rPr>
        <w:t>a</w:t>
      </w:r>
      <w:r w:rsidR="00A25651">
        <w:rPr>
          <w:sz w:val="24"/>
          <w:szCs w:val="24"/>
        </w:rPr>
        <w:t xml:space="preserve"> w hotelu</w:t>
      </w:r>
      <w:r w:rsidR="007F322B">
        <w:rPr>
          <w:sz w:val="24"/>
          <w:szCs w:val="24"/>
        </w:rPr>
        <w:t xml:space="preserve"> w formie szwedzkiego stołu</w:t>
      </w:r>
      <w:r w:rsidR="00CF63E0">
        <w:rPr>
          <w:sz w:val="24"/>
          <w:szCs w:val="24"/>
        </w:rPr>
        <w:t>,</w:t>
      </w:r>
    </w:p>
    <w:p w14:paraId="6A095B83" w14:textId="4FAD7362" w:rsidR="002169D9" w:rsidRDefault="000A09AB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584EE9">
        <w:rPr>
          <w:sz w:val="24"/>
          <w:szCs w:val="24"/>
        </w:rPr>
        <w:t xml:space="preserve"> </w:t>
      </w:r>
      <w:r w:rsidR="007F322B" w:rsidRPr="007F322B">
        <w:rPr>
          <w:sz w:val="24"/>
          <w:szCs w:val="24"/>
        </w:rPr>
        <w:t>obiad</w:t>
      </w:r>
      <w:r w:rsidR="00584EE9">
        <w:rPr>
          <w:sz w:val="24"/>
          <w:szCs w:val="24"/>
        </w:rPr>
        <w:t>y</w:t>
      </w:r>
      <w:r w:rsidR="00621A8A">
        <w:rPr>
          <w:sz w:val="24"/>
          <w:szCs w:val="24"/>
        </w:rPr>
        <w:t>:</w:t>
      </w:r>
      <w:r w:rsidR="007F322B" w:rsidRPr="007F322B">
        <w:rPr>
          <w:sz w:val="24"/>
          <w:szCs w:val="24"/>
        </w:rPr>
        <w:t xml:space="preserve"> </w:t>
      </w:r>
    </w:p>
    <w:bookmarkEnd w:id="15"/>
    <w:p w14:paraId="36744D17" w14:textId="0FFCFBB7" w:rsidR="00FB632C" w:rsidRDefault="002169D9" w:rsidP="00D077C7">
      <w:pPr>
        <w:pStyle w:val="Akapitzlist"/>
        <w:numPr>
          <w:ilvl w:val="0"/>
          <w:numId w:val="34"/>
        </w:numPr>
        <w:spacing w:before="120" w:after="0" w:line="240" w:lineRule="auto"/>
        <w:ind w:left="1418"/>
        <w:contextualSpacing w:val="0"/>
        <w:rPr>
          <w:sz w:val="24"/>
          <w:szCs w:val="24"/>
        </w:rPr>
      </w:pPr>
      <w:r>
        <w:rPr>
          <w:sz w:val="24"/>
          <w:szCs w:val="24"/>
        </w:rPr>
        <w:t>2 obiady</w:t>
      </w:r>
      <w:r w:rsidR="000A09AB">
        <w:rPr>
          <w:sz w:val="24"/>
          <w:szCs w:val="24"/>
        </w:rPr>
        <w:t xml:space="preserve"> </w:t>
      </w:r>
      <w:bookmarkStart w:id="17" w:name="_Hlk161141841"/>
      <w:r w:rsidR="0009683A" w:rsidRPr="0009683A">
        <w:rPr>
          <w:sz w:val="24"/>
          <w:szCs w:val="24"/>
        </w:rPr>
        <w:t>w formie szwedzkiego stołu</w:t>
      </w:r>
      <w:r w:rsidR="007F322B" w:rsidRPr="007F3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wyboru </w:t>
      </w:r>
      <w:r w:rsidR="00851375">
        <w:rPr>
          <w:sz w:val="24"/>
          <w:szCs w:val="24"/>
        </w:rPr>
        <w:t xml:space="preserve">minimum </w:t>
      </w:r>
      <w:r>
        <w:rPr>
          <w:sz w:val="24"/>
          <w:szCs w:val="24"/>
        </w:rPr>
        <w:t>2 rodzaje zup</w:t>
      </w:r>
      <w:r w:rsidR="00F51AB1">
        <w:rPr>
          <w:sz w:val="24"/>
          <w:szCs w:val="24"/>
        </w:rPr>
        <w:t xml:space="preserve"> </w:t>
      </w:r>
      <w:r w:rsidR="00F51AB1" w:rsidRPr="00F51AB1">
        <w:rPr>
          <w:sz w:val="24"/>
          <w:szCs w:val="24"/>
        </w:rPr>
        <w:t>300 ml/osobę</w:t>
      </w:r>
      <w:r>
        <w:rPr>
          <w:sz w:val="24"/>
          <w:szCs w:val="24"/>
        </w:rPr>
        <w:t xml:space="preserve">, </w:t>
      </w:r>
      <w:r w:rsidR="00EF3192">
        <w:rPr>
          <w:sz w:val="24"/>
          <w:szCs w:val="24"/>
        </w:rPr>
        <w:t xml:space="preserve">do wyboru </w:t>
      </w:r>
      <w:r>
        <w:rPr>
          <w:sz w:val="24"/>
          <w:szCs w:val="24"/>
        </w:rPr>
        <w:t xml:space="preserve">minimum </w:t>
      </w:r>
      <w:r w:rsidR="00AE7F17">
        <w:rPr>
          <w:sz w:val="24"/>
          <w:szCs w:val="24"/>
        </w:rPr>
        <w:t>3</w:t>
      </w:r>
      <w:r w:rsidR="00FB632C">
        <w:rPr>
          <w:sz w:val="24"/>
          <w:szCs w:val="24"/>
        </w:rPr>
        <w:t xml:space="preserve"> dania gorące </w:t>
      </w:r>
      <w:r w:rsidR="00F51AB1" w:rsidRPr="00F51AB1">
        <w:rPr>
          <w:sz w:val="24"/>
          <w:szCs w:val="24"/>
        </w:rPr>
        <w:t xml:space="preserve">200 g/osobę </w:t>
      </w:r>
      <w:r w:rsidR="007F322B" w:rsidRPr="007F322B">
        <w:rPr>
          <w:sz w:val="24"/>
          <w:szCs w:val="24"/>
        </w:rPr>
        <w:t xml:space="preserve">z opcją </w:t>
      </w:r>
      <w:bookmarkStart w:id="18" w:name="_Hlk161141366"/>
      <w:r w:rsidR="007F322B">
        <w:rPr>
          <w:sz w:val="24"/>
          <w:szCs w:val="24"/>
        </w:rPr>
        <w:t>wegetariańską</w:t>
      </w:r>
      <w:r w:rsidR="00851375">
        <w:rPr>
          <w:sz w:val="24"/>
          <w:szCs w:val="24"/>
        </w:rPr>
        <w:t xml:space="preserve">, </w:t>
      </w:r>
      <w:r w:rsidR="00F51AB1">
        <w:rPr>
          <w:sz w:val="24"/>
          <w:szCs w:val="24"/>
        </w:rPr>
        <w:t xml:space="preserve">minimum </w:t>
      </w:r>
      <w:r w:rsidR="00AE7F17">
        <w:rPr>
          <w:sz w:val="24"/>
          <w:szCs w:val="24"/>
        </w:rPr>
        <w:t>2</w:t>
      </w:r>
      <w:r w:rsidR="00F51AB1">
        <w:rPr>
          <w:sz w:val="24"/>
          <w:szCs w:val="24"/>
        </w:rPr>
        <w:t xml:space="preserve"> </w:t>
      </w:r>
      <w:r w:rsidR="00EF3192">
        <w:rPr>
          <w:sz w:val="24"/>
          <w:szCs w:val="24"/>
        </w:rPr>
        <w:t xml:space="preserve">dodatki </w:t>
      </w:r>
      <w:r w:rsidR="00F51AB1">
        <w:rPr>
          <w:sz w:val="24"/>
          <w:szCs w:val="24"/>
        </w:rPr>
        <w:t>do wyboru typu</w:t>
      </w:r>
      <w:r w:rsidR="00EF3192">
        <w:rPr>
          <w:sz w:val="24"/>
          <w:szCs w:val="24"/>
        </w:rPr>
        <w:t>:</w:t>
      </w:r>
      <w:r w:rsidR="00F51AB1">
        <w:rPr>
          <w:sz w:val="24"/>
          <w:szCs w:val="24"/>
        </w:rPr>
        <w:t xml:space="preserve"> </w:t>
      </w:r>
      <w:r w:rsidR="00851375">
        <w:rPr>
          <w:sz w:val="24"/>
          <w:szCs w:val="24"/>
        </w:rPr>
        <w:t xml:space="preserve">ziemniaki, ryż, </w:t>
      </w:r>
      <w:r w:rsidR="00F51AB1">
        <w:rPr>
          <w:sz w:val="24"/>
          <w:szCs w:val="24"/>
        </w:rPr>
        <w:t xml:space="preserve">kasza, </w:t>
      </w:r>
      <w:r w:rsidR="00851375">
        <w:rPr>
          <w:sz w:val="24"/>
          <w:szCs w:val="24"/>
        </w:rPr>
        <w:lastRenderedPageBreak/>
        <w:t>makaron</w:t>
      </w:r>
      <w:r w:rsidR="007F322B">
        <w:rPr>
          <w:sz w:val="24"/>
          <w:szCs w:val="24"/>
        </w:rPr>
        <w:t>,</w:t>
      </w:r>
      <w:r w:rsidR="00851375">
        <w:rPr>
          <w:sz w:val="24"/>
          <w:szCs w:val="24"/>
        </w:rPr>
        <w:t xml:space="preserve"> </w:t>
      </w:r>
      <w:r w:rsidR="00F51AB1">
        <w:rPr>
          <w:sz w:val="24"/>
          <w:szCs w:val="24"/>
        </w:rPr>
        <w:t xml:space="preserve">2 rodzaje surówek </w:t>
      </w:r>
      <w:r w:rsidR="00F51AB1" w:rsidRPr="00F51AB1">
        <w:rPr>
          <w:sz w:val="24"/>
          <w:szCs w:val="24"/>
        </w:rPr>
        <w:t xml:space="preserve">150 g/osobę </w:t>
      </w:r>
      <w:r w:rsidR="00F51AB1">
        <w:rPr>
          <w:sz w:val="24"/>
          <w:szCs w:val="24"/>
        </w:rPr>
        <w:t xml:space="preserve">i </w:t>
      </w:r>
      <w:r w:rsidR="00851375">
        <w:rPr>
          <w:sz w:val="24"/>
          <w:szCs w:val="24"/>
        </w:rPr>
        <w:t>warzywa gotowane</w:t>
      </w:r>
      <w:r w:rsidR="00F51AB1">
        <w:rPr>
          <w:sz w:val="24"/>
          <w:szCs w:val="24"/>
        </w:rPr>
        <w:t xml:space="preserve"> </w:t>
      </w:r>
      <w:r w:rsidR="00F51AB1" w:rsidRPr="00F51AB1">
        <w:rPr>
          <w:sz w:val="24"/>
          <w:szCs w:val="24"/>
        </w:rPr>
        <w:t>150 g/osobę</w:t>
      </w:r>
      <w:r w:rsidR="00851375">
        <w:rPr>
          <w:sz w:val="24"/>
          <w:szCs w:val="24"/>
        </w:rPr>
        <w:t xml:space="preserve">, </w:t>
      </w:r>
      <w:r w:rsidR="007F322B">
        <w:rPr>
          <w:sz w:val="24"/>
          <w:szCs w:val="24"/>
        </w:rPr>
        <w:t>deser</w:t>
      </w:r>
      <w:r w:rsidR="00F51AB1" w:rsidRPr="00F51AB1">
        <w:t xml:space="preserve"> </w:t>
      </w:r>
      <w:r w:rsidR="00F51AB1" w:rsidRPr="00F51AB1">
        <w:rPr>
          <w:sz w:val="24"/>
          <w:szCs w:val="24"/>
        </w:rPr>
        <w:t>ciasto porcjowane (np. sernik, szarlotka, wuzetka) – 150 g/osobę</w:t>
      </w:r>
      <w:r w:rsidR="007F322B">
        <w:rPr>
          <w:sz w:val="24"/>
          <w:szCs w:val="24"/>
        </w:rPr>
        <w:t>, kawa</w:t>
      </w:r>
      <w:r w:rsidR="00841732" w:rsidRPr="00841732">
        <w:t xml:space="preserve"> </w:t>
      </w:r>
      <w:r w:rsidR="00841732" w:rsidRPr="00841732">
        <w:rPr>
          <w:sz w:val="24"/>
          <w:szCs w:val="24"/>
        </w:rPr>
        <w:t>z ekspresu ciśnieniowego</w:t>
      </w:r>
      <w:r w:rsidR="007F322B">
        <w:rPr>
          <w:sz w:val="24"/>
          <w:szCs w:val="24"/>
        </w:rPr>
        <w:t>, herbata</w:t>
      </w:r>
      <w:bookmarkEnd w:id="17"/>
      <w:bookmarkEnd w:id="18"/>
      <w:r w:rsidR="00841732">
        <w:rPr>
          <w:sz w:val="24"/>
          <w:szCs w:val="24"/>
        </w:rPr>
        <w:t xml:space="preserve"> </w:t>
      </w:r>
      <w:bookmarkStart w:id="19" w:name="_Hlk161219964"/>
      <w:r w:rsidR="00841732" w:rsidRPr="00841732">
        <w:rPr>
          <w:sz w:val="24"/>
          <w:szCs w:val="24"/>
        </w:rPr>
        <w:t xml:space="preserve">(różne rodzaje) </w:t>
      </w:r>
      <w:bookmarkEnd w:id="19"/>
      <w:r w:rsidR="00841732" w:rsidRPr="00841732">
        <w:rPr>
          <w:sz w:val="24"/>
          <w:szCs w:val="24"/>
        </w:rPr>
        <w:t>podawana w filiżankach wraz z dodatkami (cukier, mleko do kawy, cytryna w plastrach) – bez ograniczeń</w:t>
      </w:r>
      <w:r w:rsidR="000A09AB">
        <w:rPr>
          <w:sz w:val="24"/>
          <w:szCs w:val="24"/>
        </w:rPr>
        <w:t>,</w:t>
      </w:r>
      <w:r w:rsidR="00621A8A" w:rsidRPr="00621A8A">
        <w:t xml:space="preserve"> </w:t>
      </w:r>
      <w:r w:rsidR="00841732">
        <w:t xml:space="preserve">napoje: </w:t>
      </w:r>
      <w:r w:rsidR="00621A8A" w:rsidRPr="00621A8A">
        <w:rPr>
          <w:sz w:val="24"/>
          <w:szCs w:val="24"/>
        </w:rPr>
        <w:t>woda</w:t>
      </w:r>
      <w:r w:rsidR="00841732">
        <w:rPr>
          <w:sz w:val="24"/>
          <w:szCs w:val="24"/>
        </w:rPr>
        <w:t xml:space="preserve"> oraz</w:t>
      </w:r>
      <w:r w:rsidR="00621A8A" w:rsidRPr="00621A8A">
        <w:rPr>
          <w:sz w:val="24"/>
          <w:szCs w:val="24"/>
        </w:rPr>
        <w:t xml:space="preserve"> </w:t>
      </w:r>
      <w:r w:rsidR="00851375">
        <w:rPr>
          <w:sz w:val="24"/>
          <w:szCs w:val="24"/>
        </w:rPr>
        <w:t xml:space="preserve">minimum </w:t>
      </w:r>
      <w:r w:rsidR="00621A8A" w:rsidRPr="00621A8A">
        <w:rPr>
          <w:sz w:val="24"/>
          <w:szCs w:val="24"/>
        </w:rPr>
        <w:t>2 rodzaje sok</w:t>
      </w:r>
      <w:r w:rsidR="00851375">
        <w:rPr>
          <w:sz w:val="24"/>
          <w:szCs w:val="24"/>
        </w:rPr>
        <w:t>ów</w:t>
      </w:r>
      <w:r w:rsidR="00621A8A" w:rsidRPr="00621A8A">
        <w:rPr>
          <w:sz w:val="24"/>
          <w:szCs w:val="24"/>
        </w:rPr>
        <w:t xml:space="preserve"> 100%</w:t>
      </w:r>
      <w:r w:rsidR="00841732">
        <w:rPr>
          <w:sz w:val="24"/>
          <w:szCs w:val="24"/>
        </w:rPr>
        <w:t xml:space="preserve"> </w:t>
      </w:r>
      <w:r w:rsidR="00841732" w:rsidRPr="00841732">
        <w:rPr>
          <w:sz w:val="24"/>
          <w:szCs w:val="24"/>
        </w:rPr>
        <w:t>– bez ograniczeń</w:t>
      </w:r>
      <w:r w:rsidR="00621A8A">
        <w:rPr>
          <w:sz w:val="24"/>
          <w:szCs w:val="24"/>
        </w:rPr>
        <w:t>.</w:t>
      </w:r>
      <w:r w:rsidR="000A09AB">
        <w:rPr>
          <w:sz w:val="24"/>
          <w:szCs w:val="24"/>
        </w:rPr>
        <w:t xml:space="preserve"> </w:t>
      </w:r>
    </w:p>
    <w:p w14:paraId="45B016C0" w14:textId="06D5CD17" w:rsidR="00A25651" w:rsidRDefault="00FB632C" w:rsidP="00D077C7">
      <w:pPr>
        <w:pStyle w:val="Akapitzlist"/>
        <w:numPr>
          <w:ilvl w:val="0"/>
          <w:numId w:val="34"/>
        </w:numPr>
        <w:spacing w:before="120" w:after="0" w:line="240" w:lineRule="auto"/>
        <w:ind w:left="1418"/>
        <w:contextualSpacing w:val="0"/>
        <w:rPr>
          <w:sz w:val="24"/>
          <w:szCs w:val="24"/>
        </w:rPr>
      </w:pPr>
      <w:r>
        <w:rPr>
          <w:sz w:val="24"/>
          <w:szCs w:val="24"/>
        </w:rPr>
        <w:t>1 obiad</w:t>
      </w:r>
      <w:r w:rsidR="000A09AB">
        <w:rPr>
          <w:sz w:val="24"/>
          <w:szCs w:val="24"/>
        </w:rPr>
        <w:t xml:space="preserve"> </w:t>
      </w:r>
      <w:proofErr w:type="spellStart"/>
      <w:r w:rsidR="00851375" w:rsidRPr="00851375">
        <w:rPr>
          <w:sz w:val="24"/>
          <w:szCs w:val="24"/>
        </w:rPr>
        <w:t>a’la</w:t>
      </w:r>
      <w:proofErr w:type="spellEnd"/>
      <w:r w:rsidR="00851375" w:rsidRPr="00851375">
        <w:rPr>
          <w:sz w:val="24"/>
          <w:szCs w:val="24"/>
        </w:rPr>
        <w:t xml:space="preserve"> carte </w:t>
      </w:r>
      <w:r w:rsidR="0082507E">
        <w:rPr>
          <w:sz w:val="24"/>
          <w:szCs w:val="24"/>
        </w:rPr>
        <w:t xml:space="preserve">do wyboru </w:t>
      </w:r>
      <w:r w:rsidR="00841732">
        <w:rPr>
          <w:sz w:val="24"/>
          <w:szCs w:val="24"/>
        </w:rPr>
        <w:t xml:space="preserve">z </w:t>
      </w:r>
      <w:r w:rsidR="00621A8A">
        <w:rPr>
          <w:sz w:val="24"/>
          <w:szCs w:val="24"/>
        </w:rPr>
        <w:t>minimum</w:t>
      </w:r>
      <w:r w:rsidR="0082507E">
        <w:rPr>
          <w:sz w:val="24"/>
          <w:szCs w:val="24"/>
        </w:rPr>
        <w:t xml:space="preserve"> </w:t>
      </w:r>
      <w:r w:rsidR="00851375">
        <w:rPr>
          <w:sz w:val="24"/>
          <w:szCs w:val="24"/>
        </w:rPr>
        <w:t>2</w:t>
      </w:r>
      <w:r>
        <w:rPr>
          <w:sz w:val="24"/>
          <w:szCs w:val="24"/>
        </w:rPr>
        <w:t xml:space="preserve"> rodzaj</w:t>
      </w:r>
      <w:r w:rsidR="00841732">
        <w:rPr>
          <w:sz w:val="24"/>
          <w:szCs w:val="24"/>
        </w:rPr>
        <w:t>ów</w:t>
      </w:r>
      <w:r w:rsidR="0082507E">
        <w:rPr>
          <w:sz w:val="24"/>
          <w:szCs w:val="24"/>
        </w:rPr>
        <w:t xml:space="preserve"> zup </w:t>
      </w:r>
      <w:r w:rsidR="00841732" w:rsidRPr="00841732">
        <w:rPr>
          <w:sz w:val="24"/>
          <w:szCs w:val="24"/>
        </w:rPr>
        <w:t xml:space="preserve">300 ml/osobę </w:t>
      </w:r>
      <w:r w:rsidR="0082507E">
        <w:rPr>
          <w:sz w:val="24"/>
          <w:szCs w:val="24"/>
        </w:rPr>
        <w:t xml:space="preserve">oraz </w:t>
      </w:r>
      <w:r w:rsidR="00841732">
        <w:rPr>
          <w:sz w:val="24"/>
          <w:szCs w:val="24"/>
        </w:rPr>
        <w:t xml:space="preserve">do wyboru z minimum </w:t>
      </w:r>
      <w:r w:rsidR="00B80697">
        <w:rPr>
          <w:sz w:val="24"/>
          <w:szCs w:val="24"/>
        </w:rPr>
        <w:t>2</w:t>
      </w:r>
      <w:r w:rsidR="0082507E">
        <w:rPr>
          <w:sz w:val="24"/>
          <w:szCs w:val="24"/>
        </w:rPr>
        <w:t xml:space="preserve"> da</w:t>
      </w:r>
      <w:r w:rsidR="00841732">
        <w:rPr>
          <w:sz w:val="24"/>
          <w:szCs w:val="24"/>
        </w:rPr>
        <w:t>ń</w:t>
      </w:r>
      <w:r w:rsidR="0082507E">
        <w:rPr>
          <w:sz w:val="24"/>
          <w:szCs w:val="24"/>
        </w:rPr>
        <w:t xml:space="preserve"> gorąc</w:t>
      </w:r>
      <w:r w:rsidR="00841732">
        <w:rPr>
          <w:sz w:val="24"/>
          <w:szCs w:val="24"/>
        </w:rPr>
        <w:t>ych</w:t>
      </w:r>
      <w:r w:rsidR="0082507E">
        <w:rPr>
          <w:sz w:val="24"/>
          <w:szCs w:val="24"/>
        </w:rPr>
        <w:t xml:space="preserve"> </w:t>
      </w:r>
      <w:r w:rsidR="00B744F8" w:rsidRPr="00B744F8">
        <w:rPr>
          <w:sz w:val="24"/>
          <w:szCs w:val="24"/>
        </w:rPr>
        <w:t xml:space="preserve">min. 450 g/osobę </w:t>
      </w:r>
      <w:r w:rsidR="0082507E">
        <w:rPr>
          <w:sz w:val="24"/>
          <w:szCs w:val="24"/>
        </w:rPr>
        <w:t xml:space="preserve">z opcją </w:t>
      </w:r>
      <w:r w:rsidR="0082507E" w:rsidRPr="0082507E">
        <w:rPr>
          <w:sz w:val="24"/>
          <w:szCs w:val="24"/>
        </w:rPr>
        <w:t xml:space="preserve">wegetariańską, </w:t>
      </w:r>
      <w:r w:rsidR="00841732">
        <w:rPr>
          <w:sz w:val="24"/>
          <w:szCs w:val="24"/>
        </w:rPr>
        <w:t xml:space="preserve">do wyboru z minimum </w:t>
      </w:r>
      <w:r w:rsidR="00851375">
        <w:rPr>
          <w:sz w:val="24"/>
          <w:szCs w:val="24"/>
        </w:rPr>
        <w:t xml:space="preserve">2 </w:t>
      </w:r>
      <w:r w:rsidR="0082507E" w:rsidRPr="0082507E">
        <w:rPr>
          <w:sz w:val="24"/>
          <w:szCs w:val="24"/>
        </w:rPr>
        <w:t>deser</w:t>
      </w:r>
      <w:r w:rsidR="00841732">
        <w:rPr>
          <w:sz w:val="24"/>
          <w:szCs w:val="24"/>
        </w:rPr>
        <w:t>ów</w:t>
      </w:r>
      <w:r w:rsidR="0082507E" w:rsidRPr="0082507E">
        <w:rPr>
          <w:sz w:val="24"/>
          <w:szCs w:val="24"/>
        </w:rPr>
        <w:t>, kawa</w:t>
      </w:r>
      <w:r w:rsidR="00841732" w:rsidRPr="00841732">
        <w:t xml:space="preserve"> </w:t>
      </w:r>
      <w:r w:rsidR="00841732" w:rsidRPr="00841732">
        <w:rPr>
          <w:sz w:val="24"/>
          <w:szCs w:val="24"/>
        </w:rPr>
        <w:t>z ekspresu ciśnieniowego</w:t>
      </w:r>
      <w:r w:rsidR="0082507E" w:rsidRPr="0082507E">
        <w:rPr>
          <w:sz w:val="24"/>
          <w:szCs w:val="24"/>
        </w:rPr>
        <w:t>, herbata</w:t>
      </w:r>
      <w:r w:rsidR="00CF63E0">
        <w:rPr>
          <w:sz w:val="24"/>
          <w:szCs w:val="24"/>
        </w:rPr>
        <w:t xml:space="preserve"> </w:t>
      </w:r>
      <w:r w:rsidR="00841732" w:rsidRPr="00841732">
        <w:rPr>
          <w:sz w:val="24"/>
          <w:szCs w:val="24"/>
        </w:rPr>
        <w:t xml:space="preserve">(różne rodzaje) podawana w filiżankach wraz z dodatkami (cukier, mleko do kawy, cytryna w plastrach) – bez ograniczeń, </w:t>
      </w:r>
      <w:r w:rsidR="00841732">
        <w:rPr>
          <w:sz w:val="24"/>
          <w:szCs w:val="24"/>
        </w:rPr>
        <w:t xml:space="preserve">napoje: </w:t>
      </w:r>
      <w:r w:rsidR="00841732" w:rsidRPr="00841732">
        <w:rPr>
          <w:sz w:val="24"/>
          <w:szCs w:val="24"/>
        </w:rPr>
        <w:t>woda</w:t>
      </w:r>
      <w:r w:rsidR="00841732">
        <w:rPr>
          <w:sz w:val="24"/>
          <w:szCs w:val="24"/>
        </w:rPr>
        <w:t xml:space="preserve"> oraz</w:t>
      </w:r>
      <w:r w:rsidR="00841732" w:rsidRPr="00841732">
        <w:rPr>
          <w:sz w:val="24"/>
          <w:szCs w:val="24"/>
        </w:rPr>
        <w:t xml:space="preserve"> minimum 2 rodzaje soków 100% – bez ograniczeń. </w:t>
      </w:r>
      <w:r w:rsidR="00841732">
        <w:rPr>
          <w:sz w:val="24"/>
          <w:szCs w:val="24"/>
        </w:rPr>
        <w:t>O</w:t>
      </w:r>
      <w:r w:rsidR="007F322B">
        <w:rPr>
          <w:sz w:val="24"/>
          <w:szCs w:val="24"/>
        </w:rPr>
        <w:t xml:space="preserve">biady </w:t>
      </w:r>
      <w:r w:rsidR="00125A4C">
        <w:rPr>
          <w:sz w:val="24"/>
          <w:szCs w:val="24"/>
        </w:rPr>
        <w:t xml:space="preserve">w </w:t>
      </w:r>
      <w:r w:rsidR="007B533E">
        <w:rPr>
          <w:sz w:val="24"/>
          <w:szCs w:val="24"/>
        </w:rPr>
        <w:t>miejscu zakwaterowania</w:t>
      </w:r>
      <w:r w:rsidR="007F322B">
        <w:rPr>
          <w:sz w:val="24"/>
          <w:szCs w:val="24"/>
        </w:rPr>
        <w:t xml:space="preserve"> </w:t>
      </w:r>
      <w:r w:rsidR="00125A4C" w:rsidRPr="00071E0E">
        <w:rPr>
          <w:sz w:val="24"/>
          <w:szCs w:val="24"/>
        </w:rPr>
        <w:t xml:space="preserve">lub </w:t>
      </w:r>
      <w:r w:rsidR="007F322B" w:rsidRPr="00071E0E">
        <w:rPr>
          <w:sz w:val="24"/>
          <w:szCs w:val="24"/>
        </w:rPr>
        <w:t>w mi</w:t>
      </w:r>
      <w:r w:rsidR="00071E0E">
        <w:rPr>
          <w:sz w:val="24"/>
          <w:szCs w:val="24"/>
        </w:rPr>
        <w:t>ejscach</w:t>
      </w:r>
      <w:r w:rsidR="007F322B" w:rsidRPr="00071E0E">
        <w:rPr>
          <w:sz w:val="24"/>
          <w:szCs w:val="24"/>
        </w:rPr>
        <w:t xml:space="preserve"> wskazanych w</w:t>
      </w:r>
      <w:r>
        <w:rPr>
          <w:sz w:val="24"/>
          <w:szCs w:val="24"/>
        </w:rPr>
        <w:t xml:space="preserve"> </w:t>
      </w:r>
      <w:r w:rsidR="00472BE4" w:rsidRPr="00472BE4">
        <w:rPr>
          <w:sz w:val="24"/>
          <w:szCs w:val="24"/>
        </w:rPr>
        <w:t xml:space="preserve"> programie </w:t>
      </w:r>
      <w:bookmarkStart w:id="20" w:name="_Hlk170211419"/>
      <w:r w:rsidR="00472BE4" w:rsidRPr="00472BE4">
        <w:rPr>
          <w:sz w:val="24"/>
          <w:szCs w:val="24"/>
        </w:rPr>
        <w:t>przygotowanym przez Wykonawcę</w:t>
      </w:r>
      <w:r w:rsidR="00C06EE2" w:rsidRPr="00C06EE2">
        <w:t xml:space="preserve"> </w:t>
      </w:r>
      <w:bookmarkEnd w:id="20"/>
      <w:r w:rsidR="00C06EE2" w:rsidRPr="00C06EE2">
        <w:rPr>
          <w:sz w:val="24"/>
          <w:szCs w:val="24"/>
        </w:rPr>
        <w:t>z dostępem dla osób z niepełnosprawnością</w:t>
      </w:r>
      <w:r w:rsidR="00841732">
        <w:rPr>
          <w:sz w:val="24"/>
          <w:szCs w:val="24"/>
        </w:rPr>
        <w:t>.</w:t>
      </w:r>
    </w:p>
    <w:p w14:paraId="4061521E" w14:textId="780129D7" w:rsidR="00D275A8" w:rsidRDefault="0082507E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584EE9">
        <w:rPr>
          <w:sz w:val="24"/>
          <w:szCs w:val="24"/>
        </w:rPr>
        <w:t xml:space="preserve"> </w:t>
      </w:r>
      <w:r w:rsidR="007F322B">
        <w:rPr>
          <w:sz w:val="24"/>
          <w:szCs w:val="24"/>
        </w:rPr>
        <w:t>kolacj</w:t>
      </w:r>
      <w:r>
        <w:rPr>
          <w:sz w:val="24"/>
          <w:szCs w:val="24"/>
        </w:rPr>
        <w:t>e</w:t>
      </w:r>
      <w:r w:rsidR="00621A8A">
        <w:rPr>
          <w:sz w:val="24"/>
          <w:szCs w:val="24"/>
        </w:rPr>
        <w:t xml:space="preserve">: </w:t>
      </w:r>
    </w:p>
    <w:p w14:paraId="49A3B4F4" w14:textId="739995AE" w:rsidR="00D275A8" w:rsidRDefault="002169D9" w:rsidP="00D077C7">
      <w:pPr>
        <w:pStyle w:val="Akapitzlist"/>
        <w:numPr>
          <w:ilvl w:val="0"/>
          <w:numId w:val="34"/>
        </w:numPr>
        <w:spacing w:before="120" w:after="0" w:line="240" w:lineRule="auto"/>
        <w:ind w:left="1418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B744F8">
        <w:rPr>
          <w:sz w:val="24"/>
          <w:szCs w:val="24"/>
        </w:rPr>
        <w:t xml:space="preserve">uroczysta </w:t>
      </w:r>
      <w:r>
        <w:rPr>
          <w:sz w:val="24"/>
          <w:szCs w:val="24"/>
        </w:rPr>
        <w:t>kolacja</w:t>
      </w:r>
      <w:r w:rsidR="00CF63E0">
        <w:rPr>
          <w:sz w:val="24"/>
          <w:szCs w:val="24"/>
        </w:rPr>
        <w:t xml:space="preserve"> </w:t>
      </w:r>
      <w:r w:rsidR="0028301D">
        <w:rPr>
          <w:sz w:val="24"/>
          <w:szCs w:val="24"/>
        </w:rPr>
        <w:t xml:space="preserve">(pierwszego dnia) </w:t>
      </w:r>
      <w:proofErr w:type="spellStart"/>
      <w:r w:rsidR="00D275A8">
        <w:rPr>
          <w:sz w:val="24"/>
          <w:szCs w:val="24"/>
        </w:rPr>
        <w:t>a’la</w:t>
      </w:r>
      <w:proofErr w:type="spellEnd"/>
      <w:r w:rsidR="00D275A8">
        <w:rPr>
          <w:sz w:val="24"/>
          <w:szCs w:val="24"/>
        </w:rPr>
        <w:t xml:space="preserve"> carte </w:t>
      </w:r>
      <w:r w:rsidR="00CF63E0" w:rsidRPr="00CF63E0">
        <w:rPr>
          <w:sz w:val="24"/>
          <w:szCs w:val="24"/>
        </w:rPr>
        <w:t xml:space="preserve">w </w:t>
      </w:r>
      <w:r w:rsidR="000740D9">
        <w:rPr>
          <w:sz w:val="24"/>
          <w:szCs w:val="24"/>
        </w:rPr>
        <w:t>miejscu zakwaterowania</w:t>
      </w:r>
      <w:r w:rsidR="00F12A9B" w:rsidRPr="00CF63E0">
        <w:rPr>
          <w:sz w:val="24"/>
          <w:szCs w:val="24"/>
        </w:rPr>
        <w:t xml:space="preserve"> </w:t>
      </w:r>
      <w:r w:rsidR="00F12A9B">
        <w:rPr>
          <w:sz w:val="24"/>
          <w:szCs w:val="24"/>
        </w:rPr>
        <w:t>lub kolacja</w:t>
      </w:r>
      <w:r w:rsidR="00F12A9B" w:rsidRPr="00CF63E0">
        <w:rPr>
          <w:sz w:val="24"/>
          <w:szCs w:val="24"/>
        </w:rPr>
        <w:t xml:space="preserve"> </w:t>
      </w:r>
      <w:r w:rsidR="00C06EE2" w:rsidRPr="00C06EE2">
        <w:rPr>
          <w:sz w:val="24"/>
          <w:szCs w:val="24"/>
        </w:rPr>
        <w:t>w miejsc</w:t>
      </w:r>
      <w:r w:rsidR="0028301D">
        <w:rPr>
          <w:sz w:val="24"/>
          <w:szCs w:val="24"/>
        </w:rPr>
        <w:t>u</w:t>
      </w:r>
      <w:r w:rsidR="00C06EE2" w:rsidRPr="00C06EE2">
        <w:rPr>
          <w:sz w:val="24"/>
          <w:szCs w:val="24"/>
        </w:rPr>
        <w:t xml:space="preserve"> wskazany</w:t>
      </w:r>
      <w:r w:rsidR="0028301D">
        <w:rPr>
          <w:sz w:val="24"/>
          <w:szCs w:val="24"/>
        </w:rPr>
        <w:t>m</w:t>
      </w:r>
      <w:r w:rsidR="00C06EE2" w:rsidRPr="00C06EE2">
        <w:rPr>
          <w:sz w:val="24"/>
          <w:szCs w:val="24"/>
        </w:rPr>
        <w:t xml:space="preserve"> w</w:t>
      </w:r>
      <w:r w:rsidR="00472BE4" w:rsidRPr="00472BE4">
        <w:rPr>
          <w:sz w:val="24"/>
          <w:szCs w:val="24"/>
        </w:rPr>
        <w:t xml:space="preserve"> programie przygotowanym przez Wykonawcę</w:t>
      </w:r>
      <w:r w:rsidR="00F12A9B">
        <w:rPr>
          <w:sz w:val="24"/>
          <w:szCs w:val="24"/>
        </w:rPr>
        <w:t xml:space="preserve">, </w:t>
      </w:r>
      <w:r w:rsidR="009F4874">
        <w:rPr>
          <w:sz w:val="24"/>
          <w:szCs w:val="24"/>
        </w:rPr>
        <w:t>z dostępem dla osób z niepełnosprawności</w:t>
      </w:r>
      <w:r w:rsidR="000740D9">
        <w:rPr>
          <w:sz w:val="24"/>
          <w:szCs w:val="24"/>
        </w:rPr>
        <w:t>ami</w:t>
      </w:r>
      <w:r w:rsidR="0028301D">
        <w:rPr>
          <w:sz w:val="24"/>
          <w:szCs w:val="24"/>
        </w:rPr>
        <w:t>.</w:t>
      </w:r>
      <w:r w:rsidR="00D275A8">
        <w:rPr>
          <w:sz w:val="24"/>
          <w:szCs w:val="24"/>
        </w:rPr>
        <w:t xml:space="preserve">  </w:t>
      </w:r>
      <w:r w:rsidRPr="002169D9">
        <w:rPr>
          <w:sz w:val="24"/>
          <w:szCs w:val="24"/>
        </w:rPr>
        <w:t xml:space="preserve">Zamawiający wymaga, aby menu uroczystej kolacji uwzględniało produkty i potrawy regionalne (min. jedno danie) m.in. kuchnię </w:t>
      </w:r>
      <w:r w:rsidR="00120EAC">
        <w:rPr>
          <w:sz w:val="24"/>
          <w:szCs w:val="24"/>
        </w:rPr>
        <w:t>Dolnego Ś</w:t>
      </w:r>
      <w:r w:rsidRPr="002169D9">
        <w:rPr>
          <w:sz w:val="24"/>
          <w:szCs w:val="24"/>
        </w:rPr>
        <w:t xml:space="preserve">ląską itp. </w:t>
      </w:r>
      <w:r w:rsidR="00D275A8" w:rsidRPr="00D275A8">
        <w:rPr>
          <w:sz w:val="24"/>
          <w:szCs w:val="24"/>
        </w:rPr>
        <w:t xml:space="preserve">Przystawka do kolacji – 2 rodzaje (mięsna i wegetariańska – 200 g/osobę) – do wyboru przez uczestników. Zupa/krem wegetariańska – porcja min. 300 ml/osobę. Danie główne  - 3 rodzaje do wyboru przez uczestników (min. 450 g/osobę): mięsne i/lub rybne i/lub wegetariańskie podane łącznie z dodatkiem typu np. ziemniaki, ryż, kasza, makaron oraz sałatką/surówką - dania </w:t>
      </w:r>
      <w:proofErr w:type="spellStart"/>
      <w:r w:rsidR="00D275A8" w:rsidRPr="00D275A8">
        <w:rPr>
          <w:sz w:val="24"/>
          <w:szCs w:val="24"/>
        </w:rPr>
        <w:t>a’la</w:t>
      </w:r>
      <w:proofErr w:type="spellEnd"/>
      <w:r w:rsidR="00D275A8" w:rsidRPr="00D275A8">
        <w:rPr>
          <w:sz w:val="24"/>
          <w:szCs w:val="24"/>
        </w:rPr>
        <w:t xml:space="preserve"> carte. Deser – np. tiramisu, crème </w:t>
      </w:r>
      <w:proofErr w:type="spellStart"/>
      <w:r w:rsidR="00D275A8" w:rsidRPr="00D275A8">
        <w:rPr>
          <w:sz w:val="24"/>
          <w:szCs w:val="24"/>
        </w:rPr>
        <w:t>brulee</w:t>
      </w:r>
      <w:proofErr w:type="spellEnd"/>
      <w:r w:rsidR="00D275A8" w:rsidRPr="00D275A8">
        <w:rPr>
          <w:sz w:val="24"/>
          <w:szCs w:val="24"/>
        </w:rPr>
        <w:t xml:space="preserve">, tort czekoladowy z musem, beza. Wykonawca może zaproponować inny rodzaj deseru. </w:t>
      </w:r>
      <w:bookmarkStart w:id="21" w:name="_Hlk161221691"/>
      <w:r w:rsidR="00D275A8" w:rsidRPr="00D275A8">
        <w:rPr>
          <w:sz w:val="24"/>
          <w:szCs w:val="24"/>
        </w:rPr>
        <w:t xml:space="preserve">Bufet zimnych przekąsek min. </w:t>
      </w:r>
      <w:r w:rsidR="00B80697">
        <w:rPr>
          <w:sz w:val="24"/>
          <w:szCs w:val="24"/>
        </w:rPr>
        <w:t>10</w:t>
      </w:r>
      <w:r w:rsidR="00D275A8" w:rsidRPr="00D275A8">
        <w:rPr>
          <w:sz w:val="24"/>
          <w:szCs w:val="24"/>
        </w:rPr>
        <w:t xml:space="preserve"> rodzajów </w:t>
      </w:r>
      <w:bookmarkStart w:id="22" w:name="_Hlk161221766"/>
      <w:bookmarkEnd w:id="21"/>
      <w:r w:rsidR="00D275A8" w:rsidRPr="00D275A8">
        <w:rPr>
          <w:sz w:val="24"/>
          <w:szCs w:val="24"/>
        </w:rPr>
        <w:t>np. ryby, wędliny, pasztety, sery, roladki z drobiu faszerowane</w:t>
      </w:r>
      <w:bookmarkEnd w:id="22"/>
      <w:r w:rsidR="00D275A8" w:rsidRPr="00D275A8">
        <w:rPr>
          <w:sz w:val="24"/>
          <w:szCs w:val="24"/>
        </w:rPr>
        <w:t xml:space="preserve">, tortilla, </w:t>
      </w:r>
      <w:proofErr w:type="spellStart"/>
      <w:r w:rsidR="00D275A8" w:rsidRPr="00D275A8">
        <w:rPr>
          <w:sz w:val="24"/>
          <w:szCs w:val="24"/>
        </w:rPr>
        <w:t>tartaletki</w:t>
      </w:r>
      <w:proofErr w:type="spellEnd"/>
      <w:r w:rsidR="00D275A8" w:rsidRPr="00D275A8">
        <w:rPr>
          <w:sz w:val="24"/>
          <w:szCs w:val="24"/>
        </w:rPr>
        <w:t xml:space="preserve">, </w:t>
      </w:r>
      <w:proofErr w:type="spellStart"/>
      <w:r w:rsidR="00D275A8" w:rsidRPr="00D275A8">
        <w:rPr>
          <w:sz w:val="24"/>
          <w:szCs w:val="24"/>
        </w:rPr>
        <w:t>tymbaliki</w:t>
      </w:r>
      <w:proofErr w:type="spellEnd"/>
      <w:r w:rsidR="00D275A8" w:rsidRPr="00D275A8">
        <w:rPr>
          <w:sz w:val="24"/>
          <w:szCs w:val="24"/>
        </w:rPr>
        <w:t xml:space="preserve">, babeczki faszerowane, jajka faszerowane, sałatki itp. – 500 g/osobę. Napoje typu: woda mineralna gazowana i niegazowana oraz soki 100% - bez ograniczeń, podawane w dzbankach. Kawa </w:t>
      </w:r>
      <w:bookmarkStart w:id="23" w:name="_Hlk161222470"/>
      <w:r w:rsidR="00D275A8" w:rsidRPr="00D275A8">
        <w:rPr>
          <w:sz w:val="24"/>
          <w:szCs w:val="24"/>
        </w:rPr>
        <w:t>z ekspresu ciśnieniowego</w:t>
      </w:r>
      <w:bookmarkEnd w:id="23"/>
      <w:r w:rsidR="00886E6D">
        <w:rPr>
          <w:sz w:val="24"/>
          <w:szCs w:val="24"/>
        </w:rPr>
        <w:t xml:space="preserve">, </w:t>
      </w:r>
      <w:r w:rsidR="00D275A8" w:rsidRPr="00D275A8">
        <w:rPr>
          <w:sz w:val="24"/>
          <w:szCs w:val="24"/>
        </w:rPr>
        <w:t>herbata (różne rodzaje) podawana w filiżankach wraz z dodatkami (cukier, mleko do kawy, cytryna w plastrach) – bez ograniczeń.</w:t>
      </w:r>
      <w:r w:rsidR="0028301D" w:rsidRPr="0028301D">
        <w:rPr>
          <w:sz w:val="24"/>
          <w:szCs w:val="24"/>
        </w:rPr>
        <w:t xml:space="preserve"> </w:t>
      </w:r>
      <w:r w:rsidR="000016B3" w:rsidRPr="000016B3">
        <w:rPr>
          <w:sz w:val="24"/>
          <w:szCs w:val="24"/>
        </w:rPr>
        <w:t>Uroczysta kolacja musi się odbyć w pomieszczeniu zarezerwowanym wyłącznie dla uczestników spotkania.</w:t>
      </w:r>
    </w:p>
    <w:p w14:paraId="0F65955A" w14:textId="03197CDF" w:rsidR="00A25651" w:rsidRPr="00981270" w:rsidRDefault="002169D9" w:rsidP="00D077C7">
      <w:pPr>
        <w:pStyle w:val="Akapitzlist"/>
        <w:numPr>
          <w:ilvl w:val="0"/>
          <w:numId w:val="34"/>
        </w:numPr>
        <w:spacing w:before="120" w:after="0" w:line="240" w:lineRule="auto"/>
        <w:ind w:left="1418"/>
        <w:contextualSpacing w:val="0"/>
        <w:rPr>
          <w:sz w:val="24"/>
          <w:szCs w:val="24"/>
        </w:rPr>
      </w:pPr>
      <w:r>
        <w:rPr>
          <w:sz w:val="24"/>
          <w:szCs w:val="24"/>
        </w:rPr>
        <w:t>1 kolacja</w:t>
      </w:r>
      <w:r w:rsidR="0028301D">
        <w:rPr>
          <w:sz w:val="24"/>
          <w:szCs w:val="24"/>
        </w:rPr>
        <w:t xml:space="preserve"> </w:t>
      </w:r>
      <w:r w:rsidR="0028301D" w:rsidRPr="00621A8A">
        <w:rPr>
          <w:sz w:val="24"/>
          <w:szCs w:val="24"/>
        </w:rPr>
        <w:t>w formie szwedzkiego stołu</w:t>
      </w:r>
      <w:r w:rsidR="00A24750">
        <w:rPr>
          <w:sz w:val="24"/>
          <w:szCs w:val="24"/>
        </w:rPr>
        <w:t>:</w:t>
      </w:r>
      <w:r w:rsidR="0028301D" w:rsidRPr="00621A8A">
        <w:rPr>
          <w:sz w:val="24"/>
          <w:szCs w:val="24"/>
        </w:rPr>
        <w:t xml:space="preserve"> </w:t>
      </w:r>
      <w:r w:rsidR="00A24750">
        <w:rPr>
          <w:sz w:val="24"/>
          <w:szCs w:val="24"/>
        </w:rPr>
        <w:t xml:space="preserve">minimum 2 dania gorące </w:t>
      </w:r>
      <w:r w:rsidR="0028301D" w:rsidRPr="00621A8A">
        <w:rPr>
          <w:sz w:val="24"/>
          <w:szCs w:val="24"/>
        </w:rPr>
        <w:t>z opcją wegetariańską</w:t>
      </w:r>
      <w:r w:rsidR="00CE4051">
        <w:rPr>
          <w:sz w:val="24"/>
          <w:szCs w:val="24"/>
        </w:rPr>
        <w:t xml:space="preserve"> 200 g/osobę</w:t>
      </w:r>
      <w:r w:rsidR="00F204C5">
        <w:rPr>
          <w:sz w:val="24"/>
          <w:szCs w:val="24"/>
        </w:rPr>
        <w:t>;</w:t>
      </w:r>
      <w:r w:rsidR="0028301D" w:rsidRPr="00621A8A">
        <w:rPr>
          <w:sz w:val="24"/>
          <w:szCs w:val="24"/>
        </w:rPr>
        <w:t xml:space="preserve"> </w:t>
      </w:r>
      <w:r w:rsidR="00A24750">
        <w:rPr>
          <w:sz w:val="24"/>
          <w:szCs w:val="24"/>
        </w:rPr>
        <w:t>b</w:t>
      </w:r>
      <w:r w:rsidR="00A24750" w:rsidRPr="00A24750">
        <w:rPr>
          <w:sz w:val="24"/>
          <w:szCs w:val="24"/>
        </w:rPr>
        <w:t>ufet zimnych przekąsek min</w:t>
      </w:r>
      <w:r w:rsidR="00F204C5">
        <w:rPr>
          <w:sz w:val="24"/>
          <w:szCs w:val="24"/>
        </w:rPr>
        <w:t>imum</w:t>
      </w:r>
      <w:r w:rsidR="00A24750" w:rsidRPr="00A24750">
        <w:rPr>
          <w:sz w:val="24"/>
          <w:szCs w:val="24"/>
        </w:rPr>
        <w:t xml:space="preserve"> 1</w:t>
      </w:r>
      <w:r w:rsidR="00A24750">
        <w:rPr>
          <w:sz w:val="24"/>
          <w:szCs w:val="24"/>
        </w:rPr>
        <w:t>0</w:t>
      </w:r>
      <w:r w:rsidR="00A24750" w:rsidRPr="00A24750">
        <w:rPr>
          <w:sz w:val="24"/>
          <w:szCs w:val="24"/>
        </w:rPr>
        <w:t xml:space="preserve"> rodzajów np. ryby, wędliny, pasztety, sery</w:t>
      </w:r>
      <w:r w:rsidR="00A24750">
        <w:rPr>
          <w:sz w:val="24"/>
          <w:szCs w:val="24"/>
        </w:rPr>
        <w:t>, sałatki</w:t>
      </w:r>
      <w:r w:rsidR="00F204C5">
        <w:rPr>
          <w:sz w:val="24"/>
          <w:szCs w:val="24"/>
        </w:rPr>
        <w:t xml:space="preserve"> – 200 g/osobę;</w:t>
      </w:r>
      <w:r w:rsidR="00A24750">
        <w:rPr>
          <w:sz w:val="24"/>
          <w:szCs w:val="24"/>
        </w:rPr>
        <w:t xml:space="preserve"> dodatki</w:t>
      </w:r>
      <w:r w:rsidR="00F204C5">
        <w:rPr>
          <w:sz w:val="24"/>
          <w:szCs w:val="24"/>
        </w:rPr>
        <w:t xml:space="preserve">: </w:t>
      </w:r>
      <w:r w:rsidR="00A24750">
        <w:rPr>
          <w:sz w:val="24"/>
          <w:szCs w:val="24"/>
        </w:rPr>
        <w:t>masło ekstra</w:t>
      </w:r>
      <w:r w:rsidR="00F204C5">
        <w:rPr>
          <w:sz w:val="24"/>
          <w:szCs w:val="24"/>
        </w:rPr>
        <w:t xml:space="preserve"> i</w:t>
      </w:r>
      <w:r w:rsidR="00D077C7">
        <w:rPr>
          <w:sz w:val="24"/>
          <w:szCs w:val="24"/>
        </w:rPr>
        <w:t> </w:t>
      </w:r>
      <w:r w:rsidR="00A24750">
        <w:rPr>
          <w:sz w:val="24"/>
          <w:szCs w:val="24"/>
        </w:rPr>
        <w:t>masło roślinne</w:t>
      </w:r>
      <w:r w:rsidR="00CE4051">
        <w:rPr>
          <w:sz w:val="24"/>
          <w:szCs w:val="24"/>
        </w:rPr>
        <w:t xml:space="preserve"> - 10 g/osobę</w:t>
      </w:r>
      <w:r w:rsidR="00A24750">
        <w:rPr>
          <w:sz w:val="24"/>
          <w:szCs w:val="24"/>
        </w:rPr>
        <w:t>, pieczyw</w:t>
      </w:r>
      <w:r w:rsidR="00F204C5">
        <w:rPr>
          <w:sz w:val="24"/>
          <w:szCs w:val="24"/>
        </w:rPr>
        <w:t>o</w:t>
      </w:r>
      <w:r w:rsidR="00A24750">
        <w:rPr>
          <w:sz w:val="24"/>
          <w:szCs w:val="24"/>
        </w:rPr>
        <w:t xml:space="preserve"> białe i pełnoziarniste</w:t>
      </w:r>
      <w:r w:rsidR="00CE4051">
        <w:rPr>
          <w:sz w:val="24"/>
          <w:szCs w:val="24"/>
        </w:rPr>
        <w:t xml:space="preserve"> - 100 g/osobę</w:t>
      </w:r>
      <w:r w:rsidR="00F204C5">
        <w:rPr>
          <w:sz w:val="24"/>
          <w:szCs w:val="24"/>
        </w:rPr>
        <w:t>;</w:t>
      </w:r>
      <w:r w:rsidR="00F204C5" w:rsidRPr="00D077C7">
        <w:rPr>
          <w:sz w:val="24"/>
          <w:szCs w:val="24"/>
        </w:rPr>
        <w:t xml:space="preserve"> w</w:t>
      </w:r>
      <w:r w:rsidR="00F204C5" w:rsidRPr="00F204C5">
        <w:rPr>
          <w:sz w:val="24"/>
          <w:szCs w:val="24"/>
        </w:rPr>
        <w:t>arzywa</w:t>
      </w:r>
      <w:r w:rsidR="00F204C5">
        <w:rPr>
          <w:sz w:val="24"/>
          <w:szCs w:val="24"/>
        </w:rPr>
        <w:t xml:space="preserve"> surowe </w:t>
      </w:r>
      <w:r w:rsidR="00F204C5" w:rsidRPr="00981270">
        <w:rPr>
          <w:sz w:val="24"/>
          <w:szCs w:val="24"/>
        </w:rPr>
        <w:t>– 50</w:t>
      </w:r>
      <w:r w:rsidR="003B631D">
        <w:rPr>
          <w:sz w:val="24"/>
          <w:szCs w:val="24"/>
        </w:rPr>
        <w:t xml:space="preserve"> g</w:t>
      </w:r>
      <w:r w:rsidR="00F204C5" w:rsidRPr="00981270">
        <w:rPr>
          <w:sz w:val="24"/>
          <w:szCs w:val="24"/>
        </w:rPr>
        <w:t>/os</w:t>
      </w:r>
      <w:r w:rsidR="00F204C5">
        <w:rPr>
          <w:sz w:val="24"/>
          <w:szCs w:val="24"/>
        </w:rPr>
        <w:t>obę</w:t>
      </w:r>
      <w:r w:rsidR="00F204C5" w:rsidRPr="00981270">
        <w:rPr>
          <w:sz w:val="24"/>
          <w:szCs w:val="24"/>
        </w:rPr>
        <w:t>.</w:t>
      </w:r>
      <w:r w:rsidR="00F204C5">
        <w:rPr>
          <w:sz w:val="24"/>
          <w:szCs w:val="24"/>
        </w:rPr>
        <w:t xml:space="preserve"> </w:t>
      </w:r>
      <w:r w:rsidR="00F204C5" w:rsidRPr="00981270">
        <w:rPr>
          <w:sz w:val="24"/>
          <w:szCs w:val="24"/>
        </w:rPr>
        <w:t>K</w:t>
      </w:r>
      <w:r w:rsidR="0028301D" w:rsidRPr="00981270">
        <w:rPr>
          <w:sz w:val="24"/>
          <w:szCs w:val="24"/>
        </w:rPr>
        <w:t>awa</w:t>
      </w:r>
      <w:r w:rsidR="00F204C5" w:rsidRPr="00D077C7">
        <w:rPr>
          <w:sz w:val="24"/>
          <w:szCs w:val="24"/>
        </w:rPr>
        <w:t xml:space="preserve"> </w:t>
      </w:r>
      <w:r w:rsidR="00F204C5" w:rsidRPr="00981270">
        <w:rPr>
          <w:sz w:val="24"/>
          <w:szCs w:val="24"/>
        </w:rPr>
        <w:t>z ekspresu ciśnieniowego</w:t>
      </w:r>
      <w:r w:rsidR="0028301D" w:rsidRPr="00981270">
        <w:rPr>
          <w:sz w:val="24"/>
          <w:szCs w:val="24"/>
        </w:rPr>
        <w:t>, herbata</w:t>
      </w:r>
      <w:r w:rsidR="00F204C5" w:rsidRPr="00981270">
        <w:rPr>
          <w:sz w:val="24"/>
          <w:szCs w:val="24"/>
        </w:rPr>
        <w:t xml:space="preserve"> (różne rodzaje)</w:t>
      </w:r>
      <w:r w:rsidR="0028301D" w:rsidRPr="00981270">
        <w:rPr>
          <w:sz w:val="24"/>
          <w:szCs w:val="24"/>
        </w:rPr>
        <w:t xml:space="preserve">, </w:t>
      </w:r>
      <w:r w:rsidR="00850BCD">
        <w:rPr>
          <w:sz w:val="24"/>
          <w:szCs w:val="24"/>
        </w:rPr>
        <w:t xml:space="preserve">mleko, </w:t>
      </w:r>
      <w:r w:rsidR="0028301D" w:rsidRPr="00981270">
        <w:rPr>
          <w:sz w:val="24"/>
          <w:szCs w:val="24"/>
        </w:rPr>
        <w:t>woda, 2 rodzaje soku 100%</w:t>
      </w:r>
      <w:r w:rsidR="00F204C5" w:rsidRPr="00981270">
        <w:rPr>
          <w:sz w:val="24"/>
          <w:szCs w:val="24"/>
        </w:rPr>
        <w:t xml:space="preserve"> - bez ograniczeń</w:t>
      </w:r>
      <w:r w:rsidR="0028301D" w:rsidRPr="00981270">
        <w:rPr>
          <w:sz w:val="24"/>
          <w:szCs w:val="24"/>
        </w:rPr>
        <w:t>.</w:t>
      </w:r>
    </w:p>
    <w:p w14:paraId="3112D713" w14:textId="147E8AA2" w:rsidR="00383BE1" w:rsidRDefault="00CE4051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 w:rsidRPr="00383BE1">
        <w:rPr>
          <w:sz w:val="24"/>
          <w:szCs w:val="24"/>
        </w:rPr>
        <w:t>1 przerwa kawowa</w:t>
      </w:r>
      <w:r w:rsidR="000016B3">
        <w:rPr>
          <w:sz w:val="24"/>
          <w:szCs w:val="24"/>
        </w:rPr>
        <w:t xml:space="preserve"> (</w:t>
      </w:r>
      <w:r w:rsidR="000016B3" w:rsidRPr="000016B3">
        <w:rPr>
          <w:sz w:val="24"/>
          <w:szCs w:val="24"/>
        </w:rPr>
        <w:t xml:space="preserve">całodzienny serwis kawowy </w:t>
      </w:r>
      <w:r w:rsidR="000016B3" w:rsidRPr="00B6104C">
        <w:rPr>
          <w:sz w:val="24"/>
          <w:szCs w:val="24"/>
        </w:rPr>
        <w:t>uzupełniany na bieżąco</w:t>
      </w:r>
      <w:r w:rsidR="000016B3">
        <w:rPr>
          <w:sz w:val="24"/>
          <w:szCs w:val="24"/>
        </w:rPr>
        <w:t>)</w:t>
      </w:r>
      <w:r w:rsidRPr="00B6104C">
        <w:rPr>
          <w:sz w:val="24"/>
          <w:szCs w:val="24"/>
        </w:rPr>
        <w:t xml:space="preserve">: </w:t>
      </w:r>
      <w:r w:rsidR="00383BE1" w:rsidRPr="00B6104C">
        <w:rPr>
          <w:sz w:val="24"/>
          <w:szCs w:val="24"/>
        </w:rPr>
        <w:t>kawa z ekspresu ciśnieniowego, herbata (różne rodzaje), mleko, woda, 2 rodzaje soku 100%, cukier i słodzik naturalny (cukier podawany w</w:t>
      </w:r>
      <w:r w:rsidR="00D077C7">
        <w:rPr>
          <w:sz w:val="24"/>
          <w:szCs w:val="24"/>
        </w:rPr>
        <w:t> </w:t>
      </w:r>
      <w:r w:rsidR="00383BE1" w:rsidRPr="00B6104C">
        <w:rPr>
          <w:sz w:val="24"/>
          <w:szCs w:val="24"/>
        </w:rPr>
        <w:t xml:space="preserve">cukiernicach) - bez ograniczeń; 2 rodzaje ciast pieczonych (np. sernik, szarlotka – min. 200g/ osobę); ciasteczka np. maślane, delicje, wafelki, co najmniej trzy różne </w:t>
      </w:r>
      <w:r w:rsidR="00303CAD">
        <w:rPr>
          <w:sz w:val="24"/>
          <w:szCs w:val="24"/>
        </w:rPr>
        <w:t xml:space="preserve">rodzaje </w:t>
      </w:r>
      <w:r w:rsidR="00383BE1" w:rsidRPr="00B6104C">
        <w:rPr>
          <w:sz w:val="24"/>
          <w:szCs w:val="24"/>
        </w:rPr>
        <w:t>(min. 1</w:t>
      </w:r>
      <w:r w:rsidR="00600E51" w:rsidRPr="00B6104C">
        <w:rPr>
          <w:sz w:val="24"/>
          <w:szCs w:val="24"/>
        </w:rPr>
        <w:t>0</w:t>
      </w:r>
      <w:r w:rsidR="00383BE1" w:rsidRPr="00B6104C">
        <w:rPr>
          <w:sz w:val="24"/>
          <w:szCs w:val="24"/>
        </w:rPr>
        <w:t xml:space="preserve">0 g/osobę). </w:t>
      </w:r>
      <w:r w:rsidR="000738E4" w:rsidRPr="00B6104C">
        <w:rPr>
          <w:sz w:val="24"/>
          <w:szCs w:val="24"/>
        </w:rPr>
        <w:t xml:space="preserve">Przerwa kawowa może odbyć </w:t>
      </w:r>
      <w:r w:rsidR="000738E4" w:rsidRPr="00B6104C">
        <w:rPr>
          <w:sz w:val="24"/>
          <w:szCs w:val="24"/>
        </w:rPr>
        <w:lastRenderedPageBreak/>
        <w:t>się bezpośrednio w sali konferencyjnej lub w pomieszczeniu znajdującym się obok.</w:t>
      </w:r>
    </w:p>
    <w:p w14:paraId="16AF33A5" w14:textId="4FE25654" w:rsidR="000016B3" w:rsidRDefault="000016B3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 w:rsidRPr="000016B3">
        <w:rPr>
          <w:sz w:val="24"/>
          <w:szCs w:val="24"/>
        </w:rPr>
        <w:t xml:space="preserve">Podczas przerw kawowych Wykonawca zapewni przestrzeń </w:t>
      </w:r>
      <w:proofErr w:type="spellStart"/>
      <w:r w:rsidRPr="000016B3">
        <w:rPr>
          <w:sz w:val="24"/>
          <w:szCs w:val="24"/>
        </w:rPr>
        <w:t>networkingową</w:t>
      </w:r>
      <w:proofErr w:type="spellEnd"/>
      <w:r w:rsidRPr="000016B3">
        <w:rPr>
          <w:sz w:val="24"/>
          <w:szCs w:val="24"/>
        </w:rPr>
        <w:t xml:space="preserve"> dla wszystkich uczestników wydarzenia (stoliki </w:t>
      </w:r>
      <w:proofErr w:type="spellStart"/>
      <w:r w:rsidRPr="000016B3">
        <w:rPr>
          <w:sz w:val="24"/>
          <w:szCs w:val="24"/>
        </w:rPr>
        <w:t>networkingowe</w:t>
      </w:r>
      <w:proofErr w:type="spellEnd"/>
      <w:r w:rsidRPr="000016B3">
        <w:rPr>
          <w:sz w:val="24"/>
          <w:szCs w:val="24"/>
        </w:rPr>
        <w:t>).</w:t>
      </w:r>
    </w:p>
    <w:p w14:paraId="2F1AB8B4" w14:textId="1133FEA9" w:rsidR="000016B3" w:rsidRPr="00B6104C" w:rsidRDefault="000016B3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 w:rsidRPr="000016B3">
        <w:rPr>
          <w:sz w:val="24"/>
          <w:szCs w:val="24"/>
        </w:rPr>
        <w:t xml:space="preserve">Wykonawca zapewni </w:t>
      </w:r>
      <w:r>
        <w:rPr>
          <w:sz w:val="24"/>
          <w:szCs w:val="24"/>
        </w:rPr>
        <w:t>serwis</w:t>
      </w:r>
      <w:r w:rsidRPr="000016B3">
        <w:rPr>
          <w:sz w:val="24"/>
          <w:szCs w:val="24"/>
        </w:rPr>
        <w:t xml:space="preserve"> kelnersk</w:t>
      </w:r>
      <w:r>
        <w:rPr>
          <w:sz w:val="24"/>
          <w:szCs w:val="24"/>
        </w:rPr>
        <w:t>i</w:t>
      </w:r>
      <w:r w:rsidRPr="000016B3">
        <w:rPr>
          <w:sz w:val="24"/>
          <w:szCs w:val="24"/>
        </w:rPr>
        <w:t xml:space="preserve"> w liczbie gwarantującej sprawną obsługę gości podczas wszystkich posiłków</w:t>
      </w:r>
      <w:r>
        <w:rPr>
          <w:sz w:val="24"/>
          <w:szCs w:val="24"/>
        </w:rPr>
        <w:t>.</w:t>
      </w:r>
    </w:p>
    <w:p w14:paraId="6C3E0A45" w14:textId="6EBCA5A0" w:rsidR="00886E6D" w:rsidRDefault="00383BE1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Naczynia, w których podawane są posiłki powinny być wielokrotnego użytku. </w:t>
      </w:r>
    </w:p>
    <w:p w14:paraId="471F49C1" w14:textId="585C693C" w:rsidR="00CF63E0" w:rsidRDefault="00CF63E0" w:rsidP="00B6104C">
      <w:pPr>
        <w:pStyle w:val="Akapitzlist"/>
        <w:numPr>
          <w:ilvl w:val="0"/>
          <w:numId w:val="35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24" w:name="_Hlk161232774"/>
      <w:bookmarkStart w:id="25" w:name="_Hlk161309604"/>
      <w:r w:rsidRPr="00CF63E0">
        <w:rPr>
          <w:sz w:val="24"/>
          <w:szCs w:val="24"/>
        </w:rPr>
        <w:t xml:space="preserve">Wykonawca jest zobowiązany do przedstawienia propozycji menu Zamawiającemu na co najmniej </w:t>
      </w:r>
      <w:r w:rsidR="00141573">
        <w:rPr>
          <w:sz w:val="24"/>
          <w:szCs w:val="24"/>
        </w:rPr>
        <w:t>10</w:t>
      </w:r>
      <w:r w:rsidR="00141573" w:rsidRPr="00CF63E0">
        <w:rPr>
          <w:sz w:val="24"/>
          <w:szCs w:val="24"/>
        </w:rPr>
        <w:t xml:space="preserve"> </w:t>
      </w:r>
      <w:r w:rsidR="007D62A3">
        <w:rPr>
          <w:sz w:val="24"/>
          <w:szCs w:val="24"/>
        </w:rPr>
        <w:t>dni roboczych</w:t>
      </w:r>
      <w:r w:rsidRPr="00CF63E0">
        <w:rPr>
          <w:sz w:val="24"/>
          <w:szCs w:val="24"/>
        </w:rPr>
        <w:t xml:space="preserve"> przed datą </w:t>
      </w:r>
      <w:r w:rsidR="0058198B">
        <w:rPr>
          <w:sz w:val="24"/>
          <w:szCs w:val="24"/>
        </w:rPr>
        <w:t>spotkania</w:t>
      </w:r>
      <w:r w:rsidRPr="00CF63E0">
        <w:rPr>
          <w:sz w:val="24"/>
          <w:szCs w:val="24"/>
        </w:rPr>
        <w:t>, ostateczna akceptacja menu należy do Zamawiającego</w:t>
      </w:r>
      <w:bookmarkEnd w:id="24"/>
      <w:r w:rsidRPr="00CF63E0">
        <w:rPr>
          <w:sz w:val="24"/>
          <w:szCs w:val="24"/>
        </w:rPr>
        <w:t>.</w:t>
      </w:r>
    </w:p>
    <w:bookmarkEnd w:id="16"/>
    <w:bookmarkEnd w:id="25"/>
    <w:p w14:paraId="165D4376" w14:textId="7B8684BB" w:rsidR="001B1740" w:rsidRDefault="001B1740" w:rsidP="00B6104C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Usługa transportowa</w:t>
      </w:r>
      <w:r w:rsidR="00DE6A12">
        <w:rPr>
          <w:sz w:val="24"/>
          <w:szCs w:val="24"/>
        </w:rPr>
        <w:t>,</w:t>
      </w:r>
      <w:r w:rsidR="009468EF" w:rsidRPr="009468EF">
        <w:t xml:space="preserve"> </w:t>
      </w:r>
      <w:r w:rsidR="009468EF" w:rsidRPr="009468EF">
        <w:rPr>
          <w:sz w:val="24"/>
          <w:szCs w:val="24"/>
        </w:rPr>
        <w:t>którą zapewni i opłaci Wykonawca</w:t>
      </w:r>
      <w:r w:rsidR="00DE1A71">
        <w:rPr>
          <w:sz w:val="24"/>
          <w:szCs w:val="24"/>
        </w:rPr>
        <w:t>:</w:t>
      </w:r>
    </w:p>
    <w:p w14:paraId="12F1D140" w14:textId="5C54AECC" w:rsidR="00DE1A71" w:rsidRPr="00635419" w:rsidRDefault="00DE1A71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 w:rsidRPr="00635419">
        <w:rPr>
          <w:sz w:val="24"/>
          <w:szCs w:val="24"/>
        </w:rPr>
        <w:t>Zamawiający ustali z Wykonawcą dokładne godziny transportu</w:t>
      </w:r>
      <w:r w:rsidR="005A32CB" w:rsidRPr="00635419">
        <w:rPr>
          <w:sz w:val="24"/>
          <w:szCs w:val="24"/>
        </w:rPr>
        <w:t xml:space="preserve"> oraz liczbę osób</w:t>
      </w:r>
      <w:r w:rsidR="00635419" w:rsidRPr="00635419">
        <w:t xml:space="preserve"> </w:t>
      </w:r>
      <w:r w:rsidR="00635419" w:rsidRPr="00635419">
        <w:rPr>
          <w:sz w:val="24"/>
          <w:szCs w:val="24"/>
        </w:rPr>
        <w:t xml:space="preserve">na </w:t>
      </w:r>
      <w:r w:rsidR="0078643C" w:rsidRPr="00B6104C">
        <w:rPr>
          <w:sz w:val="24"/>
          <w:szCs w:val="24"/>
        </w:rPr>
        <w:t>7</w:t>
      </w:r>
      <w:r w:rsidR="00635419" w:rsidRPr="00635419">
        <w:rPr>
          <w:sz w:val="24"/>
          <w:szCs w:val="24"/>
        </w:rPr>
        <w:t xml:space="preserve"> dni roboczych przed </w:t>
      </w:r>
      <w:bookmarkStart w:id="26" w:name="_Hlk165029007"/>
      <w:r w:rsidR="00635419">
        <w:rPr>
          <w:sz w:val="24"/>
          <w:szCs w:val="24"/>
        </w:rPr>
        <w:t>rozpoczęciem spotkania</w:t>
      </w:r>
      <w:bookmarkEnd w:id="26"/>
      <w:r w:rsidR="00635419" w:rsidRPr="00635419">
        <w:rPr>
          <w:sz w:val="24"/>
          <w:szCs w:val="24"/>
        </w:rPr>
        <w:t>.</w:t>
      </w:r>
    </w:p>
    <w:p w14:paraId="61F52D62" w14:textId="77BC9B8A" w:rsidR="00DE1A71" w:rsidRDefault="00DE1A71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 w:rsidRPr="00DE1A71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jest zobowiązany </w:t>
      </w:r>
      <w:r w:rsidRPr="00DE1A71">
        <w:rPr>
          <w:sz w:val="24"/>
          <w:szCs w:val="24"/>
        </w:rPr>
        <w:t xml:space="preserve">zapewnić pojazd </w:t>
      </w:r>
      <w:r w:rsidR="0078643C" w:rsidRPr="0078643C">
        <w:rPr>
          <w:sz w:val="24"/>
          <w:szCs w:val="24"/>
        </w:rPr>
        <w:t>dostosowan</w:t>
      </w:r>
      <w:r w:rsidR="0078643C">
        <w:rPr>
          <w:sz w:val="24"/>
          <w:szCs w:val="24"/>
        </w:rPr>
        <w:t>y</w:t>
      </w:r>
      <w:r w:rsidR="0078643C" w:rsidRPr="0078643C">
        <w:rPr>
          <w:sz w:val="24"/>
          <w:szCs w:val="24"/>
        </w:rPr>
        <w:t xml:space="preserve"> do liczby uczestników </w:t>
      </w:r>
      <w:r w:rsidR="00E21270">
        <w:rPr>
          <w:sz w:val="24"/>
          <w:szCs w:val="24"/>
        </w:rPr>
        <w:t>o</w:t>
      </w:r>
      <w:r w:rsidRPr="00DE1A71">
        <w:rPr>
          <w:sz w:val="24"/>
          <w:szCs w:val="24"/>
        </w:rPr>
        <w:t xml:space="preserve"> bardzo dobrym sta</w:t>
      </w:r>
      <w:r>
        <w:rPr>
          <w:sz w:val="24"/>
          <w:szCs w:val="24"/>
        </w:rPr>
        <w:t xml:space="preserve">ndardzie i stanie technicznym, </w:t>
      </w:r>
      <w:r w:rsidR="00201391">
        <w:rPr>
          <w:sz w:val="24"/>
          <w:szCs w:val="24"/>
        </w:rPr>
        <w:t xml:space="preserve">przystosowany do przewozu osób z niepełnosprawnością, </w:t>
      </w:r>
      <w:r w:rsidRPr="00DE1A71">
        <w:rPr>
          <w:sz w:val="24"/>
          <w:szCs w:val="24"/>
        </w:rPr>
        <w:t>wyposażony w</w:t>
      </w:r>
      <w:r w:rsidR="002C7614">
        <w:rPr>
          <w:sz w:val="24"/>
          <w:szCs w:val="24"/>
        </w:rPr>
        <w:t> </w:t>
      </w:r>
      <w:r w:rsidRPr="00DE1A71">
        <w:rPr>
          <w:sz w:val="24"/>
          <w:szCs w:val="24"/>
        </w:rPr>
        <w:t>klimatyzację automatyczną i</w:t>
      </w:r>
      <w:r w:rsidR="00D077C7">
        <w:rPr>
          <w:sz w:val="24"/>
          <w:szCs w:val="24"/>
        </w:rPr>
        <w:t> </w:t>
      </w:r>
      <w:r w:rsidRPr="00DE1A71">
        <w:rPr>
          <w:sz w:val="24"/>
          <w:szCs w:val="24"/>
        </w:rPr>
        <w:t>indywidualne pas</w:t>
      </w:r>
      <w:r>
        <w:rPr>
          <w:sz w:val="24"/>
          <w:szCs w:val="24"/>
        </w:rPr>
        <w:t>y bezpieczeństwa dla pasażerów</w:t>
      </w:r>
      <w:r w:rsidR="0028301D">
        <w:rPr>
          <w:sz w:val="24"/>
          <w:szCs w:val="24"/>
        </w:rPr>
        <w:t>, WC</w:t>
      </w:r>
      <w:r>
        <w:rPr>
          <w:sz w:val="24"/>
          <w:szCs w:val="24"/>
        </w:rPr>
        <w:t xml:space="preserve">. </w:t>
      </w:r>
    </w:p>
    <w:p w14:paraId="337DB0B7" w14:textId="33C327E2" w:rsidR="0028301D" w:rsidRDefault="0028301D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Pojazd </w:t>
      </w:r>
      <w:r w:rsidR="003A13B7">
        <w:rPr>
          <w:sz w:val="24"/>
          <w:szCs w:val="24"/>
        </w:rPr>
        <w:t xml:space="preserve">wraz z kierowcą </w:t>
      </w:r>
      <w:r>
        <w:rPr>
          <w:sz w:val="24"/>
          <w:szCs w:val="24"/>
        </w:rPr>
        <w:t>pozostaje do dyspozycji Zamawiającego przez cały czas trwania spotkania.</w:t>
      </w:r>
    </w:p>
    <w:p w14:paraId="136AEBB8" w14:textId="7AAAFC49" w:rsidR="00584EE9" w:rsidRPr="00016995" w:rsidRDefault="00584EE9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Kierowca</w:t>
      </w:r>
      <w:r w:rsidRPr="00016995">
        <w:rPr>
          <w:sz w:val="24"/>
          <w:szCs w:val="24"/>
        </w:rPr>
        <w:t xml:space="preserve"> musi posiadać wszelkie uprawnienia do wykonywania transportu drogowego, stosownie do treści ustawy z </w:t>
      </w:r>
      <w:r w:rsidRPr="009468EF">
        <w:rPr>
          <w:sz w:val="24"/>
          <w:szCs w:val="24"/>
        </w:rPr>
        <w:t>dnia 6 września 2001 r.</w:t>
      </w:r>
      <w:r w:rsidRPr="00016995">
        <w:rPr>
          <w:sz w:val="24"/>
          <w:szCs w:val="24"/>
        </w:rPr>
        <w:t xml:space="preserve"> </w:t>
      </w:r>
      <w:r w:rsidR="00F96997">
        <w:rPr>
          <w:sz w:val="24"/>
          <w:szCs w:val="24"/>
        </w:rPr>
        <w:br/>
      </w:r>
      <w:r w:rsidRPr="00016995">
        <w:rPr>
          <w:sz w:val="24"/>
          <w:szCs w:val="24"/>
        </w:rPr>
        <w:t>o transporcie drogowym, a ponadto pojazd musi posiadać aktualną i ważn</w:t>
      </w:r>
      <w:r>
        <w:rPr>
          <w:sz w:val="24"/>
          <w:szCs w:val="24"/>
        </w:rPr>
        <w:t>ą</w:t>
      </w:r>
      <w:r w:rsidRPr="00016995">
        <w:rPr>
          <w:sz w:val="24"/>
          <w:szCs w:val="24"/>
        </w:rPr>
        <w:t xml:space="preserve"> polisę ubezpieczenia OC i NW.</w:t>
      </w:r>
    </w:p>
    <w:p w14:paraId="0D528B01" w14:textId="496DA59B" w:rsidR="007B0C4B" w:rsidRDefault="007B0C4B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bookmarkStart w:id="27" w:name="_Hlk169250078"/>
      <w:r>
        <w:rPr>
          <w:sz w:val="24"/>
          <w:szCs w:val="24"/>
        </w:rPr>
        <w:t xml:space="preserve">Wykonawca zapewni </w:t>
      </w:r>
      <w:r w:rsidRPr="007B0C4B">
        <w:rPr>
          <w:sz w:val="24"/>
          <w:szCs w:val="24"/>
        </w:rPr>
        <w:t>ubezpieczenie uczestników na czas</w:t>
      </w:r>
      <w:r w:rsidR="00905343">
        <w:rPr>
          <w:sz w:val="24"/>
          <w:szCs w:val="24"/>
        </w:rPr>
        <w:t xml:space="preserve"> wyjazdu</w:t>
      </w:r>
      <w:r w:rsidR="0078643C">
        <w:rPr>
          <w:sz w:val="24"/>
          <w:szCs w:val="24"/>
        </w:rPr>
        <w:t xml:space="preserve">. </w:t>
      </w:r>
      <w:r w:rsidR="005C5D47">
        <w:rPr>
          <w:sz w:val="24"/>
          <w:szCs w:val="24"/>
        </w:rPr>
        <w:t>Minimalny z</w:t>
      </w:r>
      <w:r w:rsidR="0078643C" w:rsidRPr="0078643C">
        <w:rPr>
          <w:sz w:val="24"/>
          <w:szCs w:val="24"/>
        </w:rPr>
        <w:t>akres ubezpieczenia</w:t>
      </w:r>
      <w:r w:rsidR="0078643C">
        <w:rPr>
          <w:sz w:val="24"/>
          <w:szCs w:val="24"/>
        </w:rPr>
        <w:t xml:space="preserve"> powinien obejmować: ubezpieczenie NNW</w:t>
      </w:r>
      <w:r w:rsidR="005C5D47">
        <w:rPr>
          <w:sz w:val="24"/>
          <w:szCs w:val="24"/>
        </w:rPr>
        <w:t xml:space="preserve"> 50 000,00 zł</w:t>
      </w:r>
      <w:r w:rsidR="0078643C">
        <w:rPr>
          <w:sz w:val="24"/>
          <w:szCs w:val="24"/>
        </w:rPr>
        <w:t>, ubezpieczenie</w:t>
      </w:r>
      <w:r w:rsidR="005C5D47">
        <w:rPr>
          <w:sz w:val="24"/>
          <w:szCs w:val="24"/>
        </w:rPr>
        <w:t xml:space="preserve"> bagażu 5 000,00 zł, ubezpieczenie OC 250 000,00 zł</w:t>
      </w:r>
      <w:r w:rsidR="00090086">
        <w:rPr>
          <w:sz w:val="24"/>
          <w:szCs w:val="24"/>
        </w:rPr>
        <w:t>.</w:t>
      </w:r>
    </w:p>
    <w:bookmarkEnd w:id="27"/>
    <w:p w14:paraId="32AB6641" w14:textId="31EAB60A" w:rsidR="00DE1A71" w:rsidRDefault="00DE1A71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 w:rsidRPr="00DE1A71">
        <w:rPr>
          <w:sz w:val="24"/>
          <w:szCs w:val="24"/>
        </w:rPr>
        <w:t xml:space="preserve">Wykonawca zapewni uczestnikom </w:t>
      </w:r>
      <w:r w:rsidR="00905343">
        <w:rPr>
          <w:sz w:val="24"/>
          <w:szCs w:val="24"/>
        </w:rPr>
        <w:t xml:space="preserve">wyjazdu </w:t>
      </w:r>
      <w:r w:rsidR="00AC2C62">
        <w:rPr>
          <w:sz w:val="24"/>
          <w:szCs w:val="24"/>
        </w:rPr>
        <w:t xml:space="preserve">każdego dnia </w:t>
      </w:r>
      <w:r w:rsidRPr="00DE1A71">
        <w:rPr>
          <w:sz w:val="24"/>
          <w:szCs w:val="24"/>
        </w:rPr>
        <w:t>podczas podróży wod</w:t>
      </w:r>
      <w:r w:rsidR="007B0C4B">
        <w:rPr>
          <w:sz w:val="24"/>
          <w:szCs w:val="24"/>
        </w:rPr>
        <w:t>ę mineralną gazowaną i niegazowaną</w:t>
      </w:r>
      <w:r>
        <w:rPr>
          <w:sz w:val="24"/>
          <w:szCs w:val="24"/>
        </w:rPr>
        <w:t xml:space="preserve"> – min. </w:t>
      </w:r>
      <w:r w:rsidR="00905343">
        <w:rPr>
          <w:sz w:val="24"/>
          <w:szCs w:val="24"/>
        </w:rPr>
        <w:t>2</w:t>
      </w:r>
      <w:r w:rsidRPr="00DE1A71">
        <w:rPr>
          <w:sz w:val="24"/>
          <w:szCs w:val="24"/>
        </w:rPr>
        <w:t>x0,5 l/os.</w:t>
      </w:r>
      <w:r w:rsidR="00E21270">
        <w:rPr>
          <w:sz w:val="24"/>
          <w:szCs w:val="24"/>
        </w:rPr>
        <w:t xml:space="preserve"> każdej z wód</w:t>
      </w:r>
      <w:r w:rsidR="00090086">
        <w:rPr>
          <w:sz w:val="24"/>
          <w:szCs w:val="24"/>
        </w:rPr>
        <w:t>.</w:t>
      </w:r>
    </w:p>
    <w:p w14:paraId="747E8AA0" w14:textId="50F54E09" w:rsidR="00DE1A71" w:rsidRDefault="00DE1A71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 w:rsidRPr="00DE1A71">
        <w:rPr>
          <w:sz w:val="24"/>
          <w:szCs w:val="24"/>
        </w:rPr>
        <w:t>W przypadku awarii pojazdu uniemożliwiającą dalszą jazdę, Wykonawca zobowiązuje się niezwłocznie - maksymalnie w ciągu 1,5 godziny - zapewnić pojazd zastępczy o takich samych parametrach oraz kierowcę.</w:t>
      </w:r>
    </w:p>
    <w:p w14:paraId="3599131D" w14:textId="66A1DA02" w:rsidR="007B0C4B" w:rsidRPr="007B0C4B" w:rsidRDefault="00CD3568" w:rsidP="00B6104C">
      <w:pPr>
        <w:pStyle w:val="Akapitzlist"/>
        <w:numPr>
          <w:ilvl w:val="0"/>
          <w:numId w:val="12"/>
        </w:numPr>
        <w:spacing w:before="12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Po stronie Wykonawcy jest poniesienie kosztów </w:t>
      </w:r>
      <w:r w:rsidR="007B0C4B" w:rsidRPr="007B0C4B">
        <w:rPr>
          <w:sz w:val="24"/>
          <w:szCs w:val="24"/>
        </w:rPr>
        <w:t>ewentualn</w:t>
      </w:r>
      <w:r>
        <w:rPr>
          <w:sz w:val="24"/>
          <w:szCs w:val="24"/>
        </w:rPr>
        <w:t xml:space="preserve">ych opłat </w:t>
      </w:r>
      <w:r w:rsidR="00EA0CD0">
        <w:rPr>
          <w:sz w:val="24"/>
          <w:szCs w:val="24"/>
        </w:rPr>
        <w:t xml:space="preserve">parkingowych i </w:t>
      </w:r>
      <w:r>
        <w:rPr>
          <w:sz w:val="24"/>
          <w:szCs w:val="24"/>
        </w:rPr>
        <w:t>autostradowych</w:t>
      </w:r>
      <w:r w:rsidR="00227D4D">
        <w:rPr>
          <w:sz w:val="24"/>
          <w:szCs w:val="24"/>
        </w:rPr>
        <w:t>.</w:t>
      </w:r>
    </w:p>
    <w:p w14:paraId="1B4A5CCB" w14:textId="6C69D10B" w:rsidR="007C793A" w:rsidRPr="00B6104C" w:rsidRDefault="00EE3B5F" w:rsidP="00C547C9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ind w:left="851" w:hanging="425"/>
        <w:contextualSpacing w:val="0"/>
        <w:rPr>
          <w:sz w:val="24"/>
          <w:szCs w:val="24"/>
        </w:rPr>
      </w:pPr>
      <w:bookmarkStart w:id="28" w:name="_Hlk165029050"/>
      <w:r>
        <w:rPr>
          <w:sz w:val="24"/>
          <w:szCs w:val="24"/>
        </w:rPr>
        <w:t xml:space="preserve">Wynajem </w:t>
      </w:r>
      <w:r w:rsidR="000740D9">
        <w:rPr>
          <w:sz w:val="24"/>
          <w:szCs w:val="24"/>
        </w:rPr>
        <w:t>s</w:t>
      </w:r>
      <w:r>
        <w:rPr>
          <w:sz w:val="24"/>
          <w:szCs w:val="24"/>
        </w:rPr>
        <w:t xml:space="preserve">ali konferencyjnej </w:t>
      </w:r>
      <w:bookmarkStart w:id="29" w:name="_Hlk159573920"/>
      <w:r w:rsidR="00A91F89">
        <w:rPr>
          <w:sz w:val="24"/>
          <w:szCs w:val="24"/>
        </w:rPr>
        <w:t xml:space="preserve">dostosowanej do liczby uczestników </w:t>
      </w:r>
      <w:r>
        <w:rPr>
          <w:sz w:val="24"/>
          <w:szCs w:val="24"/>
        </w:rPr>
        <w:t>–</w:t>
      </w:r>
      <w:bookmarkEnd w:id="29"/>
      <w:r w:rsidR="0048201C">
        <w:rPr>
          <w:sz w:val="24"/>
          <w:szCs w:val="24"/>
        </w:rPr>
        <w:t xml:space="preserve"> </w:t>
      </w:r>
      <w:r w:rsidR="00303CAD">
        <w:rPr>
          <w:sz w:val="24"/>
          <w:szCs w:val="24"/>
        </w:rPr>
        <w:t>s</w:t>
      </w:r>
      <w:r w:rsidR="0048201C" w:rsidRPr="0048201C">
        <w:rPr>
          <w:sz w:val="24"/>
          <w:szCs w:val="24"/>
        </w:rPr>
        <w:t xml:space="preserve">ala musi być wyposażona w sposób adekwatny do przedmiotu spotkania, w tym m.in. </w:t>
      </w:r>
      <w:r w:rsidR="009402E7">
        <w:rPr>
          <w:sz w:val="24"/>
          <w:szCs w:val="24"/>
        </w:rPr>
        <w:t xml:space="preserve">sprawny </w:t>
      </w:r>
      <w:r w:rsidR="0048201C" w:rsidRPr="0048201C">
        <w:rPr>
          <w:sz w:val="24"/>
          <w:szCs w:val="24"/>
        </w:rPr>
        <w:t xml:space="preserve">sprzęt audio-wizualny (projektor multimedialny </w:t>
      </w:r>
      <w:proofErr w:type="spellStart"/>
      <w:r w:rsidR="009402E7">
        <w:rPr>
          <w:sz w:val="24"/>
          <w:szCs w:val="24"/>
        </w:rPr>
        <w:t>wi-fi</w:t>
      </w:r>
      <w:proofErr w:type="spellEnd"/>
      <w:r w:rsidR="009402E7">
        <w:rPr>
          <w:sz w:val="24"/>
          <w:szCs w:val="24"/>
        </w:rPr>
        <w:t xml:space="preserve"> z wbudowanym głośnikiem/zintegrowany z nagłośnieniem </w:t>
      </w:r>
      <w:r w:rsidR="0019435F">
        <w:rPr>
          <w:sz w:val="24"/>
          <w:szCs w:val="24"/>
        </w:rPr>
        <w:t>s</w:t>
      </w:r>
      <w:r w:rsidR="009402E7">
        <w:rPr>
          <w:sz w:val="24"/>
          <w:szCs w:val="24"/>
        </w:rPr>
        <w:t xml:space="preserve">ali, </w:t>
      </w:r>
      <w:r w:rsidR="0048201C" w:rsidRPr="0048201C">
        <w:rPr>
          <w:sz w:val="24"/>
          <w:szCs w:val="24"/>
        </w:rPr>
        <w:t>kompatybilny z laptopem); flipchart</w:t>
      </w:r>
      <w:r w:rsidR="00472BE4">
        <w:rPr>
          <w:sz w:val="24"/>
          <w:szCs w:val="24"/>
        </w:rPr>
        <w:t xml:space="preserve"> </w:t>
      </w:r>
      <w:bookmarkStart w:id="30" w:name="_Hlk170206207"/>
      <w:r w:rsidR="00472BE4">
        <w:rPr>
          <w:sz w:val="24"/>
          <w:szCs w:val="24"/>
        </w:rPr>
        <w:t>z piszącymi flamastrami</w:t>
      </w:r>
      <w:bookmarkEnd w:id="30"/>
      <w:r w:rsidR="0048201C" w:rsidRPr="0048201C">
        <w:rPr>
          <w:sz w:val="24"/>
          <w:szCs w:val="24"/>
        </w:rPr>
        <w:t>; ekran (wielkość dostosowana do wielkości i układu sali oraz liczby uczestników), na</w:t>
      </w:r>
      <w:r w:rsidR="00D077C7">
        <w:rPr>
          <w:sz w:val="24"/>
          <w:szCs w:val="24"/>
        </w:rPr>
        <w:t> </w:t>
      </w:r>
      <w:r w:rsidR="0048201C" w:rsidRPr="0048201C">
        <w:rPr>
          <w:sz w:val="24"/>
          <w:szCs w:val="24"/>
        </w:rPr>
        <w:t xml:space="preserve">którym będą wyświetlane prezentacje; nagłośnienie gwarantujące dobrą słyszalność dla wszystkich uczestników i mikrofony w ilości umożliwiającej swobodne wypowiadanie się przez wszystkich uczestników. Preferowane są mikrofony konferencyjne/biurkowe na stołach, z możliwością </w:t>
      </w:r>
      <w:r w:rsidR="0048201C" w:rsidRPr="0048201C">
        <w:rPr>
          <w:sz w:val="24"/>
          <w:szCs w:val="24"/>
        </w:rPr>
        <w:lastRenderedPageBreak/>
        <w:t>regulacji i zmiany ustawienia – przynajmniej jednego na trzech uczestników oraz jednego mikrofonu na stojaku/pulpicie dla prowadzącego.</w:t>
      </w:r>
      <w:r w:rsidR="005C5D47">
        <w:rPr>
          <w:sz w:val="24"/>
          <w:szCs w:val="24"/>
        </w:rPr>
        <w:t xml:space="preserve"> </w:t>
      </w:r>
      <w:bookmarkStart w:id="31" w:name="_Hlk169250317"/>
      <w:r w:rsidR="005C5D47" w:rsidRPr="005C5D47">
        <w:rPr>
          <w:sz w:val="24"/>
          <w:szCs w:val="24"/>
        </w:rPr>
        <w:t>Wykonawca zapewni stabilne, bezpłatne łącze Wi-Fi.</w:t>
      </w:r>
      <w:r w:rsidR="005C5D47">
        <w:rPr>
          <w:sz w:val="24"/>
          <w:szCs w:val="24"/>
        </w:rPr>
        <w:t xml:space="preserve"> </w:t>
      </w:r>
      <w:r w:rsidR="005C5D47" w:rsidRPr="00B6104C">
        <w:rPr>
          <w:sz w:val="24"/>
          <w:szCs w:val="24"/>
        </w:rPr>
        <w:t xml:space="preserve">Wykonawca jest zobowiązany do aranżacji całej przestrzeni, w tym do zapewnienia stołów i krzeseł w ilości odpowiadającej ilości uczestników spotkania. Układ stołów </w:t>
      </w:r>
      <w:r w:rsidR="00051B4B">
        <w:rPr>
          <w:sz w:val="24"/>
          <w:szCs w:val="24"/>
        </w:rPr>
        <w:t>(</w:t>
      </w:r>
      <w:r w:rsidR="005C5D47" w:rsidRPr="00B6104C">
        <w:rPr>
          <w:sz w:val="24"/>
          <w:szCs w:val="24"/>
        </w:rPr>
        <w:t>kwadrat/litera U</w:t>
      </w:r>
      <w:r w:rsidR="00051B4B">
        <w:rPr>
          <w:sz w:val="24"/>
          <w:szCs w:val="24"/>
        </w:rPr>
        <w:t>) d</w:t>
      </w:r>
      <w:r w:rsidR="005C5D47" w:rsidRPr="00B6104C">
        <w:rPr>
          <w:sz w:val="24"/>
          <w:szCs w:val="24"/>
        </w:rPr>
        <w:t>o uzgodnienia z Zamawiającym.</w:t>
      </w:r>
      <w:bookmarkEnd w:id="31"/>
    </w:p>
    <w:p w14:paraId="56930019" w14:textId="79285128" w:rsidR="00094576" w:rsidRDefault="007C793A" w:rsidP="00B6104C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bookmarkStart w:id="32" w:name="_Hlk165029299"/>
      <w:bookmarkStart w:id="33" w:name="_Hlk161309626"/>
      <w:bookmarkEnd w:id="28"/>
      <w:r>
        <w:rPr>
          <w:sz w:val="24"/>
          <w:szCs w:val="24"/>
        </w:rPr>
        <w:t>Spotkanie</w:t>
      </w:r>
      <w:r w:rsidR="00AD5672">
        <w:rPr>
          <w:sz w:val="24"/>
          <w:szCs w:val="24"/>
        </w:rPr>
        <w:t xml:space="preserve"> typu</w:t>
      </w:r>
      <w:r w:rsidRPr="00A56475">
        <w:rPr>
          <w:sz w:val="24"/>
          <w:szCs w:val="24"/>
        </w:rPr>
        <w:t xml:space="preserve"> „</w:t>
      </w:r>
      <w:proofErr w:type="spellStart"/>
      <w:r w:rsidRPr="00A56475">
        <w:rPr>
          <w:sz w:val="24"/>
          <w:szCs w:val="24"/>
        </w:rPr>
        <w:t>power</w:t>
      </w:r>
      <w:proofErr w:type="spellEnd"/>
      <w:r w:rsidRPr="00A56475">
        <w:rPr>
          <w:sz w:val="24"/>
          <w:szCs w:val="24"/>
        </w:rPr>
        <w:t xml:space="preserve"> speech” </w:t>
      </w:r>
      <w:r w:rsidR="00B020AA">
        <w:rPr>
          <w:sz w:val="24"/>
          <w:szCs w:val="24"/>
        </w:rPr>
        <w:t xml:space="preserve">w temacie np.: </w:t>
      </w:r>
      <w:r w:rsidRPr="00A56475">
        <w:rPr>
          <w:sz w:val="24"/>
          <w:szCs w:val="24"/>
        </w:rPr>
        <w:t>rozwoj</w:t>
      </w:r>
      <w:r w:rsidR="00B020AA">
        <w:rPr>
          <w:sz w:val="24"/>
          <w:szCs w:val="24"/>
        </w:rPr>
        <w:t>u</w:t>
      </w:r>
      <w:r w:rsidRPr="00A56475">
        <w:rPr>
          <w:sz w:val="24"/>
          <w:szCs w:val="24"/>
        </w:rPr>
        <w:t xml:space="preserve"> osobist</w:t>
      </w:r>
      <w:r w:rsidR="00B020AA">
        <w:rPr>
          <w:sz w:val="24"/>
          <w:szCs w:val="24"/>
        </w:rPr>
        <w:t>ego</w:t>
      </w:r>
      <w:r w:rsidR="0063042E">
        <w:rPr>
          <w:sz w:val="24"/>
          <w:szCs w:val="24"/>
        </w:rPr>
        <w:t>,</w:t>
      </w:r>
      <w:r w:rsidRPr="00A56475">
        <w:rPr>
          <w:sz w:val="24"/>
          <w:szCs w:val="24"/>
        </w:rPr>
        <w:t xml:space="preserve"> innowacyjn</w:t>
      </w:r>
      <w:r w:rsidR="00B020AA">
        <w:rPr>
          <w:sz w:val="24"/>
          <w:szCs w:val="24"/>
        </w:rPr>
        <w:t xml:space="preserve">ego </w:t>
      </w:r>
      <w:r w:rsidRPr="00A56475">
        <w:rPr>
          <w:sz w:val="24"/>
          <w:szCs w:val="24"/>
        </w:rPr>
        <w:t>podejści</w:t>
      </w:r>
      <w:r w:rsidR="00B020AA">
        <w:rPr>
          <w:sz w:val="24"/>
          <w:szCs w:val="24"/>
        </w:rPr>
        <w:t>a</w:t>
      </w:r>
      <w:r w:rsidRPr="00A56475">
        <w:rPr>
          <w:sz w:val="24"/>
          <w:szCs w:val="24"/>
        </w:rPr>
        <w:t xml:space="preserve"> do biznesu</w:t>
      </w:r>
      <w:r w:rsidR="0063042E">
        <w:rPr>
          <w:sz w:val="24"/>
          <w:szCs w:val="24"/>
        </w:rPr>
        <w:t>, nowy</w:t>
      </w:r>
      <w:r w:rsidR="00B020AA">
        <w:rPr>
          <w:sz w:val="24"/>
          <w:szCs w:val="24"/>
        </w:rPr>
        <w:t>ch</w:t>
      </w:r>
      <w:r w:rsidR="0063042E">
        <w:rPr>
          <w:sz w:val="24"/>
          <w:szCs w:val="24"/>
        </w:rPr>
        <w:t xml:space="preserve"> technologi</w:t>
      </w:r>
      <w:r w:rsidR="00B020AA">
        <w:rPr>
          <w:sz w:val="24"/>
          <w:szCs w:val="24"/>
        </w:rPr>
        <w:t>i,</w:t>
      </w:r>
      <w:r w:rsidR="0063042E">
        <w:rPr>
          <w:sz w:val="24"/>
          <w:szCs w:val="24"/>
        </w:rPr>
        <w:t xml:space="preserve"> sztuczn</w:t>
      </w:r>
      <w:r w:rsidR="00B020AA">
        <w:rPr>
          <w:sz w:val="24"/>
          <w:szCs w:val="24"/>
        </w:rPr>
        <w:t>ej</w:t>
      </w:r>
      <w:r w:rsidR="0063042E">
        <w:rPr>
          <w:sz w:val="24"/>
          <w:szCs w:val="24"/>
        </w:rPr>
        <w:t xml:space="preserve"> inteligencj</w:t>
      </w:r>
      <w:r w:rsidR="00B020AA">
        <w:rPr>
          <w:sz w:val="24"/>
          <w:szCs w:val="24"/>
        </w:rPr>
        <w:t>i, ICT</w:t>
      </w:r>
      <w:r w:rsidR="0063042E">
        <w:rPr>
          <w:sz w:val="24"/>
          <w:szCs w:val="24"/>
        </w:rPr>
        <w:t>.</w:t>
      </w:r>
      <w:r w:rsidR="00267812">
        <w:rPr>
          <w:sz w:val="24"/>
          <w:szCs w:val="24"/>
        </w:rPr>
        <w:t xml:space="preserve"> O</w:t>
      </w:r>
      <w:r w:rsidR="0063042E" w:rsidRPr="0063042E">
        <w:rPr>
          <w:sz w:val="24"/>
          <w:szCs w:val="24"/>
        </w:rPr>
        <w:t>stateczna akceptacja m</w:t>
      </w:r>
      <w:r w:rsidR="0063042E">
        <w:rPr>
          <w:sz w:val="24"/>
          <w:szCs w:val="24"/>
        </w:rPr>
        <w:t>ówcy</w:t>
      </w:r>
      <w:r w:rsidR="0063042E" w:rsidRPr="0063042E">
        <w:rPr>
          <w:sz w:val="24"/>
          <w:szCs w:val="24"/>
        </w:rPr>
        <w:t xml:space="preserve"> należy do Zamawiającego</w:t>
      </w:r>
      <w:bookmarkEnd w:id="32"/>
      <w:r w:rsidR="0063042E">
        <w:rPr>
          <w:sz w:val="24"/>
          <w:szCs w:val="24"/>
        </w:rPr>
        <w:t>.</w:t>
      </w:r>
      <w:r w:rsidR="0063042E" w:rsidRPr="0063042E">
        <w:rPr>
          <w:sz w:val="24"/>
          <w:szCs w:val="24"/>
        </w:rPr>
        <w:t xml:space="preserve"> </w:t>
      </w:r>
      <w:bookmarkStart w:id="34" w:name="_Hlk165029257"/>
      <w:r w:rsidR="00AD5672" w:rsidRPr="00AD5672">
        <w:rPr>
          <w:sz w:val="24"/>
          <w:szCs w:val="24"/>
        </w:rPr>
        <w:t xml:space="preserve">Wykonawca zapewni </w:t>
      </w:r>
      <w:r w:rsidR="004E1671">
        <w:rPr>
          <w:sz w:val="24"/>
          <w:szCs w:val="24"/>
        </w:rPr>
        <w:t xml:space="preserve">i opłaci </w:t>
      </w:r>
      <w:r w:rsidR="00E35A35">
        <w:rPr>
          <w:sz w:val="24"/>
          <w:szCs w:val="24"/>
        </w:rPr>
        <w:t>mówcę</w:t>
      </w:r>
      <w:r w:rsidR="00AD5672">
        <w:rPr>
          <w:sz w:val="24"/>
          <w:szCs w:val="24"/>
        </w:rPr>
        <w:t xml:space="preserve"> spotkania</w:t>
      </w:r>
      <w:bookmarkEnd w:id="34"/>
      <w:r w:rsidR="00E35A35">
        <w:rPr>
          <w:sz w:val="24"/>
          <w:szCs w:val="24"/>
        </w:rPr>
        <w:t>.</w:t>
      </w:r>
    </w:p>
    <w:bookmarkEnd w:id="33"/>
    <w:p w14:paraId="7B779F73" w14:textId="16234DB4" w:rsidR="00112A54" w:rsidRDefault="00094576" w:rsidP="00B6104C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Moderator spotka</w:t>
      </w:r>
      <w:r w:rsidR="00FE5B6B">
        <w:rPr>
          <w:sz w:val="24"/>
          <w:szCs w:val="24"/>
        </w:rPr>
        <w:t>nia</w:t>
      </w:r>
      <w:r>
        <w:rPr>
          <w:sz w:val="24"/>
          <w:szCs w:val="24"/>
        </w:rPr>
        <w:t xml:space="preserve"> - </w:t>
      </w:r>
      <w:r w:rsidR="00AD5672">
        <w:rPr>
          <w:sz w:val="24"/>
          <w:szCs w:val="24"/>
        </w:rPr>
        <w:t xml:space="preserve"> </w:t>
      </w:r>
      <w:bookmarkStart w:id="35" w:name="_Hlk165029388"/>
      <w:r w:rsidR="0048201C" w:rsidRPr="0048201C">
        <w:rPr>
          <w:sz w:val="24"/>
          <w:szCs w:val="24"/>
        </w:rPr>
        <w:t>Wykonawca zapewni i opłaci</w:t>
      </w:r>
      <w:r w:rsidR="00FE5B6B">
        <w:rPr>
          <w:sz w:val="24"/>
          <w:szCs w:val="24"/>
        </w:rPr>
        <w:t xml:space="preserve"> moderatora podczas pierwszego i</w:t>
      </w:r>
      <w:r w:rsidR="00D077C7">
        <w:rPr>
          <w:sz w:val="24"/>
          <w:szCs w:val="24"/>
        </w:rPr>
        <w:t> </w:t>
      </w:r>
      <w:r w:rsidR="00FE5B6B">
        <w:rPr>
          <w:sz w:val="24"/>
          <w:szCs w:val="24"/>
        </w:rPr>
        <w:t>drugiego dnia spotkania</w:t>
      </w:r>
      <w:bookmarkEnd w:id="35"/>
      <w:r w:rsidR="00B47931">
        <w:rPr>
          <w:sz w:val="24"/>
          <w:szCs w:val="24"/>
        </w:rPr>
        <w:t xml:space="preserve"> </w:t>
      </w:r>
      <w:r w:rsidR="00B47931" w:rsidRPr="00B47931">
        <w:rPr>
          <w:sz w:val="24"/>
          <w:szCs w:val="24"/>
        </w:rPr>
        <w:t>odpowiedzialnego za stworzenie pozytywnego i angażującego środowiska, które zachęci do uczestnictwa. Główną rolą moderatora będzie zarządzanie procesem spotkania i stworzenie wygodnego forum dla otwartej i</w:t>
      </w:r>
      <w:r w:rsidR="00D077C7">
        <w:rPr>
          <w:sz w:val="24"/>
          <w:szCs w:val="24"/>
        </w:rPr>
        <w:t> </w:t>
      </w:r>
      <w:r w:rsidR="00B47931" w:rsidRPr="00B47931">
        <w:rPr>
          <w:sz w:val="24"/>
          <w:szCs w:val="24"/>
        </w:rPr>
        <w:t>konstruktywnej komunikacji.</w:t>
      </w:r>
      <w:r w:rsidR="00FE5B6B">
        <w:rPr>
          <w:sz w:val="24"/>
          <w:szCs w:val="24"/>
        </w:rPr>
        <w:t>.</w:t>
      </w:r>
    </w:p>
    <w:p w14:paraId="3BF3C66A" w14:textId="3F76B56B" w:rsidR="006379A1" w:rsidRPr="00252EEC" w:rsidRDefault="007C793A" w:rsidP="00B6104C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bookmarkStart w:id="36" w:name="_Hlk165029458"/>
      <w:r w:rsidRPr="00981270">
        <w:rPr>
          <w:sz w:val="24"/>
          <w:szCs w:val="24"/>
        </w:rPr>
        <w:t>Wizyta studyjna</w:t>
      </w:r>
      <w:r w:rsidR="00FE5B6B" w:rsidRPr="00981270">
        <w:rPr>
          <w:sz w:val="24"/>
          <w:szCs w:val="24"/>
        </w:rPr>
        <w:t xml:space="preserve"> </w:t>
      </w:r>
      <w:bookmarkEnd w:id="36"/>
      <w:r w:rsidR="00FE5B6B" w:rsidRPr="00981270">
        <w:rPr>
          <w:sz w:val="24"/>
          <w:szCs w:val="24"/>
        </w:rPr>
        <w:t xml:space="preserve">– </w:t>
      </w:r>
      <w:bookmarkStart w:id="37" w:name="_Hlk165029499"/>
      <w:r w:rsidR="00FE5B6B" w:rsidRPr="00981270">
        <w:rPr>
          <w:sz w:val="24"/>
          <w:szCs w:val="24"/>
        </w:rPr>
        <w:t xml:space="preserve">Wykonawca zorganizuje </w:t>
      </w:r>
      <w:r w:rsidR="004C47FA">
        <w:rPr>
          <w:sz w:val="24"/>
          <w:szCs w:val="24"/>
        </w:rPr>
        <w:t xml:space="preserve">2 </w:t>
      </w:r>
      <w:r w:rsidR="00FE5B6B" w:rsidRPr="00981270">
        <w:rPr>
          <w:sz w:val="24"/>
          <w:szCs w:val="24"/>
        </w:rPr>
        <w:t>wizyt</w:t>
      </w:r>
      <w:r w:rsidR="004C47FA">
        <w:rPr>
          <w:sz w:val="24"/>
          <w:szCs w:val="24"/>
        </w:rPr>
        <w:t>y</w:t>
      </w:r>
      <w:r w:rsidR="00FE5B6B" w:rsidRPr="00981270">
        <w:rPr>
          <w:sz w:val="24"/>
          <w:szCs w:val="24"/>
        </w:rPr>
        <w:t xml:space="preserve"> studyjn</w:t>
      </w:r>
      <w:r w:rsidR="004C47FA">
        <w:rPr>
          <w:sz w:val="24"/>
          <w:szCs w:val="24"/>
        </w:rPr>
        <w:t>e</w:t>
      </w:r>
      <w:r w:rsidR="006143C5">
        <w:rPr>
          <w:sz w:val="24"/>
          <w:szCs w:val="24"/>
        </w:rPr>
        <w:t xml:space="preserve"> w dwóch różnych miejscach</w:t>
      </w:r>
      <w:r w:rsidR="004C47FA">
        <w:rPr>
          <w:sz w:val="24"/>
          <w:szCs w:val="24"/>
        </w:rPr>
        <w:t>:</w:t>
      </w:r>
      <w:r w:rsidR="00FE5B6B" w:rsidRPr="00981270">
        <w:rPr>
          <w:sz w:val="24"/>
          <w:szCs w:val="24"/>
        </w:rPr>
        <w:t xml:space="preserve"> na Wydziale Mechanicznym Politechniki Wrocławskiej </w:t>
      </w:r>
      <w:r w:rsidR="00EE687D">
        <w:rPr>
          <w:sz w:val="24"/>
          <w:szCs w:val="24"/>
        </w:rPr>
        <w:t xml:space="preserve">w obszarze wynalazków </w:t>
      </w:r>
      <w:r w:rsidR="00FE5B6B" w:rsidRPr="00981270">
        <w:rPr>
          <w:sz w:val="24"/>
          <w:szCs w:val="24"/>
        </w:rPr>
        <w:t>lub</w:t>
      </w:r>
      <w:r w:rsidRPr="00981270">
        <w:rPr>
          <w:sz w:val="24"/>
          <w:szCs w:val="24"/>
        </w:rPr>
        <w:t xml:space="preserve"> </w:t>
      </w:r>
      <w:r w:rsidR="00FE5B6B" w:rsidRPr="00981270">
        <w:rPr>
          <w:sz w:val="24"/>
          <w:szCs w:val="24"/>
        </w:rPr>
        <w:t xml:space="preserve">w </w:t>
      </w:r>
      <w:r w:rsidRPr="00981270">
        <w:rPr>
          <w:sz w:val="24"/>
          <w:szCs w:val="24"/>
        </w:rPr>
        <w:t>innowacyjnym przedsiębiorstwie</w:t>
      </w:r>
      <w:r w:rsidR="00850BCD">
        <w:rPr>
          <w:sz w:val="24"/>
          <w:szCs w:val="24"/>
        </w:rPr>
        <w:t xml:space="preserve"> </w:t>
      </w:r>
      <w:r w:rsidR="00FE4E27">
        <w:rPr>
          <w:sz w:val="24"/>
          <w:szCs w:val="24"/>
        </w:rPr>
        <w:t>typu</w:t>
      </w:r>
      <w:r w:rsidR="00850BCD">
        <w:rPr>
          <w:sz w:val="24"/>
          <w:szCs w:val="24"/>
        </w:rPr>
        <w:t xml:space="preserve"> </w:t>
      </w:r>
      <w:proofErr w:type="spellStart"/>
      <w:r w:rsidR="00850BCD">
        <w:rPr>
          <w:sz w:val="24"/>
          <w:szCs w:val="24"/>
        </w:rPr>
        <w:t>Comarch</w:t>
      </w:r>
      <w:proofErr w:type="spellEnd"/>
      <w:r w:rsidR="00850BCD">
        <w:rPr>
          <w:sz w:val="24"/>
          <w:szCs w:val="24"/>
        </w:rPr>
        <w:t xml:space="preserve"> Wrocław,</w:t>
      </w:r>
      <w:r w:rsidR="00AD5672" w:rsidRPr="00981270">
        <w:rPr>
          <w:sz w:val="24"/>
          <w:szCs w:val="24"/>
        </w:rPr>
        <w:t xml:space="preserve"> lub </w:t>
      </w:r>
      <w:r w:rsidR="00FE5B6B" w:rsidRPr="00981270">
        <w:rPr>
          <w:sz w:val="24"/>
          <w:szCs w:val="24"/>
        </w:rPr>
        <w:t>w</w:t>
      </w:r>
      <w:r w:rsidR="00D077C7">
        <w:rPr>
          <w:sz w:val="24"/>
          <w:szCs w:val="24"/>
        </w:rPr>
        <w:t> </w:t>
      </w:r>
      <w:r w:rsidR="00AD5672" w:rsidRPr="00981270">
        <w:rPr>
          <w:sz w:val="24"/>
          <w:szCs w:val="24"/>
        </w:rPr>
        <w:t>organizacji badawczej</w:t>
      </w:r>
      <w:r w:rsidR="00E35A35" w:rsidRPr="00981270">
        <w:rPr>
          <w:sz w:val="24"/>
          <w:szCs w:val="24"/>
        </w:rPr>
        <w:t xml:space="preserve"> </w:t>
      </w:r>
      <w:r w:rsidR="00FE4E27">
        <w:rPr>
          <w:sz w:val="24"/>
          <w:szCs w:val="24"/>
        </w:rPr>
        <w:t>typu</w:t>
      </w:r>
      <w:r w:rsidR="00850BCD">
        <w:rPr>
          <w:sz w:val="24"/>
          <w:szCs w:val="24"/>
        </w:rPr>
        <w:t xml:space="preserve"> Sieć Badawcza  Łukasiewicz, </w:t>
      </w:r>
      <w:r w:rsidR="00FE4E27">
        <w:rPr>
          <w:sz w:val="24"/>
          <w:szCs w:val="24"/>
        </w:rPr>
        <w:t>Centrum Innowacji i Biznesu Politechniki Wrocławskiej,</w:t>
      </w:r>
      <w:r w:rsidR="00850BCD">
        <w:rPr>
          <w:sz w:val="24"/>
          <w:szCs w:val="24"/>
        </w:rPr>
        <w:t xml:space="preserve"> </w:t>
      </w:r>
      <w:r w:rsidR="005F6F21">
        <w:rPr>
          <w:sz w:val="24"/>
          <w:szCs w:val="24"/>
        </w:rPr>
        <w:t xml:space="preserve">lub </w:t>
      </w:r>
      <w:r w:rsidR="005F6F21" w:rsidRPr="005F6F21">
        <w:rPr>
          <w:sz w:val="24"/>
          <w:szCs w:val="24"/>
        </w:rPr>
        <w:t>Klastr</w:t>
      </w:r>
      <w:r w:rsidR="005F6F21">
        <w:rPr>
          <w:sz w:val="24"/>
          <w:szCs w:val="24"/>
        </w:rPr>
        <w:t>ze</w:t>
      </w:r>
      <w:r w:rsidR="005F6F21" w:rsidRPr="005F6F21">
        <w:rPr>
          <w:sz w:val="24"/>
          <w:szCs w:val="24"/>
        </w:rPr>
        <w:t xml:space="preserve"> NUTRIBIOMED</w:t>
      </w:r>
      <w:r w:rsidR="005F6F21">
        <w:rPr>
          <w:sz w:val="24"/>
          <w:szCs w:val="24"/>
        </w:rPr>
        <w:t xml:space="preserve">, </w:t>
      </w:r>
      <w:r w:rsidR="00FE5B6B" w:rsidRPr="00981270">
        <w:rPr>
          <w:sz w:val="24"/>
          <w:szCs w:val="24"/>
        </w:rPr>
        <w:t xml:space="preserve">we Wrocławiu lub w miejscowości oddalonej nie więcej niż </w:t>
      </w:r>
      <w:r w:rsidR="00A93165">
        <w:rPr>
          <w:sz w:val="24"/>
          <w:szCs w:val="24"/>
        </w:rPr>
        <w:t>2</w:t>
      </w:r>
      <w:r w:rsidR="00FE5B6B" w:rsidRPr="00981270">
        <w:rPr>
          <w:sz w:val="24"/>
          <w:szCs w:val="24"/>
        </w:rPr>
        <w:t xml:space="preserve">0 km w linii drogowej od </w:t>
      </w:r>
      <w:r w:rsidR="00A93165">
        <w:rPr>
          <w:sz w:val="24"/>
          <w:szCs w:val="24"/>
        </w:rPr>
        <w:t>Rynku we</w:t>
      </w:r>
      <w:r w:rsidR="0019435F">
        <w:rPr>
          <w:sz w:val="24"/>
          <w:szCs w:val="24"/>
        </w:rPr>
        <w:t xml:space="preserve"> </w:t>
      </w:r>
      <w:r w:rsidR="00FE5B6B" w:rsidRPr="00981270">
        <w:rPr>
          <w:sz w:val="24"/>
          <w:szCs w:val="24"/>
        </w:rPr>
        <w:t>Wrocław</w:t>
      </w:r>
      <w:r w:rsidR="00A93165">
        <w:rPr>
          <w:sz w:val="24"/>
          <w:szCs w:val="24"/>
        </w:rPr>
        <w:t>iu</w:t>
      </w:r>
      <w:r w:rsidR="00E35A35" w:rsidRPr="00981270">
        <w:rPr>
          <w:sz w:val="24"/>
          <w:szCs w:val="24"/>
        </w:rPr>
        <w:t>.</w:t>
      </w:r>
    </w:p>
    <w:p w14:paraId="461DAA11" w14:textId="604ED165" w:rsidR="00EE62BB" w:rsidRDefault="00562605" w:rsidP="00B6104C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bookmarkStart w:id="38" w:name="_Hlk161309668"/>
      <w:bookmarkEnd w:id="37"/>
      <w:r w:rsidRPr="00562605">
        <w:rPr>
          <w:sz w:val="24"/>
          <w:szCs w:val="24"/>
        </w:rPr>
        <w:t xml:space="preserve">Wykonawca przedstawi Zamawiającemu </w:t>
      </w:r>
      <w:r w:rsidR="00D34E88">
        <w:rPr>
          <w:sz w:val="24"/>
          <w:szCs w:val="24"/>
        </w:rPr>
        <w:t xml:space="preserve">w terminie 7 dni </w:t>
      </w:r>
      <w:r w:rsidR="00C40B96">
        <w:rPr>
          <w:sz w:val="24"/>
          <w:szCs w:val="24"/>
        </w:rPr>
        <w:t xml:space="preserve">roboczych </w:t>
      </w:r>
      <w:bookmarkStart w:id="39" w:name="_Hlk170211942"/>
      <w:r w:rsidR="00D34E88">
        <w:rPr>
          <w:sz w:val="24"/>
          <w:szCs w:val="24"/>
        </w:rPr>
        <w:t xml:space="preserve">od dnia podpisania umowy </w:t>
      </w:r>
      <w:bookmarkEnd w:id="39"/>
      <w:r w:rsidR="00A93165">
        <w:rPr>
          <w:sz w:val="24"/>
          <w:szCs w:val="24"/>
        </w:rPr>
        <w:t xml:space="preserve">propozycję </w:t>
      </w:r>
      <w:r w:rsidRPr="00562605">
        <w:rPr>
          <w:sz w:val="24"/>
          <w:szCs w:val="24"/>
        </w:rPr>
        <w:t>program</w:t>
      </w:r>
      <w:r w:rsidR="00A93165">
        <w:rPr>
          <w:sz w:val="24"/>
          <w:szCs w:val="24"/>
        </w:rPr>
        <w:t>u</w:t>
      </w:r>
      <w:r w:rsidRPr="00562605">
        <w:rPr>
          <w:sz w:val="24"/>
          <w:szCs w:val="24"/>
        </w:rPr>
        <w:t xml:space="preserve"> </w:t>
      </w:r>
      <w:r w:rsidR="002F07BB">
        <w:rPr>
          <w:sz w:val="24"/>
          <w:szCs w:val="24"/>
        </w:rPr>
        <w:t>spotkania</w:t>
      </w:r>
      <w:r>
        <w:rPr>
          <w:sz w:val="24"/>
          <w:szCs w:val="24"/>
        </w:rPr>
        <w:t xml:space="preserve"> (obejmujący godzinowy rozkład dnia, miejsca posiłków</w:t>
      </w:r>
      <w:r w:rsidR="00E35A35">
        <w:rPr>
          <w:sz w:val="24"/>
          <w:szCs w:val="24"/>
        </w:rPr>
        <w:t xml:space="preserve">, mówcę </w:t>
      </w:r>
      <w:r w:rsidR="00A93165">
        <w:rPr>
          <w:sz w:val="24"/>
          <w:szCs w:val="24"/>
        </w:rPr>
        <w:t xml:space="preserve">i temat prelekcji </w:t>
      </w:r>
      <w:r w:rsidR="00E35A35" w:rsidRPr="00981270">
        <w:rPr>
          <w:sz w:val="24"/>
          <w:szCs w:val="24"/>
        </w:rPr>
        <w:t>oraz miejsc</w:t>
      </w:r>
      <w:r w:rsidR="00131A29">
        <w:rPr>
          <w:sz w:val="24"/>
          <w:szCs w:val="24"/>
        </w:rPr>
        <w:t>a</w:t>
      </w:r>
      <w:r w:rsidR="00E35A35" w:rsidRPr="00981270">
        <w:rPr>
          <w:sz w:val="24"/>
          <w:szCs w:val="24"/>
        </w:rPr>
        <w:t xml:space="preserve"> wizyt studyjn</w:t>
      </w:r>
      <w:r w:rsidR="00131A29">
        <w:rPr>
          <w:sz w:val="24"/>
          <w:szCs w:val="24"/>
        </w:rPr>
        <w:t>ych</w:t>
      </w:r>
      <w:r>
        <w:rPr>
          <w:sz w:val="24"/>
          <w:szCs w:val="24"/>
        </w:rPr>
        <w:t>)</w:t>
      </w:r>
      <w:r w:rsidR="002F07BB">
        <w:rPr>
          <w:sz w:val="24"/>
          <w:szCs w:val="24"/>
        </w:rPr>
        <w:t xml:space="preserve">. </w:t>
      </w:r>
      <w:r w:rsidRPr="00562605">
        <w:rPr>
          <w:sz w:val="24"/>
          <w:szCs w:val="24"/>
        </w:rPr>
        <w:t xml:space="preserve">Zamawiający zastrzega sobie prawo wniesienia poprawek do propozycji. </w:t>
      </w:r>
    </w:p>
    <w:bookmarkEnd w:id="38"/>
    <w:p w14:paraId="38DEB947" w14:textId="2D2BB02A" w:rsidR="00562605" w:rsidRPr="00562605" w:rsidRDefault="00562605" w:rsidP="00B6104C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r w:rsidRPr="00562605">
        <w:rPr>
          <w:sz w:val="24"/>
          <w:szCs w:val="24"/>
        </w:rPr>
        <w:t xml:space="preserve">Płatność </w:t>
      </w:r>
      <w:r w:rsidR="00492A32">
        <w:rPr>
          <w:sz w:val="24"/>
          <w:szCs w:val="24"/>
        </w:rPr>
        <w:t>zostanie</w:t>
      </w:r>
      <w:r w:rsidRPr="00562605">
        <w:rPr>
          <w:sz w:val="24"/>
          <w:szCs w:val="24"/>
        </w:rPr>
        <w:t xml:space="preserve"> dokonana na podstawie </w:t>
      </w:r>
      <w:r w:rsidR="00492A32">
        <w:rPr>
          <w:sz w:val="24"/>
          <w:szCs w:val="24"/>
        </w:rPr>
        <w:t xml:space="preserve">prawidłowo wystawionej faktury po podpisaniu </w:t>
      </w:r>
      <w:r w:rsidRPr="00562605">
        <w:rPr>
          <w:sz w:val="24"/>
          <w:szCs w:val="24"/>
        </w:rPr>
        <w:t xml:space="preserve">protokołu zdawczo-odbiorczego po </w:t>
      </w:r>
      <w:r w:rsidR="00492A32">
        <w:rPr>
          <w:sz w:val="24"/>
          <w:szCs w:val="24"/>
        </w:rPr>
        <w:t>wykonania usługi.</w:t>
      </w:r>
    </w:p>
    <w:p w14:paraId="0CB556C2" w14:textId="2401A887" w:rsidR="00310989" w:rsidRDefault="002F07BB" w:rsidP="00B6104C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bookmarkStart w:id="40" w:name="_Hlk165030931"/>
      <w:r w:rsidRPr="002F07BB">
        <w:rPr>
          <w:sz w:val="24"/>
          <w:szCs w:val="24"/>
        </w:rPr>
        <w:t>Zamówienie będzie realizowane w ramach projektu pn.</w:t>
      </w:r>
      <w:r w:rsidR="00D0120B">
        <w:rPr>
          <w:sz w:val="24"/>
          <w:szCs w:val="24"/>
        </w:rPr>
        <w:t> </w:t>
      </w:r>
      <w:r w:rsidRPr="002F07BB">
        <w:rPr>
          <w:sz w:val="24"/>
          <w:szCs w:val="24"/>
        </w:rPr>
        <w:t xml:space="preserve"> „</w:t>
      </w:r>
      <w:r w:rsidR="00D0120B" w:rsidRPr="00D0120B">
        <w:rPr>
          <w:sz w:val="24"/>
          <w:szCs w:val="24"/>
        </w:rPr>
        <w:t>Regionalny projekt w zakresie budowy potencjału regionu PPO</w:t>
      </w:r>
      <w:r w:rsidRPr="002F07BB">
        <w:rPr>
          <w:sz w:val="24"/>
          <w:szCs w:val="24"/>
        </w:rPr>
        <w:t>”, finansowanego ze środków programu Fundusze Europejskie dla Podlaskiego 2021-2027, Priorytet I: Badania i innowacje, Działanie 01.01. Rozwój regionalnego potencjału B+R, Typ projektu: Proces przedsiębiorczego odkrywania (PPO)</w:t>
      </w:r>
      <w:r w:rsidR="00F07CBE">
        <w:rPr>
          <w:sz w:val="24"/>
          <w:szCs w:val="24"/>
        </w:rPr>
        <w:t>.</w:t>
      </w:r>
      <w:r w:rsidR="001646A8">
        <w:rPr>
          <w:sz w:val="24"/>
          <w:szCs w:val="24"/>
        </w:rPr>
        <w:t xml:space="preserve"> W</w:t>
      </w:r>
      <w:r w:rsidR="001646A8" w:rsidRPr="001646A8">
        <w:rPr>
          <w:sz w:val="24"/>
          <w:szCs w:val="24"/>
        </w:rPr>
        <w:t xml:space="preserve"> związku z tym Wykonawca zobowiązany jest do właściwego oznakowania miejsca </w:t>
      </w:r>
      <w:r w:rsidR="001646A8">
        <w:rPr>
          <w:sz w:val="24"/>
          <w:szCs w:val="24"/>
        </w:rPr>
        <w:t>spotkania</w:t>
      </w:r>
      <w:r w:rsidR="009402E7">
        <w:rPr>
          <w:sz w:val="24"/>
          <w:szCs w:val="24"/>
        </w:rPr>
        <w:t xml:space="preserve">, zgodnie z </w:t>
      </w:r>
      <w:r w:rsidR="00A93165">
        <w:rPr>
          <w:sz w:val="24"/>
          <w:szCs w:val="24"/>
        </w:rPr>
        <w:t>informacjami przekazanymi przez</w:t>
      </w:r>
      <w:r w:rsidR="009402E7">
        <w:rPr>
          <w:sz w:val="24"/>
          <w:szCs w:val="24"/>
        </w:rPr>
        <w:t xml:space="preserve"> Zamawiającego</w:t>
      </w:r>
      <w:r w:rsidR="00A93165">
        <w:rPr>
          <w:sz w:val="24"/>
          <w:szCs w:val="24"/>
        </w:rPr>
        <w:t xml:space="preserve"> nie później niż 14 dni roboczych przed terminem spotkania</w:t>
      </w:r>
      <w:r w:rsidR="001646A8">
        <w:rPr>
          <w:sz w:val="24"/>
          <w:szCs w:val="24"/>
        </w:rPr>
        <w:t xml:space="preserve">. </w:t>
      </w:r>
    </w:p>
    <w:p w14:paraId="47F12322" w14:textId="77777777" w:rsidR="00F07CBE" w:rsidRDefault="00F07CBE" w:rsidP="00B6104C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bookmarkStart w:id="41" w:name="_Hlk165031196"/>
      <w:bookmarkEnd w:id="40"/>
      <w:r>
        <w:rPr>
          <w:sz w:val="24"/>
          <w:szCs w:val="24"/>
        </w:rPr>
        <w:t>Czynności wykonywane przez pracowników Wykonawcy zatrudnionych na podstawie umowy o pracę:</w:t>
      </w:r>
    </w:p>
    <w:p w14:paraId="4E8975D6" w14:textId="00FDF458" w:rsidR="00B16811" w:rsidRPr="0011672D" w:rsidRDefault="00B16811" w:rsidP="00B6104C">
      <w:pPr>
        <w:pStyle w:val="Akapitzlist"/>
        <w:numPr>
          <w:ilvl w:val="0"/>
          <w:numId w:val="29"/>
        </w:numPr>
        <w:spacing w:before="120" w:after="0" w:line="240" w:lineRule="auto"/>
        <w:contextualSpacing w:val="0"/>
        <w:rPr>
          <w:sz w:val="24"/>
          <w:szCs w:val="24"/>
        </w:rPr>
      </w:pPr>
      <w:r w:rsidRPr="0011672D">
        <w:rPr>
          <w:sz w:val="24"/>
          <w:szCs w:val="24"/>
        </w:rPr>
        <w:t>Wykonawca zobowiązuje się, że osob</w:t>
      </w:r>
      <w:r w:rsidR="0007738A">
        <w:rPr>
          <w:sz w:val="24"/>
          <w:szCs w:val="24"/>
        </w:rPr>
        <w:t>a</w:t>
      </w:r>
      <w:r w:rsidRPr="0011672D">
        <w:rPr>
          <w:sz w:val="24"/>
          <w:szCs w:val="24"/>
        </w:rPr>
        <w:t xml:space="preserve"> wykonując</w:t>
      </w:r>
      <w:r w:rsidR="0007738A">
        <w:rPr>
          <w:sz w:val="24"/>
          <w:szCs w:val="24"/>
        </w:rPr>
        <w:t>a</w:t>
      </w:r>
      <w:r w:rsidRPr="0011672D">
        <w:rPr>
          <w:sz w:val="24"/>
          <w:szCs w:val="24"/>
        </w:rPr>
        <w:t xml:space="preserve"> czynności związane z realizacją </w:t>
      </w:r>
      <w:r w:rsidR="0007738A" w:rsidRPr="0007738A">
        <w:rPr>
          <w:sz w:val="24"/>
          <w:szCs w:val="24"/>
        </w:rPr>
        <w:t xml:space="preserve">przedmiotu </w:t>
      </w:r>
      <w:r w:rsidRPr="0011672D">
        <w:rPr>
          <w:sz w:val="24"/>
          <w:szCs w:val="24"/>
        </w:rPr>
        <w:t xml:space="preserve">zamówienia </w:t>
      </w:r>
      <w:r w:rsidR="0007738A" w:rsidRPr="0007738A">
        <w:rPr>
          <w:sz w:val="24"/>
          <w:szCs w:val="24"/>
        </w:rPr>
        <w:t>polegające na pełnieniu funkcji koordynatora, o którym mowa w</w:t>
      </w:r>
      <w:r w:rsidR="00376B8F">
        <w:rPr>
          <w:sz w:val="24"/>
          <w:szCs w:val="24"/>
        </w:rPr>
        <w:t xml:space="preserve"> punkcie 6 OPZ, </w:t>
      </w:r>
      <w:r w:rsidR="0007738A" w:rsidRPr="0007738A">
        <w:rPr>
          <w:sz w:val="24"/>
          <w:szCs w:val="24"/>
        </w:rPr>
        <w:t xml:space="preserve"> </w:t>
      </w:r>
      <w:r w:rsidRPr="0011672D">
        <w:rPr>
          <w:sz w:val="24"/>
          <w:szCs w:val="24"/>
        </w:rPr>
        <w:t>w trakcie realizacji Umowy będ</w:t>
      </w:r>
      <w:r w:rsidR="00317444">
        <w:rPr>
          <w:sz w:val="24"/>
          <w:szCs w:val="24"/>
        </w:rPr>
        <w:t>zie</w:t>
      </w:r>
      <w:r w:rsidRPr="0011672D">
        <w:rPr>
          <w:sz w:val="24"/>
          <w:szCs w:val="24"/>
        </w:rPr>
        <w:t xml:space="preserve"> zatrudnion</w:t>
      </w:r>
      <w:r w:rsidR="00317444">
        <w:rPr>
          <w:sz w:val="24"/>
          <w:szCs w:val="24"/>
        </w:rPr>
        <w:t>a</w:t>
      </w:r>
      <w:r w:rsidRPr="0011672D">
        <w:rPr>
          <w:sz w:val="24"/>
          <w:szCs w:val="24"/>
        </w:rPr>
        <w:t xml:space="preserve"> na podstawie umowy o pracę w rozumieniu przepisów ustawy z dnia 26 czerwca 1974 r. Kodeks pracy (</w:t>
      </w:r>
      <w:r w:rsidR="00317444">
        <w:rPr>
          <w:sz w:val="24"/>
          <w:szCs w:val="24"/>
        </w:rPr>
        <w:t xml:space="preserve">tj. </w:t>
      </w:r>
      <w:r w:rsidRPr="0011672D">
        <w:rPr>
          <w:sz w:val="24"/>
          <w:szCs w:val="24"/>
        </w:rPr>
        <w:t>Dz. U. z 202</w:t>
      </w:r>
      <w:r w:rsidR="00317444">
        <w:rPr>
          <w:sz w:val="24"/>
          <w:szCs w:val="24"/>
        </w:rPr>
        <w:t xml:space="preserve">3.1465 z </w:t>
      </w:r>
      <w:proofErr w:type="spellStart"/>
      <w:r w:rsidR="00317444">
        <w:rPr>
          <w:sz w:val="24"/>
          <w:szCs w:val="24"/>
        </w:rPr>
        <w:t>późn</w:t>
      </w:r>
      <w:proofErr w:type="spellEnd"/>
      <w:r w:rsidR="00317444">
        <w:rPr>
          <w:sz w:val="24"/>
          <w:szCs w:val="24"/>
        </w:rPr>
        <w:t>. zm.</w:t>
      </w:r>
      <w:r w:rsidRPr="0011672D">
        <w:rPr>
          <w:sz w:val="24"/>
          <w:szCs w:val="24"/>
        </w:rPr>
        <w:t xml:space="preserve">). </w:t>
      </w:r>
      <w:bookmarkStart w:id="42" w:name="_Hlk45835315"/>
      <w:r w:rsidRPr="0011672D">
        <w:rPr>
          <w:sz w:val="24"/>
          <w:szCs w:val="24"/>
        </w:rPr>
        <w:t>Zamawiający wskazuje</w:t>
      </w:r>
      <w:r w:rsidR="00317444">
        <w:rPr>
          <w:sz w:val="24"/>
          <w:szCs w:val="24"/>
        </w:rPr>
        <w:t>, że następujące</w:t>
      </w:r>
      <w:r w:rsidRPr="0011672D">
        <w:rPr>
          <w:sz w:val="24"/>
          <w:szCs w:val="24"/>
        </w:rPr>
        <w:t xml:space="preserve"> czynności związane z realizacją </w:t>
      </w:r>
      <w:r w:rsidR="00317444">
        <w:rPr>
          <w:sz w:val="24"/>
          <w:szCs w:val="24"/>
        </w:rPr>
        <w:t xml:space="preserve">przedmiotu </w:t>
      </w:r>
      <w:r w:rsidRPr="0011672D">
        <w:rPr>
          <w:sz w:val="24"/>
          <w:szCs w:val="24"/>
        </w:rPr>
        <w:t xml:space="preserve">zamówienia, </w:t>
      </w:r>
      <w:proofErr w:type="spellStart"/>
      <w:r w:rsidRPr="0011672D">
        <w:rPr>
          <w:sz w:val="24"/>
          <w:szCs w:val="24"/>
        </w:rPr>
        <w:t>tj</w:t>
      </w:r>
      <w:proofErr w:type="spellEnd"/>
      <w:r w:rsidRPr="0011672D">
        <w:rPr>
          <w:sz w:val="24"/>
          <w:szCs w:val="24"/>
        </w:rPr>
        <w:t>:</w:t>
      </w:r>
    </w:p>
    <w:bookmarkEnd w:id="42"/>
    <w:p w14:paraId="510F9D83" w14:textId="77777777" w:rsidR="0011672D" w:rsidRPr="0011672D" w:rsidRDefault="00C12AB2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</w:pPr>
      <w:r w:rsidRPr="00C12AB2">
        <w:rPr>
          <w:sz w:val="24"/>
          <w:szCs w:val="24"/>
        </w:rPr>
        <w:t xml:space="preserve">zarządzanie organizacją </w:t>
      </w:r>
      <w:r w:rsidR="00D0120B">
        <w:rPr>
          <w:sz w:val="24"/>
          <w:szCs w:val="24"/>
        </w:rPr>
        <w:t>spotkania</w:t>
      </w:r>
      <w:r w:rsidRPr="00C12AB2">
        <w:rPr>
          <w:sz w:val="24"/>
          <w:szCs w:val="24"/>
        </w:rPr>
        <w:t>,</w:t>
      </w:r>
      <w:bookmarkStart w:id="43" w:name="_Hlk113366282"/>
    </w:p>
    <w:p w14:paraId="2DE500B0" w14:textId="29937191" w:rsidR="0011672D" w:rsidRPr="0011672D" w:rsidRDefault="00C12AB2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</w:pPr>
      <w:r w:rsidRPr="0011672D">
        <w:rPr>
          <w:sz w:val="24"/>
          <w:szCs w:val="24"/>
        </w:rPr>
        <w:t xml:space="preserve">zarządzanie organizacją </w:t>
      </w:r>
      <w:r w:rsidR="00317444">
        <w:rPr>
          <w:sz w:val="24"/>
          <w:szCs w:val="24"/>
        </w:rPr>
        <w:t xml:space="preserve">usługi </w:t>
      </w:r>
      <w:r w:rsidRPr="0011672D">
        <w:rPr>
          <w:sz w:val="24"/>
          <w:szCs w:val="24"/>
        </w:rPr>
        <w:t>hotel</w:t>
      </w:r>
      <w:r w:rsidR="00317444">
        <w:rPr>
          <w:sz w:val="24"/>
          <w:szCs w:val="24"/>
        </w:rPr>
        <w:t>owej</w:t>
      </w:r>
      <w:r w:rsidRPr="0011672D">
        <w:rPr>
          <w:sz w:val="24"/>
          <w:szCs w:val="24"/>
        </w:rPr>
        <w:t>,</w:t>
      </w:r>
    </w:p>
    <w:p w14:paraId="4E3A5EBB" w14:textId="187897DA" w:rsidR="0011672D" w:rsidRPr="0011672D" w:rsidRDefault="00C12AB2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</w:pPr>
      <w:r w:rsidRPr="0011672D">
        <w:rPr>
          <w:sz w:val="24"/>
          <w:szCs w:val="24"/>
        </w:rPr>
        <w:t xml:space="preserve">zarządzanie organizacją </w:t>
      </w:r>
      <w:r w:rsidR="00317444">
        <w:rPr>
          <w:sz w:val="24"/>
          <w:szCs w:val="24"/>
        </w:rPr>
        <w:t xml:space="preserve">usługi </w:t>
      </w:r>
      <w:r w:rsidRPr="0011672D">
        <w:rPr>
          <w:sz w:val="24"/>
          <w:szCs w:val="24"/>
        </w:rPr>
        <w:t>catering</w:t>
      </w:r>
      <w:r w:rsidR="00317444">
        <w:rPr>
          <w:sz w:val="24"/>
          <w:szCs w:val="24"/>
        </w:rPr>
        <w:t>owej</w:t>
      </w:r>
      <w:r w:rsidRPr="0011672D">
        <w:rPr>
          <w:sz w:val="24"/>
          <w:szCs w:val="24"/>
        </w:rPr>
        <w:t>,</w:t>
      </w:r>
    </w:p>
    <w:p w14:paraId="66C7D965" w14:textId="656652CF" w:rsidR="0011672D" w:rsidRPr="0011672D" w:rsidRDefault="00C12AB2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</w:pPr>
      <w:r w:rsidRPr="0011672D">
        <w:rPr>
          <w:sz w:val="24"/>
          <w:szCs w:val="24"/>
        </w:rPr>
        <w:t>zarządzanie organizacją</w:t>
      </w:r>
      <w:r w:rsidR="00317444">
        <w:rPr>
          <w:sz w:val="24"/>
          <w:szCs w:val="24"/>
        </w:rPr>
        <w:t xml:space="preserve"> usługi</w:t>
      </w:r>
      <w:r w:rsidRPr="0011672D">
        <w:rPr>
          <w:sz w:val="24"/>
          <w:szCs w:val="24"/>
        </w:rPr>
        <w:t xml:space="preserve"> transport</w:t>
      </w:r>
      <w:r w:rsidR="00317444">
        <w:rPr>
          <w:sz w:val="24"/>
          <w:szCs w:val="24"/>
        </w:rPr>
        <w:t>owej</w:t>
      </w:r>
      <w:r w:rsidRPr="0011672D">
        <w:rPr>
          <w:sz w:val="24"/>
          <w:szCs w:val="24"/>
        </w:rPr>
        <w:t>,</w:t>
      </w:r>
      <w:bookmarkEnd w:id="43"/>
    </w:p>
    <w:p w14:paraId="0FD3B69E" w14:textId="77777777" w:rsidR="00F07CBE" w:rsidRDefault="00B16811" w:rsidP="00B6104C">
      <w:pPr>
        <w:pStyle w:val="Akapitzlist"/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B16811">
        <w:rPr>
          <w:sz w:val="24"/>
          <w:szCs w:val="24"/>
        </w:rPr>
        <w:lastRenderedPageBreak/>
        <w:t>wiążą się z zobowiązaniem pracownika/-ów do wykonywania pracy określonego rodzaju na rzecz pracodawcy i pod jego kierownictwem oraz w miejscu i czasie wyznaczonym przez pracodawcę, za wynagrodzeniem, przez co spełnia przesłanki art. 22 § 1 ustawy z dnia 26 czerwca 1974 r. – Kodeks pracy</w:t>
      </w:r>
      <w:r w:rsidR="005C472C">
        <w:rPr>
          <w:sz w:val="24"/>
          <w:szCs w:val="24"/>
        </w:rPr>
        <w:t>-</w:t>
      </w:r>
      <w:r w:rsidR="005C472C" w:rsidRPr="005C472C">
        <w:rPr>
          <w:sz w:val="24"/>
          <w:szCs w:val="24"/>
        </w:rPr>
        <w:t xml:space="preserve"> zgodnie z załącznikiem nr 3 do </w:t>
      </w:r>
      <w:r w:rsidR="000B4C99">
        <w:rPr>
          <w:sz w:val="24"/>
          <w:szCs w:val="24"/>
        </w:rPr>
        <w:t>u</w:t>
      </w:r>
      <w:r w:rsidR="005C472C" w:rsidRPr="005C472C">
        <w:rPr>
          <w:sz w:val="24"/>
          <w:szCs w:val="24"/>
        </w:rPr>
        <w:t>mowy.</w:t>
      </w:r>
    </w:p>
    <w:p w14:paraId="4C6B9C9B" w14:textId="1C804957" w:rsidR="00F07CBE" w:rsidRPr="0011672D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11672D">
        <w:rPr>
          <w:sz w:val="24"/>
          <w:szCs w:val="24"/>
        </w:rPr>
        <w:t xml:space="preserve">Obowiązek ten dotyczy także Podwykonawców (jeśli będą wykonywać przedmiot umowy) – Wykonawca jest zobowiązany zawrzeć w każdej umowie </w:t>
      </w:r>
      <w:r w:rsidR="0040660F" w:rsidRPr="0011672D">
        <w:rPr>
          <w:sz w:val="24"/>
          <w:szCs w:val="24"/>
        </w:rPr>
        <w:br/>
      </w:r>
      <w:r w:rsidRPr="0011672D">
        <w:rPr>
          <w:sz w:val="24"/>
          <w:szCs w:val="24"/>
        </w:rPr>
        <w:t>o podwykonawstwo stosowne zapisy zobowiązujące Podwykonawców do zatrudnienia na umowę o pracę osób wykonujących wskazane w </w:t>
      </w:r>
      <w:r w:rsidR="00533AF6" w:rsidRPr="0011672D">
        <w:rPr>
          <w:sz w:val="24"/>
          <w:szCs w:val="24"/>
        </w:rPr>
        <w:t xml:space="preserve">pkt. </w:t>
      </w:r>
      <w:r w:rsidRPr="0011672D">
        <w:rPr>
          <w:sz w:val="24"/>
          <w:szCs w:val="24"/>
        </w:rPr>
        <w:t>1</w:t>
      </w:r>
      <w:r w:rsidR="00533AF6" w:rsidRPr="0011672D">
        <w:rPr>
          <w:sz w:val="24"/>
          <w:szCs w:val="24"/>
        </w:rPr>
        <w:t>)</w:t>
      </w:r>
      <w:r w:rsidRPr="0011672D">
        <w:rPr>
          <w:sz w:val="24"/>
          <w:szCs w:val="24"/>
        </w:rPr>
        <w:t xml:space="preserve"> czynności.</w:t>
      </w:r>
    </w:p>
    <w:p w14:paraId="2E5692B9" w14:textId="62D97BB4" w:rsidR="00B16811" w:rsidRP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 xml:space="preserve">W trakcie realizacji umowy Zamawiający uprawniony jest do wykonywania czynności kontrolnych wobec Wykonawcy odnośnie spełniania przez Wykonawcę lub Podwykonawcę wymogu zatrudnienia na podstawie umowy o pracę osób wykonujących czynności opisane w </w:t>
      </w:r>
      <w:r w:rsidR="00C12AB2" w:rsidRPr="00F07CBE">
        <w:rPr>
          <w:sz w:val="24"/>
          <w:szCs w:val="24"/>
        </w:rPr>
        <w:t>OPZ.</w:t>
      </w:r>
      <w:r w:rsidRPr="00F07CBE">
        <w:rPr>
          <w:sz w:val="24"/>
          <w:szCs w:val="24"/>
        </w:rPr>
        <w:t xml:space="preserve"> Na podstawie art. 438 ust. 2 ustawy Prawo zamówień publicznych Zamawiający uprawniony jest w szczególności do żądania:</w:t>
      </w:r>
    </w:p>
    <w:p w14:paraId="2BC93C3E" w14:textId="77777777" w:rsidR="0011672D" w:rsidRPr="00D077C7" w:rsidRDefault="00B16811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  <w:rPr>
          <w:sz w:val="24"/>
          <w:szCs w:val="24"/>
        </w:rPr>
      </w:pPr>
      <w:r w:rsidRPr="00D077C7">
        <w:rPr>
          <w:sz w:val="24"/>
          <w:szCs w:val="24"/>
        </w:rPr>
        <w:t>oświadczenia zatrudnionego pracownika,</w:t>
      </w:r>
    </w:p>
    <w:p w14:paraId="25D7869A" w14:textId="77777777" w:rsidR="0011672D" w:rsidRPr="00D077C7" w:rsidRDefault="00B16811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  <w:rPr>
          <w:sz w:val="24"/>
          <w:szCs w:val="24"/>
        </w:rPr>
      </w:pPr>
      <w:r w:rsidRPr="00D077C7">
        <w:rPr>
          <w:sz w:val="24"/>
          <w:szCs w:val="24"/>
        </w:rPr>
        <w:t>oświadczenia wykonawcy lub podwykonawcy o zatrudnieniu pracownika na podstawie umowy o pracę,</w:t>
      </w:r>
    </w:p>
    <w:p w14:paraId="5B681CFD" w14:textId="77777777" w:rsidR="0011672D" w:rsidRPr="00D077C7" w:rsidRDefault="00B16811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  <w:rPr>
          <w:sz w:val="24"/>
          <w:szCs w:val="24"/>
        </w:rPr>
      </w:pPr>
      <w:r w:rsidRPr="00D077C7">
        <w:rPr>
          <w:sz w:val="24"/>
          <w:szCs w:val="24"/>
        </w:rPr>
        <w:t>poświadczonej za zgodność z oryginałem kopii umowy o pracę zatrudnionego pracownika,</w:t>
      </w:r>
    </w:p>
    <w:p w14:paraId="2214BC92" w14:textId="06660EBB" w:rsidR="00F07CBE" w:rsidRPr="00D077C7" w:rsidRDefault="00B16811" w:rsidP="00D077C7">
      <w:pPr>
        <w:pStyle w:val="Akapitzlist"/>
        <w:numPr>
          <w:ilvl w:val="0"/>
          <w:numId w:val="27"/>
        </w:numPr>
        <w:spacing w:before="120" w:after="0" w:line="240" w:lineRule="auto"/>
        <w:ind w:left="1502" w:hanging="357"/>
        <w:rPr>
          <w:sz w:val="24"/>
          <w:szCs w:val="24"/>
        </w:rPr>
      </w:pPr>
      <w:r w:rsidRPr="00D077C7">
        <w:rPr>
          <w:sz w:val="24"/>
          <w:szCs w:val="24"/>
        </w:rPr>
        <w:t>innych dokumentów zawierających informacje, w tym dane osobowe, niezbędne do weryfikacji zatrudnienia na podstawie umowy o pracę, w</w:t>
      </w:r>
      <w:r w:rsidR="00D077C7">
        <w:rPr>
          <w:sz w:val="24"/>
          <w:szCs w:val="24"/>
        </w:rPr>
        <w:t> </w:t>
      </w:r>
      <w:r w:rsidRPr="00D077C7">
        <w:rPr>
          <w:sz w:val="24"/>
          <w:szCs w:val="24"/>
        </w:rPr>
        <w:t xml:space="preserve">szczególności imię i nazwisko zatrudnionego pracownika, datę zawarcia umowy o pracę, rodzaj umowy o pracę i zakres obowiązków pracownika. </w:t>
      </w:r>
    </w:p>
    <w:p w14:paraId="3A82E8B8" w14:textId="50F5D87E" w:rsid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 xml:space="preserve">Na każde wezwanie Zamawiającego w wyznaczonym w tym wezwaniu terminie – nie krótszym niż 3 dni, Wykonawca przedłoży Zamawiającemu w celu potwierdzenia spełnienia wymogu zatrudnienia na podstawie umowy o pracę przez Wykonawcę lub Podwykonawcę osób wykonujących czynności określone w </w:t>
      </w:r>
      <w:r w:rsidR="00533AF6">
        <w:rPr>
          <w:sz w:val="24"/>
          <w:szCs w:val="24"/>
        </w:rPr>
        <w:t>pkt.</w:t>
      </w:r>
      <w:r w:rsidRPr="00F07CBE">
        <w:rPr>
          <w:sz w:val="24"/>
          <w:szCs w:val="24"/>
        </w:rPr>
        <w:t xml:space="preserve"> 1</w:t>
      </w:r>
      <w:r w:rsidR="00533AF6">
        <w:rPr>
          <w:sz w:val="24"/>
          <w:szCs w:val="24"/>
        </w:rPr>
        <w:t>)</w:t>
      </w:r>
      <w:r w:rsidRPr="00F07CBE">
        <w:rPr>
          <w:sz w:val="24"/>
          <w:szCs w:val="24"/>
        </w:rPr>
        <w:t xml:space="preserve">, wskazane </w:t>
      </w:r>
      <w:r w:rsidR="00533AF6">
        <w:rPr>
          <w:sz w:val="24"/>
          <w:szCs w:val="24"/>
        </w:rPr>
        <w:br/>
      </w:r>
      <w:r w:rsidRPr="00F07CBE">
        <w:rPr>
          <w:sz w:val="24"/>
          <w:szCs w:val="24"/>
        </w:rPr>
        <w:t xml:space="preserve">w wezwaniu dokumenty określone w </w:t>
      </w:r>
      <w:r w:rsidR="00533AF6">
        <w:rPr>
          <w:sz w:val="24"/>
          <w:szCs w:val="24"/>
        </w:rPr>
        <w:t>pkt</w:t>
      </w:r>
      <w:r w:rsidRPr="00F07CBE">
        <w:rPr>
          <w:sz w:val="24"/>
          <w:szCs w:val="24"/>
        </w:rPr>
        <w:t>. 3</w:t>
      </w:r>
      <w:r w:rsidR="00533AF6">
        <w:rPr>
          <w:sz w:val="24"/>
          <w:szCs w:val="24"/>
        </w:rPr>
        <w:t>)</w:t>
      </w:r>
      <w:r w:rsidRPr="00F07CBE">
        <w:rPr>
          <w:sz w:val="24"/>
          <w:szCs w:val="24"/>
        </w:rPr>
        <w:t>.</w:t>
      </w:r>
    </w:p>
    <w:p w14:paraId="060D94FF" w14:textId="23490A39" w:rsid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 xml:space="preserve">Nieprzedłożenie przez Wykonawcę dokumentów potwierdzających wypełnienie obowiązku zatrudnienia na podstawie umowy o pracę w terminie wskazanym przez Zamawiającego w </w:t>
      </w:r>
      <w:r w:rsidR="00533AF6">
        <w:rPr>
          <w:sz w:val="24"/>
          <w:szCs w:val="24"/>
        </w:rPr>
        <w:t>pkt</w:t>
      </w:r>
      <w:r w:rsidRPr="00F07CBE">
        <w:rPr>
          <w:sz w:val="24"/>
          <w:szCs w:val="24"/>
        </w:rPr>
        <w:t xml:space="preserve">. 4 będzie traktowane jako niewypełnienie obowiązku zatrudnienia </w:t>
      </w:r>
      <w:r w:rsidR="0040660F">
        <w:rPr>
          <w:sz w:val="24"/>
          <w:szCs w:val="24"/>
        </w:rPr>
        <w:t>p</w:t>
      </w:r>
      <w:r w:rsidRPr="00F07CBE">
        <w:rPr>
          <w:sz w:val="24"/>
          <w:szCs w:val="24"/>
        </w:rPr>
        <w:t xml:space="preserve">racownika/-ów świadczących </w:t>
      </w:r>
      <w:r w:rsidR="0040660F">
        <w:rPr>
          <w:sz w:val="24"/>
          <w:szCs w:val="24"/>
        </w:rPr>
        <w:t>u</w:t>
      </w:r>
      <w:r w:rsidRPr="00F07CBE">
        <w:rPr>
          <w:sz w:val="24"/>
          <w:szCs w:val="24"/>
        </w:rPr>
        <w:t>sługi na podstawie umowy o pracę i</w:t>
      </w:r>
      <w:r w:rsidR="00CE5B62">
        <w:rPr>
          <w:sz w:val="24"/>
          <w:szCs w:val="24"/>
        </w:rPr>
        <w:t> </w:t>
      </w:r>
      <w:r w:rsidRPr="00F07CBE">
        <w:rPr>
          <w:sz w:val="24"/>
          <w:szCs w:val="24"/>
        </w:rPr>
        <w:t>będzie podstawą do naliczenia kar umownych zgodnie z §</w:t>
      </w:r>
      <w:r w:rsidR="00BA15E1" w:rsidRPr="00F07CBE">
        <w:rPr>
          <w:sz w:val="24"/>
          <w:szCs w:val="24"/>
        </w:rPr>
        <w:t xml:space="preserve"> 11</w:t>
      </w:r>
      <w:r w:rsidRPr="00F07CBE">
        <w:rPr>
          <w:sz w:val="24"/>
          <w:szCs w:val="24"/>
        </w:rPr>
        <w:t xml:space="preserve"> ust. 1 pkt 3) </w:t>
      </w:r>
      <w:r w:rsidR="0040660F">
        <w:rPr>
          <w:sz w:val="24"/>
          <w:szCs w:val="24"/>
        </w:rPr>
        <w:t>u</w:t>
      </w:r>
      <w:r w:rsidRPr="00F07CBE">
        <w:rPr>
          <w:sz w:val="24"/>
          <w:szCs w:val="24"/>
        </w:rPr>
        <w:t>mowy.</w:t>
      </w:r>
    </w:p>
    <w:p w14:paraId="20DBF320" w14:textId="77777777" w:rsid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>Za działania i zaniechania osób działających w imieniu Wykonawcy, Wykonawca ponosi odpowiedzialność jak za własne działania i zaniechania.</w:t>
      </w:r>
    </w:p>
    <w:p w14:paraId="40D01AED" w14:textId="77777777" w:rsid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0D33C891" w14:textId="77777777" w:rsid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>Ustalenie wymiaru czasu pracy oraz liczby osób Zamawiający pozostawia w gestii Wykonawcy.</w:t>
      </w:r>
    </w:p>
    <w:p w14:paraId="23CE0C1F" w14:textId="29419975" w:rsidR="00C8738B" w:rsidRPr="00F07CBE" w:rsidRDefault="00B16811" w:rsidP="00B6104C">
      <w:pPr>
        <w:pStyle w:val="Akapitzlist"/>
        <w:numPr>
          <w:ilvl w:val="0"/>
          <w:numId w:val="29"/>
        </w:numPr>
        <w:suppressAutoHyphens/>
        <w:autoSpaceDN w:val="0"/>
        <w:spacing w:before="120" w:after="0" w:line="240" w:lineRule="auto"/>
        <w:contextualSpacing w:val="0"/>
        <w:rPr>
          <w:sz w:val="24"/>
          <w:szCs w:val="24"/>
        </w:rPr>
      </w:pPr>
      <w:r w:rsidRPr="00F07CBE">
        <w:rPr>
          <w:sz w:val="24"/>
          <w:szCs w:val="24"/>
        </w:rPr>
        <w:t xml:space="preserve">Jeżeli Wykonawca oświadczy, iż czynności związane z realizacją </w:t>
      </w:r>
      <w:r w:rsidR="00317444">
        <w:rPr>
          <w:sz w:val="24"/>
          <w:szCs w:val="24"/>
        </w:rPr>
        <w:t xml:space="preserve">przedmiotu </w:t>
      </w:r>
      <w:r w:rsidRPr="00F07CBE">
        <w:rPr>
          <w:sz w:val="24"/>
          <w:szCs w:val="24"/>
        </w:rPr>
        <w:t xml:space="preserve">zamówienia będzie wykonywał samodzielnie, Zamawiający uzna to za spełnienie warunku zatrudnienia na umowę o pracę osób wykonujących czynności związane z realizacją </w:t>
      </w:r>
      <w:r w:rsidR="00317444">
        <w:rPr>
          <w:sz w:val="24"/>
          <w:szCs w:val="24"/>
        </w:rPr>
        <w:t xml:space="preserve">przedmiotu </w:t>
      </w:r>
      <w:r w:rsidRPr="00F07CBE">
        <w:rPr>
          <w:sz w:val="24"/>
          <w:szCs w:val="24"/>
        </w:rPr>
        <w:t>zamówienia</w:t>
      </w:r>
      <w:r w:rsidR="005C472C" w:rsidRPr="00F07CBE">
        <w:rPr>
          <w:sz w:val="24"/>
          <w:szCs w:val="24"/>
        </w:rPr>
        <w:t xml:space="preserve"> – zgodnie z załącznikiem nr 3 do </w:t>
      </w:r>
      <w:r w:rsidR="000B4C99" w:rsidRPr="00F07CBE">
        <w:rPr>
          <w:sz w:val="24"/>
          <w:szCs w:val="24"/>
        </w:rPr>
        <w:t>u</w:t>
      </w:r>
      <w:r w:rsidR="005C472C" w:rsidRPr="00F07CBE">
        <w:rPr>
          <w:sz w:val="24"/>
          <w:szCs w:val="24"/>
        </w:rPr>
        <w:t>mowy.</w:t>
      </w:r>
      <w:bookmarkEnd w:id="41"/>
    </w:p>
    <w:sectPr w:rsidR="00C8738B" w:rsidRPr="00F07CBE" w:rsidSect="00F40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7534" w14:textId="77777777" w:rsidR="00B37AB4" w:rsidRDefault="00B37AB4" w:rsidP="00840C61">
      <w:pPr>
        <w:spacing w:after="0" w:line="240" w:lineRule="auto"/>
      </w:pPr>
      <w:r>
        <w:separator/>
      </w:r>
    </w:p>
  </w:endnote>
  <w:endnote w:type="continuationSeparator" w:id="0">
    <w:p w14:paraId="61867F70" w14:textId="77777777" w:rsidR="00B37AB4" w:rsidRDefault="00B37AB4" w:rsidP="0084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D1C2" w14:textId="77777777" w:rsidR="005C3C01" w:rsidRDefault="005C3C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881000"/>
      <w:docPartObj>
        <w:docPartGallery w:val="Page Numbers (Bottom of Page)"/>
        <w:docPartUnique/>
      </w:docPartObj>
    </w:sdtPr>
    <w:sdtEndPr/>
    <w:sdtContent>
      <w:p w14:paraId="6580C2AA" w14:textId="072F299E" w:rsidR="00840C61" w:rsidRDefault="00840C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D20B4" w14:textId="77777777" w:rsidR="00840C61" w:rsidRDefault="00840C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B495" w14:textId="77777777" w:rsidR="005C3C01" w:rsidRDefault="005C3C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234B" w14:textId="77777777" w:rsidR="00B37AB4" w:rsidRDefault="00B37AB4" w:rsidP="00840C61">
      <w:pPr>
        <w:spacing w:after="0" w:line="240" w:lineRule="auto"/>
      </w:pPr>
      <w:r>
        <w:separator/>
      </w:r>
    </w:p>
  </w:footnote>
  <w:footnote w:type="continuationSeparator" w:id="0">
    <w:p w14:paraId="35A69A76" w14:textId="77777777" w:rsidR="00B37AB4" w:rsidRDefault="00B37AB4" w:rsidP="00840C61">
      <w:pPr>
        <w:spacing w:after="0" w:line="240" w:lineRule="auto"/>
      </w:pPr>
      <w:r>
        <w:continuationSeparator/>
      </w:r>
    </w:p>
  </w:footnote>
  <w:footnote w:id="1">
    <w:p w14:paraId="4759609F" w14:textId="1B260DD7" w:rsidR="002010AB" w:rsidRDefault="002010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010AB">
        <w:t>Pod pojęciem dni roboczych w rozumieniu niniejszego zamówienia należy rozumieć kolejne dni kalendarzowe z pominięciem dni ustawowo wolnych od pracy oraz sobót.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B805" w14:textId="77777777" w:rsidR="005C3C01" w:rsidRDefault="005C3C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E015" w14:textId="77777777" w:rsidR="005C3C01" w:rsidRDefault="005C3C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9E69" w14:textId="1E8B6A3B" w:rsidR="001B5B64" w:rsidRDefault="005C3C01">
    <w:pPr>
      <w:pStyle w:val="Nagwek"/>
    </w:pPr>
    <w:r>
      <w:rPr>
        <w:noProof/>
      </w:rPr>
      <w:drawing>
        <wp:inline distT="0" distB="0" distL="0" distR="0" wp14:anchorId="4116A20D" wp14:editId="733049C8">
          <wp:extent cx="5760720" cy="617855"/>
          <wp:effectExtent l="0" t="0" r="0" b="0"/>
          <wp:docPr id="1595327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338D"/>
    <w:multiLevelType w:val="hybridMultilevel"/>
    <w:tmpl w:val="C01CAAF2"/>
    <w:lvl w:ilvl="0" w:tplc="45DA17E0">
      <w:start w:val="1"/>
      <w:numFmt w:val="bullet"/>
      <w:lvlText w:val="-"/>
      <w:lvlJc w:val="left"/>
      <w:pPr>
        <w:ind w:left="150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9EC6231"/>
    <w:multiLevelType w:val="hybridMultilevel"/>
    <w:tmpl w:val="81C01212"/>
    <w:lvl w:ilvl="0" w:tplc="45DA17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624"/>
    <w:multiLevelType w:val="hybridMultilevel"/>
    <w:tmpl w:val="DBB09A6C"/>
    <w:lvl w:ilvl="0" w:tplc="45DA17E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00317"/>
    <w:multiLevelType w:val="hybridMultilevel"/>
    <w:tmpl w:val="90FA5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20FEA"/>
    <w:multiLevelType w:val="hybridMultilevel"/>
    <w:tmpl w:val="BDDE738C"/>
    <w:lvl w:ilvl="0" w:tplc="A44EC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D1938"/>
    <w:multiLevelType w:val="hybridMultilevel"/>
    <w:tmpl w:val="667048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1D5079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B27A84"/>
    <w:multiLevelType w:val="hybridMultilevel"/>
    <w:tmpl w:val="E1A6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24062DD6"/>
    <w:multiLevelType w:val="multilevel"/>
    <w:tmpl w:val="6BCA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B50EB"/>
    <w:multiLevelType w:val="hybridMultilevel"/>
    <w:tmpl w:val="4BA687B8"/>
    <w:lvl w:ilvl="0" w:tplc="60F621CC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45677D2"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60E"/>
    <w:multiLevelType w:val="hybridMultilevel"/>
    <w:tmpl w:val="C5980FA6"/>
    <w:lvl w:ilvl="0" w:tplc="45DA17E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EC3BB7"/>
    <w:multiLevelType w:val="hybridMultilevel"/>
    <w:tmpl w:val="2254725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38B1B3B"/>
    <w:multiLevelType w:val="hybridMultilevel"/>
    <w:tmpl w:val="B8063548"/>
    <w:lvl w:ilvl="0" w:tplc="A45CE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67791"/>
    <w:multiLevelType w:val="hybridMultilevel"/>
    <w:tmpl w:val="9774ACC4"/>
    <w:lvl w:ilvl="0" w:tplc="D4AEA3E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3B50CB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8018AFB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040F7"/>
    <w:multiLevelType w:val="hybridMultilevel"/>
    <w:tmpl w:val="7F3A7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37B2C"/>
    <w:multiLevelType w:val="hybridMultilevel"/>
    <w:tmpl w:val="DA46652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D44CDD"/>
    <w:multiLevelType w:val="hybridMultilevel"/>
    <w:tmpl w:val="2572D12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42BE2A84"/>
    <w:multiLevelType w:val="hybridMultilevel"/>
    <w:tmpl w:val="EE38665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482D"/>
    <w:multiLevelType w:val="hybridMultilevel"/>
    <w:tmpl w:val="77BCD25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62368D3"/>
    <w:multiLevelType w:val="hybridMultilevel"/>
    <w:tmpl w:val="67827D30"/>
    <w:lvl w:ilvl="0" w:tplc="0415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49091AE1"/>
    <w:multiLevelType w:val="hybridMultilevel"/>
    <w:tmpl w:val="9CEEDB52"/>
    <w:lvl w:ilvl="0" w:tplc="A45CE818">
      <w:start w:val="1"/>
      <w:numFmt w:val="decimal"/>
      <w:lvlText w:val="%1."/>
      <w:lvlJc w:val="left"/>
      <w:pPr>
        <w:ind w:left="28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4D9A4939"/>
    <w:multiLevelType w:val="multilevel"/>
    <w:tmpl w:val="8C4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EA71BA1"/>
    <w:multiLevelType w:val="hybridMultilevel"/>
    <w:tmpl w:val="33246A5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054BCE"/>
    <w:multiLevelType w:val="hybridMultilevel"/>
    <w:tmpl w:val="C18C8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A4C15"/>
    <w:multiLevelType w:val="multilevel"/>
    <w:tmpl w:val="089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D81961"/>
    <w:multiLevelType w:val="hybridMultilevel"/>
    <w:tmpl w:val="49D25712"/>
    <w:lvl w:ilvl="0" w:tplc="4FDC0B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C649C9"/>
    <w:multiLevelType w:val="hybridMultilevel"/>
    <w:tmpl w:val="F78A06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5F574E"/>
    <w:multiLevelType w:val="hybridMultilevel"/>
    <w:tmpl w:val="265C205A"/>
    <w:lvl w:ilvl="0" w:tplc="DD9EA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41B67"/>
    <w:multiLevelType w:val="hybridMultilevel"/>
    <w:tmpl w:val="9DF2E2F4"/>
    <w:lvl w:ilvl="0" w:tplc="FFFFFFFF">
      <w:start w:val="1"/>
      <w:numFmt w:val="decimal"/>
      <w:lvlText w:val="%1."/>
      <w:lvlJc w:val="left"/>
      <w:pPr>
        <w:ind w:left="725" w:hanging="360"/>
      </w:pPr>
      <w:rPr>
        <w:rFonts w:asciiTheme="minorHAnsi" w:eastAsia="Times New Roman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9" w15:restartNumberingAfterBreak="0">
    <w:nsid w:val="6F8C26B8"/>
    <w:multiLevelType w:val="hybridMultilevel"/>
    <w:tmpl w:val="43441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56FF5"/>
    <w:multiLevelType w:val="hybridMultilevel"/>
    <w:tmpl w:val="9E56B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07731"/>
    <w:multiLevelType w:val="hybridMultilevel"/>
    <w:tmpl w:val="1AA445E4"/>
    <w:lvl w:ilvl="0" w:tplc="A45CE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7266"/>
    <w:multiLevelType w:val="hybridMultilevel"/>
    <w:tmpl w:val="1C9AA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662CC"/>
    <w:multiLevelType w:val="hybridMultilevel"/>
    <w:tmpl w:val="D3AE48D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7D894830"/>
    <w:multiLevelType w:val="hybridMultilevel"/>
    <w:tmpl w:val="47F61D56"/>
    <w:lvl w:ilvl="0" w:tplc="45DA17E0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04555939">
    <w:abstractNumId w:val="31"/>
  </w:num>
  <w:num w:numId="2" w16cid:durableId="2128811315">
    <w:abstractNumId w:val="33"/>
  </w:num>
  <w:num w:numId="3" w16cid:durableId="35856548">
    <w:abstractNumId w:val="3"/>
  </w:num>
  <w:num w:numId="4" w16cid:durableId="946038262">
    <w:abstractNumId w:val="7"/>
  </w:num>
  <w:num w:numId="5" w16cid:durableId="1366715083">
    <w:abstractNumId w:val="5"/>
  </w:num>
  <w:num w:numId="6" w16cid:durableId="1640913239">
    <w:abstractNumId w:val="18"/>
  </w:num>
  <w:num w:numId="7" w16cid:durableId="443690736">
    <w:abstractNumId w:val="11"/>
  </w:num>
  <w:num w:numId="8" w16cid:durableId="1673413454">
    <w:abstractNumId w:val="19"/>
  </w:num>
  <w:num w:numId="9" w16cid:durableId="766930254">
    <w:abstractNumId w:val="20"/>
  </w:num>
  <w:num w:numId="10" w16cid:durableId="90394722">
    <w:abstractNumId w:val="12"/>
  </w:num>
  <w:num w:numId="11" w16cid:durableId="1948468791">
    <w:abstractNumId w:val="22"/>
  </w:num>
  <w:num w:numId="12" w16cid:durableId="1091851001">
    <w:abstractNumId w:val="15"/>
  </w:num>
  <w:num w:numId="13" w16cid:durableId="523060405">
    <w:abstractNumId w:val="25"/>
  </w:num>
  <w:num w:numId="14" w16cid:durableId="544367465">
    <w:abstractNumId w:val="21"/>
  </w:num>
  <w:num w:numId="15" w16cid:durableId="7410854">
    <w:abstractNumId w:val="24"/>
  </w:num>
  <w:num w:numId="16" w16cid:durableId="424613214">
    <w:abstractNumId w:val="32"/>
  </w:num>
  <w:num w:numId="17" w16cid:durableId="865480755">
    <w:abstractNumId w:val="23"/>
  </w:num>
  <w:num w:numId="18" w16cid:durableId="1152332879">
    <w:abstractNumId w:val="29"/>
  </w:num>
  <w:num w:numId="19" w16cid:durableId="1971742335">
    <w:abstractNumId w:val="27"/>
  </w:num>
  <w:num w:numId="20" w16cid:durableId="910505826">
    <w:abstractNumId w:val="8"/>
  </w:num>
  <w:num w:numId="21" w16cid:durableId="925383866">
    <w:abstractNumId w:val="28"/>
  </w:num>
  <w:num w:numId="22" w16cid:durableId="1950316526">
    <w:abstractNumId w:val="13"/>
  </w:num>
  <w:num w:numId="23" w16cid:durableId="1098211599">
    <w:abstractNumId w:val="6"/>
  </w:num>
  <w:num w:numId="24" w16cid:durableId="1361203415">
    <w:abstractNumId w:val="9"/>
  </w:num>
  <w:num w:numId="25" w16cid:durableId="1701541115">
    <w:abstractNumId w:val="26"/>
  </w:num>
  <w:num w:numId="26" w16cid:durableId="1784878553">
    <w:abstractNumId w:val="4"/>
  </w:num>
  <w:num w:numId="27" w16cid:durableId="435562418">
    <w:abstractNumId w:val="0"/>
  </w:num>
  <w:num w:numId="28" w16cid:durableId="1701391939">
    <w:abstractNumId w:val="30"/>
  </w:num>
  <w:num w:numId="29" w16cid:durableId="88477043">
    <w:abstractNumId w:val="14"/>
  </w:num>
  <w:num w:numId="30" w16cid:durableId="1331173604">
    <w:abstractNumId w:val="1"/>
  </w:num>
  <w:num w:numId="31" w16cid:durableId="844317850">
    <w:abstractNumId w:val="2"/>
  </w:num>
  <w:num w:numId="32" w16cid:durableId="494079237">
    <w:abstractNumId w:val="16"/>
  </w:num>
  <w:num w:numId="33" w16cid:durableId="1169753365">
    <w:abstractNumId w:val="10"/>
  </w:num>
  <w:num w:numId="34" w16cid:durableId="1724524489">
    <w:abstractNumId w:val="34"/>
  </w:num>
  <w:num w:numId="35" w16cid:durableId="2015273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42"/>
    <w:rsid w:val="000016B3"/>
    <w:rsid w:val="00026352"/>
    <w:rsid w:val="00032002"/>
    <w:rsid w:val="00034B8A"/>
    <w:rsid w:val="0003736C"/>
    <w:rsid w:val="00043989"/>
    <w:rsid w:val="000511ED"/>
    <w:rsid w:val="00051B4B"/>
    <w:rsid w:val="0005534F"/>
    <w:rsid w:val="0005537D"/>
    <w:rsid w:val="00055E73"/>
    <w:rsid w:val="00062F69"/>
    <w:rsid w:val="00071E0E"/>
    <w:rsid w:val="000738E4"/>
    <w:rsid w:val="000740D9"/>
    <w:rsid w:val="0007738A"/>
    <w:rsid w:val="00086DB6"/>
    <w:rsid w:val="00090086"/>
    <w:rsid w:val="00094576"/>
    <w:rsid w:val="0009683A"/>
    <w:rsid w:val="000A09AB"/>
    <w:rsid w:val="000A3628"/>
    <w:rsid w:val="000A7642"/>
    <w:rsid w:val="000B4C99"/>
    <w:rsid w:val="0010634D"/>
    <w:rsid w:val="00112A54"/>
    <w:rsid w:val="00114C5D"/>
    <w:rsid w:val="0011672D"/>
    <w:rsid w:val="00120EAC"/>
    <w:rsid w:val="00125A4C"/>
    <w:rsid w:val="00126248"/>
    <w:rsid w:val="00131A29"/>
    <w:rsid w:val="001321DD"/>
    <w:rsid w:val="00133DAB"/>
    <w:rsid w:val="00141573"/>
    <w:rsid w:val="00141850"/>
    <w:rsid w:val="00146FD2"/>
    <w:rsid w:val="00150E0D"/>
    <w:rsid w:val="00163F01"/>
    <w:rsid w:val="001646A8"/>
    <w:rsid w:val="00165ACB"/>
    <w:rsid w:val="00187DC1"/>
    <w:rsid w:val="001936EB"/>
    <w:rsid w:val="0019435F"/>
    <w:rsid w:val="001B03C5"/>
    <w:rsid w:val="001B1740"/>
    <w:rsid w:val="001B557E"/>
    <w:rsid w:val="001B5B64"/>
    <w:rsid w:val="001B775E"/>
    <w:rsid w:val="001C7A85"/>
    <w:rsid w:val="001E3911"/>
    <w:rsid w:val="001F0523"/>
    <w:rsid w:val="001F41CE"/>
    <w:rsid w:val="001F4476"/>
    <w:rsid w:val="001F486A"/>
    <w:rsid w:val="002010AB"/>
    <w:rsid w:val="00201391"/>
    <w:rsid w:val="00203028"/>
    <w:rsid w:val="002169D9"/>
    <w:rsid w:val="00227D4D"/>
    <w:rsid w:val="002348AA"/>
    <w:rsid w:val="00243079"/>
    <w:rsid w:val="00267812"/>
    <w:rsid w:val="00272578"/>
    <w:rsid w:val="00274AB3"/>
    <w:rsid w:val="0028301D"/>
    <w:rsid w:val="002869A2"/>
    <w:rsid w:val="00292E2D"/>
    <w:rsid w:val="002C7614"/>
    <w:rsid w:val="002E14D2"/>
    <w:rsid w:val="002F07BB"/>
    <w:rsid w:val="00303CAD"/>
    <w:rsid w:val="00310989"/>
    <w:rsid w:val="00316025"/>
    <w:rsid w:val="00317444"/>
    <w:rsid w:val="0033271A"/>
    <w:rsid w:val="00334A17"/>
    <w:rsid w:val="00337667"/>
    <w:rsid w:val="00366166"/>
    <w:rsid w:val="0037056A"/>
    <w:rsid w:val="0037507E"/>
    <w:rsid w:val="00376B8F"/>
    <w:rsid w:val="003779D7"/>
    <w:rsid w:val="00382BFB"/>
    <w:rsid w:val="00383BE1"/>
    <w:rsid w:val="003A13B7"/>
    <w:rsid w:val="003A6988"/>
    <w:rsid w:val="003A6EFC"/>
    <w:rsid w:val="003A7009"/>
    <w:rsid w:val="003B1764"/>
    <w:rsid w:val="003B631D"/>
    <w:rsid w:val="003C375A"/>
    <w:rsid w:val="003C6FB9"/>
    <w:rsid w:val="003D2738"/>
    <w:rsid w:val="003D3E84"/>
    <w:rsid w:val="003D6F1E"/>
    <w:rsid w:val="003D71FE"/>
    <w:rsid w:val="003E7DC2"/>
    <w:rsid w:val="003F6994"/>
    <w:rsid w:val="00402E4C"/>
    <w:rsid w:val="0040660F"/>
    <w:rsid w:val="00430D0A"/>
    <w:rsid w:val="004406CB"/>
    <w:rsid w:val="0045051D"/>
    <w:rsid w:val="0045051F"/>
    <w:rsid w:val="00472BE4"/>
    <w:rsid w:val="0048201C"/>
    <w:rsid w:val="00482B66"/>
    <w:rsid w:val="00492A32"/>
    <w:rsid w:val="004B098E"/>
    <w:rsid w:val="004C47FA"/>
    <w:rsid w:val="004D2128"/>
    <w:rsid w:val="004E1671"/>
    <w:rsid w:val="004E5A6F"/>
    <w:rsid w:val="004E72A6"/>
    <w:rsid w:val="004F763F"/>
    <w:rsid w:val="005010D6"/>
    <w:rsid w:val="0050741A"/>
    <w:rsid w:val="00514A56"/>
    <w:rsid w:val="00517823"/>
    <w:rsid w:val="00532C97"/>
    <w:rsid w:val="00533AF6"/>
    <w:rsid w:val="0053410B"/>
    <w:rsid w:val="0053429C"/>
    <w:rsid w:val="00536542"/>
    <w:rsid w:val="00550093"/>
    <w:rsid w:val="00552387"/>
    <w:rsid w:val="005548BA"/>
    <w:rsid w:val="00554F76"/>
    <w:rsid w:val="00562605"/>
    <w:rsid w:val="005632B3"/>
    <w:rsid w:val="00572023"/>
    <w:rsid w:val="0058198B"/>
    <w:rsid w:val="00584EE9"/>
    <w:rsid w:val="00586A4A"/>
    <w:rsid w:val="00594E19"/>
    <w:rsid w:val="0059539E"/>
    <w:rsid w:val="005953FB"/>
    <w:rsid w:val="00597F33"/>
    <w:rsid w:val="005A32CB"/>
    <w:rsid w:val="005A496A"/>
    <w:rsid w:val="005B5CE6"/>
    <w:rsid w:val="005C1F2B"/>
    <w:rsid w:val="005C3C01"/>
    <w:rsid w:val="005C472C"/>
    <w:rsid w:val="005C5D47"/>
    <w:rsid w:val="005D470B"/>
    <w:rsid w:val="005E06B3"/>
    <w:rsid w:val="005F2F4C"/>
    <w:rsid w:val="005F6816"/>
    <w:rsid w:val="005F6F21"/>
    <w:rsid w:val="00600E51"/>
    <w:rsid w:val="00603B50"/>
    <w:rsid w:val="0061168A"/>
    <w:rsid w:val="00612AF6"/>
    <w:rsid w:val="006143C5"/>
    <w:rsid w:val="00621A8A"/>
    <w:rsid w:val="00621CE8"/>
    <w:rsid w:val="0063042E"/>
    <w:rsid w:val="00634646"/>
    <w:rsid w:val="00635419"/>
    <w:rsid w:val="006379A1"/>
    <w:rsid w:val="00640375"/>
    <w:rsid w:val="006467A4"/>
    <w:rsid w:val="0065332C"/>
    <w:rsid w:val="006620E0"/>
    <w:rsid w:val="00664EAA"/>
    <w:rsid w:val="00666072"/>
    <w:rsid w:val="00674FA6"/>
    <w:rsid w:val="00683E04"/>
    <w:rsid w:val="006878B0"/>
    <w:rsid w:val="00697D19"/>
    <w:rsid w:val="006B2DF3"/>
    <w:rsid w:val="006B5985"/>
    <w:rsid w:val="006D011C"/>
    <w:rsid w:val="006E4E43"/>
    <w:rsid w:val="007005C3"/>
    <w:rsid w:val="007110EA"/>
    <w:rsid w:val="00715831"/>
    <w:rsid w:val="00720901"/>
    <w:rsid w:val="00721A46"/>
    <w:rsid w:val="007222E5"/>
    <w:rsid w:val="00726018"/>
    <w:rsid w:val="00734245"/>
    <w:rsid w:val="00737A0A"/>
    <w:rsid w:val="00741064"/>
    <w:rsid w:val="00766302"/>
    <w:rsid w:val="00772893"/>
    <w:rsid w:val="00774DBD"/>
    <w:rsid w:val="00775DCE"/>
    <w:rsid w:val="00780391"/>
    <w:rsid w:val="0078643C"/>
    <w:rsid w:val="00794914"/>
    <w:rsid w:val="007A0C2D"/>
    <w:rsid w:val="007B0C4B"/>
    <w:rsid w:val="007B35C5"/>
    <w:rsid w:val="007B533E"/>
    <w:rsid w:val="007B5CC8"/>
    <w:rsid w:val="007C337C"/>
    <w:rsid w:val="007C60DA"/>
    <w:rsid w:val="007C793A"/>
    <w:rsid w:val="007D5C20"/>
    <w:rsid w:val="007D62A3"/>
    <w:rsid w:val="007E4447"/>
    <w:rsid w:val="007E603A"/>
    <w:rsid w:val="007E635B"/>
    <w:rsid w:val="007F27F0"/>
    <w:rsid w:val="007F322B"/>
    <w:rsid w:val="008038AE"/>
    <w:rsid w:val="008129BE"/>
    <w:rsid w:val="00814909"/>
    <w:rsid w:val="0082507E"/>
    <w:rsid w:val="00826563"/>
    <w:rsid w:val="008274B4"/>
    <w:rsid w:val="00834064"/>
    <w:rsid w:val="00840C61"/>
    <w:rsid w:val="00841732"/>
    <w:rsid w:val="00845738"/>
    <w:rsid w:val="00850BCD"/>
    <w:rsid w:val="00851375"/>
    <w:rsid w:val="00852059"/>
    <w:rsid w:val="00871841"/>
    <w:rsid w:val="00872175"/>
    <w:rsid w:val="00886E6D"/>
    <w:rsid w:val="00895DC7"/>
    <w:rsid w:val="008A04EA"/>
    <w:rsid w:val="008A3A6F"/>
    <w:rsid w:val="008A672B"/>
    <w:rsid w:val="008B0C76"/>
    <w:rsid w:val="008B1858"/>
    <w:rsid w:val="008B545A"/>
    <w:rsid w:val="008E0704"/>
    <w:rsid w:val="008E0876"/>
    <w:rsid w:val="008E4528"/>
    <w:rsid w:val="008F2295"/>
    <w:rsid w:val="008F71F9"/>
    <w:rsid w:val="009023C4"/>
    <w:rsid w:val="00905343"/>
    <w:rsid w:val="0092245B"/>
    <w:rsid w:val="00931186"/>
    <w:rsid w:val="009402E7"/>
    <w:rsid w:val="00941532"/>
    <w:rsid w:val="009468EF"/>
    <w:rsid w:val="00950F9B"/>
    <w:rsid w:val="00970DA0"/>
    <w:rsid w:val="0097134D"/>
    <w:rsid w:val="00972C22"/>
    <w:rsid w:val="00974944"/>
    <w:rsid w:val="009810F7"/>
    <w:rsid w:val="00981270"/>
    <w:rsid w:val="00984410"/>
    <w:rsid w:val="0098502A"/>
    <w:rsid w:val="009A6EAD"/>
    <w:rsid w:val="009D348C"/>
    <w:rsid w:val="009E4C85"/>
    <w:rsid w:val="009F4874"/>
    <w:rsid w:val="00A027DD"/>
    <w:rsid w:val="00A0387A"/>
    <w:rsid w:val="00A24750"/>
    <w:rsid w:val="00A25651"/>
    <w:rsid w:val="00A25940"/>
    <w:rsid w:val="00A56475"/>
    <w:rsid w:val="00A73D1D"/>
    <w:rsid w:val="00A74C32"/>
    <w:rsid w:val="00A76BDB"/>
    <w:rsid w:val="00A84733"/>
    <w:rsid w:val="00A87774"/>
    <w:rsid w:val="00A91F89"/>
    <w:rsid w:val="00A93165"/>
    <w:rsid w:val="00A93D5E"/>
    <w:rsid w:val="00AA62D6"/>
    <w:rsid w:val="00AB613B"/>
    <w:rsid w:val="00AC0F9E"/>
    <w:rsid w:val="00AC2C62"/>
    <w:rsid w:val="00AD2EBF"/>
    <w:rsid w:val="00AD5672"/>
    <w:rsid w:val="00AE7F17"/>
    <w:rsid w:val="00B020AA"/>
    <w:rsid w:val="00B07F88"/>
    <w:rsid w:val="00B12329"/>
    <w:rsid w:val="00B13C98"/>
    <w:rsid w:val="00B16811"/>
    <w:rsid w:val="00B2586D"/>
    <w:rsid w:val="00B27501"/>
    <w:rsid w:val="00B34013"/>
    <w:rsid w:val="00B37AB4"/>
    <w:rsid w:val="00B426B3"/>
    <w:rsid w:val="00B44B89"/>
    <w:rsid w:val="00B47931"/>
    <w:rsid w:val="00B5457E"/>
    <w:rsid w:val="00B556B6"/>
    <w:rsid w:val="00B6104C"/>
    <w:rsid w:val="00B744A3"/>
    <w:rsid w:val="00B744F8"/>
    <w:rsid w:val="00B74DBF"/>
    <w:rsid w:val="00B80697"/>
    <w:rsid w:val="00B878E3"/>
    <w:rsid w:val="00B90DA9"/>
    <w:rsid w:val="00B94256"/>
    <w:rsid w:val="00B97627"/>
    <w:rsid w:val="00B97803"/>
    <w:rsid w:val="00B97D4A"/>
    <w:rsid w:val="00BA0AE7"/>
    <w:rsid w:val="00BA15E1"/>
    <w:rsid w:val="00BB401C"/>
    <w:rsid w:val="00BB6AFD"/>
    <w:rsid w:val="00BC2ADD"/>
    <w:rsid w:val="00BC4F42"/>
    <w:rsid w:val="00BD2F77"/>
    <w:rsid w:val="00BD5048"/>
    <w:rsid w:val="00BF4D22"/>
    <w:rsid w:val="00C06EE2"/>
    <w:rsid w:val="00C12AB2"/>
    <w:rsid w:val="00C17A87"/>
    <w:rsid w:val="00C27CF4"/>
    <w:rsid w:val="00C328A2"/>
    <w:rsid w:val="00C40478"/>
    <w:rsid w:val="00C40B96"/>
    <w:rsid w:val="00C5285B"/>
    <w:rsid w:val="00C547C9"/>
    <w:rsid w:val="00C81540"/>
    <w:rsid w:val="00C83632"/>
    <w:rsid w:val="00C8738B"/>
    <w:rsid w:val="00C97EFD"/>
    <w:rsid w:val="00CA04EF"/>
    <w:rsid w:val="00CA0905"/>
    <w:rsid w:val="00CC5D71"/>
    <w:rsid w:val="00CC723F"/>
    <w:rsid w:val="00CD3568"/>
    <w:rsid w:val="00CD6B48"/>
    <w:rsid w:val="00CE4051"/>
    <w:rsid w:val="00CE5B62"/>
    <w:rsid w:val="00CF28AF"/>
    <w:rsid w:val="00CF63E0"/>
    <w:rsid w:val="00CF688D"/>
    <w:rsid w:val="00D0120B"/>
    <w:rsid w:val="00D077C7"/>
    <w:rsid w:val="00D11199"/>
    <w:rsid w:val="00D128B1"/>
    <w:rsid w:val="00D15CCC"/>
    <w:rsid w:val="00D275A8"/>
    <w:rsid w:val="00D34571"/>
    <w:rsid w:val="00D34E88"/>
    <w:rsid w:val="00D3765E"/>
    <w:rsid w:val="00D526DB"/>
    <w:rsid w:val="00D6237D"/>
    <w:rsid w:val="00D71264"/>
    <w:rsid w:val="00D749A8"/>
    <w:rsid w:val="00D856ED"/>
    <w:rsid w:val="00D869FA"/>
    <w:rsid w:val="00D870F9"/>
    <w:rsid w:val="00D92B86"/>
    <w:rsid w:val="00DA5069"/>
    <w:rsid w:val="00DB12D7"/>
    <w:rsid w:val="00DB4B43"/>
    <w:rsid w:val="00DC33BD"/>
    <w:rsid w:val="00DC6B37"/>
    <w:rsid w:val="00DD0948"/>
    <w:rsid w:val="00DE1A71"/>
    <w:rsid w:val="00DE6A12"/>
    <w:rsid w:val="00DE7351"/>
    <w:rsid w:val="00E10D65"/>
    <w:rsid w:val="00E1537B"/>
    <w:rsid w:val="00E21270"/>
    <w:rsid w:val="00E21E65"/>
    <w:rsid w:val="00E2387E"/>
    <w:rsid w:val="00E35A35"/>
    <w:rsid w:val="00E3783C"/>
    <w:rsid w:val="00E52666"/>
    <w:rsid w:val="00E562A7"/>
    <w:rsid w:val="00E64F4E"/>
    <w:rsid w:val="00E81D82"/>
    <w:rsid w:val="00E81E1F"/>
    <w:rsid w:val="00E979A0"/>
    <w:rsid w:val="00EA0CD0"/>
    <w:rsid w:val="00EA33E0"/>
    <w:rsid w:val="00EB0C09"/>
    <w:rsid w:val="00ED75D7"/>
    <w:rsid w:val="00EE3B5F"/>
    <w:rsid w:val="00EE62BB"/>
    <w:rsid w:val="00EE687D"/>
    <w:rsid w:val="00EE73F2"/>
    <w:rsid w:val="00EF09FD"/>
    <w:rsid w:val="00EF3192"/>
    <w:rsid w:val="00F04415"/>
    <w:rsid w:val="00F063A4"/>
    <w:rsid w:val="00F0743C"/>
    <w:rsid w:val="00F07CBE"/>
    <w:rsid w:val="00F109F8"/>
    <w:rsid w:val="00F12A9B"/>
    <w:rsid w:val="00F17056"/>
    <w:rsid w:val="00F179FB"/>
    <w:rsid w:val="00F2022F"/>
    <w:rsid w:val="00F204C5"/>
    <w:rsid w:val="00F3705D"/>
    <w:rsid w:val="00F40257"/>
    <w:rsid w:val="00F4399E"/>
    <w:rsid w:val="00F46662"/>
    <w:rsid w:val="00F51AB1"/>
    <w:rsid w:val="00F67517"/>
    <w:rsid w:val="00F724C9"/>
    <w:rsid w:val="00F81268"/>
    <w:rsid w:val="00F81286"/>
    <w:rsid w:val="00F83C06"/>
    <w:rsid w:val="00F84D82"/>
    <w:rsid w:val="00F96997"/>
    <w:rsid w:val="00FA0E33"/>
    <w:rsid w:val="00FA535C"/>
    <w:rsid w:val="00FB0C54"/>
    <w:rsid w:val="00FB3817"/>
    <w:rsid w:val="00FB632C"/>
    <w:rsid w:val="00FD4E36"/>
    <w:rsid w:val="00FE4E27"/>
    <w:rsid w:val="00FE5B6B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132E3"/>
  <w15:docId w15:val="{CA74B2D9-B28A-4598-9E45-AF317771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B16811"/>
    <w:pPr>
      <w:numPr>
        <w:numId w:val="22"/>
      </w:numPr>
      <w:outlineLvl w:val="0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F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5D470B"/>
    <w:pPr>
      <w:ind w:left="720"/>
      <w:contextualSpacing/>
    </w:pPr>
  </w:style>
  <w:style w:type="paragraph" w:styleId="Poprawka">
    <w:name w:val="Revision"/>
    <w:hidden/>
    <w:uiPriority w:val="99"/>
    <w:semiHidden/>
    <w:rsid w:val="00584E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05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2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811"/>
    <w:rPr>
      <w:rFonts w:ascii="Times New Roman" w:hAnsi="Times New Roman" w:cs="Times New Roman"/>
      <w:b/>
      <w:sz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B16811"/>
  </w:style>
  <w:style w:type="paragraph" w:styleId="Nagwek">
    <w:name w:val="header"/>
    <w:basedOn w:val="Normalny"/>
    <w:link w:val="NagwekZnak"/>
    <w:uiPriority w:val="99"/>
    <w:unhideWhenUsed/>
    <w:rsid w:val="0084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C61"/>
  </w:style>
  <w:style w:type="paragraph" w:styleId="Stopka">
    <w:name w:val="footer"/>
    <w:basedOn w:val="Normalny"/>
    <w:link w:val="StopkaZnak"/>
    <w:uiPriority w:val="99"/>
    <w:unhideWhenUsed/>
    <w:rsid w:val="00840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C61"/>
  </w:style>
  <w:style w:type="character" w:styleId="Odwoaniedokomentarza">
    <w:name w:val="annotation reference"/>
    <w:basedOn w:val="Domylnaczcionkaakapitu"/>
    <w:uiPriority w:val="99"/>
    <w:semiHidden/>
    <w:unhideWhenUsed/>
    <w:rsid w:val="00071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1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1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0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740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0D9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F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0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0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ystyka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AC968-3421-44A1-A665-FD948E03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2325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UMWP</dc:creator>
  <cp:lastModifiedBy>Stypułkowska Agnieszka</cp:lastModifiedBy>
  <cp:revision>5</cp:revision>
  <cp:lastPrinted>2022-09-28T11:20:00Z</cp:lastPrinted>
  <dcterms:created xsi:type="dcterms:W3CDTF">2024-07-18T07:23:00Z</dcterms:created>
  <dcterms:modified xsi:type="dcterms:W3CDTF">2024-07-18T09:23:00Z</dcterms:modified>
</cp:coreProperties>
</file>