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86" w:rsidRPr="004B5EE0" w:rsidRDefault="000C4F86" w:rsidP="004B5EE0">
      <w:pPr>
        <w:suppressAutoHyphens/>
        <w:spacing w:before="120" w:after="120" w:line="276" w:lineRule="auto"/>
        <w:ind w:hanging="284"/>
        <w:jc w:val="center"/>
        <w:rPr>
          <w:b/>
          <w:sz w:val="24"/>
          <w:szCs w:val="24"/>
        </w:rPr>
      </w:pPr>
      <w:r w:rsidRPr="004B5EE0">
        <w:rPr>
          <w:b/>
          <w:sz w:val="24"/>
          <w:szCs w:val="24"/>
        </w:rPr>
        <w:t xml:space="preserve">UMOWA NR </w:t>
      </w:r>
      <w:r w:rsidR="007F2038">
        <w:rPr>
          <w:b/>
          <w:sz w:val="24"/>
          <w:szCs w:val="24"/>
        </w:rPr>
        <w:t>DOZ</w:t>
      </w:r>
      <w:r w:rsidR="00CE3E70">
        <w:rPr>
          <w:b/>
          <w:sz w:val="24"/>
          <w:szCs w:val="24"/>
        </w:rPr>
        <w:t>……</w:t>
      </w:r>
      <w:r w:rsidRPr="004B5EE0">
        <w:rPr>
          <w:b/>
          <w:sz w:val="24"/>
          <w:szCs w:val="24"/>
        </w:rPr>
        <w:t xml:space="preserve"> / 201</w:t>
      </w:r>
      <w:r w:rsidR="007F2038">
        <w:rPr>
          <w:b/>
          <w:sz w:val="24"/>
          <w:szCs w:val="24"/>
        </w:rPr>
        <w:t>9</w:t>
      </w:r>
    </w:p>
    <w:p w:rsidR="000C4F86" w:rsidRPr="007A1010" w:rsidRDefault="000C4F8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>zawarta zgodnie z art. 4</w:t>
      </w:r>
      <w:r w:rsidR="00A93C01">
        <w:rPr>
          <w:sz w:val="24"/>
          <w:szCs w:val="24"/>
        </w:rPr>
        <w:t>d</w:t>
      </w:r>
      <w:r w:rsidRPr="007A1010">
        <w:rPr>
          <w:sz w:val="24"/>
          <w:szCs w:val="24"/>
        </w:rPr>
        <w:t xml:space="preserve"> </w:t>
      </w:r>
      <w:r w:rsidR="008773D3">
        <w:rPr>
          <w:sz w:val="24"/>
          <w:szCs w:val="24"/>
        </w:rPr>
        <w:t>ust.</w:t>
      </w:r>
      <w:r w:rsidRPr="007A1010">
        <w:rPr>
          <w:sz w:val="24"/>
          <w:szCs w:val="24"/>
        </w:rPr>
        <w:t xml:space="preserve"> </w:t>
      </w:r>
      <w:r w:rsidR="00A93C01">
        <w:rPr>
          <w:sz w:val="24"/>
          <w:szCs w:val="24"/>
        </w:rPr>
        <w:t xml:space="preserve">1 </w:t>
      </w:r>
      <w:r w:rsidR="008773D3">
        <w:rPr>
          <w:sz w:val="24"/>
          <w:szCs w:val="24"/>
        </w:rPr>
        <w:t>pkt</w:t>
      </w:r>
      <w:r w:rsidR="00A93C01">
        <w:rPr>
          <w:sz w:val="24"/>
          <w:szCs w:val="24"/>
        </w:rPr>
        <w:t xml:space="preserve"> 1</w:t>
      </w:r>
      <w:r w:rsidRPr="007A1010">
        <w:rPr>
          <w:sz w:val="24"/>
          <w:szCs w:val="24"/>
        </w:rPr>
        <w:t xml:space="preserve"> ustawy za dnia 29 stycznia 2004 r. Prawo zamówień publicznych</w:t>
      </w:r>
    </w:p>
    <w:p w:rsidR="000C4F86" w:rsidRPr="007A1010" w:rsidRDefault="000C4F8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>(Dz.U. z 201</w:t>
      </w:r>
      <w:r w:rsidR="00E93ABD">
        <w:rPr>
          <w:sz w:val="24"/>
          <w:szCs w:val="24"/>
        </w:rPr>
        <w:t>8</w:t>
      </w:r>
      <w:r w:rsidRPr="007A1010">
        <w:rPr>
          <w:sz w:val="24"/>
          <w:szCs w:val="24"/>
        </w:rPr>
        <w:t xml:space="preserve"> r. poz.</w:t>
      </w:r>
      <w:r w:rsidR="00E93ABD">
        <w:rPr>
          <w:sz w:val="24"/>
          <w:szCs w:val="24"/>
        </w:rPr>
        <w:t>1986</w:t>
      </w:r>
      <w:r w:rsidR="006E32D7">
        <w:rPr>
          <w:sz w:val="24"/>
          <w:szCs w:val="24"/>
        </w:rPr>
        <w:t xml:space="preserve"> z późn. zm.</w:t>
      </w:r>
      <w:r w:rsidRPr="007A1010">
        <w:rPr>
          <w:sz w:val="24"/>
          <w:szCs w:val="24"/>
        </w:rPr>
        <w:t>)</w:t>
      </w:r>
    </w:p>
    <w:p w:rsidR="000C4F86" w:rsidRPr="007A1010" w:rsidRDefault="000C4F8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>w dniu</w:t>
      </w:r>
      <w:r w:rsidR="004B5EE0">
        <w:rPr>
          <w:sz w:val="24"/>
          <w:szCs w:val="24"/>
        </w:rPr>
        <w:t xml:space="preserve"> </w:t>
      </w:r>
      <w:r w:rsidR="003A0586">
        <w:rPr>
          <w:sz w:val="24"/>
          <w:szCs w:val="24"/>
        </w:rPr>
        <w:t>_____________</w:t>
      </w:r>
      <w:r w:rsidR="002C2973" w:rsidRPr="007A1010">
        <w:rPr>
          <w:sz w:val="24"/>
          <w:szCs w:val="24"/>
        </w:rPr>
        <w:t xml:space="preserve"> </w:t>
      </w:r>
      <w:r w:rsidRPr="007A1010">
        <w:rPr>
          <w:sz w:val="24"/>
          <w:szCs w:val="24"/>
        </w:rPr>
        <w:t>w Poznaniu</w:t>
      </w:r>
    </w:p>
    <w:p w:rsidR="000C4F86" w:rsidRPr="007A1010" w:rsidRDefault="000C4F86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pomiędzy:</w:t>
      </w:r>
    </w:p>
    <w:p w:rsidR="000C4F86" w:rsidRPr="007A1010" w:rsidRDefault="000C4F86" w:rsidP="000B5AFD">
      <w:pPr>
        <w:suppressAutoHyphens/>
        <w:spacing w:after="0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Uniwersytetem Medycznym im. Karola Marcinkowskiego</w:t>
      </w:r>
      <w:r w:rsidR="004B5EE0">
        <w:rPr>
          <w:sz w:val="24"/>
          <w:szCs w:val="24"/>
        </w:rPr>
        <w:t xml:space="preserve"> </w:t>
      </w:r>
      <w:r w:rsidRPr="007A1010">
        <w:rPr>
          <w:sz w:val="24"/>
          <w:szCs w:val="24"/>
        </w:rPr>
        <w:t xml:space="preserve">w Poznaniu, ul. Aleksandra Fredry 10, </w:t>
      </w:r>
      <w:r w:rsidR="009B5AE1">
        <w:rPr>
          <w:sz w:val="24"/>
          <w:szCs w:val="24"/>
        </w:rPr>
        <w:br/>
      </w:r>
      <w:r w:rsidRPr="007A1010">
        <w:rPr>
          <w:sz w:val="24"/>
          <w:szCs w:val="24"/>
        </w:rPr>
        <w:t>61-701 Poznań (NIP: 777-00-03-104), który reprezentują:</w:t>
      </w:r>
    </w:p>
    <w:p w:rsidR="000C4F86" w:rsidRPr="007A1010" w:rsidRDefault="000C4F86" w:rsidP="000B5AFD">
      <w:pPr>
        <w:numPr>
          <w:ilvl w:val="0"/>
          <w:numId w:val="9"/>
        </w:numPr>
        <w:suppressAutoHyphens/>
        <w:spacing w:after="0"/>
        <w:ind w:left="284" w:hanging="284"/>
        <w:rPr>
          <w:b/>
          <w:sz w:val="24"/>
          <w:szCs w:val="24"/>
        </w:rPr>
      </w:pPr>
      <w:r w:rsidRPr="007A1010">
        <w:rPr>
          <w:sz w:val="24"/>
          <w:szCs w:val="24"/>
        </w:rPr>
        <w:t>Zastępca Kanclerza ds. Szpitali Klinicznych i Rozwoju – mgr Krystyna Piątkowska, na podstawie pełnomocnictwa z dnia 4 października 2017 r. udzielanego przez Rektora Uniwersytetu Medycznego im. Karola Marcinkowskiego w Poznaniu, przy kontrasygnacie finansowej</w:t>
      </w:r>
    </w:p>
    <w:p w:rsidR="000C4F86" w:rsidRPr="007A1010" w:rsidRDefault="000C4F86" w:rsidP="000B5AFD">
      <w:pPr>
        <w:numPr>
          <w:ilvl w:val="0"/>
          <w:numId w:val="9"/>
        </w:numPr>
        <w:suppressAutoHyphens/>
        <w:spacing w:after="0"/>
        <w:ind w:left="284" w:hanging="284"/>
        <w:rPr>
          <w:b/>
          <w:sz w:val="24"/>
          <w:szCs w:val="24"/>
        </w:rPr>
      </w:pPr>
      <w:r w:rsidRPr="007A1010">
        <w:rPr>
          <w:sz w:val="24"/>
          <w:szCs w:val="24"/>
        </w:rPr>
        <w:t xml:space="preserve">Kwestor – </w:t>
      </w:r>
      <w:r w:rsidR="00E65A02">
        <w:rPr>
          <w:sz w:val="24"/>
          <w:szCs w:val="24"/>
        </w:rPr>
        <w:t xml:space="preserve">mgr </w:t>
      </w:r>
      <w:r w:rsidR="00E41419">
        <w:rPr>
          <w:sz w:val="24"/>
          <w:szCs w:val="24"/>
        </w:rPr>
        <w:t xml:space="preserve">Barbary </w:t>
      </w:r>
      <w:proofErr w:type="spellStart"/>
      <w:r w:rsidR="00E41419">
        <w:rPr>
          <w:sz w:val="24"/>
          <w:szCs w:val="24"/>
        </w:rPr>
        <w:t>Maciałowicz</w:t>
      </w:r>
      <w:proofErr w:type="spellEnd"/>
    </w:p>
    <w:p w:rsidR="000C4F86" w:rsidRPr="007A1010" w:rsidRDefault="000C4F86" w:rsidP="000B5AFD">
      <w:pPr>
        <w:suppressAutoHyphens/>
        <w:spacing w:after="0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 xml:space="preserve">zwaną dalej </w:t>
      </w:r>
      <w:r w:rsidR="00B0793A">
        <w:rPr>
          <w:b/>
          <w:sz w:val="24"/>
          <w:szCs w:val="24"/>
        </w:rPr>
        <w:t>Zamawiającym</w:t>
      </w:r>
      <w:r w:rsidRPr="007A1010">
        <w:rPr>
          <w:sz w:val="24"/>
          <w:szCs w:val="24"/>
        </w:rPr>
        <w:t>,</w:t>
      </w:r>
    </w:p>
    <w:p w:rsidR="00862E25" w:rsidRDefault="00862E25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a</w:t>
      </w:r>
      <w:r w:rsidR="004B5EE0">
        <w:rPr>
          <w:sz w:val="24"/>
          <w:szCs w:val="24"/>
        </w:rPr>
        <w:t xml:space="preserve"> </w:t>
      </w:r>
    </w:p>
    <w:p w:rsidR="00D121E1" w:rsidRPr="007A1010" w:rsidRDefault="00D121E1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(dane Wykonawcy)</w:t>
      </w:r>
    </w:p>
    <w:p w:rsidR="002C2973" w:rsidRPr="007A1010" w:rsidRDefault="002C2973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reprezentowan</w:t>
      </w:r>
      <w:r w:rsidR="00D121E1">
        <w:rPr>
          <w:sz w:val="24"/>
          <w:szCs w:val="24"/>
        </w:rPr>
        <w:t>ym</w:t>
      </w:r>
      <w:r w:rsidRPr="007A1010">
        <w:rPr>
          <w:sz w:val="24"/>
          <w:szCs w:val="24"/>
        </w:rPr>
        <w:t xml:space="preserve"> przez: </w:t>
      </w:r>
    </w:p>
    <w:p w:rsidR="002C2973" w:rsidRPr="007A1010" w:rsidRDefault="002C2973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…………</w:t>
      </w:r>
      <w:r w:rsidR="00F879A2">
        <w:rPr>
          <w:sz w:val="24"/>
          <w:szCs w:val="24"/>
        </w:rPr>
        <w:t>……………………………………..</w:t>
      </w:r>
      <w:r w:rsidRPr="007A1010">
        <w:rPr>
          <w:sz w:val="24"/>
          <w:szCs w:val="24"/>
        </w:rPr>
        <w:t>………………</w:t>
      </w:r>
      <w:r w:rsidR="007A1010">
        <w:rPr>
          <w:sz w:val="24"/>
          <w:szCs w:val="24"/>
        </w:rPr>
        <w:t>……..</w:t>
      </w:r>
      <w:r w:rsidR="00DC329D">
        <w:rPr>
          <w:sz w:val="24"/>
          <w:szCs w:val="24"/>
        </w:rPr>
        <w:t>……….</w:t>
      </w:r>
      <w:r w:rsidRPr="007A1010">
        <w:rPr>
          <w:sz w:val="24"/>
          <w:szCs w:val="24"/>
        </w:rPr>
        <w:t>,</w:t>
      </w:r>
    </w:p>
    <w:p w:rsidR="000C4F86" w:rsidRPr="007A1010" w:rsidRDefault="000C4F86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zwan</w:t>
      </w:r>
      <w:r w:rsidR="00D121E1">
        <w:rPr>
          <w:sz w:val="24"/>
          <w:szCs w:val="24"/>
        </w:rPr>
        <w:t>ym</w:t>
      </w:r>
      <w:r w:rsidRPr="007A1010">
        <w:rPr>
          <w:sz w:val="24"/>
          <w:szCs w:val="24"/>
        </w:rPr>
        <w:t xml:space="preserve"> dalej </w:t>
      </w:r>
      <w:r w:rsidR="00B0793A">
        <w:rPr>
          <w:b/>
          <w:sz w:val="24"/>
          <w:szCs w:val="24"/>
        </w:rPr>
        <w:t>Wykonawcą</w:t>
      </w:r>
      <w:r w:rsidRPr="007A1010">
        <w:rPr>
          <w:sz w:val="24"/>
          <w:szCs w:val="24"/>
        </w:rPr>
        <w:t>,</w:t>
      </w:r>
    </w:p>
    <w:p w:rsidR="006548A6" w:rsidRPr="007A1010" w:rsidRDefault="006548A6" w:rsidP="00A93C01">
      <w:pPr>
        <w:suppressAutoHyphens/>
        <w:spacing w:before="120" w:after="120" w:line="276" w:lineRule="auto"/>
        <w:ind w:left="284" w:hanging="284"/>
        <w:rPr>
          <w:b/>
          <w:i/>
          <w:sz w:val="24"/>
          <w:szCs w:val="24"/>
        </w:rPr>
      </w:pPr>
      <w:r w:rsidRPr="007A1010">
        <w:rPr>
          <w:sz w:val="24"/>
          <w:szCs w:val="24"/>
        </w:rPr>
        <w:t>zwan</w:t>
      </w:r>
      <w:r w:rsidR="00D121E1">
        <w:rPr>
          <w:sz w:val="24"/>
          <w:szCs w:val="24"/>
        </w:rPr>
        <w:t>ymi</w:t>
      </w:r>
      <w:r w:rsidRPr="007A1010">
        <w:rPr>
          <w:sz w:val="24"/>
          <w:szCs w:val="24"/>
        </w:rPr>
        <w:t xml:space="preserve"> dalej łącznie </w:t>
      </w:r>
      <w:r w:rsidRPr="007A1010">
        <w:rPr>
          <w:b/>
          <w:i/>
          <w:sz w:val="24"/>
          <w:szCs w:val="24"/>
        </w:rPr>
        <w:t>Stronami</w:t>
      </w:r>
      <w:r w:rsidR="00C56E4C" w:rsidRPr="007A1010">
        <w:rPr>
          <w:b/>
          <w:i/>
          <w:sz w:val="24"/>
          <w:szCs w:val="24"/>
        </w:rPr>
        <w:t>,</w:t>
      </w:r>
      <w:r w:rsidRPr="007A1010">
        <w:rPr>
          <w:b/>
          <w:i/>
          <w:sz w:val="24"/>
          <w:szCs w:val="24"/>
        </w:rPr>
        <w:t xml:space="preserve"> </w:t>
      </w:r>
      <w:r w:rsidRPr="007A1010">
        <w:rPr>
          <w:sz w:val="24"/>
          <w:szCs w:val="24"/>
        </w:rPr>
        <w:t>a osobno</w:t>
      </w:r>
      <w:r w:rsidRPr="007A1010">
        <w:rPr>
          <w:b/>
          <w:i/>
          <w:sz w:val="24"/>
          <w:szCs w:val="24"/>
        </w:rPr>
        <w:t xml:space="preserve"> Stroną,</w:t>
      </w:r>
    </w:p>
    <w:p w:rsidR="00862E25" w:rsidRPr="004B5EE0" w:rsidRDefault="00862E25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4B5EE0">
        <w:rPr>
          <w:sz w:val="24"/>
          <w:szCs w:val="24"/>
        </w:rPr>
        <w:t xml:space="preserve">o treści następującej: </w:t>
      </w:r>
    </w:p>
    <w:p w:rsidR="00512B22" w:rsidRDefault="00512B22" w:rsidP="004B5EE0">
      <w:pPr>
        <w:suppressAutoHyphens/>
        <w:spacing w:before="120" w:after="120" w:line="276" w:lineRule="auto"/>
        <w:ind w:hanging="284"/>
        <w:jc w:val="center"/>
        <w:rPr>
          <w:b/>
          <w:sz w:val="24"/>
          <w:szCs w:val="24"/>
        </w:rPr>
      </w:pPr>
    </w:p>
    <w:p w:rsidR="00862E25" w:rsidRDefault="00862E25" w:rsidP="00DC72E8">
      <w:pPr>
        <w:suppressAutoHyphens/>
        <w:spacing w:after="0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>§ 1</w:t>
      </w:r>
    </w:p>
    <w:p w:rsidR="004B2099" w:rsidRPr="007A1010" w:rsidRDefault="004B2099" w:rsidP="00DC72E8">
      <w:pPr>
        <w:suppressAutoHyphens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:rsidR="00862E25" w:rsidRPr="00D27845" w:rsidRDefault="00862E25" w:rsidP="00512B22">
      <w:pPr>
        <w:pStyle w:val="Tekstpodstawowy"/>
        <w:numPr>
          <w:ilvl w:val="0"/>
          <w:numId w:val="22"/>
        </w:numPr>
        <w:tabs>
          <w:tab w:val="left" w:pos="0"/>
        </w:tabs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 xml:space="preserve">Przedmiotem niniejszej </w:t>
      </w:r>
      <w:r w:rsidR="00F937CE" w:rsidRPr="007A1010">
        <w:rPr>
          <w:szCs w:val="24"/>
        </w:rPr>
        <w:t>U</w:t>
      </w:r>
      <w:r w:rsidRPr="007A1010">
        <w:rPr>
          <w:szCs w:val="24"/>
        </w:rPr>
        <w:t xml:space="preserve">mowy jest odpłatne świadczenie przez </w:t>
      </w:r>
      <w:r w:rsidR="00B0793A">
        <w:rPr>
          <w:szCs w:val="24"/>
        </w:rPr>
        <w:t>Wykonawcę</w:t>
      </w:r>
      <w:r w:rsidR="00C56E4C" w:rsidRPr="007A1010">
        <w:rPr>
          <w:szCs w:val="24"/>
        </w:rPr>
        <w:t>,</w:t>
      </w:r>
      <w:r w:rsidRPr="007A1010">
        <w:rPr>
          <w:szCs w:val="24"/>
        </w:rPr>
        <w:t xml:space="preserve"> na zlecenie </w:t>
      </w:r>
      <w:r w:rsidR="00B0793A">
        <w:rPr>
          <w:szCs w:val="24"/>
        </w:rPr>
        <w:t>Zamawiającego</w:t>
      </w:r>
      <w:r w:rsidR="00C56E4C" w:rsidRPr="007A1010">
        <w:rPr>
          <w:szCs w:val="24"/>
        </w:rPr>
        <w:t>,</w:t>
      </w:r>
      <w:r w:rsidR="005E58D8">
        <w:rPr>
          <w:szCs w:val="24"/>
        </w:rPr>
        <w:t xml:space="preserve"> </w:t>
      </w:r>
      <w:r w:rsidR="007F2038" w:rsidRPr="009F5359">
        <w:rPr>
          <w:szCs w:val="24"/>
        </w:rPr>
        <w:t xml:space="preserve">usługi </w:t>
      </w:r>
      <w:r w:rsidR="007F2038" w:rsidRPr="009F5359">
        <w:rPr>
          <w:b/>
          <w:szCs w:val="24"/>
        </w:rPr>
        <w:t>monitoringu badania klinicznego ALBINO (</w:t>
      </w:r>
      <w:r w:rsidR="007F2038" w:rsidRPr="009F5359">
        <w:rPr>
          <w:b/>
          <w:i/>
          <w:szCs w:val="24"/>
        </w:rPr>
        <w:t>“</w:t>
      </w:r>
      <w:proofErr w:type="spellStart"/>
      <w:r w:rsidR="007F2038" w:rsidRPr="009F5359">
        <w:rPr>
          <w:b/>
          <w:i/>
          <w:szCs w:val="24"/>
        </w:rPr>
        <w:t>Effect</w:t>
      </w:r>
      <w:proofErr w:type="spellEnd"/>
      <w:r w:rsidR="007F2038" w:rsidRPr="009F5359">
        <w:rPr>
          <w:b/>
          <w:i/>
          <w:szCs w:val="24"/>
        </w:rPr>
        <w:t xml:space="preserve"> of </w:t>
      </w:r>
      <w:proofErr w:type="spellStart"/>
      <w:r w:rsidR="007F2038" w:rsidRPr="009F5359">
        <w:rPr>
          <w:b/>
          <w:i/>
          <w:szCs w:val="24"/>
        </w:rPr>
        <w:t>ALlopurinol</w:t>
      </w:r>
      <w:proofErr w:type="spellEnd"/>
      <w:r w:rsidR="007F2038" w:rsidRPr="009F5359">
        <w:rPr>
          <w:b/>
          <w:i/>
          <w:szCs w:val="24"/>
        </w:rPr>
        <w:t xml:space="preserve"> in </w:t>
      </w:r>
      <w:proofErr w:type="spellStart"/>
      <w:r w:rsidR="007F2038" w:rsidRPr="009F5359">
        <w:rPr>
          <w:b/>
          <w:i/>
          <w:szCs w:val="24"/>
        </w:rPr>
        <w:t>addition</w:t>
      </w:r>
      <w:proofErr w:type="spellEnd"/>
      <w:r w:rsidR="007F2038" w:rsidRPr="009F5359">
        <w:rPr>
          <w:b/>
          <w:i/>
          <w:szCs w:val="24"/>
        </w:rPr>
        <w:t xml:space="preserve"> to </w:t>
      </w:r>
      <w:proofErr w:type="spellStart"/>
      <w:r w:rsidR="007F2038" w:rsidRPr="009F5359">
        <w:rPr>
          <w:b/>
          <w:i/>
          <w:szCs w:val="24"/>
        </w:rPr>
        <w:t>hypothermia</w:t>
      </w:r>
      <w:proofErr w:type="spellEnd"/>
      <w:r w:rsidR="007F2038" w:rsidRPr="009F5359">
        <w:rPr>
          <w:b/>
          <w:i/>
          <w:szCs w:val="24"/>
        </w:rPr>
        <w:t xml:space="preserve"> for </w:t>
      </w:r>
      <w:proofErr w:type="spellStart"/>
      <w:r w:rsidR="007F2038" w:rsidRPr="009F5359">
        <w:rPr>
          <w:b/>
          <w:i/>
          <w:szCs w:val="24"/>
        </w:rPr>
        <w:t>hypoxic-ischemic</w:t>
      </w:r>
      <w:proofErr w:type="spellEnd"/>
      <w:r w:rsidR="007F2038" w:rsidRPr="009F5359">
        <w:rPr>
          <w:b/>
          <w:i/>
          <w:szCs w:val="24"/>
        </w:rPr>
        <w:t xml:space="preserve"> Brain </w:t>
      </w:r>
      <w:proofErr w:type="spellStart"/>
      <w:r w:rsidR="007F2038" w:rsidRPr="009F5359">
        <w:rPr>
          <w:b/>
          <w:i/>
          <w:szCs w:val="24"/>
        </w:rPr>
        <w:t>Injury</w:t>
      </w:r>
      <w:proofErr w:type="spellEnd"/>
      <w:r w:rsidR="007F2038" w:rsidRPr="009F5359">
        <w:rPr>
          <w:b/>
          <w:i/>
          <w:szCs w:val="24"/>
        </w:rPr>
        <w:t xml:space="preserve"> on </w:t>
      </w:r>
      <w:proofErr w:type="spellStart"/>
      <w:r w:rsidR="007F2038" w:rsidRPr="009F5359">
        <w:rPr>
          <w:b/>
          <w:i/>
          <w:szCs w:val="24"/>
        </w:rPr>
        <w:t>Neurocognitive</w:t>
      </w:r>
      <w:proofErr w:type="spellEnd"/>
      <w:r w:rsidR="007F2038" w:rsidRPr="009F5359">
        <w:rPr>
          <w:b/>
          <w:i/>
          <w:szCs w:val="24"/>
        </w:rPr>
        <w:t xml:space="preserve"> </w:t>
      </w:r>
      <w:proofErr w:type="spellStart"/>
      <w:r w:rsidR="007F2038" w:rsidRPr="009F5359">
        <w:rPr>
          <w:b/>
          <w:i/>
          <w:szCs w:val="24"/>
        </w:rPr>
        <w:t>Outcome</w:t>
      </w:r>
      <w:proofErr w:type="spellEnd"/>
      <w:r w:rsidR="007F2038" w:rsidRPr="009F5359">
        <w:rPr>
          <w:b/>
          <w:i/>
          <w:szCs w:val="24"/>
        </w:rPr>
        <w:t>”</w:t>
      </w:r>
      <w:r w:rsidR="007F2038" w:rsidRPr="009F5359">
        <w:rPr>
          <w:b/>
          <w:szCs w:val="24"/>
        </w:rPr>
        <w:t>)</w:t>
      </w:r>
      <w:r w:rsidR="007F2038" w:rsidRPr="009F5359">
        <w:rPr>
          <w:szCs w:val="24"/>
        </w:rPr>
        <w:t xml:space="preserve"> </w:t>
      </w:r>
      <w:r w:rsidR="007F2038">
        <w:rPr>
          <w:szCs w:val="24"/>
        </w:rPr>
        <w:t xml:space="preserve">prowadzonych przez </w:t>
      </w:r>
      <w:r w:rsidR="009839AD">
        <w:rPr>
          <w:szCs w:val="24"/>
        </w:rPr>
        <w:t>Klinikę Zakażeń Noworodków Uniwersytetu Medycznego im. Karola Marcinkowskiego w Poznaniu</w:t>
      </w:r>
      <w:r w:rsidR="00A5758C">
        <w:rPr>
          <w:szCs w:val="24"/>
        </w:rPr>
        <w:t>.</w:t>
      </w:r>
    </w:p>
    <w:p w:rsidR="00ED235D" w:rsidRPr="00E65A02" w:rsidRDefault="00B0793A" w:rsidP="00512B22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/>
        <w:ind w:left="425" w:hanging="357"/>
        <w:rPr>
          <w:sz w:val="24"/>
          <w:szCs w:val="24"/>
        </w:rPr>
      </w:pPr>
      <w:r w:rsidRPr="00E41419">
        <w:rPr>
          <w:sz w:val="24"/>
          <w:szCs w:val="24"/>
        </w:rPr>
        <w:t>Wykonawca</w:t>
      </w:r>
      <w:r w:rsidR="00862E25" w:rsidRPr="00E41419">
        <w:rPr>
          <w:sz w:val="24"/>
          <w:szCs w:val="24"/>
        </w:rPr>
        <w:t xml:space="preserve"> oświadcza, że spełnia standardy i wymagania </w:t>
      </w:r>
      <w:r w:rsidR="009F5359" w:rsidRPr="00E41419">
        <w:rPr>
          <w:sz w:val="24"/>
          <w:szCs w:val="24"/>
        </w:rPr>
        <w:t>zgodnie</w:t>
      </w:r>
      <w:r w:rsidR="009F5359" w:rsidRPr="00E41419">
        <w:rPr>
          <w:i/>
          <w:sz w:val="24"/>
          <w:szCs w:val="24"/>
        </w:rPr>
        <w:t xml:space="preserve"> </w:t>
      </w:r>
      <w:r w:rsidR="009F5359" w:rsidRPr="00E41419">
        <w:rPr>
          <w:sz w:val="24"/>
          <w:szCs w:val="24"/>
        </w:rPr>
        <w:t>z:</w:t>
      </w:r>
      <w:r w:rsidR="009F5359" w:rsidRPr="00E41419">
        <w:rPr>
          <w:i/>
          <w:sz w:val="24"/>
          <w:szCs w:val="24"/>
        </w:rPr>
        <w:t xml:space="preserve"> </w:t>
      </w:r>
    </w:p>
    <w:p w:rsidR="009F5359" w:rsidRPr="00B12FCB" w:rsidRDefault="009F5359" w:rsidP="009F5359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/>
        <w:rPr>
          <w:sz w:val="24"/>
          <w:szCs w:val="24"/>
          <w:shd w:val="clear" w:color="auto" w:fill="FFFFFF"/>
        </w:rPr>
      </w:pPr>
      <w:r w:rsidRPr="00B12FCB">
        <w:rPr>
          <w:sz w:val="24"/>
          <w:szCs w:val="24"/>
          <w:shd w:val="clear" w:color="auto" w:fill="FFFFFF"/>
        </w:rPr>
        <w:t xml:space="preserve">Ustawą z dnia 6 września 2001 r. Prawo farmaceutyczne; </w:t>
      </w:r>
    </w:p>
    <w:p w:rsidR="009F5359" w:rsidRPr="00B12FCB" w:rsidRDefault="009F5359" w:rsidP="009F5359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/>
        <w:rPr>
          <w:sz w:val="24"/>
          <w:szCs w:val="24"/>
          <w:shd w:val="clear" w:color="auto" w:fill="FFFFFF"/>
        </w:rPr>
      </w:pPr>
      <w:r w:rsidRPr="00B12FCB">
        <w:rPr>
          <w:sz w:val="24"/>
          <w:szCs w:val="24"/>
          <w:shd w:val="clear" w:color="auto" w:fill="FFFFFF"/>
        </w:rPr>
        <w:t>Dyrektywą 2001/20/WE Parlamentu Europejskieg</w:t>
      </w:r>
      <w:r w:rsidR="00E41419" w:rsidRPr="00B12FCB">
        <w:rPr>
          <w:sz w:val="24"/>
          <w:szCs w:val="24"/>
          <w:shd w:val="clear" w:color="auto" w:fill="FFFFFF"/>
        </w:rPr>
        <w:t>o i Rady z dnia 4 kwietnia 2001</w:t>
      </w:r>
      <w:r w:rsidRPr="00B12FCB">
        <w:rPr>
          <w:sz w:val="24"/>
          <w:szCs w:val="24"/>
          <w:shd w:val="clear" w:color="auto" w:fill="FFFFFF"/>
        </w:rPr>
        <w:t xml:space="preserve">r. </w:t>
      </w:r>
      <w:r w:rsidR="00E41419" w:rsidRPr="00B12FCB">
        <w:rPr>
          <w:sz w:val="24"/>
          <w:szCs w:val="24"/>
          <w:shd w:val="clear" w:color="auto" w:fill="FFFFFF"/>
        </w:rPr>
        <w:br/>
      </w:r>
      <w:r w:rsidRPr="00B12FCB">
        <w:rPr>
          <w:sz w:val="24"/>
          <w:szCs w:val="24"/>
          <w:shd w:val="clear" w:color="auto" w:fill="FFFFFF"/>
        </w:rPr>
        <w:t>(a w momencie wejścia w życie z Rozporządzeniem Parlamentu Europejskiego i Rady (UE) nr 5</w:t>
      </w:r>
      <w:r w:rsidR="00E41419" w:rsidRPr="00B12FCB">
        <w:rPr>
          <w:sz w:val="24"/>
          <w:szCs w:val="24"/>
          <w:shd w:val="clear" w:color="auto" w:fill="FFFFFF"/>
        </w:rPr>
        <w:t>36/2014 z dnia 16 kwietnia 2014</w:t>
      </w:r>
      <w:r w:rsidRPr="00B12FCB">
        <w:rPr>
          <w:sz w:val="24"/>
          <w:szCs w:val="24"/>
          <w:shd w:val="clear" w:color="auto" w:fill="FFFFFF"/>
        </w:rPr>
        <w:t xml:space="preserve">r.; </w:t>
      </w:r>
    </w:p>
    <w:p w:rsidR="009F5359" w:rsidRPr="00B12FCB" w:rsidRDefault="009F5359" w:rsidP="009F5359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/>
        <w:rPr>
          <w:sz w:val="24"/>
          <w:szCs w:val="24"/>
          <w:shd w:val="clear" w:color="auto" w:fill="FFFFFF"/>
        </w:rPr>
      </w:pPr>
      <w:r w:rsidRPr="00B12FCB">
        <w:rPr>
          <w:sz w:val="24"/>
          <w:szCs w:val="24"/>
          <w:shd w:val="clear" w:color="auto" w:fill="FFFFFF"/>
        </w:rPr>
        <w:lastRenderedPageBreak/>
        <w:t>Rozporządzeniem Parlamentu Europejskiego i Rady (UE) 2016/679 z dnia 27 kwietnia 2016 r. (RODO).</w:t>
      </w:r>
    </w:p>
    <w:p w:rsidR="00C671E6" w:rsidRPr="00E65A02" w:rsidRDefault="009F5359" w:rsidP="00E65A02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/>
        <w:rPr>
          <w:color w:val="333333"/>
          <w:sz w:val="24"/>
          <w:szCs w:val="24"/>
          <w:shd w:val="clear" w:color="auto" w:fill="FFFFFF"/>
        </w:rPr>
      </w:pPr>
      <w:r w:rsidRPr="00E41419">
        <w:rPr>
          <w:sz w:val="24"/>
          <w:szCs w:val="24"/>
        </w:rPr>
        <w:t>Zharmonizowanymi zasadami ICH – ICH E6(R2) - Zasadami Dobrej Praktyki Klinicznej;</w:t>
      </w:r>
    </w:p>
    <w:p w:rsidR="00C671E6" w:rsidRPr="00E65A02" w:rsidRDefault="009F5359" w:rsidP="00E65A02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/>
        <w:rPr>
          <w:color w:val="333333"/>
          <w:sz w:val="24"/>
          <w:szCs w:val="24"/>
          <w:shd w:val="clear" w:color="auto" w:fill="FFFFFF"/>
        </w:rPr>
      </w:pPr>
      <w:r w:rsidRPr="00E41419">
        <w:rPr>
          <w:sz w:val="24"/>
          <w:szCs w:val="24"/>
        </w:rPr>
        <w:t xml:space="preserve">Deklaracją Helsińską Światowego Stowarzyszenia Lekarzy - </w:t>
      </w:r>
      <w:r w:rsidR="00D8454B">
        <w:rPr>
          <w:sz w:val="24"/>
          <w:szCs w:val="24"/>
        </w:rPr>
        <w:t>p</w:t>
      </w:r>
      <w:r w:rsidRPr="00E41419">
        <w:rPr>
          <w:sz w:val="24"/>
          <w:szCs w:val="24"/>
        </w:rPr>
        <w:t>rzyjętą przez 18 Zgromadzenie Ogólne Światowego Stowarzyszenia Lekarzy (WMA), Helsin</w:t>
      </w:r>
      <w:r w:rsidR="00D8454B">
        <w:rPr>
          <w:sz w:val="24"/>
          <w:szCs w:val="24"/>
        </w:rPr>
        <w:t>ki, Finlandia, czerwiec 1964 r.</w:t>
      </w:r>
    </w:p>
    <w:p w:rsidR="009839AD" w:rsidRPr="009839AD" w:rsidRDefault="009839AD" w:rsidP="00512B22">
      <w:pPr>
        <w:pStyle w:val="Akapitzlist"/>
        <w:numPr>
          <w:ilvl w:val="0"/>
          <w:numId w:val="22"/>
        </w:numPr>
        <w:tabs>
          <w:tab w:val="left" w:pos="0"/>
        </w:tabs>
        <w:spacing w:after="0"/>
        <w:ind w:left="425" w:hanging="357"/>
        <w:rPr>
          <w:sz w:val="24"/>
          <w:szCs w:val="24"/>
        </w:rPr>
      </w:pPr>
      <w:r>
        <w:rPr>
          <w:sz w:val="24"/>
          <w:szCs w:val="24"/>
        </w:rPr>
        <w:t>Badania prowadzone będą na terenie Rzeczypospolitej Polskiej</w:t>
      </w:r>
      <w:r w:rsidRPr="007222B1">
        <w:rPr>
          <w:sz w:val="24"/>
          <w:szCs w:val="24"/>
        </w:rPr>
        <w:t>, w 6 ośrodkach</w:t>
      </w:r>
      <w:r w:rsidR="007222B1">
        <w:rPr>
          <w:sz w:val="24"/>
          <w:szCs w:val="24"/>
        </w:rPr>
        <w:t>.</w:t>
      </w:r>
    </w:p>
    <w:p w:rsidR="009839AD" w:rsidRDefault="009839AD" w:rsidP="00512B22">
      <w:pPr>
        <w:pStyle w:val="Akapitzlist"/>
        <w:numPr>
          <w:ilvl w:val="0"/>
          <w:numId w:val="22"/>
        </w:numPr>
        <w:tabs>
          <w:tab w:val="left" w:pos="0"/>
        </w:tabs>
        <w:spacing w:after="0"/>
        <w:ind w:left="425" w:hanging="357"/>
        <w:rPr>
          <w:sz w:val="24"/>
          <w:szCs w:val="24"/>
        </w:rPr>
      </w:pPr>
      <w:r>
        <w:rPr>
          <w:sz w:val="24"/>
          <w:szCs w:val="24"/>
        </w:rPr>
        <w:t>Zakłada się udział w badaniu około 60 pacjentów</w:t>
      </w:r>
      <w:r w:rsidR="009B5AE1">
        <w:rPr>
          <w:sz w:val="24"/>
          <w:szCs w:val="24"/>
        </w:rPr>
        <w:t xml:space="preserve"> – średnio 10 pacjentów na ośrodek</w:t>
      </w:r>
      <w:r w:rsidR="007222B1">
        <w:rPr>
          <w:sz w:val="24"/>
          <w:szCs w:val="24"/>
        </w:rPr>
        <w:t>.</w:t>
      </w:r>
    </w:p>
    <w:p w:rsidR="00A5758C" w:rsidRDefault="00A5758C" w:rsidP="00512B22">
      <w:pPr>
        <w:pStyle w:val="Akapitzlist"/>
        <w:numPr>
          <w:ilvl w:val="0"/>
          <w:numId w:val="22"/>
        </w:numPr>
        <w:tabs>
          <w:tab w:val="left" w:pos="0"/>
        </w:tabs>
        <w:spacing w:after="0"/>
        <w:ind w:left="425" w:hanging="357"/>
        <w:rPr>
          <w:sz w:val="24"/>
          <w:szCs w:val="24"/>
        </w:rPr>
      </w:pPr>
      <w:r w:rsidRPr="00A5758C">
        <w:rPr>
          <w:sz w:val="24"/>
          <w:szCs w:val="24"/>
        </w:rPr>
        <w:t>Wykonawca przyjmuje do rzetelnego wykonania</w:t>
      </w:r>
      <w:r w:rsidR="009839AD">
        <w:rPr>
          <w:sz w:val="24"/>
          <w:szCs w:val="24"/>
        </w:rPr>
        <w:t>,</w:t>
      </w:r>
      <w:r w:rsidRPr="00A5758C">
        <w:rPr>
          <w:sz w:val="24"/>
          <w:szCs w:val="24"/>
        </w:rPr>
        <w:t xml:space="preserve"> </w:t>
      </w:r>
      <w:r w:rsidR="009839AD" w:rsidRPr="00A5758C">
        <w:rPr>
          <w:sz w:val="24"/>
          <w:szCs w:val="24"/>
        </w:rPr>
        <w:t>zgodnie z obowiązującymi w tym zakresie przepisami</w:t>
      </w:r>
      <w:r w:rsidR="009839AD">
        <w:rPr>
          <w:sz w:val="24"/>
          <w:szCs w:val="24"/>
        </w:rPr>
        <w:t>, usługi</w:t>
      </w:r>
      <w:r w:rsidRPr="00A5758C">
        <w:rPr>
          <w:sz w:val="24"/>
          <w:szCs w:val="24"/>
        </w:rPr>
        <w:t xml:space="preserve"> </w:t>
      </w:r>
      <w:r>
        <w:rPr>
          <w:sz w:val="24"/>
          <w:szCs w:val="24"/>
        </w:rPr>
        <w:t>będące przedmiotem niniejszej umowy</w:t>
      </w:r>
      <w:r w:rsidRPr="00A5758C">
        <w:rPr>
          <w:sz w:val="24"/>
          <w:szCs w:val="24"/>
        </w:rPr>
        <w:t>,</w:t>
      </w:r>
      <w:r w:rsidR="009839AD">
        <w:rPr>
          <w:sz w:val="24"/>
          <w:szCs w:val="24"/>
        </w:rPr>
        <w:t xml:space="preserve"> tj.:</w:t>
      </w:r>
      <w:r w:rsidRPr="00A5758C">
        <w:rPr>
          <w:sz w:val="24"/>
          <w:szCs w:val="24"/>
        </w:rPr>
        <w:t xml:space="preserve"> </w:t>
      </w:r>
    </w:p>
    <w:p w:rsidR="009839AD" w:rsidRPr="0047184B" w:rsidRDefault="009839AD" w:rsidP="002927D3">
      <w:pPr>
        <w:pStyle w:val="Akapitzlist"/>
        <w:numPr>
          <w:ilvl w:val="0"/>
          <w:numId w:val="27"/>
        </w:numPr>
        <w:spacing w:after="0"/>
        <w:jc w:val="left"/>
        <w:rPr>
          <w:sz w:val="24"/>
        </w:rPr>
      </w:pPr>
      <w:r w:rsidRPr="0047184B">
        <w:rPr>
          <w:sz w:val="24"/>
        </w:rPr>
        <w:t>Inicjacj</w:t>
      </w:r>
      <w:r>
        <w:rPr>
          <w:sz w:val="24"/>
        </w:rPr>
        <w:t>ę</w:t>
      </w:r>
      <w:r w:rsidRPr="0047184B">
        <w:rPr>
          <w:sz w:val="24"/>
        </w:rPr>
        <w:t xml:space="preserve"> badania w ośrodkach badawczych</w:t>
      </w:r>
      <w:r>
        <w:rPr>
          <w:sz w:val="24"/>
        </w:rPr>
        <w:t>:</w:t>
      </w:r>
    </w:p>
    <w:p w:rsidR="009839AD" w:rsidRPr="0047184B" w:rsidRDefault="009839AD" w:rsidP="002927D3">
      <w:pPr>
        <w:pStyle w:val="Akapitzlist"/>
        <w:numPr>
          <w:ilvl w:val="1"/>
          <w:numId w:val="27"/>
        </w:numPr>
        <w:spacing w:after="0"/>
        <w:rPr>
          <w:sz w:val="24"/>
        </w:rPr>
      </w:pPr>
      <w:r w:rsidRPr="0047184B">
        <w:rPr>
          <w:sz w:val="24"/>
        </w:rPr>
        <w:t xml:space="preserve">Przygotowanie dokumentacji badania przeznaczonej dla ośrodka – </w:t>
      </w:r>
      <w:proofErr w:type="spellStart"/>
      <w:r w:rsidRPr="0047184B">
        <w:rPr>
          <w:sz w:val="24"/>
        </w:rPr>
        <w:t>Investigator</w:t>
      </w:r>
      <w:proofErr w:type="spellEnd"/>
      <w:r w:rsidRPr="0047184B">
        <w:rPr>
          <w:sz w:val="24"/>
        </w:rPr>
        <w:t xml:space="preserve"> Site File (ISF)</w:t>
      </w:r>
      <w:r w:rsidR="007734FB">
        <w:rPr>
          <w:sz w:val="24"/>
        </w:rPr>
        <w:t>;</w:t>
      </w:r>
    </w:p>
    <w:p w:rsidR="009839AD" w:rsidRPr="0047184B" w:rsidRDefault="009839AD" w:rsidP="002927D3">
      <w:pPr>
        <w:pStyle w:val="Akapitzlist"/>
        <w:numPr>
          <w:ilvl w:val="1"/>
          <w:numId w:val="27"/>
        </w:numPr>
        <w:spacing w:after="0"/>
        <w:rPr>
          <w:sz w:val="24"/>
        </w:rPr>
      </w:pPr>
      <w:r w:rsidRPr="0047184B">
        <w:rPr>
          <w:sz w:val="24"/>
        </w:rPr>
        <w:t>Zarządzanie ośrodkami badawczymi i koordynacja rekrutacji pacjentów na terenie kraju</w:t>
      </w:r>
      <w:r w:rsidR="007734FB">
        <w:rPr>
          <w:sz w:val="24"/>
        </w:rPr>
        <w:t>;</w:t>
      </w:r>
    </w:p>
    <w:p w:rsidR="009839AD" w:rsidRPr="0047184B" w:rsidRDefault="009839AD" w:rsidP="002927D3">
      <w:pPr>
        <w:pStyle w:val="Akapitzlist"/>
        <w:numPr>
          <w:ilvl w:val="1"/>
          <w:numId w:val="27"/>
        </w:numPr>
        <w:spacing w:after="0"/>
        <w:rPr>
          <w:sz w:val="24"/>
        </w:rPr>
      </w:pPr>
      <w:r w:rsidRPr="0047184B">
        <w:rPr>
          <w:sz w:val="24"/>
        </w:rPr>
        <w:t xml:space="preserve">Wizyty inicjujące badanie w każdym z ośrodków badawczych </w:t>
      </w:r>
      <w:r w:rsidR="00B12FCB">
        <w:rPr>
          <w:sz w:val="24"/>
        </w:rPr>
        <w:t>(w tym</w:t>
      </w:r>
      <w:r w:rsidRPr="0047184B">
        <w:rPr>
          <w:sz w:val="24"/>
        </w:rPr>
        <w:t xml:space="preserve"> szkolenie</w:t>
      </w:r>
      <w:r w:rsidR="00B12FCB">
        <w:rPr>
          <w:sz w:val="24"/>
        </w:rPr>
        <w:t xml:space="preserve"> personelu</w:t>
      </w:r>
      <w:r w:rsidRPr="0047184B">
        <w:rPr>
          <w:sz w:val="24"/>
        </w:rPr>
        <w:t xml:space="preserve"> </w:t>
      </w:r>
      <w:r w:rsidR="009F5359" w:rsidRPr="007F0AC1">
        <w:rPr>
          <w:sz w:val="24"/>
        </w:rPr>
        <w:t>trwając</w:t>
      </w:r>
      <w:r w:rsidR="00B12FCB">
        <w:rPr>
          <w:sz w:val="24"/>
        </w:rPr>
        <w:t>e</w:t>
      </w:r>
      <w:r w:rsidR="009F5359" w:rsidRPr="007F0AC1">
        <w:rPr>
          <w:sz w:val="24"/>
        </w:rPr>
        <w:t xml:space="preserve"> około 6 godzin</w:t>
      </w:r>
      <w:r w:rsidR="00B12FCB">
        <w:rPr>
          <w:sz w:val="24"/>
        </w:rPr>
        <w:t>)</w:t>
      </w:r>
      <w:r w:rsidRPr="0047184B">
        <w:rPr>
          <w:sz w:val="24"/>
        </w:rPr>
        <w:t>:</w:t>
      </w:r>
    </w:p>
    <w:p w:rsidR="009839AD" w:rsidRPr="0047184B" w:rsidRDefault="009839AD" w:rsidP="002927D3">
      <w:pPr>
        <w:pStyle w:val="Akapitzlist"/>
        <w:numPr>
          <w:ilvl w:val="2"/>
          <w:numId w:val="27"/>
        </w:numPr>
        <w:spacing w:after="0"/>
        <w:ind w:hanging="459"/>
        <w:rPr>
          <w:sz w:val="24"/>
        </w:rPr>
      </w:pPr>
      <w:r w:rsidRPr="0047184B">
        <w:rPr>
          <w:sz w:val="24"/>
        </w:rPr>
        <w:t>Przygotowanie wizyt</w:t>
      </w:r>
      <w:r w:rsidR="007F0AC1">
        <w:rPr>
          <w:sz w:val="24"/>
        </w:rPr>
        <w:t>;</w:t>
      </w:r>
    </w:p>
    <w:p w:rsidR="009839AD" w:rsidRPr="00AF45ED" w:rsidRDefault="009839AD" w:rsidP="002927D3">
      <w:pPr>
        <w:pStyle w:val="Akapitzlist"/>
        <w:numPr>
          <w:ilvl w:val="2"/>
          <w:numId w:val="27"/>
        </w:numPr>
        <w:spacing w:after="0"/>
        <w:ind w:hanging="459"/>
        <w:rPr>
          <w:sz w:val="24"/>
          <w:szCs w:val="24"/>
        </w:rPr>
      </w:pPr>
      <w:r w:rsidRPr="00AF45ED">
        <w:rPr>
          <w:sz w:val="24"/>
          <w:szCs w:val="24"/>
        </w:rPr>
        <w:t>Przeprowadzenie wizyt w ośrodkach badawczych (łącznie 6 wizyt</w:t>
      </w:r>
      <w:r w:rsidR="00B12FCB">
        <w:rPr>
          <w:sz w:val="24"/>
          <w:szCs w:val="24"/>
        </w:rPr>
        <w:t xml:space="preserve">, po jednej </w:t>
      </w:r>
      <w:r w:rsidR="001B08AA">
        <w:rPr>
          <w:sz w:val="24"/>
          <w:szCs w:val="24"/>
        </w:rPr>
        <w:br/>
      </w:r>
      <w:r w:rsidR="00B12FCB">
        <w:rPr>
          <w:sz w:val="24"/>
          <w:szCs w:val="24"/>
        </w:rPr>
        <w:t>w ośrodku</w:t>
      </w:r>
      <w:r w:rsidRPr="00AF45ED">
        <w:rPr>
          <w:sz w:val="24"/>
          <w:szCs w:val="24"/>
        </w:rPr>
        <w:t>)</w:t>
      </w:r>
      <w:r w:rsidR="00E65A02" w:rsidRPr="00AF45ED">
        <w:rPr>
          <w:sz w:val="24"/>
          <w:szCs w:val="24"/>
        </w:rPr>
        <w:t>,</w:t>
      </w:r>
      <w:r w:rsidR="00D82739" w:rsidRPr="00AF45ED">
        <w:rPr>
          <w:sz w:val="24"/>
          <w:szCs w:val="24"/>
        </w:rPr>
        <w:t xml:space="preserve"> </w:t>
      </w:r>
      <w:r w:rsidR="009F5359" w:rsidRPr="00AF45ED">
        <w:rPr>
          <w:sz w:val="24"/>
          <w:szCs w:val="24"/>
        </w:rPr>
        <w:t>których termin będzie ustalony po otrzymaniu zgody komisji Bioetycznej i CEBK</w:t>
      </w:r>
      <w:r w:rsidR="00E65A02" w:rsidRPr="00AF45ED">
        <w:rPr>
          <w:sz w:val="24"/>
          <w:szCs w:val="24"/>
        </w:rPr>
        <w:t>;</w:t>
      </w:r>
    </w:p>
    <w:p w:rsidR="009839AD" w:rsidRPr="00AF45ED" w:rsidRDefault="009839AD" w:rsidP="002927D3">
      <w:pPr>
        <w:pStyle w:val="Akapitzlist"/>
        <w:numPr>
          <w:ilvl w:val="2"/>
          <w:numId w:val="27"/>
        </w:numPr>
        <w:spacing w:after="0"/>
        <w:ind w:hanging="459"/>
        <w:rPr>
          <w:sz w:val="24"/>
          <w:szCs w:val="24"/>
        </w:rPr>
      </w:pPr>
      <w:r w:rsidRPr="0047184B">
        <w:rPr>
          <w:sz w:val="24"/>
        </w:rPr>
        <w:t>Sporządzenie raportu z każdej wizyty</w:t>
      </w:r>
      <w:r w:rsidR="00E65A02">
        <w:rPr>
          <w:sz w:val="24"/>
        </w:rPr>
        <w:t xml:space="preserve"> -</w:t>
      </w:r>
      <w:r w:rsidR="00D82739">
        <w:rPr>
          <w:sz w:val="24"/>
        </w:rPr>
        <w:t xml:space="preserve"> </w:t>
      </w:r>
      <w:r w:rsidR="009F5359" w:rsidRPr="00AF45ED">
        <w:rPr>
          <w:sz w:val="24"/>
          <w:szCs w:val="24"/>
        </w:rPr>
        <w:t xml:space="preserve">raporty będą wykonane zgodnie </w:t>
      </w:r>
      <w:r w:rsidR="00AF45ED" w:rsidRPr="00AF45ED">
        <w:rPr>
          <w:sz w:val="24"/>
          <w:szCs w:val="24"/>
        </w:rPr>
        <w:br/>
      </w:r>
      <w:r w:rsidR="009F5359" w:rsidRPr="00AF45ED">
        <w:rPr>
          <w:sz w:val="24"/>
          <w:szCs w:val="24"/>
        </w:rPr>
        <w:t>z procedurami operacyjnymi CRO</w:t>
      </w:r>
      <w:r w:rsidR="007F0AC1" w:rsidRPr="00AF45ED">
        <w:rPr>
          <w:sz w:val="24"/>
          <w:szCs w:val="24"/>
        </w:rPr>
        <w:t>.</w:t>
      </w:r>
    </w:p>
    <w:p w:rsidR="009839AD" w:rsidRPr="0047184B" w:rsidRDefault="009839AD" w:rsidP="002927D3">
      <w:pPr>
        <w:pStyle w:val="Akapitzlist"/>
        <w:numPr>
          <w:ilvl w:val="0"/>
          <w:numId w:val="27"/>
        </w:numPr>
        <w:spacing w:after="0"/>
        <w:jc w:val="left"/>
        <w:rPr>
          <w:sz w:val="24"/>
        </w:rPr>
      </w:pPr>
      <w:r w:rsidRPr="0047184B">
        <w:rPr>
          <w:sz w:val="24"/>
        </w:rPr>
        <w:t>Monitoring przebiegu badania w ośrodkach zgodny z Dobrą Praktyką Kliniczną (GCP)</w:t>
      </w:r>
      <w:r w:rsidR="007734FB">
        <w:rPr>
          <w:sz w:val="24"/>
        </w:rPr>
        <w:t>:</w:t>
      </w:r>
    </w:p>
    <w:p w:rsidR="00643DAC" w:rsidRDefault="00643DAC" w:rsidP="002927D3">
      <w:pPr>
        <w:pStyle w:val="Akapitzlist"/>
        <w:numPr>
          <w:ilvl w:val="1"/>
          <w:numId w:val="27"/>
        </w:numPr>
        <w:spacing w:after="0"/>
        <w:rPr>
          <w:sz w:val="24"/>
        </w:rPr>
      </w:pPr>
      <w:r w:rsidRPr="0047184B">
        <w:rPr>
          <w:sz w:val="24"/>
        </w:rPr>
        <w:t xml:space="preserve">Zarządzanie przebiegiem badania </w:t>
      </w:r>
      <w:r>
        <w:rPr>
          <w:sz w:val="24"/>
        </w:rPr>
        <w:t>oraz</w:t>
      </w:r>
      <w:r w:rsidRPr="0047184B">
        <w:rPr>
          <w:sz w:val="24"/>
        </w:rPr>
        <w:t xml:space="preserve"> koordynacja rekrutacji na poziomie ośrodka badawczego – w okresie rekrutacji w badaniu</w:t>
      </w:r>
      <w:r w:rsidR="00E65A02">
        <w:rPr>
          <w:sz w:val="24"/>
        </w:rPr>
        <w:t>;</w:t>
      </w:r>
    </w:p>
    <w:p w:rsidR="009839AD" w:rsidRPr="00AF45ED" w:rsidRDefault="009839AD" w:rsidP="002927D3">
      <w:pPr>
        <w:pStyle w:val="Akapitzlist"/>
        <w:numPr>
          <w:ilvl w:val="1"/>
          <w:numId w:val="27"/>
        </w:numPr>
        <w:spacing w:after="0"/>
        <w:rPr>
          <w:sz w:val="24"/>
          <w:szCs w:val="24"/>
        </w:rPr>
      </w:pPr>
      <w:r w:rsidRPr="0047184B">
        <w:rPr>
          <w:sz w:val="24"/>
        </w:rPr>
        <w:t>Monitoring zdalny przebiegu badania w ośrodkach</w:t>
      </w:r>
      <w:r w:rsidR="00F026AF">
        <w:rPr>
          <w:sz w:val="24"/>
        </w:rPr>
        <w:t xml:space="preserve"> –</w:t>
      </w:r>
      <w:r w:rsidR="00643DAC">
        <w:rPr>
          <w:sz w:val="24"/>
        </w:rPr>
        <w:t>s</w:t>
      </w:r>
      <w:r w:rsidR="007F0AC1">
        <w:t>prawdzeni</w:t>
      </w:r>
      <w:r w:rsidR="00643DAC">
        <w:t>e</w:t>
      </w:r>
      <w:r w:rsidR="007F0AC1">
        <w:t xml:space="preserve"> przez monitora danych </w:t>
      </w:r>
      <w:r w:rsidR="007F0AC1" w:rsidRPr="00AF45ED">
        <w:rPr>
          <w:sz w:val="24"/>
          <w:szCs w:val="24"/>
        </w:rPr>
        <w:t xml:space="preserve">wpisanych do </w:t>
      </w:r>
      <w:proofErr w:type="spellStart"/>
      <w:r w:rsidR="007F0AC1" w:rsidRPr="00AF45ED">
        <w:rPr>
          <w:sz w:val="24"/>
          <w:szCs w:val="24"/>
        </w:rPr>
        <w:t>eCRF</w:t>
      </w:r>
      <w:proofErr w:type="spellEnd"/>
      <w:r w:rsidR="007F0AC1" w:rsidRPr="00AF45ED">
        <w:rPr>
          <w:sz w:val="24"/>
          <w:szCs w:val="24"/>
        </w:rPr>
        <w:t xml:space="preserve"> przez Badaczy– bazy danych </w:t>
      </w:r>
      <w:proofErr w:type="spellStart"/>
      <w:r w:rsidR="007F0AC1" w:rsidRPr="00AF45ED">
        <w:rPr>
          <w:sz w:val="24"/>
          <w:szCs w:val="24"/>
        </w:rPr>
        <w:t>secuTrial</w:t>
      </w:r>
      <w:proofErr w:type="spellEnd"/>
      <w:r w:rsidR="007F0AC1" w:rsidRPr="00AF45ED">
        <w:rPr>
          <w:sz w:val="24"/>
          <w:szCs w:val="24"/>
        </w:rPr>
        <w:t xml:space="preserve"> – do której dostęp przyznaje Sponsor Badania</w:t>
      </w:r>
      <w:r w:rsidR="00E65A02" w:rsidRPr="00AF45ED">
        <w:rPr>
          <w:sz w:val="24"/>
          <w:szCs w:val="24"/>
        </w:rPr>
        <w:t>;</w:t>
      </w:r>
    </w:p>
    <w:p w:rsidR="009839AD" w:rsidRPr="0047184B" w:rsidRDefault="009839AD" w:rsidP="002927D3">
      <w:pPr>
        <w:pStyle w:val="Akapitzlist"/>
        <w:numPr>
          <w:ilvl w:val="1"/>
          <w:numId w:val="27"/>
        </w:numPr>
        <w:spacing w:after="0"/>
        <w:rPr>
          <w:sz w:val="24"/>
        </w:rPr>
      </w:pPr>
      <w:r w:rsidRPr="0047184B">
        <w:rPr>
          <w:sz w:val="24"/>
        </w:rPr>
        <w:t xml:space="preserve">Zarządzanie przebiegiem badania </w:t>
      </w:r>
      <w:r w:rsidRPr="007734FB">
        <w:rPr>
          <w:sz w:val="24"/>
          <w:u w:val="single"/>
        </w:rPr>
        <w:t>i koordynacja rekrutacji na poziomie ośrodka badawczego</w:t>
      </w:r>
      <w:r w:rsidR="00EE6B5A">
        <w:rPr>
          <w:sz w:val="24"/>
          <w:u w:val="single"/>
        </w:rPr>
        <w:t xml:space="preserve"> </w:t>
      </w:r>
      <w:r w:rsidRPr="0047184B">
        <w:rPr>
          <w:sz w:val="24"/>
        </w:rPr>
        <w:t>– w okresie po zakończeniu terapii pacjentów w badaniu, do zakończenia okresu obserwacji ostatniego pacjenta</w:t>
      </w:r>
      <w:r w:rsidR="007734FB">
        <w:rPr>
          <w:sz w:val="24"/>
        </w:rPr>
        <w:t>;</w:t>
      </w:r>
    </w:p>
    <w:p w:rsidR="009839AD" w:rsidRPr="0047184B" w:rsidRDefault="009839AD" w:rsidP="002927D3">
      <w:pPr>
        <w:pStyle w:val="Akapitzlist"/>
        <w:numPr>
          <w:ilvl w:val="1"/>
          <w:numId w:val="27"/>
        </w:numPr>
        <w:spacing w:after="0"/>
        <w:rPr>
          <w:sz w:val="24"/>
        </w:rPr>
      </w:pPr>
      <w:r w:rsidRPr="0047184B">
        <w:rPr>
          <w:sz w:val="24"/>
        </w:rPr>
        <w:lastRenderedPageBreak/>
        <w:t xml:space="preserve">Wizyty monitorujące przebieg badania w ośrodkach badawczych i jakość dokumentacji badania (po </w:t>
      </w:r>
      <w:r w:rsidR="00C41EF1">
        <w:rPr>
          <w:sz w:val="24"/>
        </w:rPr>
        <w:t>2</w:t>
      </w:r>
      <w:r w:rsidR="00C41EF1" w:rsidRPr="0047184B">
        <w:rPr>
          <w:sz w:val="24"/>
        </w:rPr>
        <w:t xml:space="preserve"> </w:t>
      </w:r>
      <w:r w:rsidRPr="0047184B">
        <w:rPr>
          <w:sz w:val="24"/>
        </w:rPr>
        <w:t>wizyty</w:t>
      </w:r>
      <w:r w:rsidR="00643DAC">
        <w:rPr>
          <w:sz w:val="24"/>
        </w:rPr>
        <w:t xml:space="preserve"> </w:t>
      </w:r>
      <w:r w:rsidR="00C41EF1">
        <w:rPr>
          <w:sz w:val="24"/>
        </w:rPr>
        <w:t xml:space="preserve">obligatoryjne i dodatkowo </w:t>
      </w:r>
      <w:r w:rsidR="00EE6B5A">
        <w:rPr>
          <w:sz w:val="24"/>
        </w:rPr>
        <w:t>4</w:t>
      </w:r>
      <w:r w:rsidR="00C41EF1">
        <w:rPr>
          <w:sz w:val="24"/>
        </w:rPr>
        <w:t xml:space="preserve"> opcjonalnie </w:t>
      </w:r>
      <w:r w:rsidRPr="0047184B">
        <w:rPr>
          <w:sz w:val="24"/>
        </w:rPr>
        <w:t xml:space="preserve"> </w:t>
      </w:r>
      <w:r w:rsidR="00E65A02">
        <w:rPr>
          <w:sz w:val="24"/>
        </w:rPr>
        <w:br/>
      </w:r>
      <w:r w:rsidRPr="0047184B">
        <w:rPr>
          <w:sz w:val="24"/>
        </w:rPr>
        <w:t>w każdym z ośrodków)</w:t>
      </w:r>
      <w:r w:rsidR="007734FB">
        <w:rPr>
          <w:sz w:val="24"/>
        </w:rPr>
        <w:t xml:space="preserve"> </w:t>
      </w:r>
    </w:p>
    <w:p w:rsidR="009839AD" w:rsidRPr="0047184B" w:rsidRDefault="009839AD" w:rsidP="002927D3">
      <w:pPr>
        <w:pStyle w:val="Akapitzlist"/>
        <w:numPr>
          <w:ilvl w:val="2"/>
          <w:numId w:val="27"/>
        </w:numPr>
        <w:spacing w:after="0"/>
        <w:ind w:hanging="459"/>
        <w:rPr>
          <w:sz w:val="24"/>
        </w:rPr>
      </w:pPr>
      <w:r w:rsidRPr="0047184B">
        <w:rPr>
          <w:sz w:val="24"/>
        </w:rPr>
        <w:t>Przygotowanie wizyt</w:t>
      </w:r>
      <w:r w:rsidR="00E65A02">
        <w:rPr>
          <w:sz w:val="24"/>
        </w:rPr>
        <w:t>;</w:t>
      </w:r>
    </w:p>
    <w:p w:rsidR="009839AD" w:rsidRPr="00C41EF1" w:rsidRDefault="009839AD" w:rsidP="00C41EF1">
      <w:pPr>
        <w:pStyle w:val="Akapitzlist"/>
        <w:numPr>
          <w:ilvl w:val="2"/>
          <w:numId w:val="27"/>
        </w:numPr>
        <w:spacing w:after="0"/>
        <w:ind w:hanging="459"/>
        <w:rPr>
          <w:sz w:val="24"/>
        </w:rPr>
      </w:pPr>
      <w:r w:rsidRPr="00C41EF1">
        <w:rPr>
          <w:sz w:val="24"/>
        </w:rPr>
        <w:t>Przeprowadzenie wizyt w ośrodkach badawczych</w:t>
      </w:r>
      <w:r w:rsidR="00127CA2">
        <w:rPr>
          <w:sz w:val="24"/>
        </w:rPr>
        <w:t>.</w:t>
      </w:r>
      <w:r w:rsidRPr="00C41EF1">
        <w:rPr>
          <w:sz w:val="24"/>
        </w:rPr>
        <w:t xml:space="preserve"> Podjęcie akcji napr</w:t>
      </w:r>
      <w:r w:rsidR="00E65A02">
        <w:rPr>
          <w:sz w:val="24"/>
        </w:rPr>
        <w:t>awczych w stosunku do znalezisk;</w:t>
      </w:r>
    </w:p>
    <w:p w:rsidR="009839AD" w:rsidRPr="00E65A02" w:rsidRDefault="009839AD" w:rsidP="002927D3">
      <w:pPr>
        <w:pStyle w:val="Akapitzlist"/>
        <w:numPr>
          <w:ilvl w:val="2"/>
          <w:numId w:val="27"/>
        </w:numPr>
        <w:spacing w:after="0"/>
        <w:ind w:hanging="459"/>
        <w:rPr>
          <w:i/>
          <w:sz w:val="24"/>
          <w:szCs w:val="24"/>
        </w:rPr>
      </w:pPr>
      <w:r w:rsidRPr="00E65A02">
        <w:rPr>
          <w:sz w:val="24"/>
        </w:rPr>
        <w:t>Sporządzenie raportu z każdej wizyty</w:t>
      </w:r>
      <w:r w:rsidR="00383700" w:rsidRPr="00E65A02">
        <w:rPr>
          <w:sz w:val="24"/>
        </w:rPr>
        <w:t xml:space="preserve"> – </w:t>
      </w:r>
      <w:r w:rsidR="00E65A02" w:rsidRPr="00E65A02">
        <w:rPr>
          <w:sz w:val="24"/>
          <w:szCs w:val="24"/>
        </w:rPr>
        <w:t>w</w:t>
      </w:r>
      <w:r w:rsidR="00127CA2" w:rsidRPr="00E65A02">
        <w:rPr>
          <w:sz w:val="24"/>
          <w:szCs w:val="24"/>
        </w:rPr>
        <w:t xml:space="preserve"> formie elektronicznej poprzez system </w:t>
      </w:r>
      <w:proofErr w:type="spellStart"/>
      <w:r w:rsidR="00127CA2" w:rsidRPr="00E65A02">
        <w:rPr>
          <w:sz w:val="24"/>
          <w:szCs w:val="24"/>
        </w:rPr>
        <w:t>secuTrial</w:t>
      </w:r>
      <w:proofErr w:type="spellEnd"/>
      <w:r w:rsidR="00127CA2" w:rsidRPr="00E65A02">
        <w:rPr>
          <w:sz w:val="24"/>
          <w:szCs w:val="24"/>
        </w:rPr>
        <w:t xml:space="preserve">. </w:t>
      </w:r>
    </w:p>
    <w:p w:rsidR="009839AD" w:rsidRPr="00E65A02" w:rsidRDefault="009839AD" w:rsidP="002927D3">
      <w:pPr>
        <w:pStyle w:val="Akapitzlist"/>
        <w:numPr>
          <w:ilvl w:val="1"/>
          <w:numId w:val="27"/>
        </w:numPr>
        <w:spacing w:after="0"/>
        <w:rPr>
          <w:i/>
          <w:sz w:val="24"/>
        </w:rPr>
      </w:pPr>
      <w:r w:rsidRPr="00E65A02">
        <w:rPr>
          <w:sz w:val="24"/>
        </w:rPr>
        <w:t xml:space="preserve">Ocena i weryfikacja zgłoszeń Ciężkich Zdarzeń Niepożądanych u badanych </w:t>
      </w:r>
      <w:r w:rsidR="00E65A02">
        <w:rPr>
          <w:sz w:val="24"/>
        </w:rPr>
        <w:t>p</w:t>
      </w:r>
      <w:r w:rsidRPr="00E65A02">
        <w:rPr>
          <w:sz w:val="24"/>
        </w:rPr>
        <w:t>acjentów</w:t>
      </w:r>
      <w:r w:rsidR="00127CA2" w:rsidRPr="00E65A02">
        <w:rPr>
          <w:sz w:val="24"/>
        </w:rPr>
        <w:t>.</w:t>
      </w:r>
    </w:p>
    <w:p w:rsidR="009839AD" w:rsidRPr="0047184B" w:rsidRDefault="009839AD" w:rsidP="002927D3">
      <w:pPr>
        <w:pStyle w:val="Akapitzlist"/>
        <w:numPr>
          <w:ilvl w:val="1"/>
          <w:numId w:val="27"/>
        </w:numPr>
        <w:spacing w:after="0"/>
        <w:rPr>
          <w:sz w:val="24"/>
        </w:rPr>
      </w:pPr>
      <w:r w:rsidRPr="0047184B">
        <w:rPr>
          <w:sz w:val="24"/>
        </w:rPr>
        <w:t xml:space="preserve">Zarządzanie procesem weryfikacji i wprowadzania ewentualnych poprawek </w:t>
      </w:r>
      <w:r w:rsidR="00E65A02">
        <w:rPr>
          <w:sz w:val="24"/>
        </w:rPr>
        <w:br/>
      </w:r>
      <w:r w:rsidRPr="0047184B">
        <w:rPr>
          <w:sz w:val="24"/>
        </w:rPr>
        <w:t>do dokumentacji badania oraz zebranych danych w okresie rekrutacji w badaniu</w:t>
      </w:r>
      <w:r w:rsidR="00675A62">
        <w:rPr>
          <w:sz w:val="24"/>
        </w:rPr>
        <w:t>,</w:t>
      </w:r>
    </w:p>
    <w:p w:rsidR="009839AD" w:rsidRPr="0047184B" w:rsidRDefault="009839AD" w:rsidP="002927D3">
      <w:pPr>
        <w:pStyle w:val="Akapitzlist"/>
        <w:numPr>
          <w:ilvl w:val="1"/>
          <w:numId w:val="27"/>
        </w:numPr>
        <w:spacing w:after="0"/>
        <w:rPr>
          <w:sz w:val="24"/>
        </w:rPr>
      </w:pPr>
      <w:r w:rsidRPr="0047184B">
        <w:rPr>
          <w:sz w:val="24"/>
        </w:rPr>
        <w:t>Zarządzanie Dokumentacją Główną Badania (Trial Master File) zgodnie z zasadami Dobrej Praktyki Klinicznej w okresie rekrutacji w badaniu</w:t>
      </w:r>
      <w:r w:rsidR="00675A62">
        <w:rPr>
          <w:sz w:val="24"/>
        </w:rPr>
        <w:t>.</w:t>
      </w:r>
    </w:p>
    <w:p w:rsidR="009839AD" w:rsidRPr="0047184B" w:rsidRDefault="009839AD" w:rsidP="002927D3">
      <w:pPr>
        <w:pStyle w:val="Akapitzlist"/>
        <w:numPr>
          <w:ilvl w:val="0"/>
          <w:numId w:val="27"/>
        </w:numPr>
        <w:spacing w:after="0"/>
        <w:jc w:val="left"/>
        <w:rPr>
          <w:sz w:val="24"/>
        </w:rPr>
      </w:pPr>
      <w:r w:rsidRPr="0047184B">
        <w:rPr>
          <w:sz w:val="24"/>
        </w:rPr>
        <w:t>Zakończenie badania w ośrodkach badawczych</w:t>
      </w:r>
      <w:r w:rsidR="00675A62">
        <w:rPr>
          <w:sz w:val="24"/>
        </w:rPr>
        <w:t>:</w:t>
      </w:r>
    </w:p>
    <w:p w:rsidR="009839AD" w:rsidRPr="0047184B" w:rsidRDefault="009839AD" w:rsidP="002927D3">
      <w:pPr>
        <w:pStyle w:val="Akapitzlist"/>
        <w:numPr>
          <w:ilvl w:val="1"/>
          <w:numId w:val="27"/>
        </w:numPr>
        <w:spacing w:after="0"/>
        <w:rPr>
          <w:sz w:val="24"/>
        </w:rPr>
      </w:pPr>
      <w:r w:rsidRPr="0047184B">
        <w:rPr>
          <w:sz w:val="24"/>
        </w:rPr>
        <w:t xml:space="preserve">Zarządzanie przebiegiem badania i koordynacja zbierania dokumentacji na poziomie ośrodka badawczego – w okresie od zakończenia obserwacji pacjentów </w:t>
      </w:r>
      <w:r w:rsidR="00F70061">
        <w:rPr>
          <w:sz w:val="24"/>
        </w:rPr>
        <w:br/>
      </w:r>
      <w:r w:rsidRPr="0047184B">
        <w:rPr>
          <w:sz w:val="24"/>
        </w:rPr>
        <w:t>do zamknięcia bazy danych</w:t>
      </w:r>
      <w:r w:rsidR="00675A62">
        <w:rPr>
          <w:sz w:val="24"/>
        </w:rPr>
        <w:t>;</w:t>
      </w:r>
    </w:p>
    <w:p w:rsidR="009839AD" w:rsidRPr="0047184B" w:rsidRDefault="009839AD" w:rsidP="002927D3">
      <w:pPr>
        <w:pStyle w:val="Akapitzlist"/>
        <w:numPr>
          <w:ilvl w:val="1"/>
          <w:numId w:val="27"/>
        </w:numPr>
        <w:spacing w:after="0"/>
        <w:rPr>
          <w:sz w:val="24"/>
        </w:rPr>
      </w:pPr>
      <w:r w:rsidRPr="0047184B">
        <w:rPr>
          <w:sz w:val="24"/>
        </w:rPr>
        <w:t xml:space="preserve">Zarządzanie procesem weryfikacji i wprowadzania ewentualnych poprawek </w:t>
      </w:r>
      <w:r w:rsidR="00E65A02">
        <w:rPr>
          <w:sz w:val="24"/>
        </w:rPr>
        <w:br/>
      </w:r>
      <w:r w:rsidRPr="0047184B">
        <w:rPr>
          <w:sz w:val="24"/>
        </w:rPr>
        <w:t>do dokumentacji badania oraz zebranych danych w okresie od zakończenia rekrutacji w badaniu do zamknięcia bazy danych</w:t>
      </w:r>
      <w:r w:rsidR="00675A62">
        <w:rPr>
          <w:sz w:val="24"/>
        </w:rPr>
        <w:t>;</w:t>
      </w:r>
    </w:p>
    <w:p w:rsidR="009839AD" w:rsidRPr="0047184B" w:rsidRDefault="009839AD" w:rsidP="002927D3">
      <w:pPr>
        <w:pStyle w:val="Akapitzlist"/>
        <w:numPr>
          <w:ilvl w:val="1"/>
          <w:numId w:val="27"/>
        </w:numPr>
        <w:spacing w:after="0"/>
        <w:rPr>
          <w:sz w:val="24"/>
        </w:rPr>
      </w:pPr>
      <w:r w:rsidRPr="0047184B">
        <w:rPr>
          <w:sz w:val="24"/>
        </w:rPr>
        <w:t>Wizyty zamykające badanie w każdym z ośrodków badawczych wraz z zebraniem końcowych danych z badania</w:t>
      </w:r>
      <w:r w:rsidR="00675A62">
        <w:rPr>
          <w:sz w:val="24"/>
        </w:rPr>
        <w:t>:</w:t>
      </w:r>
    </w:p>
    <w:p w:rsidR="009839AD" w:rsidRPr="0047184B" w:rsidRDefault="009839AD" w:rsidP="002927D3">
      <w:pPr>
        <w:pStyle w:val="Akapitzlist"/>
        <w:numPr>
          <w:ilvl w:val="2"/>
          <w:numId w:val="27"/>
        </w:numPr>
        <w:spacing w:after="0"/>
        <w:ind w:hanging="459"/>
        <w:rPr>
          <w:sz w:val="24"/>
        </w:rPr>
      </w:pPr>
      <w:r w:rsidRPr="0047184B">
        <w:rPr>
          <w:sz w:val="24"/>
        </w:rPr>
        <w:t>Przygotowanie wizyt</w:t>
      </w:r>
      <w:r w:rsidR="00E65A02">
        <w:rPr>
          <w:sz w:val="24"/>
        </w:rPr>
        <w:t>;</w:t>
      </w:r>
    </w:p>
    <w:p w:rsidR="009839AD" w:rsidRPr="0047184B" w:rsidRDefault="009839AD" w:rsidP="002927D3">
      <w:pPr>
        <w:pStyle w:val="Akapitzlist"/>
        <w:numPr>
          <w:ilvl w:val="2"/>
          <w:numId w:val="27"/>
        </w:numPr>
        <w:spacing w:after="0"/>
        <w:ind w:hanging="459"/>
        <w:rPr>
          <w:sz w:val="24"/>
        </w:rPr>
      </w:pPr>
      <w:r w:rsidRPr="0047184B">
        <w:rPr>
          <w:sz w:val="24"/>
        </w:rPr>
        <w:t>Przeprowadzenie wizyt w ośrodkach badawczych (łącznie 6 wizyt)</w:t>
      </w:r>
      <w:r w:rsidR="002927D3">
        <w:rPr>
          <w:sz w:val="24"/>
        </w:rPr>
        <w:t>;</w:t>
      </w:r>
    </w:p>
    <w:p w:rsidR="009839AD" w:rsidRPr="0047184B" w:rsidRDefault="009839AD" w:rsidP="002927D3">
      <w:pPr>
        <w:pStyle w:val="Akapitzlist"/>
        <w:numPr>
          <w:ilvl w:val="2"/>
          <w:numId w:val="27"/>
        </w:numPr>
        <w:spacing w:after="0"/>
        <w:ind w:hanging="459"/>
        <w:rPr>
          <w:sz w:val="24"/>
        </w:rPr>
      </w:pPr>
      <w:r w:rsidRPr="0047184B">
        <w:rPr>
          <w:sz w:val="24"/>
        </w:rPr>
        <w:t>Sporządzenie raportu z każdej wizyty</w:t>
      </w:r>
      <w:r w:rsidR="00E65A02">
        <w:rPr>
          <w:sz w:val="24"/>
        </w:rPr>
        <w:t>.</w:t>
      </w:r>
    </w:p>
    <w:p w:rsidR="009839AD" w:rsidRPr="0047184B" w:rsidRDefault="009839AD" w:rsidP="002927D3">
      <w:pPr>
        <w:pStyle w:val="Akapitzlist"/>
        <w:numPr>
          <w:ilvl w:val="1"/>
          <w:numId w:val="27"/>
        </w:numPr>
        <w:spacing w:after="0"/>
        <w:rPr>
          <w:sz w:val="24"/>
        </w:rPr>
      </w:pPr>
      <w:r w:rsidRPr="0047184B">
        <w:rPr>
          <w:sz w:val="24"/>
        </w:rPr>
        <w:t>Zarządzanie Dokumentacją Główną Badania (Trial Master File) zgodnie z zasadami Dobrej Praktyki Klinicznej</w:t>
      </w:r>
      <w:r w:rsidR="002927D3">
        <w:rPr>
          <w:sz w:val="24"/>
        </w:rPr>
        <w:t>;</w:t>
      </w:r>
    </w:p>
    <w:p w:rsidR="009839AD" w:rsidRPr="0047184B" w:rsidRDefault="009839AD" w:rsidP="002927D3">
      <w:pPr>
        <w:pStyle w:val="Akapitzlist"/>
        <w:numPr>
          <w:ilvl w:val="1"/>
          <w:numId w:val="27"/>
        </w:numPr>
        <w:spacing w:after="0"/>
        <w:rPr>
          <w:sz w:val="24"/>
        </w:rPr>
      </w:pPr>
      <w:r w:rsidRPr="0047184B">
        <w:rPr>
          <w:sz w:val="24"/>
        </w:rPr>
        <w:t xml:space="preserve">Zarządzanie Dokumentacją Główną Badania (Trial Master File) zgodnie z zasadami Dobrej Praktyki Klinicznej w okresie od zakończenia rekrutacji w badaniu </w:t>
      </w:r>
      <w:r w:rsidR="00E65A02">
        <w:rPr>
          <w:sz w:val="24"/>
        </w:rPr>
        <w:br/>
      </w:r>
      <w:r w:rsidRPr="0047184B">
        <w:rPr>
          <w:sz w:val="24"/>
        </w:rPr>
        <w:t>do zamknięcia bazy danych</w:t>
      </w:r>
      <w:r w:rsidR="002927D3">
        <w:rPr>
          <w:sz w:val="24"/>
        </w:rPr>
        <w:t>;</w:t>
      </w:r>
    </w:p>
    <w:p w:rsidR="009839AD" w:rsidRPr="00E65A02" w:rsidRDefault="009839AD" w:rsidP="002927D3">
      <w:pPr>
        <w:pStyle w:val="Akapitzlist"/>
        <w:numPr>
          <w:ilvl w:val="1"/>
          <w:numId w:val="27"/>
        </w:numPr>
        <w:spacing w:after="0"/>
        <w:rPr>
          <w:sz w:val="24"/>
        </w:rPr>
      </w:pPr>
      <w:r w:rsidRPr="00E65A02">
        <w:rPr>
          <w:sz w:val="24"/>
        </w:rPr>
        <w:t>Kompletacja dokumentacji badania i przesłanie do Sponsora badania do archiwizacji</w:t>
      </w:r>
      <w:r w:rsidR="00EE6B5A" w:rsidRPr="00E65A02">
        <w:rPr>
          <w:sz w:val="24"/>
        </w:rPr>
        <w:t>, zgodnie z protokołem badania.</w:t>
      </w:r>
    </w:p>
    <w:p w:rsidR="009839AD" w:rsidRPr="002927D3" w:rsidRDefault="009839AD" w:rsidP="002927D3">
      <w:pPr>
        <w:pStyle w:val="Akapitzlist"/>
        <w:numPr>
          <w:ilvl w:val="0"/>
          <w:numId w:val="27"/>
        </w:numPr>
        <w:spacing w:after="0"/>
        <w:rPr>
          <w:i/>
          <w:sz w:val="24"/>
        </w:rPr>
      </w:pPr>
      <w:r w:rsidRPr="0047184B">
        <w:rPr>
          <w:sz w:val="24"/>
        </w:rPr>
        <w:lastRenderedPageBreak/>
        <w:t>Szkolenie personelu sprawującego nadzór nad badaniem</w:t>
      </w:r>
      <w:r w:rsidR="00383700">
        <w:rPr>
          <w:sz w:val="24"/>
        </w:rPr>
        <w:t>, tj. s</w:t>
      </w:r>
      <w:r w:rsidRPr="00383700">
        <w:rPr>
          <w:sz w:val="24"/>
        </w:rPr>
        <w:t>zkolenie osób sprawujących bezpośredni nadzór nad przebiegiem badania (Monitorów Badania, Administratorów Badania, Menadżera Badania)</w:t>
      </w:r>
      <w:r w:rsidR="00EE6B5A">
        <w:rPr>
          <w:sz w:val="24"/>
        </w:rPr>
        <w:t>.</w:t>
      </w:r>
    </w:p>
    <w:p w:rsidR="00A5758C" w:rsidRPr="00512B22" w:rsidRDefault="00A5758C" w:rsidP="009839AD">
      <w:pPr>
        <w:pStyle w:val="Akapitzlist"/>
        <w:numPr>
          <w:ilvl w:val="0"/>
          <w:numId w:val="27"/>
        </w:numPr>
        <w:tabs>
          <w:tab w:val="left" w:pos="0"/>
        </w:tabs>
        <w:suppressAutoHyphens/>
        <w:spacing w:after="0"/>
        <w:ind w:left="425" w:hanging="357"/>
        <w:rPr>
          <w:sz w:val="24"/>
          <w:szCs w:val="24"/>
        </w:rPr>
      </w:pPr>
      <w:r w:rsidRPr="00512B22">
        <w:rPr>
          <w:sz w:val="24"/>
          <w:szCs w:val="24"/>
        </w:rPr>
        <w:t xml:space="preserve">Wykonawca zobowiązuje się wykonać usługę z zawodową starannością i zgodnie </w:t>
      </w:r>
      <w:r w:rsidR="00D121E1" w:rsidRPr="00512B22">
        <w:rPr>
          <w:sz w:val="24"/>
          <w:szCs w:val="24"/>
        </w:rPr>
        <w:br/>
      </w:r>
      <w:r w:rsidRPr="00512B22">
        <w:rPr>
          <w:sz w:val="24"/>
          <w:szCs w:val="24"/>
        </w:rPr>
        <w:t>z obowiązującymi procedurami.</w:t>
      </w:r>
    </w:p>
    <w:p w:rsidR="00D121E1" w:rsidRDefault="00D121E1" w:rsidP="00DC72E8">
      <w:pPr>
        <w:suppressAutoHyphens/>
        <w:spacing w:after="0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>§ 2</w:t>
      </w:r>
    </w:p>
    <w:p w:rsidR="004B2099" w:rsidRPr="007A1010" w:rsidRDefault="004B2099" w:rsidP="00DC72E8">
      <w:pPr>
        <w:suppressAutoHyphens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Zobowiązania Stron</w:t>
      </w:r>
    </w:p>
    <w:p w:rsidR="00D121E1" w:rsidRPr="004B5EE0" w:rsidRDefault="00D121E1" w:rsidP="00512B22">
      <w:pPr>
        <w:pStyle w:val="Akapitzlist"/>
        <w:numPr>
          <w:ilvl w:val="0"/>
          <w:numId w:val="23"/>
        </w:numPr>
        <w:suppressAutoHyphens/>
        <w:spacing w:after="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Pr="005E58D8">
        <w:rPr>
          <w:sz w:val="24"/>
          <w:szCs w:val="24"/>
        </w:rPr>
        <w:t xml:space="preserve">, w stosunku do otrzymanych od </w:t>
      </w:r>
      <w:r>
        <w:rPr>
          <w:sz w:val="24"/>
          <w:szCs w:val="24"/>
        </w:rPr>
        <w:t>Wykonawcy</w:t>
      </w:r>
      <w:r w:rsidRPr="005E58D8">
        <w:rPr>
          <w:sz w:val="24"/>
          <w:szCs w:val="24"/>
        </w:rPr>
        <w:t xml:space="preserve"> wyników badań, zobowiązuje </w:t>
      </w:r>
      <w:r w:rsidR="00512B22">
        <w:rPr>
          <w:sz w:val="24"/>
          <w:szCs w:val="24"/>
        </w:rPr>
        <w:br/>
      </w:r>
      <w:r w:rsidRPr="005E58D8">
        <w:rPr>
          <w:sz w:val="24"/>
          <w:szCs w:val="24"/>
        </w:rPr>
        <w:t xml:space="preserve">się przestrzegać obowiązujących przepisów prawa dotyczących ich ochrony, w szczególności stosować art. 40 Ustawy o zawodach lekarza i lekarza dentysty z dnia 5 grudnia </w:t>
      </w:r>
      <w:r w:rsidR="006C436B">
        <w:rPr>
          <w:sz w:val="24"/>
          <w:szCs w:val="24"/>
        </w:rPr>
        <w:t>1996</w:t>
      </w:r>
      <w:r w:rsidRPr="005E58D8">
        <w:rPr>
          <w:sz w:val="24"/>
          <w:szCs w:val="24"/>
        </w:rPr>
        <w:t xml:space="preserve">r. </w:t>
      </w:r>
      <w:r w:rsidR="0092506E">
        <w:rPr>
          <w:sz w:val="24"/>
          <w:szCs w:val="24"/>
        </w:rPr>
        <w:br/>
      </w:r>
      <w:r w:rsidRPr="005E58D8">
        <w:rPr>
          <w:sz w:val="24"/>
          <w:szCs w:val="24"/>
        </w:rPr>
        <w:t>(</w:t>
      </w:r>
      <w:r w:rsidR="001C2A6C" w:rsidRPr="005E58D8">
        <w:rPr>
          <w:sz w:val="24"/>
          <w:szCs w:val="24"/>
        </w:rPr>
        <w:t xml:space="preserve">Dz. U. </w:t>
      </w:r>
      <w:r w:rsidR="001C2A6C">
        <w:rPr>
          <w:sz w:val="24"/>
          <w:szCs w:val="24"/>
        </w:rPr>
        <w:t>2019</w:t>
      </w:r>
      <w:r w:rsidR="001C2A6C" w:rsidRPr="005E58D8">
        <w:rPr>
          <w:sz w:val="24"/>
          <w:szCs w:val="24"/>
        </w:rPr>
        <w:t xml:space="preserve"> poz. </w:t>
      </w:r>
      <w:r w:rsidR="001C2A6C">
        <w:rPr>
          <w:sz w:val="24"/>
          <w:szCs w:val="24"/>
        </w:rPr>
        <w:t>537</w:t>
      </w:r>
      <w:r w:rsidRPr="005E58D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12B22" w:rsidRPr="006C436B" w:rsidRDefault="0092506E" w:rsidP="006C436B">
      <w:pPr>
        <w:pStyle w:val="Akapitzlist"/>
        <w:numPr>
          <w:ilvl w:val="0"/>
          <w:numId w:val="23"/>
        </w:numPr>
        <w:suppressAutoHyphens/>
        <w:spacing w:after="0"/>
        <w:ind w:left="425" w:hanging="425"/>
        <w:contextualSpacing w:val="0"/>
        <w:rPr>
          <w:b/>
          <w:sz w:val="24"/>
          <w:szCs w:val="24"/>
        </w:rPr>
      </w:pPr>
      <w:r w:rsidRPr="006C436B">
        <w:rPr>
          <w:color w:val="000000"/>
          <w:sz w:val="24"/>
          <w:szCs w:val="24"/>
        </w:rPr>
        <w:t xml:space="preserve">Wykonawca przetwarzał będzie dane osobowe udostępnione przez Zamawiającego </w:t>
      </w:r>
      <w:r w:rsidR="00D121E1" w:rsidRPr="006C436B">
        <w:rPr>
          <w:color w:val="000000"/>
          <w:sz w:val="24"/>
          <w:szCs w:val="24"/>
        </w:rPr>
        <w:t xml:space="preserve">- zgodnie </w:t>
      </w:r>
      <w:r w:rsidRPr="006C436B">
        <w:rPr>
          <w:color w:val="000000"/>
          <w:sz w:val="24"/>
          <w:szCs w:val="24"/>
        </w:rPr>
        <w:br/>
      </w:r>
      <w:r w:rsidR="00D121E1" w:rsidRPr="006C436B">
        <w:rPr>
          <w:color w:val="000000"/>
          <w:sz w:val="24"/>
          <w:szCs w:val="24"/>
        </w:rPr>
        <w:t xml:space="preserve">z umową nr </w:t>
      </w:r>
      <w:r w:rsidR="00D121E1" w:rsidRPr="006C436B">
        <w:rPr>
          <w:b/>
          <w:sz w:val="24"/>
          <w:szCs w:val="24"/>
        </w:rPr>
        <w:t>PDO/…../</w:t>
      </w:r>
      <w:r w:rsidR="002927D3" w:rsidRPr="006C436B">
        <w:rPr>
          <w:b/>
          <w:sz w:val="24"/>
          <w:szCs w:val="24"/>
        </w:rPr>
        <w:t>2019</w:t>
      </w:r>
      <w:r w:rsidR="00D121E1" w:rsidRPr="006C436B">
        <w:rPr>
          <w:color w:val="000000"/>
          <w:sz w:val="24"/>
          <w:szCs w:val="24"/>
        </w:rPr>
        <w:t>.</w:t>
      </w:r>
      <w:r w:rsidR="00F026AF" w:rsidRPr="006C436B">
        <w:rPr>
          <w:color w:val="000000"/>
          <w:sz w:val="24"/>
          <w:szCs w:val="24"/>
        </w:rPr>
        <w:t xml:space="preserve"> </w:t>
      </w:r>
    </w:p>
    <w:p w:rsidR="00862E25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C361BA">
        <w:rPr>
          <w:b/>
          <w:sz w:val="24"/>
          <w:szCs w:val="24"/>
        </w:rPr>
        <w:t>3</w:t>
      </w:r>
    </w:p>
    <w:p w:rsidR="004B2099" w:rsidRPr="007A1010" w:rsidRDefault="004B2099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Wynagrodzenie i płatności</w:t>
      </w:r>
    </w:p>
    <w:p w:rsidR="006C436B" w:rsidRPr="00BE3149" w:rsidRDefault="006C436B" w:rsidP="006C436B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/>
        <w:ind w:left="284" w:hanging="284"/>
        <w:rPr>
          <w:sz w:val="24"/>
          <w:szCs w:val="24"/>
        </w:rPr>
      </w:pPr>
      <w:r w:rsidRPr="00BE3149">
        <w:rPr>
          <w:sz w:val="24"/>
          <w:szCs w:val="24"/>
        </w:rPr>
        <w:t xml:space="preserve">Całkowita wartość umowy nie przekroczy kwoty </w:t>
      </w:r>
      <w:r w:rsidR="00AF45ED">
        <w:rPr>
          <w:sz w:val="24"/>
          <w:szCs w:val="24"/>
        </w:rPr>
        <w:t>117.667,00</w:t>
      </w:r>
      <w:r w:rsidRPr="00BE3149">
        <w:rPr>
          <w:sz w:val="24"/>
          <w:szCs w:val="24"/>
        </w:rPr>
        <w:t xml:space="preserve"> zł </w:t>
      </w:r>
      <w:r w:rsidR="00BE3149" w:rsidRPr="00BE3149">
        <w:rPr>
          <w:sz w:val="24"/>
          <w:szCs w:val="24"/>
        </w:rPr>
        <w:t>netto</w:t>
      </w:r>
      <w:r w:rsidRPr="00BE3149">
        <w:rPr>
          <w:sz w:val="24"/>
          <w:szCs w:val="24"/>
        </w:rPr>
        <w:t xml:space="preserve"> (słownie</w:t>
      </w:r>
      <w:r w:rsidR="00AF45ED">
        <w:rPr>
          <w:sz w:val="24"/>
          <w:szCs w:val="24"/>
        </w:rPr>
        <w:t>: sto siedemnaście tysięcy sześćset sześćdziesiąt siedem złotych 00/100</w:t>
      </w:r>
      <w:r w:rsidRPr="00BE3149">
        <w:rPr>
          <w:sz w:val="24"/>
          <w:szCs w:val="24"/>
        </w:rPr>
        <w:t>)</w:t>
      </w:r>
      <w:r w:rsidR="00BE3149" w:rsidRPr="00BE3149">
        <w:rPr>
          <w:sz w:val="24"/>
          <w:szCs w:val="24"/>
        </w:rPr>
        <w:t xml:space="preserve"> powiększonej o należny podatek VAT</w:t>
      </w:r>
      <w:r w:rsidRPr="00BE3149">
        <w:rPr>
          <w:sz w:val="24"/>
          <w:szCs w:val="24"/>
        </w:rPr>
        <w:t>.</w:t>
      </w:r>
    </w:p>
    <w:p w:rsidR="00BE3149" w:rsidRPr="00BE3149" w:rsidRDefault="00BE3149" w:rsidP="00BE3149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/>
        <w:ind w:left="284" w:hanging="284"/>
        <w:rPr>
          <w:sz w:val="24"/>
          <w:szCs w:val="24"/>
        </w:rPr>
      </w:pPr>
      <w:r w:rsidRPr="00BE3149">
        <w:rPr>
          <w:sz w:val="24"/>
          <w:szCs w:val="24"/>
        </w:rPr>
        <w:t>Wynagrodzenie wypłacane będzie miesięcznie w wysokości netto ………………….</w:t>
      </w:r>
      <w:r w:rsidRPr="00BE3149">
        <w:rPr>
          <w:b/>
          <w:sz w:val="24"/>
          <w:szCs w:val="24"/>
        </w:rPr>
        <w:t>PLN</w:t>
      </w:r>
      <w:r w:rsidRPr="00BE3149">
        <w:rPr>
          <w:sz w:val="24"/>
          <w:szCs w:val="24"/>
        </w:rPr>
        <w:t xml:space="preserve"> (słownie: ……………………..) za każdy miesiąc, powiększone o należny podatek VAT według stawki obowiązującej w dniu wystawienia faktury.</w:t>
      </w:r>
    </w:p>
    <w:p w:rsidR="0077558B" w:rsidRPr="00BE3149" w:rsidRDefault="00B0793A" w:rsidP="00512B22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/>
        <w:ind w:left="284" w:hanging="284"/>
        <w:rPr>
          <w:sz w:val="24"/>
          <w:szCs w:val="24"/>
        </w:rPr>
      </w:pPr>
      <w:r w:rsidRPr="00BE3149">
        <w:rPr>
          <w:sz w:val="24"/>
          <w:szCs w:val="24"/>
        </w:rPr>
        <w:t>Wykonawca</w:t>
      </w:r>
      <w:r w:rsidR="005D5821" w:rsidRPr="00BE3149">
        <w:rPr>
          <w:sz w:val="24"/>
          <w:szCs w:val="24"/>
        </w:rPr>
        <w:t xml:space="preserve"> sporządza faktury VAT za okres jednego miesiąca,</w:t>
      </w:r>
      <w:r w:rsidR="002927D3" w:rsidRPr="00BE3149">
        <w:rPr>
          <w:sz w:val="24"/>
          <w:szCs w:val="24"/>
        </w:rPr>
        <w:t xml:space="preserve"> do 7. dnia następnego miesiąca</w:t>
      </w:r>
      <w:r w:rsidR="006C436B" w:rsidRPr="00BE3149">
        <w:rPr>
          <w:sz w:val="24"/>
          <w:szCs w:val="24"/>
        </w:rPr>
        <w:t>.</w:t>
      </w:r>
      <w:r w:rsidR="002927D3" w:rsidRPr="00BE3149">
        <w:rPr>
          <w:sz w:val="24"/>
          <w:szCs w:val="24"/>
        </w:rPr>
        <w:t xml:space="preserve"> </w:t>
      </w:r>
    </w:p>
    <w:p w:rsidR="006C436B" w:rsidRPr="00BE3149" w:rsidRDefault="00BE3149" w:rsidP="00BE3149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E3149">
        <w:rPr>
          <w:sz w:val="24"/>
          <w:szCs w:val="24"/>
        </w:rPr>
        <w:t>W przypadku rozpoczęcia lub zakończenia świadczenia usług przez Wykonawcę w trakcie trwania miesiąca kalendarzowego opłata miesięczna zostanie rozliczona przez Wykonawcę proporcjonalnie do liczby dni świadczenia usługi w danym miesiącu kalendarzowym.</w:t>
      </w:r>
    </w:p>
    <w:p w:rsidR="00FC2BE1" w:rsidRDefault="00C711F1" w:rsidP="00BE3149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/>
        <w:ind w:left="284" w:hanging="284"/>
        <w:rPr>
          <w:sz w:val="24"/>
          <w:szCs w:val="24"/>
        </w:rPr>
      </w:pPr>
      <w:r w:rsidRPr="00BE3149">
        <w:rPr>
          <w:sz w:val="24"/>
          <w:szCs w:val="24"/>
        </w:rPr>
        <w:t>Zamawiający</w:t>
      </w:r>
      <w:r w:rsidR="00862E25" w:rsidRPr="00BE3149">
        <w:rPr>
          <w:sz w:val="24"/>
          <w:szCs w:val="24"/>
        </w:rPr>
        <w:t xml:space="preserve"> zobowiązuje się do zapłaty za wykonane badania</w:t>
      </w:r>
      <w:r w:rsidR="0037291A" w:rsidRPr="00BE3149">
        <w:rPr>
          <w:sz w:val="24"/>
          <w:szCs w:val="24"/>
        </w:rPr>
        <w:t>,</w:t>
      </w:r>
      <w:r w:rsidR="00862E25" w:rsidRPr="00BE3149">
        <w:rPr>
          <w:sz w:val="24"/>
          <w:szCs w:val="24"/>
        </w:rPr>
        <w:t xml:space="preserve"> na rachunek bankowy </w:t>
      </w:r>
      <w:r w:rsidRPr="00BE3149">
        <w:rPr>
          <w:sz w:val="24"/>
          <w:szCs w:val="24"/>
        </w:rPr>
        <w:t>Wykonawcy</w:t>
      </w:r>
      <w:r w:rsidR="00862E25" w:rsidRPr="00BE3149">
        <w:rPr>
          <w:sz w:val="24"/>
          <w:szCs w:val="24"/>
        </w:rPr>
        <w:t xml:space="preserve"> </w:t>
      </w:r>
      <w:r w:rsidR="00FC2BE1" w:rsidRPr="00BE3149">
        <w:rPr>
          <w:sz w:val="24"/>
          <w:szCs w:val="24"/>
        </w:rPr>
        <w:t>wskazany na fakturze VAT</w:t>
      </w:r>
      <w:r w:rsidR="0037291A" w:rsidRPr="00BE3149">
        <w:rPr>
          <w:sz w:val="24"/>
          <w:szCs w:val="24"/>
        </w:rPr>
        <w:t>,</w:t>
      </w:r>
      <w:r w:rsidR="00862E25" w:rsidRPr="00BE3149">
        <w:rPr>
          <w:sz w:val="24"/>
          <w:szCs w:val="24"/>
        </w:rPr>
        <w:t xml:space="preserve"> w terminie </w:t>
      </w:r>
      <w:r w:rsidR="000C4F86" w:rsidRPr="00BE3149">
        <w:rPr>
          <w:sz w:val="24"/>
          <w:szCs w:val="24"/>
        </w:rPr>
        <w:t>30</w:t>
      </w:r>
      <w:r w:rsidR="00862E25" w:rsidRPr="00BE3149">
        <w:rPr>
          <w:sz w:val="24"/>
          <w:szCs w:val="24"/>
        </w:rPr>
        <w:t xml:space="preserve"> dni od daty </w:t>
      </w:r>
      <w:r w:rsidR="00DC329D" w:rsidRPr="00BE3149">
        <w:rPr>
          <w:sz w:val="24"/>
          <w:szCs w:val="24"/>
        </w:rPr>
        <w:t>dostarczenia poprawnie wystawionej</w:t>
      </w:r>
      <w:r w:rsidR="00862E25" w:rsidRPr="00BE3149">
        <w:rPr>
          <w:sz w:val="24"/>
          <w:szCs w:val="24"/>
        </w:rPr>
        <w:t xml:space="preserve"> faktury VAT.</w:t>
      </w:r>
    </w:p>
    <w:p w:rsidR="00BE3149" w:rsidRPr="00BE3149" w:rsidRDefault="00D8454B" w:rsidP="00BE314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niezakończenia badania do dnia określonego </w:t>
      </w:r>
      <w:r w:rsidRPr="00D8454B">
        <w:rPr>
          <w:sz w:val="24"/>
          <w:szCs w:val="24"/>
        </w:rPr>
        <w:t>w §5 ust. 1</w:t>
      </w:r>
      <w:r>
        <w:rPr>
          <w:b/>
          <w:sz w:val="24"/>
          <w:szCs w:val="24"/>
        </w:rPr>
        <w:t xml:space="preserve"> </w:t>
      </w:r>
      <w:r w:rsidR="00BE3149" w:rsidRPr="00BE3149">
        <w:rPr>
          <w:sz w:val="24"/>
          <w:szCs w:val="24"/>
        </w:rPr>
        <w:t>Zamawiający uprawniony jest do przedłużenia okresu trwania umowy</w:t>
      </w:r>
      <w:r>
        <w:rPr>
          <w:sz w:val="24"/>
          <w:szCs w:val="24"/>
        </w:rPr>
        <w:t xml:space="preserve"> najpóźniej do dnia 31.12.2021r.</w:t>
      </w:r>
      <w:r w:rsidR="00BE3149" w:rsidRPr="00BE3149">
        <w:rPr>
          <w:sz w:val="24"/>
          <w:szCs w:val="24"/>
        </w:rPr>
        <w:t>, a także uprawnion</w:t>
      </w:r>
      <w:r w:rsidR="00BE3149">
        <w:rPr>
          <w:sz w:val="24"/>
          <w:szCs w:val="24"/>
        </w:rPr>
        <w:t>y do zwiększenia wartości umowy.</w:t>
      </w:r>
      <w:r w:rsidR="00BE3149" w:rsidRPr="00BE3149">
        <w:rPr>
          <w:sz w:val="24"/>
          <w:szCs w:val="24"/>
        </w:rPr>
        <w:t xml:space="preserve"> Zmiany te wymagają zawarcia aneksu do umowy.</w:t>
      </w:r>
    </w:p>
    <w:p w:rsidR="00BE3149" w:rsidRPr="00BE3149" w:rsidRDefault="00BE3149" w:rsidP="00D8454B">
      <w:pPr>
        <w:suppressAutoHyphens/>
        <w:spacing w:after="0"/>
        <w:ind w:left="284"/>
        <w:rPr>
          <w:sz w:val="24"/>
          <w:szCs w:val="24"/>
        </w:rPr>
      </w:pPr>
    </w:p>
    <w:p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AF45ED" w:rsidRDefault="00AF45ED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862E25" w:rsidRDefault="00862E25" w:rsidP="00DC72E8">
      <w:pPr>
        <w:suppressAutoHyphens/>
        <w:spacing w:after="0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lastRenderedPageBreak/>
        <w:t xml:space="preserve">§ </w:t>
      </w:r>
      <w:r w:rsidR="00D8454B">
        <w:rPr>
          <w:b/>
          <w:sz w:val="24"/>
          <w:szCs w:val="24"/>
        </w:rPr>
        <w:t>4</w:t>
      </w:r>
    </w:p>
    <w:p w:rsidR="004B2099" w:rsidRPr="007A1010" w:rsidRDefault="004B2099" w:rsidP="00DC72E8">
      <w:pPr>
        <w:suppressAutoHyphens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Kary umowne</w:t>
      </w:r>
    </w:p>
    <w:p w:rsidR="00CF679F" w:rsidRDefault="00CF679F" w:rsidP="00CF679F">
      <w:pPr>
        <w:pStyle w:val="Tekstpodstawowy"/>
        <w:numPr>
          <w:ilvl w:val="0"/>
          <w:numId w:val="25"/>
        </w:numPr>
        <w:spacing w:line="360" w:lineRule="auto"/>
        <w:ind w:left="284"/>
        <w:jc w:val="both"/>
        <w:rPr>
          <w:szCs w:val="24"/>
        </w:rPr>
      </w:pPr>
      <w:r w:rsidRPr="00CF679F">
        <w:rPr>
          <w:szCs w:val="24"/>
        </w:rPr>
        <w:t xml:space="preserve">Wykonawca zapłaci Zamawiającemu karę umowną w wysokości 10% wartości wynagrodzenia brutto o którym mowa w § </w:t>
      </w:r>
      <w:r w:rsidR="00C361BA">
        <w:rPr>
          <w:szCs w:val="24"/>
        </w:rPr>
        <w:t>3</w:t>
      </w:r>
      <w:r w:rsidRPr="00CF679F">
        <w:rPr>
          <w:szCs w:val="24"/>
        </w:rPr>
        <w:t xml:space="preserve"> ust. </w:t>
      </w:r>
      <w:r w:rsidR="00D8454B">
        <w:rPr>
          <w:szCs w:val="24"/>
        </w:rPr>
        <w:t>1</w:t>
      </w:r>
      <w:r w:rsidRPr="00CF679F">
        <w:rPr>
          <w:szCs w:val="24"/>
        </w:rPr>
        <w:t xml:space="preserve">, gdy Wykonawca lub Zamawiający odstąpi od umowy </w:t>
      </w:r>
      <w:r>
        <w:rPr>
          <w:szCs w:val="24"/>
        </w:rPr>
        <w:br/>
      </w:r>
      <w:r w:rsidRPr="00CF679F">
        <w:rPr>
          <w:szCs w:val="24"/>
        </w:rPr>
        <w:t>z powodu okoliczności, za które odpowiada Wykonawca.</w:t>
      </w:r>
    </w:p>
    <w:p w:rsidR="00CF679F" w:rsidRDefault="00CF679F" w:rsidP="00CF679F">
      <w:pPr>
        <w:pStyle w:val="Akapitzlist"/>
        <w:numPr>
          <w:ilvl w:val="0"/>
          <w:numId w:val="25"/>
        </w:numPr>
        <w:spacing w:after="0"/>
        <w:ind w:left="283" w:hanging="357"/>
        <w:rPr>
          <w:rFonts w:eastAsia="Times New Roman"/>
          <w:sz w:val="24"/>
          <w:szCs w:val="24"/>
          <w:lang w:eastAsia="pl-PL"/>
        </w:rPr>
      </w:pPr>
      <w:r w:rsidRPr="00CF679F">
        <w:rPr>
          <w:rFonts w:eastAsia="Times New Roman"/>
          <w:sz w:val="24"/>
          <w:szCs w:val="24"/>
          <w:lang w:eastAsia="pl-PL"/>
        </w:rPr>
        <w:t xml:space="preserve">Wykonawca zapłaci Zamawiającemu karę umowną w wysokości </w:t>
      </w:r>
      <w:r>
        <w:rPr>
          <w:rFonts w:eastAsia="Times New Roman"/>
          <w:sz w:val="24"/>
          <w:szCs w:val="24"/>
          <w:lang w:eastAsia="pl-PL"/>
        </w:rPr>
        <w:t xml:space="preserve">1% </w:t>
      </w:r>
      <w:r w:rsidRPr="00CF679F">
        <w:rPr>
          <w:rFonts w:eastAsia="Times New Roman"/>
          <w:sz w:val="24"/>
          <w:szCs w:val="24"/>
          <w:lang w:eastAsia="pl-PL"/>
        </w:rPr>
        <w:t xml:space="preserve">wartości wynagrodzenia brutto o którym mowa w § </w:t>
      </w:r>
      <w:r w:rsidR="00D8454B">
        <w:rPr>
          <w:szCs w:val="24"/>
        </w:rPr>
        <w:t>3</w:t>
      </w:r>
      <w:r w:rsidRPr="00CF679F">
        <w:rPr>
          <w:rFonts w:eastAsia="Times New Roman"/>
          <w:sz w:val="24"/>
          <w:szCs w:val="24"/>
          <w:lang w:eastAsia="pl-PL"/>
        </w:rPr>
        <w:t xml:space="preserve"> ust. </w:t>
      </w:r>
      <w:r>
        <w:rPr>
          <w:szCs w:val="24"/>
        </w:rPr>
        <w:t>3</w:t>
      </w:r>
      <w:r w:rsidRPr="00CF679F">
        <w:rPr>
          <w:rFonts w:eastAsia="Times New Roman"/>
          <w:sz w:val="24"/>
          <w:szCs w:val="24"/>
          <w:lang w:eastAsia="pl-PL"/>
        </w:rPr>
        <w:t xml:space="preserve"> za każdy dzień opóźnienia w realizacji zamówienia lub usuwaniu wad.</w:t>
      </w:r>
    </w:p>
    <w:p w:rsidR="00B52E91" w:rsidRPr="00CF679F" w:rsidRDefault="00B52E91" w:rsidP="00CF679F">
      <w:pPr>
        <w:pStyle w:val="Akapitzlist"/>
        <w:numPr>
          <w:ilvl w:val="0"/>
          <w:numId w:val="25"/>
        </w:numPr>
        <w:spacing w:after="0"/>
        <w:ind w:left="283" w:hanging="35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Zamawiającemu przysługuje prawo dochodzenia odszkodowania w kwocie przenoszącej wysokość kary umownej.</w:t>
      </w:r>
    </w:p>
    <w:p w:rsidR="00862E25" w:rsidRDefault="00862E25" w:rsidP="00DC72E8">
      <w:pPr>
        <w:suppressAutoHyphens/>
        <w:spacing w:after="0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8454B">
        <w:rPr>
          <w:b/>
          <w:sz w:val="24"/>
          <w:szCs w:val="24"/>
        </w:rPr>
        <w:t>5</w:t>
      </w:r>
    </w:p>
    <w:p w:rsidR="004B2099" w:rsidRPr="007A1010" w:rsidRDefault="004B2099" w:rsidP="00DC72E8">
      <w:pPr>
        <w:suppressAutoHyphens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Czas trwania umowy</w:t>
      </w:r>
    </w:p>
    <w:p w:rsidR="00862E25" w:rsidRPr="00512B22" w:rsidRDefault="00862E25" w:rsidP="00AF45ED">
      <w:pPr>
        <w:pStyle w:val="Tekstpodstawowy"/>
        <w:spacing w:line="360" w:lineRule="auto"/>
        <w:ind w:left="425"/>
        <w:jc w:val="both"/>
        <w:rPr>
          <w:szCs w:val="24"/>
        </w:rPr>
      </w:pPr>
      <w:r w:rsidRPr="007A1010">
        <w:rPr>
          <w:szCs w:val="24"/>
        </w:rPr>
        <w:t xml:space="preserve">Umowa została zawarta na czas </w:t>
      </w:r>
      <w:r w:rsidR="00DC329D">
        <w:rPr>
          <w:szCs w:val="24"/>
        </w:rPr>
        <w:t xml:space="preserve">określony </w:t>
      </w:r>
      <w:r w:rsidR="00AF45ED">
        <w:rPr>
          <w:szCs w:val="24"/>
        </w:rPr>
        <w:t xml:space="preserve">19 miesięcy, najwcześniej </w:t>
      </w:r>
      <w:r w:rsidR="00910C85">
        <w:rPr>
          <w:szCs w:val="24"/>
        </w:rPr>
        <w:t xml:space="preserve">od dnia </w:t>
      </w:r>
      <w:r w:rsidR="00C361BA">
        <w:rPr>
          <w:szCs w:val="24"/>
        </w:rPr>
        <w:t>01.</w:t>
      </w:r>
      <w:r w:rsidR="004B48C7">
        <w:rPr>
          <w:szCs w:val="24"/>
        </w:rPr>
        <w:t>0</w:t>
      </w:r>
      <w:r w:rsidR="00AF45ED">
        <w:rPr>
          <w:szCs w:val="24"/>
        </w:rPr>
        <w:t>6</w:t>
      </w:r>
      <w:r w:rsidR="00C361BA">
        <w:rPr>
          <w:szCs w:val="24"/>
        </w:rPr>
        <w:t xml:space="preserve">.2019r. </w:t>
      </w:r>
      <w:r w:rsidR="00F70061">
        <w:rPr>
          <w:szCs w:val="24"/>
        </w:rPr>
        <w:br/>
      </w:r>
      <w:r w:rsidR="000C4F86" w:rsidRPr="00512B22">
        <w:rPr>
          <w:szCs w:val="24"/>
        </w:rPr>
        <w:t>do</w:t>
      </w:r>
      <w:r w:rsidR="001E6675" w:rsidRPr="00512B22">
        <w:rPr>
          <w:szCs w:val="24"/>
        </w:rPr>
        <w:t xml:space="preserve"> </w:t>
      </w:r>
      <w:r w:rsidR="00512B22">
        <w:rPr>
          <w:szCs w:val="24"/>
        </w:rPr>
        <w:t xml:space="preserve">dnia </w:t>
      </w:r>
      <w:r w:rsidR="004B48C7">
        <w:rPr>
          <w:szCs w:val="24"/>
        </w:rPr>
        <w:t>31 grudnia 2020</w:t>
      </w:r>
      <w:r w:rsidR="00AF45ED">
        <w:rPr>
          <w:szCs w:val="24"/>
        </w:rPr>
        <w:t>r.</w:t>
      </w:r>
    </w:p>
    <w:p w:rsidR="001C2A6C" w:rsidRDefault="001C2A6C" w:rsidP="00DC72E8">
      <w:pPr>
        <w:suppressAutoHyphens/>
        <w:spacing w:after="0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8454B">
        <w:rPr>
          <w:b/>
          <w:sz w:val="24"/>
          <w:szCs w:val="24"/>
        </w:rPr>
        <w:t>6</w:t>
      </w:r>
    </w:p>
    <w:p w:rsidR="004B2099" w:rsidRPr="007A1010" w:rsidRDefault="004B2099" w:rsidP="00DC72E8">
      <w:pPr>
        <w:suppressAutoHyphens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Osoby do kontaktu</w:t>
      </w:r>
    </w:p>
    <w:p w:rsidR="001C2A6C" w:rsidRPr="001C2A6C" w:rsidRDefault="001C2A6C" w:rsidP="001C2A6C">
      <w:pPr>
        <w:numPr>
          <w:ilvl w:val="0"/>
          <w:numId w:val="29"/>
        </w:numPr>
        <w:spacing w:after="0"/>
        <w:ind w:left="425" w:hanging="357"/>
        <w:rPr>
          <w:sz w:val="24"/>
          <w:szCs w:val="24"/>
        </w:rPr>
      </w:pPr>
      <w:r w:rsidRPr="001C2A6C">
        <w:rPr>
          <w:sz w:val="24"/>
          <w:szCs w:val="24"/>
        </w:rPr>
        <w:t>Ze strony Wykonawcy do kontaktu w zakresie realizacji niniejszej umowy upoważniono:</w:t>
      </w:r>
      <w:r w:rsidRPr="001C2A6C">
        <w:rPr>
          <w:sz w:val="24"/>
          <w:szCs w:val="24"/>
        </w:rPr>
        <w:br/>
      </w:r>
      <w:r>
        <w:rPr>
          <w:sz w:val="24"/>
          <w:szCs w:val="24"/>
        </w:rPr>
        <w:t>………………………………</w:t>
      </w:r>
    </w:p>
    <w:p w:rsidR="001C2A6C" w:rsidRDefault="001C2A6C" w:rsidP="001C2A6C">
      <w:pPr>
        <w:numPr>
          <w:ilvl w:val="0"/>
          <w:numId w:val="29"/>
        </w:numPr>
        <w:spacing w:after="0"/>
        <w:ind w:left="425" w:hanging="357"/>
        <w:rPr>
          <w:sz w:val="24"/>
          <w:szCs w:val="24"/>
        </w:rPr>
      </w:pPr>
      <w:r w:rsidRPr="001C2A6C">
        <w:rPr>
          <w:sz w:val="24"/>
          <w:szCs w:val="24"/>
        </w:rPr>
        <w:t>Ze strony Zamawiającego do kontaktu w zakresie realizacji niniejszej umowy upoważniono:</w:t>
      </w:r>
      <w:r w:rsidRPr="001C2A6C">
        <w:rPr>
          <w:sz w:val="24"/>
          <w:szCs w:val="24"/>
        </w:rPr>
        <w:br/>
      </w:r>
      <w:r>
        <w:rPr>
          <w:sz w:val="24"/>
          <w:szCs w:val="24"/>
        </w:rPr>
        <w:t>………………………………</w:t>
      </w:r>
    </w:p>
    <w:p w:rsidR="00DC72E8" w:rsidRDefault="00DC72E8" w:rsidP="001C2A6C">
      <w:pPr>
        <w:numPr>
          <w:ilvl w:val="0"/>
          <w:numId w:val="29"/>
        </w:numPr>
        <w:spacing w:after="0"/>
        <w:ind w:left="425" w:hanging="357"/>
        <w:rPr>
          <w:sz w:val="24"/>
          <w:szCs w:val="24"/>
        </w:rPr>
      </w:pPr>
      <w:r>
        <w:rPr>
          <w:sz w:val="24"/>
          <w:szCs w:val="24"/>
        </w:rPr>
        <w:t>Dane kontaktowe osoby monitorującej</w:t>
      </w:r>
      <w:r w:rsidR="00AF45ED">
        <w:rPr>
          <w:sz w:val="24"/>
          <w:szCs w:val="24"/>
        </w:rPr>
        <w:t xml:space="preserve"> badanie  ………………………………………………….</w:t>
      </w:r>
    </w:p>
    <w:p w:rsidR="00DC72E8" w:rsidRPr="001C2A6C" w:rsidRDefault="00DC72E8" w:rsidP="001C2A6C">
      <w:pPr>
        <w:numPr>
          <w:ilvl w:val="0"/>
          <w:numId w:val="29"/>
        </w:numPr>
        <w:spacing w:after="0"/>
        <w:ind w:left="425" w:hanging="357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pisemnego powiadomienia Zamawiającego o nazwisku </w:t>
      </w:r>
      <w:r w:rsidR="00F70061">
        <w:rPr>
          <w:sz w:val="24"/>
          <w:szCs w:val="24"/>
        </w:rPr>
        <w:br/>
      </w:r>
      <w:r>
        <w:rPr>
          <w:sz w:val="24"/>
          <w:szCs w:val="24"/>
        </w:rPr>
        <w:t>i danych kontaktowych osoby monitorującej badanie oraz każdorazowo w przypadku zmiany osoby monitora.</w:t>
      </w:r>
    </w:p>
    <w:p w:rsidR="00DC72E8" w:rsidRDefault="00DC72E8" w:rsidP="00DC72E8">
      <w:pPr>
        <w:suppressAutoHyphens/>
        <w:spacing w:after="0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8454B">
        <w:rPr>
          <w:b/>
          <w:sz w:val="24"/>
          <w:szCs w:val="24"/>
        </w:rPr>
        <w:t>7</w:t>
      </w:r>
    </w:p>
    <w:p w:rsidR="00DC72E8" w:rsidRDefault="004B2099" w:rsidP="00DC72E8">
      <w:pPr>
        <w:suppressAutoHyphens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Poufność danych i prawa własności intelektualnej</w:t>
      </w:r>
    </w:p>
    <w:p w:rsidR="004B2099" w:rsidRPr="004B2099" w:rsidRDefault="004B2099" w:rsidP="00FF1FDB">
      <w:pPr>
        <w:numPr>
          <w:ilvl w:val="0"/>
          <w:numId w:val="32"/>
        </w:numPr>
        <w:spacing w:after="0"/>
        <w:ind w:left="284" w:hanging="357"/>
        <w:rPr>
          <w:rFonts w:eastAsia="Times New Roman"/>
          <w:sz w:val="24"/>
          <w:szCs w:val="24"/>
        </w:rPr>
      </w:pPr>
      <w:r w:rsidRPr="004B2099">
        <w:rPr>
          <w:rFonts w:eastAsia="Times New Roman"/>
          <w:sz w:val="24"/>
          <w:szCs w:val="24"/>
        </w:rPr>
        <w:t>Pod pojęciem Informacji</w:t>
      </w:r>
      <w:r w:rsidR="00FF1FDB">
        <w:rPr>
          <w:rFonts w:eastAsia="Times New Roman"/>
          <w:sz w:val="24"/>
          <w:szCs w:val="24"/>
        </w:rPr>
        <w:t xml:space="preserve"> Poufnych </w:t>
      </w:r>
      <w:r w:rsidRPr="004B2099">
        <w:rPr>
          <w:rFonts w:eastAsia="Times New Roman"/>
          <w:color w:val="000000"/>
          <w:sz w:val="24"/>
          <w:szCs w:val="24"/>
        </w:rPr>
        <w:t>o Badaniu („Informacje o Badaniu”)</w:t>
      </w:r>
      <w:r w:rsidRPr="004B2099">
        <w:rPr>
          <w:rFonts w:eastAsia="Times New Roman"/>
          <w:color w:val="FF0000"/>
          <w:sz w:val="24"/>
          <w:szCs w:val="24"/>
        </w:rPr>
        <w:t xml:space="preserve"> </w:t>
      </w:r>
      <w:r w:rsidRPr="004B2099">
        <w:rPr>
          <w:rFonts w:eastAsia="Times New Roman"/>
          <w:sz w:val="24"/>
          <w:szCs w:val="24"/>
        </w:rPr>
        <w:t xml:space="preserve">strony niniejszej Umowy rozumieją wszelkie dane, zapisy lub inne informacje niezbędne do przeprowadzenia Badania, które są (a) przekazane przez </w:t>
      </w:r>
      <w:r w:rsidRPr="00FF1FDB">
        <w:rPr>
          <w:rFonts w:eastAsia="Times New Roman"/>
          <w:sz w:val="24"/>
          <w:szCs w:val="24"/>
        </w:rPr>
        <w:t>Zamawiającego</w:t>
      </w:r>
      <w:r w:rsidRPr="004B2099">
        <w:rPr>
          <w:rFonts w:eastAsia="Times New Roman"/>
          <w:sz w:val="24"/>
          <w:szCs w:val="24"/>
        </w:rPr>
        <w:t xml:space="preserve"> lub jego przedstawiciela z zastrzeżeniem poufności </w:t>
      </w:r>
      <w:r w:rsidRPr="00FF1FDB">
        <w:rPr>
          <w:rFonts w:eastAsia="Times New Roman"/>
          <w:sz w:val="24"/>
          <w:szCs w:val="24"/>
        </w:rPr>
        <w:t>Wykonawcy</w:t>
      </w:r>
      <w:r w:rsidRPr="004B2099">
        <w:rPr>
          <w:rFonts w:eastAsia="Times New Roman"/>
          <w:sz w:val="24"/>
          <w:szCs w:val="24"/>
        </w:rPr>
        <w:t xml:space="preserve"> bądź (b) wynalezione, otrzymane lub wypracowane </w:t>
      </w:r>
      <w:r w:rsidRPr="00FF1FDB">
        <w:rPr>
          <w:rFonts w:eastAsia="Times New Roman"/>
          <w:sz w:val="24"/>
          <w:szCs w:val="24"/>
        </w:rPr>
        <w:t>w trakcie realizacji</w:t>
      </w:r>
      <w:r w:rsidRPr="004B2099">
        <w:rPr>
          <w:rFonts w:eastAsia="Times New Roman"/>
          <w:sz w:val="24"/>
          <w:szCs w:val="24"/>
        </w:rPr>
        <w:t xml:space="preserve"> tej umowy, dotyczące między innymi, lecz nie wyłącznie: Protokołu, danych, wyników i raportów. Pojęcie Informacji Poufnych nie obejmuje informacji uzyskanych przez </w:t>
      </w:r>
      <w:r w:rsidRPr="00FF1FDB">
        <w:rPr>
          <w:rFonts w:eastAsia="Times New Roman"/>
          <w:sz w:val="24"/>
          <w:szCs w:val="24"/>
        </w:rPr>
        <w:t>Wykonawcę</w:t>
      </w:r>
      <w:r w:rsidRPr="004B2099">
        <w:rPr>
          <w:rFonts w:eastAsia="Times New Roman"/>
          <w:sz w:val="24"/>
          <w:szCs w:val="24"/>
        </w:rPr>
        <w:t xml:space="preserve"> przed zawarciem niniejszej Umowy, jak również informacji upublicznionych oraz uzyskanych niezależnie </w:t>
      </w:r>
      <w:r w:rsidR="00AF45ED">
        <w:rPr>
          <w:rFonts w:eastAsia="Times New Roman"/>
          <w:sz w:val="24"/>
          <w:szCs w:val="24"/>
        </w:rPr>
        <w:br/>
      </w:r>
      <w:r w:rsidRPr="004B2099">
        <w:rPr>
          <w:rFonts w:eastAsia="Times New Roman"/>
          <w:sz w:val="24"/>
          <w:szCs w:val="24"/>
        </w:rPr>
        <w:lastRenderedPageBreak/>
        <w:t>od prowadzonego Badania. „Informacj</w:t>
      </w:r>
      <w:r w:rsidRPr="00FF1FDB">
        <w:rPr>
          <w:rFonts w:eastAsia="Times New Roman"/>
          <w:sz w:val="24"/>
          <w:szCs w:val="24"/>
        </w:rPr>
        <w:t>i</w:t>
      </w:r>
      <w:r w:rsidRPr="004B2099">
        <w:rPr>
          <w:rFonts w:eastAsia="Times New Roman"/>
          <w:sz w:val="24"/>
          <w:szCs w:val="24"/>
        </w:rPr>
        <w:t xml:space="preserve"> o Badaniu” nie stanowią wszelkiego rodzaju dokumenty </w:t>
      </w:r>
      <w:r w:rsidR="00AF45ED">
        <w:rPr>
          <w:rFonts w:eastAsia="Times New Roman"/>
          <w:sz w:val="24"/>
          <w:szCs w:val="24"/>
        </w:rPr>
        <w:br/>
      </w:r>
      <w:r w:rsidRPr="004B2099">
        <w:rPr>
          <w:rFonts w:eastAsia="Times New Roman"/>
          <w:sz w:val="24"/>
          <w:szCs w:val="24"/>
        </w:rPr>
        <w:t xml:space="preserve">i wyniki badań stanowiących źródłową dokumentacją medyczną w rozumieniu rozporządzenia Ministra Zdrowia z </w:t>
      </w:r>
      <w:r w:rsidR="00FF1FDB" w:rsidRPr="00FF1FDB">
        <w:rPr>
          <w:rFonts w:eastAsia="Times New Roman"/>
          <w:sz w:val="24"/>
          <w:szCs w:val="24"/>
        </w:rPr>
        <w:t>09.11.2015</w:t>
      </w:r>
      <w:r w:rsidRPr="004B2099">
        <w:rPr>
          <w:rFonts w:eastAsia="Times New Roman"/>
          <w:sz w:val="24"/>
          <w:szCs w:val="24"/>
        </w:rPr>
        <w:t xml:space="preserve">r. </w:t>
      </w:r>
      <w:r w:rsidRPr="004B2099">
        <w:rPr>
          <w:rFonts w:eastAsia="Times New Roman"/>
          <w:i/>
          <w:sz w:val="24"/>
          <w:szCs w:val="24"/>
        </w:rPr>
        <w:t>w sprawie rodzajów i zakresu dokumentacji medycznej oraz sposobu jej przetwarzania</w:t>
      </w:r>
      <w:r w:rsidRPr="004B2099">
        <w:rPr>
          <w:rFonts w:eastAsia="Times New Roman"/>
          <w:sz w:val="24"/>
          <w:szCs w:val="24"/>
        </w:rPr>
        <w:t xml:space="preserve"> (Dz.U. z 201</w:t>
      </w:r>
      <w:r w:rsidR="00FF1FDB" w:rsidRPr="00FF1FDB">
        <w:rPr>
          <w:rFonts w:eastAsia="Times New Roman"/>
          <w:sz w:val="24"/>
          <w:szCs w:val="24"/>
        </w:rPr>
        <w:t>5</w:t>
      </w:r>
      <w:r w:rsidRPr="004B2099">
        <w:rPr>
          <w:rFonts w:eastAsia="Times New Roman"/>
          <w:sz w:val="24"/>
          <w:szCs w:val="24"/>
        </w:rPr>
        <w:t>r. poz</w:t>
      </w:r>
      <w:r w:rsidR="00FF1FDB" w:rsidRPr="00FF1FDB">
        <w:rPr>
          <w:rFonts w:eastAsia="Times New Roman"/>
          <w:sz w:val="24"/>
          <w:szCs w:val="24"/>
        </w:rPr>
        <w:t>.</w:t>
      </w:r>
      <w:r w:rsidRPr="004B2099">
        <w:rPr>
          <w:rFonts w:eastAsia="Times New Roman"/>
          <w:sz w:val="24"/>
          <w:szCs w:val="24"/>
        </w:rPr>
        <w:t xml:space="preserve"> </w:t>
      </w:r>
      <w:r w:rsidR="00FF1FDB" w:rsidRPr="00FF1FDB">
        <w:rPr>
          <w:rFonts w:eastAsia="Times New Roman"/>
          <w:sz w:val="24"/>
          <w:szCs w:val="24"/>
        </w:rPr>
        <w:t>2069</w:t>
      </w:r>
      <w:r w:rsidRPr="004B2099">
        <w:rPr>
          <w:rFonts w:eastAsia="Times New Roman"/>
          <w:sz w:val="24"/>
          <w:szCs w:val="24"/>
        </w:rPr>
        <w:t>7).</w:t>
      </w:r>
    </w:p>
    <w:p w:rsidR="004B2099" w:rsidRPr="004B2099" w:rsidRDefault="00FF1FDB" w:rsidP="004B2099">
      <w:pPr>
        <w:numPr>
          <w:ilvl w:val="0"/>
          <w:numId w:val="32"/>
        </w:numPr>
        <w:spacing w:after="0"/>
        <w:ind w:left="284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Zamawiający udostępni Wykonawcy</w:t>
      </w:r>
      <w:r w:rsidR="004B2099" w:rsidRPr="004B2099">
        <w:rPr>
          <w:rFonts w:eastAsia="Times New Roman"/>
          <w:sz w:val="24"/>
          <w:szCs w:val="24"/>
        </w:rPr>
        <w:t xml:space="preserve"> wszelkie informacje niezbędne każdemu z nich do wykonania niniejszej Umowy. </w:t>
      </w:r>
      <w:r>
        <w:rPr>
          <w:rFonts w:eastAsia="Times New Roman"/>
          <w:sz w:val="24"/>
          <w:szCs w:val="24"/>
        </w:rPr>
        <w:t>Wykonawca</w:t>
      </w:r>
      <w:r w:rsidR="004B2099" w:rsidRPr="004B2099">
        <w:rPr>
          <w:rFonts w:eastAsia="Times New Roman"/>
          <w:sz w:val="24"/>
          <w:szCs w:val="24"/>
        </w:rPr>
        <w:t xml:space="preserve"> zobowiązuj</w:t>
      </w:r>
      <w:r>
        <w:rPr>
          <w:rFonts w:eastAsia="Times New Roman"/>
          <w:sz w:val="24"/>
          <w:szCs w:val="24"/>
        </w:rPr>
        <w:t>e</w:t>
      </w:r>
      <w:r w:rsidR="004B2099" w:rsidRPr="004B2099">
        <w:rPr>
          <w:rFonts w:eastAsia="Times New Roman"/>
          <w:sz w:val="24"/>
          <w:szCs w:val="24"/>
        </w:rPr>
        <w:t xml:space="preserve"> się do zachowania pełnej poufności i nieujawniania osobom trzecim Informacji o Badaniu, oraz do niewykorzystywania Informacji o Badaniu </w:t>
      </w:r>
      <w:r w:rsidR="00AF45ED">
        <w:rPr>
          <w:rFonts w:eastAsia="Times New Roman"/>
          <w:sz w:val="24"/>
          <w:szCs w:val="24"/>
        </w:rPr>
        <w:br/>
      </w:r>
      <w:r w:rsidR="004B2099" w:rsidRPr="004B2099">
        <w:rPr>
          <w:rFonts w:eastAsia="Times New Roman"/>
          <w:sz w:val="24"/>
          <w:szCs w:val="24"/>
        </w:rPr>
        <w:t xml:space="preserve">i ww. danych w jakimkolwiek innym celu niż </w:t>
      </w:r>
      <w:r>
        <w:rPr>
          <w:rFonts w:eastAsia="Times New Roman"/>
          <w:sz w:val="24"/>
          <w:szCs w:val="24"/>
        </w:rPr>
        <w:t>monitoring</w:t>
      </w:r>
      <w:r w:rsidR="004B2099" w:rsidRPr="004B2099">
        <w:rPr>
          <w:rFonts w:eastAsia="Times New Roman"/>
          <w:sz w:val="24"/>
          <w:szCs w:val="24"/>
        </w:rPr>
        <w:t xml:space="preserve"> Badania, bez uprzedniej wyraźnej pisemnej zgody </w:t>
      </w:r>
      <w:r>
        <w:rPr>
          <w:rFonts w:eastAsia="Times New Roman"/>
          <w:sz w:val="24"/>
          <w:szCs w:val="24"/>
        </w:rPr>
        <w:t>Zamawiającego</w:t>
      </w:r>
      <w:r w:rsidR="004B2099" w:rsidRPr="004B2099">
        <w:rPr>
          <w:rFonts w:eastAsia="Times New Roman"/>
          <w:sz w:val="24"/>
          <w:szCs w:val="24"/>
        </w:rPr>
        <w:t xml:space="preserve">. Informacje i dane, o których mowa w zdaniu poprzednim, będą stanowiły wyłączną własność </w:t>
      </w:r>
      <w:r>
        <w:rPr>
          <w:rFonts w:eastAsia="Times New Roman"/>
          <w:sz w:val="24"/>
          <w:szCs w:val="24"/>
        </w:rPr>
        <w:t>Zamawiającego</w:t>
      </w:r>
      <w:r w:rsidR="004B2099" w:rsidRPr="004B2099">
        <w:rPr>
          <w:rFonts w:eastAsia="Times New Roman"/>
          <w:sz w:val="24"/>
          <w:szCs w:val="24"/>
        </w:rPr>
        <w:t xml:space="preserve"> oraz jego następców prawnych i mogą być wykorzystane wyłącznie za zgodą </w:t>
      </w:r>
      <w:r>
        <w:rPr>
          <w:rFonts w:eastAsia="Times New Roman"/>
          <w:sz w:val="24"/>
          <w:szCs w:val="24"/>
        </w:rPr>
        <w:t>Zamawiającego</w:t>
      </w:r>
      <w:r w:rsidR="004B2099" w:rsidRPr="004B2099">
        <w:rPr>
          <w:rFonts w:eastAsia="Times New Roman"/>
          <w:sz w:val="24"/>
          <w:szCs w:val="24"/>
        </w:rPr>
        <w:t xml:space="preserve">. </w:t>
      </w:r>
    </w:p>
    <w:p w:rsidR="004B2099" w:rsidRPr="004B2099" w:rsidRDefault="004B2099" w:rsidP="004B2099">
      <w:pPr>
        <w:numPr>
          <w:ilvl w:val="0"/>
          <w:numId w:val="32"/>
        </w:numPr>
        <w:spacing w:after="0"/>
        <w:ind w:left="284" w:hanging="357"/>
        <w:rPr>
          <w:rFonts w:eastAsia="Times New Roman"/>
          <w:sz w:val="24"/>
          <w:szCs w:val="24"/>
        </w:rPr>
      </w:pPr>
      <w:r w:rsidRPr="004B2099">
        <w:rPr>
          <w:rFonts w:eastAsia="Times New Roman"/>
          <w:sz w:val="24"/>
          <w:szCs w:val="24"/>
        </w:rPr>
        <w:t xml:space="preserve">Z zastrzeżeniem obowiązujących przepisów, </w:t>
      </w:r>
      <w:r w:rsidR="001B1950">
        <w:rPr>
          <w:rFonts w:eastAsia="Times New Roman"/>
          <w:sz w:val="24"/>
          <w:szCs w:val="24"/>
        </w:rPr>
        <w:t xml:space="preserve">Wykonawca </w:t>
      </w:r>
      <w:r w:rsidRPr="004B2099">
        <w:rPr>
          <w:rFonts w:eastAsia="Times New Roman"/>
          <w:sz w:val="24"/>
          <w:szCs w:val="24"/>
        </w:rPr>
        <w:t>ma prawo udostępnić Informacje o Badaniu osobom trzecim jedynie i wyłącznie w zakresie niezbędnym do wykonania Badania i zobowiąza</w:t>
      </w:r>
      <w:r w:rsidR="001B1950">
        <w:rPr>
          <w:rFonts w:eastAsia="Times New Roman"/>
          <w:sz w:val="24"/>
          <w:szCs w:val="24"/>
        </w:rPr>
        <w:t>ny</w:t>
      </w:r>
      <w:r w:rsidRPr="004B2099">
        <w:rPr>
          <w:rFonts w:eastAsia="Times New Roman"/>
          <w:sz w:val="24"/>
          <w:szCs w:val="24"/>
        </w:rPr>
        <w:t xml:space="preserve"> są zapewnić, że osoby trzecie, którym Informacje o Badaniu zostaną ujawnione, zobowiążą się do zachowania ich w poufności na takich samych warunkach jak </w:t>
      </w:r>
      <w:r w:rsidR="001B1950">
        <w:rPr>
          <w:rFonts w:eastAsia="Times New Roman"/>
          <w:sz w:val="24"/>
          <w:szCs w:val="24"/>
        </w:rPr>
        <w:t>Wykonawca</w:t>
      </w:r>
      <w:r w:rsidRPr="004B2099">
        <w:rPr>
          <w:rFonts w:eastAsia="Times New Roman"/>
          <w:sz w:val="24"/>
          <w:szCs w:val="24"/>
        </w:rPr>
        <w:t>.</w:t>
      </w:r>
    </w:p>
    <w:p w:rsidR="004B2099" w:rsidRPr="004B2099" w:rsidRDefault="004B2099" w:rsidP="004B2099">
      <w:pPr>
        <w:numPr>
          <w:ilvl w:val="0"/>
          <w:numId w:val="32"/>
        </w:numPr>
        <w:spacing w:after="0"/>
        <w:ind w:left="284" w:hanging="357"/>
        <w:rPr>
          <w:rFonts w:eastAsia="Times New Roman"/>
          <w:b/>
          <w:bCs/>
          <w:sz w:val="24"/>
          <w:szCs w:val="24"/>
        </w:rPr>
      </w:pPr>
      <w:r w:rsidRPr="004B2099">
        <w:rPr>
          <w:rFonts w:eastAsia="Times New Roman"/>
          <w:sz w:val="24"/>
          <w:szCs w:val="24"/>
        </w:rPr>
        <w:t xml:space="preserve">Nakaz zachowania poufności nie dotyczy </w:t>
      </w:r>
      <w:r w:rsidR="001B1950">
        <w:rPr>
          <w:rFonts w:eastAsia="Times New Roman"/>
          <w:sz w:val="24"/>
          <w:szCs w:val="24"/>
        </w:rPr>
        <w:t xml:space="preserve">Wykonawcy </w:t>
      </w:r>
      <w:r w:rsidRPr="004B2099">
        <w:rPr>
          <w:rFonts w:eastAsia="Times New Roman"/>
          <w:sz w:val="24"/>
          <w:szCs w:val="24"/>
        </w:rPr>
        <w:t>w zakresie, w jakim przepisy prawa wymagają ujawnienia tych informacji Komisji Bioetycznej, uczestnikowi badania lub organom państwowym i właściwym instytucjom, a także w zakresie, w jakim może się to okazać niezbędne dla przeprowadzenia rozliczeń z płatnikiem.</w:t>
      </w:r>
    </w:p>
    <w:p w:rsidR="004B2099" w:rsidRPr="004B2099" w:rsidRDefault="004B2099" w:rsidP="004B2099">
      <w:pPr>
        <w:numPr>
          <w:ilvl w:val="0"/>
          <w:numId w:val="32"/>
        </w:numPr>
        <w:spacing w:after="0"/>
        <w:ind w:left="284" w:hanging="357"/>
        <w:rPr>
          <w:rFonts w:eastAsia="Times New Roman"/>
          <w:sz w:val="24"/>
          <w:szCs w:val="24"/>
        </w:rPr>
      </w:pPr>
      <w:r w:rsidRPr="004B2099">
        <w:rPr>
          <w:rFonts w:eastAsia="Times New Roman"/>
          <w:sz w:val="24"/>
          <w:szCs w:val="24"/>
        </w:rPr>
        <w:t xml:space="preserve">Wszelkie Informacje o Badaniu i materiały przekazane </w:t>
      </w:r>
      <w:r w:rsidR="001B1950">
        <w:rPr>
          <w:rFonts w:eastAsia="Times New Roman"/>
          <w:sz w:val="24"/>
          <w:szCs w:val="24"/>
        </w:rPr>
        <w:t>Wykonawcy</w:t>
      </w:r>
      <w:r w:rsidRPr="004B2099">
        <w:rPr>
          <w:rFonts w:eastAsia="Times New Roman"/>
          <w:sz w:val="24"/>
          <w:szCs w:val="24"/>
        </w:rPr>
        <w:t xml:space="preserve"> na piśmie lub na innych nośnikach informacji lub uzyskane przez </w:t>
      </w:r>
      <w:r w:rsidR="001B1950">
        <w:rPr>
          <w:rFonts w:eastAsia="Times New Roman"/>
          <w:sz w:val="24"/>
          <w:szCs w:val="24"/>
        </w:rPr>
        <w:t>Wykonawcę</w:t>
      </w:r>
      <w:r w:rsidRPr="004B2099">
        <w:rPr>
          <w:rFonts w:eastAsia="Times New Roman"/>
          <w:sz w:val="24"/>
          <w:szCs w:val="24"/>
        </w:rPr>
        <w:t xml:space="preserve"> w trakcie Badania stanowią wyłączną własność </w:t>
      </w:r>
      <w:r w:rsidR="001B1950">
        <w:rPr>
          <w:rFonts w:eastAsia="Times New Roman"/>
          <w:sz w:val="24"/>
          <w:szCs w:val="24"/>
        </w:rPr>
        <w:t>Zamawiającego</w:t>
      </w:r>
      <w:r w:rsidRPr="004B2099">
        <w:rPr>
          <w:rFonts w:eastAsia="Times New Roman"/>
          <w:sz w:val="24"/>
          <w:szCs w:val="24"/>
        </w:rPr>
        <w:t xml:space="preserve"> i zostaną zwrócone </w:t>
      </w:r>
      <w:r w:rsidR="001B1950">
        <w:rPr>
          <w:rFonts w:eastAsia="Times New Roman"/>
          <w:sz w:val="24"/>
          <w:szCs w:val="24"/>
        </w:rPr>
        <w:t>Zamawiającemu na jego</w:t>
      </w:r>
      <w:r w:rsidRPr="004B2099">
        <w:rPr>
          <w:rFonts w:eastAsia="Times New Roman"/>
          <w:sz w:val="24"/>
          <w:szCs w:val="24"/>
        </w:rPr>
        <w:t xml:space="preserve"> pisemne żądanie lub zniszczone, stosownie do decyzji </w:t>
      </w:r>
      <w:r w:rsidR="001B1950">
        <w:rPr>
          <w:rFonts w:eastAsia="Times New Roman"/>
          <w:sz w:val="24"/>
          <w:szCs w:val="24"/>
        </w:rPr>
        <w:t>Zamawiającego</w:t>
      </w:r>
      <w:r w:rsidRPr="004B2099">
        <w:rPr>
          <w:rFonts w:eastAsia="Times New Roman"/>
          <w:sz w:val="24"/>
          <w:szCs w:val="24"/>
        </w:rPr>
        <w:t>.</w:t>
      </w:r>
    </w:p>
    <w:p w:rsidR="004B2099" w:rsidRDefault="001B1950" w:rsidP="004B2099">
      <w:pPr>
        <w:numPr>
          <w:ilvl w:val="0"/>
          <w:numId w:val="32"/>
        </w:numPr>
        <w:spacing w:after="0"/>
        <w:ind w:left="284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Wykonawca</w:t>
      </w:r>
      <w:r w:rsidR="004B2099" w:rsidRPr="004B2099">
        <w:rPr>
          <w:rFonts w:eastAsia="Times New Roman"/>
          <w:sz w:val="24"/>
          <w:szCs w:val="24"/>
        </w:rPr>
        <w:t xml:space="preserve"> mo</w:t>
      </w:r>
      <w:r>
        <w:rPr>
          <w:rFonts w:eastAsia="Times New Roman"/>
          <w:sz w:val="24"/>
          <w:szCs w:val="24"/>
        </w:rPr>
        <w:t>że</w:t>
      </w:r>
      <w:r w:rsidR="004B2099" w:rsidRPr="004B2099">
        <w:rPr>
          <w:rFonts w:eastAsia="Times New Roman"/>
          <w:sz w:val="24"/>
          <w:szCs w:val="24"/>
        </w:rPr>
        <w:t xml:space="preserve"> ujawnić Informacje o Badaniu osobie trzeciej w zakresie w jakim ujawnienie określonych Informacji określonej osobie trzeciej jest wymagane przez bezwzględnie obowiązujące przepisy prawa lub prawomocne orzeczenie sądu lub z uwagi na ratowanie życia pacjenta. W takim jednak przypadku, przed ujawnieniem Informacji takiej osobie trzeciej, </w:t>
      </w:r>
      <w:r>
        <w:rPr>
          <w:rFonts w:eastAsia="Times New Roman"/>
          <w:sz w:val="24"/>
          <w:szCs w:val="24"/>
        </w:rPr>
        <w:t>Wykonawca</w:t>
      </w:r>
      <w:r w:rsidR="004B2099" w:rsidRPr="004B2099">
        <w:rPr>
          <w:rFonts w:eastAsia="Times New Roman"/>
          <w:sz w:val="24"/>
          <w:szCs w:val="24"/>
        </w:rPr>
        <w:t xml:space="preserve">, o ile będzie to możliwe w świetle obowiązujących przepisów prawa, powiadomi </w:t>
      </w:r>
      <w:r>
        <w:rPr>
          <w:rFonts w:eastAsia="Times New Roman"/>
          <w:sz w:val="24"/>
          <w:szCs w:val="24"/>
        </w:rPr>
        <w:t>Zamawiającego</w:t>
      </w:r>
      <w:r w:rsidR="004B2099" w:rsidRPr="004B2099">
        <w:rPr>
          <w:rFonts w:eastAsia="Times New Roman"/>
          <w:sz w:val="24"/>
          <w:szCs w:val="24"/>
        </w:rPr>
        <w:t xml:space="preserve"> na piśmie </w:t>
      </w:r>
      <w:r w:rsidR="001B08AA">
        <w:rPr>
          <w:rFonts w:eastAsia="Times New Roman"/>
          <w:sz w:val="24"/>
          <w:szCs w:val="24"/>
        </w:rPr>
        <w:br/>
      </w:r>
      <w:r w:rsidR="004B2099" w:rsidRPr="004B2099">
        <w:rPr>
          <w:rFonts w:eastAsia="Times New Roman"/>
          <w:sz w:val="24"/>
          <w:szCs w:val="24"/>
        </w:rPr>
        <w:t>z odpowiednim wyprzedzeniem o zgłoszonym żądaniu ujawnienia Informacji o Badaniu oraz będ</w:t>
      </w:r>
      <w:r>
        <w:rPr>
          <w:rFonts w:eastAsia="Times New Roman"/>
          <w:sz w:val="24"/>
          <w:szCs w:val="24"/>
        </w:rPr>
        <w:t>zie</w:t>
      </w:r>
      <w:r w:rsidR="004B2099" w:rsidRPr="004B2099">
        <w:rPr>
          <w:rFonts w:eastAsia="Times New Roman"/>
          <w:sz w:val="24"/>
          <w:szCs w:val="24"/>
        </w:rPr>
        <w:t xml:space="preserve"> współpracować </w:t>
      </w:r>
      <w:r>
        <w:rPr>
          <w:rFonts w:eastAsia="Times New Roman"/>
          <w:sz w:val="24"/>
          <w:szCs w:val="24"/>
        </w:rPr>
        <w:t>z Zamawiającym</w:t>
      </w:r>
      <w:r w:rsidR="004B2099" w:rsidRPr="004B2099">
        <w:rPr>
          <w:rFonts w:eastAsia="Times New Roman"/>
          <w:sz w:val="24"/>
          <w:szCs w:val="24"/>
        </w:rPr>
        <w:t xml:space="preserve"> w zgodnych z prawem działaniach zmierzających </w:t>
      </w:r>
      <w:r w:rsidR="001B08AA">
        <w:rPr>
          <w:rFonts w:eastAsia="Times New Roman"/>
          <w:sz w:val="24"/>
          <w:szCs w:val="24"/>
        </w:rPr>
        <w:br/>
      </w:r>
      <w:r w:rsidR="004B2099" w:rsidRPr="004B2099">
        <w:rPr>
          <w:rFonts w:eastAsia="Times New Roman"/>
          <w:sz w:val="24"/>
          <w:szCs w:val="24"/>
        </w:rPr>
        <w:t xml:space="preserve">do uniknięcia ujawniania Informacji o Badaniu lub ograniczenia zakresu Informacji o Badaniu, które podlegałyby ujawnieniu. </w:t>
      </w:r>
      <w:r>
        <w:rPr>
          <w:rFonts w:eastAsia="Times New Roman"/>
          <w:sz w:val="24"/>
          <w:szCs w:val="24"/>
        </w:rPr>
        <w:t>Wykonawca ujawni</w:t>
      </w:r>
      <w:r w:rsidR="004B2099" w:rsidRPr="004B2099">
        <w:rPr>
          <w:rFonts w:eastAsia="Times New Roman"/>
          <w:sz w:val="24"/>
          <w:szCs w:val="24"/>
        </w:rPr>
        <w:t xml:space="preserve"> Informacje jedynie wówczas, gdyby działania, o których mowa w zdaniu poprzednim, okazały</w:t>
      </w:r>
      <w:r w:rsidR="001B08AA">
        <w:rPr>
          <w:rFonts w:eastAsia="Times New Roman"/>
          <w:sz w:val="24"/>
          <w:szCs w:val="24"/>
        </w:rPr>
        <w:t xml:space="preserve"> </w:t>
      </w:r>
      <w:r w:rsidR="004B2099" w:rsidRPr="004B2099">
        <w:rPr>
          <w:rFonts w:eastAsia="Times New Roman"/>
          <w:sz w:val="24"/>
          <w:szCs w:val="24"/>
        </w:rPr>
        <w:t xml:space="preserve">się nieskuteczne. </w:t>
      </w:r>
      <w:r>
        <w:rPr>
          <w:rFonts w:eastAsia="Times New Roman"/>
          <w:sz w:val="24"/>
          <w:szCs w:val="24"/>
        </w:rPr>
        <w:t>Wykonawca podejmie</w:t>
      </w:r>
      <w:r w:rsidR="004B2099" w:rsidRPr="004B2099">
        <w:rPr>
          <w:rFonts w:eastAsia="Times New Roman"/>
          <w:sz w:val="24"/>
          <w:szCs w:val="24"/>
        </w:rPr>
        <w:t xml:space="preserve"> </w:t>
      </w:r>
      <w:r w:rsidR="004B2099" w:rsidRPr="004B2099">
        <w:rPr>
          <w:rFonts w:eastAsia="Times New Roman"/>
          <w:sz w:val="24"/>
          <w:szCs w:val="24"/>
        </w:rPr>
        <w:lastRenderedPageBreak/>
        <w:t xml:space="preserve">uzasadnione działania mające na celu zapewnienie traktowania przez osobę, której </w:t>
      </w:r>
      <w:r>
        <w:rPr>
          <w:rFonts w:eastAsia="Times New Roman"/>
          <w:sz w:val="24"/>
          <w:szCs w:val="24"/>
        </w:rPr>
        <w:t>Wykonawca</w:t>
      </w:r>
      <w:r w:rsidR="004B2099" w:rsidRPr="004B2099">
        <w:rPr>
          <w:rFonts w:eastAsia="Times New Roman"/>
          <w:sz w:val="24"/>
          <w:szCs w:val="24"/>
        </w:rPr>
        <w:t xml:space="preserve"> ujawnia Informacje, Informacji jako poufnych.</w:t>
      </w:r>
    </w:p>
    <w:p w:rsidR="001B1950" w:rsidRPr="001B1950" w:rsidRDefault="001B1950" w:rsidP="001B1950">
      <w:pPr>
        <w:numPr>
          <w:ilvl w:val="0"/>
          <w:numId w:val="32"/>
        </w:numPr>
        <w:spacing w:after="0"/>
        <w:ind w:left="426"/>
        <w:rPr>
          <w:rFonts w:eastAsia="Times New Roman"/>
          <w:sz w:val="24"/>
          <w:szCs w:val="24"/>
        </w:rPr>
      </w:pPr>
      <w:r w:rsidRPr="001B1950">
        <w:rPr>
          <w:rFonts w:eastAsia="Times New Roman"/>
          <w:sz w:val="24"/>
          <w:szCs w:val="24"/>
        </w:rPr>
        <w:t xml:space="preserve">Wszelkie dane pochodzące z Badania prowadzonego w ramach niniejszej Umowy, w tym jego wyniki, będą stanowiły wyłączną własność </w:t>
      </w:r>
      <w:r>
        <w:rPr>
          <w:rFonts w:eastAsia="Times New Roman"/>
          <w:sz w:val="24"/>
          <w:szCs w:val="24"/>
        </w:rPr>
        <w:t>Zamawiającego</w:t>
      </w:r>
      <w:r w:rsidRPr="001B1950">
        <w:rPr>
          <w:rFonts w:eastAsia="Times New Roman"/>
          <w:sz w:val="24"/>
          <w:szCs w:val="24"/>
        </w:rPr>
        <w:t xml:space="preserve"> oraz jego następców prawnych. </w:t>
      </w:r>
    </w:p>
    <w:p w:rsidR="001B1950" w:rsidRPr="001B1950" w:rsidRDefault="001B1950" w:rsidP="001B1950">
      <w:pPr>
        <w:numPr>
          <w:ilvl w:val="0"/>
          <w:numId w:val="32"/>
        </w:numPr>
        <w:spacing w:after="0"/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Wykonawca zobowiązuje</w:t>
      </w:r>
      <w:r w:rsidRPr="001B1950">
        <w:rPr>
          <w:rFonts w:eastAsia="Times New Roman"/>
          <w:sz w:val="24"/>
          <w:szCs w:val="24"/>
        </w:rPr>
        <w:t xml:space="preserve"> się do zaniechania wszelkich działań, które mogłyby w jakikolwiek sposób naruszyć prawa własności intelektualnej i/lub przemysłowej należące </w:t>
      </w:r>
      <w:r w:rsidR="00F70061">
        <w:rPr>
          <w:rFonts w:eastAsia="Times New Roman"/>
          <w:sz w:val="24"/>
          <w:szCs w:val="24"/>
        </w:rPr>
        <w:br/>
      </w:r>
      <w:r w:rsidRPr="001B1950">
        <w:rPr>
          <w:rFonts w:eastAsia="Times New Roman"/>
          <w:sz w:val="24"/>
          <w:szCs w:val="24"/>
        </w:rPr>
        <w:t xml:space="preserve">do </w:t>
      </w:r>
      <w:r>
        <w:rPr>
          <w:rFonts w:eastAsia="Times New Roman"/>
          <w:sz w:val="24"/>
          <w:szCs w:val="24"/>
        </w:rPr>
        <w:t>Zamawiającego</w:t>
      </w:r>
      <w:r w:rsidRPr="001B1950">
        <w:rPr>
          <w:rFonts w:eastAsia="Times New Roman"/>
          <w:sz w:val="24"/>
          <w:szCs w:val="24"/>
        </w:rPr>
        <w:t xml:space="preserve">. </w:t>
      </w:r>
    </w:p>
    <w:p w:rsidR="001B1950" w:rsidRPr="001B1950" w:rsidRDefault="001B1950" w:rsidP="001B1950">
      <w:pPr>
        <w:numPr>
          <w:ilvl w:val="0"/>
          <w:numId w:val="32"/>
        </w:numPr>
        <w:spacing w:after="0"/>
        <w:ind w:left="426"/>
        <w:rPr>
          <w:rFonts w:eastAsia="Times New Roman"/>
          <w:sz w:val="24"/>
          <w:szCs w:val="24"/>
        </w:rPr>
      </w:pPr>
      <w:r w:rsidRPr="001B1950">
        <w:rPr>
          <w:rFonts w:eastAsia="Times New Roman"/>
          <w:sz w:val="24"/>
          <w:szCs w:val="24"/>
        </w:rPr>
        <w:t xml:space="preserve">Wszystkie prawa własności intelektualnej i/lub przemysłowej, włączając w to autorskie prawa majątkowe, powstałe w rezultacie przeprowadzenia Badania oraz w wykonaniu warunków niniejszej Umowy, przechodzą automatycznie i bez dodatkowej płatności na </w:t>
      </w:r>
      <w:r>
        <w:rPr>
          <w:rFonts w:eastAsia="Times New Roman"/>
          <w:sz w:val="24"/>
          <w:szCs w:val="24"/>
        </w:rPr>
        <w:t>Zamawiającego</w:t>
      </w:r>
      <w:r w:rsidRPr="001B1950">
        <w:rPr>
          <w:rFonts w:eastAsia="Times New Roman"/>
          <w:sz w:val="24"/>
          <w:szCs w:val="24"/>
        </w:rPr>
        <w:t xml:space="preserve">, </w:t>
      </w:r>
      <w:r w:rsidR="00AF45ED">
        <w:rPr>
          <w:rFonts w:eastAsia="Times New Roman"/>
          <w:sz w:val="24"/>
          <w:szCs w:val="24"/>
        </w:rPr>
        <w:br/>
      </w:r>
      <w:r w:rsidRPr="001B1950">
        <w:rPr>
          <w:rFonts w:eastAsia="Times New Roman"/>
          <w:sz w:val="24"/>
          <w:szCs w:val="24"/>
        </w:rPr>
        <w:t>z momentem ich powstania.</w:t>
      </w:r>
    </w:p>
    <w:p w:rsidR="001B1950" w:rsidRPr="001B1950" w:rsidRDefault="001B1950" w:rsidP="001B1950">
      <w:pPr>
        <w:numPr>
          <w:ilvl w:val="0"/>
          <w:numId w:val="32"/>
        </w:numPr>
        <w:spacing w:after="0"/>
        <w:ind w:left="426"/>
        <w:rPr>
          <w:rFonts w:eastAsia="Times New Roman"/>
          <w:sz w:val="24"/>
          <w:szCs w:val="24"/>
        </w:rPr>
      </w:pPr>
      <w:r w:rsidRPr="001B1950">
        <w:rPr>
          <w:rFonts w:eastAsia="Times New Roman"/>
          <w:sz w:val="24"/>
          <w:szCs w:val="24"/>
        </w:rPr>
        <w:t xml:space="preserve">W odniesieniu do autorskich praw majątkowych do utworów ich przejście na </w:t>
      </w:r>
      <w:r>
        <w:rPr>
          <w:rFonts w:eastAsia="Times New Roman"/>
          <w:sz w:val="24"/>
          <w:szCs w:val="24"/>
        </w:rPr>
        <w:t>Zamawiającego</w:t>
      </w:r>
      <w:r w:rsidRPr="001B1950">
        <w:rPr>
          <w:rFonts w:eastAsia="Times New Roman"/>
          <w:sz w:val="24"/>
          <w:szCs w:val="24"/>
        </w:rPr>
        <w:t xml:space="preserve"> będzie dokonane w odniesieniu do następujących pól eksploatacji: drukowanie w formie książki lub publikacji w prasie, w całości lub części; nagrywanie i zwielokrotnianie jakąkolwiek techniką, włączając w to technologie komputerowe; wprowadzenie do obrotu; wprowadzanie do pamięci komputera; wprowadzanie do sieci komputerowych, włączając Internet; publiczne wystawianie; wyświetlanie, w szczególności za pośrednictwem TV, kaset video, nośników DVD; najem; dzierżawa nadawanie za pomocą wizji lub fonii przewodowej, włączając nadawanie drogą radiową, albo bezprzewodową przez stację naziemną lub za pośrednictwem satelity lub sieci komputerowych; eksploatacja polegająca na wykorzystywaniu części lub całości utworu albo każdego z utworów wchodzących w skład utworu dla celów reklamowych, niezależnie od formy materiałów reklamowych i ich wielkości, materiałów, z których zostały sporządzone, techniki utrwalania oraz miejsca ekspozycji, jak również w formie prospektów, ulotek lub katalogów, bez względu na ich liczbę, nakład, technologię produkcji, sposoby dystrybucji; zwielokrotnianie i/lub sprzedaż publikacji lub innych reklamowych materiałów odnoszących się bezpośrednio lub pośrednio do reklamowanego produktu lub reklamowej kampanii oraz wszelkich innych dostępnych pól eksploatacji, w szczególności tych wskazanych w treści art. 50 Ustawy z dnia 4 lutego 1994r. o prawie autorskim i prawach pokrewnych </w:t>
      </w:r>
      <w:bookmarkStart w:id="0" w:name="_GoBack"/>
      <w:bookmarkEnd w:id="0"/>
      <w:r w:rsidRPr="001B1950">
        <w:rPr>
          <w:rFonts w:eastAsia="Times New Roman"/>
          <w:sz w:val="24"/>
          <w:szCs w:val="24"/>
        </w:rPr>
        <w:t>(Dz.U. z 20</w:t>
      </w:r>
      <w:r w:rsidR="001D4CED">
        <w:rPr>
          <w:rFonts w:eastAsia="Times New Roman"/>
          <w:sz w:val="24"/>
          <w:szCs w:val="24"/>
        </w:rPr>
        <w:t>18</w:t>
      </w:r>
      <w:r w:rsidRPr="001B1950">
        <w:rPr>
          <w:rFonts w:eastAsia="Times New Roman"/>
          <w:sz w:val="24"/>
          <w:szCs w:val="24"/>
        </w:rPr>
        <w:t xml:space="preserve">r., poz. </w:t>
      </w:r>
      <w:r w:rsidR="001D4CED">
        <w:rPr>
          <w:rFonts w:eastAsia="Times New Roman"/>
          <w:sz w:val="24"/>
          <w:szCs w:val="24"/>
        </w:rPr>
        <w:t>1191</w:t>
      </w:r>
      <w:r w:rsidRPr="001B1950">
        <w:rPr>
          <w:rFonts w:eastAsia="Times New Roman"/>
          <w:sz w:val="24"/>
          <w:szCs w:val="24"/>
        </w:rPr>
        <w:t>) to jest:</w:t>
      </w:r>
    </w:p>
    <w:p w:rsidR="001B1950" w:rsidRPr="001B1950" w:rsidRDefault="001B1950" w:rsidP="001D4CED">
      <w:pPr>
        <w:numPr>
          <w:ilvl w:val="0"/>
          <w:numId w:val="36"/>
        </w:numPr>
        <w:spacing w:after="0"/>
        <w:rPr>
          <w:rFonts w:eastAsia="Times New Roman"/>
          <w:sz w:val="24"/>
          <w:szCs w:val="24"/>
        </w:rPr>
      </w:pPr>
      <w:r w:rsidRPr="001B1950">
        <w:rPr>
          <w:rFonts w:eastAsia="Times New Roman"/>
          <w:sz w:val="24"/>
          <w:szCs w:val="24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1B1950" w:rsidRPr="001B1950" w:rsidRDefault="001B1950" w:rsidP="001D4CED">
      <w:pPr>
        <w:numPr>
          <w:ilvl w:val="0"/>
          <w:numId w:val="36"/>
        </w:numPr>
        <w:spacing w:after="0"/>
        <w:rPr>
          <w:rFonts w:eastAsia="Times New Roman"/>
          <w:sz w:val="24"/>
          <w:szCs w:val="24"/>
        </w:rPr>
      </w:pPr>
      <w:r w:rsidRPr="001B1950">
        <w:rPr>
          <w:rFonts w:eastAsia="Times New Roman"/>
          <w:sz w:val="24"/>
          <w:szCs w:val="24"/>
        </w:rPr>
        <w:t>w zakresie obrotu oryginałem albo egzemplarzami, na których utwór utrwalono – wprowadzanie do obrotu, użyczenie lub najem oryginału albo egzemplarzy;</w:t>
      </w:r>
    </w:p>
    <w:p w:rsidR="001B1950" w:rsidRPr="001B1950" w:rsidRDefault="001B1950" w:rsidP="001D4CED">
      <w:pPr>
        <w:numPr>
          <w:ilvl w:val="0"/>
          <w:numId w:val="36"/>
        </w:numPr>
        <w:spacing w:after="0"/>
        <w:rPr>
          <w:rFonts w:eastAsia="Times New Roman"/>
          <w:sz w:val="24"/>
          <w:szCs w:val="24"/>
        </w:rPr>
      </w:pPr>
      <w:r w:rsidRPr="001B1950">
        <w:rPr>
          <w:rFonts w:eastAsia="Times New Roman"/>
          <w:sz w:val="24"/>
          <w:szCs w:val="24"/>
        </w:rPr>
        <w:lastRenderedPageBreak/>
        <w:t>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862E25" w:rsidRDefault="00862E25" w:rsidP="00DC72E8">
      <w:pPr>
        <w:suppressAutoHyphens/>
        <w:spacing w:after="0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8454B">
        <w:rPr>
          <w:b/>
          <w:sz w:val="24"/>
          <w:szCs w:val="24"/>
        </w:rPr>
        <w:t>8</w:t>
      </w:r>
    </w:p>
    <w:p w:rsidR="004B2099" w:rsidRPr="007A1010" w:rsidRDefault="004B2099" w:rsidP="00DC72E8">
      <w:pPr>
        <w:suppressAutoHyphens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556A91" w:rsidRDefault="00556A91" w:rsidP="00512B22">
      <w:pPr>
        <w:pStyle w:val="Akapitzlist"/>
        <w:numPr>
          <w:ilvl w:val="0"/>
          <w:numId w:val="20"/>
        </w:numPr>
        <w:suppressAutoHyphens/>
        <w:spacing w:after="0"/>
        <w:ind w:left="425" w:hanging="357"/>
        <w:rPr>
          <w:sz w:val="24"/>
          <w:szCs w:val="24"/>
        </w:rPr>
      </w:pPr>
      <w:r w:rsidRPr="00556A91">
        <w:rPr>
          <w:sz w:val="24"/>
          <w:szCs w:val="24"/>
        </w:rPr>
        <w:t xml:space="preserve">Umowa może być rozwiązana przez każdą z jej Stron za </w:t>
      </w:r>
      <w:r w:rsidRPr="00127CA2">
        <w:rPr>
          <w:sz w:val="24"/>
          <w:szCs w:val="24"/>
        </w:rPr>
        <w:t>jednomiesięcznym</w:t>
      </w:r>
      <w:r w:rsidRPr="00556A91">
        <w:rPr>
          <w:sz w:val="24"/>
          <w:szCs w:val="24"/>
        </w:rPr>
        <w:t xml:space="preserve"> okresem wypowiedzenia, ze skutkiem na koniec miesiąca</w:t>
      </w:r>
      <w:r w:rsidR="00512B22">
        <w:rPr>
          <w:sz w:val="24"/>
          <w:szCs w:val="24"/>
        </w:rPr>
        <w:t>.</w:t>
      </w:r>
    </w:p>
    <w:p w:rsidR="00862E25" w:rsidRPr="00D27845" w:rsidRDefault="00862E25" w:rsidP="00512B22">
      <w:pPr>
        <w:pStyle w:val="Akapitzlist"/>
        <w:numPr>
          <w:ilvl w:val="0"/>
          <w:numId w:val="20"/>
        </w:numPr>
        <w:suppressAutoHyphens/>
        <w:spacing w:after="0"/>
        <w:ind w:left="425" w:hanging="357"/>
        <w:rPr>
          <w:sz w:val="24"/>
          <w:szCs w:val="24"/>
        </w:rPr>
      </w:pPr>
      <w:r w:rsidRPr="00D27845">
        <w:rPr>
          <w:sz w:val="24"/>
          <w:szCs w:val="24"/>
        </w:rPr>
        <w:t>W sprawach nie</w:t>
      </w:r>
      <w:r w:rsidR="00F937CE" w:rsidRPr="00D27845">
        <w:rPr>
          <w:sz w:val="24"/>
          <w:szCs w:val="24"/>
        </w:rPr>
        <w:t>uregulowanych niniejszą U</w:t>
      </w:r>
      <w:r w:rsidRPr="00D27845">
        <w:rPr>
          <w:sz w:val="24"/>
          <w:szCs w:val="24"/>
        </w:rPr>
        <w:t xml:space="preserve">mową mają zastosowanie przepisy </w:t>
      </w:r>
      <w:r w:rsidR="0092506E">
        <w:rPr>
          <w:sz w:val="24"/>
          <w:szCs w:val="24"/>
        </w:rPr>
        <w:t>prawa powszechnie obowiązującego</w:t>
      </w:r>
      <w:r w:rsidRPr="00D27845">
        <w:rPr>
          <w:sz w:val="24"/>
          <w:szCs w:val="24"/>
        </w:rPr>
        <w:t>.</w:t>
      </w:r>
    </w:p>
    <w:p w:rsidR="0077558B" w:rsidRPr="007A1010" w:rsidRDefault="00862E25" w:rsidP="00512B22">
      <w:pPr>
        <w:pStyle w:val="Tekstpodstawowy"/>
        <w:numPr>
          <w:ilvl w:val="0"/>
          <w:numId w:val="20"/>
        </w:numPr>
        <w:spacing w:line="360" w:lineRule="auto"/>
        <w:ind w:left="425" w:hanging="357"/>
        <w:jc w:val="both"/>
        <w:rPr>
          <w:b/>
          <w:szCs w:val="24"/>
        </w:rPr>
      </w:pPr>
      <w:r w:rsidRPr="007A1010">
        <w:rPr>
          <w:szCs w:val="24"/>
        </w:rPr>
        <w:t>Ewentualne</w:t>
      </w:r>
      <w:r w:rsidR="00F937CE" w:rsidRPr="007A1010">
        <w:rPr>
          <w:szCs w:val="24"/>
        </w:rPr>
        <w:t xml:space="preserve"> spory wynikające z niniejszej U</w:t>
      </w:r>
      <w:r w:rsidRPr="007A1010">
        <w:rPr>
          <w:szCs w:val="24"/>
        </w:rPr>
        <w:t xml:space="preserve">mowy </w:t>
      </w:r>
      <w:r w:rsidR="0037291A" w:rsidRPr="007A1010">
        <w:rPr>
          <w:szCs w:val="24"/>
        </w:rPr>
        <w:t xml:space="preserve">lub </w:t>
      </w:r>
      <w:r w:rsidR="00D86BD8" w:rsidRPr="007A1010">
        <w:rPr>
          <w:szCs w:val="24"/>
        </w:rPr>
        <w:t>mogące powsta</w:t>
      </w:r>
      <w:r w:rsidR="00F937CE" w:rsidRPr="007A1010">
        <w:rPr>
          <w:szCs w:val="24"/>
        </w:rPr>
        <w:t>ć na tle realizacji niniejszej U</w:t>
      </w:r>
      <w:r w:rsidR="00D86BD8" w:rsidRPr="007A1010">
        <w:rPr>
          <w:szCs w:val="24"/>
        </w:rPr>
        <w:t>mowy</w:t>
      </w:r>
      <w:r w:rsidR="0037291A" w:rsidRPr="007A1010">
        <w:rPr>
          <w:szCs w:val="24"/>
        </w:rPr>
        <w:t xml:space="preserve">, </w:t>
      </w:r>
      <w:r w:rsidRPr="007A1010">
        <w:rPr>
          <w:szCs w:val="24"/>
        </w:rPr>
        <w:t xml:space="preserve">będą rozstrzygane przez rzeczowo umiejscowione Sądy RP właściwe </w:t>
      </w:r>
      <w:r w:rsidR="00512B22">
        <w:rPr>
          <w:szCs w:val="24"/>
        </w:rPr>
        <w:br/>
      </w:r>
      <w:r w:rsidRPr="007A1010">
        <w:rPr>
          <w:szCs w:val="24"/>
        </w:rPr>
        <w:t xml:space="preserve">dla siedziby </w:t>
      </w:r>
      <w:r w:rsidR="00C711F1">
        <w:rPr>
          <w:szCs w:val="24"/>
        </w:rPr>
        <w:t>Zamawiającego</w:t>
      </w:r>
      <w:r w:rsidRPr="007A1010">
        <w:rPr>
          <w:szCs w:val="24"/>
        </w:rPr>
        <w:t>.</w:t>
      </w:r>
    </w:p>
    <w:p w:rsidR="00862E25" w:rsidRPr="007A1010" w:rsidRDefault="00862E25" w:rsidP="00512B22">
      <w:pPr>
        <w:pStyle w:val="Tekstpodstawowy"/>
        <w:numPr>
          <w:ilvl w:val="0"/>
          <w:numId w:val="20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>Wsz</w:t>
      </w:r>
      <w:r w:rsidR="00F937CE" w:rsidRPr="007A1010">
        <w:rPr>
          <w:szCs w:val="24"/>
        </w:rPr>
        <w:t>elkie zmiany treści niniejszej U</w:t>
      </w:r>
      <w:r w:rsidRPr="007A1010">
        <w:rPr>
          <w:szCs w:val="24"/>
        </w:rPr>
        <w:t xml:space="preserve">mowy wymagają formy pisemnej, pod rygorem </w:t>
      </w:r>
      <w:r w:rsidR="00512B22">
        <w:rPr>
          <w:szCs w:val="24"/>
        </w:rPr>
        <w:br/>
      </w:r>
      <w:r w:rsidRPr="007A1010">
        <w:rPr>
          <w:szCs w:val="24"/>
        </w:rPr>
        <w:t>ich nieważności.</w:t>
      </w:r>
    </w:p>
    <w:p w:rsidR="00862E25" w:rsidRPr="007A1010" w:rsidRDefault="00862E25" w:rsidP="00512B22">
      <w:pPr>
        <w:pStyle w:val="Tekstpodstawowy"/>
        <w:numPr>
          <w:ilvl w:val="0"/>
          <w:numId w:val="20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>Umowę sporządzono w dwóc</w:t>
      </w:r>
      <w:r w:rsidR="00556A91">
        <w:rPr>
          <w:szCs w:val="24"/>
        </w:rPr>
        <w:t>h jednobrzmiących egzemplarzach</w:t>
      </w:r>
      <w:r w:rsidRPr="007A1010">
        <w:rPr>
          <w:szCs w:val="24"/>
        </w:rPr>
        <w:t xml:space="preserve"> </w:t>
      </w:r>
      <w:r w:rsidR="005E2FA0" w:rsidRPr="007A1010">
        <w:rPr>
          <w:szCs w:val="24"/>
        </w:rPr>
        <w:t>po jedn</w:t>
      </w:r>
      <w:r w:rsidR="00556A91">
        <w:rPr>
          <w:szCs w:val="24"/>
        </w:rPr>
        <w:t>ym</w:t>
      </w:r>
      <w:r w:rsidR="005E2FA0" w:rsidRPr="007A1010">
        <w:rPr>
          <w:szCs w:val="24"/>
        </w:rPr>
        <w:t xml:space="preserve"> dla każdej ze Stron.</w:t>
      </w:r>
    </w:p>
    <w:p w:rsidR="00862E25" w:rsidRPr="007A1010" w:rsidRDefault="00862E25" w:rsidP="004B5EE0">
      <w:pPr>
        <w:suppressAutoHyphens/>
        <w:spacing w:before="120" w:after="120" w:line="276" w:lineRule="auto"/>
        <w:ind w:hanging="284"/>
        <w:rPr>
          <w:sz w:val="24"/>
          <w:szCs w:val="24"/>
        </w:rPr>
      </w:pPr>
    </w:p>
    <w:p w:rsidR="00EE2125" w:rsidRPr="007A1010" w:rsidRDefault="00EE2125" w:rsidP="004B5EE0">
      <w:pPr>
        <w:suppressAutoHyphens/>
        <w:spacing w:before="120" w:after="120" w:line="276" w:lineRule="auto"/>
        <w:ind w:hanging="284"/>
        <w:rPr>
          <w:sz w:val="24"/>
          <w:szCs w:val="24"/>
        </w:rPr>
      </w:pPr>
    </w:p>
    <w:p w:rsidR="00862E25" w:rsidRPr="007A1010" w:rsidRDefault="00556A91" w:rsidP="00556A9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62E25" w:rsidRPr="007A1010">
        <w:rPr>
          <w:sz w:val="24"/>
          <w:szCs w:val="24"/>
        </w:rPr>
        <w:t>..........................................</w:t>
      </w:r>
      <w:r w:rsidR="00862E25" w:rsidRPr="007A1010">
        <w:rPr>
          <w:sz w:val="24"/>
          <w:szCs w:val="24"/>
        </w:rPr>
        <w:tab/>
      </w:r>
      <w:r w:rsidR="00862E25" w:rsidRPr="007A1010">
        <w:rPr>
          <w:sz w:val="24"/>
          <w:szCs w:val="24"/>
        </w:rPr>
        <w:tab/>
      </w:r>
      <w:r w:rsidR="00862E25" w:rsidRPr="007A1010">
        <w:rPr>
          <w:sz w:val="24"/>
          <w:szCs w:val="24"/>
        </w:rPr>
        <w:tab/>
      </w:r>
      <w:r w:rsidR="00862E25" w:rsidRPr="007A1010">
        <w:rPr>
          <w:sz w:val="24"/>
          <w:szCs w:val="24"/>
        </w:rPr>
        <w:tab/>
        <w:t>............................................</w:t>
      </w:r>
    </w:p>
    <w:p w:rsidR="00862E25" w:rsidRPr="007A1010" w:rsidRDefault="004B5EE0" w:rsidP="00556A91">
      <w:pPr>
        <w:suppressAutoHyphens/>
        <w:spacing w:before="120" w:after="120" w:line="276" w:lineRule="auto"/>
        <w:ind w:left="284" w:hanging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62E25" w:rsidRPr="007A1010">
        <w:rPr>
          <w:b/>
          <w:sz w:val="24"/>
          <w:szCs w:val="24"/>
        </w:rPr>
        <w:tab/>
      </w:r>
      <w:r w:rsidR="00556A91">
        <w:rPr>
          <w:b/>
          <w:sz w:val="24"/>
          <w:szCs w:val="24"/>
        </w:rPr>
        <w:t xml:space="preserve">                   </w:t>
      </w:r>
      <w:r w:rsidR="00C711F1">
        <w:rPr>
          <w:b/>
          <w:i/>
          <w:sz w:val="24"/>
          <w:szCs w:val="24"/>
        </w:rPr>
        <w:t>Zamawiający</w:t>
      </w:r>
      <w:r>
        <w:rPr>
          <w:b/>
          <w:i/>
          <w:sz w:val="24"/>
          <w:szCs w:val="24"/>
        </w:rPr>
        <w:t xml:space="preserve">                          </w:t>
      </w:r>
      <w:r w:rsidR="00862E25" w:rsidRPr="007A1010">
        <w:rPr>
          <w:b/>
          <w:i/>
          <w:sz w:val="24"/>
          <w:szCs w:val="24"/>
        </w:rPr>
        <w:tab/>
      </w:r>
      <w:r w:rsidR="00862E25" w:rsidRPr="007A1010">
        <w:rPr>
          <w:b/>
          <w:i/>
          <w:sz w:val="24"/>
          <w:szCs w:val="24"/>
        </w:rPr>
        <w:tab/>
      </w:r>
      <w:r w:rsidR="00556A91">
        <w:rPr>
          <w:b/>
          <w:i/>
          <w:sz w:val="24"/>
          <w:szCs w:val="24"/>
        </w:rPr>
        <w:t xml:space="preserve">           </w:t>
      </w:r>
      <w:r w:rsidR="00B0793A">
        <w:rPr>
          <w:b/>
          <w:i/>
          <w:sz w:val="24"/>
          <w:szCs w:val="24"/>
        </w:rPr>
        <w:t>Wykonawca</w:t>
      </w:r>
    </w:p>
    <w:p w:rsidR="00862E25" w:rsidRDefault="00862E25" w:rsidP="004B5EE0">
      <w:pPr>
        <w:suppressAutoHyphens/>
        <w:spacing w:before="120" w:after="120" w:line="276" w:lineRule="auto"/>
        <w:ind w:hanging="284"/>
        <w:rPr>
          <w:b/>
          <w:sz w:val="24"/>
          <w:szCs w:val="24"/>
        </w:rPr>
      </w:pPr>
    </w:p>
    <w:p w:rsidR="00512B22" w:rsidRDefault="00512B22" w:rsidP="00A5758C">
      <w:pPr>
        <w:suppressAutoHyphens/>
        <w:spacing w:before="120" w:after="120" w:line="276" w:lineRule="auto"/>
        <w:ind w:left="284" w:hanging="284"/>
        <w:rPr>
          <w:sz w:val="24"/>
          <w:szCs w:val="24"/>
          <w:u w:val="single"/>
        </w:rPr>
      </w:pPr>
    </w:p>
    <w:p w:rsidR="00512B22" w:rsidRDefault="00512B22" w:rsidP="00A5758C">
      <w:pPr>
        <w:suppressAutoHyphens/>
        <w:spacing w:before="120" w:after="120" w:line="276" w:lineRule="auto"/>
        <w:ind w:left="284" w:hanging="284"/>
        <w:rPr>
          <w:sz w:val="24"/>
          <w:szCs w:val="24"/>
          <w:u w:val="single"/>
        </w:rPr>
      </w:pPr>
    </w:p>
    <w:p w:rsidR="00512B22" w:rsidRDefault="00512B22" w:rsidP="00A5758C">
      <w:pPr>
        <w:suppressAutoHyphens/>
        <w:spacing w:before="120" w:after="120" w:line="276" w:lineRule="auto"/>
        <w:ind w:left="284" w:hanging="284"/>
        <w:rPr>
          <w:sz w:val="24"/>
          <w:szCs w:val="24"/>
          <w:u w:val="single"/>
        </w:rPr>
      </w:pPr>
    </w:p>
    <w:p w:rsidR="00512B22" w:rsidRDefault="00512B22" w:rsidP="00A5758C">
      <w:pPr>
        <w:suppressAutoHyphens/>
        <w:spacing w:before="120" w:after="120" w:line="276" w:lineRule="auto"/>
        <w:ind w:left="284" w:hanging="284"/>
        <w:rPr>
          <w:sz w:val="24"/>
          <w:szCs w:val="24"/>
          <w:u w:val="single"/>
        </w:rPr>
      </w:pPr>
    </w:p>
    <w:sectPr w:rsidR="00512B22" w:rsidSect="0092506E">
      <w:footerReference w:type="default" r:id="rId8"/>
      <w:footnotePr>
        <w:pos w:val="beneathText"/>
      </w:footnotePr>
      <w:pgSz w:w="11905" w:h="16837"/>
      <w:pgMar w:top="1560" w:right="1080" w:bottom="1440" w:left="108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11" w:rsidRDefault="001C1211">
      <w:pPr>
        <w:spacing w:after="0" w:line="240" w:lineRule="auto"/>
      </w:pPr>
      <w:r>
        <w:separator/>
      </w:r>
    </w:p>
  </w:endnote>
  <w:endnote w:type="continuationSeparator" w:id="0">
    <w:p w:rsidR="001C1211" w:rsidRDefault="001C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28"/>
      </w:rPr>
      <w:id w:val="1678300270"/>
      <w:docPartObj>
        <w:docPartGallery w:val="Page Numbers (Bottom of Page)"/>
        <w:docPartUnique/>
      </w:docPartObj>
    </w:sdtPr>
    <w:sdtEndPr/>
    <w:sdtContent>
      <w:p w:rsidR="005E58D8" w:rsidRPr="005E58D8" w:rsidRDefault="005E58D8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5E58D8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="00A23DE9" w:rsidRPr="005E58D8">
          <w:rPr>
            <w:rFonts w:asciiTheme="minorHAnsi" w:eastAsiaTheme="minorEastAsia" w:hAnsiTheme="minorHAnsi" w:cstheme="minorBidi"/>
            <w:sz w:val="14"/>
            <w:szCs w:val="21"/>
          </w:rPr>
          <w:fldChar w:fldCharType="begin"/>
        </w:r>
        <w:r w:rsidRPr="005E58D8">
          <w:rPr>
            <w:sz w:val="12"/>
          </w:rPr>
          <w:instrText>PAGE    \* MERGEFORMAT</w:instrText>
        </w:r>
        <w:r w:rsidR="00A23DE9" w:rsidRPr="005E58D8">
          <w:rPr>
            <w:rFonts w:asciiTheme="minorHAnsi" w:eastAsiaTheme="minorEastAsia" w:hAnsiTheme="minorHAnsi" w:cstheme="minorBidi"/>
            <w:sz w:val="14"/>
            <w:szCs w:val="21"/>
          </w:rPr>
          <w:fldChar w:fldCharType="separate"/>
        </w:r>
        <w:r w:rsidR="001B08AA" w:rsidRPr="001B08AA">
          <w:rPr>
            <w:rFonts w:asciiTheme="majorHAnsi" w:eastAsiaTheme="majorEastAsia" w:hAnsiTheme="majorHAnsi" w:cstheme="majorBidi"/>
            <w:noProof/>
            <w:sz w:val="18"/>
            <w:szCs w:val="28"/>
          </w:rPr>
          <w:t>8</w:t>
        </w:r>
        <w:r w:rsidR="00A23DE9" w:rsidRPr="005E58D8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:rsidR="00862E25" w:rsidRPr="005E58D8" w:rsidRDefault="00862E25">
    <w:pPr>
      <w:pStyle w:val="Stopka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11" w:rsidRDefault="001C1211">
      <w:pPr>
        <w:spacing w:after="0" w:line="240" w:lineRule="auto"/>
      </w:pPr>
      <w:r>
        <w:separator/>
      </w:r>
    </w:p>
  </w:footnote>
  <w:footnote w:type="continuationSeparator" w:id="0">
    <w:p w:rsidR="001C1211" w:rsidRDefault="001C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909E90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635E666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97C5E7E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7741C"/>
    <w:multiLevelType w:val="hybridMultilevel"/>
    <w:tmpl w:val="6F56A852"/>
    <w:lvl w:ilvl="0" w:tplc="BDAA9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C418B3"/>
    <w:multiLevelType w:val="hybridMultilevel"/>
    <w:tmpl w:val="70803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113A"/>
    <w:multiLevelType w:val="hybridMultilevel"/>
    <w:tmpl w:val="293C4F42"/>
    <w:lvl w:ilvl="0" w:tplc="6F6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24C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0C2FCE"/>
    <w:multiLevelType w:val="hybridMultilevel"/>
    <w:tmpl w:val="6216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A79A5"/>
    <w:multiLevelType w:val="hybridMultilevel"/>
    <w:tmpl w:val="7C6A573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E3518E9"/>
    <w:multiLevelType w:val="hybridMultilevel"/>
    <w:tmpl w:val="9F16B8BE"/>
    <w:lvl w:ilvl="0" w:tplc="C6AAEC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1" w15:restartNumberingAfterBreak="0">
    <w:nsid w:val="24BD1F1E"/>
    <w:multiLevelType w:val="hybridMultilevel"/>
    <w:tmpl w:val="F6AE3D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2" w15:restartNumberingAfterBreak="0">
    <w:nsid w:val="270C2104"/>
    <w:multiLevelType w:val="multilevel"/>
    <w:tmpl w:val="BDF8780E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13" w15:restartNumberingAfterBreak="0">
    <w:nsid w:val="347C407E"/>
    <w:multiLevelType w:val="hybridMultilevel"/>
    <w:tmpl w:val="78247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 w15:restartNumberingAfterBreak="0">
    <w:nsid w:val="3E144C0B"/>
    <w:multiLevelType w:val="multilevel"/>
    <w:tmpl w:val="0415001D"/>
    <w:styleLink w:val="Biecy"/>
    <w:lvl w:ilvl="0">
      <w:start w:val="1"/>
      <w:numFmt w:val="ordinal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847AF0"/>
    <w:multiLevelType w:val="hybridMultilevel"/>
    <w:tmpl w:val="321CB30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6991F6B"/>
    <w:multiLevelType w:val="hybridMultilevel"/>
    <w:tmpl w:val="F82C6616"/>
    <w:lvl w:ilvl="0" w:tplc="6A4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63919"/>
    <w:multiLevelType w:val="hybridMultilevel"/>
    <w:tmpl w:val="D774066E"/>
    <w:lvl w:ilvl="0" w:tplc="0B9C9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E1AC8"/>
    <w:multiLevelType w:val="hybridMultilevel"/>
    <w:tmpl w:val="BE929792"/>
    <w:lvl w:ilvl="0" w:tplc="4496B5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55707A4E"/>
    <w:multiLevelType w:val="hybridMultilevel"/>
    <w:tmpl w:val="B56A3392"/>
    <w:lvl w:ilvl="0" w:tplc="BDAA97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F3718"/>
    <w:multiLevelType w:val="hybridMultilevel"/>
    <w:tmpl w:val="FCDAD960"/>
    <w:lvl w:ilvl="0" w:tplc="E7C89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E6D49"/>
    <w:multiLevelType w:val="hybridMultilevel"/>
    <w:tmpl w:val="A65EDC0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F849AE6">
      <w:start w:val="1"/>
      <w:numFmt w:val="lowerLetter"/>
      <w:lvlText w:val="%2)"/>
      <w:lvlJc w:val="left"/>
      <w:pPr>
        <w:ind w:left="1495" w:hanging="360"/>
      </w:pPr>
      <w:rPr>
        <w:i w:val="0"/>
      </w:rPr>
    </w:lvl>
    <w:lvl w:ilvl="2" w:tplc="692E6E4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000F3"/>
    <w:multiLevelType w:val="hybridMultilevel"/>
    <w:tmpl w:val="20FCC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95AE1"/>
    <w:multiLevelType w:val="hybridMultilevel"/>
    <w:tmpl w:val="7FB2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14A3C"/>
    <w:multiLevelType w:val="hybridMultilevel"/>
    <w:tmpl w:val="983CC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42CB6"/>
    <w:multiLevelType w:val="hybridMultilevel"/>
    <w:tmpl w:val="C3E0ED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E6718"/>
    <w:multiLevelType w:val="hybridMultilevel"/>
    <w:tmpl w:val="43DA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68C6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82E89"/>
    <w:multiLevelType w:val="hybridMultilevel"/>
    <w:tmpl w:val="B56A3392"/>
    <w:lvl w:ilvl="0" w:tplc="BDAA97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56DDC"/>
    <w:multiLevelType w:val="hybridMultilevel"/>
    <w:tmpl w:val="D870041A"/>
    <w:lvl w:ilvl="0" w:tplc="BA9A2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C013D"/>
    <w:multiLevelType w:val="hybridMultilevel"/>
    <w:tmpl w:val="E16CB1EE"/>
    <w:lvl w:ilvl="0" w:tplc="6A4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10E34"/>
    <w:multiLevelType w:val="hybridMultilevel"/>
    <w:tmpl w:val="48C2CCCE"/>
    <w:lvl w:ilvl="0" w:tplc="6F6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942F8"/>
    <w:multiLevelType w:val="hybridMultilevel"/>
    <w:tmpl w:val="825A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A5B4F"/>
    <w:multiLevelType w:val="multilevel"/>
    <w:tmpl w:val="E3C4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3" w15:restartNumberingAfterBreak="0">
    <w:nsid w:val="72230983"/>
    <w:multiLevelType w:val="hybridMultilevel"/>
    <w:tmpl w:val="369A132E"/>
    <w:lvl w:ilvl="0" w:tplc="6A4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35C10"/>
    <w:multiLevelType w:val="hybridMultilevel"/>
    <w:tmpl w:val="5BE8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2"/>
  </w:num>
  <w:num w:numId="7">
    <w:abstractNumId w:val="30"/>
  </w:num>
  <w:num w:numId="8">
    <w:abstractNumId w:val="12"/>
  </w:num>
  <w:num w:numId="9">
    <w:abstractNumId w:val="20"/>
  </w:num>
  <w:num w:numId="10">
    <w:abstractNumId w:val="5"/>
  </w:num>
  <w:num w:numId="11">
    <w:abstractNumId w:val="8"/>
  </w:num>
  <w:num w:numId="12">
    <w:abstractNumId w:val="24"/>
  </w:num>
  <w:num w:numId="13">
    <w:abstractNumId w:val="17"/>
  </w:num>
  <w:num w:numId="14">
    <w:abstractNumId w:val="34"/>
  </w:num>
  <w:num w:numId="15">
    <w:abstractNumId w:val="15"/>
  </w:num>
  <w:num w:numId="16">
    <w:abstractNumId w:val="23"/>
  </w:num>
  <w:num w:numId="17">
    <w:abstractNumId w:val="6"/>
  </w:num>
  <w:num w:numId="18">
    <w:abstractNumId w:val="4"/>
  </w:num>
  <w:num w:numId="19">
    <w:abstractNumId w:val="27"/>
  </w:num>
  <w:num w:numId="20">
    <w:abstractNumId w:val="19"/>
  </w:num>
  <w:num w:numId="21">
    <w:abstractNumId w:val="31"/>
  </w:num>
  <w:num w:numId="22">
    <w:abstractNumId w:val="29"/>
  </w:num>
  <w:num w:numId="23">
    <w:abstractNumId w:val="16"/>
  </w:num>
  <w:num w:numId="24">
    <w:abstractNumId w:val="33"/>
  </w:num>
  <w:num w:numId="25">
    <w:abstractNumId w:val="25"/>
  </w:num>
  <w:num w:numId="26">
    <w:abstractNumId w:val="7"/>
  </w:num>
  <w:num w:numId="27">
    <w:abstractNumId w:val="21"/>
  </w:num>
  <w:num w:numId="28">
    <w:abstractNumId w:val="18"/>
  </w:num>
  <w:num w:numId="29">
    <w:abstractNumId w:val="26"/>
  </w:num>
  <w:num w:numId="30">
    <w:abstractNumId w:val="28"/>
  </w:num>
  <w:num w:numId="31">
    <w:abstractNumId w:val="2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3"/>
  </w:num>
  <w:num w:numId="35">
    <w:abstractNumId w:val="10"/>
  </w:num>
  <w:num w:numId="36">
    <w:abstractNumId w:val="1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25"/>
    <w:rsid w:val="00012F4B"/>
    <w:rsid w:val="0002280E"/>
    <w:rsid w:val="00030C95"/>
    <w:rsid w:val="00037D5C"/>
    <w:rsid w:val="00056495"/>
    <w:rsid w:val="00062EAB"/>
    <w:rsid w:val="00081F79"/>
    <w:rsid w:val="00086B48"/>
    <w:rsid w:val="0008759C"/>
    <w:rsid w:val="000B5AFD"/>
    <w:rsid w:val="000C4F86"/>
    <w:rsid w:val="000E221D"/>
    <w:rsid w:val="000F3E29"/>
    <w:rsid w:val="001131DC"/>
    <w:rsid w:val="00113E6F"/>
    <w:rsid w:val="00120D20"/>
    <w:rsid w:val="00123A71"/>
    <w:rsid w:val="00127CA2"/>
    <w:rsid w:val="0017137E"/>
    <w:rsid w:val="0019718D"/>
    <w:rsid w:val="001A5356"/>
    <w:rsid w:val="001B08AA"/>
    <w:rsid w:val="001B1950"/>
    <w:rsid w:val="001B4AF8"/>
    <w:rsid w:val="001C1211"/>
    <w:rsid w:val="001C2A6C"/>
    <w:rsid w:val="001D3FF5"/>
    <w:rsid w:val="001D4CED"/>
    <w:rsid w:val="001E6675"/>
    <w:rsid w:val="0020443E"/>
    <w:rsid w:val="00250C26"/>
    <w:rsid w:val="00265229"/>
    <w:rsid w:val="002752C1"/>
    <w:rsid w:val="002927D3"/>
    <w:rsid w:val="00294417"/>
    <w:rsid w:val="002A2274"/>
    <w:rsid w:val="002C2973"/>
    <w:rsid w:val="00312BB8"/>
    <w:rsid w:val="00315DDF"/>
    <w:rsid w:val="0033090D"/>
    <w:rsid w:val="003345E8"/>
    <w:rsid w:val="00367C2F"/>
    <w:rsid w:val="0037291A"/>
    <w:rsid w:val="00383700"/>
    <w:rsid w:val="003940EF"/>
    <w:rsid w:val="003A0586"/>
    <w:rsid w:val="003C0B79"/>
    <w:rsid w:val="003C77AE"/>
    <w:rsid w:val="00407237"/>
    <w:rsid w:val="004123AB"/>
    <w:rsid w:val="00424E48"/>
    <w:rsid w:val="004250C7"/>
    <w:rsid w:val="0044622B"/>
    <w:rsid w:val="004476BC"/>
    <w:rsid w:val="0047524B"/>
    <w:rsid w:val="004A3B27"/>
    <w:rsid w:val="004A5BAB"/>
    <w:rsid w:val="004A754A"/>
    <w:rsid w:val="004B2099"/>
    <w:rsid w:val="004B48C7"/>
    <w:rsid w:val="004B5EE0"/>
    <w:rsid w:val="004C2D89"/>
    <w:rsid w:val="004D4D87"/>
    <w:rsid w:val="00512B22"/>
    <w:rsid w:val="005140F1"/>
    <w:rsid w:val="00524CB7"/>
    <w:rsid w:val="005323BF"/>
    <w:rsid w:val="00544FB4"/>
    <w:rsid w:val="00545201"/>
    <w:rsid w:val="00556A91"/>
    <w:rsid w:val="005A4EDE"/>
    <w:rsid w:val="005D5821"/>
    <w:rsid w:val="005E10B4"/>
    <w:rsid w:val="005E2FA0"/>
    <w:rsid w:val="005E58D8"/>
    <w:rsid w:val="00602F79"/>
    <w:rsid w:val="00606A19"/>
    <w:rsid w:val="0061297F"/>
    <w:rsid w:val="006248E5"/>
    <w:rsid w:val="00624CF5"/>
    <w:rsid w:val="0063060C"/>
    <w:rsid w:val="006340A4"/>
    <w:rsid w:val="006408B8"/>
    <w:rsid w:val="00643DAC"/>
    <w:rsid w:val="006548A6"/>
    <w:rsid w:val="00671BE5"/>
    <w:rsid w:val="00673D8E"/>
    <w:rsid w:val="00675A62"/>
    <w:rsid w:val="00675E6E"/>
    <w:rsid w:val="00681B45"/>
    <w:rsid w:val="006A37FB"/>
    <w:rsid w:val="006B00CC"/>
    <w:rsid w:val="006B774D"/>
    <w:rsid w:val="006C01CB"/>
    <w:rsid w:val="006C436B"/>
    <w:rsid w:val="006C693B"/>
    <w:rsid w:val="006E32D7"/>
    <w:rsid w:val="006E7109"/>
    <w:rsid w:val="006F001A"/>
    <w:rsid w:val="00700086"/>
    <w:rsid w:val="007222B1"/>
    <w:rsid w:val="00725450"/>
    <w:rsid w:val="0073072A"/>
    <w:rsid w:val="00744AE7"/>
    <w:rsid w:val="007734FB"/>
    <w:rsid w:val="0077558B"/>
    <w:rsid w:val="00793EC6"/>
    <w:rsid w:val="007A1010"/>
    <w:rsid w:val="007A1337"/>
    <w:rsid w:val="007F0AC1"/>
    <w:rsid w:val="007F2038"/>
    <w:rsid w:val="007F5A8F"/>
    <w:rsid w:val="00801048"/>
    <w:rsid w:val="00804E0E"/>
    <w:rsid w:val="00833A90"/>
    <w:rsid w:val="00852127"/>
    <w:rsid w:val="008543BA"/>
    <w:rsid w:val="00857967"/>
    <w:rsid w:val="00862E25"/>
    <w:rsid w:val="008773D3"/>
    <w:rsid w:val="0088307B"/>
    <w:rsid w:val="00897342"/>
    <w:rsid w:val="008C6F35"/>
    <w:rsid w:val="008D6177"/>
    <w:rsid w:val="00910C85"/>
    <w:rsid w:val="0092506E"/>
    <w:rsid w:val="00932D6A"/>
    <w:rsid w:val="009839AD"/>
    <w:rsid w:val="00985CEE"/>
    <w:rsid w:val="009A5CB4"/>
    <w:rsid w:val="009B5AE1"/>
    <w:rsid w:val="009C62B6"/>
    <w:rsid w:val="009F5359"/>
    <w:rsid w:val="009F6CB6"/>
    <w:rsid w:val="009F7C94"/>
    <w:rsid w:val="00A23DE9"/>
    <w:rsid w:val="00A5758C"/>
    <w:rsid w:val="00A6247B"/>
    <w:rsid w:val="00A64898"/>
    <w:rsid w:val="00A65516"/>
    <w:rsid w:val="00A93C01"/>
    <w:rsid w:val="00AF45ED"/>
    <w:rsid w:val="00B021D5"/>
    <w:rsid w:val="00B0793A"/>
    <w:rsid w:val="00B10075"/>
    <w:rsid w:val="00B12FCB"/>
    <w:rsid w:val="00B22033"/>
    <w:rsid w:val="00B373EC"/>
    <w:rsid w:val="00B40A54"/>
    <w:rsid w:val="00B52E91"/>
    <w:rsid w:val="00BC13D1"/>
    <w:rsid w:val="00BD30C8"/>
    <w:rsid w:val="00BE3149"/>
    <w:rsid w:val="00BE3A92"/>
    <w:rsid w:val="00BE6A8D"/>
    <w:rsid w:val="00BF0B11"/>
    <w:rsid w:val="00BF166A"/>
    <w:rsid w:val="00BF5908"/>
    <w:rsid w:val="00C05E08"/>
    <w:rsid w:val="00C22EFE"/>
    <w:rsid w:val="00C361BA"/>
    <w:rsid w:val="00C41EF1"/>
    <w:rsid w:val="00C56E4C"/>
    <w:rsid w:val="00C62BD3"/>
    <w:rsid w:val="00C671E6"/>
    <w:rsid w:val="00C711F1"/>
    <w:rsid w:val="00C75283"/>
    <w:rsid w:val="00C80FA7"/>
    <w:rsid w:val="00C91D15"/>
    <w:rsid w:val="00CC1D12"/>
    <w:rsid w:val="00CC2906"/>
    <w:rsid w:val="00CC7463"/>
    <w:rsid w:val="00CE3E70"/>
    <w:rsid w:val="00CE4461"/>
    <w:rsid w:val="00CF679F"/>
    <w:rsid w:val="00D00763"/>
    <w:rsid w:val="00D121E1"/>
    <w:rsid w:val="00D2111C"/>
    <w:rsid w:val="00D27845"/>
    <w:rsid w:val="00D61F7A"/>
    <w:rsid w:val="00D67711"/>
    <w:rsid w:val="00D82739"/>
    <w:rsid w:val="00D8454B"/>
    <w:rsid w:val="00D86BD8"/>
    <w:rsid w:val="00DC16EA"/>
    <w:rsid w:val="00DC329D"/>
    <w:rsid w:val="00DC72E8"/>
    <w:rsid w:val="00DF1BE3"/>
    <w:rsid w:val="00E26BF5"/>
    <w:rsid w:val="00E407B7"/>
    <w:rsid w:val="00E41419"/>
    <w:rsid w:val="00E629EB"/>
    <w:rsid w:val="00E65A02"/>
    <w:rsid w:val="00E66539"/>
    <w:rsid w:val="00E93ABD"/>
    <w:rsid w:val="00ED235D"/>
    <w:rsid w:val="00EE2125"/>
    <w:rsid w:val="00EE58B6"/>
    <w:rsid w:val="00EE6B5A"/>
    <w:rsid w:val="00F026AF"/>
    <w:rsid w:val="00F141B2"/>
    <w:rsid w:val="00F24C98"/>
    <w:rsid w:val="00F53121"/>
    <w:rsid w:val="00F70061"/>
    <w:rsid w:val="00F70C9E"/>
    <w:rsid w:val="00F879A2"/>
    <w:rsid w:val="00F937CE"/>
    <w:rsid w:val="00FC2BE1"/>
    <w:rsid w:val="00FD1156"/>
    <w:rsid w:val="00FE59C1"/>
    <w:rsid w:val="00FE7B8A"/>
    <w:rsid w:val="00FF1CFF"/>
    <w:rsid w:val="00FF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D1C64-0039-4772-BB98-02E6987E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6C"/>
    <w:pPr>
      <w:spacing w:after="20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62E25"/>
    <w:pPr>
      <w:keepNext/>
      <w:tabs>
        <w:tab w:val="num" w:pos="0"/>
      </w:tabs>
      <w:suppressAutoHyphens/>
      <w:spacing w:after="0" w:line="240" w:lineRule="auto"/>
      <w:jc w:val="left"/>
      <w:outlineLvl w:val="0"/>
    </w:pPr>
    <w:rPr>
      <w:rFonts w:eastAsia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2E25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eastAsia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62E25"/>
    <w:pPr>
      <w:keepNext/>
      <w:tabs>
        <w:tab w:val="num" w:pos="0"/>
      </w:tabs>
      <w:suppressAutoHyphens/>
      <w:spacing w:after="0" w:line="240" w:lineRule="auto"/>
      <w:outlineLvl w:val="6"/>
    </w:pPr>
    <w:rPr>
      <w:rFonts w:eastAsia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iecy">
    <w:name w:val="Bieżący"/>
    <w:uiPriority w:val="99"/>
    <w:rsid w:val="00FD1156"/>
    <w:pPr>
      <w:numPr>
        <w:numId w:val="1"/>
      </w:numPr>
    </w:pPr>
  </w:style>
  <w:style w:type="character" w:customStyle="1" w:styleId="Nagwek1Znak">
    <w:name w:val="Nagłówek 1 Znak"/>
    <w:link w:val="Nagwek1"/>
    <w:rsid w:val="00862E25"/>
    <w:rPr>
      <w:rFonts w:eastAsia="Times New Roman"/>
      <w:b/>
      <w:sz w:val="28"/>
    </w:rPr>
  </w:style>
  <w:style w:type="character" w:customStyle="1" w:styleId="Nagwek4Znak">
    <w:name w:val="Nagłówek 4 Znak"/>
    <w:link w:val="Nagwek4"/>
    <w:rsid w:val="00862E25"/>
    <w:rPr>
      <w:rFonts w:eastAsia="Times New Roman"/>
      <w:sz w:val="24"/>
    </w:rPr>
  </w:style>
  <w:style w:type="character" w:customStyle="1" w:styleId="Nagwek7Znak">
    <w:name w:val="Nagłówek 7 Znak"/>
    <w:link w:val="Nagwek7"/>
    <w:rsid w:val="00862E25"/>
    <w:rPr>
      <w:rFonts w:eastAsia="Times New Roman"/>
      <w:sz w:val="24"/>
    </w:rPr>
  </w:style>
  <w:style w:type="character" w:styleId="Numerstrony">
    <w:name w:val="page number"/>
    <w:rsid w:val="00862E25"/>
  </w:style>
  <w:style w:type="paragraph" w:styleId="Tekstpodstawowy">
    <w:name w:val="Body Text"/>
    <w:basedOn w:val="Normalny"/>
    <w:link w:val="TekstpodstawowyZnak"/>
    <w:rsid w:val="00862E25"/>
    <w:pPr>
      <w:suppressAutoHyphens/>
      <w:spacing w:after="0" w:line="240" w:lineRule="auto"/>
      <w:jc w:val="left"/>
    </w:pPr>
    <w:rPr>
      <w:rFonts w:eastAsia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862E25"/>
    <w:rPr>
      <w:rFonts w:eastAsia="Times New Roman"/>
      <w:sz w:val="24"/>
    </w:rPr>
  </w:style>
  <w:style w:type="paragraph" w:customStyle="1" w:styleId="WW-Tekstkomentarza">
    <w:name w:val="WW-Tekst komentarza"/>
    <w:basedOn w:val="Normalny"/>
    <w:rsid w:val="00862E25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62E25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862E25"/>
    <w:rPr>
      <w:rFonts w:eastAsia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862E25"/>
    <w:pPr>
      <w:suppressAutoHyphens/>
      <w:spacing w:after="0" w:line="240" w:lineRule="auto"/>
      <w:ind w:left="720"/>
      <w:contextualSpacing/>
      <w:jc w:val="left"/>
    </w:pPr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EC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46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461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0C4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5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8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353E-3ECB-4628-B444-35AD841B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2212</Words>
  <Characters>13272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ALAB Laboratoria</Company>
  <LinksUpToDate>false</LinksUpToDate>
  <CharactersWithSpaces>15454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</dc:creator>
  <cp:lastModifiedBy>User</cp:lastModifiedBy>
  <cp:revision>3</cp:revision>
  <cp:lastPrinted>2019-04-26T05:31:00Z</cp:lastPrinted>
  <dcterms:created xsi:type="dcterms:W3CDTF">2019-05-20T12:15:00Z</dcterms:created>
  <dcterms:modified xsi:type="dcterms:W3CDTF">2019-05-20T12:16:00Z</dcterms:modified>
</cp:coreProperties>
</file>