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D27" w14:textId="77777777" w:rsidR="004F2289" w:rsidRPr="004F2289" w:rsidRDefault="004F2289" w:rsidP="004F2289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4F2289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24F01E16" w14:textId="77777777" w:rsidR="004F2289" w:rsidRPr="004F2289" w:rsidRDefault="004F2289" w:rsidP="004F2289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2ABEFF52" w14:textId="77777777" w:rsidR="004F2289" w:rsidRPr="004F2289" w:rsidRDefault="004F2289" w:rsidP="004F2289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55B1A5" w14:textId="77777777" w:rsidR="004F2289" w:rsidRPr="004F2289" w:rsidRDefault="004F2289" w:rsidP="004F2289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E8D045E" w14:textId="77777777" w:rsidR="004F2289" w:rsidRPr="004F2289" w:rsidRDefault="004F2289" w:rsidP="004F2289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02ED8D0D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14:paraId="6E48EBC9" w14:textId="77777777" w:rsidR="004F2289" w:rsidRPr="004F2289" w:rsidRDefault="004F2289" w:rsidP="004F2289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E8A6379" w14:textId="77777777" w:rsidR="004F2289" w:rsidRPr="004F2289" w:rsidRDefault="004F2289" w:rsidP="004F2289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1707A1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48C69E7" w14:textId="77777777" w:rsidR="004F2289" w:rsidRPr="004F2289" w:rsidRDefault="004F2289" w:rsidP="004F2289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9C7A885" w14:textId="77777777" w:rsidR="004F2289" w:rsidRPr="004F2289" w:rsidRDefault="004F2289" w:rsidP="004F2289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B98DBD9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36CC08" w14:textId="77777777" w:rsidR="004F2289" w:rsidRPr="004F2289" w:rsidRDefault="004F2289" w:rsidP="004F2289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F228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0B3E0B3A" w14:textId="77777777" w:rsidR="004F2289" w:rsidRPr="004F2289" w:rsidRDefault="004F2289" w:rsidP="004F2289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4F2289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4F2289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66416C03" w14:textId="77777777" w:rsidR="004F2289" w:rsidRPr="004F2289" w:rsidRDefault="004F2289" w:rsidP="004F2289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składane na podstawie art. 125 ust. 5 ustawy Pzp</w:t>
      </w:r>
    </w:p>
    <w:p w14:paraId="76D9ABE8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A4EBBA" w14:textId="3F925CD8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="00FF172A" w:rsidRPr="00FF172A">
        <w:rPr>
          <w:rFonts w:ascii="Arial" w:eastAsia="Times New Roman" w:hAnsi="Arial" w:cs="Arial"/>
          <w:sz w:val="21"/>
          <w:szCs w:val="21"/>
          <w:lang w:eastAsia="pl-PL"/>
        </w:rPr>
        <w:t>Zakup świadczenia usług telefonii komórkowej wraz z dostępem do Internetu oraz dostawa kart SIM/eSIM i aparatów telefonicznych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, prowadzonego przez NARODOWE CENTRUM BADAŃ I ROZWOJU</w:t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2CF40F92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61514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46636D38" w14:textId="77777777" w:rsidR="004F2289" w:rsidRPr="004F2289" w:rsidRDefault="004F2289" w:rsidP="004F2289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4F2289">
        <w:rPr>
          <w:rFonts w:ascii="Arial" w:eastAsia="Times New Roman" w:hAnsi="Arial" w:cs="Arial"/>
          <w:iCs/>
          <w:sz w:val="21"/>
          <w:szCs w:val="21"/>
          <w:lang w:eastAsia="x-none"/>
        </w:rPr>
        <w:t> </w:t>
      </w: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postępowania na podstawie art. 108 ust 1 ustawy Pzp.</w:t>
      </w:r>
    </w:p>
    <w:p w14:paraId="6F61C5B9" w14:textId="77777777" w:rsidR="004F2289" w:rsidRPr="004F2289" w:rsidRDefault="004F2289" w:rsidP="004F2289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4F22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7 ust. 1 ustawy z dnia 13 kwietnia 2022 r.</w:t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F2289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Pr="004F2289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</w:t>
      </w:r>
      <w:r w:rsidRPr="004F22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j.: Dz. U. z 2023 poz. 129, 185</w:t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4F22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4EB35E2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1E7ED354" w14:textId="1C553D0F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Rozdziale VI SWZ</w:t>
      </w:r>
      <w:r w:rsidR="00FF172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  <w:r w:rsidR="00FF172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27E0826" w14:textId="77777777" w:rsidR="004F2289" w:rsidRPr="004F2289" w:rsidRDefault="004F2289" w:rsidP="004F2289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0B49FC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24221A86" w14:textId="77777777" w:rsidR="004F2289" w:rsidRPr="004F2289" w:rsidRDefault="004F2289" w:rsidP="004F2289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604638" w14:textId="77777777" w:rsidR="004F2289" w:rsidRPr="004F2289" w:rsidRDefault="004F2289" w:rsidP="004F2289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2AD62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157256AE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4F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5E740F06" w14:textId="77777777" w:rsidR="004F2289" w:rsidRPr="004F2289" w:rsidRDefault="004F2289" w:rsidP="004F2289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257153C4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7A73FFA" w14:textId="77777777" w:rsidR="004F2289" w:rsidRPr="004F2289" w:rsidRDefault="004F2289" w:rsidP="004F2289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364E0F05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BA30B4E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8F59D07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319612C0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55A173B" w14:textId="77777777" w:rsidR="004F2289" w:rsidRPr="004F2289" w:rsidRDefault="004F2289" w:rsidP="004F2289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A1736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4F2289">
        <w:rPr>
          <w:rFonts w:ascii="Arial" w:eastAsia="Times New Roman" w:hAnsi="Arial" w:cs="Arial"/>
          <w:i/>
          <w:iCs/>
          <w:u w:val="single"/>
          <w:lang w:eastAsia="pl-PL"/>
        </w:rPr>
        <w:br w:type="page"/>
      </w:r>
    </w:p>
    <w:p w14:paraId="2827A55F" w14:textId="77777777" w:rsidR="009C0838" w:rsidRDefault="009C0838"/>
    <w:sectPr w:rsidR="009C0838" w:rsidSect="004F2289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3927" w14:textId="77777777" w:rsidR="004F2289" w:rsidRDefault="004F2289" w:rsidP="004F2289">
      <w:pPr>
        <w:spacing w:after="0" w:line="240" w:lineRule="auto"/>
      </w:pPr>
      <w:r>
        <w:separator/>
      </w:r>
    </w:p>
  </w:endnote>
  <w:endnote w:type="continuationSeparator" w:id="0">
    <w:p w14:paraId="62B6C8FA" w14:textId="77777777" w:rsidR="004F2289" w:rsidRDefault="004F2289" w:rsidP="004F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E9CC" w14:textId="42901D9D" w:rsidR="004F2289" w:rsidRDefault="004F228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CEBF9" wp14:editId="329308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ebf542bcb4b0125f1d8fb0c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FECE8" w14:textId="5EF6AC30" w:rsidR="004F2289" w:rsidRPr="004F2289" w:rsidRDefault="004F2289" w:rsidP="004F22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F228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CEBF9" id="_x0000_t202" coordsize="21600,21600" o:spt="202" path="m,l,21600r21600,l21600,xe">
              <v:stroke joinstyle="miter"/>
              <v:path gradientshapeok="t" o:connecttype="rect"/>
            </v:shapetype>
            <v:shape id="MSIPCMebf542bcb4b0125f1d8fb0c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C4FECE8" w14:textId="5EF6AC30" w:rsidR="004F2289" w:rsidRPr="004F2289" w:rsidRDefault="004F2289" w:rsidP="004F22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F228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9222529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B80741" w14:textId="77777777" w:rsidR="004F2289" w:rsidRDefault="004F2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04B8" w14:textId="77777777" w:rsidR="004F2289" w:rsidRDefault="004F2289" w:rsidP="004F2289">
      <w:pPr>
        <w:spacing w:after="0" w:line="240" w:lineRule="auto"/>
      </w:pPr>
      <w:r>
        <w:separator/>
      </w:r>
    </w:p>
  </w:footnote>
  <w:footnote w:type="continuationSeparator" w:id="0">
    <w:p w14:paraId="5A3EFABE" w14:textId="77777777" w:rsidR="004F2289" w:rsidRDefault="004F2289" w:rsidP="004F2289">
      <w:pPr>
        <w:spacing w:after="0" w:line="240" w:lineRule="auto"/>
      </w:pPr>
      <w:r>
        <w:continuationSeparator/>
      </w:r>
    </w:p>
  </w:footnote>
  <w:footnote w:id="1">
    <w:p w14:paraId="6B995838" w14:textId="77777777" w:rsidR="004F2289" w:rsidRPr="00D80614" w:rsidRDefault="004F2289" w:rsidP="004F2289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74DA41DE" w14:textId="77777777" w:rsidR="004F2289" w:rsidRPr="00D80614" w:rsidRDefault="004F2289" w:rsidP="004F2289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DE6A5" w14:textId="77777777" w:rsidR="004F2289" w:rsidRPr="00F94F04" w:rsidRDefault="004F2289" w:rsidP="004F2289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2631AA" w14:textId="77777777" w:rsidR="004F2289" w:rsidRPr="00896587" w:rsidRDefault="004F2289" w:rsidP="004F2289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9880" w14:textId="31F111A0" w:rsidR="004F2289" w:rsidRDefault="004F228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7E029" wp14:editId="3054434F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9"/>
    <w:rsid w:val="004F2289"/>
    <w:rsid w:val="009C083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677F1"/>
  <w15:chartTrackingRefBased/>
  <w15:docId w15:val="{0D3425F3-3F81-47E5-8664-51A1E74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F228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289"/>
  </w:style>
  <w:style w:type="paragraph" w:styleId="Stopka">
    <w:name w:val="footer"/>
    <w:basedOn w:val="Normalny"/>
    <w:link w:val="StopkaZnak"/>
    <w:uiPriority w:val="99"/>
    <w:unhideWhenUsed/>
    <w:rsid w:val="004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2427</Characters>
  <Application>Microsoft Office Word</Application>
  <DocSecurity>0</DocSecurity>
  <Lines>20</Lines>
  <Paragraphs>5</Paragraphs>
  <ScaleCrop>false</ScaleCrop>
  <Company>NCBR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2023-04-21T06:50:00Z</dcterms:created>
  <dcterms:modified xsi:type="dcterms:W3CDTF">2023-05-09T10:04:00Z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2023-05-09T10:04:18Z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44f203da-139a-4d30-9910-9c4ef1786f8e</vt:lpwstr>
  </property>
  <property fmtid="{D5CDD505-2E9C-101B-9397-08002B2CF9AE}" pid="8" name="MSIP_Label_46723740-be9a-4fd0-bd11-8f09a2f8d61a_ContentBits">
    <vt:lpwstr>2</vt:lpwstr>
  </property>
</Properties>
</file>