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C6DA4" w14:textId="77777777" w:rsidR="00EC59A3" w:rsidRDefault="00EC59A3" w:rsidP="00EC59A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14:paraId="4A27109B" w14:textId="77777777" w:rsidR="00EC59A3" w:rsidRDefault="00EC59A3" w:rsidP="00EC59A3">
      <w:pPr>
        <w:spacing w:after="0"/>
        <w:jc w:val="center"/>
        <w:rPr>
          <w:rFonts w:ascii="Times New Roman" w:hAnsi="Times New Roman"/>
          <w:b/>
        </w:rPr>
      </w:pPr>
    </w:p>
    <w:p w14:paraId="5CF3BC7C" w14:textId="77777777" w:rsidR="00F3429C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</w:t>
      </w:r>
      <w:r w:rsidR="00F3429C">
        <w:rPr>
          <w:rFonts w:ascii="Times New Roman" w:hAnsi="Times New Roman"/>
        </w:rPr>
        <w:t xml:space="preserve">jest świadczenie usług cateringowych na potrzeby Centrum Innowacji PW </w:t>
      </w:r>
      <w:r>
        <w:rPr>
          <w:rFonts w:ascii="Times New Roman" w:hAnsi="Times New Roman"/>
        </w:rPr>
        <w:t xml:space="preserve"> ,</w:t>
      </w:r>
    </w:p>
    <w:p w14:paraId="57B4F6F4" w14:textId="338A5F94" w:rsidR="00EC59A3" w:rsidRDefault="00F3429C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świadczenia usługi: </w:t>
      </w:r>
      <w:r w:rsidR="00EC59A3">
        <w:rPr>
          <w:rFonts w:ascii="Times New Roman" w:hAnsi="Times New Roman"/>
        </w:rPr>
        <w:t>ul. Rektorsk</w:t>
      </w:r>
      <w:r>
        <w:rPr>
          <w:rFonts w:ascii="Times New Roman" w:hAnsi="Times New Roman"/>
        </w:rPr>
        <w:t>a</w:t>
      </w:r>
      <w:r w:rsidR="00EC59A3">
        <w:rPr>
          <w:rFonts w:ascii="Times New Roman" w:hAnsi="Times New Roman"/>
        </w:rPr>
        <w:t xml:space="preserve"> 4, 00-614 Warszawa</w:t>
      </w:r>
      <w:r>
        <w:rPr>
          <w:rFonts w:ascii="Times New Roman" w:hAnsi="Times New Roman"/>
        </w:rPr>
        <w:t xml:space="preserve"> </w:t>
      </w:r>
    </w:p>
    <w:p w14:paraId="79545A6A" w14:textId="77777777" w:rsidR="00F3429C" w:rsidRDefault="00F3429C" w:rsidP="00F3429C">
      <w:pPr>
        <w:spacing w:after="0" w:line="276" w:lineRule="auto"/>
        <w:jc w:val="both"/>
        <w:rPr>
          <w:rFonts w:ascii="Times New Roman" w:hAnsi="Times New Roman"/>
        </w:rPr>
      </w:pPr>
    </w:p>
    <w:p w14:paraId="795E1F85" w14:textId="5E734A21" w:rsidR="00F3429C" w:rsidRDefault="00F3429C" w:rsidP="00F3429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Planowane terminy realizacji usług</w:t>
      </w:r>
      <w:r w:rsidR="00700CF9">
        <w:rPr>
          <w:rFonts w:ascii="Times New Roman" w:hAnsi="Times New Roman"/>
        </w:rPr>
        <w:t xml:space="preserve"> oraz ich zakres</w:t>
      </w:r>
      <w:r>
        <w:rPr>
          <w:rFonts w:ascii="Times New Roman" w:hAnsi="Times New Roman"/>
        </w:rPr>
        <w:t xml:space="preserve">: </w:t>
      </w:r>
    </w:p>
    <w:p w14:paraId="33590760" w14:textId="77777777" w:rsidR="00F14168" w:rsidRPr="00480F28" w:rsidRDefault="00F14168" w:rsidP="00F1416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planuje realizację przedmiotu zamówienia według poniższego harmonogramu. Poniższe daty mogą ulec zmianie w sytuacji, gdy ulegnie zmiana daty wydarzenia. Każdorazowo Zamawiający na dwa dni robocze przed wydarzeniem prześle Wykonawcy zapotrzebowanie, zgodnie z załącznikiem nr 5 do umowy. 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04"/>
        <w:gridCol w:w="2900"/>
        <w:gridCol w:w="3709"/>
      </w:tblGrid>
      <w:tr w:rsidR="00700CF9" w:rsidRPr="006B4FA5" w14:paraId="70B65397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86DD1B9" w14:textId="77777777" w:rsidR="00700CF9" w:rsidRPr="006B4FA5" w:rsidRDefault="00700CF9" w:rsidP="00EA10D7">
            <w:pPr>
              <w:pStyle w:val="Akapitzlist"/>
              <w:spacing w:before="240"/>
              <w:ind w:left="717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13539D" w14:textId="77777777" w:rsidR="00700CF9" w:rsidRPr="006B4FA5" w:rsidRDefault="00700CF9" w:rsidP="00EA10D7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Data wydarzenia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87B8AB9" w14:textId="77777777" w:rsidR="00700CF9" w:rsidRPr="006B4FA5" w:rsidRDefault="00700CF9" w:rsidP="00EA10D7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Liczba osób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685A922" w14:textId="77777777" w:rsidR="00700CF9" w:rsidRPr="006B4FA5" w:rsidRDefault="00700CF9" w:rsidP="00EA10D7">
            <w:pPr>
              <w:spacing w:before="240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Usługa Cateringowa</w:t>
            </w:r>
          </w:p>
        </w:tc>
      </w:tr>
      <w:tr w:rsidR="00700CF9" w:rsidRPr="006B4FA5" w14:paraId="45ECBE44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DB1CAAF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B954BF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8F4ED92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74AA6C6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700CF9" w:rsidRPr="006B4FA5" w14:paraId="4F61AC3C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64C035B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D298CEE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04.04.2024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E105C41" w14:textId="458209E0" w:rsidR="00700CF9" w:rsidRPr="006B4FA5" w:rsidRDefault="00D5118D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="00F14168">
              <w:rPr>
                <w:rFonts w:ascii="Times New Roman" w:hAnsi="Times New Roman"/>
                <w:lang w:eastAsia="pl-PL"/>
              </w:rPr>
              <w:t xml:space="preserve">in 30 – max </w:t>
            </w:r>
            <w:r w:rsidR="00700CF9" w:rsidRPr="006B4FA5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B002A0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 przerwy kawowe + lunch</w:t>
            </w:r>
          </w:p>
        </w:tc>
      </w:tr>
      <w:tr w:rsidR="00700CF9" w:rsidRPr="006B4FA5" w14:paraId="637AA6A2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1195A2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4A47AA2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5018B6A" w14:textId="2B7AA9AB" w:rsidR="00700CF9" w:rsidRPr="006B4FA5" w:rsidRDefault="00D5118D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="00F14168">
              <w:rPr>
                <w:rFonts w:ascii="Times New Roman" w:hAnsi="Times New Roman"/>
                <w:lang w:eastAsia="pl-PL"/>
              </w:rPr>
              <w:t xml:space="preserve">in 30 – max </w:t>
            </w:r>
            <w:r w:rsidR="00700CF9" w:rsidRPr="006B4FA5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74E5760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 przerwy kawowe + lunch</w:t>
            </w:r>
          </w:p>
        </w:tc>
      </w:tr>
      <w:tr w:rsidR="00700CF9" w:rsidRPr="006B4FA5" w14:paraId="60C9BCFC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3578DDC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0EA182D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FAE3583" w14:textId="75A2E724" w:rsidR="00700CF9" w:rsidRPr="006B4FA5" w:rsidRDefault="00D5118D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="00F14168">
              <w:rPr>
                <w:rFonts w:ascii="Times New Roman" w:hAnsi="Times New Roman"/>
                <w:lang w:eastAsia="pl-PL"/>
              </w:rPr>
              <w:t xml:space="preserve">in 30 – max </w:t>
            </w:r>
            <w:r w:rsidR="00700CF9" w:rsidRPr="006B4FA5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947C126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 przerwy kawowe + lunch</w:t>
            </w:r>
          </w:p>
        </w:tc>
      </w:tr>
      <w:tr w:rsidR="00700CF9" w:rsidRPr="006B4FA5" w14:paraId="60D0A29D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664008A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57584AD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05.04.2024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786FB2D1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02BF130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przerwa kawowa</w:t>
            </w:r>
          </w:p>
        </w:tc>
      </w:tr>
      <w:tr w:rsidR="00700CF9" w:rsidRPr="006B4FA5" w14:paraId="434FFB31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EFB5BB1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BF97C6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07.04.2024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D2652DC" w14:textId="2863D9BD" w:rsidR="00700CF9" w:rsidRPr="006B4FA5" w:rsidRDefault="00D5118D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="00F14168">
              <w:rPr>
                <w:rFonts w:ascii="Times New Roman" w:hAnsi="Times New Roman"/>
                <w:lang w:eastAsia="pl-PL"/>
              </w:rPr>
              <w:t>in. 46 - max</w:t>
            </w:r>
            <w:r w:rsidR="00700CF9" w:rsidRPr="006B4FA5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2459ACA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2 przerwy kawowe</w:t>
            </w:r>
          </w:p>
        </w:tc>
      </w:tr>
      <w:tr w:rsidR="00700CF9" w:rsidRPr="006B4FA5" w14:paraId="547FEE4F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E646F6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E12A2C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11.04.2024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BFB768C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8FFB2ED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 przerwy kawowe + lunch</w:t>
            </w:r>
          </w:p>
        </w:tc>
      </w:tr>
      <w:tr w:rsidR="00700CF9" w:rsidRPr="006B4FA5" w14:paraId="3A3FEBEE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AE6401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14:paraId="7E3581B3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13.04.2024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5BDBDF1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B2CA197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 przerwy kawowe + lunch</w:t>
            </w:r>
          </w:p>
        </w:tc>
      </w:tr>
      <w:tr w:rsidR="00700CF9" w:rsidRPr="006B4FA5" w14:paraId="6AC2D46D" w14:textId="77777777" w:rsidTr="00EA10D7">
        <w:trPr>
          <w:trHeight w:val="701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14AEDA4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14:paraId="728B80CB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18.04.2024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CD8F23D" w14:textId="28CA9135" w:rsidR="00700CF9" w:rsidRPr="006B4FA5" w:rsidRDefault="00D5118D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</w:t>
            </w:r>
            <w:r w:rsidR="00F14168">
              <w:rPr>
                <w:rFonts w:ascii="Times New Roman" w:hAnsi="Times New Roman"/>
                <w:lang w:eastAsia="pl-PL"/>
              </w:rPr>
              <w:t xml:space="preserve">in 30 – max </w:t>
            </w:r>
            <w:r w:rsidR="00700CF9" w:rsidRPr="006B4FA5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9D21029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Style w:val="ui-provider"/>
                <w:rFonts w:ascii="Times New Roman" w:hAnsi="Times New Roman"/>
              </w:rPr>
              <w:t>Ciepły bufet</w:t>
            </w:r>
          </w:p>
        </w:tc>
      </w:tr>
      <w:tr w:rsidR="00700CF9" w:rsidRPr="006B4FA5" w14:paraId="01AB45F2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F5C4A24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2951A2D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20.04.2024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D19F4AF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7CCAA39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 przerwy kawowe + lunch</w:t>
            </w:r>
          </w:p>
        </w:tc>
      </w:tr>
      <w:tr w:rsidR="00700CF9" w:rsidRPr="006B4FA5" w14:paraId="2357A196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2A7047F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C643CB9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25.04.2024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C7A8C14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45CB34E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 przerwy kawowe + lunch</w:t>
            </w:r>
          </w:p>
        </w:tc>
      </w:tr>
      <w:tr w:rsidR="00700CF9" w:rsidRPr="006B4FA5" w14:paraId="56EA26B2" w14:textId="77777777" w:rsidTr="00EA10D7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3DEC0D8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14:paraId="43991801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27.04.2024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33AA9D0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C918D64" w14:textId="77777777" w:rsidR="00700CF9" w:rsidRPr="006B4FA5" w:rsidRDefault="00700CF9" w:rsidP="00EA10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B4FA5">
              <w:rPr>
                <w:rFonts w:ascii="Times New Roman" w:eastAsia="Times New Roman" w:hAnsi="Times New Roman"/>
                <w:lang w:eastAsia="pl-PL"/>
              </w:rPr>
              <w:t>2 przerwy kawowe + lunch</w:t>
            </w:r>
          </w:p>
        </w:tc>
      </w:tr>
    </w:tbl>
    <w:p w14:paraId="724BAC67" w14:textId="74D19395" w:rsidR="00700CF9" w:rsidRPr="00BA4872" w:rsidRDefault="00700CF9" w:rsidP="00F3429C">
      <w:pPr>
        <w:spacing w:after="0" w:line="276" w:lineRule="auto"/>
        <w:jc w:val="both"/>
        <w:rPr>
          <w:rFonts w:ascii="Times New Roman" w:hAnsi="Times New Roman"/>
          <w:b/>
          <w:bCs/>
          <w:color w:val="FF0000"/>
        </w:rPr>
      </w:pPr>
    </w:p>
    <w:p w14:paraId="54AF8F44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Wszystkie posiłki będą podane w formie szwedzkiego stołu z zapewnieniem zastawy ceramicznej, sztućców ze stali nierdzewnej i serwetek papierowych. </w:t>
      </w:r>
    </w:p>
    <w:p w14:paraId="6E18033C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rzeczowy poszczególnych usług cateringowych:</w:t>
      </w:r>
    </w:p>
    <w:p w14:paraId="2A410557" w14:textId="77777777" w:rsidR="00EC59A3" w:rsidRDefault="00EC59A3" w:rsidP="00EC59A3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cateringowa „Bufet kawowy oraz Lunch”, catering okolicznościowy, zimny bufet</w:t>
      </w:r>
    </w:p>
    <w:p w14:paraId="1B76ADDA" w14:textId="77777777" w:rsidR="00EC59A3" w:rsidRDefault="00EC59A3" w:rsidP="00EC59A3">
      <w:pPr>
        <w:pStyle w:val="Akapitzlist"/>
        <w:numPr>
          <w:ilvl w:val="0"/>
          <w:numId w:val="8"/>
        </w:numPr>
        <w:spacing w:before="120" w:after="0"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świadczenia usługi cateringowej: 4 lub 8 godzin</w:t>
      </w:r>
    </w:p>
    <w:p w14:paraId="32F85678" w14:textId="77777777" w:rsidR="00EC59A3" w:rsidRDefault="00EC59A3" w:rsidP="00EC59A3">
      <w:pPr>
        <w:pStyle w:val="Akapitzlist"/>
        <w:numPr>
          <w:ilvl w:val="0"/>
          <w:numId w:val="8"/>
        </w:numPr>
        <w:spacing w:before="120" w:after="0" w:line="276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rzeczowy:</w:t>
      </w:r>
    </w:p>
    <w:p w14:paraId="7C19FE00" w14:textId="77777777" w:rsidR="00EC59A3" w:rsidRDefault="00EC59A3" w:rsidP="00EC59A3">
      <w:pPr>
        <w:pStyle w:val="Akapitzlist"/>
        <w:spacing w:before="120" w:after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Bufet kawowy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41"/>
        <w:gridCol w:w="6527"/>
        <w:gridCol w:w="1436"/>
      </w:tblGrid>
      <w:tr w:rsidR="00EC59A3" w14:paraId="151F39F0" w14:textId="77777777" w:rsidTr="00EC59A3">
        <w:trPr>
          <w:trHeight w:val="737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23FFD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D754B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9BAC7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porcji na 1 osobę</w:t>
            </w:r>
          </w:p>
        </w:tc>
      </w:tr>
      <w:tr w:rsidR="00EC59A3" w14:paraId="02E699CC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7743" w14:textId="77777777" w:rsidR="00EC59A3" w:rsidRDefault="00EC59A3" w:rsidP="00EC59A3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5B1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filiżanek kawy z ekspresu ciśnieniowego wraz z mlekiem (mleko krowie i roślinne) i cukrem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876E9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59A3" w14:paraId="7A0FBB6C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6CFB8" w14:textId="77777777" w:rsidR="00EC59A3" w:rsidRDefault="00EC59A3" w:rsidP="00EC59A3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B0EC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filiżanek herbaty czarnej liściastej wraz z cukrem i plasterkiem cytryny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0781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9A3" w14:paraId="121C1A08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1D16" w14:textId="77777777" w:rsidR="00EC59A3" w:rsidRDefault="00EC59A3" w:rsidP="00EC59A3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2C3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 z cytryną i miętą, podawana w dzbankach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A90A6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limitu</w:t>
            </w:r>
          </w:p>
        </w:tc>
      </w:tr>
      <w:tr w:rsidR="00EC59A3" w14:paraId="7D9FD421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63B2" w14:textId="77777777" w:rsidR="00EC59A3" w:rsidRDefault="00EC59A3" w:rsidP="00EC59A3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BE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porcji soku pomarańczowego 100% o poj. 200 ml, podawanego w dzbankach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7C14F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1A9D44CD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ED7F" w14:textId="77777777" w:rsidR="00EC59A3" w:rsidRDefault="00EC59A3" w:rsidP="00EC59A3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168C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porcji soku jabłkowego 100% o poj. 200 ml, podawanego w dzbankach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2EAFA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4FAD3DEB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26FE" w14:textId="77777777" w:rsidR="00EC59A3" w:rsidRDefault="00EC59A3" w:rsidP="00EC59A3">
            <w:pPr>
              <w:pStyle w:val="Akapitzlist"/>
              <w:keepNext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B2CB" w14:textId="77777777" w:rsidR="00EC59A3" w:rsidRDefault="00EC59A3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ciastek bankietowych w papilotach, średnica min. 4 cm, 3 rodzaje, np. rogaliki nadziewane, mini ptysie, mini babeczki z kremem i owocami, kajmakiem min. 80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EB63" w14:textId="77777777" w:rsidR="00EC59A3" w:rsidRDefault="00EC59A3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E6B2668" w14:textId="77777777" w:rsidR="00EC59A3" w:rsidRDefault="00EC59A3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9A3" w14:paraId="6671F3FB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4DEB" w14:textId="77777777" w:rsidR="00EC59A3" w:rsidRDefault="00EC59A3" w:rsidP="00EC59A3">
            <w:pPr>
              <w:pStyle w:val="Akapitzlist"/>
              <w:keepNext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F947" w14:textId="77777777" w:rsidR="00EC59A3" w:rsidRDefault="00EC59A3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 obrane i krojone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E885" w14:textId="77777777" w:rsidR="00EC59A3" w:rsidRDefault="00EC59A3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g</w:t>
            </w:r>
          </w:p>
        </w:tc>
      </w:tr>
      <w:tr w:rsidR="00EC59A3" w14:paraId="44B7449D" w14:textId="77777777" w:rsidTr="00EC59A3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D0D5" w14:textId="77777777" w:rsidR="00EC59A3" w:rsidRDefault="00EC59A3" w:rsidP="00EC59A3">
            <w:pPr>
              <w:pStyle w:val="Akapitzlist"/>
              <w:keepNext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D64" w14:textId="77777777" w:rsidR="00EC59A3" w:rsidRDefault="00EC59A3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Cynamonki o wadze min. 60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90024" w14:textId="77777777" w:rsidR="00EC59A3" w:rsidRDefault="00EC59A3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5D00537" w14:textId="77777777" w:rsidR="00EC59A3" w:rsidRDefault="00EC59A3" w:rsidP="00EC59A3">
      <w:pPr>
        <w:spacing w:before="120" w:after="0"/>
        <w:jc w:val="both"/>
        <w:rPr>
          <w:rFonts w:ascii="Times New Roman" w:eastAsia="Calibri" w:hAnsi="Times New Roman" w:cs="Times New Roman"/>
          <w:b/>
        </w:rPr>
      </w:pPr>
    </w:p>
    <w:p w14:paraId="5864E213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cateringowa „Lunch”: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41"/>
        <w:gridCol w:w="6588"/>
        <w:gridCol w:w="1375"/>
      </w:tblGrid>
      <w:tr w:rsidR="00EC59A3" w14:paraId="431728EF" w14:textId="77777777" w:rsidTr="00EC59A3">
        <w:trPr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1DD9A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F2999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BA573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porcji na 1 osobę</w:t>
            </w:r>
          </w:p>
        </w:tc>
      </w:tr>
      <w:tr w:rsidR="00EC59A3" w14:paraId="7B97E6E4" w14:textId="77777777" w:rsidTr="00EC59A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A31E9" w14:textId="77777777" w:rsidR="00EC59A3" w:rsidRDefault="00EC59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6B9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 zupy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3B371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ml</w:t>
            </w:r>
          </w:p>
        </w:tc>
      </w:tr>
      <w:tr w:rsidR="00EC59A3" w14:paraId="4B927403" w14:textId="77777777" w:rsidTr="00EC59A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1A7CD" w14:textId="77777777" w:rsidR="00EC59A3" w:rsidRDefault="00EC59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766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 sałat z sosem winegret lub surówki; warzywa gotowa/pieczone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1792C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150g</w:t>
            </w:r>
          </w:p>
        </w:tc>
      </w:tr>
      <w:tr w:rsidR="00EC59A3" w14:paraId="35C312B3" w14:textId="77777777" w:rsidTr="00EC59A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96790" w14:textId="77777777" w:rsidR="00EC59A3" w:rsidRDefault="00EC59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4C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 główne, mięsne, np. mięso duszone lub pieczone, z sosem, z ciepłymi dodatkami, odpowiednio dobranymi do dania mięsnego, np. ziemniaki, ryż, kluski śląskie/kopytka, kasza lub porcja 6 pierogów z mięsem lub lasagne klasyczna – ½ wszystkich porcji</w:t>
            </w:r>
          </w:p>
          <w:p w14:paraId="18BE3969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</w:p>
          <w:p w14:paraId="54AD36E7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 mięsa, ryby, danie mięsne</w:t>
            </w:r>
          </w:p>
          <w:p w14:paraId="142019E2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Ryż, ziemniaki, kasza, kluski, makaron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D9E09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  <w:p w14:paraId="09F49C2F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  <w:p w14:paraId="0818738C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  <w:p w14:paraId="2D156560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  <w:p w14:paraId="28DEF176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  <w:p w14:paraId="0BE210B1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  <w:p w14:paraId="7AA6FB16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  <w:p w14:paraId="72FB824F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</w:tc>
      </w:tr>
      <w:tr w:rsidR="00EC59A3" w14:paraId="0B8BCEAE" w14:textId="77777777" w:rsidTr="00EC59A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13C90" w14:textId="77777777" w:rsidR="00EC59A3" w:rsidRDefault="00EC59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A7F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 główne, jarskie, np. kotlety wegetariańskie (np. z soczewicy, jajeczne) z ciepłymi dodatkami, odpowiednio dobranymi do dania jarskiego, np. ziemniaki, ryż, kluski śląskie/kopytka, kasza lub lasagne szpinakowa, pierogi ruskie lub z kapustą i grzybami – </w:t>
            </w:r>
          </w:p>
          <w:p w14:paraId="4803F6DE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wszystkich porcji</w:t>
            </w:r>
          </w:p>
          <w:p w14:paraId="5B228D58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</w:p>
          <w:p w14:paraId="57955BFC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 bezmięsne</w:t>
            </w:r>
          </w:p>
          <w:p w14:paraId="17F6A56C" w14:textId="77777777" w:rsidR="00EC59A3" w:rsidRDefault="00EC5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Ryż, ziemniaki, kasza, kluski, makaron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CFA9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  <w:p w14:paraId="410F85C6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</w:tc>
      </w:tr>
    </w:tbl>
    <w:p w14:paraId="0D84A335" w14:textId="77777777" w:rsidR="00EC59A3" w:rsidRDefault="00EC59A3" w:rsidP="00EC59A3">
      <w:pPr>
        <w:spacing w:before="120" w:after="0"/>
        <w:jc w:val="both"/>
        <w:rPr>
          <w:rFonts w:ascii="Times New Roman" w:eastAsia="Calibri" w:hAnsi="Times New Roman" w:cs="Times New Roman"/>
        </w:rPr>
      </w:pPr>
    </w:p>
    <w:p w14:paraId="3475F25C" w14:textId="77777777" w:rsidR="00EC59A3" w:rsidRDefault="00EC59A3" w:rsidP="00EC59A3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59A3" w14:paraId="0E9300CE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7F8D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0CAE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3B7D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na 1 osobę</w:t>
            </w:r>
          </w:p>
        </w:tc>
      </w:tr>
      <w:tr w:rsidR="00EC59A3" w14:paraId="2429D420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2DF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1C27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E785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0AE9B4A9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9E4C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Porcja mięsa, ryby, danie mięsne, danie bezmięsne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F2B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4AC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2B0841E7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79A2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Ryż, ziemniaki, kasza, kluski, makaron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536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56D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5A9AB46B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372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Surówka, warzywa gotowe, warzywa pieczone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2605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687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5B13F8FD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2BB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 nieobrane i niekrojone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956B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2E1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3E56C594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74A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 obrane i krojone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D281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89CA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59A3" w14:paraId="5FBF7A50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546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A559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15C7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59A3" w14:paraId="4C3EE15D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530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gazowana, niegazowa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6262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0B50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limitu</w:t>
            </w:r>
          </w:p>
        </w:tc>
      </w:tr>
      <w:tr w:rsidR="00EC59A3" w14:paraId="763198BE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9CCE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Kawa, herbata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5385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D024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limitu</w:t>
            </w:r>
          </w:p>
        </w:tc>
      </w:tr>
      <w:tr w:rsidR="00EC59A3" w14:paraId="3A24F3D0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9C8B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Dodatki: cukier, śmietanka, mleko, cytryna w plasterkach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382" w14:textId="77777777" w:rsidR="00EC59A3" w:rsidRDefault="00EC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B76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limitu</w:t>
            </w:r>
          </w:p>
        </w:tc>
      </w:tr>
      <w:tr w:rsidR="00EC59A3" w14:paraId="68A09D47" w14:textId="77777777" w:rsidTr="00EC59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327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Ciasto, ciastka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8AC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F97" w14:textId="77777777" w:rsidR="00EC59A3" w:rsidRDefault="00EC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4BE9C6F" w14:textId="77777777" w:rsidR="00EC59A3" w:rsidRDefault="00EC59A3" w:rsidP="00EC59A3">
      <w:pPr>
        <w:spacing w:before="120" w:after="0"/>
        <w:jc w:val="both"/>
        <w:rPr>
          <w:rFonts w:ascii="Times New Roman" w:eastAsia="Calibri" w:hAnsi="Times New Roman" w:cs="Times New Roman"/>
        </w:rPr>
      </w:pPr>
    </w:p>
    <w:p w14:paraId="4F8440E4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cateringowa „Zimny bufet”: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541"/>
        <w:gridCol w:w="6588"/>
        <w:gridCol w:w="1375"/>
      </w:tblGrid>
      <w:tr w:rsidR="00EC59A3" w14:paraId="5043EEF5" w14:textId="77777777" w:rsidTr="00EC59A3">
        <w:trPr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A3A54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C77A4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A139" w14:textId="77777777" w:rsidR="00EC59A3" w:rsidRDefault="00EC5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porcji na 1 osobę</w:t>
            </w:r>
          </w:p>
        </w:tc>
      </w:tr>
      <w:tr w:rsidR="00EC59A3" w14:paraId="31755D0C" w14:textId="77777777" w:rsidTr="00EC59A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1261" w14:textId="77777777" w:rsidR="00EC59A3" w:rsidRDefault="00EC59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0A3A" w14:textId="77777777" w:rsidR="00EC59A3" w:rsidRDefault="00EC59A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przystawki zimne w minimum 6 wariantach (w tym 2 mięsne i 4 wegetariańskie)np.: tartaletki z ciasta kruchego ze słonym nadzieniem, roladki warzywne ze słonym nadzieniem, mini tortille ze słonym nadzieniem, mini crepes z nadzieniem warzywnym, przekąski ze słonym nadzieniem z ciasta francuskiego, bruschetty z serem lub/i warzywami, mini przekąski mięsne, mini przekąski warzywne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617A1" w14:textId="77777777" w:rsidR="00EC59A3" w:rsidRDefault="00EC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 Na osobę</w:t>
            </w:r>
          </w:p>
        </w:tc>
      </w:tr>
    </w:tbl>
    <w:p w14:paraId="7E7F5BDD" w14:textId="77777777" w:rsidR="00EC59A3" w:rsidRDefault="00EC59A3" w:rsidP="00EC59A3">
      <w:pPr>
        <w:spacing w:before="120" w:after="0"/>
        <w:jc w:val="both"/>
        <w:rPr>
          <w:rFonts w:ascii="Times New Roman" w:eastAsia="Calibri" w:hAnsi="Times New Roman" w:cs="Times New Roman"/>
        </w:rPr>
      </w:pPr>
    </w:p>
    <w:p w14:paraId="76F42A90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cateringowa „Ciepły bufet”:</w:t>
      </w:r>
    </w:p>
    <w:p w14:paraId="2DB6161F" w14:textId="011F07A8" w:rsidR="008867AF" w:rsidRPr="00E97089" w:rsidRDefault="008867AF" w:rsidP="008867AF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579"/>
        <w:gridCol w:w="1374"/>
      </w:tblGrid>
      <w:tr w:rsidR="008867AF" w:rsidRPr="00E97089" w14:paraId="7F7FF833" w14:textId="77777777" w:rsidTr="004F5725">
        <w:trPr>
          <w:trHeight w:val="737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6F77" w14:textId="77777777" w:rsidR="008867AF" w:rsidRPr="00E97089" w:rsidRDefault="008867AF" w:rsidP="004F57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9708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F7A8" w14:textId="77777777" w:rsidR="008867AF" w:rsidRPr="00E97089" w:rsidRDefault="008867AF" w:rsidP="004F57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089">
              <w:rPr>
                <w:rFonts w:ascii="Times New Roman" w:hAnsi="Times New Roman" w:cs="Times New Roman"/>
                <w:b/>
                <w:bCs/>
                <w:color w:val="000000"/>
              </w:rPr>
              <w:t>Przedmiot usługi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B030" w14:textId="77777777" w:rsidR="008867AF" w:rsidRPr="00E97089" w:rsidRDefault="008867AF" w:rsidP="004F57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089">
              <w:rPr>
                <w:rFonts w:ascii="Times New Roman" w:hAnsi="Times New Roman" w:cs="Times New Roman"/>
                <w:b/>
                <w:bCs/>
                <w:color w:val="000000"/>
              </w:rPr>
              <w:t>Liczba porcji na 1 osobę</w:t>
            </w:r>
          </w:p>
        </w:tc>
      </w:tr>
      <w:tr w:rsidR="008867AF" w:rsidRPr="00E97089" w14:paraId="6AD4E96D" w14:textId="77777777" w:rsidTr="004F5725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1C9C4" w14:textId="77777777" w:rsidR="008867AF" w:rsidRPr="00E97089" w:rsidRDefault="008867AF" w:rsidP="004F572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4D2E" w14:textId="77777777" w:rsidR="008867AF" w:rsidRPr="00E97089" w:rsidRDefault="008867AF" w:rsidP="004F5725">
            <w:pPr>
              <w:spacing w:after="12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Pizza o wymiarach 52 x 52 dzielona na</w:t>
            </w:r>
            <w:r>
              <w:rPr>
                <w:rFonts w:ascii="Times New Roman" w:hAnsi="Times New Roman" w:cs="Times New Roman"/>
              </w:rPr>
              <w:t xml:space="preserve"> ćwiartki</w:t>
            </w:r>
            <w:r w:rsidRPr="00E97089">
              <w:rPr>
                <w:rFonts w:ascii="Times New Roman" w:hAnsi="Times New Roman" w:cs="Times New Roman"/>
              </w:rPr>
              <w:t xml:space="preserve"> o smakach margherita/pepperoni  (min. 4 składniki) lub inna równoważna z dodatkami: sos pomidorowy.</w:t>
            </w:r>
          </w:p>
          <w:p w14:paraId="384BA39F" w14:textId="77777777" w:rsidR="008867AF" w:rsidRPr="00E97089" w:rsidRDefault="008867AF" w:rsidP="004F5725">
            <w:pPr>
              <w:spacing w:after="12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 xml:space="preserve">Opis pizzy należy rozumieć następująco: pizza ma składać się </w:t>
            </w:r>
            <w:r>
              <w:rPr>
                <w:rFonts w:ascii="Times New Roman" w:hAnsi="Times New Roman" w:cs="Times New Roman"/>
              </w:rPr>
              <w:t>ćwiartek</w:t>
            </w:r>
            <w:r w:rsidRPr="00E97089">
              <w:rPr>
                <w:rFonts w:ascii="Times New Roman" w:hAnsi="Times New Roman" w:cs="Times New Roman"/>
              </w:rPr>
              <w:t xml:space="preserve"> o równych wymiarach, o takim samym smaku i czterech składnikach powszechnie stosowanych np.</w:t>
            </w:r>
          </w:p>
          <w:p w14:paraId="48D0D04C" w14:textId="77777777" w:rsidR="008867AF" w:rsidRPr="00E97089" w:rsidRDefault="008867AF" w:rsidP="004F5725">
            <w:pPr>
              <w:spacing w:after="12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- margherita: mozzarella, pomidor, sos pomidorowy, bazylia</w:t>
            </w:r>
          </w:p>
          <w:p w14:paraId="0DD3BCAB" w14:textId="77777777" w:rsidR="008867AF" w:rsidRPr="00E97089" w:rsidRDefault="008867AF" w:rsidP="004F5725">
            <w:pPr>
              <w:spacing w:after="12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- pepperoni: salami, cebula, papryka pepperoni, bazylia</w:t>
            </w:r>
          </w:p>
          <w:p w14:paraId="0EF9A36C" w14:textId="77777777" w:rsidR="008867AF" w:rsidRPr="00E97089" w:rsidRDefault="008867AF" w:rsidP="004F572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F1BA9" w14:textId="77777777" w:rsidR="008867AF" w:rsidRPr="00E97089" w:rsidRDefault="008867AF" w:rsidP="004F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7089">
              <w:rPr>
                <w:rFonts w:ascii="Times New Roman" w:hAnsi="Times New Roman" w:cs="Times New Roman"/>
              </w:rPr>
              <w:t xml:space="preserve"> części na osobę</w:t>
            </w:r>
          </w:p>
        </w:tc>
      </w:tr>
      <w:tr w:rsidR="008867AF" w:rsidRPr="00E97089" w14:paraId="3DC59FF5" w14:textId="77777777" w:rsidTr="004F5725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BDBEF" w14:textId="77777777" w:rsidR="008867AF" w:rsidRPr="00E97089" w:rsidRDefault="008867AF" w:rsidP="004F572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1181" w14:textId="77777777" w:rsidR="008867AF" w:rsidRPr="00E97089" w:rsidRDefault="008867AF" w:rsidP="004F572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Napój gazowany o smaku coli typu coca-cola  lub produkt równoważny. Równoważność produktu w zakresie, smak cola, dwutlenek węgla, kofeina, brak w składzie syropu glukozowo-fruktozowego i środków konserwujących oraz zawartości energetycznej.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089">
              <w:rPr>
                <w:rFonts w:ascii="Times New Roman" w:hAnsi="Times New Roman" w:cs="Times New Roman"/>
              </w:rPr>
              <w:t>Opakowanie puszka aluminiowa o pojemności 330 ml+/-10 %.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945BF" w14:textId="77777777" w:rsidR="008867AF" w:rsidRPr="00E97089" w:rsidRDefault="008867AF" w:rsidP="004F5725">
            <w:pPr>
              <w:jc w:val="center"/>
              <w:rPr>
                <w:rFonts w:ascii="Times New Roman" w:hAnsi="Times New Roman" w:cs="Times New Roman"/>
              </w:rPr>
            </w:pPr>
            <w:r w:rsidRPr="00E97089">
              <w:rPr>
                <w:rFonts w:ascii="Times New Roman" w:hAnsi="Times New Roman" w:cs="Times New Roman"/>
              </w:rPr>
              <w:t>1 szt. na osobę</w:t>
            </w:r>
          </w:p>
        </w:tc>
      </w:tr>
    </w:tbl>
    <w:p w14:paraId="58ABCDC6" w14:textId="77777777" w:rsidR="00EC59A3" w:rsidRDefault="00EC59A3" w:rsidP="00EC59A3">
      <w:pPr>
        <w:spacing w:before="120" w:after="0"/>
        <w:jc w:val="both"/>
        <w:rPr>
          <w:rFonts w:ascii="Times New Roman" w:eastAsia="Calibri" w:hAnsi="Times New Roman" w:cs="Times New Roman"/>
        </w:rPr>
      </w:pPr>
    </w:p>
    <w:p w14:paraId="52021C11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muszą być wykonywane z produktów naturalnych, metodą tradycyjną, w dniu świadczenia usługi cateringowej. Zamawiający nie dopuszcza stosowania produktów typu instant oraz produktów gotowych.</w:t>
      </w:r>
    </w:p>
    <w:p w14:paraId="35FB8AAC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będą uzgadniać szczegółowe menu na każde wydarzenie.</w:t>
      </w:r>
    </w:p>
    <w:p w14:paraId="0E03C1CD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uwzględnienia zgłoszonych przez Zamawiającego specjalnych potrzeb żywieniowych np. dieta bezglutenowa, dieta wegańska, nietolerancja konkretnych produktów żywieniowych. </w:t>
      </w:r>
    </w:p>
    <w:p w14:paraId="412E9CBB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stosowania odpowiednich środków transportu umożliwiających dostarczanie do miejsca świadczenia usług, świeżych produktów.</w:t>
      </w:r>
    </w:p>
    <w:p w14:paraId="343F81CF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uwzględnieniem ustępu poniższego, Wykonawca jest odpowiedzialny za dostarczenie wszelkich przedmiotów niezbędnych do należytego świadczenia usługi.</w:t>
      </w:r>
    </w:p>
    <w:p w14:paraId="0363ADCE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zapewnia prostokątne stoły bufetowe oraz okrągłe stoliki koktajlowe.</w:t>
      </w:r>
    </w:p>
    <w:p w14:paraId="220F75E1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zapewnia nakrycie stołów bufetowych i stolików koktajlowych białym lub czarnym, eleganckim obrusem, bez ozdób. Obrusy muszą być wyprasowane i wysterylizowane zgodnie z przepisami obowiązującymi w tym zakresie oraz nie mogą być uszkodzone.</w:t>
      </w:r>
    </w:p>
    <w:p w14:paraId="4629FB80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Usługi cateringowe muszą charakteryzować się wysoką jakością, zarówno w odniesieniu do użytych składników oraz estetyki podania.</w:t>
      </w:r>
    </w:p>
    <w:p w14:paraId="53A23145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dania oraz napoje gorące będą serwowane w naczyniach w kolorze białym.</w:t>
      </w:r>
    </w:p>
    <w:p w14:paraId="104900C2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zapewnia, że wszelkie stosowane naczynia będą wysterylizowane zgodnie z obowiązującymi w tym zakresie przepisami. </w:t>
      </w:r>
    </w:p>
    <w:p w14:paraId="5BAEBA0A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Serwetki papierowe będą białe, bez wzorów.</w:t>
      </w:r>
    </w:p>
    <w:p w14:paraId="5923E7E0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zapewnia gotowość usług cateringowych, co najmniej 15 minut przed rozpoczęciem wydarzenia.</w:t>
      </w:r>
    </w:p>
    <w:p w14:paraId="518358D6" w14:textId="77777777" w:rsidR="00EC59A3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zapewnia personel niezbędny do należytego wykonania usług cateringowych, w tym zebrania naczyń, nie później niż w ciągu 1 godziny od zakończenia wydarzenia.</w:t>
      </w:r>
    </w:p>
    <w:p w14:paraId="36F3E920" w14:textId="77777777" w:rsidR="00EC59A3" w:rsidRPr="005A3B18" w:rsidRDefault="00EC59A3" w:rsidP="00EC59A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A3B18">
        <w:rPr>
          <w:rFonts w:ascii="Times New Roman" w:hAnsi="Times New Roman"/>
        </w:rPr>
        <w:t>Miejsce, w którym będzie organizowane wydarzenie, Wykonawca pozostawi uporządkowane i uprzątnięte, a śmieci i wszelkie odpady związane z usługą cateringową, Wykonawca zutylizuje we własnym zakresie.</w:t>
      </w:r>
    </w:p>
    <w:p w14:paraId="519AA420" w14:textId="77777777" w:rsidR="00006E54" w:rsidRPr="005A3B18" w:rsidRDefault="00EC59A3" w:rsidP="00006E54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A3B18">
        <w:rPr>
          <w:rFonts w:ascii="Times New Roman" w:hAnsi="Times New Roman"/>
        </w:rPr>
        <w:t>Zamawiający zastrzega prawo do zgłaszania uwag dot. menu i sposobu wykonywania usług (np. zmiana sposobu serwowania posiłków podczas zagrożenia epidemiologicznego), które Wykonawca zobowiązany jest uwzględnić.</w:t>
      </w:r>
    </w:p>
    <w:p w14:paraId="7FE718C0" w14:textId="5019DDEC" w:rsidR="00006E54" w:rsidRPr="005A3B18" w:rsidRDefault="00006E54" w:rsidP="00006E54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A3B18">
        <w:rPr>
          <w:rFonts w:ascii="Times New Roman" w:hAnsi="Times New Roman"/>
        </w:rPr>
        <w:lastRenderedPageBreak/>
        <w:t xml:space="preserve">Wykonawca jest zobowiązany do: przygotowania posiłków, ich dowozu i estetycznego podawania w dni i o godzinie wskazanej przez Zamawiającego do miejsca i sali, w której będzie odbywało się spotkanie, najpóźniej na 30 min. przed rozpoczęciem spotkania, przygotowania stołów w sposób uzgodniony z Zamawiającym, zebrania naczyń oraz resztek pokonsumpcyjnych najpóźniej 30 min. po zakończeniu spotkania. </w:t>
      </w:r>
    </w:p>
    <w:p w14:paraId="769B4483" w14:textId="77777777" w:rsidR="00EC59A3" w:rsidRDefault="00EC59A3" w:rsidP="00EC59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14:paraId="3E5F2B40" w14:textId="77777777" w:rsidR="002B51FF" w:rsidRPr="002B51FF" w:rsidRDefault="002B51FF" w:rsidP="002B51FF">
      <w:pPr>
        <w:rPr>
          <w:rFonts w:ascii="Times New Roman" w:hAnsi="Times New Roman" w:cs="Times New Roman"/>
          <w:b/>
          <w:bCs/>
          <w:color w:val="000000"/>
          <w:lang w:eastAsia="pl-PL"/>
        </w:rPr>
      </w:pPr>
    </w:p>
    <w:sectPr w:rsidR="002B51FF" w:rsidRPr="002B5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46011" w14:textId="77777777" w:rsidR="009914C3" w:rsidRDefault="009914C3" w:rsidP="00B53CA8">
      <w:pPr>
        <w:spacing w:after="0" w:line="240" w:lineRule="auto"/>
      </w:pPr>
      <w:r>
        <w:separator/>
      </w:r>
    </w:p>
  </w:endnote>
  <w:endnote w:type="continuationSeparator" w:id="0">
    <w:p w14:paraId="44893479" w14:textId="77777777" w:rsidR="009914C3" w:rsidRDefault="009914C3" w:rsidP="00B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846AF" w14:textId="77777777" w:rsidR="00004AFF" w:rsidRDefault="00004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45F20" w14:textId="77777777" w:rsidR="00004AFF" w:rsidRPr="00C01C39" w:rsidRDefault="00004AFF" w:rsidP="00004AFF">
    <w:pPr>
      <w:spacing w:line="220" w:lineRule="exact"/>
      <w:rPr>
        <w:rFonts w:ascii="Source Sans Pro" w:hAnsi="Source Sans Pro" w:cs="Times New Roman"/>
        <w:sz w:val="18"/>
        <w:szCs w:val="18"/>
        <w:lang w:eastAsia="pl-PL"/>
      </w:rPr>
    </w:pPr>
    <w:r>
      <w:rPr>
        <w:rFonts w:ascii="Source Sans Pro" w:hAnsi="Source Sans Pro" w:cs="Times New Roman"/>
        <w:sz w:val="18"/>
        <w:szCs w:val="18"/>
        <w:lang w:eastAsia="pl-PL"/>
      </w:rPr>
      <w:t xml:space="preserve">ul. </w:t>
    </w:r>
    <w:r w:rsidRPr="00C01C39">
      <w:rPr>
        <w:rFonts w:ascii="Source Sans Pro" w:hAnsi="Source Sans Pro" w:cs="Times New Roman"/>
        <w:sz w:val="18"/>
        <w:szCs w:val="18"/>
        <w:lang w:eastAsia="pl-PL"/>
      </w:rPr>
      <w:t xml:space="preserve">Rektorska 4/1.22, </w:t>
    </w:r>
    <w:r w:rsidRPr="00C01C39">
      <w:rPr>
        <w:rFonts w:ascii="Source Sans Pro" w:hAnsi="Source Sans Pro" w:cs="Times New Roman"/>
        <w:sz w:val="18"/>
        <w:szCs w:val="18"/>
        <w:lang w:eastAsia="pl-PL"/>
      </w:rPr>
      <w:br/>
      <w:t>00-614 Warszawa</w:t>
    </w:r>
  </w:p>
  <w:p w14:paraId="24D20BC5" w14:textId="77777777" w:rsidR="00004AFF" w:rsidRPr="00C01C39" w:rsidRDefault="00004AFF" w:rsidP="00004AFF">
    <w:pPr>
      <w:spacing w:line="220" w:lineRule="exact"/>
      <w:rPr>
        <w:rFonts w:ascii="Source Sans Pro" w:hAnsi="Source Sans Pro" w:cs="Times New Roman"/>
        <w:sz w:val="18"/>
        <w:szCs w:val="18"/>
        <w:lang w:eastAsia="pl-PL"/>
      </w:rPr>
    </w:pPr>
    <w:r w:rsidRPr="00C01C39">
      <w:rPr>
        <w:rFonts w:ascii="Source Sans Pro" w:hAnsi="Source Sans Pro" w:cs="Times New Roman"/>
        <w:sz w:val="18"/>
        <w:szCs w:val="18"/>
        <w:lang w:eastAsia="pl-PL"/>
      </w:rPr>
      <w:t>tel.: 22 234 71 59</w:t>
    </w:r>
  </w:p>
  <w:p w14:paraId="291A4070" w14:textId="77777777" w:rsidR="00004AFF" w:rsidRPr="006A5D8E" w:rsidRDefault="00004AFF" w:rsidP="00004AFF">
    <w:pPr>
      <w:spacing w:line="220" w:lineRule="exact"/>
      <w:rPr>
        <w:rFonts w:ascii="Source Sans Pro" w:hAnsi="Source Sans Pro" w:cs="Times New Roman"/>
        <w:sz w:val="18"/>
        <w:szCs w:val="18"/>
        <w:lang w:eastAsia="pl-PL"/>
      </w:rPr>
    </w:pPr>
    <w:r w:rsidRPr="006A5D8E">
      <w:rPr>
        <w:rFonts w:ascii="Source Sans Pro" w:hAnsi="Source Sans Pro" w:cs="Times New Roman"/>
        <w:sz w:val="18"/>
        <w:szCs w:val="18"/>
        <w:lang w:eastAsia="pl-PL"/>
      </w:rPr>
      <w:t>e-mail: dowi.cinn@pw.edu.pl</w:t>
    </w:r>
  </w:p>
  <w:p w14:paraId="1C6DBCB1" w14:textId="77777777" w:rsidR="00004AFF" w:rsidRDefault="00004A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85976" w14:textId="77777777" w:rsidR="00004AFF" w:rsidRDefault="0000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99ADE" w14:textId="77777777" w:rsidR="009914C3" w:rsidRDefault="009914C3" w:rsidP="00B53CA8">
      <w:pPr>
        <w:spacing w:after="0" w:line="240" w:lineRule="auto"/>
      </w:pPr>
      <w:r>
        <w:separator/>
      </w:r>
    </w:p>
  </w:footnote>
  <w:footnote w:type="continuationSeparator" w:id="0">
    <w:p w14:paraId="3A3D93EB" w14:textId="77777777" w:rsidR="009914C3" w:rsidRDefault="009914C3" w:rsidP="00B5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E1F53" w14:textId="77777777" w:rsidR="00004AFF" w:rsidRDefault="00004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7"/>
      <w:gridCol w:w="3018"/>
      <w:gridCol w:w="3037"/>
    </w:tblGrid>
    <w:tr w:rsidR="00B53CA8" w:rsidRPr="00420DAD" w14:paraId="5A3B9AAA" w14:textId="77777777" w:rsidTr="002B5B94">
      <w:trPr>
        <w:trHeight w:val="567"/>
      </w:trPr>
      <w:tc>
        <w:tcPr>
          <w:tcW w:w="3209" w:type="dxa"/>
          <w:vAlign w:val="center"/>
        </w:tcPr>
        <w:p w14:paraId="6869DD11" w14:textId="123409CC" w:rsidR="00B53CA8" w:rsidRPr="00420DAD" w:rsidRDefault="00B53CA8" w:rsidP="00B53CA8">
          <w:pPr>
            <w:tabs>
              <w:tab w:val="center" w:pos="4536"/>
              <w:tab w:val="right" w:pos="9072"/>
            </w:tabs>
            <w:rPr>
              <w:rFonts w:cs="Arial"/>
            </w:rPr>
          </w:pPr>
          <w:bookmarkStart w:id="0" w:name="_Hlk74736649"/>
          <w:bookmarkStart w:id="1" w:name="_Hlk74736650"/>
          <w:bookmarkStart w:id="2" w:name="_Hlk74736651"/>
          <w:bookmarkStart w:id="3" w:name="_Hlk74736652"/>
          <w:bookmarkStart w:id="4" w:name="_Hlk74736653"/>
          <w:bookmarkStart w:id="5" w:name="_Hlk74736654"/>
        </w:p>
      </w:tc>
      <w:tc>
        <w:tcPr>
          <w:tcW w:w="3209" w:type="dxa"/>
          <w:vAlign w:val="center"/>
        </w:tcPr>
        <w:p w14:paraId="4052C113" w14:textId="77FBD3B5" w:rsidR="00B53CA8" w:rsidRPr="00420DAD" w:rsidRDefault="00B53CA8" w:rsidP="00B53CA8">
          <w:pPr>
            <w:tabs>
              <w:tab w:val="center" w:pos="4536"/>
              <w:tab w:val="right" w:pos="9072"/>
            </w:tabs>
            <w:jc w:val="center"/>
            <w:rPr>
              <w:rFonts w:cs="Arial"/>
            </w:rPr>
          </w:pPr>
        </w:p>
      </w:tc>
      <w:tc>
        <w:tcPr>
          <w:tcW w:w="3210" w:type="dxa"/>
          <w:vAlign w:val="center"/>
        </w:tcPr>
        <w:p w14:paraId="41C5BEF5" w14:textId="68040131" w:rsidR="00B53CA8" w:rsidRPr="00420DAD" w:rsidRDefault="00D154DA" w:rsidP="00B53CA8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>
            <w:rPr>
              <w:rFonts w:cs="Arial"/>
            </w:rPr>
            <w:t>Zał. Nr 1</w:t>
          </w:r>
        </w:p>
      </w:tc>
    </w:tr>
    <w:bookmarkEnd w:id="0"/>
    <w:bookmarkEnd w:id="1"/>
    <w:bookmarkEnd w:id="2"/>
    <w:bookmarkEnd w:id="3"/>
    <w:bookmarkEnd w:id="4"/>
    <w:bookmarkEnd w:id="5"/>
  </w:tbl>
  <w:p w14:paraId="6117DD94" w14:textId="77777777" w:rsidR="00B53CA8" w:rsidRDefault="00B53CA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19"/>
    </w:tblGrid>
    <w:tr w:rsidR="00004AFF" w:rsidRPr="00B94419" w14:paraId="5404F2E3" w14:textId="77777777" w:rsidTr="00CF0362">
      <w:trPr>
        <w:trHeight w:val="1472"/>
      </w:trPr>
      <w:tc>
        <w:tcPr>
          <w:tcW w:w="1883" w:type="dxa"/>
        </w:tcPr>
        <w:p w14:paraId="650D332A" w14:textId="77777777" w:rsidR="00004AFF" w:rsidRDefault="00004AFF" w:rsidP="00004AF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CE6D8F0" wp14:editId="1F1D4D4D">
                <wp:extent cx="936202" cy="936202"/>
                <wp:effectExtent l="0" t="0" r="381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W-znak_uroczysty-czarny.png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4670C114" w14:textId="77777777" w:rsidR="00004AFF" w:rsidRDefault="00004AFF" w:rsidP="00004AFF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EABE88A" w14:textId="77777777" w:rsidR="00004AFF" w:rsidRPr="00B94419" w:rsidRDefault="00004AFF" w:rsidP="00004AFF">
          <w:pPr>
            <w:pStyle w:val="Nagwek"/>
            <w:rPr>
              <w:rFonts w:ascii="Source Sans Pro" w:hAnsi="Source Sans Pro"/>
            </w:rPr>
          </w:pPr>
          <w:r w:rsidRPr="00B94419">
            <w:rPr>
              <w:rFonts w:ascii="Source Sans Pro" w:hAnsi="Source Sans Pro"/>
            </w:rPr>
            <w:t>Centrum Innowacji</w:t>
          </w:r>
        </w:p>
      </w:tc>
    </w:tr>
  </w:tbl>
  <w:p w14:paraId="79203E91" w14:textId="77777777" w:rsidR="00004AFF" w:rsidRDefault="00004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CB09F" w14:textId="77777777" w:rsidR="00004AFF" w:rsidRDefault="00004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510B7"/>
    <w:multiLevelType w:val="multilevel"/>
    <w:tmpl w:val="FECA3F7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/>
      </w:rPr>
    </w:lvl>
  </w:abstractNum>
  <w:abstractNum w:abstractNumId="1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B93520"/>
    <w:multiLevelType w:val="hybridMultilevel"/>
    <w:tmpl w:val="CDAC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9A1"/>
    <w:multiLevelType w:val="multilevel"/>
    <w:tmpl w:val="DFBE1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B5AFB"/>
    <w:multiLevelType w:val="hybridMultilevel"/>
    <w:tmpl w:val="680C140C"/>
    <w:lvl w:ilvl="0" w:tplc="EA9620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01696"/>
    <w:multiLevelType w:val="multilevel"/>
    <w:tmpl w:val="2F86750E"/>
    <w:lvl w:ilvl="0">
      <w:start w:val="1"/>
      <w:numFmt w:val="decimal"/>
      <w:pStyle w:val="Nagwek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B07363"/>
    <w:multiLevelType w:val="multilevel"/>
    <w:tmpl w:val="9B38452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7" w15:restartNumberingAfterBreak="0">
    <w:nsid w:val="65041DAB"/>
    <w:multiLevelType w:val="hybridMultilevel"/>
    <w:tmpl w:val="9832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1F4B"/>
    <w:multiLevelType w:val="multilevel"/>
    <w:tmpl w:val="E5AC8200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9082F83"/>
    <w:multiLevelType w:val="hybridMultilevel"/>
    <w:tmpl w:val="31E0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4B14"/>
    <w:multiLevelType w:val="hybridMultilevel"/>
    <w:tmpl w:val="C310F312"/>
    <w:lvl w:ilvl="0" w:tplc="1B585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00898">
    <w:abstractNumId w:val="3"/>
  </w:num>
  <w:num w:numId="2" w16cid:durableId="1131751565">
    <w:abstractNumId w:val="4"/>
  </w:num>
  <w:num w:numId="3" w16cid:durableId="1305350499">
    <w:abstractNumId w:val="9"/>
  </w:num>
  <w:num w:numId="4" w16cid:durableId="405688342">
    <w:abstractNumId w:val="1"/>
  </w:num>
  <w:num w:numId="5" w16cid:durableId="1824423849">
    <w:abstractNumId w:val="10"/>
  </w:num>
  <w:num w:numId="6" w16cid:durableId="1973099314">
    <w:abstractNumId w:val="6"/>
  </w:num>
  <w:num w:numId="7" w16cid:durableId="1468010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674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1224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769806">
    <w:abstractNumId w:val="7"/>
  </w:num>
  <w:num w:numId="11" w16cid:durableId="619529311">
    <w:abstractNumId w:val="2"/>
  </w:num>
  <w:num w:numId="12" w16cid:durableId="588079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122730">
    <w:abstractNumId w:val="8"/>
  </w:num>
  <w:num w:numId="14" w16cid:durableId="1391272226">
    <w:abstractNumId w:val="5"/>
  </w:num>
  <w:num w:numId="15" w16cid:durableId="194815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A"/>
    <w:rsid w:val="00004AFF"/>
    <w:rsid w:val="00006E54"/>
    <w:rsid w:val="0001691A"/>
    <w:rsid w:val="00026887"/>
    <w:rsid w:val="000273DD"/>
    <w:rsid w:val="0003378D"/>
    <w:rsid w:val="00070922"/>
    <w:rsid w:val="00077ECB"/>
    <w:rsid w:val="000F103A"/>
    <w:rsid w:val="0010288C"/>
    <w:rsid w:val="00114749"/>
    <w:rsid w:val="00174F81"/>
    <w:rsid w:val="001833A5"/>
    <w:rsid w:val="0021274F"/>
    <w:rsid w:val="00275FCF"/>
    <w:rsid w:val="002A0FF4"/>
    <w:rsid w:val="002B071D"/>
    <w:rsid w:val="002B51FF"/>
    <w:rsid w:val="002D3DB9"/>
    <w:rsid w:val="003141F0"/>
    <w:rsid w:val="0035025B"/>
    <w:rsid w:val="003910FF"/>
    <w:rsid w:val="00393181"/>
    <w:rsid w:val="003E158C"/>
    <w:rsid w:val="004209D6"/>
    <w:rsid w:val="00430941"/>
    <w:rsid w:val="004438D6"/>
    <w:rsid w:val="00446CE2"/>
    <w:rsid w:val="00461C76"/>
    <w:rsid w:val="00466CB5"/>
    <w:rsid w:val="004E2459"/>
    <w:rsid w:val="004F5683"/>
    <w:rsid w:val="0053605C"/>
    <w:rsid w:val="005730C1"/>
    <w:rsid w:val="005A3B18"/>
    <w:rsid w:val="005E7D93"/>
    <w:rsid w:val="00611392"/>
    <w:rsid w:val="00612D0C"/>
    <w:rsid w:val="00645424"/>
    <w:rsid w:val="006603E2"/>
    <w:rsid w:val="00685FFB"/>
    <w:rsid w:val="006C2B8A"/>
    <w:rsid w:val="006D3D0B"/>
    <w:rsid w:val="006E3A73"/>
    <w:rsid w:val="00700CF9"/>
    <w:rsid w:val="007101BC"/>
    <w:rsid w:val="007A0B71"/>
    <w:rsid w:val="007B2525"/>
    <w:rsid w:val="008409F9"/>
    <w:rsid w:val="008867AF"/>
    <w:rsid w:val="008A120E"/>
    <w:rsid w:val="008B40D3"/>
    <w:rsid w:val="008B6A27"/>
    <w:rsid w:val="0091192D"/>
    <w:rsid w:val="009468CA"/>
    <w:rsid w:val="00955ADD"/>
    <w:rsid w:val="009914C3"/>
    <w:rsid w:val="00A77E19"/>
    <w:rsid w:val="00A97A5B"/>
    <w:rsid w:val="00AD3011"/>
    <w:rsid w:val="00AD791A"/>
    <w:rsid w:val="00B53CA8"/>
    <w:rsid w:val="00BA4872"/>
    <w:rsid w:val="00BB6373"/>
    <w:rsid w:val="00BF5573"/>
    <w:rsid w:val="00C042B0"/>
    <w:rsid w:val="00C10CA6"/>
    <w:rsid w:val="00C370EA"/>
    <w:rsid w:val="00C50CD4"/>
    <w:rsid w:val="00C9748D"/>
    <w:rsid w:val="00CA0278"/>
    <w:rsid w:val="00CF7BC0"/>
    <w:rsid w:val="00D154DA"/>
    <w:rsid w:val="00D42546"/>
    <w:rsid w:val="00D5118D"/>
    <w:rsid w:val="00D76931"/>
    <w:rsid w:val="00D8283A"/>
    <w:rsid w:val="00D83640"/>
    <w:rsid w:val="00DA084F"/>
    <w:rsid w:val="00DA2C96"/>
    <w:rsid w:val="00DE1562"/>
    <w:rsid w:val="00DE2D31"/>
    <w:rsid w:val="00E8171D"/>
    <w:rsid w:val="00E821E6"/>
    <w:rsid w:val="00E8232F"/>
    <w:rsid w:val="00EB7F9F"/>
    <w:rsid w:val="00EC59A3"/>
    <w:rsid w:val="00EF05ED"/>
    <w:rsid w:val="00F14168"/>
    <w:rsid w:val="00F23CFA"/>
    <w:rsid w:val="00F3429C"/>
    <w:rsid w:val="00F875DB"/>
    <w:rsid w:val="00FB4EF0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170"/>
  <w15:chartTrackingRefBased/>
  <w15:docId w15:val="{23DC55BC-BA5B-4C75-A022-E1A88096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5ED"/>
  </w:style>
  <w:style w:type="paragraph" w:styleId="Nagwek2">
    <w:name w:val="heading 2"/>
    <w:basedOn w:val="Normalny"/>
    <w:link w:val="Nagwek2Znak"/>
    <w:autoRedefine/>
    <w:qFormat/>
    <w:rsid w:val="0021274F"/>
    <w:pPr>
      <w:numPr>
        <w:numId w:val="14"/>
      </w:numPr>
      <w:suppressAutoHyphens/>
      <w:autoSpaceDN w:val="0"/>
      <w:spacing w:before="120" w:after="6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3CA8"/>
  </w:style>
  <w:style w:type="paragraph" w:styleId="Stopka">
    <w:name w:val="footer"/>
    <w:basedOn w:val="Normalny"/>
    <w:link w:val="StopkaZnak"/>
    <w:uiPriority w:val="99"/>
    <w:unhideWhenUsed/>
    <w:rsid w:val="00B5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A8"/>
  </w:style>
  <w:style w:type="table" w:customStyle="1" w:styleId="Tabela-Siatka11">
    <w:name w:val="Tabela - Siatka11"/>
    <w:basedOn w:val="Standardowy"/>
    <w:next w:val="Tabela-Siatka"/>
    <w:uiPriority w:val="39"/>
    <w:rsid w:val="00B53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05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F05ED"/>
  </w:style>
  <w:style w:type="character" w:styleId="Odwoaniedokomentarza">
    <w:name w:val="annotation reference"/>
    <w:basedOn w:val="Domylnaczcionkaakapitu"/>
    <w:uiPriority w:val="99"/>
    <w:semiHidden/>
    <w:unhideWhenUsed/>
    <w:rsid w:val="00DE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56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1274F"/>
    <w:rPr>
      <w:rFonts w:ascii="Times New Roman" w:eastAsia="Times New Roman" w:hAnsi="Times New Roman" w:cs="Times New Roman"/>
      <w:b/>
      <w:bCs/>
      <w:color w:val="000000"/>
      <w:spacing w:val="-3"/>
      <w:kern w:val="3"/>
    </w:rPr>
  </w:style>
  <w:style w:type="numbering" w:customStyle="1" w:styleId="WWOutlineListStyle">
    <w:name w:val="WW_OutlineListStyle"/>
    <w:basedOn w:val="Bezlisty"/>
    <w:rsid w:val="0021274F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2127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700CF9"/>
  </w:style>
  <w:style w:type="character" w:customStyle="1" w:styleId="normaltextrun">
    <w:name w:val="normaltextrun"/>
    <w:basedOn w:val="Domylnaczcionkaakapitu"/>
    <w:rsid w:val="008867AF"/>
  </w:style>
  <w:style w:type="character" w:customStyle="1" w:styleId="eop">
    <w:name w:val="eop"/>
    <w:basedOn w:val="Domylnaczcionkaakapitu"/>
    <w:rsid w:val="008867AF"/>
  </w:style>
  <w:style w:type="paragraph" w:customStyle="1" w:styleId="paragraph">
    <w:name w:val="paragraph"/>
    <w:basedOn w:val="Normalny"/>
    <w:rsid w:val="0088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7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Spryszyńska Anna</dc:creator>
  <cp:keywords/>
  <dc:description/>
  <cp:lastModifiedBy>Droździel-Włodarska Patrycja</cp:lastModifiedBy>
  <cp:revision>60</cp:revision>
  <dcterms:created xsi:type="dcterms:W3CDTF">2023-12-18T10:56:00Z</dcterms:created>
  <dcterms:modified xsi:type="dcterms:W3CDTF">2024-03-20T13:24:00Z</dcterms:modified>
</cp:coreProperties>
</file>