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F5688" w14:textId="1240500B" w:rsidR="00B26C51" w:rsidRDefault="00B46BF1" w:rsidP="005A554D">
      <w:pPr>
        <w:pStyle w:val="Tekstpodstawowy2"/>
        <w:spacing w:after="0" w:line="240" w:lineRule="auto"/>
        <w:jc w:val="right"/>
        <w:rPr>
          <w:rFonts w:ascii="Calibri" w:hAnsi="Calibri"/>
        </w:rPr>
      </w:pPr>
      <w:r>
        <w:rPr>
          <w:rFonts w:ascii="Calibri" w:hAnsi="Calibri"/>
          <w:b/>
          <w:i/>
          <w:sz w:val="20"/>
          <w:szCs w:val="20"/>
        </w:rPr>
        <w:t xml:space="preserve">Załącznik do </w:t>
      </w:r>
      <w:r w:rsidR="00350B21">
        <w:rPr>
          <w:rFonts w:ascii="Calibri" w:hAnsi="Calibri"/>
          <w:b/>
          <w:i/>
          <w:sz w:val="20"/>
          <w:szCs w:val="20"/>
        </w:rPr>
        <w:t>OPZ</w:t>
      </w:r>
    </w:p>
    <w:p w14:paraId="15EFF8C9" w14:textId="5C8BA27A" w:rsidR="00DB6EB5" w:rsidRPr="0005516F" w:rsidRDefault="00350B21" w:rsidP="00DB6EB5">
      <w:pPr>
        <w:pStyle w:val="Nagwek1"/>
        <w:numPr>
          <w:ilvl w:val="0"/>
          <w:numId w:val="0"/>
        </w:numPr>
        <w:spacing w:before="0"/>
        <w:rPr>
          <w:rFonts w:ascii="Calibri" w:hAnsi="Calibri"/>
          <w:sz w:val="28"/>
          <w:szCs w:val="28"/>
        </w:rPr>
      </w:pPr>
      <w:r>
        <w:rPr>
          <w:rFonts w:ascii="Calibri" w:hAnsi="Calibri"/>
          <w:sz w:val="28"/>
          <w:szCs w:val="28"/>
        </w:rPr>
        <w:t>Wzór Umowy z wykonawcą robót budowlanych</w:t>
      </w:r>
    </w:p>
    <w:p w14:paraId="3227FB95" w14:textId="4D32FB2C" w:rsidR="00DA7F04" w:rsidRPr="00A404AB" w:rsidRDefault="00DA7F04" w:rsidP="008B00B8">
      <w:pPr>
        <w:spacing w:after="120" w:line="276" w:lineRule="auto"/>
        <w:jc w:val="center"/>
        <w:rPr>
          <w:rFonts w:ascii="Calibri" w:hAnsi="Calibri"/>
          <w:b/>
        </w:rPr>
      </w:pPr>
      <w:r w:rsidRPr="00442AC7">
        <w:rPr>
          <w:rFonts w:ascii="Calibri" w:hAnsi="Calibri"/>
          <w:b/>
        </w:rPr>
        <w:t>UMOWA</w:t>
      </w:r>
      <w:r w:rsidRPr="00A404AB">
        <w:rPr>
          <w:rFonts w:ascii="Calibri" w:hAnsi="Calibri"/>
          <w:b/>
        </w:rPr>
        <w:t xml:space="preserve"> </w:t>
      </w:r>
      <w:r w:rsidR="00793C7A" w:rsidRPr="00A404AB">
        <w:rPr>
          <w:rFonts w:ascii="Calibri" w:hAnsi="Calibri"/>
          <w:b/>
        </w:rPr>
        <w:t xml:space="preserve">Nr </w:t>
      </w:r>
      <w:r w:rsidR="00737D63" w:rsidRPr="00A404AB">
        <w:rPr>
          <w:rFonts w:ascii="Calibri" w:hAnsi="Calibri"/>
          <w:b/>
        </w:rPr>
        <w:t>___</w:t>
      </w:r>
      <w:r w:rsidR="00793C7A" w:rsidRPr="00A404AB">
        <w:rPr>
          <w:rFonts w:ascii="Calibri" w:hAnsi="Calibri"/>
          <w:b/>
        </w:rPr>
        <w:t>/</w:t>
      </w:r>
      <w:r w:rsidR="00737D63" w:rsidRPr="00A404AB">
        <w:rPr>
          <w:rFonts w:ascii="Calibri" w:hAnsi="Calibri"/>
          <w:b/>
        </w:rPr>
        <w:t>___</w:t>
      </w:r>
      <w:r w:rsidR="00793C7A" w:rsidRPr="00A404AB">
        <w:rPr>
          <w:rFonts w:ascii="Calibri" w:hAnsi="Calibri"/>
          <w:b/>
        </w:rPr>
        <w:t>/</w:t>
      </w:r>
      <w:r w:rsidR="00B8339F" w:rsidRPr="00A404AB">
        <w:rPr>
          <w:rFonts w:ascii="Calibri" w:hAnsi="Calibri"/>
          <w:b/>
        </w:rPr>
        <w:t>20</w:t>
      </w:r>
      <w:r w:rsidR="008A3D74" w:rsidRPr="00A404AB">
        <w:rPr>
          <w:rFonts w:ascii="Calibri" w:hAnsi="Calibri"/>
          <w:b/>
        </w:rPr>
        <w:t>2</w:t>
      </w:r>
      <w:r w:rsidR="00737D63" w:rsidRPr="00A404AB">
        <w:rPr>
          <w:rFonts w:ascii="Calibri" w:hAnsi="Calibri"/>
          <w:b/>
        </w:rPr>
        <w:t>3</w:t>
      </w:r>
      <w:r w:rsidR="003C2343" w:rsidRPr="00A404AB">
        <w:rPr>
          <w:rFonts w:ascii="Calibri" w:hAnsi="Calibri"/>
          <w:b/>
        </w:rPr>
        <w:t>/ZIF</w:t>
      </w:r>
    </w:p>
    <w:p w14:paraId="42EB3E53" w14:textId="0DB16496" w:rsidR="00DA7F04" w:rsidRPr="00442AC7" w:rsidRDefault="00DA7F04" w:rsidP="008B00B8">
      <w:pPr>
        <w:spacing w:line="276" w:lineRule="auto"/>
        <w:jc w:val="both"/>
        <w:rPr>
          <w:rFonts w:ascii="Calibri" w:hAnsi="Calibri"/>
          <w:sz w:val="20"/>
          <w:szCs w:val="20"/>
        </w:rPr>
      </w:pPr>
      <w:r w:rsidRPr="00442AC7">
        <w:rPr>
          <w:rFonts w:ascii="Calibri" w:hAnsi="Calibri"/>
          <w:sz w:val="20"/>
          <w:szCs w:val="20"/>
        </w:rPr>
        <w:t xml:space="preserve">W </w:t>
      </w:r>
      <w:r w:rsidR="00B8339F">
        <w:rPr>
          <w:rFonts w:ascii="Calibri" w:hAnsi="Calibri"/>
          <w:sz w:val="20"/>
          <w:szCs w:val="20"/>
        </w:rPr>
        <w:t xml:space="preserve">dniu </w:t>
      </w:r>
      <w:r w:rsidR="00737D63">
        <w:rPr>
          <w:rFonts w:ascii="Calibri" w:hAnsi="Calibri"/>
          <w:sz w:val="20"/>
          <w:szCs w:val="20"/>
        </w:rPr>
        <w:t>_____</w:t>
      </w:r>
      <w:r w:rsidR="00B8339F">
        <w:rPr>
          <w:rFonts w:ascii="Calibri" w:hAnsi="Calibri"/>
          <w:sz w:val="20"/>
          <w:szCs w:val="20"/>
        </w:rPr>
        <w:t xml:space="preserve"> 20</w:t>
      </w:r>
      <w:r w:rsidR="008A3D74">
        <w:rPr>
          <w:rFonts w:ascii="Calibri" w:hAnsi="Calibri"/>
          <w:sz w:val="20"/>
          <w:szCs w:val="20"/>
        </w:rPr>
        <w:t>2</w:t>
      </w:r>
      <w:r w:rsidR="00737D63">
        <w:rPr>
          <w:rFonts w:ascii="Calibri" w:hAnsi="Calibri"/>
          <w:sz w:val="20"/>
          <w:szCs w:val="20"/>
        </w:rPr>
        <w:t>3</w:t>
      </w:r>
      <w:r w:rsidRPr="00442AC7">
        <w:rPr>
          <w:rFonts w:ascii="Calibri" w:hAnsi="Calibri"/>
          <w:sz w:val="20"/>
          <w:szCs w:val="20"/>
        </w:rPr>
        <w:t xml:space="preserve"> r. w Kamiennej Górze,</w:t>
      </w:r>
      <w:r w:rsidR="00B212B0">
        <w:rPr>
          <w:rFonts w:ascii="Calibri" w:hAnsi="Calibri"/>
          <w:sz w:val="20"/>
          <w:szCs w:val="20"/>
        </w:rPr>
        <w:t xml:space="preserve"> </w:t>
      </w:r>
      <w:r w:rsidRPr="00442AC7">
        <w:rPr>
          <w:rFonts w:ascii="Calibri" w:hAnsi="Calibri"/>
          <w:sz w:val="20"/>
          <w:szCs w:val="20"/>
        </w:rPr>
        <w:t>pomiędzy:</w:t>
      </w:r>
    </w:p>
    <w:p w14:paraId="55C2BCA9" w14:textId="4476FB6D" w:rsidR="00DA7F04" w:rsidRPr="00442AC7" w:rsidRDefault="00DA7F04" w:rsidP="008B00B8">
      <w:pPr>
        <w:spacing w:before="120" w:line="276" w:lineRule="auto"/>
        <w:rPr>
          <w:rFonts w:ascii="Calibri" w:hAnsi="Calibri"/>
          <w:sz w:val="20"/>
          <w:szCs w:val="20"/>
        </w:rPr>
      </w:pPr>
      <w:r w:rsidRPr="00442AC7">
        <w:rPr>
          <w:rFonts w:ascii="Calibri" w:hAnsi="Calibri"/>
          <w:b/>
          <w:sz w:val="20"/>
          <w:szCs w:val="20"/>
        </w:rPr>
        <w:t>Gminą Miejską Kamienna Góra</w:t>
      </w:r>
      <w:r w:rsidRPr="00442AC7">
        <w:rPr>
          <w:rFonts w:ascii="Calibri" w:hAnsi="Calibri"/>
          <w:sz w:val="20"/>
          <w:szCs w:val="20"/>
        </w:rPr>
        <w:t>, z siedzibą: Plac Grunwaldzki 1, 58-400 Kamienna Góra, NIP: 6140102927</w:t>
      </w:r>
      <w:r w:rsidR="00C27656">
        <w:rPr>
          <w:rFonts w:ascii="Calibri" w:hAnsi="Calibri"/>
          <w:sz w:val="20"/>
          <w:szCs w:val="20"/>
        </w:rPr>
        <w:t>, REGON: 230821316</w:t>
      </w:r>
    </w:p>
    <w:p w14:paraId="2ACC7650" w14:textId="77777777" w:rsidR="00DA7F04" w:rsidRPr="00442AC7" w:rsidRDefault="00DA7F04" w:rsidP="008B00B8">
      <w:pPr>
        <w:spacing w:line="276" w:lineRule="auto"/>
        <w:rPr>
          <w:rFonts w:ascii="Calibri" w:hAnsi="Calibri"/>
          <w:sz w:val="20"/>
          <w:szCs w:val="20"/>
        </w:rPr>
      </w:pPr>
      <w:r w:rsidRPr="00442AC7">
        <w:rPr>
          <w:rFonts w:ascii="Calibri" w:hAnsi="Calibri"/>
          <w:sz w:val="20"/>
          <w:szCs w:val="20"/>
        </w:rPr>
        <w:t>reprezentowaną przez:</w:t>
      </w:r>
    </w:p>
    <w:p w14:paraId="00E3A984" w14:textId="118478F3" w:rsidR="00DA7F04" w:rsidRPr="00442AC7" w:rsidRDefault="008A3D74" w:rsidP="008B00B8">
      <w:pPr>
        <w:spacing w:line="276" w:lineRule="auto"/>
        <w:ind w:firstLine="360"/>
        <w:jc w:val="both"/>
        <w:rPr>
          <w:rFonts w:ascii="Calibri" w:hAnsi="Calibri"/>
          <w:sz w:val="20"/>
          <w:szCs w:val="20"/>
        </w:rPr>
      </w:pPr>
      <w:r>
        <w:rPr>
          <w:rFonts w:ascii="Calibri" w:hAnsi="Calibri"/>
          <w:sz w:val="20"/>
          <w:szCs w:val="20"/>
        </w:rPr>
        <w:t>Janusza Chodasewicza</w:t>
      </w:r>
      <w:r w:rsidR="00DA7F04" w:rsidRPr="00442AC7">
        <w:rPr>
          <w:rFonts w:ascii="Calibri" w:hAnsi="Calibri"/>
          <w:sz w:val="20"/>
          <w:szCs w:val="20"/>
        </w:rPr>
        <w:t xml:space="preserve"> –</w:t>
      </w:r>
      <w:r w:rsidR="000B3AC8">
        <w:rPr>
          <w:rFonts w:ascii="Calibri" w:hAnsi="Calibri"/>
          <w:sz w:val="20"/>
          <w:szCs w:val="20"/>
        </w:rPr>
        <w:t xml:space="preserve"> </w:t>
      </w:r>
      <w:r w:rsidR="00DA7F04" w:rsidRPr="00442AC7">
        <w:rPr>
          <w:rFonts w:ascii="Calibri" w:hAnsi="Calibri"/>
          <w:sz w:val="20"/>
          <w:szCs w:val="20"/>
        </w:rPr>
        <w:t>Burmistrza</w:t>
      </w:r>
      <w:r>
        <w:rPr>
          <w:rFonts w:ascii="Calibri" w:hAnsi="Calibri"/>
          <w:sz w:val="20"/>
          <w:szCs w:val="20"/>
        </w:rPr>
        <w:t xml:space="preserve"> Miasta</w:t>
      </w:r>
    </w:p>
    <w:p w14:paraId="38EAE740" w14:textId="2900DDA0" w:rsidR="00DA7F04" w:rsidRPr="00442AC7" w:rsidRDefault="003C2343" w:rsidP="008B00B8">
      <w:pPr>
        <w:spacing w:line="276" w:lineRule="auto"/>
        <w:ind w:firstLine="360"/>
        <w:jc w:val="both"/>
        <w:rPr>
          <w:rFonts w:ascii="Calibri" w:hAnsi="Calibri"/>
          <w:sz w:val="20"/>
          <w:szCs w:val="20"/>
        </w:rPr>
      </w:pPr>
      <w:r>
        <w:rPr>
          <w:rFonts w:ascii="Calibri" w:hAnsi="Calibri"/>
          <w:sz w:val="20"/>
          <w:szCs w:val="20"/>
        </w:rPr>
        <w:t>przy k</w:t>
      </w:r>
      <w:r w:rsidR="00B8339F">
        <w:rPr>
          <w:rFonts w:ascii="Calibri" w:hAnsi="Calibri"/>
          <w:sz w:val="20"/>
          <w:szCs w:val="20"/>
        </w:rPr>
        <w:t xml:space="preserve">ontrasygnacie </w:t>
      </w:r>
      <w:r w:rsidR="00794705">
        <w:rPr>
          <w:rFonts w:ascii="Calibri" w:hAnsi="Calibri"/>
          <w:sz w:val="20"/>
          <w:szCs w:val="20"/>
        </w:rPr>
        <w:t xml:space="preserve">Beaty </w:t>
      </w:r>
      <w:proofErr w:type="spellStart"/>
      <w:r w:rsidR="00794705">
        <w:rPr>
          <w:rFonts w:ascii="Calibri" w:hAnsi="Calibri"/>
          <w:sz w:val="20"/>
          <w:szCs w:val="20"/>
        </w:rPr>
        <w:t>Ścisłowskiej</w:t>
      </w:r>
      <w:proofErr w:type="spellEnd"/>
      <w:r w:rsidR="00DA7F04" w:rsidRPr="00442AC7">
        <w:rPr>
          <w:rFonts w:ascii="Calibri" w:hAnsi="Calibri"/>
          <w:sz w:val="20"/>
          <w:szCs w:val="20"/>
        </w:rPr>
        <w:t xml:space="preserve"> – </w:t>
      </w:r>
      <w:r w:rsidR="00794705">
        <w:rPr>
          <w:rFonts w:ascii="Calibri" w:hAnsi="Calibri"/>
          <w:sz w:val="20"/>
          <w:szCs w:val="20"/>
        </w:rPr>
        <w:t xml:space="preserve">Zastępcy </w:t>
      </w:r>
      <w:r w:rsidR="00B8339F">
        <w:rPr>
          <w:rFonts w:ascii="Calibri" w:hAnsi="Calibri"/>
          <w:sz w:val="20"/>
          <w:szCs w:val="20"/>
        </w:rPr>
        <w:t>Skarbnika Miasta</w:t>
      </w:r>
    </w:p>
    <w:p w14:paraId="26B641DE" w14:textId="77777777" w:rsidR="00DA7F04" w:rsidRPr="00442AC7" w:rsidRDefault="00DA7F04" w:rsidP="008B00B8">
      <w:pPr>
        <w:spacing w:line="276" w:lineRule="auto"/>
        <w:jc w:val="both"/>
        <w:rPr>
          <w:rFonts w:ascii="Calibri" w:hAnsi="Calibri"/>
          <w:sz w:val="20"/>
          <w:szCs w:val="20"/>
        </w:rPr>
      </w:pPr>
      <w:r w:rsidRPr="00442AC7">
        <w:rPr>
          <w:rFonts w:ascii="Calibri" w:hAnsi="Calibri"/>
          <w:sz w:val="20"/>
          <w:szCs w:val="20"/>
        </w:rPr>
        <w:t xml:space="preserve">zwaną w dalszej części umowy </w:t>
      </w:r>
      <w:r w:rsidRPr="00442AC7">
        <w:rPr>
          <w:rFonts w:ascii="Calibri" w:hAnsi="Calibri"/>
          <w:b/>
          <w:sz w:val="20"/>
          <w:szCs w:val="20"/>
        </w:rPr>
        <w:t>Zamawiającym</w:t>
      </w:r>
    </w:p>
    <w:p w14:paraId="3909A8C2" w14:textId="77777777" w:rsidR="00DA7F04" w:rsidRPr="00442AC7" w:rsidRDefault="00DA7F04" w:rsidP="008B00B8">
      <w:pPr>
        <w:spacing w:before="120" w:after="120" w:line="276" w:lineRule="auto"/>
        <w:jc w:val="both"/>
        <w:rPr>
          <w:rFonts w:ascii="Calibri" w:hAnsi="Calibri"/>
          <w:sz w:val="20"/>
          <w:szCs w:val="20"/>
        </w:rPr>
      </w:pPr>
      <w:r w:rsidRPr="00442AC7">
        <w:rPr>
          <w:rFonts w:ascii="Calibri" w:hAnsi="Calibri"/>
          <w:sz w:val="20"/>
          <w:szCs w:val="20"/>
        </w:rPr>
        <w:t xml:space="preserve">a </w:t>
      </w:r>
    </w:p>
    <w:p w14:paraId="429BDC6A" w14:textId="62477441" w:rsidR="00DA7F04" w:rsidRPr="008B00B8" w:rsidRDefault="00737D63" w:rsidP="008B00B8">
      <w:pPr>
        <w:spacing w:line="276" w:lineRule="auto"/>
        <w:jc w:val="both"/>
        <w:rPr>
          <w:rFonts w:ascii="Calibri" w:hAnsi="Calibri"/>
          <w:sz w:val="16"/>
          <w:szCs w:val="16"/>
        </w:rPr>
      </w:pPr>
      <w:r>
        <w:rPr>
          <w:rFonts w:ascii="Calibri" w:hAnsi="Calibri"/>
          <w:sz w:val="20"/>
          <w:szCs w:val="20"/>
        </w:rPr>
        <w:t>_____</w:t>
      </w:r>
      <w:r w:rsidR="00DA7F04" w:rsidRPr="00442AC7">
        <w:rPr>
          <w:rFonts w:ascii="Calibri" w:hAnsi="Calibri"/>
          <w:sz w:val="20"/>
          <w:szCs w:val="20"/>
        </w:rPr>
        <w:t xml:space="preserve"> </w:t>
      </w:r>
      <w:r w:rsidR="00DA7F04" w:rsidRPr="008B00B8">
        <w:rPr>
          <w:rFonts w:ascii="Calibri" w:hAnsi="Calibri"/>
          <w:i/>
          <w:sz w:val="16"/>
          <w:szCs w:val="16"/>
        </w:rPr>
        <w:t>(nazwa i adres podmiotu gospodarczego)</w:t>
      </w:r>
    </w:p>
    <w:p w14:paraId="7063A25A" w14:textId="77777777" w:rsidR="00DA7F04" w:rsidRPr="00442AC7" w:rsidRDefault="00DA7F04" w:rsidP="008B00B8">
      <w:pPr>
        <w:spacing w:line="276" w:lineRule="auto"/>
        <w:jc w:val="both"/>
        <w:rPr>
          <w:rFonts w:ascii="Calibri" w:hAnsi="Calibri"/>
          <w:sz w:val="20"/>
          <w:szCs w:val="20"/>
        </w:rPr>
      </w:pPr>
      <w:r w:rsidRPr="00442AC7">
        <w:rPr>
          <w:rFonts w:ascii="Calibri" w:hAnsi="Calibri"/>
          <w:sz w:val="20"/>
          <w:szCs w:val="20"/>
        </w:rPr>
        <w:t xml:space="preserve">zwanym w dalszej części umowy </w:t>
      </w:r>
      <w:r w:rsidRPr="00442AC7">
        <w:rPr>
          <w:rFonts w:ascii="Calibri" w:hAnsi="Calibri"/>
          <w:b/>
          <w:sz w:val="20"/>
          <w:szCs w:val="20"/>
        </w:rPr>
        <w:t>Wykonawcą</w:t>
      </w:r>
      <w:r w:rsidRPr="00442AC7">
        <w:rPr>
          <w:rFonts w:ascii="Calibri" w:hAnsi="Calibri"/>
          <w:sz w:val="20"/>
          <w:szCs w:val="20"/>
        </w:rPr>
        <w:t>, reprezentowanym przez właściciela, upełnomocnionego (</w:t>
      </w:r>
      <w:proofErr w:type="spellStart"/>
      <w:r w:rsidRPr="00442AC7">
        <w:rPr>
          <w:rFonts w:ascii="Calibri" w:hAnsi="Calibri"/>
          <w:sz w:val="20"/>
          <w:szCs w:val="20"/>
        </w:rPr>
        <w:t>ych</w:t>
      </w:r>
      <w:proofErr w:type="spellEnd"/>
      <w:r w:rsidRPr="00442AC7">
        <w:rPr>
          <w:rFonts w:ascii="Calibri" w:hAnsi="Calibri"/>
          <w:sz w:val="20"/>
          <w:szCs w:val="20"/>
        </w:rPr>
        <w:t xml:space="preserve">) przedstawiciela (i) - </w:t>
      </w:r>
      <w:r w:rsidRPr="008B00B8">
        <w:rPr>
          <w:rFonts w:ascii="Calibri" w:hAnsi="Calibri"/>
          <w:i/>
          <w:sz w:val="16"/>
          <w:szCs w:val="16"/>
        </w:rPr>
        <w:t>(niepotrzebne skreślić)</w:t>
      </w:r>
      <w:r w:rsidRPr="00442AC7">
        <w:rPr>
          <w:rFonts w:ascii="Calibri" w:hAnsi="Calibri"/>
          <w:sz w:val="20"/>
          <w:szCs w:val="20"/>
        </w:rPr>
        <w:t>:</w:t>
      </w:r>
    </w:p>
    <w:p w14:paraId="39583A5A" w14:textId="4984B114" w:rsidR="00DA7F04" w:rsidRPr="00442AC7" w:rsidRDefault="00DA7F04" w:rsidP="008B00B8">
      <w:pPr>
        <w:spacing w:line="276" w:lineRule="auto"/>
        <w:jc w:val="both"/>
        <w:rPr>
          <w:rFonts w:ascii="Calibri" w:hAnsi="Calibri"/>
          <w:sz w:val="20"/>
          <w:szCs w:val="20"/>
        </w:rPr>
      </w:pPr>
      <w:r w:rsidRPr="00442AC7">
        <w:rPr>
          <w:rFonts w:ascii="Calibri" w:hAnsi="Calibri"/>
          <w:sz w:val="20"/>
          <w:szCs w:val="20"/>
        </w:rPr>
        <w:t xml:space="preserve">1. </w:t>
      </w:r>
      <w:r w:rsidR="00737D63">
        <w:rPr>
          <w:rFonts w:ascii="Calibri" w:hAnsi="Calibri"/>
          <w:sz w:val="20"/>
          <w:szCs w:val="20"/>
        </w:rPr>
        <w:t>_____</w:t>
      </w:r>
    </w:p>
    <w:p w14:paraId="08C358A7" w14:textId="5A81A431" w:rsidR="00DA7F04" w:rsidRPr="00442AC7" w:rsidRDefault="00DA7F04" w:rsidP="008B00B8">
      <w:pPr>
        <w:spacing w:line="276" w:lineRule="auto"/>
        <w:jc w:val="both"/>
        <w:rPr>
          <w:rFonts w:ascii="Calibri" w:hAnsi="Calibri"/>
          <w:sz w:val="20"/>
          <w:szCs w:val="20"/>
        </w:rPr>
      </w:pPr>
      <w:r w:rsidRPr="00442AC7">
        <w:rPr>
          <w:rFonts w:ascii="Calibri" w:hAnsi="Calibri"/>
          <w:sz w:val="20"/>
          <w:szCs w:val="20"/>
        </w:rPr>
        <w:t xml:space="preserve">2. </w:t>
      </w:r>
      <w:r w:rsidR="00737D63">
        <w:rPr>
          <w:rFonts w:ascii="Calibri" w:hAnsi="Calibri"/>
          <w:sz w:val="20"/>
          <w:szCs w:val="20"/>
        </w:rPr>
        <w:t>_____</w:t>
      </w:r>
    </w:p>
    <w:p w14:paraId="492CBCDC" w14:textId="79732EBF" w:rsidR="00DA7F04" w:rsidRPr="00442AC7" w:rsidRDefault="00DA7F04" w:rsidP="008B00B8">
      <w:pPr>
        <w:spacing w:before="120" w:line="276" w:lineRule="auto"/>
        <w:jc w:val="both"/>
        <w:rPr>
          <w:rFonts w:ascii="Calibri" w:hAnsi="Calibri"/>
          <w:sz w:val="20"/>
          <w:szCs w:val="20"/>
        </w:rPr>
      </w:pPr>
      <w:r w:rsidRPr="00442AC7">
        <w:rPr>
          <w:rFonts w:ascii="Calibri" w:hAnsi="Calibri"/>
          <w:sz w:val="20"/>
          <w:szCs w:val="20"/>
        </w:rPr>
        <w:t xml:space="preserve">w rezultacie dokonania wyboru oferty w </w:t>
      </w:r>
      <w:r w:rsidR="00B66118">
        <w:rPr>
          <w:rFonts w:ascii="Calibri" w:hAnsi="Calibri"/>
          <w:sz w:val="20"/>
          <w:szCs w:val="20"/>
        </w:rPr>
        <w:t>trybie podstawowym</w:t>
      </w:r>
      <w:r w:rsidRPr="00442AC7">
        <w:rPr>
          <w:rFonts w:ascii="Calibri" w:hAnsi="Calibri"/>
          <w:sz w:val="20"/>
          <w:szCs w:val="20"/>
        </w:rPr>
        <w:t>, została zawarta umowa o</w:t>
      </w:r>
      <w:r w:rsidR="00A64343">
        <w:rPr>
          <w:rFonts w:ascii="Calibri" w:hAnsi="Calibri"/>
          <w:sz w:val="20"/>
          <w:szCs w:val="20"/>
        </w:rPr>
        <w:t xml:space="preserve"> </w:t>
      </w:r>
      <w:r w:rsidRPr="00442AC7">
        <w:rPr>
          <w:rFonts w:ascii="Calibri" w:hAnsi="Calibri"/>
          <w:sz w:val="20"/>
          <w:szCs w:val="20"/>
        </w:rPr>
        <w:t>następującej treści:</w:t>
      </w:r>
    </w:p>
    <w:p w14:paraId="5456149E" w14:textId="77777777" w:rsidR="00F96D10" w:rsidRPr="00DE7B8F" w:rsidRDefault="00F96D10" w:rsidP="008B00B8">
      <w:pPr>
        <w:spacing w:before="120" w:after="120" w:line="276" w:lineRule="auto"/>
        <w:jc w:val="both"/>
        <w:rPr>
          <w:rFonts w:asciiTheme="minorHAnsi" w:hAnsiTheme="minorHAnsi" w:cs="Tahoma"/>
          <w:sz w:val="20"/>
          <w:szCs w:val="20"/>
        </w:rPr>
      </w:pPr>
      <w:r w:rsidRPr="00DE7B8F">
        <w:rPr>
          <w:rFonts w:asciiTheme="minorHAnsi" w:hAnsiTheme="minorHAnsi" w:cs="Tahoma"/>
          <w:b/>
          <w:bCs/>
          <w:sz w:val="20"/>
          <w:szCs w:val="20"/>
        </w:rPr>
        <w:t>Rozdział I.  PRZEDMIOT UMOWY</w:t>
      </w:r>
    </w:p>
    <w:p w14:paraId="0561E34B" w14:textId="77777777" w:rsidR="00F96D10" w:rsidRPr="009837FD" w:rsidRDefault="00F96D10" w:rsidP="008B00B8">
      <w:pPr>
        <w:suppressAutoHyphens/>
        <w:spacing w:before="120" w:after="60" w:line="276" w:lineRule="auto"/>
        <w:jc w:val="center"/>
        <w:rPr>
          <w:rFonts w:asciiTheme="minorHAnsi" w:hAnsiTheme="minorHAnsi" w:cs="Tahoma"/>
          <w:b/>
          <w:sz w:val="20"/>
          <w:szCs w:val="20"/>
        </w:rPr>
      </w:pPr>
      <w:r w:rsidRPr="009837FD">
        <w:rPr>
          <w:rFonts w:asciiTheme="minorHAnsi" w:hAnsiTheme="minorHAnsi" w:cs="Tahoma"/>
          <w:b/>
          <w:sz w:val="20"/>
          <w:szCs w:val="20"/>
        </w:rPr>
        <w:t>§ 1</w:t>
      </w:r>
    </w:p>
    <w:p w14:paraId="0E935A42" w14:textId="2D7F8CF6" w:rsidR="00C27656" w:rsidRPr="00C27656" w:rsidRDefault="00C27656" w:rsidP="00C27656">
      <w:pPr>
        <w:pStyle w:val="Akapitzlist"/>
        <w:numPr>
          <w:ilvl w:val="0"/>
          <w:numId w:val="63"/>
        </w:numPr>
        <w:suppressAutoHyphens/>
        <w:spacing w:after="0"/>
        <w:ind w:left="284" w:hanging="284"/>
        <w:contextualSpacing w:val="0"/>
        <w:jc w:val="both"/>
        <w:rPr>
          <w:rFonts w:asciiTheme="minorHAnsi" w:hAnsiTheme="minorHAnsi" w:cs="Tahoma"/>
          <w:bCs/>
          <w:sz w:val="20"/>
          <w:szCs w:val="20"/>
        </w:rPr>
      </w:pPr>
      <w:r w:rsidRPr="00C27656">
        <w:rPr>
          <w:rFonts w:asciiTheme="minorHAnsi" w:hAnsiTheme="minorHAnsi" w:cs="Tahoma"/>
          <w:bCs/>
          <w:sz w:val="20"/>
          <w:szCs w:val="20"/>
        </w:rPr>
        <w:t xml:space="preserve">Przedmiotem niniejszej umowy jest </w:t>
      </w:r>
      <w:r w:rsidRPr="00C27656">
        <w:rPr>
          <w:b/>
          <w:bCs/>
          <w:sz w:val="20"/>
          <w:szCs w:val="20"/>
        </w:rPr>
        <w:t>budowa budynku komunalnego przy ul. P. Ściegiennego 10 w</w:t>
      </w:r>
      <w:r>
        <w:rPr>
          <w:b/>
          <w:bCs/>
          <w:sz w:val="20"/>
          <w:szCs w:val="20"/>
        </w:rPr>
        <w:t> </w:t>
      </w:r>
      <w:r w:rsidRPr="00C27656">
        <w:rPr>
          <w:b/>
          <w:bCs/>
          <w:sz w:val="20"/>
          <w:szCs w:val="20"/>
        </w:rPr>
        <w:t>Kamiennej Górze</w:t>
      </w:r>
      <w:r>
        <w:rPr>
          <w:sz w:val="20"/>
          <w:szCs w:val="20"/>
        </w:rPr>
        <w:t xml:space="preserve"> </w:t>
      </w:r>
      <w:r w:rsidR="00590E1A">
        <w:rPr>
          <w:sz w:val="20"/>
          <w:szCs w:val="20"/>
        </w:rPr>
        <w:t xml:space="preserve">zamiennie zwana „inwestycją” </w:t>
      </w:r>
      <w:r>
        <w:rPr>
          <w:sz w:val="20"/>
          <w:szCs w:val="20"/>
        </w:rPr>
        <w:t>w oparciu o projekt budowy budynku mieszkalnego wielorodzinnego komunalnego wraz z infrastrukturą i zagospodarowaniem terenu oraz rozbiórki budynku mieszkalnego wielorodzinnego i budynku gospodarczego przy ul. Ściegiennego 10 w Kamiennej Górze, na działkach według ewidencji gruntów nr 177/47 i 177/50 obręb 3 miasta Kamienna Góra sporządzony przez KDK Projekt Kamil Kowalczyk, ul. Kępińska 83C, 05-840 Brwinów.</w:t>
      </w:r>
    </w:p>
    <w:p w14:paraId="35D387F2" w14:textId="53C3835D" w:rsidR="000B446D" w:rsidRDefault="000B446D" w:rsidP="00F35E44">
      <w:pPr>
        <w:numPr>
          <w:ilvl w:val="0"/>
          <w:numId w:val="63"/>
        </w:numPr>
        <w:suppressAutoHyphens/>
        <w:spacing w:line="276" w:lineRule="auto"/>
        <w:ind w:left="284" w:hanging="284"/>
        <w:jc w:val="both"/>
        <w:rPr>
          <w:rFonts w:asciiTheme="minorHAnsi" w:hAnsiTheme="minorHAnsi" w:cs="Tahoma"/>
          <w:sz w:val="20"/>
          <w:szCs w:val="20"/>
        </w:rPr>
      </w:pPr>
      <w:r>
        <w:rPr>
          <w:rFonts w:asciiTheme="minorHAnsi" w:hAnsiTheme="minorHAnsi" w:cs="Tahoma"/>
          <w:sz w:val="20"/>
          <w:szCs w:val="20"/>
        </w:rPr>
        <w:t>Strony umowy stwierdzają, iż s</w:t>
      </w:r>
      <w:r w:rsidRPr="00DE7B8F">
        <w:rPr>
          <w:rFonts w:asciiTheme="minorHAnsi" w:hAnsiTheme="minorHAnsi" w:cs="Tahoma"/>
          <w:sz w:val="20"/>
          <w:szCs w:val="20"/>
        </w:rPr>
        <w:t xml:space="preserve">zczegółowy </w:t>
      </w:r>
      <w:r>
        <w:rPr>
          <w:rFonts w:asciiTheme="minorHAnsi" w:hAnsiTheme="minorHAnsi" w:cs="Tahoma"/>
          <w:sz w:val="20"/>
          <w:szCs w:val="20"/>
        </w:rPr>
        <w:t xml:space="preserve">zakres robót wynika ze Specyfikacji </w:t>
      </w:r>
      <w:r w:rsidR="00881D01">
        <w:rPr>
          <w:rFonts w:asciiTheme="minorHAnsi" w:hAnsiTheme="minorHAnsi" w:cs="Tahoma"/>
          <w:sz w:val="20"/>
          <w:szCs w:val="20"/>
        </w:rPr>
        <w:t>Warunków Zamówienia (dalej SWZ) oraz</w:t>
      </w:r>
      <w:r w:rsidR="00921B99">
        <w:rPr>
          <w:rFonts w:asciiTheme="minorHAnsi" w:hAnsiTheme="minorHAnsi" w:cs="Tahoma"/>
          <w:sz w:val="20"/>
          <w:szCs w:val="20"/>
        </w:rPr>
        <w:t xml:space="preserve"> </w:t>
      </w:r>
      <w:r w:rsidR="00FF1CCB">
        <w:rPr>
          <w:rFonts w:asciiTheme="minorHAnsi" w:hAnsiTheme="minorHAnsi" w:cs="Tahoma"/>
          <w:sz w:val="20"/>
          <w:szCs w:val="20"/>
        </w:rPr>
        <w:t>:</w:t>
      </w:r>
    </w:p>
    <w:p w14:paraId="6A55FFCD" w14:textId="4E7EE82F" w:rsidR="00FF1CCB" w:rsidRDefault="00FF1CCB" w:rsidP="00F35E44">
      <w:pPr>
        <w:numPr>
          <w:ilvl w:val="1"/>
          <w:numId w:val="63"/>
        </w:numPr>
        <w:suppressAutoHyphens/>
        <w:spacing w:line="276" w:lineRule="auto"/>
        <w:jc w:val="both"/>
        <w:rPr>
          <w:rFonts w:asciiTheme="minorHAnsi" w:hAnsiTheme="minorHAnsi" w:cs="Tahoma"/>
          <w:sz w:val="20"/>
          <w:szCs w:val="20"/>
        </w:rPr>
      </w:pPr>
      <w:r>
        <w:rPr>
          <w:rFonts w:asciiTheme="minorHAnsi" w:hAnsiTheme="minorHAnsi" w:cs="Tahoma"/>
          <w:sz w:val="20"/>
          <w:szCs w:val="20"/>
        </w:rPr>
        <w:t>dokumentacji projektowej (zamiennie zwanej „dokumentacja techniczna”);</w:t>
      </w:r>
    </w:p>
    <w:p w14:paraId="759E23C5" w14:textId="49ECB77C" w:rsidR="00FF1CCB" w:rsidRPr="00DE7B8F" w:rsidRDefault="00FF1CCB" w:rsidP="00F35E44">
      <w:pPr>
        <w:numPr>
          <w:ilvl w:val="1"/>
          <w:numId w:val="63"/>
        </w:numPr>
        <w:suppressAutoHyphens/>
        <w:spacing w:line="276" w:lineRule="auto"/>
        <w:jc w:val="both"/>
        <w:rPr>
          <w:rFonts w:asciiTheme="minorHAnsi" w:hAnsiTheme="minorHAnsi" w:cs="Tahoma"/>
          <w:sz w:val="20"/>
          <w:szCs w:val="20"/>
        </w:rPr>
      </w:pPr>
      <w:r>
        <w:rPr>
          <w:rFonts w:asciiTheme="minorHAnsi" w:hAnsiTheme="minorHAnsi" w:cs="Tahoma"/>
          <w:sz w:val="20"/>
          <w:szCs w:val="20"/>
        </w:rPr>
        <w:t>specyfikacji technicznych wykonania i odbioru robót.</w:t>
      </w:r>
    </w:p>
    <w:p w14:paraId="312B1FB1" w14:textId="0812DF39" w:rsidR="00881D01" w:rsidRPr="00CD2B29" w:rsidRDefault="00881D01" w:rsidP="00CD2B29">
      <w:pPr>
        <w:pStyle w:val="Akapitzlist"/>
        <w:numPr>
          <w:ilvl w:val="0"/>
          <w:numId w:val="63"/>
        </w:numPr>
        <w:suppressAutoHyphens/>
        <w:spacing w:after="0"/>
        <w:ind w:left="284" w:hanging="284"/>
        <w:contextualSpacing w:val="0"/>
        <w:jc w:val="both"/>
        <w:rPr>
          <w:rFonts w:asciiTheme="minorHAnsi" w:hAnsiTheme="minorHAnsi" w:cs="Tahoma"/>
          <w:sz w:val="20"/>
          <w:szCs w:val="20"/>
        </w:rPr>
      </w:pPr>
      <w:r w:rsidRPr="004C12FA">
        <w:rPr>
          <w:rFonts w:asciiTheme="minorHAnsi" w:hAnsiTheme="minorHAnsi" w:cs="Tahoma"/>
          <w:sz w:val="20"/>
          <w:szCs w:val="20"/>
        </w:rPr>
        <w:t xml:space="preserve">Roboty będą wykonywane przez Wykonawcę </w:t>
      </w:r>
      <w:r w:rsidR="00CD2B29">
        <w:rPr>
          <w:rFonts w:asciiTheme="minorHAnsi" w:hAnsiTheme="minorHAnsi" w:cs="Tahoma"/>
          <w:sz w:val="20"/>
          <w:szCs w:val="20"/>
        </w:rPr>
        <w:t>w oparciu o</w:t>
      </w:r>
      <w:r w:rsidR="00C27656">
        <w:rPr>
          <w:rFonts w:asciiTheme="minorHAnsi" w:hAnsiTheme="minorHAnsi" w:cs="Tahoma"/>
          <w:sz w:val="20"/>
          <w:szCs w:val="20"/>
        </w:rPr>
        <w:t xml:space="preserve"> </w:t>
      </w:r>
      <w:r w:rsidR="00823354" w:rsidRPr="00C27656">
        <w:rPr>
          <w:rFonts w:asciiTheme="minorHAnsi" w:hAnsiTheme="minorHAnsi" w:cs="Tahoma"/>
          <w:sz w:val="20"/>
          <w:szCs w:val="20"/>
        </w:rPr>
        <w:t xml:space="preserve">posiadaną przez Zamawiającego decyzją </w:t>
      </w:r>
      <w:r w:rsidR="004F6822" w:rsidRPr="00C27656">
        <w:rPr>
          <w:rFonts w:asciiTheme="minorHAnsi" w:hAnsiTheme="minorHAnsi" w:cs="Tahoma"/>
          <w:sz w:val="20"/>
          <w:szCs w:val="20"/>
        </w:rPr>
        <w:t>Starosty Kamiennogórskiego</w:t>
      </w:r>
      <w:r w:rsidR="00823354" w:rsidRPr="00C27656">
        <w:rPr>
          <w:rFonts w:asciiTheme="minorHAnsi" w:hAnsiTheme="minorHAnsi" w:cs="Tahoma"/>
          <w:sz w:val="20"/>
          <w:szCs w:val="20"/>
        </w:rPr>
        <w:t xml:space="preserve"> nr </w:t>
      </w:r>
      <w:r w:rsidR="00CD2B29">
        <w:rPr>
          <w:rFonts w:asciiTheme="minorHAnsi" w:hAnsiTheme="minorHAnsi" w:cs="Tahoma"/>
          <w:sz w:val="20"/>
          <w:szCs w:val="20"/>
        </w:rPr>
        <w:t>27</w:t>
      </w:r>
      <w:r w:rsidR="004F6822" w:rsidRPr="00C27656">
        <w:rPr>
          <w:rFonts w:asciiTheme="minorHAnsi" w:hAnsiTheme="minorHAnsi" w:cs="Tahoma"/>
          <w:sz w:val="20"/>
          <w:szCs w:val="20"/>
        </w:rPr>
        <w:t>/2</w:t>
      </w:r>
      <w:r w:rsidR="00CD2B29">
        <w:rPr>
          <w:rFonts w:asciiTheme="minorHAnsi" w:hAnsiTheme="minorHAnsi" w:cs="Tahoma"/>
          <w:sz w:val="20"/>
          <w:szCs w:val="20"/>
        </w:rPr>
        <w:t>3</w:t>
      </w:r>
      <w:r w:rsidR="00823354" w:rsidRPr="00C27656">
        <w:rPr>
          <w:rFonts w:asciiTheme="minorHAnsi" w:hAnsiTheme="minorHAnsi" w:cs="Tahoma"/>
          <w:sz w:val="20"/>
          <w:szCs w:val="20"/>
        </w:rPr>
        <w:t xml:space="preserve"> z </w:t>
      </w:r>
      <w:r w:rsidR="00CD2B29">
        <w:rPr>
          <w:rFonts w:asciiTheme="minorHAnsi" w:hAnsiTheme="minorHAnsi" w:cs="Tahoma"/>
          <w:sz w:val="20"/>
          <w:szCs w:val="20"/>
        </w:rPr>
        <w:t>8 marca</w:t>
      </w:r>
      <w:r w:rsidR="004F6822" w:rsidRPr="00C27656">
        <w:rPr>
          <w:rFonts w:asciiTheme="minorHAnsi" w:hAnsiTheme="minorHAnsi" w:cs="Tahoma"/>
          <w:sz w:val="20"/>
          <w:szCs w:val="20"/>
        </w:rPr>
        <w:t xml:space="preserve"> 202</w:t>
      </w:r>
      <w:r w:rsidR="00CD2B29">
        <w:rPr>
          <w:rFonts w:asciiTheme="minorHAnsi" w:hAnsiTheme="minorHAnsi" w:cs="Tahoma"/>
          <w:sz w:val="20"/>
          <w:szCs w:val="20"/>
        </w:rPr>
        <w:t>3</w:t>
      </w:r>
      <w:r w:rsidR="00823354" w:rsidRPr="00C27656">
        <w:rPr>
          <w:rFonts w:asciiTheme="minorHAnsi" w:hAnsiTheme="minorHAnsi" w:cs="Tahoma"/>
          <w:sz w:val="20"/>
          <w:szCs w:val="20"/>
        </w:rPr>
        <w:t xml:space="preserve"> roku </w:t>
      </w:r>
      <w:r w:rsidR="004F6822" w:rsidRPr="00C27656">
        <w:rPr>
          <w:rFonts w:asciiTheme="minorHAnsi" w:hAnsiTheme="minorHAnsi" w:cs="Tahoma"/>
          <w:sz w:val="20"/>
          <w:szCs w:val="20"/>
        </w:rPr>
        <w:t xml:space="preserve">zatwierdzającą projekt zagospodarowania terenu oraz projekt architektoniczno – budowlany i </w:t>
      </w:r>
      <w:r w:rsidR="00823354" w:rsidRPr="00C27656">
        <w:rPr>
          <w:rFonts w:asciiTheme="minorHAnsi" w:hAnsiTheme="minorHAnsi" w:cs="Tahoma"/>
          <w:sz w:val="20"/>
          <w:szCs w:val="20"/>
        </w:rPr>
        <w:t>udzielając</w:t>
      </w:r>
      <w:r w:rsidR="004F6822" w:rsidRPr="00C27656">
        <w:rPr>
          <w:rFonts w:asciiTheme="minorHAnsi" w:hAnsiTheme="minorHAnsi" w:cs="Tahoma"/>
          <w:sz w:val="20"/>
          <w:szCs w:val="20"/>
        </w:rPr>
        <w:t>ą</w:t>
      </w:r>
      <w:r w:rsidR="00823354" w:rsidRPr="00C27656">
        <w:rPr>
          <w:rFonts w:asciiTheme="minorHAnsi" w:hAnsiTheme="minorHAnsi" w:cs="Tahoma"/>
          <w:sz w:val="20"/>
          <w:szCs w:val="20"/>
        </w:rPr>
        <w:t xml:space="preserve"> pozwolenia na budowę </w:t>
      </w:r>
      <w:r w:rsidR="00CD2B29">
        <w:rPr>
          <w:rFonts w:asciiTheme="minorHAnsi" w:hAnsiTheme="minorHAnsi" w:cs="Tahoma"/>
          <w:sz w:val="20"/>
          <w:szCs w:val="20"/>
        </w:rPr>
        <w:t xml:space="preserve">budynku mieszkalnego wielorodzinnego komunalnego wraz z infrastrukturą i zagospodarowaniem terenu oraz rozbiórkę budynku komunalnego wielorodzinnego i budynku gospodarczego przy ul. Ściegiennego 10 w Kamiennej Górze, na działkach według ewidencji gruntów nr 177/47 i 177/50 obręb 3 miasta Kamienna Góra </w:t>
      </w:r>
      <w:r w:rsidR="00BC657B" w:rsidRPr="00CD2B29">
        <w:rPr>
          <w:rFonts w:asciiTheme="minorHAnsi" w:hAnsiTheme="minorHAnsi" w:cs="Tahoma"/>
          <w:sz w:val="20"/>
          <w:szCs w:val="20"/>
        </w:rPr>
        <w:t>oraz</w:t>
      </w:r>
      <w:r w:rsidR="00CD2B29">
        <w:rPr>
          <w:rFonts w:asciiTheme="minorHAnsi" w:hAnsiTheme="minorHAnsi" w:cs="Tahoma"/>
          <w:sz w:val="20"/>
          <w:szCs w:val="20"/>
        </w:rPr>
        <w:t xml:space="preserve"> w zgodzie z </w:t>
      </w:r>
      <w:r w:rsidR="00A4500A" w:rsidRPr="00CD2B29">
        <w:rPr>
          <w:rFonts w:asciiTheme="minorHAnsi" w:hAnsiTheme="minorHAnsi" w:cs="Tahoma"/>
          <w:sz w:val="20"/>
          <w:szCs w:val="20"/>
        </w:rPr>
        <w:t>przepisami prawa, zasadami wiedzy technicznej, sztuki budowlanej i</w:t>
      </w:r>
      <w:r w:rsidR="00BE0EC6" w:rsidRPr="00CD2B29">
        <w:rPr>
          <w:rFonts w:asciiTheme="minorHAnsi" w:hAnsiTheme="minorHAnsi" w:cs="Tahoma"/>
          <w:sz w:val="20"/>
          <w:szCs w:val="20"/>
        </w:rPr>
        <w:t xml:space="preserve"> </w:t>
      </w:r>
      <w:r w:rsidR="00A4500A" w:rsidRPr="00CD2B29">
        <w:rPr>
          <w:rFonts w:asciiTheme="minorHAnsi" w:hAnsiTheme="minorHAnsi" w:cs="Tahoma"/>
          <w:sz w:val="20"/>
          <w:szCs w:val="20"/>
        </w:rPr>
        <w:t xml:space="preserve">obowiązującymi </w:t>
      </w:r>
      <w:r w:rsidR="002D2BF9" w:rsidRPr="00CD2B29">
        <w:rPr>
          <w:rFonts w:asciiTheme="minorHAnsi" w:hAnsiTheme="minorHAnsi" w:cs="Tahoma"/>
          <w:sz w:val="20"/>
          <w:szCs w:val="20"/>
        </w:rPr>
        <w:t xml:space="preserve">normami </w:t>
      </w:r>
      <w:r w:rsidR="00A4500A" w:rsidRPr="00CD2B29">
        <w:rPr>
          <w:rFonts w:asciiTheme="minorHAnsi" w:hAnsiTheme="minorHAnsi" w:cs="Tahoma"/>
          <w:sz w:val="20"/>
          <w:szCs w:val="20"/>
        </w:rPr>
        <w:t>technicznymi lub technologicznymi, standardami zabezpieczenia i</w:t>
      </w:r>
      <w:r w:rsidR="00BE0EC6" w:rsidRPr="00CD2B29">
        <w:rPr>
          <w:rFonts w:asciiTheme="minorHAnsi" w:hAnsiTheme="minorHAnsi" w:cs="Tahoma"/>
          <w:sz w:val="20"/>
          <w:szCs w:val="20"/>
        </w:rPr>
        <w:t xml:space="preserve"> </w:t>
      </w:r>
      <w:r w:rsidR="00A4500A" w:rsidRPr="00CD2B29">
        <w:rPr>
          <w:rFonts w:asciiTheme="minorHAnsi" w:hAnsiTheme="minorHAnsi" w:cs="Tahoma"/>
          <w:sz w:val="20"/>
          <w:szCs w:val="20"/>
        </w:rPr>
        <w:t>bezpieczeństwa p.poż i bhp.</w:t>
      </w:r>
    </w:p>
    <w:p w14:paraId="3C130712" w14:textId="3E7D4A2F" w:rsidR="00A4500A" w:rsidRDefault="00A4500A" w:rsidP="00F35E44">
      <w:pPr>
        <w:pStyle w:val="Akapitzlist"/>
        <w:numPr>
          <w:ilvl w:val="0"/>
          <w:numId w:val="63"/>
        </w:numPr>
        <w:suppressAutoHyphens/>
        <w:spacing w:after="0"/>
        <w:ind w:left="284" w:hanging="284"/>
        <w:contextualSpacing w:val="0"/>
        <w:jc w:val="both"/>
        <w:rPr>
          <w:rFonts w:asciiTheme="minorHAnsi" w:hAnsiTheme="minorHAnsi" w:cs="Tahoma"/>
          <w:sz w:val="20"/>
          <w:szCs w:val="20"/>
        </w:rPr>
      </w:pPr>
      <w:r>
        <w:rPr>
          <w:rFonts w:asciiTheme="minorHAnsi" w:hAnsiTheme="minorHAnsi" w:cs="Tahoma"/>
          <w:sz w:val="20"/>
          <w:szCs w:val="20"/>
        </w:rPr>
        <w:t>Wykonawca oświadcza, że przed podpisaniem umowy:</w:t>
      </w:r>
    </w:p>
    <w:p w14:paraId="6793CE1B" w14:textId="3FE325FB" w:rsidR="00A4500A" w:rsidRDefault="00D5012E" w:rsidP="00F35E44">
      <w:pPr>
        <w:pStyle w:val="Akapitzlist"/>
        <w:numPr>
          <w:ilvl w:val="1"/>
          <w:numId w:val="63"/>
        </w:numPr>
        <w:suppressAutoHyphens/>
        <w:spacing w:after="0"/>
        <w:ind w:left="709"/>
        <w:contextualSpacing w:val="0"/>
        <w:jc w:val="both"/>
        <w:rPr>
          <w:rFonts w:asciiTheme="minorHAnsi" w:hAnsiTheme="minorHAnsi" w:cs="Tahoma"/>
          <w:sz w:val="20"/>
          <w:szCs w:val="20"/>
        </w:rPr>
      </w:pPr>
      <w:r>
        <w:rPr>
          <w:rFonts w:asciiTheme="minorHAnsi" w:hAnsiTheme="minorHAnsi" w:cs="Tahoma"/>
          <w:sz w:val="20"/>
          <w:szCs w:val="20"/>
        </w:rPr>
        <w:t>z</w:t>
      </w:r>
      <w:r w:rsidR="00A4500A">
        <w:rPr>
          <w:rFonts w:asciiTheme="minorHAnsi" w:hAnsiTheme="minorHAnsi" w:cs="Tahoma"/>
          <w:sz w:val="20"/>
          <w:szCs w:val="20"/>
        </w:rPr>
        <w:t xml:space="preserve"> należytą starannością zapoznał się z </w:t>
      </w:r>
      <w:r w:rsidR="006D0F0E">
        <w:rPr>
          <w:rFonts w:asciiTheme="minorHAnsi" w:hAnsiTheme="minorHAnsi" w:cs="Tahoma"/>
          <w:sz w:val="20"/>
          <w:szCs w:val="20"/>
        </w:rPr>
        <w:t>dokumentacj</w:t>
      </w:r>
      <w:r w:rsidR="00CD2B29">
        <w:rPr>
          <w:rFonts w:asciiTheme="minorHAnsi" w:hAnsiTheme="minorHAnsi" w:cs="Tahoma"/>
          <w:sz w:val="20"/>
          <w:szCs w:val="20"/>
        </w:rPr>
        <w:t>ą</w:t>
      </w:r>
      <w:r w:rsidR="006D0F0E">
        <w:rPr>
          <w:rFonts w:asciiTheme="minorHAnsi" w:hAnsiTheme="minorHAnsi" w:cs="Tahoma"/>
          <w:sz w:val="20"/>
          <w:szCs w:val="20"/>
        </w:rPr>
        <w:t xml:space="preserve"> techniczn</w:t>
      </w:r>
      <w:r w:rsidR="00CD2B29">
        <w:rPr>
          <w:rFonts w:asciiTheme="minorHAnsi" w:hAnsiTheme="minorHAnsi" w:cs="Tahoma"/>
          <w:sz w:val="20"/>
          <w:szCs w:val="20"/>
        </w:rPr>
        <w:t>ą</w:t>
      </w:r>
      <w:r w:rsidR="00A4500A">
        <w:rPr>
          <w:rFonts w:asciiTheme="minorHAnsi" w:hAnsiTheme="minorHAnsi" w:cs="Tahoma"/>
          <w:sz w:val="20"/>
          <w:szCs w:val="20"/>
        </w:rPr>
        <w:t xml:space="preserve"> i przeanalizował </w:t>
      </w:r>
      <w:r w:rsidR="0045789B">
        <w:rPr>
          <w:rFonts w:asciiTheme="minorHAnsi" w:hAnsiTheme="minorHAnsi" w:cs="Tahoma"/>
          <w:sz w:val="20"/>
          <w:szCs w:val="20"/>
        </w:rPr>
        <w:t>terminy wykonania przedmiotu niniejszej umowy,</w:t>
      </w:r>
    </w:p>
    <w:p w14:paraId="7CC1E2CE" w14:textId="15D53858" w:rsidR="0045789B" w:rsidRDefault="00D5012E" w:rsidP="00F35E44">
      <w:pPr>
        <w:pStyle w:val="Akapitzlist"/>
        <w:numPr>
          <w:ilvl w:val="1"/>
          <w:numId w:val="63"/>
        </w:numPr>
        <w:suppressAutoHyphens/>
        <w:spacing w:after="0"/>
        <w:ind w:left="709"/>
        <w:contextualSpacing w:val="0"/>
        <w:jc w:val="both"/>
        <w:rPr>
          <w:rFonts w:asciiTheme="minorHAnsi" w:hAnsiTheme="minorHAnsi" w:cs="Tahoma"/>
          <w:sz w:val="20"/>
          <w:szCs w:val="20"/>
        </w:rPr>
      </w:pPr>
      <w:r>
        <w:rPr>
          <w:rFonts w:asciiTheme="minorHAnsi" w:hAnsiTheme="minorHAnsi" w:cs="Tahoma"/>
          <w:sz w:val="20"/>
          <w:szCs w:val="20"/>
        </w:rPr>
        <w:t>d</w:t>
      </w:r>
      <w:r w:rsidR="0045789B">
        <w:rPr>
          <w:rFonts w:asciiTheme="minorHAnsi" w:hAnsiTheme="minorHAnsi" w:cs="Tahoma"/>
          <w:sz w:val="20"/>
          <w:szCs w:val="20"/>
        </w:rPr>
        <w:t>okonał z należytą starannością oględzin terenu budowy i jego otoczenia,</w:t>
      </w:r>
    </w:p>
    <w:p w14:paraId="30289E41" w14:textId="4BEBA179" w:rsidR="0045789B" w:rsidRPr="00226FFC" w:rsidRDefault="00D5012E" w:rsidP="00226FFC">
      <w:pPr>
        <w:pStyle w:val="Akapitzlist"/>
        <w:numPr>
          <w:ilvl w:val="1"/>
          <w:numId w:val="63"/>
        </w:numPr>
        <w:suppressAutoHyphens/>
        <w:spacing w:after="0"/>
        <w:ind w:left="709"/>
        <w:contextualSpacing w:val="0"/>
        <w:jc w:val="both"/>
        <w:rPr>
          <w:rFonts w:asciiTheme="minorHAnsi" w:hAnsiTheme="minorHAnsi" w:cs="Tahoma"/>
          <w:sz w:val="20"/>
          <w:szCs w:val="20"/>
        </w:rPr>
      </w:pPr>
      <w:r>
        <w:rPr>
          <w:rFonts w:asciiTheme="minorHAnsi" w:hAnsiTheme="minorHAnsi" w:cs="Tahoma"/>
          <w:sz w:val="20"/>
          <w:szCs w:val="20"/>
        </w:rPr>
        <w:t xml:space="preserve">uzyskał i przeanalizował wszelkie inne informacje niezbędne do określenia zakresu i charakteru robót, które powinny być wykonane zgodnie z </w:t>
      </w:r>
      <w:r w:rsidR="006D0F0E">
        <w:rPr>
          <w:rFonts w:asciiTheme="minorHAnsi" w:hAnsiTheme="minorHAnsi" w:cs="Tahoma"/>
          <w:sz w:val="20"/>
          <w:szCs w:val="20"/>
        </w:rPr>
        <w:t>dokumentacją techniczną</w:t>
      </w:r>
      <w:r>
        <w:rPr>
          <w:rFonts w:asciiTheme="minorHAnsi" w:hAnsiTheme="minorHAnsi" w:cs="Tahoma"/>
          <w:sz w:val="20"/>
          <w:szCs w:val="20"/>
        </w:rPr>
        <w:t xml:space="preserve"> i wymaganiami SWZ</w:t>
      </w:r>
      <w:r w:rsidRPr="00226FFC">
        <w:rPr>
          <w:rFonts w:asciiTheme="minorHAnsi" w:hAnsiTheme="minorHAnsi" w:cs="Tahoma"/>
          <w:sz w:val="20"/>
          <w:szCs w:val="20"/>
        </w:rPr>
        <w:t>.</w:t>
      </w:r>
    </w:p>
    <w:p w14:paraId="7C7A99DD" w14:textId="4CA48A75" w:rsidR="0045789B" w:rsidRDefault="00D5012E" w:rsidP="00F35E44">
      <w:pPr>
        <w:pStyle w:val="Akapitzlist"/>
        <w:numPr>
          <w:ilvl w:val="0"/>
          <w:numId w:val="63"/>
        </w:numPr>
        <w:suppressAutoHyphens/>
        <w:spacing w:after="0"/>
        <w:ind w:left="284" w:hanging="284"/>
        <w:contextualSpacing w:val="0"/>
        <w:jc w:val="both"/>
        <w:rPr>
          <w:rFonts w:asciiTheme="minorHAnsi" w:hAnsiTheme="minorHAnsi" w:cs="Tahoma"/>
          <w:sz w:val="20"/>
          <w:szCs w:val="20"/>
        </w:rPr>
      </w:pPr>
      <w:r>
        <w:rPr>
          <w:rFonts w:asciiTheme="minorHAnsi" w:hAnsiTheme="minorHAnsi" w:cs="Tahoma"/>
          <w:sz w:val="20"/>
          <w:szCs w:val="20"/>
        </w:rPr>
        <w:lastRenderedPageBreak/>
        <w:t xml:space="preserve">Wykonawca oświadcza, że jako profesjonalista, nie zgłasza żadnych zastrzeżeń lub uwag do </w:t>
      </w:r>
      <w:r w:rsidR="006D0F0E">
        <w:rPr>
          <w:rFonts w:asciiTheme="minorHAnsi" w:hAnsiTheme="minorHAnsi" w:cs="Tahoma"/>
          <w:sz w:val="20"/>
          <w:szCs w:val="20"/>
        </w:rPr>
        <w:t>dokumentacji technicznej</w:t>
      </w:r>
      <w:r w:rsidR="00BF11B7">
        <w:rPr>
          <w:rFonts w:asciiTheme="minorHAnsi" w:hAnsiTheme="minorHAnsi" w:cs="Tahoma"/>
          <w:sz w:val="20"/>
          <w:szCs w:val="20"/>
        </w:rPr>
        <w:t xml:space="preserve"> bądź innych dokumentów wiążących dla stron na podstawie niniejszej umowy, terenu budowy lub jego otoczenia.</w:t>
      </w:r>
    </w:p>
    <w:p w14:paraId="5E852B1B" w14:textId="6A9831F3" w:rsidR="000B446D" w:rsidRDefault="00BC657B" w:rsidP="00F35E44">
      <w:pPr>
        <w:pStyle w:val="Akapitzlist"/>
        <w:numPr>
          <w:ilvl w:val="0"/>
          <w:numId w:val="63"/>
        </w:numPr>
        <w:suppressAutoHyphens/>
        <w:spacing w:after="0"/>
        <w:ind w:left="284" w:hanging="284"/>
        <w:contextualSpacing w:val="0"/>
        <w:jc w:val="both"/>
        <w:rPr>
          <w:rFonts w:asciiTheme="minorHAnsi" w:hAnsiTheme="minorHAnsi" w:cs="Tahoma"/>
          <w:sz w:val="20"/>
          <w:szCs w:val="20"/>
        </w:rPr>
      </w:pPr>
      <w:r>
        <w:rPr>
          <w:rFonts w:asciiTheme="minorHAnsi" w:hAnsiTheme="minorHAnsi" w:cs="Tahoma"/>
          <w:sz w:val="20"/>
          <w:szCs w:val="20"/>
        </w:rPr>
        <w:t>Strony postanawiają, że u</w:t>
      </w:r>
      <w:r w:rsidR="00BF11B7" w:rsidRPr="00483FE3">
        <w:rPr>
          <w:rFonts w:asciiTheme="minorHAnsi" w:hAnsiTheme="minorHAnsi" w:cs="Tahoma"/>
          <w:sz w:val="20"/>
          <w:szCs w:val="20"/>
        </w:rPr>
        <w:t>jawnione w dokumentacji projektowej ewentualne pomyłki lub błędy, wykryte w</w:t>
      </w:r>
      <w:r>
        <w:rPr>
          <w:rFonts w:asciiTheme="minorHAnsi" w:hAnsiTheme="minorHAnsi" w:cs="Tahoma"/>
          <w:sz w:val="20"/>
          <w:szCs w:val="20"/>
        </w:rPr>
        <w:t> </w:t>
      </w:r>
      <w:r w:rsidR="00BF11B7" w:rsidRPr="00483FE3">
        <w:rPr>
          <w:rFonts w:asciiTheme="minorHAnsi" w:hAnsiTheme="minorHAnsi" w:cs="Tahoma"/>
          <w:sz w:val="20"/>
          <w:szCs w:val="20"/>
        </w:rPr>
        <w:t xml:space="preserve">trakcie realizacji robót budowlanych, należy bezwzględnie zgłaszać Zamawiającemu w celu dokonania odpowiedniej weryfikacji oraz naniesienia przez projektanta stosownych zmian. </w:t>
      </w:r>
    </w:p>
    <w:p w14:paraId="13C50106" w14:textId="105E2FD6" w:rsidR="006D0F0E" w:rsidRPr="00406E6E" w:rsidRDefault="006D0F0E" w:rsidP="00F35E44">
      <w:pPr>
        <w:pStyle w:val="Akapitzlist"/>
        <w:numPr>
          <w:ilvl w:val="0"/>
          <w:numId w:val="63"/>
        </w:numPr>
        <w:suppressAutoHyphens/>
        <w:spacing w:after="0"/>
        <w:ind w:left="284" w:hanging="284"/>
        <w:contextualSpacing w:val="0"/>
        <w:jc w:val="both"/>
        <w:rPr>
          <w:rFonts w:asciiTheme="minorHAnsi" w:hAnsiTheme="minorHAnsi" w:cs="Tahoma"/>
          <w:sz w:val="20"/>
          <w:szCs w:val="20"/>
        </w:rPr>
      </w:pPr>
      <w:r w:rsidRPr="00406E6E">
        <w:rPr>
          <w:rFonts w:asciiTheme="minorHAnsi" w:hAnsiTheme="minorHAnsi" w:cs="Tahoma"/>
          <w:sz w:val="20"/>
          <w:szCs w:val="20"/>
        </w:rPr>
        <w:t>Wykonawca dostarczy Zamawiającemu, w terminie 14 dni od podpisania umowy, szczegółowy kosztorys/kosztorysy zawierający/zawierające ceny jednostkowe, stawki roboczogodziny i wysokości narzutów, który/które stanowił/s</w:t>
      </w:r>
      <w:r w:rsidR="00927EC9" w:rsidRPr="00406E6E">
        <w:rPr>
          <w:rFonts w:asciiTheme="minorHAnsi" w:hAnsiTheme="minorHAnsi" w:cs="Tahoma"/>
          <w:sz w:val="20"/>
          <w:szCs w:val="20"/>
        </w:rPr>
        <w:t>tanowiły podstawę ustalenia ceny ryczałtowej.</w:t>
      </w:r>
    </w:p>
    <w:p w14:paraId="7AD86098" w14:textId="5F607DBF" w:rsidR="00F96D10" w:rsidRPr="00074D93" w:rsidRDefault="00074D93" w:rsidP="00F35E44">
      <w:pPr>
        <w:pStyle w:val="Akapitzlist"/>
        <w:numPr>
          <w:ilvl w:val="0"/>
          <w:numId w:val="63"/>
        </w:numPr>
        <w:suppressAutoHyphens/>
        <w:spacing w:after="0"/>
        <w:ind w:left="284" w:hanging="284"/>
        <w:contextualSpacing w:val="0"/>
        <w:jc w:val="both"/>
        <w:rPr>
          <w:rFonts w:asciiTheme="minorHAnsi" w:hAnsiTheme="minorHAnsi" w:cs="Tahoma"/>
          <w:color w:val="002060"/>
          <w:sz w:val="20"/>
          <w:szCs w:val="20"/>
        </w:rPr>
      </w:pPr>
      <w:r>
        <w:rPr>
          <w:rFonts w:asciiTheme="minorHAnsi" w:hAnsiTheme="minorHAnsi" w:cs="Tahoma"/>
          <w:sz w:val="20"/>
          <w:szCs w:val="20"/>
        </w:rPr>
        <w:t>Strony umowy ustalają, iż w</w:t>
      </w:r>
      <w:r w:rsidR="00F96D10" w:rsidRPr="00DE7B8F">
        <w:rPr>
          <w:rFonts w:asciiTheme="minorHAnsi" w:hAnsiTheme="minorHAnsi" w:cs="Tahoma"/>
          <w:sz w:val="20"/>
          <w:szCs w:val="20"/>
        </w:rPr>
        <w:t>arunki umowy określone są w następujących dokumentach we wskazanej niżej kolejności obowiązywania:</w:t>
      </w:r>
    </w:p>
    <w:p w14:paraId="59FE9CC8" w14:textId="0A02C578" w:rsidR="00F96D10" w:rsidRPr="00F70FD7" w:rsidRDefault="00F96D10" w:rsidP="00F35E44">
      <w:pPr>
        <w:pStyle w:val="Akapitzlist"/>
        <w:numPr>
          <w:ilvl w:val="1"/>
          <w:numId w:val="63"/>
        </w:numPr>
        <w:suppressAutoHyphens/>
        <w:spacing w:after="0"/>
        <w:ind w:left="709"/>
        <w:contextualSpacing w:val="0"/>
        <w:jc w:val="both"/>
        <w:rPr>
          <w:rFonts w:asciiTheme="minorHAnsi" w:hAnsiTheme="minorHAnsi" w:cs="Tahoma"/>
          <w:color w:val="002060"/>
          <w:sz w:val="20"/>
          <w:szCs w:val="20"/>
        </w:rPr>
      </w:pPr>
      <w:r w:rsidRPr="00074D93">
        <w:rPr>
          <w:rFonts w:asciiTheme="minorHAnsi" w:hAnsiTheme="minorHAnsi" w:cs="Tahoma"/>
          <w:sz w:val="20"/>
          <w:szCs w:val="20"/>
        </w:rPr>
        <w:t>umowa o wykonanie robót budowlanych;</w:t>
      </w:r>
    </w:p>
    <w:p w14:paraId="17D17E59" w14:textId="32B76CC6" w:rsidR="00F96D10" w:rsidRPr="00F70FD7" w:rsidRDefault="00927EC9" w:rsidP="00F35E44">
      <w:pPr>
        <w:pStyle w:val="Akapitzlist"/>
        <w:numPr>
          <w:ilvl w:val="1"/>
          <w:numId w:val="63"/>
        </w:numPr>
        <w:suppressAutoHyphens/>
        <w:spacing w:after="0"/>
        <w:ind w:left="709"/>
        <w:contextualSpacing w:val="0"/>
        <w:jc w:val="both"/>
        <w:rPr>
          <w:rFonts w:asciiTheme="minorHAnsi" w:hAnsiTheme="minorHAnsi" w:cs="Tahoma"/>
          <w:color w:val="002060"/>
          <w:sz w:val="20"/>
          <w:szCs w:val="20"/>
        </w:rPr>
      </w:pPr>
      <w:r>
        <w:rPr>
          <w:rFonts w:asciiTheme="minorHAnsi" w:hAnsiTheme="minorHAnsi" w:cs="Tahoma"/>
          <w:sz w:val="20"/>
          <w:szCs w:val="20"/>
        </w:rPr>
        <w:t>dokumentacja projektowa, specyfikacje techniczne wykonania i odbioru robót</w:t>
      </w:r>
      <w:r w:rsidR="00F96D10" w:rsidRPr="00F70FD7">
        <w:rPr>
          <w:rFonts w:asciiTheme="minorHAnsi" w:hAnsiTheme="minorHAnsi" w:cs="Tahoma"/>
          <w:sz w:val="20"/>
          <w:szCs w:val="20"/>
        </w:rPr>
        <w:t>;</w:t>
      </w:r>
    </w:p>
    <w:p w14:paraId="5AE8E011" w14:textId="781FE124" w:rsidR="00F96D10" w:rsidRPr="00F70FD7" w:rsidRDefault="00F96D10" w:rsidP="00F35E44">
      <w:pPr>
        <w:pStyle w:val="Akapitzlist"/>
        <w:numPr>
          <w:ilvl w:val="1"/>
          <w:numId w:val="63"/>
        </w:numPr>
        <w:suppressAutoHyphens/>
        <w:spacing w:after="0"/>
        <w:ind w:left="709"/>
        <w:contextualSpacing w:val="0"/>
        <w:jc w:val="both"/>
        <w:rPr>
          <w:rFonts w:asciiTheme="minorHAnsi" w:hAnsiTheme="minorHAnsi" w:cs="Tahoma"/>
          <w:color w:val="002060"/>
          <w:sz w:val="20"/>
          <w:szCs w:val="20"/>
        </w:rPr>
      </w:pPr>
      <w:r w:rsidRPr="00F70FD7">
        <w:rPr>
          <w:rFonts w:asciiTheme="minorHAnsi" w:hAnsiTheme="minorHAnsi" w:cs="Tahoma"/>
          <w:sz w:val="20"/>
          <w:szCs w:val="20"/>
        </w:rPr>
        <w:t>specyfikacja warunków zamówienia;</w:t>
      </w:r>
    </w:p>
    <w:p w14:paraId="32E8CDCF" w14:textId="04F5C589" w:rsidR="00F96D10" w:rsidRPr="00F70FD7" w:rsidRDefault="00F96D10" w:rsidP="00F35E44">
      <w:pPr>
        <w:pStyle w:val="Akapitzlist"/>
        <w:numPr>
          <w:ilvl w:val="1"/>
          <w:numId w:val="63"/>
        </w:numPr>
        <w:suppressAutoHyphens/>
        <w:spacing w:after="0"/>
        <w:ind w:left="709"/>
        <w:contextualSpacing w:val="0"/>
        <w:jc w:val="both"/>
        <w:rPr>
          <w:rFonts w:asciiTheme="minorHAnsi" w:hAnsiTheme="minorHAnsi" w:cs="Tahoma"/>
          <w:color w:val="002060"/>
          <w:sz w:val="20"/>
          <w:szCs w:val="20"/>
        </w:rPr>
      </w:pPr>
      <w:r w:rsidRPr="00F70FD7">
        <w:rPr>
          <w:rFonts w:asciiTheme="minorHAnsi" w:hAnsiTheme="minorHAnsi" w:cs="Tahoma"/>
          <w:sz w:val="20"/>
          <w:szCs w:val="20"/>
        </w:rPr>
        <w:t>oferta Wykonawcy.</w:t>
      </w:r>
    </w:p>
    <w:p w14:paraId="63A7C101" w14:textId="3DA731A3" w:rsidR="00F70FD7" w:rsidRPr="00F70FD7" w:rsidRDefault="00F70FD7" w:rsidP="00F35E44">
      <w:pPr>
        <w:pStyle w:val="Akapitzlist"/>
        <w:numPr>
          <w:ilvl w:val="0"/>
          <w:numId w:val="63"/>
        </w:numPr>
        <w:suppressAutoHyphens/>
        <w:spacing w:after="0"/>
        <w:ind w:left="284" w:hanging="284"/>
        <w:contextualSpacing w:val="0"/>
        <w:jc w:val="both"/>
        <w:rPr>
          <w:rFonts w:asciiTheme="minorHAnsi" w:hAnsiTheme="minorHAnsi" w:cs="Tahoma"/>
          <w:color w:val="002060"/>
          <w:sz w:val="20"/>
          <w:szCs w:val="20"/>
        </w:rPr>
      </w:pPr>
      <w:r>
        <w:rPr>
          <w:rFonts w:asciiTheme="minorHAnsi" w:hAnsiTheme="minorHAnsi" w:cs="Tahoma"/>
          <w:sz w:val="20"/>
          <w:szCs w:val="20"/>
        </w:rPr>
        <w:t>W przypadku rozbieżności lub niezgodności między postanowieniami dokumentów, o których mowa w ust.</w:t>
      </w:r>
      <w:r w:rsidR="00BC657B">
        <w:rPr>
          <w:rFonts w:asciiTheme="minorHAnsi" w:hAnsiTheme="minorHAnsi" w:cs="Tahoma"/>
          <w:sz w:val="20"/>
          <w:szCs w:val="20"/>
        </w:rPr>
        <w:t> </w:t>
      </w:r>
      <w:r w:rsidR="00226FFC">
        <w:rPr>
          <w:rFonts w:asciiTheme="minorHAnsi" w:hAnsiTheme="minorHAnsi" w:cs="Tahoma"/>
          <w:sz w:val="20"/>
          <w:szCs w:val="20"/>
        </w:rPr>
        <w:t>8</w:t>
      </w:r>
      <w:r w:rsidR="00BC657B">
        <w:rPr>
          <w:rFonts w:asciiTheme="minorHAnsi" w:hAnsiTheme="minorHAnsi" w:cs="Tahoma"/>
          <w:sz w:val="20"/>
          <w:szCs w:val="20"/>
        </w:rPr>
        <w:t>,</w:t>
      </w:r>
      <w:r>
        <w:rPr>
          <w:rFonts w:asciiTheme="minorHAnsi" w:hAnsiTheme="minorHAnsi" w:cs="Tahoma"/>
          <w:sz w:val="20"/>
          <w:szCs w:val="20"/>
        </w:rPr>
        <w:t xml:space="preserve"> Zamawiający będzie udzielał Wykonawcy wiążących wyjaśnień.</w:t>
      </w:r>
    </w:p>
    <w:p w14:paraId="282C4BAD" w14:textId="573FCCF8" w:rsidR="00F96D10" w:rsidRPr="009837FD" w:rsidRDefault="00F96D10" w:rsidP="008B00B8">
      <w:pPr>
        <w:suppressAutoHyphens/>
        <w:spacing w:before="120" w:after="60" w:line="276" w:lineRule="auto"/>
        <w:jc w:val="center"/>
        <w:rPr>
          <w:rFonts w:asciiTheme="minorHAnsi" w:hAnsiTheme="minorHAnsi" w:cs="Tahoma"/>
          <w:b/>
          <w:sz w:val="20"/>
          <w:szCs w:val="20"/>
        </w:rPr>
      </w:pPr>
      <w:r w:rsidRPr="009837FD">
        <w:rPr>
          <w:rFonts w:asciiTheme="minorHAnsi" w:hAnsiTheme="minorHAnsi" w:cs="Tahoma"/>
          <w:b/>
          <w:sz w:val="20"/>
          <w:szCs w:val="20"/>
        </w:rPr>
        <w:t xml:space="preserve">§ </w:t>
      </w:r>
      <w:r w:rsidR="002B50EE">
        <w:rPr>
          <w:rFonts w:asciiTheme="minorHAnsi" w:hAnsiTheme="minorHAnsi" w:cs="Tahoma"/>
          <w:b/>
          <w:sz w:val="20"/>
          <w:szCs w:val="20"/>
        </w:rPr>
        <w:t>2</w:t>
      </w:r>
    </w:p>
    <w:p w14:paraId="465FFEA5" w14:textId="77777777" w:rsidR="00F96D10" w:rsidRDefault="00F96D10" w:rsidP="008B00B8">
      <w:pPr>
        <w:pStyle w:val="Tekstpodstawowy3"/>
        <w:numPr>
          <w:ilvl w:val="0"/>
          <w:numId w:val="12"/>
        </w:numPr>
        <w:tabs>
          <w:tab w:val="clear" w:pos="360"/>
        </w:tabs>
        <w:spacing w:after="0" w:line="276" w:lineRule="auto"/>
        <w:ind w:left="284" w:hanging="284"/>
        <w:jc w:val="both"/>
        <w:rPr>
          <w:rFonts w:ascii="Calibri" w:hAnsi="Calibri"/>
          <w:sz w:val="20"/>
          <w:szCs w:val="20"/>
        </w:rPr>
      </w:pPr>
      <w:r>
        <w:rPr>
          <w:rFonts w:ascii="Calibri" w:hAnsi="Calibri"/>
          <w:sz w:val="20"/>
          <w:szCs w:val="20"/>
        </w:rPr>
        <w:t>Roboty będące przedmiotem niniejszej umowy Wykonawca zobowiązany jest wykonać przy użyciu sprzętu, urządzeń i materiałów o jakości odpowiadającej stosownym przepisom, normom, standardom i warunkom.</w:t>
      </w:r>
    </w:p>
    <w:p w14:paraId="6BB8CEC3" w14:textId="77777777" w:rsidR="00F96D10" w:rsidRDefault="00F96D10" w:rsidP="008B00B8">
      <w:pPr>
        <w:pStyle w:val="Tekstpodstawowy3"/>
        <w:numPr>
          <w:ilvl w:val="0"/>
          <w:numId w:val="12"/>
        </w:numPr>
        <w:tabs>
          <w:tab w:val="clear" w:pos="360"/>
        </w:tabs>
        <w:spacing w:after="0" w:line="276" w:lineRule="auto"/>
        <w:ind w:left="284" w:hanging="284"/>
        <w:jc w:val="both"/>
        <w:rPr>
          <w:rFonts w:ascii="Calibri" w:hAnsi="Calibri"/>
          <w:sz w:val="20"/>
          <w:szCs w:val="20"/>
        </w:rPr>
      </w:pPr>
      <w:r w:rsidRPr="00F26A52">
        <w:rPr>
          <w:rFonts w:ascii="Calibri" w:hAnsi="Calibri"/>
          <w:sz w:val="20"/>
          <w:szCs w:val="20"/>
        </w:rPr>
        <w:t>Materiały i urządzenia niezbędne do zrealizowania przedmiotu umowy dostarcza Wykonawca.</w:t>
      </w:r>
    </w:p>
    <w:p w14:paraId="2BE11257" w14:textId="77777777" w:rsidR="00F96D10" w:rsidRPr="00DE7B8F" w:rsidRDefault="00F96D10" w:rsidP="008B00B8">
      <w:pPr>
        <w:widowControl w:val="0"/>
        <w:numPr>
          <w:ilvl w:val="0"/>
          <w:numId w:val="12"/>
        </w:numPr>
        <w:tabs>
          <w:tab w:val="clear" w:pos="360"/>
        </w:tabs>
        <w:adjustRightInd w:val="0"/>
        <w:spacing w:line="276" w:lineRule="auto"/>
        <w:ind w:left="284" w:hanging="284"/>
        <w:jc w:val="both"/>
        <w:textAlignment w:val="baseline"/>
        <w:rPr>
          <w:rFonts w:asciiTheme="minorHAnsi" w:hAnsiTheme="minorHAnsi" w:cs="Tahoma"/>
          <w:sz w:val="20"/>
          <w:szCs w:val="20"/>
        </w:rPr>
      </w:pPr>
      <w:r w:rsidRPr="00DE7B8F">
        <w:rPr>
          <w:rFonts w:asciiTheme="minorHAnsi" w:hAnsiTheme="minorHAnsi" w:cs="Tahoma"/>
          <w:sz w:val="20"/>
          <w:szCs w:val="20"/>
        </w:rPr>
        <w:t>Zastosowane materiały</w:t>
      </w:r>
      <w:r>
        <w:rPr>
          <w:rFonts w:asciiTheme="minorHAnsi" w:hAnsiTheme="minorHAnsi" w:cs="Tahoma"/>
          <w:sz w:val="20"/>
          <w:szCs w:val="20"/>
        </w:rPr>
        <w:t>,</w:t>
      </w:r>
      <w:r w:rsidRPr="00DE7B8F">
        <w:rPr>
          <w:rFonts w:asciiTheme="minorHAnsi" w:hAnsiTheme="minorHAnsi" w:cs="Tahoma"/>
          <w:sz w:val="20"/>
          <w:szCs w:val="20"/>
        </w:rPr>
        <w:t xml:space="preserve"> urządzenia winny spełniać wymogi prawa budowlanego, tj. posiadać odpowiednie certyfikaty na znak bezpieczeństwa, atesty i dopuszczenia do stosowania, winny być zgodne z wymogami technicznymi polskich norm przenoszących normy europejskie lub normy innych Państw członkowskich Europejskiego Obszaru Gospodarczego przenoszących te normy</w:t>
      </w:r>
      <w:r>
        <w:rPr>
          <w:rFonts w:asciiTheme="minorHAnsi" w:hAnsiTheme="minorHAnsi" w:cs="Tahoma"/>
          <w:sz w:val="20"/>
          <w:szCs w:val="20"/>
        </w:rPr>
        <w:t>.</w:t>
      </w:r>
    </w:p>
    <w:p w14:paraId="7489650D" w14:textId="77777777" w:rsidR="00F96D10" w:rsidRPr="00DE7B8F" w:rsidRDefault="00F96D10" w:rsidP="008B00B8">
      <w:pPr>
        <w:widowControl w:val="0"/>
        <w:numPr>
          <w:ilvl w:val="0"/>
          <w:numId w:val="12"/>
        </w:numPr>
        <w:tabs>
          <w:tab w:val="clear" w:pos="360"/>
        </w:tabs>
        <w:adjustRightInd w:val="0"/>
        <w:spacing w:line="276" w:lineRule="auto"/>
        <w:ind w:left="284" w:hanging="284"/>
        <w:jc w:val="both"/>
        <w:textAlignment w:val="baseline"/>
        <w:rPr>
          <w:rFonts w:asciiTheme="minorHAnsi" w:hAnsiTheme="minorHAnsi" w:cs="Tahoma"/>
          <w:sz w:val="20"/>
          <w:szCs w:val="20"/>
        </w:rPr>
      </w:pPr>
      <w:r w:rsidRPr="00DE7B8F">
        <w:rPr>
          <w:rFonts w:asciiTheme="minorHAnsi" w:hAnsiTheme="minorHAnsi" w:cs="Tahoma"/>
          <w:sz w:val="20"/>
          <w:szCs w:val="20"/>
        </w:rPr>
        <w:t>W przypadku braku ww. norm uwzględnione będą kolejno: europejskie aprobaty techniczne, wspólne specyfikacje techniczne, normy międzynarodowe lub inne techniczne systemy odniesienia ustanowione przez eu</w:t>
      </w:r>
      <w:r>
        <w:rPr>
          <w:rFonts w:asciiTheme="minorHAnsi" w:hAnsiTheme="minorHAnsi" w:cs="Tahoma"/>
          <w:sz w:val="20"/>
          <w:szCs w:val="20"/>
        </w:rPr>
        <w:t>ropejskie organy normalizacyjne.</w:t>
      </w:r>
    </w:p>
    <w:p w14:paraId="55F68E92" w14:textId="77777777" w:rsidR="00F96D10" w:rsidRPr="00DE7B8F" w:rsidRDefault="00F96D10" w:rsidP="008B00B8">
      <w:pPr>
        <w:widowControl w:val="0"/>
        <w:numPr>
          <w:ilvl w:val="0"/>
          <w:numId w:val="12"/>
        </w:numPr>
        <w:tabs>
          <w:tab w:val="clear" w:pos="360"/>
        </w:tabs>
        <w:adjustRightInd w:val="0"/>
        <w:spacing w:line="276" w:lineRule="auto"/>
        <w:ind w:left="284" w:hanging="284"/>
        <w:jc w:val="both"/>
        <w:textAlignment w:val="baseline"/>
        <w:rPr>
          <w:rFonts w:asciiTheme="minorHAnsi" w:hAnsiTheme="minorHAnsi" w:cs="Tahoma"/>
          <w:sz w:val="20"/>
          <w:szCs w:val="20"/>
        </w:rPr>
      </w:pPr>
      <w:r w:rsidRPr="00DE7B8F">
        <w:rPr>
          <w:rFonts w:asciiTheme="minorHAnsi" w:hAnsiTheme="minorHAnsi" w:cs="Tahoma"/>
          <w:sz w:val="20"/>
          <w:szCs w:val="20"/>
        </w:rPr>
        <w:t>W przypadku braku norm oraz aprobat, specyfikacji, norm i systemów</w:t>
      </w:r>
      <w:r>
        <w:rPr>
          <w:rFonts w:asciiTheme="minorHAnsi" w:hAnsiTheme="minorHAnsi" w:cs="Tahoma"/>
          <w:sz w:val="20"/>
          <w:szCs w:val="20"/>
        </w:rPr>
        <w:t>,</w:t>
      </w:r>
      <w:r w:rsidRPr="00DE7B8F">
        <w:rPr>
          <w:rFonts w:asciiTheme="minorHAnsi" w:hAnsiTheme="minorHAnsi" w:cs="Tahoma"/>
          <w:sz w:val="20"/>
          <w:szCs w:val="20"/>
        </w:rPr>
        <w:t xml:space="preserve"> o których mowa</w:t>
      </w:r>
      <w:r>
        <w:rPr>
          <w:rFonts w:asciiTheme="minorHAnsi" w:hAnsiTheme="minorHAnsi" w:cs="Tahoma"/>
          <w:sz w:val="20"/>
          <w:szCs w:val="20"/>
        </w:rPr>
        <w:t xml:space="preserve"> w </w:t>
      </w:r>
      <w:r w:rsidRPr="00DE7B8F">
        <w:rPr>
          <w:rFonts w:asciiTheme="minorHAnsi" w:hAnsiTheme="minorHAnsi" w:cs="Tahoma"/>
          <w:sz w:val="20"/>
          <w:szCs w:val="20"/>
        </w:rPr>
        <w:t xml:space="preserve">powyższych </w:t>
      </w:r>
      <w:r>
        <w:rPr>
          <w:rFonts w:asciiTheme="minorHAnsi" w:hAnsiTheme="minorHAnsi" w:cs="Tahoma"/>
          <w:sz w:val="20"/>
          <w:szCs w:val="20"/>
        </w:rPr>
        <w:t>ustępach</w:t>
      </w:r>
      <w:r w:rsidRPr="00DE7B8F">
        <w:rPr>
          <w:rFonts w:asciiTheme="minorHAnsi" w:hAnsiTheme="minorHAnsi" w:cs="Tahoma"/>
          <w:sz w:val="20"/>
          <w:szCs w:val="20"/>
        </w:rPr>
        <w:t xml:space="preserve"> uwzględnione zostaną kolejno Polskie Normy, polskie aprobaty techniczne oraz </w:t>
      </w:r>
      <w:r>
        <w:rPr>
          <w:rFonts w:asciiTheme="minorHAnsi" w:hAnsiTheme="minorHAnsi" w:cs="Tahoma"/>
          <w:sz w:val="20"/>
          <w:szCs w:val="20"/>
        </w:rPr>
        <w:t>polskie specyfikacje techniczne.</w:t>
      </w:r>
    </w:p>
    <w:p w14:paraId="6EC851C6" w14:textId="314A037C" w:rsidR="00F96D10" w:rsidRPr="00DE7B8F" w:rsidRDefault="00F96D10" w:rsidP="008B00B8">
      <w:pPr>
        <w:widowControl w:val="0"/>
        <w:numPr>
          <w:ilvl w:val="0"/>
          <w:numId w:val="12"/>
        </w:numPr>
        <w:tabs>
          <w:tab w:val="clear" w:pos="360"/>
        </w:tabs>
        <w:adjustRightInd w:val="0"/>
        <w:spacing w:line="276" w:lineRule="auto"/>
        <w:ind w:left="284" w:hanging="284"/>
        <w:jc w:val="both"/>
        <w:textAlignment w:val="baseline"/>
        <w:rPr>
          <w:rFonts w:asciiTheme="minorHAnsi" w:hAnsiTheme="minorHAnsi" w:cs="Tahoma"/>
          <w:sz w:val="20"/>
          <w:szCs w:val="20"/>
        </w:rPr>
      </w:pPr>
      <w:r>
        <w:rPr>
          <w:rFonts w:asciiTheme="minorHAnsi" w:hAnsiTheme="minorHAnsi" w:cs="Tahoma"/>
          <w:sz w:val="20"/>
          <w:szCs w:val="20"/>
        </w:rPr>
        <w:t>Dokumenty wymienione w powyższych ustępach</w:t>
      </w:r>
      <w:r w:rsidRPr="00DE7B8F">
        <w:rPr>
          <w:rFonts w:asciiTheme="minorHAnsi" w:hAnsiTheme="minorHAnsi" w:cs="Tahoma"/>
          <w:sz w:val="20"/>
          <w:szCs w:val="20"/>
        </w:rPr>
        <w:t xml:space="preserve"> wraz z ich kopiami powin</w:t>
      </w:r>
      <w:r>
        <w:rPr>
          <w:rFonts w:asciiTheme="minorHAnsi" w:hAnsiTheme="minorHAnsi" w:cs="Tahoma"/>
          <w:sz w:val="20"/>
          <w:szCs w:val="20"/>
        </w:rPr>
        <w:t>ny być przekazane do kontroli i </w:t>
      </w:r>
      <w:r w:rsidRPr="00DE7B8F">
        <w:rPr>
          <w:rFonts w:asciiTheme="minorHAnsi" w:hAnsiTheme="minorHAnsi" w:cs="Tahoma"/>
          <w:sz w:val="20"/>
          <w:szCs w:val="20"/>
        </w:rPr>
        <w:t xml:space="preserve">wykorzystania </w:t>
      </w:r>
      <w:r w:rsidR="00D40651">
        <w:rPr>
          <w:rFonts w:asciiTheme="minorHAnsi" w:hAnsiTheme="minorHAnsi" w:cs="Tahoma"/>
          <w:sz w:val="20"/>
          <w:szCs w:val="20"/>
        </w:rPr>
        <w:t>I</w:t>
      </w:r>
      <w:r w:rsidRPr="00DE7B8F">
        <w:rPr>
          <w:rFonts w:asciiTheme="minorHAnsi" w:hAnsiTheme="minorHAnsi" w:cs="Tahoma"/>
          <w:sz w:val="20"/>
          <w:szCs w:val="20"/>
        </w:rPr>
        <w:t>nspektorowi</w:t>
      </w:r>
      <w:r w:rsidR="00B700AD">
        <w:rPr>
          <w:rFonts w:asciiTheme="minorHAnsi" w:hAnsiTheme="minorHAnsi" w:cs="Tahoma"/>
          <w:sz w:val="20"/>
          <w:szCs w:val="20"/>
        </w:rPr>
        <w:t>/ Inspektorom</w:t>
      </w:r>
      <w:r w:rsidRPr="00DE7B8F">
        <w:rPr>
          <w:rFonts w:asciiTheme="minorHAnsi" w:hAnsiTheme="minorHAnsi" w:cs="Tahoma"/>
          <w:sz w:val="20"/>
          <w:szCs w:val="20"/>
        </w:rPr>
        <w:t xml:space="preserve"> nadzoru inwestorskiego w dniu sprowadzenia materiałów na pl</w:t>
      </w:r>
      <w:r>
        <w:rPr>
          <w:rFonts w:asciiTheme="minorHAnsi" w:hAnsiTheme="minorHAnsi" w:cs="Tahoma"/>
          <w:sz w:val="20"/>
          <w:szCs w:val="20"/>
        </w:rPr>
        <w:t>ac budowy i</w:t>
      </w:r>
      <w:r w:rsidR="00B700AD">
        <w:rPr>
          <w:rFonts w:asciiTheme="minorHAnsi" w:hAnsiTheme="minorHAnsi" w:cs="Tahoma"/>
          <w:sz w:val="20"/>
          <w:szCs w:val="20"/>
        </w:rPr>
        <w:t xml:space="preserve"> </w:t>
      </w:r>
      <w:r w:rsidRPr="00DE7B8F">
        <w:rPr>
          <w:rFonts w:asciiTheme="minorHAnsi" w:hAnsiTheme="minorHAnsi" w:cs="Tahoma"/>
          <w:sz w:val="20"/>
          <w:szCs w:val="20"/>
        </w:rPr>
        <w:t xml:space="preserve">przed wbudowaniem. Wykonawca zobowiązany jest do przedstawienia </w:t>
      </w:r>
      <w:r w:rsidR="00D40651">
        <w:rPr>
          <w:rFonts w:asciiTheme="minorHAnsi" w:hAnsiTheme="minorHAnsi" w:cs="Tahoma"/>
          <w:sz w:val="20"/>
          <w:szCs w:val="20"/>
        </w:rPr>
        <w:t>I</w:t>
      </w:r>
      <w:r w:rsidRPr="00DE7B8F">
        <w:rPr>
          <w:rFonts w:asciiTheme="minorHAnsi" w:hAnsiTheme="minorHAnsi" w:cs="Tahoma"/>
          <w:sz w:val="20"/>
          <w:szCs w:val="20"/>
        </w:rPr>
        <w:t>nspektorowi</w:t>
      </w:r>
      <w:r w:rsidR="00B700AD">
        <w:rPr>
          <w:rFonts w:asciiTheme="minorHAnsi" w:hAnsiTheme="minorHAnsi" w:cs="Tahoma"/>
          <w:sz w:val="20"/>
          <w:szCs w:val="20"/>
        </w:rPr>
        <w:t>/ Inspektorom</w:t>
      </w:r>
      <w:r w:rsidRPr="00DE7B8F">
        <w:rPr>
          <w:rFonts w:asciiTheme="minorHAnsi" w:hAnsiTheme="minorHAnsi" w:cs="Tahoma"/>
          <w:sz w:val="20"/>
          <w:szCs w:val="20"/>
        </w:rPr>
        <w:t xml:space="preserve"> nadzoru wyników badań, certyfikatów, kart technicznych, autoryzacji i atestów oraz deklaracji zgodności z Europ</w:t>
      </w:r>
      <w:r>
        <w:rPr>
          <w:rFonts w:asciiTheme="minorHAnsi" w:hAnsiTheme="minorHAnsi" w:cs="Tahoma"/>
          <w:sz w:val="20"/>
          <w:szCs w:val="20"/>
        </w:rPr>
        <w:t xml:space="preserve">ejskimi Normami na materiały i </w:t>
      </w:r>
      <w:r w:rsidRPr="00DE7B8F">
        <w:rPr>
          <w:rFonts w:asciiTheme="minorHAnsi" w:hAnsiTheme="minorHAnsi" w:cs="Tahoma"/>
          <w:sz w:val="20"/>
          <w:szCs w:val="20"/>
        </w:rPr>
        <w:t xml:space="preserve">urządzenia zastosowane przy realizacji przedmiotu </w:t>
      </w:r>
      <w:r>
        <w:rPr>
          <w:rFonts w:asciiTheme="minorHAnsi" w:hAnsiTheme="minorHAnsi" w:cs="Tahoma"/>
          <w:sz w:val="20"/>
          <w:szCs w:val="20"/>
        </w:rPr>
        <w:t>umowy</w:t>
      </w:r>
      <w:r w:rsidRPr="00DE7B8F">
        <w:rPr>
          <w:rFonts w:asciiTheme="minorHAnsi" w:hAnsiTheme="minorHAnsi" w:cs="Tahoma"/>
          <w:sz w:val="20"/>
          <w:szCs w:val="20"/>
        </w:rPr>
        <w:t>.</w:t>
      </w:r>
    </w:p>
    <w:p w14:paraId="15F617DC" w14:textId="758092B2" w:rsidR="00F96D10" w:rsidRPr="00DE7B8F" w:rsidRDefault="00F96D10" w:rsidP="008B00B8">
      <w:pPr>
        <w:widowControl w:val="0"/>
        <w:numPr>
          <w:ilvl w:val="0"/>
          <w:numId w:val="12"/>
        </w:numPr>
        <w:tabs>
          <w:tab w:val="clear" w:pos="360"/>
        </w:tabs>
        <w:adjustRightInd w:val="0"/>
        <w:spacing w:line="276" w:lineRule="auto"/>
        <w:ind w:left="284" w:hanging="284"/>
        <w:jc w:val="both"/>
        <w:textAlignment w:val="baseline"/>
        <w:rPr>
          <w:rFonts w:asciiTheme="minorHAnsi" w:hAnsiTheme="minorHAnsi" w:cs="Tahoma"/>
          <w:sz w:val="20"/>
          <w:szCs w:val="20"/>
        </w:rPr>
      </w:pPr>
      <w:r w:rsidRPr="00DE7B8F">
        <w:rPr>
          <w:rFonts w:asciiTheme="minorHAnsi" w:hAnsiTheme="minorHAnsi" w:cs="Tahoma"/>
          <w:sz w:val="20"/>
          <w:szCs w:val="20"/>
        </w:rPr>
        <w:t>Inspektor</w:t>
      </w:r>
      <w:r w:rsidR="00B700AD">
        <w:rPr>
          <w:rFonts w:asciiTheme="minorHAnsi" w:hAnsiTheme="minorHAnsi" w:cs="Tahoma"/>
          <w:sz w:val="20"/>
          <w:szCs w:val="20"/>
        </w:rPr>
        <w:t>/ Inspektorzy</w:t>
      </w:r>
      <w:r w:rsidRPr="00DE7B8F">
        <w:rPr>
          <w:rFonts w:asciiTheme="minorHAnsi" w:hAnsiTheme="minorHAnsi" w:cs="Tahoma"/>
          <w:sz w:val="20"/>
          <w:szCs w:val="20"/>
        </w:rPr>
        <w:t xml:space="preserve"> </w:t>
      </w:r>
      <w:r w:rsidR="00D40651">
        <w:rPr>
          <w:rFonts w:asciiTheme="minorHAnsi" w:hAnsiTheme="minorHAnsi" w:cs="Tahoma"/>
          <w:sz w:val="20"/>
          <w:szCs w:val="20"/>
        </w:rPr>
        <w:t>n</w:t>
      </w:r>
      <w:r w:rsidRPr="00DE7B8F">
        <w:rPr>
          <w:rFonts w:asciiTheme="minorHAnsi" w:hAnsiTheme="minorHAnsi" w:cs="Tahoma"/>
          <w:sz w:val="20"/>
          <w:szCs w:val="20"/>
        </w:rPr>
        <w:t>adzoru ma</w:t>
      </w:r>
      <w:r w:rsidR="00B700AD">
        <w:rPr>
          <w:rFonts w:asciiTheme="minorHAnsi" w:hAnsiTheme="minorHAnsi" w:cs="Tahoma"/>
          <w:sz w:val="20"/>
          <w:szCs w:val="20"/>
        </w:rPr>
        <w:t>/mają</w:t>
      </w:r>
      <w:r w:rsidRPr="00DE7B8F">
        <w:rPr>
          <w:rFonts w:asciiTheme="minorHAnsi" w:hAnsiTheme="minorHAnsi" w:cs="Tahoma"/>
          <w:sz w:val="20"/>
          <w:szCs w:val="20"/>
        </w:rPr>
        <w:t xml:space="preserve"> prawo w każdym momencie realizacji umowy, odrzucić każdą część robót, użyte materiały i z</w:t>
      </w:r>
      <w:r w:rsidR="005F0790">
        <w:rPr>
          <w:rFonts w:asciiTheme="minorHAnsi" w:hAnsiTheme="minorHAnsi" w:cs="Tahoma"/>
          <w:sz w:val="20"/>
          <w:szCs w:val="20"/>
        </w:rPr>
        <w:t>a</w:t>
      </w:r>
      <w:r w:rsidRPr="00DE7B8F">
        <w:rPr>
          <w:rFonts w:asciiTheme="minorHAnsi" w:hAnsiTheme="minorHAnsi" w:cs="Tahoma"/>
          <w:sz w:val="20"/>
          <w:szCs w:val="20"/>
        </w:rPr>
        <w:t>montowane urządzenia, jeżeli nie będą one zgodne</w:t>
      </w:r>
      <w:r w:rsidR="00B26788">
        <w:rPr>
          <w:rFonts w:asciiTheme="minorHAnsi" w:hAnsiTheme="minorHAnsi" w:cs="Tahoma"/>
          <w:sz w:val="20"/>
          <w:szCs w:val="20"/>
        </w:rPr>
        <w:t xml:space="preserve"> </w:t>
      </w:r>
      <w:r w:rsidRPr="00DE7B8F">
        <w:rPr>
          <w:rFonts w:asciiTheme="minorHAnsi" w:hAnsiTheme="minorHAnsi" w:cs="Tahoma"/>
          <w:sz w:val="20"/>
          <w:szCs w:val="20"/>
        </w:rPr>
        <w:t>z powyższymi wymaganiami. Odrzucenie powinno nastąpić w formie pisemnej niezwłoczn</w:t>
      </w:r>
      <w:r w:rsidR="00992203">
        <w:rPr>
          <w:rFonts w:asciiTheme="minorHAnsi" w:hAnsiTheme="minorHAnsi" w:cs="Tahoma"/>
          <w:sz w:val="20"/>
          <w:szCs w:val="20"/>
        </w:rPr>
        <w:t>ie po stwierdzeniu niezgodności.</w:t>
      </w:r>
    </w:p>
    <w:p w14:paraId="6AD84976" w14:textId="4AA5FAA6" w:rsidR="00B700AD" w:rsidRPr="00F26A52" w:rsidRDefault="00B700AD" w:rsidP="008B00B8">
      <w:pPr>
        <w:keepNext/>
        <w:spacing w:before="120" w:after="120" w:line="276" w:lineRule="auto"/>
        <w:rPr>
          <w:rFonts w:ascii="Calibri" w:hAnsi="Calibri"/>
          <w:b/>
          <w:sz w:val="20"/>
          <w:szCs w:val="20"/>
        </w:rPr>
      </w:pPr>
      <w:r w:rsidRPr="00F26A52">
        <w:rPr>
          <w:rFonts w:ascii="Calibri" w:hAnsi="Calibri"/>
          <w:b/>
          <w:sz w:val="20"/>
          <w:szCs w:val="20"/>
        </w:rPr>
        <w:t>Rozdział I</w:t>
      </w:r>
      <w:r>
        <w:rPr>
          <w:rFonts w:ascii="Calibri" w:hAnsi="Calibri"/>
          <w:b/>
          <w:sz w:val="20"/>
          <w:szCs w:val="20"/>
        </w:rPr>
        <w:t>I</w:t>
      </w:r>
      <w:r w:rsidRPr="00F26A52">
        <w:rPr>
          <w:rFonts w:ascii="Calibri" w:hAnsi="Calibri"/>
          <w:b/>
          <w:sz w:val="20"/>
          <w:szCs w:val="20"/>
        </w:rPr>
        <w:t>.  OBOWIĄZKI STRON</w:t>
      </w:r>
    </w:p>
    <w:p w14:paraId="0687320D" w14:textId="3A8342D6" w:rsidR="00B700AD" w:rsidRPr="009837FD" w:rsidRDefault="00B700AD" w:rsidP="008B00B8">
      <w:pPr>
        <w:spacing w:before="120" w:after="60" w:line="276" w:lineRule="auto"/>
        <w:jc w:val="center"/>
        <w:rPr>
          <w:rFonts w:ascii="Calibri" w:hAnsi="Calibri"/>
          <w:b/>
          <w:sz w:val="20"/>
          <w:szCs w:val="20"/>
        </w:rPr>
      </w:pPr>
      <w:r w:rsidRPr="009837FD">
        <w:rPr>
          <w:rFonts w:ascii="Calibri" w:hAnsi="Calibri"/>
          <w:b/>
          <w:sz w:val="20"/>
          <w:szCs w:val="20"/>
        </w:rPr>
        <w:sym w:font="Times New Roman" w:char="00A7"/>
      </w:r>
      <w:r w:rsidRPr="009837FD">
        <w:rPr>
          <w:rFonts w:ascii="Calibri" w:hAnsi="Calibri"/>
          <w:b/>
          <w:sz w:val="20"/>
          <w:szCs w:val="20"/>
        </w:rPr>
        <w:t xml:space="preserve"> </w:t>
      </w:r>
      <w:r w:rsidR="002B50EE">
        <w:rPr>
          <w:rFonts w:ascii="Calibri" w:hAnsi="Calibri"/>
          <w:b/>
          <w:sz w:val="20"/>
          <w:szCs w:val="20"/>
        </w:rPr>
        <w:t>3</w:t>
      </w:r>
    </w:p>
    <w:p w14:paraId="0B97CBB5" w14:textId="77777777" w:rsidR="00B700AD" w:rsidRPr="00F26A52" w:rsidRDefault="00B700AD" w:rsidP="008B00B8">
      <w:pPr>
        <w:spacing w:line="276" w:lineRule="auto"/>
        <w:rPr>
          <w:rFonts w:ascii="Calibri" w:hAnsi="Calibri"/>
          <w:sz w:val="20"/>
          <w:szCs w:val="20"/>
        </w:rPr>
      </w:pPr>
      <w:r w:rsidRPr="00F26A52">
        <w:rPr>
          <w:rFonts w:ascii="Calibri" w:hAnsi="Calibri"/>
          <w:sz w:val="20"/>
          <w:szCs w:val="20"/>
        </w:rPr>
        <w:t>Do obowiązków Zamawiającego należy:</w:t>
      </w:r>
    </w:p>
    <w:p w14:paraId="596E8DF5" w14:textId="0046D290" w:rsidR="00B700AD" w:rsidRPr="00F26A52" w:rsidRDefault="00BE0EC6" w:rsidP="008B00B8">
      <w:pPr>
        <w:numPr>
          <w:ilvl w:val="0"/>
          <w:numId w:val="7"/>
        </w:numPr>
        <w:spacing w:line="276" w:lineRule="auto"/>
        <w:ind w:left="284" w:hanging="284"/>
        <w:jc w:val="both"/>
        <w:rPr>
          <w:rFonts w:ascii="Calibri" w:hAnsi="Calibri"/>
          <w:sz w:val="20"/>
          <w:szCs w:val="20"/>
        </w:rPr>
      </w:pPr>
      <w:r>
        <w:rPr>
          <w:rFonts w:ascii="Calibri" w:hAnsi="Calibri"/>
          <w:sz w:val="20"/>
          <w:szCs w:val="20"/>
        </w:rPr>
        <w:t>t</w:t>
      </w:r>
      <w:r w:rsidR="00B700AD" w:rsidRPr="00F26A52">
        <w:rPr>
          <w:rFonts w:ascii="Calibri" w:hAnsi="Calibri"/>
          <w:sz w:val="20"/>
          <w:szCs w:val="20"/>
        </w:rPr>
        <w:t>erminowe przekazanie placu budowy</w:t>
      </w:r>
      <w:r>
        <w:rPr>
          <w:rFonts w:ascii="Calibri" w:hAnsi="Calibri"/>
          <w:sz w:val="20"/>
          <w:szCs w:val="20"/>
        </w:rPr>
        <w:t>,</w:t>
      </w:r>
    </w:p>
    <w:p w14:paraId="58BEB620" w14:textId="141E0B87" w:rsidR="00927EC9" w:rsidRDefault="00BE0EC6" w:rsidP="008B00B8">
      <w:pPr>
        <w:numPr>
          <w:ilvl w:val="0"/>
          <w:numId w:val="7"/>
        </w:numPr>
        <w:spacing w:line="276" w:lineRule="auto"/>
        <w:ind w:left="284" w:hanging="284"/>
        <w:jc w:val="both"/>
        <w:rPr>
          <w:rFonts w:ascii="Calibri" w:hAnsi="Calibri"/>
          <w:sz w:val="20"/>
          <w:szCs w:val="20"/>
        </w:rPr>
      </w:pPr>
      <w:r>
        <w:rPr>
          <w:rFonts w:ascii="Calibri" w:hAnsi="Calibri"/>
          <w:sz w:val="20"/>
          <w:szCs w:val="20"/>
        </w:rPr>
        <w:t>u</w:t>
      </w:r>
      <w:r w:rsidR="00927EC9">
        <w:rPr>
          <w:rFonts w:ascii="Calibri" w:hAnsi="Calibri"/>
          <w:sz w:val="20"/>
          <w:szCs w:val="20"/>
        </w:rPr>
        <w:t>zyskanie dokumentacji technicznej dla robót, co do których konieczne będzie posiadanie takiej dokumentacji (dokumentacja zamienna, uzupełniająca)</w:t>
      </w:r>
      <w:r w:rsidR="00893057">
        <w:rPr>
          <w:rFonts w:ascii="Calibri" w:hAnsi="Calibri"/>
          <w:sz w:val="20"/>
          <w:szCs w:val="20"/>
        </w:rPr>
        <w:t>,</w:t>
      </w:r>
    </w:p>
    <w:p w14:paraId="06375333" w14:textId="2ED97AAF" w:rsidR="00B700AD" w:rsidRDefault="00BE0EC6" w:rsidP="008B00B8">
      <w:pPr>
        <w:numPr>
          <w:ilvl w:val="0"/>
          <w:numId w:val="7"/>
        </w:numPr>
        <w:spacing w:line="276" w:lineRule="auto"/>
        <w:ind w:left="284" w:hanging="284"/>
        <w:jc w:val="both"/>
        <w:rPr>
          <w:rFonts w:ascii="Calibri" w:hAnsi="Calibri"/>
          <w:sz w:val="20"/>
          <w:szCs w:val="20"/>
        </w:rPr>
      </w:pPr>
      <w:r>
        <w:rPr>
          <w:rFonts w:ascii="Calibri" w:hAnsi="Calibri"/>
          <w:sz w:val="20"/>
          <w:szCs w:val="20"/>
        </w:rPr>
        <w:t>s</w:t>
      </w:r>
      <w:r w:rsidR="00B700AD">
        <w:rPr>
          <w:rFonts w:ascii="Calibri" w:hAnsi="Calibri"/>
          <w:sz w:val="20"/>
          <w:szCs w:val="20"/>
        </w:rPr>
        <w:t>prawowanie nadzoru inwestorskiego w zakresie m.in.:</w:t>
      </w:r>
    </w:p>
    <w:p w14:paraId="137F854D" w14:textId="77777777" w:rsidR="00B700AD" w:rsidRDefault="00B700AD" w:rsidP="008B00B8">
      <w:pPr>
        <w:numPr>
          <w:ilvl w:val="1"/>
          <w:numId w:val="7"/>
        </w:numPr>
        <w:spacing w:line="276" w:lineRule="auto"/>
        <w:ind w:left="709"/>
        <w:jc w:val="both"/>
        <w:rPr>
          <w:rFonts w:ascii="Calibri" w:hAnsi="Calibri"/>
          <w:sz w:val="20"/>
          <w:szCs w:val="20"/>
        </w:rPr>
      </w:pPr>
      <w:r>
        <w:rPr>
          <w:rFonts w:ascii="Calibri" w:hAnsi="Calibri"/>
          <w:sz w:val="20"/>
          <w:szCs w:val="20"/>
        </w:rPr>
        <w:lastRenderedPageBreak/>
        <w:t>dokonywania odbiorów robót zanikających i ulegających zakryciu, przed ich zakryciem w trybie niepowodującym wstrzymania lub opóźnienia realizacji robót budowlanych;</w:t>
      </w:r>
    </w:p>
    <w:p w14:paraId="1E29902D" w14:textId="0ABE9ADC" w:rsidR="00B700AD" w:rsidRDefault="00B700AD" w:rsidP="008B00B8">
      <w:pPr>
        <w:numPr>
          <w:ilvl w:val="1"/>
          <w:numId w:val="7"/>
        </w:numPr>
        <w:spacing w:line="276" w:lineRule="auto"/>
        <w:ind w:left="709"/>
        <w:jc w:val="both"/>
        <w:rPr>
          <w:rFonts w:ascii="Calibri" w:hAnsi="Calibri"/>
          <w:sz w:val="20"/>
          <w:szCs w:val="20"/>
        </w:rPr>
      </w:pPr>
      <w:r>
        <w:rPr>
          <w:rFonts w:ascii="Calibri" w:hAnsi="Calibri"/>
          <w:sz w:val="20"/>
          <w:szCs w:val="20"/>
        </w:rPr>
        <w:t>bieżącej kontroli wymaganej przepisami dokumentacji (atesty, protokoł</w:t>
      </w:r>
      <w:r w:rsidR="00893057">
        <w:rPr>
          <w:rFonts w:ascii="Calibri" w:hAnsi="Calibri"/>
          <w:sz w:val="20"/>
          <w:szCs w:val="20"/>
        </w:rPr>
        <w:t>y</w:t>
      </w:r>
      <w:r>
        <w:rPr>
          <w:rFonts w:ascii="Calibri" w:hAnsi="Calibri"/>
          <w:sz w:val="20"/>
          <w:szCs w:val="20"/>
        </w:rPr>
        <w:t xml:space="preserve"> z prób, badań i pomiarów, itp.),</w:t>
      </w:r>
    </w:p>
    <w:p w14:paraId="3B8CC07A" w14:textId="215577CE" w:rsidR="00B700AD" w:rsidRPr="00F26A52" w:rsidRDefault="00B700AD" w:rsidP="008B00B8">
      <w:pPr>
        <w:numPr>
          <w:ilvl w:val="1"/>
          <w:numId w:val="7"/>
        </w:numPr>
        <w:spacing w:line="276" w:lineRule="auto"/>
        <w:ind w:left="709"/>
        <w:jc w:val="both"/>
        <w:rPr>
          <w:rFonts w:ascii="Calibri" w:hAnsi="Calibri"/>
          <w:sz w:val="20"/>
          <w:szCs w:val="20"/>
        </w:rPr>
      </w:pPr>
      <w:r>
        <w:rPr>
          <w:rFonts w:ascii="Calibri" w:hAnsi="Calibri"/>
          <w:sz w:val="20"/>
          <w:szCs w:val="20"/>
        </w:rPr>
        <w:t>sprawdzania sposobu wykonania i ilości robót będących przedmiotem częściowego odbioru</w:t>
      </w:r>
      <w:r w:rsidR="00BE0EC6">
        <w:rPr>
          <w:rFonts w:ascii="Calibri" w:hAnsi="Calibri"/>
          <w:sz w:val="20"/>
          <w:szCs w:val="20"/>
        </w:rPr>
        <w:t>;</w:t>
      </w:r>
    </w:p>
    <w:p w14:paraId="21C0CFA7" w14:textId="4F31C671" w:rsidR="00B700AD" w:rsidRDefault="00BE0EC6" w:rsidP="008B00B8">
      <w:pPr>
        <w:numPr>
          <w:ilvl w:val="0"/>
          <w:numId w:val="7"/>
        </w:numPr>
        <w:spacing w:line="276" w:lineRule="auto"/>
        <w:ind w:left="284" w:hanging="284"/>
        <w:jc w:val="both"/>
        <w:rPr>
          <w:rFonts w:ascii="Calibri" w:hAnsi="Calibri"/>
          <w:sz w:val="20"/>
          <w:szCs w:val="20"/>
        </w:rPr>
      </w:pPr>
      <w:r>
        <w:rPr>
          <w:rFonts w:ascii="Calibri" w:hAnsi="Calibri"/>
          <w:sz w:val="20"/>
          <w:szCs w:val="20"/>
        </w:rPr>
        <w:t>w</w:t>
      </w:r>
      <w:r w:rsidR="00B700AD">
        <w:rPr>
          <w:rFonts w:ascii="Calibri" w:hAnsi="Calibri"/>
          <w:sz w:val="20"/>
          <w:szCs w:val="20"/>
        </w:rPr>
        <w:t>eryfikacja i akceptowanie umów o podwykonawstwo</w:t>
      </w:r>
      <w:r w:rsidR="00893057">
        <w:rPr>
          <w:rFonts w:ascii="Calibri" w:hAnsi="Calibri"/>
          <w:sz w:val="20"/>
          <w:szCs w:val="20"/>
        </w:rPr>
        <w:t>;</w:t>
      </w:r>
    </w:p>
    <w:p w14:paraId="7CEB1082" w14:textId="71301765" w:rsidR="00B700AD" w:rsidRDefault="00893057" w:rsidP="008B00B8">
      <w:pPr>
        <w:numPr>
          <w:ilvl w:val="0"/>
          <w:numId w:val="7"/>
        </w:numPr>
        <w:spacing w:line="276" w:lineRule="auto"/>
        <w:ind w:left="284" w:hanging="284"/>
        <w:jc w:val="both"/>
        <w:rPr>
          <w:rFonts w:ascii="Calibri" w:hAnsi="Calibri"/>
          <w:sz w:val="20"/>
          <w:szCs w:val="20"/>
        </w:rPr>
      </w:pPr>
      <w:r>
        <w:rPr>
          <w:rFonts w:ascii="Calibri" w:hAnsi="Calibri"/>
          <w:sz w:val="20"/>
          <w:szCs w:val="20"/>
        </w:rPr>
        <w:t>z</w:t>
      </w:r>
      <w:r w:rsidR="00B700AD">
        <w:rPr>
          <w:rFonts w:ascii="Calibri" w:hAnsi="Calibri"/>
          <w:sz w:val="20"/>
          <w:szCs w:val="20"/>
        </w:rPr>
        <w:t>ajmowanie stanowiska we wszystkich sprawach przedstawianych przez Wykonawcę</w:t>
      </w:r>
      <w:r>
        <w:rPr>
          <w:rFonts w:ascii="Calibri" w:hAnsi="Calibri"/>
          <w:sz w:val="20"/>
          <w:szCs w:val="20"/>
        </w:rPr>
        <w:t>;</w:t>
      </w:r>
    </w:p>
    <w:p w14:paraId="60E53912" w14:textId="4775D3A7" w:rsidR="00B700AD" w:rsidRPr="00F26A52" w:rsidRDefault="00893057" w:rsidP="008B00B8">
      <w:pPr>
        <w:numPr>
          <w:ilvl w:val="0"/>
          <w:numId w:val="7"/>
        </w:numPr>
        <w:spacing w:line="276" w:lineRule="auto"/>
        <w:ind w:left="284" w:hanging="284"/>
        <w:jc w:val="both"/>
        <w:rPr>
          <w:rFonts w:ascii="Calibri" w:hAnsi="Calibri"/>
          <w:sz w:val="20"/>
          <w:szCs w:val="20"/>
        </w:rPr>
      </w:pPr>
      <w:r>
        <w:rPr>
          <w:rFonts w:ascii="Calibri" w:hAnsi="Calibri"/>
          <w:sz w:val="20"/>
          <w:szCs w:val="20"/>
        </w:rPr>
        <w:t>t</w:t>
      </w:r>
      <w:r w:rsidR="00B700AD" w:rsidRPr="00F26A52">
        <w:rPr>
          <w:rFonts w:ascii="Calibri" w:hAnsi="Calibri"/>
          <w:sz w:val="20"/>
          <w:szCs w:val="20"/>
        </w:rPr>
        <w:t>erminowe uregulowanie należności Wykonawcy</w:t>
      </w:r>
      <w:r w:rsidR="00B700AD">
        <w:rPr>
          <w:rFonts w:ascii="Calibri" w:hAnsi="Calibri"/>
          <w:sz w:val="20"/>
          <w:szCs w:val="20"/>
        </w:rPr>
        <w:t xml:space="preserve"> lub podwykonawcy</w:t>
      </w:r>
      <w:r>
        <w:rPr>
          <w:rFonts w:ascii="Calibri" w:hAnsi="Calibri"/>
          <w:sz w:val="20"/>
          <w:szCs w:val="20"/>
        </w:rPr>
        <w:t>;</w:t>
      </w:r>
    </w:p>
    <w:p w14:paraId="54CB4C77" w14:textId="75F7B396" w:rsidR="00B700AD" w:rsidRPr="00F26A52" w:rsidRDefault="00893057" w:rsidP="008B00B8">
      <w:pPr>
        <w:numPr>
          <w:ilvl w:val="0"/>
          <w:numId w:val="7"/>
        </w:numPr>
        <w:spacing w:line="276" w:lineRule="auto"/>
        <w:ind w:left="284" w:hanging="284"/>
        <w:jc w:val="both"/>
        <w:rPr>
          <w:rFonts w:ascii="Calibri" w:hAnsi="Calibri"/>
          <w:sz w:val="20"/>
          <w:szCs w:val="20"/>
        </w:rPr>
      </w:pPr>
      <w:r>
        <w:rPr>
          <w:rFonts w:ascii="Calibri" w:hAnsi="Calibri"/>
          <w:sz w:val="20"/>
          <w:szCs w:val="20"/>
        </w:rPr>
        <w:t>d</w:t>
      </w:r>
      <w:r w:rsidR="00B700AD" w:rsidRPr="00F26A52">
        <w:rPr>
          <w:rFonts w:ascii="Calibri" w:hAnsi="Calibri"/>
          <w:sz w:val="20"/>
          <w:szCs w:val="20"/>
        </w:rPr>
        <w:t xml:space="preserve">okonanie </w:t>
      </w:r>
      <w:r w:rsidR="00B700AD">
        <w:rPr>
          <w:rFonts w:ascii="Calibri" w:hAnsi="Calibri"/>
          <w:sz w:val="20"/>
          <w:szCs w:val="20"/>
        </w:rPr>
        <w:t>odbiorów wykonanych robót</w:t>
      </w:r>
      <w:r w:rsidR="00B700AD" w:rsidRPr="00F26A52">
        <w:rPr>
          <w:rFonts w:ascii="Calibri" w:hAnsi="Calibri"/>
          <w:sz w:val="20"/>
          <w:szCs w:val="20"/>
        </w:rPr>
        <w:t>.</w:t>
      </w:r>
    </w:p>
    <w:p w14:paraId="164164C6" w14:textId="3D44899C" w:rsidR="00B700AD" w:rsidRPr="009837FD" w:rsidRDefault="00B700AD" w:rsidP="008B00B8">
      <w:pPr>
        <w:keepNext/>
        <w:spacing w:before="120" w:after="60" w:line="276" w:lineRule="auto"/>
        <w:jc w:val="center"/>
        <w:rPr>
          <w:rFonts w:ascii="Calibri" w:hAnsi="Calibri"/>
          <w:b/>
          <w:sz w:val="20"/>
          <w:szCs w:val="20"/>
        </w:rPr>
      </w:pPr>
      <w:r w:rsidRPr="009837FD">
        <w:rPr>
          <w:rFonts w:ascii="Calibri" w:hAnsi="Calibri"/>
          <w:b/>
          <w:sz w:val="20"/>
          <w:szCs w:val="20"/>
        </w:rPr>
        <w:sym w:font="Times New Roman" w:char="00A7"/>
      </w:r>
      <w:r w:rsidRPr="009837FD">
        <w:rPr>
          <w:rFonts w:ascii="Calibri" w:hAnsi="Calibri"/>
          <w:b/>
          <w:sz w:val="20"/>
          <w:szCs w:val="20"/>
        </w:rPr>
        <w:t xml:space="preserve"> </w:t>
      </w:r>
      <w:r w:rsidR="002B50EE">
        <w:rPr>
          <w:rFonts w:ascii="Calibri" w:hAnsi="Calibri"/>
          <w:b/>
          <w:sz w:val="20"/>
          <w:szCs w:val="20"/>
        </w:rPr>
        <w:t>4</w:t>
      </w:r>
    </w:p>
    <w:p w14:paraId="65C3B6DA" w14:textId="77777777" w:rsidR="00B700AD" w:rsidRPr="00F26A52" w:rsidRDefault="00B700AD" w:rsidP="008B00B8">
      <w:pPr>
        <w:numPr>
          <w:ilvl w:val="0"/>
          <w:numId w:val="13"/>
        </w:numPr>
        <w:tabs>
          <w:tab w:val="clear" w:pos="360"/>
        </w:tabs>
        <w:spacing w:line="276" w:lineRule="auto"/>
        <w:ind w:left="284" w:hanging="284"/>
        <w:rPr>
          <w:rFonts w:ascii="Calibri" w:hAnsi="Calibri"/>
          <w:sz w:val="20"/>
          <w:szCs w:val="20"/>
        </w:rPr>
      </w:pPr>
      <w:r w:rsidRPr="00F26A52">
        <w:rPr>
          <w:rFonts w:ascii="Calibri" w:hAnsi="Calibri"/>
          <w:sz w:val="20"/>
          <w:szCs w:val="20"/>
        </w:rPr>
        <w:t>Do podstawowych obowiązków Wykonawcy należy:</w:t>
      </w:r>
    </w:p>
    <w:p w14:paraId="204AA882" w14:textId="1AD70A23" w:rsidR="00B700AD" w:rsidRPr="00F26A52" w:rsidRDefault="00893057" w:rsidP="008B00B8">
      <w:pPr>
        <w:numPr>
          <w:ilvl w:val="1"/>
          <w:numId w:val="13"/>
        </w:numPr>
        <w:spacing w:line="276" w:lineRule="auto"/>
        <w:ind w:left="709"/>
        <w:jc w:val="both"/>
        <w:rPr>
          <w:rFonts w:ascii="Calibri" w:hAnsi="Calibri"/>
          <w:sz w:val="20"/>
          <w:szCs w:val="20"/>
        </w:rPr>
      </w:pPr>
      <w:r>
        <w:rPr>
          <w:rFonts w:ascii="Calibri" w:hAnsi="Calibri"/>
          <w:sz w:val="20"/>
          <w:szCs w:val="20"/>
        </w:rPr>
        <w:t>p</w:t>
      </w:r>
      <w:r w:rsidR="00B700AD" w:rsidRPr="00F26A52">
        <w:rPr>
          <w:rFonts w:ascii="Calibri" w:hAnsi="Calibri"/>
          <w:sz w:val="20"/>
          <w:szCs w:val="20"/>
        </w:rPr>
        <w:t xml:space="preserve">rzejęcie </w:t>
      </w:r>
      <w:r w:rsidR="00B700AD">
        <w:rPr>
          <w:rFonts w:ascii="Calibri" w:hAnsi="Calibri"/>
          <w:sz w:val="20"/>
          <w:szCs w:val="20"/>
        </w:rPr>
        <w:t>placu budowy</w:t>
      </w:r>
      <w:r w:rsidR="00B700AD" w:rsidRPr="00F26A52">
        <w:rPr>
          <w:rFonts w:ascii="Calibri" w:hAnsi="Calibri"/>
          <w:sz w:val="20"/>
          <w:szCs w:val="20"/>
        </w:rPr>
        <w:t xml:space="preserve"> od Zamawiającego</w:t>
      </w:r>
      <w:r w:rsidR="00B700AD">
        <w:rPr>
          <w:rFonts w:ascii="Calibri" w:hAnsi="Calibri"/>
          <w:sz w:val="20"/>
          <w:szCs w:val="20"/>
        </w:rPr>
        <w:t xml:space="preserve"> i rozpoczęcie prac budowlanych w terminach określonych w umowie;</w:t>
      </w:r>
    </w:p>
    <w:p w14:paraId="7B937D74" w14:textId="566BC258" w:rsidR="00895046" w:rsidRPr="002150EF" w:rsidRDefault="00895046"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wykonanie prac rozbiórkowych istniejących budynków wraz z utylizacją odpadów,</w:t>
      </w:r>
    </w:p>
    <w:p w14:paraId="78D7C1D7" w14:textId="5A6AA85F" w:rsidR="00895046" w:rsidRPr="002150EF" w:rsidRDefault="00895046"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wykonanie projektowanych prac rozbiórkowych istniejących sieci i instalacji oraz budowa nowych przyłączy i instalacji zewnętrznych po stosownych zgłoszeniach,</w:t>
      </w:r>
    </w:p>
    <w:p w14:paraId="6B2F3880" w14:textId="7F0B8AC6" w:rsidR="00B700AD" w:rsidRPr="002150EF" w:rsidRDefault="00893057"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w</w:t>
      </w:r>
      <w:r w:rsidR="00B700AD" w:rsidRPr="002150EF">
        <w:rPr>
          <w:rFonts w:ascii="Calibri" w:hAnsi="Calibri"/>
          <w:sz w:val="20"/>
          <w:szCs w:val="20"/>
        </w:rPr>
        <w:t xml:space="preserve">ykonywanie </w:t>
      </w:r>
      <w:r w:rsidR="00BB2FDD" w:rsidRPr="002150EF">
        <w:rPr>
          <w:rFonts w:ascii="Calibri" w:hAnsi="Calibri"/>
          <w:sz w:val="20"/>
          <w:szCs w:val="20"/>
        </w:rPr>
        <w:t xml:space="preserve">wszelkich robót budowlanych, montażowych i wykończeniowych dotyczących budowy budynku mieszkalnego, zagospodarowania terenu i infrastruktury technicznej </w:t>
      </w:r>
      <w:r w:rsidR="00B700AD" w:rsidRPr="002150EF">
        <w:rPr>
          <w:rFonts w:ascii="Calibri" w:hAnsi="Calibri"/>
          <w:sz w:val="20"/>
          <w:szCs w:val="20"/>
        </w:rPr>
        <w:t>z należytą starannością, zgodnie z dokumentacją projektową i z zasadami wiedzy technicznej oraz zapewnienie kompetentnego kierownictwa</w:t>
      </w:r>
      <w:r w:rsidR="00BB2FDD" w:rsidRPr="002150EF">
        <w:rPr>
          <w:rFonts w:ascii="Calibri" w:hAnsi="Calibri"/>
          <w:sz w:val="20"/>
          <w:szCs w:val="20"/>
        </w:rPr>
        <w:t xml:space="preserve"> (kierownika budowy i kierowników robót w poszczególnych branżach)</w:t>
      </w:r>
      <w:r w:rsidR="00B700AD" w:rsidRPr="002150EF">
        <w:rPr>
          <w:rFonts w:ascii="Calibri" w:hAnsi="Calibri"/>
          <w:sz w:val="20"/>
          <w:szCs w:val="20"/>
        </w:rPr>
        <w:t>, siły roboczej, materiałów, sprzętu i</w:t>
      </w:r>
      <w:r w:rsidR="00BB2FDD" w:rsidRPr="002150EF">
        <w:rPr>
          <w:rFonts w:ascii="Calibri" w:hAnsi="Calibri"/>
          <w:sz w:val="20"/>
          <w:szCs w:val="20"/>
        </w:rPr>
        <w:t xml:space="preserve"> </w:t>
      </w:r>
      <w:r w:rsidR="00B700AD" w:rsidRPr="002150EF">
        <w:rPr>
          <w:rFonts w:ascii="Calibri" w:hAnsi="Calibri"/>
          <w:sz w:val="20"/>
          <w:szCs w:val="20"/>
        </w:rPr>
        <w:t>innych urządzeń oraz wszelkich przedmiotów niezbędnych do wykonania oraz usunięcia wad w takim zakresie, w jakim jest to wymienione w dokumentach umownych lub może być logicznie z nich wywnioskowane;</w:t>
      </w:r>
    </w:p>
    <w:p w14:paraId="01463C9F" w14:textId="6C0BBF57" w:rsidR="007C2E01" w:rsidRPr="002150EF" w:rsidRDefault="007C2E01"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 xml:space="preserve">wykonanie kompletnych projektowanych systemów instalacji wewnętrznych wraz z urządzeniami i osprzętem, </w:t>
      </w:r>
    </w:p>
    <w:p w14:paraId="11706107" w14:textId="2DF3E934" w:rsidR="00895046" w:rsidRPr="002150EF" w:rsidRDefault="00895046"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 xml:space="preserve">ponoszenie wszystkich kosztów przygotowania, organizacji i realizacji transportu elementów wielkogabarytowych (moduły budynku) </w:t>
      </w:r>
      <w:r w:rsidR="007C2E01" w:rsidRPr="002150EF">
        <w:rPr>
          <w:rFonts w:ascii="Calibri" w:hAnsi="Calibri"/>
          <w:sz w:val="20"/>
          <w:szCs w:val="20"/>
        </w:rPr>
        <w:t>z</w:t>
      </w:r>
      <w:r w:rsidRPr="002150EF">
        <w:rPr>
          <w:rFonts w:ascii="Calibri" w:hAnsi="Calibri"/>
          <w:sz w:val="20"/>
          <w:szCs w:val="20"/>
        </w:rPr>
        <w:t xml:space="preserve"> zakładu wytwórczego do miejsca ich wbudowan</w:t>
      </w:r>
      <w:r w:rsidR="007C2E01" w:rsidRPr="002150EF">
        <w:rPr>
          <w:rFonts w:ascii="Calibri" w:hAnsi="Calibri"/>
          <w:sz w:val="20"/>
          <w:szCs w:val="20"/>
        </w:rPr>
        <w:t>ia;</w:t>
      </w:r>
    </w:p>
    <w:p w14:paraId="0D9765F6" w14:textId="48CA3C19" w:rsidR="00B700AD" w:rsidRPr="00F26A52" w:rsidRDefault="00893057" w:rsidP="008B00B8">
      <w:pPr>
        <w:numPr>
          <w:ilvl w:val="1"/>
          <w:numId w:val="13"/>
        </w:numPr>
        <w:spacing w:line="276" w:lineRule="auto"/>
        <w:ind w:left="709"/>
        <w:jc w:val="both"/>
        <w:rPr>
          <w:rFonts w:ascii="Calibri" w:hAnsi="Calibri"/>
          <w:sz w:val="20"/>
          <w:szCs w:val="20"/>
        </w:rPr>
      </w:pPr>
      <w:r>
        <w:rPr>
          <w:rFonts w:ascii="Calibri" w:hAnsi="Calibri"/>
          <w:sz w:val="20"/>
          <w:szCs w:val="20"/>
        </w:rPr>
        <w:t>p</w:t>
      </w:r>
      <w:r w:rsidR="00B700AD" w:rsidRPr="00F26A52">
        <w:rPr>
          <w:rFonts w:ascii="Calibri" w:hAnsi="Calibri"/>
          <w:sz w:val="20"/>
          <w:szCs w:val="20"/>
        </w:rPr>
        <w:t>ełna odpowiedzialność za zapewnienie warunków bezpieczeństwa oraz za metody organizacyjno-techniczne stosowane na terenie robót</w:t>
      </w:r>
      <w:r w:rsidR="00B700AD">
        <w:rPr>
          <w:rFonts w:ascii="Calibri" w:hAnsi="Calibri"/>
          <w:sz w:val="20"/>
          <w:szCs w:val="20"/>
        </w:rPr>
        <w:t>;</w:t>
      </w:r>
    </w:p>
    <w:p w14:paraId="042F51BB" w14:textId="35D60AC9" w:rsidR="00B700AD" w:rsidRDefault="00893057" w:rsidP="008B00B8">
      <w:pPr>
        <w:numPr>
          <w:ilvl w:val="1"/>
          <w:numId w:val="13"/>
        </w:numPr>
        <w:spacing w:line="276" w:lineRule="auto"/>
        <w:ind w:left="709"/>
        <w:jc w:val="both"/>
        <w:rPr>
          <w:rFonts w:ascii="Calibri" w:hAnsi="Calibri"/>
          <w:sz w:val="20"/>
          <w:szCs w:val="20"/>
        </w:rPr>
      </w:pPr>
      <w:r>
        <w:rPr>
          <w:rFonts w:ascii="Calibri" w:hAnsi="Calibri"/>
          <w:sz w:val="20"/>
          <w:szCs w:val="20"/>
        </w:rPr>
        <w:t>u</w:t>
      </w:r>
      <w:r w:rsidR="00B700AD">
        <w:rPr>
          <w:rFonts w:ascii="Calibri" w:hAnsi="Calibri"/>
          <w:sz w:val="20"/>
          <w:szCs w:val="20"/>
        </w:rPr>
        <w:t>zyskanie przed rozpoczęciem robót wszystkich niezbędnych dokumentów, w szczególności zezwoleń, pozwoleń, opinii, uzgodnień dotyczących zajęcia terenu, przyłączenia do instalacji oraz urządzeń, a</w:t>
      </w:r>
      <w:r w:rsidR="00261E57">
        <w:rPr>
          <w:rFonts w:ascii="Calibri" w:hAnsi="Calibri"/>
          <w:sz w:val="20"/>
          <w:szCs w:val="20"/>
        </w:rPr>
        <w:t> </w:t>
      </w:r>
      <w:r w:rsidR="00B700AD">
        <w:rPr>
          <w:rFonts w:ascii="Calibri" w:hAnsi="Calibri"/>
          <w:sz w:val="20"/>
          <w:szCs w:val="20"/>
        </w:rPr>
        <w:t>także zapewnienie wymaganych przepisami prawa nadzorów technicznych;</w:t>
      </w:r>
    </w:p>
    <w:p w14:paraId="265F31BA" w14:textId="17D96053" w:rsidR="00B700AD" w:rsidRPr="002150EF" w:rsidRDefault="00893057"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u</w:t>
      </w:r>
      <w:r w:rsidR="00B700AD" w:rsidRPr="002150EF">
        <w:rPr>
          <w:rFonts w:ascii="Calibri" w:hAnsi="Calibri"/>
          <w:sz w:val="20"/>
          <w:szCs w:val="20"/>
        </w:rPr>
        <w:t>stanowienie nadzorów właścicielskich dysponentów sieci, dokonanie opłat za te nadzory i uzyskanie odbiorów jednostek branżowych;</w:t>
      </w:r>
    </w:p>
    <w:p w14:paraId="2D03684A" w14:textId="15BE8FB4" w:rsidR="00B700AD" w:rsidRPr="002150EF" w:rsidRDefault="00893057"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o</w:t>
      </w:r>
      <w:r w:rsidR="00B700AD" w:rsidRPr="002150EF">
        <w:rPr>
          <w:rFonts w:ascii="Calibri" w:hAnsi="Calibri"/>
          <w:sz w:val="20"/>
          <w:szCs w:val="20"/>
        </w:rPr>
        <w:t>bsługa geodezyjna zadania wraz z wykonaniem inwentaryzacji geodezyjnej powykonawczej ze szkicami polowymi i wykonaniem mapy powykonawczej</w:t>
      </w:r>
      <w:r w:rsidR="00197326" w:rsidRPr="002150EF">
        <w:rPr>
          <w:rFonts w:ascii="Calibri" w:hAnsi="Calibri"/>
          <w:sz w:val="20"/>
          <w:szCs w:val="20"/>
        </w:rPr>
        <w:t xml:space="preserve"> oraz informacją o zgodności usytuowania obiektów budowlanych z projektem zagospodarowania terenu lub odstępstwach od tego projektu</w:t>
      </w:r>
      <w:r w:rsidR="00BE110D" w:rsidRPr="002150EF">
        <w:rPr>
          <w:rFonts w:ascii="Calibri" w:hAnsi="Calibri"/>
          <w:sz w:val="20"/>
          <w:szCs w:val="20"/>
        </w:rPr>
        <w:t>;</w:t>
      </w:r>
    </w:p>
    <w:p w14:paraId="76C4AFCD" w14:textId="738E17F0" w:rsidR="00B700AD" w:rsidRPr="002150EF" w:rsidRDefault="00893057"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p</w:t>
      </w:r>
      <w:r w:rsidR="00B700AD" w:rsidRPr="002150EF">
        <w:rPr>
          <w:rFonts w:ascii="Calibri" w:hAnsi="Calibri"/>
          <w:sz w:val="20"/>
          <w:szCs w:val="20"/>
        </w:rPr>
        <w:t xml:space="preserve">rzed przystąpieniem do wykonywania prac, opracowanie projektu </w:t>
      </w:r>
      <w:r w:rsidR="00BB2FDD" w:rsidRPr="002150EF">
        <w:rPr>
          <w:rFonts w:ascii="Calibri" w:hAnsi="Calibri"/>
          <w:sz w:val="20"/>
          <w:szCs w:val="20"/>
        </w:rPr>
        <w:t>zastępczej</w:t>
      </w:r>
      <w:r w:rsidR="00B700AD" w:rsidRPr="002150EF">
        <w:rPr>
          <w:rFonts w:ascii="Calibri" w:hAnsi="Calibri"/>
          <w:sz w:val="20"/>
          <w:szCs w:val="20"/>
        </w:rPr>
        <w:t xml:space="preserve"> organizacji ruchu z</w:t>
      </w:r>
      <w:r w:rsidR="00261E57" w:rsidRPr="002150EF">
        <w:rPr>
          <w:rFonts w:ascii="Calibri" w:hAnsi="Calibri"/>
          <w:sz w:val="20"/>
          <w:szCs w:val="20"/>
        </w:rPr>
        <w:t> </w:t>
      </w:r>
      <w:r w:rsidR="00B700AD" w:rsidRPr="002150EF">
        <w:rPr>
          <w:rFonts w:ascii="Calibri" w:hAnsi="Calibri"/>
          <w:sz w:val="20"/>
          <w:szCs w:val="20"/>
        </w:rPr>
        <w:t xml:space="preserve">dopełnieniem wszelkich formalności i poniesieniem kosztów związanych z </w:t>
      </w:r>
      <w:r w:rsidR="00BB2FDD" w:rsidRPr="002150EF">
        <w:rPr>
          <w:rFonts w:ascii="Calibri" w:hAnsi="Calibri"/>
          <w:sz w:val="20"/>
          <w:szCs w:val="20"/>
        </w:rPr>
        <w:t xml:space="preserve">jej wprowadzeniem </w:t>
      </w:r>
      <w:r w:rsidR="00B700AD" w:rsidRPr="002150EF">
        <w:rPr>
          <w:rFonts w:ascii="Calibri" w:hAnsi="Calibri"/>
          <w:sz w:val="20"/>
          <w:szCs w:val="20"/>
        </w:rPr>
        <w:t xml:space="preserve">na czas prowadzenia robót, </w:t>
      </w:r>
      <w:r w:rsidR="00BB2FDD" w:rsidRPr="002150EF">
        <w:rPr>
          <w:rFonts w:ascii="Calibri" w:hAnsi="Calibri"/>
          <w:sz w:val="20"/>
          <w:szCs w:val="20"/>
        </w:rPr>
        <w:t>w koniecznym zakresie</w:t>
      </w:r>
      <w:r w:rsidR="00B700AD" w:rsidRPr="002150EF">
        <w:rPr>
          <w:rFonts w:ascii="Calibri" w:hAnsi="Calibri"/>
          <w:sz w:val="20"/>
          <w:szCs w:val="20"/>
        </w:rPr>
        <w:t>;</w:t>
      </w:r>
    </w:p>
    <w:p w14:paraId="72995244" w14:textId="3AB7751B" w:rsidR="00B700AD" w:rsidRDefault="00893057" w:rsidP="008B00B8">
      <w:pPr>
        <w:numPr>
          <w:ilvl w:val="1"/>
          <w:numId w:val="13"/>
        </w:numPr>
        <w:spacing w:line="276" w:lineRule="auto"/>
        <w:ind w:left="709"/>
        <w:jc w:val="both"/>
        <w:rPr>
          <w:rFonts w:ascii="Calibri" w:hAnsi="Calibri"/>
          <w:sz w:val="20"/>
          <w:szCs w:val="20"/>
        </w:rPr>
      </w:pPr>
      <w:r>
        <w:rPr>
          <w:rFonts w:ascii="Calibri" w:hAnsi="Calibri"/>
          <w:sz w:val="20"/>
          <w:szCs w:val="20"/>
        </w:rPr>
        <w:t>j</w:t>
      </w:r>
      <w:r w:rsidR="00B700AD">
        <w:rPr>
          <w:rFonts w:ascii="Calibri" w:hAnsi="Calibri"/>
          <w:sz w:val="20"/>
          <w:szCs w:val="20"/>
        </w:rPr>
        <w:t>eżeli przy prowadzonych robotach zajdzie konieczność zajęcia pasa drogowego, dopełnienie wszelkich formalności administracyjnych, w tym opracowanie projektu tymczasowej organizacji ruchu i</w:t>
      </w:r>
      <w:r w:rsidR="00261E57">
        <w:rPr>
          <w:rFonts w:ascii="Calibri" w:hAnsi="Calibri"/>
          <w:sz w:val="20"/>
          <w:szCs w:val="20"/>
        </w:rPr>
        <w:t> </w:t>
      </w:r>
      <w:r w:rsidR="00B700AD">
        <w:rPr>
          <w:rFonts w:ascii="Calibri" w:hAnsi="Calibri"/>
          <w:sz w:val="20"/>
          <w:szCs w:val="20"/>
        </w:rPr>
        <w:t>dokonanie opłat z tym związanych;</w:t>
      </w:r>
    </w:p>
    <w:p w14:paraId="7EF5F236" w14:textId="5BB86DC2" w:rsidR="00B700AD" w:rsidRPr="002150EF" w:rsidRDefault="007C2E01"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uzyskanie wymaganych dokumentów, protokołów i zaświadczeń z wynikami wykonanych badań, pomiarów, przeprowadzonych prób i sprawdzeń (miedzy innymi odbiorów technicznych i rozruchu</w:t>
      </w:r>
      <w:r w:rsidR="00512A2C">
        <w:rPr>
          <w:rFonts w:ascii="Calibri" w:hAnsi="Calibri"/>
          <w:sz w:val="20"/>
          <w:szCs w:val="20"/>
        </w:rPr>
        <w:t xml:space="preserve"> w tym UDT</w:t>
      </w:r>
      <w:r w:rsidRPr="002150EF">
        <w:rPr>
          <w:rFonts w:ascii="Calibri" w:hAnsi="Calibri"/>
          <w:sz w:val="20"/>
          <w:szCs w:val="20"/>
        </w:rPr>
        <w:t>, sprawności działania instalacji i urządzeń, budowy przyłączy itp.)</w:t>
      </w:r>
      <w:r w:rsidR="00B700AD" w:rsidRPr="002150EF">
        <w:rPr>
          <w:rFonts w:ascii="Calibri" w:hAnsi="Calibri"/>
          <w:sz w:val="20"/>
          <w:szCs w:val="20"/>
        </w:rPr>
        <w:t>;</w:t>
      </w:r>
    </w:p>
    <w:p w14:paraId="3C59F708" w14:textId="3614C03F" w:rsidR="00B700AD" w:rsidRPr="002150EF" w:rsidRDefault="00893057"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o</w:t>
      </w:r>
      <w:r w:rsidR="00B700AD" w:rsidRPr="002150EF">
        <w:rPr>
          <w:rFonts w:ascii="Calibri" w:hAnsi="Calibri"/>
          <w:sz w:val="20"/>
          <w:szCs w:val="20"/>
        </w:rPr>
        <w:t>rganizacja, ubezpieczenie, zagospodarowanie i ogrodzenie oraz zabezpieczenie terenu budowy przed wstępem osób nieupoważnionych</w:t>
      </w:r>
      <w:r w:rsidR="00BB2FDD" w:rsidRPr="002150EF">
        <w:rPr>
          <w:rFonts w:ascii="Calibri" w:hAnsi="Calibri"/>
          <w:sz w:val="20"/>
          <w:szCs w:val="20"/>
        </w:rPr>
        <w:t xml:space="preserve">, wykonanie przyłączeń dla potrzeb budowy oraz ponoszenie </w:t>
      </w:r>
      <w:r w:rsidR="00BB2FDD" w:rsidRPr="002150EF">
        <w:rPr>
          <w:rFonts w:ascii="Calibri" w:hAnsi="Calibri"/>
          <w:sz w:val="20"/>
          <w:szCs w:val="20"/>
        </w:rPr>
        <w:lastRenderedPageBreak/>
        <w:t>kosztów z tym związanych (opłaty za pobór wody, energii, za zaj</w:t>
      </w:r>
      <w:r w:rsidR="003D7051">
        <w:rPr>
          <w:rFonts w:ascii="Calibri" w:hAnsi="Calibri"/>
          <w:sz w:val="20"/>
          <w:szCs w:val="20"/>
        </w:rPr>
        <w:t>ę</w:t>
      </w:r>
      <w:r w:rsidR="00BB2FDD" w:rsidRPr="002150EF">
        <w:rPr>
          <w:rFonts w:ascii="Calibri" w:hAnsi="Calibri"/>
          <w:sz w:val="20"/>
          <w:szCs w:val="20"/>
        </w:rPr>
        <w:t>cie terenu na składowanie materiałów i na zaplecze budowy);</w:t>
      </w:r>
    </w:p>
    <w:p w14:paraId="6266B9A8" w14:textId="54BE8DD7" w:rsidR="00B700AD" w:rsidRDefault="00893057" w:rsidP="008B00B8">
      <w:pPr>
        <w:numPr>
          <w:ilvl w:val="1"/>
          <w:numId w:val="13"/>
        </w:numPr>
        <w:spacing w:line="276" w:lineRule="auto"/>
        <w:ind w:left="709"/>
        <w:jc w:val="both"/>
        <w:rPr>
          <w:rFonts w:ascii="Calibri" w:hAnsi="Calibri"/>
          <w:sz w:val="20"/>
          <w:szCs w:val="20"/>
        </w:rPr>
      </w:pPr>
      <w:r>
        <w:rPr>
          <w:rFonts w:ascii="Calibri" w:hAnsi="Calibri"/>
          <w:sz w:val="20"/>
          <w:szCs w:val="20"/>
        </w:rPr>
        <w:t>z</w:t>
      </w:r>
      <w:r w:rsidR="00B700AD">
        <w:rPr>
          <w:rFonts w:ascii="Calibri" w:hAnsi="Calibri"/>
          <w:sz w:val="20"/>
          <w:szCs w:val="20"/>
        </w:rPr>
        <w:t>apewnienie bezpiecznej organizacji ruchu kołowego i pieszego wraz z widocznym i czytelnym oznakowaniem (dotyczy to komunikacji pieszej i kołowej terenów przyległych do terenu budowy);</w:t>
      </w:r>
    </w:p>
    <w:p w14:paraId="19ED5460" w14:textId="175E657C" w:rsidR="00B700AD" w:rsidRDefault="00893057" w:rsidP="008B00B8">
      <w:pPr>
        <w:numPr>
          <w:ilvl w:val="1"/>
          <w:numId w:val="13"/>
        </w:numPr>
        <w:spacing w:line="276" w:lineRule="auto"/>
        <w:ind w:left="709"/>
        <w:jc w:val="both"/>
        <w:rPr>
          <w:rFonts w:ascii="Calibri" w:hAnsi="Calibri"/>
          <w:sz w:val="20"/>
          <w:szCs w:val="20"/>
        </w:rPr>
      </w:pPr>
      <w:r>
        <w:rPr>
          <w:rFonts w:ascii="Calibri" w:hAnsi="Calibri"/>
          <w:sz w:val="20"/>
          <w:szCs w:val="20"/>
        </w:rPr>
        <w:t>z</w:t>
      </w:r>
      <w:r w:rsidR="00B700AD">
        <w:rPr>
          <w:rFonts w:ascii="Calibri" w:hAnsi="Calibri"/>
          <w:sz w:val="20"/>
          <w:szCs w:val="20"/>
        </w:rPr>
        <w:t>abezpieczenie wykonanych robót przed oddziaływaniem czynników atmosferycznych oraz wód gruntowych jak również innych czynników zewnętrznych, a także korzystanie z dostępnych środków i</w:t>
      </w:r>
      <w:r w:rsidR="00261E57">
        <w:rPr>
          <w:rFonts w:ascii="Calibri" w:hAnsi="Calibri"/>
          <w:sz w:val="20"/>
          <w:szCs w:val="20"/>
        </w:rPr>
        <w:t> </w:t>
      </w:r>
      <w:r w:rsidR="00B700AD">
        <w:rPr>
          <w:rFonts w:ascii="Calibri" w:hAnsi="Calibri"/>
          <w:sz w:val="20"/>
          <w:szCs w:val="20"/>
        </w:rPr>
        <w:t>rozwiązań budowlanych w celu niedopuszczenia do opóźnień w realizacji robót w okresach występowania niekorzystnych warunków atmosferycznych;</w:t>
      </w:r>
    </w:p>
    <w:p w14:paraId="40CAA165" w14:textId="7E919EB6" w:rsidR="00B700AD" w:rsidRDefault="00893057" w:rsidP="008B00B8">
      <w:pPr>
        <w:numPr>
          <w:ilvl w:val="1"/>
          <w:numId w:val="13"/>
        </w:numPr>
        <w:spacing w:line="276" w:lineRule="auto"/>
        <w:ind w:left="709"/>
        <w:jc w:val="both"/>
        <w:rPr>
          <w:rFonts w:ascii="Calibri" w:hAnsi="Calibri"/>
          <w:sz w:val="20"/>
          <w:szCs w:val="20"/>
        </w:rPr>
      </w:pPr>
      <w:r>
        <w:rPr>
          <w:rFonts w:ascii="Calibri" w:hAnsi="Calibri"/>
          <w:sz w:val="20"/>
          <w:szCs w:val="20"/>
        </w:rPr>
        <w:t>u</w:t>
      </w:r>
      <w:r w:rsidR="00B700AD">
        <w:rPr>
          <w:rFonts w:ascii="Calibri" w:hAnsi="Calibri"/>
          <w:sz w:val="20"/>
          <w:szCs w:val="20"/>
        </w:rPr>
        <w:t>możliwienie wstępu na teren budowy upoważnionym pracownikom Zamawiającego oraz organów nadzoru budowlanego, do których należy wykonywanie zadań określonych ustawą Prawo budowlane oraz udzielenie im informacji wymaganych ustawą;</w:t>
      </w:r>
    </w:p>
    <w:p w14:paraId="389E7436" w14:textId="35D7A605" w:rsidR="00B700AD" w:rsidRPr="00F26A52" w:rsidRDefault="00893057" w:rsidP="008B00B8">
      <w:pPr>
        <w:numPr>
          <w:ilvl w:val="1"/>
          <w:numId w:val="13"/>
        </w:numPr>
        <w:spacing w:line="276" w:lineRule="auto"/>
        <w:ind w:left="709"/>
        <w:jc w:val="both"/>
        <w:rPr>
          <w:rFonts w:ascii="Calibri" w:hAnsi="Calibri"/>
          <w:sz w:val="20"/>
          <w:szCs w:val="20"/>
        </w:rPr>
      </w:pPr>
      <w:r>
        <w:rPr>
          <w:rFonts w:ascii="Calibri" w:hAnsi="Calibri"/>
          <w:sz w:val="20"/>
          <w:szCs w:val="20"/>
        </w:rPr>
        <w:t>o</w:t>
      </w:r>
      <w:r w:rsidR="00B700AD" w:rsidRPr="00F26A52">
        <w:rPr>
          <w:rFonts w:ascii="Calibri" w:hAnsi="Calibri"/>
          <w:sz w:val="20"/>
          <w:szCs w:val="20"/>
        </w:rPr>
        <w:t xml:space="preserve">dpowiedzialność za szkody i straty w robotach spowodowane przez </w:t>
      </w:r>
      <w:r w:rsidR="00261E57">
        <w:rPr>
          <w:rFonts w:ascii="Calibri" w:hAnsi="Calibri"/>
          <w:sz w:val="20"/>
          <w:szCs w:val="20"/>
        </w:rPr>
        <w:t>Wykonawcę</w:t>
      </w:r>
      <w:r w:rsidR="00B700AD" w:rsidRPr="00F26A52">
        <w:rPr>
          <w:rFonts w:ascii="Calibri" w:hAnsi="Calibri"/>
          <w:sz w:val="20"/>
          <w:szCs w:val="20"/>
        </w:rPr>
        <w:t xml:space="preserve"> przy usuwaniu wad w</w:t>
      </w:r>
      <w:r w:rsidR="00B700AD">
        <w:rPr>
          <w:rFonts w:ascii="Calibri" w:hAnsi="Calibri"/>
          <w:sz w:val="20"/>
          <w:szCs w:val="20"/>
        </w:rPr>
        <w:t> </w:t>
      </w:r>
      <w:r w:rsidR="00B700AD" w:rsidRPr="00F26A52">
        <w:rPr>
          <w:rFonts w:ascii="Calibri" w:hAnsi="Calibri"/>
          <w:sz w:val="20"/>
          <w:szCs w:val="20"/>
        </w:rPr>
        <w:t>okresie gwarancji i rękojmi</w:t>
      </w:r>
      <w:r w:rsidR="00B700AD">
        <w:rPr>
          <w:rFonts w:ascii="Calibri" w:hAnsi="Calibri"/>
          <w:sz w:val="20"/>
          <w:szCs w:val="20"/>
        </w:rPr>
        <w:t>;</w:t>
      </w:r>
    </w:p>
    <w:p w14:paraId="31DD1143" w14:textId="3A769944" w:rsidR="00B700AD" w:rsidRPr="00F26A52" w:rsidRDefault="0084560E" w:rsidP="008B00B8">
      <w:pPr>
        <w:numPr>
          <w:ilvl w:val="1"/>
          <w:numId w:val="13"/>
        </w:numPr>
        <w:spacing w:line="276" w:lineRule="auto"/>
        <w:ind w:left="709"/>
        <w:jc w:val="both"/>
        <w:rPr>
          <w:rFonts w:ascii="Calibri" w:hAnsi="Calibri"/>
          <w:sz w:val="20"/>
          <w:szCs w:val="20"/>
        </w:rPr>
      </w:pPr>
      <w:r>
        <w:rPr>
          <w:rFonts w:ascii="Calibri" w:hAnsi="Calibri"/>
          <w:sz w:val="20"/>
          <w:szCs w:val="20"/>
        </w:rPr>
        <w:t>p</w:t>
      </w:r>
      <w:r w:rsidR="00B700AD" w:rsidRPr="00F26A52">
        <w:rPr>
          <w:rFonts w:ascii="Calibri" w:hAnsi="Calibri"/>
          <w:sz w:val="20"/>
          <w:szCs w:val="20"/>
        </w:rPr>
        <w:t>onoszenie pełnej odpowiedzialności za wszelkie szkody powstałe w związku z wykonywaniem przedmiotu umowy, za szkody wyrządzone osobom trzecim jak również za szkody oraz następstwa nieszczęśliwych wypadków w związku z prowadzonymi robotami</w:t>
      </w:r>
      <w:r w:rsidR="00B700AD">
        <w:rPr>
          <w:rFonts w:ascii="Calibri" w:hAnsi="Calibri"/>
          <w:sz w:val="20"/>
          <w:szCs w:val="20"/>
        </w:rPr>
        <w:t>;</w:t>
      </w:r>
    </w:p>
    <w:p w14:paraId="08EC026C" w14:textId="7CAA76AC" w:rsidR="00B700AD" w:rsidRPr="00F26A52" w:rsidRDefault="0084560E" w:rsidP="008B00B8">
      <w:pPr>
        <w:numPr>
          <w:ilvl w:val="1"/>
          <w:numId w:val="13"/>
        </w:numPr>
        <w:spacing w:line="276" w:lineRule="auto"/>
        <w:ind w:left="709"/>
        <w:jc w:val="both"/>
        <w:rPr>
          <w:rFonts w:ascii="Calibri" w:hAnsi="Calibri"/>
          <w:sz w:val="20"/>
          <w:szCs w:val="20"/>
        </w:rPr>
      </w:pPr>
      <w:r>
        <w:rPr>
          <w:rFonts w:ascii="Calibri" w:hAnsi="Calibri"/>
          <w:sz w:val="20"/>
          <w:szCs w:val="20"/>
        </w:rPr>
        <w:t>p</w:t>
      </w:r>
      <w:r w:rsidR="00B700AD" w:rsidRPr="00F26A52">
        <w:rPr>
          <w:rFonts w:ascii="Calibri" w:hAnsi="Calibri"/>
          <w:sz w:val="20"/>
          <w:szCs w:val="20"/>
        </w:rPr>
        <w:t>onoszenie odpowiedzialności za dopuszczenie do wykonywania prac będących przedmiotem umowy osób nie posiadających wymaganych obowiązującymi przepisami uprawnień i ewentualne następstwa ich działalności</w:t>
      </w:r>
      <w:r w:rsidR="00B700AD">
        <w:rPr>
          <w:rFonts w:ascii="Calibri" w:hAnsi="Calibri"/>
          <w:sz w:val="20"/>
          <w:szCs w:val="20"/>
        </w:rPr>
        <w:t>;</w:t>
      </w:r>
    </w:p>
    <w:p w14:paraId="61259CDC" w14:textId="7C739E41" w:rsidR="00B700AD" w:rsidRDefault="0084560E" w:rsidP="008B00B8">
      <w:pPr>
        <w:numPr>
          <w:ilvl w:val="1"/>
          <w:numId w:val="13"/>
        </w:numPr>
        <w:spacing w:line="276" w:lineRule="auto"/>
        <w:ind w:left="709"/>
        <w:jc w:val="both"/>
        <w:rPr>
          <w:rFonts w:ascii="Calibri" w:hAnsi="Calibri"/>
          <w:sz w:val="20"/>
          <w:szCs w:val="20"/>
        </w:rPr>
      </w:pPr>
      <w:r>
        <w:rPr>
          <w:rFonts w:ascii="Calibri" w:hAnsi="Calibri"/>
          <w:sz w:val="20"/>
          <w:szCs w:val="20"/>
        </w:rPr>
        <w:t>p</w:t>
      </w:r>
      <w:r w:rsidR="00B700AD">
        <w:rPr>
          <w:rFonts w:ascii="Calibri" w:hAnsi="Calibri"/>
          <w:sz w:val="20"/>
          <w:szCs w:val="20"/>
        </w:rPr>
        <w:t>ełnienie funkcji koordynacyjnych w stosunku do robót realizowanych przez podwykonawców;</w:t>
      </w:r>
    </w:p>
    <w:p w14:paraId="7AFF8387" w14:textId="447FD667" w:rsidR="00B700AD" w:rsidRPr="007A7B58" w:rsidRDefault="0084560E" w:rsidP="008B00B8">
      <w:pPr>
        <w:numPr>
          <w:ilvl w:val="1"/>
          <w:numId w:val="13"/>
        </w:numPr>
        <w:spacing w:line="276" w:lineRule="auto"/>
        <w:ind w:left="709"/>
        <w:jc w:val="both"/>
        <w:rPr>
          <w:rFonts w:ascii="Calibri" w:hAnsi="Calibri"/>
          <w:sz w:val="20"/>
          <w:szCs w:val="20"/>
        </w:rPr>
      </w:pPr>
      <w:r>
        <w:rPr>
          <w:rFonts w:asciiTheme="minorHAnsi" w:hAnsiTheme="minorHAnsi" w:cstheme="minorHAnsi"/>
          <w:color w:val="000000"/>
          <w:sz w:val="20"/>
          <w:szCs w:val="20"/>
        </w:rPr>
        <w:t>p</w:t>
      </w:r>
      <w:r w:rsidR="00B700AD" w:rsidRPr="007A7B58">
        <w:rPr>
          <w:rFonts w:asciiTheme="minorHAnsi" w:hAnsiTheme="minorHAnsi" w:cstheme="minorHAnsi"/>
          <w:color w:val="000000"/>
          <w:sz w:val="20"/>
          <w:szCs w:val="20"/>
        </w:rPr>
        <w:t>rzedkładani</w:t>
      </w:r>
      <w:r w:rsidR="00B700AD">
        <w:rPr>
          <w:rFonts w:asciiTheme="minorHAnsi" w:hAnsiTheme="minorHAnsi" w:cstheme="minorHAnsi"/>
          <w:color w:val="000000"/>
          <w:sz w:val="20"/>
          <w:szCs w:val="20"/>
        </w:rPr>
        <w:t>e</w:t>
      </w:r>
      <w:r w:rsidR="00B700AD" w:rsidRPr="007A7B58">
        <w:rPr>
          <w:rFonts w:asciiTheme="minorHAnsi" w:hAnsiTheme="minorHAnsi" w:cstheme="minorHAnsi"/>
          <w:color w:val="000000"/>
          <w:sz w:val="20"/>
          <w:szCs w:val="20"/>
        </w:rPr>
        <w:t xml:space="preserve"> Zamawiającemu każdego projektu umowy o podwykonawstwo, a także projektu zmian tej umowy, wraz z dokładnym określeniem których części przedmiotu umowy dotyczy przedkładany projekt umowy o podwykonawstwo, nie później niż 1</w:t>
      </w:r>
      <w:r w:rsidR="00B700AD">
        <w:rPr>
          <w:rFonts w:asciiTheme="minorHAnsi" w:hAnsiTheme="minorHAnsi" w:cstheme="minorHAnsi"/>
          <w:color w:val="000000"/>
          <w:sz w:val="20"/>
          <w:szCs w:val="20"/>
        </w:rPr>
        <w:t>5</w:t>
      </w:r>
      <w:r w:rsidR="00B700AD" w:rsidRPr="007A7B58">
        <w:rPr>
          <w:rFonts w:asciiTheme="minorHAnsi" w:hAnsiTheme="minorHAnsi" w:cstheme="minorHAnsi"/>
          <w:color w:val="000000"/>
          <w:sz w:val="20"/>
          <w:szCs w:val="20"/>
        </w:rPr>
        <w:t xml:space="preserve"> dni przed jej zawarciem</w:t>
      </w:r>
      <w:r w:rsidR="00B700AD">
        <w:rPr>
          <w:rFonts w:asciiTheme="minorHAnsi" w:hAnsiTheme="minorHAnsi" w:cstheme="minorHAnsi"/>
          <w:color w:val="000000"/>
          <w:sz w:val="20"/>
          <w:szCs w:val="20"/>
        </w:rPr>
        <w:t>;</w:t>
      </w:r>
    </w:p>
    <w:p w14:paraId="3765C98E" w14:textId="7B0EBAF4" w:rsidR="00B700AD" w:rsidRPr="007A7B58" w:rsidRDefault="0084560E" w:rsidP="008B00B8">
      <w:pPr>
        <w:numPr>
          <w:ilvl w:val="1"/>
          <w:numId w:val="13"/>
        </w:numPr>
        <w:spacing w:line="276" w:lineRule="auto"/>
        <w:ind w:left="709"/>
        <w:jc w:val="both"/>
        <w:rPr>
          <w:rFonts w:ascii="Calibri" w:hAnsi="Calibri"/>
          <w:sz w:val="20"/>
          <w:szCs w:val="20"/>
        </w:rPr>
      </w:pPr>
      <w:r>
        <w:rPr>
          <w:rFonts w:asciiTheme="minorHAnsi" w:hAnsiTheme="minorHAnsi" w:cstheme="minorHAnsi"/>
          <w:color w:val="000000"/>
          <w:sz w:val="20"/>
          <w:szCs w:val="20"/>
        </w:rPr>
        <w:t>p</w:t>
      </w:r>
      <w:r w:rsidR="00B700AD" w:rsidRPr="007A7B58">
        <w:rPr>
          <w:rFonts w:asciiTheme="minorHAnsi" w:hAnsiTheme="minorHAnsi" w:cstheme="minorHAnsi"/>
          <w:color w:val="000000"/>
          <w:sz w:val="20"/>
          <w:szCs w:val="20"/>
        </w:rPr>
        <w:t>rzedkładani</w:t>
      </w:r>
      <w:r w:rsidR="00B700AD">
        <w:rPr>
          <w:rFonts w:asciiTheme="minorHAnsi" w:hAnsiTheme="minorHAnsi" w:cstheme="minorHAnsi"/>
          <w:color w:val="000000"/>
          <w:sz w:val="20"/>
          <w:szCs w:val="20"/>
        </w:rPr>
        <w:t>e</w:t>
      </w:r>
      <w:r w:rsidR="00B700AD" w:rsidRPr="007A7B58">
        <w:rPr>
          <w:rFonts w:asciiTheme="minorHAnsi" w:hAnsiTheme="minorHAnsi" w:cstheme="minorHAnsi"/>
          <w:color w:val="000000"/>
          <w:sz w:val="20"/>
          <w:szCs w:val="20"/>
        </w:rPr>
        <w:t xml:space="preserve"> Zamawiającemu poświadczonej za zgodność z oryginałem, kopii każdej zawartej umowy o</w:t>
      </w:r>
      <w:r w:rsidR="00B700AD">
        <w:rPr>
          <w:rFonts w:asciiTheme="minorHAnsi" w:hAnsiTheme="minorHAnsi" w:cstheme="minorHAnsi"/>
          <w:color w:val="000000"/>
          <w:sz w:val="20"/>
          <w:szCs w:val="20"/>
        </w:rPr>
        <w:t> </w:t>
      </w:r>
      <w:r w:rsidR="00B700AD" w:rsidRPr="007A7B58">
        <w:rPr>
          <w:rFonts w:asciiTheme="minorHAnsi" w:hAnsiTheme="minorHAnsi" w:cstheme="minorHAnsi"/>
          <w:color w:val="000000"/>
          <w:sz w:val="20"/>
          <w:szCs w:val="20"/>
        </w:rPr>
        <w:t>podwykonawstwo lub dalsze podwykonawstwo, w terminie 7 dni od daty zawarcia takiej umowy, jednak nie później niż na 3 dni robocze przed dniem skierowania Podwykonawcy lub dalszego Podwykonawcy do realizacji robót budowlanych</w:t>
      </w:r>
      <w:r w:rsidR="00B700AD">
        <w:rPr>
          <w:rFonts w:asciiTheme="minorHAnsi" w:hAnsiTheme="minorHAnsi" w:cstheme="minorHAnsi"/>
          <w:color w:val="000000"/>
          <w:sz w:val="20"/>
          <w:szCs w:val="20"/>
        </w:rPr>
        <w:t>;</w:t>
      </w:r>
    </w:p>
    <w:p w14:paraId="56F21BA2" w14:textId="1CF778A1" w:rsidR="00B700AD" w:rsidRPr="00F26A52" w:rsidRDefault="0084560E" w:rsidP="008B00B8">
      <w:pPr>
        <w:numPr>
          <w:ilvl w:val="1"/>
          <w:numId w:val="13"/>
        </w:numPr>
        <w:spacing w:line="276" w:lineRule="auto"/>
        <w:ind w:left="709"/>
        <w:jc w:val="both"/>
        <w:rPr>
          <w:rFonts w:ascii="Calibri" w:hAnsi="Calibri"/>
          <w:sz w:val="20"/>
          <w:szCs w:val="20"/>
        </w:rPr>
      </w:pPr>
      <w:r>
        <w:rPr>
          <w:rFonts w:ascii="Calibri" w:hAnsi="Calibri"/>
          <w:sz w:val="20"/>
          <w:szCs w:val="20"/>
        </w:rPr>
        <w:t>i</w:t>
      </w:r>
      <w:r w:rsidR="00B700AD" w:rsidRPr="00F26A52">
        <w:rPr>
          <w:rFonts w:ascii="Calibri" w:hAnsi="Calibri"/>
          <w:sz w:val="20"/>
          <w:szCs w:val="20"/>
        </w:rPr>
        <w:t xml:space="preserve">nformowanie </w:t>
      </w:r>
      <w:r w:rsidR="00B700AD">
        <w:rPr>
          <w:rFonts w:ascii="Calibri" w:hAnsi="Calibri"/>
          <w:sz w:val="20"/>
          <w:szCs w:val="20"/>
        </w:rPr>
        <w:t>Inspektora</w:t>
      </w:r>
      <w:r w:rsidR="00261E57">
        <w:rPr>
          <w:rFonts w:ascii="Calibri" w:hAnsi="Calibri"/>
          <w:sz w:val="20"/>
          <w:szCs w:val="20"/>
        </w:rPr>
        <w:t>/ Inspektorów</w:t>
      </w:r>
      <w:r w:rsidR="00B700AD">
        <w:rPr>
          <w:rFonts w:ascii="Calibri" w:hAnsi="Calibri"/>
          <w:sz w:val="20"/>
          <w:szCs w:val="20"/>
        </w:rPr>
        <w:t xml:space="preserve"> nadzoru</w:t>
      </w:r>
      <w:r w:rsidR="00B700AD" w:rsidRPr="00F26A52">
        <w:rPr>
          <w:rFonts w:ascii="Calibri" w:hAnsi="Calibri"/>
          <w:sz w:val="20"/>
          <w:szCs w:val="20"/>
        </w:rPr>
        <w:t xml:space="preserve"> o terminie zakończenia robót ulegających zakryciu oraz terminie odbioru robót zanikających; jeżeli Wykonawca nie poinformował o tych faktach </w:t>
      </w:r>
      <w:r w:rsidR="00B700AD">
        <w:rPr>
          <w:rFonts w:ascii="Calibri" w:hAnsi="Calibri"/>
          <w:sz w:val="20"/>
          <w:szCs w:val="20"/>
        </w:rPr>
        <w:t>Inspektora</w:t>
      </w:r>
      <w:r w:rsidR="00B233D3">
        <w:rPr>
          <w:rFonts w:ascii="Calibri" w:hAnsi="Calibri"/>
          <w:sz w:val="20"/>
          <w:szCs w:val="20"/>
        </w:rPr>
        <w:t>/ Inspektorów</w:t>
      </w:r>
      <w:r w:rsidR="00B700AD">
        <w:rPr>
          <w:rFonts w:ascii="Calibri" w:hAnsi="Calibri"/>
          <w:sz w:val="20"/>
          <w:szCs w:val="20"/>
        </w:rPr>
        <w:t xml:space="preserve"> nadzoru </w:t>
      </w:r>
      <w:r w:rsidR="00B700AD" w:rsidRPr="00F26A52">
        <w:rPr>
          <w:rFonts w:ascii="Calibri" w:hAnsi="Calibri"/>
          <w:sz w:val="20"/>
          <w:szCs w:val="20"/>
        </w:rPr>
        <w:t xml:space="preserve">zobowiązany jest na własny koszt odkryć roboty </w:t>
      </w:r>
      <w:r w:rsidR="00B700AD">
        <w:rPr>
          <w:rFonts w:ascii="Calibri" w:hAnsi="Calibri"/>
          <w:sz w:val="20"/>
          <w:szCs w:val="20"/>
        </w:rPr>
        <w:t xml:space="preserve">a </w:t>
      </w:r>
      <w:r w:rsidR="00B700AD" w:rsidRPr="00F26A52">
        <w:rPr>
          <w:rFonts w:ascii="Calibri" w:hAnsi="Calibri"/>
          <w:sz w:val="20"/>
          <w:szCs w:val="20"/>
        </w:rPr>
        <w:t>następnie przywrócić roboty do stanu poprzedniego</w:t>
      </w:r>
      <w:r w:rsidR="00B700AD">
        <w:rPr>
          <w:rFonts w:ascii="Calibri" w:hAnsi="Calibri"/>
          <w:sz w:val="20"/>
          <w:szCs w:val="20"/>
        </w:rPr>
        <w:t>;</w:t>
      </w:r>
    </w:p>
    <w:p w14:paraId="211B07E5" w14:textId="6C058F27" w:rsidR="00B700AD" w:rsidRPr="00F26A52" w:rsidRDefault="0084560E" w:rsidP="008B00B8">
      <w:pPr>
        <w:numPr>
          <w:ilvl w:val="1"/>
          <w:numId w:val="13"/>
        </w:numPr>
        <w:spacing w:line="276" w:lineRule="auto"/>
        <w:ind w:left="709"/>
        <w:jc w:val="both"/>
        <w:rPr>
          <w:rFonts w:ascii="Calibri" w:hAnsi="Calibri"/>
          <w:sz w:val="20"/>
          <w:szCs w:val="20"/>
        </w:rPr>
      </w:pPr>
      <w:r>
        <w:rPr>
          <w:rFonts w:ascii="Calibri" w:hAnsi="Calibri"/>
          <w:sz w:val="20"/>
          <w:szCs w:val="20"/>
        </w:rPr>
        <w:t>n</w:t>
      </w:r>
      <w:r w:rsidR="00B700AD" w:rsidRPr="00F26A52">
        <w:rPr>
          <w:rFonts w:ascii="Calibri" w:hAnsi="Calibri"/>
          <w:sz w:val="20"/>
          <w:szCs w:val="20"/>
        </w:rPr>
        <w:t xml:space="preserve">iezwłoczne informowanie </w:t>
      </w:r>
      <w:r w:rsidR="00B700AD">
        <w:rPr>
          <w:rFonts w:ascii="Calibri" w:hAnsi="Calibri"/>
          <w:sz w:val="20"/>
          <w:szCs w:val="20"/>
        </w:rPr>
        <w:t>Inspektora</w:t>
      </w:r>
      <w:r w:rsidR="00B233D3">
        <w:rPr>
          <w:rFonts w:ascii="Calibri" w:hAnsi="Calibri"/>
          <w:sz w:val="20"/>
          <w:szCs w:val="20"/>
        </w:rPr>
        <w:t>/ Inspektorów</w:t>
      </w:r>
      <w:r w:rsidR="00B700AD">
        <w:rPr>
          <w:rFonts w:ascii="Calibri" w:hAnsi="Calibri"/>
          <w:sz w:val="20"/>
          <w:szCs w:val="20"/>
        </w:rPr>
        <w:t xml:space="preserve"> nadzoru</w:t>
      </w:r>
      <w:r w:rsidR="00B700AD" w:rsidRPr="00F26A52">
        <w:rPr>
          <w:rFonts w:ascii="Calibri" w:hAnsi="Calibri"/>
          <w:sz w:val="20"/>
          <w:szCs w:val="20"/>
        </w:rPr>
        <w:t xml:space="preserve"> o problemach technicznych lub okolicznościach, które mogą wpłynąć na jakość robót lub termin zakończenia robót</w:t>
      </w:r>
      <w:r w:rsidR="00B700AD">
        <w:rPr>
          <w:rFonts w:ascii="Calibri" w:hAnsi="Calibri"/>
          <w:sz w:val="20"/>
          <w:szCs w:val="20"/>
        </w:rPr>
        <w:t>;</w:t>
      </w:r>
    </w:p>
    <w:p w14:paraId="250AA134" w14:textId="593E89E5" w:rsidR="00B700AD" w:rsidRPr="002150EF" w:rsidRDefault="0084560E"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u</w:t>
      </w:r>
      <w:r w:rsidR="00B700AD" w:rsidRPr="002150EF">
        <w:rPr>
          <w:rFonts w:ascii="Calibri" w:hAnsi="Calibri"/>
          <w:sz w:val="20"/>
          <w:szCs w:val="20"/>
        </w:rPr>
        <w:t>trzymywanie terenu robót w stanie wolnym od przeszkód komunikacyjnych oraz bieżące usuwanie zbędnych materiałów, śmieci i odpadów;</w:t>
      </w:r>
    </w:p>
    <w:p w14:paraId="23D70688" w14:textId="71FBFB9E" w:rsidR="00B700AD" w:rsidRPr="00F26A52" w:rsidRDefault="0084560E" w:rsidP="008B00B8">
      <w:pPr>
        <w:numPr>
          <w:ilvl w:val="1"/>
          <w:numId w:val="13"/>
        </w:numPr>
        <w:spacing w:line="276" w:lineRule="auto"/>
        <w:ind w:left="709"/>
        <w:jc w:val="both"/>
        <w:rPr>
          <w:rFonts w:ascii="Calibri" w:hAnsi="Calibri"/>
          <w:sz w:val="20"/>
          <w:szCs w:val="20"/>
        </w:rPr>
      </w:pPr>
      <w:r>
        <w:rPr>
          <w:rFonts w:ascii="Calibri" w:hAnsi="Calibri"/>
          <w:sz w:val="20"/>
          <w:szCs w:val="20"/>
        </w:rPr>
        <w:t>p</w:t>
      </w:r>
      <w:r w:rsidR="00B700AD" w:rsidRPr="00F26A52">
        <w:rPr>
          <w:rFonts w:ascii="Calibri" w:hAnsi="Calibri"/>
          <w:sz w:val="20"/>
          <w:szCs w:val="20"/>
        </w:rPr>
        <w:t xml:space="preserve">rowadzenie robót w sposób </w:t>
      </w:r>
      <w:r w:rsidR="00CE0F48" w:rsidRPr="00F26A52">
        <w:rPr>
          <w:rFonts w:ascii="Calibri" w:hAnsi="Calibri"/>
          <w:sz w:val="20"/>
          <w:szCs w:val="20"/>
        </w:rPr>
        <w:t>niestwarzający</w:t>
      </w:r>
      <w:r w:rsidR="00B700AD" w:rsidRPr="00F26A52">
        <w:rPr>
          <w:rFonts w:ascii="Calibri" w:hAnsi="Calibri"/>
          <w:sz w:val="20"/>
          <w:szCs w:val="20"/>
        </w:rPr>
        <w:t xml:space="preserve"> zagrożenia dla osób postronnych</w:t>
      </w:r>
      <w:r w:rsidR="00B700AD">
        <w:rPr>
          <w:rFonts w:ascii="Calibri" w:hAnsi="Calibri"/>
          <w:sz w:val="20"/>
          <w:szCs w:val="20"/>
        </w:rPr>
        <w:t>;</w:t>
      </w:r>
    </w:p>
    <w:p w14:paraId="0B22638E" w14:textId="1F7458A8" w:rsidR="00B700AD" w:rsidRPr="002150EF" w:rsidRDefault="0084560E"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u</w:t>
      </w:r>
      <w:r w:rsidR="00B700AD" w:rsidRPr="002150EF">
        <w:rPr>
          <w:rFonts w:ascii="Calibri" w:hAnsi="Calibri"/>
          <w:sz w:val="20"/>
          <w:szCs w:val="20"/>
        </w:rPr>
        <w:t xml:space="preserve">porządkowanie terenu budowy po zakończeniu robót, zaplecza budowy, jak również terenów sąsiadujących zajętych lub użytkowanych przez Wykonawcę w tym dokonania na własny koszt </w:t>
      </w:r>
      <w:r w:rsidR="00197326" w:rsidRPr="002150EF">
        <w:rPr>
          <w:rFonts w:ascii="Calibri" w:hAnsi="Calibri"/>
          <w:sz w:val="20"/>
          <w:szCs w:val="20"/>
        </w:rPr>
        <w:t xml:space="preserve">prac naprawczych lub odtworzeniowych </w:t>
      </w:r>
      <w:r w:rsidR="00B700AD" w:rsidRPr="002150EF">
        <w:rPr>
          <w:rFonts w:ascii="Calibri" w:hAnsi="Calibri"/>
          <w:sz w:val="20"/>
          <w:szCs w:val="20"/>
        </w:rPr>
        <w:t>zniszczonych lub uszkodzonych w wyniku prowadzonych prac obiektów, nawierzchni lub instalacji;</w:t>
      </w:r>
    </w:p>
    <w:p w14:paraId="4151F163" w14:textId="18243102" w:rsidR="00B700AD" w:rsidRPr="002150EF" w:rsidRDefault="0084560E"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z</w:t>
      </w:r>
      <w:r w:rsidR="00B700AD" w:rsidRPr="002150EF">
        <w:rPr>
          <w:rFonts w:ascii="Calibri" w:hAnsi="Calibri"/>
          <w:sz w:val="20"/>
          <w:szCs w:val="20"/>
        </w:rPr>
        <w:t>apewnienie na własny koszt transportu odpadów do miejsc ich wykorzystania lub utylizacji, łącznie z kosztami utylizacji;</w:t>
      </w:r>
    </w:p>
    <w:p w14:paraId="7FA642A5" w14:textId="1B61B32A" w:rsidR="00B700AD" w:rsidRPr="002150EF" w:rsidRDefault="0084560E"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j</w:t>
      </w:r>
      <w:r w:rsidR="00B700AD" w:rsidRPr="002150EF">
        <w:rPr>
          <w:rFonts w:ascii="Calibri" w:hAnsi="Calibri"/>
          <w:sz w:val="20"/>
          <w:szCs w:val="20"/>
        </w:rPr>
        <w:t>ako wytwarzającego odpady – przestrzeganie przepisów prawnych wynikających z Ustawy z dnia 27.04.2001 roku Prawo ochrony środowiska oraz Ustawy z dnia 14.12.2012 roku o odpadach;</w:t>
      </w:r>
    </w:p>
    <w:p w14:paraId="604D5DF2" w14:textId="3A7DCE59" w:rsidR="00BE110D" w:rsidRPr="002150EF" w:rsidRDefault="00BE110D"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uzyskanie atestów, certyfikatów, deklaracji zgodności oraz oświadczenia kierowników budowy potwierdzającego, że wbudowane wyroby budowlane są zgodne z art. 10 ustawy Prawo budowlane,</w:t>
      </w:r>
    </w:p>
    <w:p w14:paraId="478798B2" w14:textId="5696AD2B" w:rsidR="00BE110D" w:rsidRPr="002150EF" w:rsidRDefault="00BE110D"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uzyskanie dokumentów, których dołączenia do zawiadomienia o zakończeniu budowy i wniosku o udzielenie pozwolenia na użytkowanie wymagają przepisy ustawy Prawo budowlane;</w:t>
      </w:r>
    </w:p>
    <w:p w14:paraId="2857B26C" w14:textId="079C10AA" w:rsidR="00B700AD" w:rsidRPr="00F26A52" w:rsidRDefault="003F6250"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 xml:space="preserve">uczestniczenie </w:t>
      </w:r>
      <w:r w:rsidR="00146D45" w:rsidRPr="002150EF">
        <w:rPr>
          <w:rFonts w:ascii="Calibri" w:hAnsi="Calibri"/>
          <w:sz w:val="20"/>
          <w:szCs w:val="20"/>
        </w:rPr>
        <w:t xml:space="preserve">kierownika budowy </w:t>
      </w:r>
      <w:r w:rsidRPr="002150EF">
        <w:rPr>
          <w:rFonts w:ascii="Calibri" w:hAnsi="Calibri"/>
          <w:sz w:val="20"/>
          <w:szCs w:val="20"/>
        </w:rPr>
        <w:t xml:space="preserve">w obowiązkowych kontrolach organów wymienionych w art. 56 ustawy Prawo budowlane poprzedzających wystąpienie z wnioskiem o wydanie decyzji pozwolenia na </w:t>
      </w:r>
      <w:r w:rsidRPr="002150EF">
        <w:rPr>
          <w:rFonts w:ascii="Calibri" w:hAnsi="Calibri"/>
          <w:sz w:val="20"/>
          <w:szCs w:val="20"/>
        </w:rPr>
        <w:lastRenderedPageBreak/>
        <w:t>użytkowanie</w:t>
      </w:r>
      <w:r w:rsidR="00146D45">
        <w:rPr>
          <w:rFonts w:ascii="Calibri" w:hAnsi="Calibri"/>
          <w:sz w:val="20"/>
          <w:szCs w:val="20"/>
        </w:rPr>
        <w:t xml:space="preserve"> i kontroli Powiatowego Inspektora Nadzoru Budowlanego poprzedzającej wydanie decyzji </w:t>
      </w:r>
      <w:r w:rsidR="00C97305">
        <w:rPr>
          <w:rFonts w:ascii="Calibri" w:hAnsi="Calibri"/>
          <w:sz w:val="20"/>
          <w:szCs w:val="20"/>
        </w:rPr>
        <w:t>zezwalającej na użytkowanie obiektu</w:t>
      </w:r>
      <w:r w:rsidR="00B700AD">
        <w:rPr>
          <w:rFonts w:ascii="Calibri" w:hAnsi="Calibri"/>
          <w:sz w:val="20"/>
          <w:szCs w:val="20"/>
        </w:rPr>
        <w:t>;</w:t>
      </w:r>
    </w:p>
    <w:p w14:paraId="4764A416" w14:textId="435A94ED" w:rsidR="00B700AD" w:rsidRPr="002150EF" w:rsidRDefault="003F6250"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 xml:space="preserve">sporządzenie </w:t>
      </w:r>
      <w:r w:rsidR="003A10B5" w:rsidRPr="002150EF">
        <w:rPr>
          <w:rFonts w:ascii="Calibri" w:hAnsi="Calibri"/>
          <w:sz w:val="20"/>
          <w:szCs w:val="20"/>
        </w:rPr>
        <w:t xml:space="preserve">i przekazanie Zamawiającemu </w:t>
      </w:r>
      <w:r w:rsidRPr="002150EF">
        <w:rPr>
          <w:rFonts w:ascii="Calibri" w:hAnsi="Calibri"/>
          <w:sz w:val="20"/>
          <w:szCs w:val="20"/>
        </w:rPr>
        <w:t xml:space="preserve">świadectwa charakterystyki energetycznej budynku oraz świadectw charakterystyki energetycznej każdego z mieszkań zgodnie z wymaganiami ustawy z dnia 29 sierpnia 2014 roku o charakterystyce energetycznej budynków i obowiązujących przepisów </w:t>
      </w:r>
      <w:r w:rsidR="003A10B5" w:rsidRPr="002150EF">
        <w:rPr>
          <w:rFonts w:ascii="Calibri" w:hAnsi="Calibri"/>
          <w:sz w:val="20"/>
          <w:szCs w:val="20"/>
        </w:rPr>
        <w:t>wykonawczych w sprawie metodologii wyznaczania charakterystyki energetycznej budynku lub części budynku oraz świadectw charakterystyki energetycznej</w:t>
      </w:r>
      <w:r w:rsidR="00B700AD" w:rsidRPr="002150EF">
        <w:rPr>
          <w:rFonts w:ascii="Calibri" w:hAnsi="Calibri"/>
          <w:sz w:val="20"/>
          <w:szCs w:val="20"/>
        </w:rPr>
        <w:t>;</w:t>
      </w:r>
      <w:r w:rsidR="003A10B5" w:rsidRPr="002150EF">
        <w:rPr>
          <w:rFonts w:ascii="Calibri" w:hAnsi="Calibri"/>
          <w:sz w:val="20"/>
          <w:szCs w:val="20"/>
        </w:rPr>
        <w:t xml:space="preserve"> świadectwa stanowić będą część operatu kolaudacyjnego</w:t>
      </w:r>
      <w:r w:rsidR="0043233F">
        <w:rPr>
          <w:rFonts w:ascii="Calibri" w:hAnsi="Calibri"/>
          <w:sz w:val="20"/>
          <w:szCs w:val="20"/>
        </w:rPr>
        <w:t>;</w:t>
      </w:r>
    </w:p>
    <w:p w14:paraId="3B357B06" w14:textId="31174092" w:rsidR="003A10B5" w:rsidRPr="002150EF" w:rsidRDefault="003A10B5"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sporządzenie i przekazanie Zamawiającemu aktualizacji Kart mieszkań w zakresie zmian lub braku zmian dokonywanych w trakcie realizacji przedmiotu umowy; k</w:t>
      </w:r>
      <w:r w:rsidR="00262927" w:rsidRPr="002150EF">
        <w:rPr>
          <w:rFonts w:ascii="Calibri" w:hAnsi="Calibri"/>
          <w:sz w:val="20"/>
          <w:szCs w:val="20"/>
        </w:rPr>
        <w:t>a</w:t>
      </w:r>
      <w:r w:rsidRPr="002150EF">
        <w:rPr>
          <w:rFonts w:ascii="Calibri" w:hAnsi="Calibri"/>
          <w:sz w:val="20"/>
          <w:szCs w:val="20"/>
        </w:rPr>
        <w:t xml:space="preserve">rty mieszkań stanowić będą część operatu </w:t>
      </w:r>
      <w:r w:rsidR="00262927" w:rsidRPr="002150EF">
        <w:rPr>
          <w:rFonts w:ascii="Calibri" w:hAnsi="Calibri"/>
          <w:sz w:val="20"/>
          <w:szCs w:val="20"/>
        </w:rPr>
        <w:t>kolaudacyjnego;</w:t>
      </w:r>
    </w:p>
    <w:p w14:paraId="7AF7CB70" w14:textId="440CD433" w:rsidR="00B700AD" w:rsidRDefault="0084560E" w:rsidP="008B00B8">
      <w:pPr>
        <w:numPr>
          <w:ilvl w:val="1"/>
          <w:numId w:val="13"/>
        </w:numPr>
        <w:spacing w:line="276" w:lineRule="auto"/>
        <w:ind w:left="709"/>
        <w:jc w:val="both"/>
        <w:rPr>
          <w:rFonts w:ascii="Calibri" w:hAnsi="Calibri"/>
          <w:sz w:val="20"/>
          <w:szCs w:val="20"/>
        </w:rPr>
      </w:pPr>
      <w:r>
        <w:rPr>
          <w:rFonts w:ascii="Calibri" w:hAnsi="Calibri"/>
          <w:sz w:val="20"/>
          <w:szCs w:val="20"/>
        </w:rPr>
        <w:t>w</w:t>
      </w:r>
      <w:r w:rsidR="00B700AD">
        <w:rPr>
          <w:rFonts w:ascii="Calibri" w:hAnsi="Calibri"/>
          <w:sz w:val="20"/>
          <w:szCs w:val="20"/>
        </w:rPr>
        <w:t>ystawienie karty gwarancyjnej, któr</w:t>
      </w:r>
      <w:r w:rsidR="00B233D3">
        <w:rPr>
          <w:rFonts w:ascii="Calibri" w:hAnsi="Calibri"/>
          <w:sz w:val="20"/>
          <w:szCs w:val="20"/>
        </w:rPr>
        <w:t>ej</w:t>
      </w:r>
      <w:r w:rsidR="00B700AD">
        <w:rPr>
          <w:rFonts w:ascii="Calibri" w:hAnsi="Calibri"/>
          <w:sz w:val="20"/>
          <w:szCs w:val="20"/>
        </w:rPr>
        <w:t xml:space="preserve"> </w:t>
      </w:r>
      <w:r w:rsidR="00B233D3">
        <w:rPr>
          <w:rFonts w:ascii="Calibri" w:hAnsi="Calibri"/>
          <w:sz w:val="20"/>
          <w:szCs w:val="20"/>
        </w:rPr>
        <w:t xml:space="preserve">wzór </w:t>
      </w:r>
      <w:r w:rsidR="00B700AD">
        <w:rPr>
          <w:rFonts w:ascii="Calibri" w:hAnsi="Calibri"/>
          <w:sz w:val="20"/>
          <w:szCs w:val="20"/>
        </w:rPr>
        <w:t>stanowi załącznik do niniejszej umowy;</w:t>
      </w:r>
    </w:p>
    <w:p w14:paraId="0F4473AA" w14:textId="7B3394C3" w:rsidR="00B700AD" w:rsidRDefault="0084560E" w:rsidP="008B00B8">
      <w:pPr>
        <w:numPr>
          <w:ilvl w:val="1"/>
          <w:numId w:val="13"/>
        </w:numPr>
        <w:spacing w:line="276" w:lineRule="auto"/>
        <w:ind w:left="709"/>
        <w:jc w:val="both"/>
        <w:rPr>
          <w:rFonts w:ascii="Calibri" w:hAnsi="Calibri"/>
          <w:sz w:val="20"/>
          <w:szCs w:val="20"/>
        </w:rPr>
      </w:pPr>
      <w:r>
        <w:rPr>
          <w:rFonts w:ascii="Calibri" w:hAnsi="Calibri"/>
          <w:sz w:val="20"/>
          <w:szCs w:val="20"/>
        </w:rPr>
        <w:t>u</w:t>
      </w:r>
      <w:r w:rsidR="00B700AD">
        <w:rPr>
          <w:rFonts w:ascii="Calibri" w:hAnsi="Calibri"/>
          <w:sz w:val="20"/>
          <w:szCs w:val="20"/>
        </w:rPr>
        <w:t>czestniczenie w wyznaczonych przez Zamawiającego spotkaniach w celu omówienia spraw związanych z realizacją przedmiotu umowy;</w:t>
      </w:r>
    </w:p>
    <w:p w14:paraId="375F4671" w14:textId="0B467833" w:rsidR="00F5210B" w:rsidRPr="002150EF" w:rsidRDefault="00F5210B" w:rsidP="008B00B8">
      <w:pPr>
        <w:numPr>
          <w:ilvl w:val="1"/>
          <w:numId w:val="13"/>
        </w:numPr>
        <w:spacing w:line="276" w:lineRule="auto"/>
        <w:ind w:left="709"/>
        <w:jc w:val="both"/>
        <w:rPr>
          <w:rFonts w:ascii="Calibri" w:hAnsi="Calibri"/>
          <w:sz w:val="20"/>
          <w:szCs w:val="20"/>
        </w:rPr>
      </w:pPr>
      <w:r w:rsidRPr="002150EF">
        <w:rPr>
          <w:rFonts w:ascii="Calibri" w:hAnsi="Calibri"/>
          <w:sz w:val="20"/>
          <w:szCs w:val="20"/>
        </w:rPr>
        <w:t xml:space="preserve">sporządzenie </w:t>
      </w:r>
      <w:r w:rsidR="00BE110D" w:rsidRPr="002150EF">
        <w:rPr>
          <w:rFonts w:ascii="Calibri" w:hAnsi="Calibri"/>
          <w:sz w:val="20"/>
          <w:szCs w:val="20"/>
        </w:rPr>
        <w:t>dokumentacji powykonawczej z rysunkami zamiennymi oraz dodatkowymi (gdy wymagane), opisanej i skompletowanej w dwóch egzemplarzach, ze wszystkimi zmianami dokonanymi w trakcie realizacji przedmiotu umowy, potwierdzonymi przez kierownika budowy, inspektora nadzoru oraz projektanta</w:t>
      </w:r>
      <w:r w:rsidRPr="002150EF">
        <w:rPr>
          <w:rFonts w:ascii="Calibri" w:hAnsi="Calibri"/>
          <w:sz w:val="20"/>
          <w:szCs w:val="20"/>
        </w:rPr>
        <w:t>;</w:t>
      </w:r>
    </w:p>
    <w:p w14:paraId="5015EA7E" w14:textId="3AADC4AF" w:rsidR="00B700AD" w:rsidRDefault="0084560E" w:rsidP="008B00B8">
      <w:pPr>
        <w:numPr>
          <w:ilvl w:val="1"/>
          <w:numId w:val="13"/>
        </w:numPr>
        <w:spacing w:line="276" w:lineRule="auto"/>
        <w:ind w:left="709"/>
        <w:jc w:val="both"/>
        <w:rPr>
          <w:rFonts w:ascii="Calibri" w:hAnsi="Calibri"/>
          <w:sz w:val="20"/>
          <w:szCs w:val="20"/>
        </w:rPr>
      </w:pPr>
      <w:r>
        <w:rPr>
          <w:rFonts w:ascii="Calibri" w:hAnsi="Calibri"/>
          <w:sz w:val="20"/>
          <w:szCs w:val="20"/>
        </w:rPr>
        <w:t>s</w:t>
      </w:r>
      <w:r w:rsidR="00B700AD">
        <w:rPr>
          <w:rFonts w:ascii="Calibri" w:hAnsi="Calibri"/>
          <w:sz w:val="20"/>
          <w:szCs w:val="20"/>
        </w:rPr>
        <w:t>porządzanie do akceptacji pisemnych wniosków o akceptację wbudowywanych materiałów budowlanych;</w:t>
      </w:r>
    </w:p>
    <w:p w14:paraId="73D1C447" w14:textId="43081431" w:rsidR="00B700AD" w:rsidRDefault="00262927" w:rsidP="008B00B8">
      <w:pPr>
        <w:numPr>
          <w:ilvl w:val="1"/>
          <w:numId w:val="13"/>
        </w:numPr>
        <w:spacing w:line="276" w:lineRule="auto"/>
        <w:ind w:left="709"/>
        <w:jc w:val="both"/>
        <w:rPr>
          <w:rFonts w:ascii="Calibri" w:hAnsi="Calibri"/>
          <w:sz w:val="20"/>
          <w:szCs w:val="20"/>
        </w:rPr>
      </w:pPr>
      <w:r>
        <w:rPr>
          <w:rFonts w:ascii="Calibri" w:hAnsi="Calibri"/>
          <w:sz w:val="20"/>
          <w:szCs w:val="20"/>
        </w:rPr>
        <w:t>sporządzanie comiesięcznych raportów o przebiegu realizacji robót oraz przekazywanie ich Zamawiającemu w terminie 7 dni po zakończeniu każdego miesiąca kalendarzowego. Raporty winny być przekazywane w formie pisemnej na adre</w:t>
      </w:r>
      <w:r w:rsidR="00146D45">
        <w:rPr>
          <w:rFonts w:ascii="Calibri" w:hAnsi="Calibri"/>
          <w:sz w:val="20"/>
          <w:szCs w:val="20"/>
        </w:rPr>
        <w:t xml:space="preserve">s Zamawiającego </w:t>
      </w:r>
      <w:r>
        <w:rPr>
          <w:rFonts w:ascii="Calibri" w:hAnsi="Calibri"/>
          <w:sz w:val="20"/>
          <w:szCs w:val="20"/>
        </w:rPr>
        <w:t xml:space="preserve">lub elektronicznej opatrzonej podpisem kwalifikowanym, podpisem zaufanym lub podpisem osobistym </w:t>
      </w:r>
      <w:r w:rsidR="00146D45">
        <w:rPr>
          <w:rFonts w:ascii="Calibri" w:hAnsi="Calibri"/>
          <w:sz w:val="20"/>
          <w:szCs w:val="20"/>
        </w:rPr>
        <w:t xml:space="preserve">sporządzającego na adresy email osób, o których mowa w </w:t>
      </w:r>
      <w:r w:rsidR="00146D45" w:rsidRPr="00E30448">
        <w:rPr>
          <w:rFonts w:ascii="Calibri" w:hAnsi="Calibri" w:cs="Calibri"/>
          <w:sz w:val="20"/>
          <w:szCs w:val="20"/>
        </w:rPr>
        <w:t>§</w:t>
      </w:r>
      <w:r w:rsidR="00146D45" w:rsidRPr="00E30448">
        <w:rPr>
          <w:rFonts w:ascii="Calibri" w:hAnsi="Calibri"/>
          <w:sz w:val="20"/>
          <w:szCs w:val="20"/>
        </w:rPr>
        <w:t xml:space="preserve"> </w:t>
      </w:r>
      <w:r w:rsidR="00E30448">
        <w:rPr>
          <w:rFonts w:ascii="Calibri" w:hAnsi="Calibri"/>
          <w:sz w:val="20"/>
          <w:szCs w:val="20"/>
        </w:rPr>
        <w:t>2</w:t>
      </w:r>
      <w:r w:rsidR="002B50EE">
        <w:rPr>
          <w:rFonts w:ascii="Calibri" w:hAnsi="Calibri"/>
          <w:sz w:val="20"/>
          <w:szCs w:val="20"/>
        </w:rPr>
        <w:t>5</w:t>
      </w:r>
      <w:r w:rsidR="00E30448">
        <w:rPr>
          <w:rFonts w:ascii="Calibri" w:hAnsi="Calibri"/>
          <w:sz w:val="20"/>
          <w:szCs w:val="20"/>
        </w:rPr>
        <w:t xml:space="preserve"> ust. 2</w:t>
      </w:r>
      <w:r w:rsidR="00146D45" w:rsidRPr="00E30448">
        <w:rPr>
          <w:rFonts w:ascii="Calibri" w:hAnsi="Calibri"/>
          <w:sz w:val="20"/>
          <w:szCs w:val="20"/>
        </w:rPr>
        <w:t xml:space="preserve"> </w:t>
      </w:r>
      <w:r w:rsidR="00146D45">
        <w:rPr>
          <w:rFonts w:ascii="Calibri" w:hAnsi="Calibri"/>
          <w:sz w:val="20"/>
          <w:szCs w:val="20"/>
        </w:rPr>
        <w:t>niniejszej umowy</w:t>
      </w:r>
      <w:r w:rsidR="00B700AD">
        <w:rPr>
          <w:rFonts w:ascii="Calibri" w:hAnsi="Calibri"/>
          <w:sz w:val="20"/>
          <w:szCs w:val="20"/>
        </w:rPr>
        <w:t>.</w:t>
      </w:r>
      <w:r>
        <w:rPr>
          <w:rFonts w:ascii="Calibri" w:hAnsi="Calibri"/>
          <w:sz w:val="20"/>
          <w:szCs w:val="20"/>
        </w:rPr>
        <w:t xml:space="preserve"> Raport </w:t>
      </w:r>
      <w:r w:rsidR="00146D45">
        <w:rPr>
          <w:rFonts w:ascii="Calibri" w:hAnsi="Calibri"/>
          <w:sz w:val="20"/>
          <w:szCs w:val="20"/>
        </w:rPr>
        <w:t>miesięczny winien zawierać w szczególności:</w:t>
      </w:r>
    </w:p>
    <w:p w14:paraId="3FCBC594" w14:textId="1BE381A0" w:rsidR="00146D45" w:rsidRDefault="00146D45" w:rsidP="00146D45">
      <w:pPr>
        <w:numPr>
          <w:ilvl w:val="2"/>
          <w:numId w:val="13"/>
        </w:numPr>
        <w:spacing w:line="276" w:lineRule="auto"/>
        <w:jc w:val="both"/>
        <w:rPr>
          <w:rFonts w:ascii="Calibri" w:hAnsi="Calibri"/>
          <w:sz w:val="20"/>
          <w:szCs w:val="20"/>
        </w:rPr>
      </w:pPr>
      <w:r>
        <w:rPr>
          <w:rFonts w:ascii="Calibri" w:hAnsi="Calibri"/>
          <w:sz w:val="20"/>
          <w:szCs w:val="20"/>
        </w:rPr>
        <w:t>opis robót wykonywanych w miesiącu sprawozdawczym,</w:t>
      </w:r>
    </w:p>
    <w:p w14:paraId="086EABAB" w14:textId="5A4B9574" w:rsidR="00146D45" w:rsidRDefault="00146D45" w:rsidP="00146D45">
      <w:pPr>
        <w:numPr>
          <w:ilvl w:val="2"/>
          <w:numId w:val="13"/>
        </w:numPr>
        <w:spacing w:line="276" w:lineRule="auto"/>
        <w:jc w:val="both"/>
        <w:rPr>
          <w:rFonts w:ascii="Calibri" w:hAnsi="Calibri"/>
          <w:sz w:val="20"/>
          <w:szCs w:val="20"/>
        </w:rPr>
      </w:pPr>
      <w:r>
        <w:rPr>
          <w:rFonts w:ascii="Calibri" w:hAnsi="Calibri"/>
          <w:sz w:val="20"/>
          <w:szCs w:val="20"/>
        </w:rPr>
        <w:t>zestawienie zbiorcze wartości wykonanych robót (narastająco i w miesiącu sprawozdawczym),</w:t>
      </w:r>
    </w:p>
    <w:p w14:paraId="5322CE7F" w14:textId="3ACFEC16" w:rsidR="00146D45" w:rsidRDefault="00146D45" w:rsidP="00117A44">
      <w:pPr>
        <w:numPr>
          <w:ilvl w:val="2"/>
          <w:numId w:val="13"/>
        </w:numPr>
        <w:spacing w:line="276" w:lineRule="auto"/>
        <w:ind w:left="1225" w:hanging="505"/>
        <w:jc w:val="both"/>
        <w:rPr>
          <w:rFonts w:ascii="Calibri" w:hAnsi="Calibri"/>
          <w:sz w:val="20"/>
          <w:szCs w:val="20"/>
        </w:rPr>
      </w:pPr>
      <w:r>
        <w:rPr>
          <w:rFonts w:ascii="Calibri" w:hAnsi="Calibri"/>
          <w:sz w:val="20"/>
          <w:szCs w:val="20"/>
        </w:rPr>
        <w:t>porównanie stanu zaawansowania robót z obowiązującym harmonogramem rzeczowo – finansowym, a w przypadku niezgodności – przedłożenie analizy i wskazanie działań naprawczych</w:t>
      </w:r>
      <w:r w:rsidR="00790E98">
        <w:rPr>
          <w:rFonts w:ascii="Calibri" w:hAnsi="Calibri"/>
          <w:sz w:val="20"/>
          <w:szCs w:val="20"/>
        </w:rPr>
        <w:t>.</w:t>
      </w:r>
    </w:p>
    <w:p w14:paraId="16890B20" w14:textId="28CB189F" w:rsidR="00790E98" w:rsidRPr="00790E98" w:rsidRDefault="00790E98" w:rsidP="00790E98">
      <w:pPr>
        <w:pStyle w:val="Akapitzlist"/>
        <w:numPr>
          <w:ilvl w:val="0"/>
          <w:numId w:val="13"/>
        </w:numPr>
        <w:spacing w:after="0"/>
        <w:ind w:left="357" w:hanging="357"/>
        <w:contextualSpacing w:val="0"/>
        <w:jc w:val="both"/>
        <w:rPr>
          <w:sz w:val="20"/>
          <w:szCs w:val="20"/>
        </w:rPr>
      </w:pPr>
      <w:r>
        <w:rPr>
          <w:sz w:val="20"/>
          <w:szCs w:val="20"/>
        </w:rPr>
        <w:t>Ponadto do obowiązków Wykonawcy, w zakresie zastosowanych materiałów i procesów w trakcie realizacji przedmiotu umowy, należeć będzie:</w:t>
      </w:r>
    </w:p>
    <w:p w14:paraId="681802E1" w14:textId="3017FEFD" w:rsidR="00117A44" w:rsidRPr="00790E98" w:rsidRDefault="00790E98" w:rsidP="00790E98">
      <w:pPr>
        <w:numPr>
          <w:ilvl w:val="1"/>
          <w:numId w:val="13"/>
        </w:numPr>
        <w:spacing w:line="276" w:lineRule="auto"/>
        <w:ind w:left="709" w:hanging="431"/>
        <w:jc w:val="both"/>
        <w:rPr>
          <w:rFonts w:asciiTheme="minorHAnsi" w:hAnsiTheme="minorHAnsi" w:cstheme="minorHAnsi"/>
          <w:sz w:val="20"/>
          <w:szCs w:val="20"/>
        </w:rPr>
      </w:pPr>
      <w:r w:rsidRPr="00790E98">
        <w:rPr>
          <w:rFonts w:asciiTheme="minorHAnsi" w:hAnsiTheme="minorHAnsi" w:cstheme="minorHAnsi"/>
          <w:bCs/>
          <w:sz w:val="20"/>
          <w:szCs w:val="20"/>
        </w:rPr>
        <w:t>zagwarantowanie, poprzez zastosowanie odpowiednich materiałów, urządzeń i technologii oraz w</w:t>
      </w:r>
      <w:r>
        <w:rPr>
          <w:rFonts w:asciiTheme="minorHAnsi" w:hAnsiTheme="minorHAnsi" w:cstheme="minorHAnsi"/>
          <w:bCs/>
          <w:sz w:val="20"/>
          <w:szCs w:val="20"/>
        </w:rPr>
        <w:t> </w:t>
      </w:r>
      <w:r w:rsidRPr="00790E98">
        <w:rPr>
          <w:rFonts w:asciiTheme="minorHAnsi" w:hAnsiTheme="minorHAnsi" w:cstheme="minorHAnsi"/>
          <w:bCs/>
          <w:sz w:val="20"/>
          <w:szCs w:val="20"/>
        </w:rPr>
        <w:t>oparciu o</w:t>
      </w:r>
      <w:r>
        <w:rPr>
          <w:rFonts w:asciiTheme="minorHAnsi" w:hAnsiTheme="minorHAnsi" w:cstheme="minorHAnsi"/>
          <w:bCs/>
          <w:sz w:val="20"/>
          <w:szCs w:val="20"/>
        </w:rPr>
        <w:t xml:space="preserve"> </w:t>
      </w:r>
      <w:r w:rsidRPr="00790E98">
        <w:rPr>
          <w:rFonts w:asciiTheme="minorHAnsi" w:hAnsiTheme="minorHAnsi" w:cstheme="minorHAnsi"/>
          <w:bCs/>
          <w:sz w:val="20"/>
          <w:szCs w:val="20"/>
        </w:rPr>
        <w:t>dokumentację projektową i zawartą w niej charakterystyką energetyczną, że zapotrzebowanie na nieodnawialną energię pierwotną dla budynku nie przekroczy wartości 52 kWh/m</w:t>
      </w:r>
      <w:r w:rsidRPr="00790E98">
        <w:rPr>
          <w:rFonts w:asciiTheme="minorHAnsi" w:hAnsiTheme="minorHAnsi" w:cstheme="minorHAnsi"/>
          <w:bCs/>
          <w:sz w:val="20"/>
          <w:szCs w:val="20"/>
          <w:vertAlign w:val="superscript"/>
        </w:rPr>
        <w:t>2</w:t>
      </w:r>
      <w:r w:rsidRPr="00790E98">
        <w:rPr>
          <w:rFonts w:asciiTheme="minorHAnsi" w:hAnsiTheme="minorHAnsi" w:cstheme="minorHAnsi"/>
          <w:bCs/>
          <w:sz w:val="20"/>
          <w:szCs w:val="20"/>
        </w:rPr>
        <w:t>/rok i udokumentowanie tego warunku w</w:t>
      </w:r>
      <w:r>
        <w:rPr>
          <w:rFonts w:asciiTheme="minorHAnsi" w:hAnsiTheme="minorHAnsi" w:cstheme="minorHAnsi"/>
          <w:bCs/>
          <w:sz w:val="20"/>
          <w:szCs w:val="20"/>
        </w:rPr>
        <w:t xml:space="preserve"> </w:t>
      </w:r>
      <w:r w:rsidRPr="00790E98">
        <w:rPr>
          <w:rFonts w:asciiTheme="minorHAnsi" w:hAnsiTheme="minorHAnsi" w:cstheme="minorHAnsi"/>
          <w:bCs/>
          <w:sz w:val="20"/>
          <w:szCs w:val="20"/>
        </w:rPr>
        <w:t>sporządzonym przez uprawnioną osobę, świadectwie charakterystyki energetycznej budynku</w:t>
      </w:r>
      <w:r w:rsidR="00590E1A">
        <w:rPr>
          <w:rFonts w:asciiTheme="minorHAnsi" w:hAnsiTheme="minorHAnsi" w:cstheme="minorHAnsi"/>
          <w:bCs/>
          <w:sz w:val="20"/>
          <w:szCs w:val="20"/>
        </w:rPr>
        <w:t>;</w:t>
      </w:r>
    </w:p>
    <w:p w14:paraId="1DA8E762" w14:textId="3075C85E" w:rsidR="00790E98" w:rsidRPr="00590E1A" w:rsidRDefault="00790E98" w:rsidP="00790E98">
      <w:pPr>
        <w:numPr>
          <w:ilvl w:val="1"/>
          <w:numId w:val="13"/>
        </w:numPr>
        <w:spacing w:line="276" w:lineRule="auto"/>
        <w:ind w:left="709" w:hanging="431"/>
        <w:jc w:val="both"/>
        <w:rPr>
          <w:rFonts w:asciiTheme="minorHAnsi" w:hAnsiTheme="minorHAnsi" w:cstheme="minorHAnsi"/>
          <w:sz w:val="20"/>
          <w:szCs w:val="20"/>
        </w:rPr>
      </w:pPr>
      <w:r w:rsidRPr="00590E1A">
        <w:rPr>
          <w:rFonts w:asciiTheme="minorHAnsi" w:hAnsiTheme="minorHAnsi" w:cstheme="minorHAnsi"/>
          <w:bCs/>
          <w:sz w:val="20"/>
          <w:szCs w:val="20"/>
        </w:rPr>
        <w:t xml:space="preserve">prowadzenie na etapie realizacji inwestycji </w:t>
      </w:r>
      <w:r w:rsidRPr="00590E1A">
        <w:rPr>
          <w:rFonts w:asciiTheme="minorHAnsi" w:hAnsiTheme="minorHAnsi" w:cstheme="minorHAnsi"/>
          <w:sz w:val="20"/>
          <w:szCs w:val="20"/>
        </w:rPr>
        <w:t>wykazu rodzaju i ilości odpadów</w:t>
      </w:r>
      <w:r w:rsidRPr="00590E1A">
        <w:rPr>
          <w:rFonts w:asciiTheme="minorHAnsi" w:hAnsiTheme="minorHAnsi" w:cstheme="minorHAnsi"/>
          <w:bCs/>
          <w:sz w:val="20"/>
          <w:szCs w:val="20"/>
        </w:rPr>
        <w:t>, które mogą powstać w</w:t>
      </w:r>
      <w:r w:rsidR="00590E1A">
        <w:rPr>
          <w:rFonts w:asciiTheme="minorHAnsi" w:hAnsiTheme="minorHAnsi" w:cstheme="minorHAnsi"/>
          <w:bCs/>
          <w:sz w:val="20"/>
          <w:szCs w:val="20"/>
        </w:rPr>
        <w:t> </w:t>
      </w:r>
      <w:r w:rsidRPr="00590E1A">
        <w:rPr>
          <w:rFonts w:asciiTheme="minorHAnsi" w:hAnsiTheme="minorHAnsi" w:cstheme="minorHAnsi"/>
          <w:bCs/>
          <w:sz w:val="20"/>
          <w:szCs w:val="20"/>
        </w:rPr>
        <w:t>związku z</w:t>
      </w:r>
      <w:r w:rsidR="00590E1A">
        <w:rPr>
          <w:rFonts w:asciiTheme="minorHAnsi" w:hAnsiTheme="minorHAnsi" w:cstheme="minorHAnsi"/>
          <w:bCs/>
          <w:sz w:val="20"/>
          <w:szCs w:val="20"/>
        </w:rPr>
        <w:t xml:space="preserve"> </w:t>
      </w:r>
      <w:r w:rsidRPr="00590E1A">
        <w:rPr>
          <w:rFonts w:asciiTheme="minorHAnsi" w:hAnsiTheme="minorHAnsi" w:cstheme="minorHAnsi"/>
          <w:bCs/>
          <w:sz w:val="20"/>
          <w:szCs w:val="20"/>
        </w:rPr>
        <w:t>przygotowaniem terenu budowy (rozbiórka istniejących obiektów budowlanych) i</w:t>
      </w:r>
      <w:r w:rsidR="00590E1A">
        <w:rPr>
          <w:rFonts w:asciiTheme="minorHAnsi" w:hAnsiTheme="minorHAnsi" w:cstheme="minorHAnsi"/>
          <w:bCs/>
          <w:sz w:val="20"/>
          <w:szCs w:val="20"/>
        </w:rPr>
        <w:t> </w:t>
      </w:r>
      <w:r w:rsidRPr="00590E1A">
        <w:rPr>
          <w:rFonts w:asciiTheme="minorHAnsi" w:hAnsiTheme="minorHAnsi" w:cstheme="minorHAnsi"/>
          <w:bCs/>
          <w:sz w:val="20"/>
          <w:szCs w:val="20"/>
        </w:rPr>
        <w:t>procesem wznoszenia budynku, który umożliwi ustanowienie wewnętrznego systemu zarządzania odpadami (demontaż, sortowanie, zbieranie), zapewniając</w:t>
      </w:r>
      <w:r w:rsidR="00590E1A">
        <w:rPr>
          <w:rFonts w:asciiTheme="minorHAnsi" w:hAnsiTheme="minorHAnsi" w:cstheme="minorHAnsi"/>
          <w:bCs/>
          <w:sz w:val="20"/>
          <w:szCs w:val="20"/>
        </w:rPr>
        <w:t>ego</w:t>
      </w:r>
      <w:r w:rsidRPr="00590E1A">
        <w:rPr>
          <w:rFonts w:asciiTheme="minorHAnsi" w:hAnsiTheme="minorHAnsi" w:cstheme="minorHAnsi"/>
          <w:bCs/>
          <w:sz w:val="20"/>
          <w:szCs w:val="20"/>
        </w:rPr>
        <w:t xml:space="preserve"> ich selektywny odbiór z placu budowy w</w:t>
      </w:r>
      <w:r w:rsidR="00590E1A">
        <w:rPr>
          <w:rFonts w:asciiTheme="minorHAnsi" w:hAnsiTheme="minorHAnsi" w:cstheme="minorHAnsi"/>
          <w:bCs/>
          <w:sz w:val="20"/>
          <w:szCs w:val="20"/>
        </w:rPr>
        <w:t> </w:t>
      </w:r>
      <w:r w:rsidRPr="00590E1A">
        <w:rPr>
          <w:rFonts w:asciiTheme="minorHAnsi" w:hAnsiTheme="minorHAnsi" w:cstheme="minorHAnsi"/>
          <w:bCs/>
          <w:sz w:val="20"/>
          <w:szCs w:val="20"/>
        </w:rPr>
        <w:t>tym dysponowanie i udostępnienie kopi</w:t>
      </w:r>
      <w:r w:rsidR="00590E1A">
        <w:rPr>
          <w:rFonts w:asciiTheme="minorHAnsi" w:hAnsiTheme="minorHAnsi" w:cstheme="minorHAnsi"/>
          <w:bCs/>
          <w:sz w:val="20"/>
          <w:szCs w:val="20"/>
        </w:rPr>
        <w:t>i</w:t>
      </w:r>
      <w:r w:rsidRPr="00590E1A">
        <w:rPr>
          <w:rFonts w:asciiTheme="minorHAnsi" w:hAnsiTheme="minorHAnsi" w:cstheme="minorHAnsi"/>
          <w:bCs/>
          <w:sz w:val="20"/>
          <w:szCs w:val="20"/>
        </w:rPr>
        <w:t xml:space="preserve"> umów lub porozumień z odbiorcami poszczególnych rodzajów odpadów;</w:t>
      </w:r>
    </w:p>
    <w:p w14:paraId="73C154F8" w14:textId="03876498" w:rsidR="00790E98" w:rsidRPr="00590E1A" w:rsidRDefault="00790E98" w:rsidP="00590E1A">
      <w:pPr>
        <w:spacing w:line="276" w:lineRule="auto"/>
        <w:ind w:left="709"/>
        <w:jc w:val="both"/>
        <w:rPr>
          <w:rFonts w:asciiTheme="minorHAnsi" w:hAnsiTheme="minorHAnsi" w:cstheme="minorHAnsi"/>
          <w:bCs/>
          <w:sz w:val="20"/>
          <w:szCs w:val="20"/>
        </w:rPr>
      </w:pPr>
      <w:r w:rsidRPr="00590E1A">
        <w:rPr>
          <w:rFonts w:asciiTheme="minorHAnsi" w:hAnsiTheme="minorHAnsi" w:cstheme="minorHAnsi"/>
          <w:bCs/>
          <w:sz w:val="20"/>
          <w:szCs w:val="20"/>
        </w:rPr>
        <w:t>rozbiórka obiektu powinna zostać przeprowadzona w sposób umożliwiający selektywną zbiórkę co najmniej 70% masy wszystkich odpadów powstałych przy rozbiórce, co należy udokumentować poprzedzającym audytem przedrozbiórkowym, określającym analizę jakościową i ilościową strumieni odpadów i możliwości ich zagospodarowania/recyklingu</w:t>
      </w:r>
      <w:r w:rsidR="003A5398">
        <w:rPr>
          <w:rFonts w:asciiTheme="minorHAnsi" w:hAnsiTheme="minorHAnsi" w:cstheme="minorHAnsi"/>
          <w:bCs/>
          <w:sz w:val="20"/>
          <w:szCs w:val="20"/>
        </w:rPr>
        <w:t>;</w:t>
      </w:r>
    </w:p>
    <w:p w14:paraId="65DDD69F" w14:textId="11B86F4C" w:rsidR="00790E98" w:rsidRPr="00590E1A" w:rsidRDefault="00790E98" w:rsidP="00790E98">
      <w:pPr>
        <w:numPr>
          <w:ilvl w:val="1"/>
          <w:numId w:val="13"/>
        </w:numPr>
        <w:spacing w:line="276" w:lineRule="auto"/>
        <w:ind w:left="709" w:hanging="431"/>
        <w:jc w:val="both"/>
        <w:rPr>
          <w:rFonts w:asciiTheme="minorHAnsi" w:hAnsiTheme="minorHAnsi" w:cstheme="minorHAnsi"/>
          <w:sz w:val="20"/>
          <w:szCs w:val="20"/>
        </w:rPr>
      </w:pPr>
      <w:r w:rsidRPr="00590E1A">
        <w:rPr>
          <w:rFonts w:asciiTheme="minorHAnsi" w:hAnsiTheme="minorHAnsi" w:cstheme="minorHAnsi"/>
          <w:bCs/>
          <w:sz w:val="20"/>
          <w:szCs w:val="20"/>
        </w:rPr>
        <w:t>zapewnienie, poprzez stosowną analizę i wykazy, że co najmniej 70% (masy) innych niż niebezpieczne odpadów z</w:t>
      </w:r>
      <w:r w:rsidR="00590E1A">
        <w:rPr>
          <w:rFonts w:asciiTheme="minorHAnsi" w:hAnsiTheme="minorHAnsi" w:cstheme="minorHAnsi"/>
          <w:bCs/>
          <w:sz w:val="20"/>
          <w:szCs w:val="20"/>
        </w:rPr>
        <w:t xml:space="preserve"> </w:t>
      </w:r>
      <w:r w:rsidRPr="00590E1A">
        <w:rPr>
          <w:rFonts w:asciiTheme="minorHAnsi" w:hAnsiTheme="minorHAnsi" w:cstheme="minorHAnsi"/>
          <w:bCs/>
          <w:sz w:val="20"/>
          <w:szCs w:val="20"/>
        </w:rPr>
        <w:t xml:space="preserve">budowy i rozbiórki (wyłączając naturalnie występujące materiały, o których mowa </w:t>
      </w:r>
      <w:r w:rsidRPr="00590E1A">
        <w:rPr>
          <w:rFonts w:asciiTheme="minorHAnsi" w:hAnsiTheme="minorHAnsi" w:cstheme="minorHAnsi"/>
          <w:bCs/>
          <w:sz w:val="20"/>
          <w:szCs w:val="20"/>
        </w:rPr>
        <w:lastRenderedPageBreak/>
        <w:t>w</w:t>
      </w:r>
      <w:r w:rsidR="00590E1A">
        <w:rPr>
          <w:rFonts w:asciiTheme="minorHAnsi" w:hAnsiTheme="minorHAnsi" w:cstheme="minorHAnsi"/>
          <w:bCs/>
          <w:sz w:val="20"/>
          <w:szCs w:val="20"/>
        </w:rPr>
        <w:t> </w:t>
      </w:r>
      <w:r w:rsidRPr="00590E1A">
        <w:rPr>
          <w:rFonts w:asciiTheme="minorHAnsi" w:hAnsiTheme="minorHAnsi" w:cstheme="minorHAnsi"/>
          <w:bCs/>
          <w:sz w:val="20"/>
          <w:szCs w:val="20"/>
        </w:rPr>
        <w:t>kategorii 17</w:t>
      </w:r>
      <w:r w:rsidR="00590E1A">
        <w:rPr>
          <w:rFonts w:asciiTheme="minorHAnsi" w:hAnsiTheme="minorHAnsi" w:cstheme="minorHAnsi"/>
          <w:bCs/>
          <w:sz w:val="20"/>
          <w:szCs w:val="20"/>
        </w:rPr>
        <w:t> </w:t>
      </w:r>
      <w:r w:rsidRPr="00590E1A">
        <w:rPr>
          <w:rFonts w:asciiTheme="minorHAnsi" w:hAnsiTheme="minorHAnsi" w:cstheme="minorHAnsi"/>
          <w:bCs/>
          <w:sz w:val="20"/>
          <w:szCs w:val="20"/>
        </w:rPr>
        <w:t>05</w:t>
      </w:r>
      <w:r w:rsidR="00590E1A">
        <w:rPr>
          <w:rFonts w:asciiTheme="minorHAnsi" w:hAnsiTheme="minorHAnsi" w:cstheme="minorHAnsi"/>
          <w:bCs/>
          <w:sz w:val="20"/>
          <w:szCs w:val="20"/>
        </w:rPr>
        <w:t> </w:t>
      </w:r>
      <w:r w:rsidRPr="00590E1A">
        <w:rPr>
          <w:rFonts w:asciiTheme="minorHAnsi" w:hAnsiTheme="minorHAnsi" w:cstheme="minorHAnsi"/>
          <w:bCs/>
          <w:sz w:val="20"/>
          <w:szCs w:val="20"/>
        </w:rPr>
        <w:t>04 w</w:t>
      </w:r>
      <w:r w:rsidR="00590E1A">
        <w:rPr>
          <w:rFonts w:asciiTheme="minorHAnsi" w:hAnsiTheme="minorHAnsi" w:cstheme="minorHAnsi"/>
          <w:bCs/>
          <w:sz w:val="20"/>
          <w:szCs w:val="20"/>
        </w:rPr>
        <w:t xml:space="preserve"> </w:t>
      </w:r>
      <w:r w:rsidRPr="00590E1A">
        <w:rPr>
          <w:rFonts w:asciiTheme="minorHAnsi" w:hAnsiTheme="minorHAnsi" w:cstheme="minorHAnsi"/>
          <w:bCs/>
          <w:sz w:val="20"/>
          <w:szCs w:val="20"/>
        </w:rPr>
        <w:t>europejskim wykazie odpadów ustanowionym w decyzji 2000/532/WE) wytwarzanych na placu budowy jest gotowe do ponownego użycia, recyklingu i innych procesów odzysku materiału, takich jak wypełnianie wyrobisk z</w:t>
      </w:r>
      <w:r w:rsidR="00590E1A">
        <w:rPr>
          <w:rFonts w:asciiTheme="minorHAnsi" w:hAnsiTheme="minorHAnsi" w:cstheme="minorHAnsi"/>
          <w:bCs/>
          <w:sz w:val="20"/>
          <w:szCs w:val="20"/>
        </w:rPr>
        <w:t xml:space="preserve"> </w:t>
      </w:r>
      <w:r w:rsidRPr="00590E1A">
        <w:rPr>
          <w:rFonts w:asciiTheme="minorHAnsi" w:hAnsiTheme="minorHAnsi" w:cstheme="minorHAnsi"/>
          <w:bCs/>
          <w:sz w:val="20"/>
          <w:szCs w:val="20"/>
        </w:rPr>
        <w:t>wykorzystaniem odpadów zastępujących inne materiały</w:t>
      </w:r>
      <w:r w:rsidR="003A5398">
        <w:rPr>
          <w:rFonts w:asciiTheme="minorHAnsi" w:hAnsiTheme="minorHAnsi" w:cstheme="minorHAnsi"/>
          <w:bCs/>
          <w:sz w:val="20"/>
          <w:szCs w:val="20"/>
        </w:rPr>
        <w:t>;</w:t>
      </w:r>
    </w:p>
    <w:p w14:paraId="2CF338D3" w14:textId="640D97A1" w:rsidR="00790E98" w:rsidRPr="003A5398" w:rsidRDefault="00790E98" w:rsidP="00790E98">
      <w:pPr>
        <w:numPr>
          <w:ilvl w:val="1"/>
          <w:numId w:val="13"/>
        </w:numPr>
        <w:spacing w:line="276" w:lineRule="auto"/>
        <w:ind w:left="709" w:hanging="431"/>
        <w:jc w:val="both"/>
        <w:rPr>
          <w:rFonts w:asciiTheme="minorHAnsi" w:hAnsiTheme="minorHAnsi" w:cstheme="minorHAnsi"/>
          <w:sz w:val="20"/>
          <w:szCs w:val="20"/>
        </w:rPr>
      </w:pPr>
      <w:r w:rsidRPr="003A5398">
        <w:rPr>
          <w:rFonts w:asciiTheme="minorHAnsi" w:hAnsiTheme="minorHAnsi" w:cstheme="minorHAnsi"/>
          <w:bCs/>
          <w:sz w:val="20"/>
          <w:szCs w:val="20"/>
        </w:rPr>
        <w:t>zapewnienie, że procesy wznoszenia budynków i techniki konstrukcyjne wspomagają obieg zamknięty, a w szczególności wskazują – z uwzględnieniem odniesienia do normy ISO 20887 lub innych norm w</w:t>
      </w:r>
      <w:r w:rsidR="003A5398">
        <w:rPr>
          <w:rFonts w:asciiTheme="minorHAnsi" w:hAnsiTheme="minorHAnsi" w:cstheme="minorHAnsi"/>
          <w:bCs/>
          <w:sz w:val="20"/>
          <w:szCs w:val="20"/>
        </w:rPr>
        <w:t> </w:t>
      </w:r>
      <w:r w:rsidRPr="003A5398">
        <w:rPr>
          <w:rFonts w:asciiTheme="minorHAnsi" w:hAnsiTheme="minorHAnsi" w:cstheme="minorHAnsi"/>
          <w:bCs/>
          <w:sz w:val="20"/>
          <w:szCs w:val="20"/>
        </w:rPr>
        <w:t>zakresie oceny możliwości demontażu lub dostosowania budynków – w jaki sposób zapewniono wyższy poziom zasobooszczędności, możliwości dostosowania, elastyczności i możliwości demontażu w celu umożliwienia ponownego użycia i recyklingu, poprzez sporządzenie i przekazanie stosownego wykazu i analizy,</w:t>
      </w:r>
    </w:p>
    <w:p w14:paraId="09D7B6B8" w14:textId="178EDEF6" w:rsidR="00790E98" w:rsidRPr="003A5398" w:rsidRDefault="00790E98" w:rsidP="00790E98">
      <w:pPr>
        <w:numPr>
          <w:ilvl w:val="1"/>
          <w:numId w:val="13"/>
        </w:numPr>
        <w:spacing w:line="276" w:lineRule="auto"/>
        <w:ind w:left="709" w:hanging="431"/>
        <w:jc w:val="both"/>
        <w:rPr>
          <w:rFonts w:asciiTheme="minorHAnsi" w:hAnsiTheme="minorHAnsi" w:cstheme="minorHAnsi"/>
          <w:sz w:val="20"/>
          <w:szCs w:val="20"/>
        </w:rPr>
      </w:pPr>
      <w:r w:rsidRPr="003A5398">
        <w:rPr>
          <w:rFonts w:asciiTheme="minorHAnsi" w:hAnsiTheme="minorHAnsi" w:cstheme="minorHAnsi"/>
          <w:bCs/>
          <w:sz w:val="20"/>
          <w:szCs w:val="20"/>
        </w:rPr>
        <w:t>zapewnienie, że elementy budynku i materiały wykorzystane przy budowie spełniają kryteria dotyczące nieczynienia poważnych szkód względem zapobiegania zanieczyszczeniom w odniesieniu do stosowania i</w:t>
      </w:r>
      <w:r w:rsidR="003A5398">
        <w:rPr>
          <w:rFonts w:asciiTheme="minorHAnsi" w:hAnsiTheme="minorHAnsi" w:cstheme="minorHAnsi"/>
          <w:bCs/>
          <w:sz w:val="20"/>
          <w:szCs w:val="20"/>
        </w:rPr>
        <w:t xml:space="preserve"> </w:t>
      </w:r>
      <w:r w:rsidRPr="003A5398">
        <w:rPr>
          <w:rFonts w:asciiTheme="minorHAnsi" w:hAnsiTheme="minorHAnsi" w:cstheme="minorHAnsi"/>
          <w:bCs/>
          <w:sz w:val="20"/>
          <w:szCs w:val="20"/>
        </w:rPr>
        <w:t>obecności chemikaliów, poprzez sukcesywne przekazywanie stosownej dokumentacji techniczno-materiałowej, atestów, aprobat technicznych lub badań laboratoryjnych</w:t>
      </w:r>
      <w:r w:rsidR="003A5398">
        <w:rPr>
          <w:rFonts w:asciiTheme="minorHAnsi" w:hAnsiTheme="minorHAnsi" w:cstheme="minorHAnsi"/>
          <w:bCs/>
          <w:sz w:val="20"/>
          <w:szCs w:val="20"/>
        </w:rPr>
        <w:t>;</w:t>
      </w:r>
    </w:p>
    <w:p w14:paraId="33896FEF" w14:textId="1648B840" w:rsidR="00790E98" w:rsidRPr="003A5398" w:rsidRDefault="00790E98" w:rsidP="00790E98">
      <w:pPr>
        <w:numPr>
          <w:ilvl w:val="1"/>
          <w:numId w:val="13"/>
        </w:numPr>
        <w:spacing w:line="276" w:lineRule="auto"/>
        <w:ind w:left="709" w:hanging="431"/>
        <w:jc w:val="both"/>
        <w:rPr>
          <w:rFonts w:asciiTheme="minorHAnsi" w:hAnsiTheme="minorHAnsi" w:cstheme="minorHAnsi"/>
          <w:sz w:val="20"/>
          <w:szCs w:val="20"/>
        </w:rPr>
      </w:pPr>
      <w:r w:rsidRPr="003A5398">
        <w:rPr>
          <w:rFonts w:asciiTheme="minorHAnsi" w:hAnsiTheme="minorHAnsi" w:cstheme="minorHAnsi"/>
          <w:bCs/>
          <w:sz w:val="20"/>
          <w:szCs w:val="20"/>
        </w:rPr>
        <w:t>zapewnienie, że elementy budynków i materiały budowlane wykorzystane przy budowie, z którymi mieszkańcy mogą mieć stały kontakt, emitują mniej niż 0,06 mg formaldehydu na m</w:t>
      </w:r>
      <w:r w:rsidRPr="003A5398">
        <w:rPr>
          <w:rFonts w:asciiTheme="minorHAnsi" w:hAnsiTheme="minorHAnsi" w:cstheme="minorHAnsi"/>
          <w:bCs/>
          <w:sz w:val="20"/>
          <w:szCs w:val="20"/>
          <w:vertAlign w:val="superscript"/>
        </w:rPr>
        <w:t>3</w:t>
      </w:r>
      <w:r w:rsidRPr="003A5398">
        <w:rPr>
          <w:rFonts w:asciiTheme="minorHAnsi" w:hAnsiTheme="minorHAnsi" w:cstheme="minorHAnsi"/>
          <w:bCs/>
          <w:sz w:val="20"/>
          <w:szCs w:val="20"/>
        </w:rPr>
        <w:t xml:space="preserve"> materiału lub elementu oraz mniej niż 0,001 mg innych rakotwórczych lotnych związków organicznych kategorii 1A i</w:t>
      </w:r>
      <w:r w:rsidR="003A5398">
        <w:rPr>
          <w:rFonts w:asciiTheme="minorHAnsi" w:hAnsiTheme="minorHAnsi" w:cstheme="minorHAnsi"/>
          <w:bCs/>
          <w:sz w:val="20"/>
          <w:szCs w:val="20"/>
        </w:rPr>
        <w:t> </w:t>
      </w:r>
      <w:r w:rsidRPr="003A5398">
        <w:rPr>
          <w:rFonts w:asciiTheme="minorHAnsi" w:hAnsiTheme="minorHAnsi" w:cstheme="minorHAnsi"/>
          <w:bCs/>
          <w:sz w:val="20"/>
          <w:szCs w:val="20"/>
        </w:rPr>
        <w:t>1B na m</w:t>
      </w:r>
      <w:r w:rsidRPr="003A5398">
        <w:rPr>
          <w:rFonts w:asciiTheme="minorHAnsi" w:hAnsiTheme="minorHAnsi" w:cstheme="minorHAnsi"/>
          <w:bCs/>
          <w:sz w:val="20"/>
          <w:szCs w:val="20"/>
          <w:vertAlign w:val="superscript"/>
        </w:rPr>
        <w:t>3</w:t>
      </w:r>
      <w:r w:rsidRPr="003A5398">
        <w:rPr>
          <w:rFonts w:asciiTheme="minorHAnsi" w:hAnsiTheme="minorHAnsi" w:cstheme="minorHAnsi"/>
          <w:bCs/>
          <w:sz w:val="20"/>
          <w:szCs w:val="20"/>
        </w:rPr>
        <w:t xml:space="preserve"> materiału lub elementu, poprzez dostarczenie stosownej dokumentacji techniczno-materiałowej lub badań laboratoryjnych (dotyczy farb i</w:t>
      </w:r>
      <w:r w:rsidR="003A5398">
        <w:rPr>
          <w:rFonts w:asciiTheme="minorHAnsi" w:hAnsiTheme="minorHAnsi" w:cstheme="minorHAnsi"/>
          <w:bCs/>
          <w:sz w:val="20"/>
          <w:szCs w:val="20"/>
        </w:rPr>
        <w:t xml:space="preserve"> </w:t>
      </w:r>
      <w:r w:rsidRPr="003A5398">
        <w:rPr>
          <w:rFonts w:asciiTheme="minorHAnsi" w:hAnsiTheme="minorHAnsi" w:cstheme="minorHAnsi"/>
          <w:bCs/>
          <w:sz w:val="20"/>
          <w:szCs w:val="20"/>
        </w:rPr>
        <w:t>lakierów, paneli</w:t>
      </w:r>
      <w:r w:rsidR="003A5398">
        <w:rPr>
          <w:rFonts w:asciiTheme="minorHAnsi" w:hAnsiTheme="minorHAnsi" w:cstheme="minorHAnsi"/>
          <w:bCs/>
          <w:sz w:val="20"/>
          <w:szCs w:val="20"/>
        </w:rPr>
        <w:t>,</w:t>
      </w:r>
      <w:r w:rsidRPr="003A5398">
        <w:rPr>
          <w:rFonts w:asciiTheme="minorHAnsi" w:hAnsiTheme="minorHAnsi" w:cstheme="minorHAnsi"/>
          <w:bCs/>
          <w:sz w:val="20"/>
          <w:szCs w:val="20"/>
        </w:rPr>
        <w:t xml:space="preserve"> sufitu, pokryć podłogowych, w tym powiązanych spoiw, szczeliw, izolacji wewnętrznej i</w:t>
      </w:r>
      <w:r w:rsidR="003A5398">
        <w:rPr>
          <w:rFonts w:asciiTheme="minorHAnsi" w:hAnsiTheme="minorHAnsi" w:cstheme="minorHAnsi"/>
          <w:bCs/>
          <w:sz w:val="20"/>
          <w:szCs w:val="20"/>
        </w:rPr>
        <w:t xml:space="preserve"> </w:t>
      </w:r>
      <w:r w:rsidRPr="003A5398">
        <w:rPr>
          <w:rFonts w:asciiTheme="minorHAnsi" w:hAnsiTheme="minorHAnsi" w:cstheme="minorHAnsi"/>
          <w:bCs/>
          <w:sz w:val="20"/>
          <w:szCs w:val="20"/>
        </w:rPr>
        <w:t>zewnętrznej obróbki powierzchni oraz zapobiegającej wilgoci i pleśni)</w:t>
      </w:r>
      <w:r w:rsidR="003A5398">
        <w:rPr>
          <w:rFonts w:asciiTheme="minorHAnsi" w:hAnsiTheme="minorHAnsi" w:cstheme="minorHAnsi"/>
          <w:bCs/>
          <w:sz w:val="20"/>
          <w:szCs w:val="20"/>
        </w:rPr>
        <w:t>;</w:t>
      </w:r>
    </w:p>
    <w:p w14:paraId="1A4DDB9E" w14:textId="77777777" w:rsidR="00CA188D" w:rsidRPr="00CA188D" w:rsidRDefault="00790E98" w:rsidP="00790E98">
      <w:pPr>
        <w:numPr>
          <w:ilvl w:val="1"/>
          <w:numId w:val="13"/>
        </w:numPr>
        <w:spacing w:line="276" w:lineRule="auto"/>
        <w:ind w:left="709" w:hanging="431"/>
        <w:jc w:val="both"/>
        <w:rPr>
          <w:rFonts w:asciiTheme="minorHAnsi" w:hAnsiTheme="minorHAnsi" w:cstheme="minorHAnsi"/>
          <w:sz w:val="20"/>
          <w:szCs w:val="20"/>
        </w:rPr>
      </w:pPr>
      <w:r w:rsidRPr="003A5398">
        <w:rPr>
          <w:rFonts w:asciiTheme="minorHAnsi" w:hAnsiTheme="minorHAnsi" w:cstheme="minorHAnsi"/>
          <w:bCs/>
          <w:sz w:val="20"/>
          <w:szCs w:val="20"/>
        </w:rPr>
        <w:t xml:space="preserve">zapewnienie zastosowania środków służących redukcji emisji hałasu, kurzu i zanieczyszczeń w trakcie robót budowlanych lub konserwacyjnych poprzez przygotowanie wykazu odpowiednich </w:t>
      </w:r>
      <w:r w:rsidR="001F60C7">
        <w:rPr>
          <w:rFonts w:asciiTheme="minorHAnsi" w:hAnsiTheme="minorHAnsi" w:cstheme="minorHAnsi"/>
          <w:bCs/>
          <w:sz w:val="20"/>
          <w:szCs w:val="20"/>
        </w:rPr>
        <w:t>środków (</w:t>
      </w:r>
      <w:r w:rsidRPr="003A5398">
        <w:rPr>
          <w:rFonts w:asciiTheme="minorHAnsi" w:hAnsiTheme="minorHAnsi" w:cstheme="minorHAnsi"/>
          <w:bCs/>
          <w:sz w:val="20"/>
          <w:szCs w:val="20"/>
        </w:rPr>
        <w:t>działań</w:t>
      </w:r>
      <w:r w:rsidR="001F60C7">
        <w:rPr>
          <w:rFonts w:asciiTheme="minorHAnsi" w:hAnsiTheme="minorHAnsi" w:cstheme="minorHAnsi"/>
          <w:bCs/>
          <w:sz w:val="20"/>
          <w:szCs w:val="20"/>
        </w:rPr>
        <w:t>)</w:t>
      </w:r>
      <w:r w:rsidRPr="003A5398">
        <w:rPr>
          <w:rFonts w:asciiTheme="minorHAnsi" w:hAnsiTheme="minorHAnsi" w:cstheme="minorHAnsi"/>
          <w:bCs/>
          <w:sz w:val="20"/>
          <w:szCs w:val="20"/>
        </w:rPr>
        <w:t>, wpływających na efektywne obniżenie natężenia czynników negatywnych</w:t>
      </w:r>
      <w:r w:rsidR="00CA188D">
        <w:rPr>
          <w:rFonts w:asciiTheme="minorHAnsi" w:hAnsiTheme="minorHAnsi" w:cstheme="minorHAnsi"/>
          <w:bCs/>
          <w:sz w:val="20"/>
          <w:szCs w:val="20"/>
        </w:rPr>
        <w:t>;</w:t>
      </w:r>
    </w:p>
    <w:p w14:paraId="209692BB" w14:textId="0F007B26" w:rsidR="00790E98" w:rsidRPr="003A5398" w:rsidRDefault="00CA188D" w:rsidP="00790E98">
      <w:pPr>
        <w:numPr>
          <w:ilvl w:val="1"/>
          <w:numId w:val="13"/>
        </w:numPr>
        <w:spacing w:line="276" w:lineRule="auto"/>
        <w:ind w:left="709" w:hanging="431"/>
        <w:jc w:val="both"/>
        <w:rPr>
          <w:rFonts w:asciiTheme="minorHAnsi" w:hAnsiTheme="minorHAnsi" w:cstheme="minorHAnsi"/>
          <w:sz w:val="20"/>
          <w:szCs w:val="20"/>
        </w:rPr>
      </w:pPr>
      <w:r>
        <w:rPr>
          <w:rFonts w:asciiTheme="minorHAnsi" w:hAnsiTheme="minorHAnsi" w:cstheme="minorHAnsi"/>
          <w:bCs/>
          <w:sz w:val="20"/>
          <w:szCs w:val="20"/>
        </w:rPr>
        <w:t>sporządzenie, w oparciu o normę PN-EN 15978:2012 scenariusza potwierdzającego zgodność inwestycji z regułami DNSH, zawierającego m.in. dokumenty, o których mowa w pkt. 2.1. ÷ 2.7. niniejszego ustępu</w:t>
      </w:r>
      <w:r w:rsidR="00790E98" w:rsidRPr="003A5398">
        <w:rPr>
          <w:rFonts w:asciiTheme="minorHAnsi" w:hAnsiTheme="minorHAnsi" w:cstheme="minorHAnsi"/>
          <w:bCs/>
          <w:sz w:val="20"/>
          <w:szCs w:val="20"/>
        </w:rPr>
        <w:t>.</w:t>
      </w:r>
      <w:r>
        <w:rPr>
          <w:rFonts w:asciiTheme="minorHAnsi" w:hAnsiTheme="minorHAnsi" w:cstheme="minorHAnsi"/>
          <w:bCs/>
          <w:sz w:val="20"/>
          <w:szCs w:val="20"/>
        </w:rPr>
        <w:t xml:space="preserve"> Ponadto scenariusz musi zawierać wytyczne dotyczące eksploatacji i konserwacji obiektu zgodnie z ww. normą w okresie jego „życia”.</w:t>
      </w:r>
    </w:p>
    <w:p w14:paraId="6A01E569" w14:textId="533D9091" w:rsidR="005C06E8" w:rsidRDefault="005C06E8" w:rsidP="008B00B8">
      <w:pPr>
        <w:numPr>
          <w:ilvl w:val="0"/>
          <w:numId w:val="13"/>
        </w:numPr>
        <w:tabs>
          <w:tab w:val="clear" w:pos="360"/>
        </w:tabs>
        <w:spacing w:line="276" w:lineRule="auto"/>
        <w:ind w:left="284" w:hanging="284"/>
        <w:jc w:val="both"/>
        <w:rPr>
          <w:rFonts w:ascii="Calibri" w:hAnsi="Calibri"/>
          <w:sz w:val="20"/>
          <w:szCs w:val="20"/>
        </w:rPr>
      </w:pPr>
      <w:r>
        <w:rPr>
          <w:rFonts w:ascii="Calibri" w:hAnsi="Calibri"/>
          <w:sz w:val="20"/>
          <w:szCs w:val="20"/>
        </w:rPr>
        <w:t>Wykonawca zobowiązany jest do sporządzania wykazów i analiz, o których mowa w ust. 2 niniejszego paragrafu umowy, na bieżąco a końcowe dokumenty załączyć do operatu kolaudacyjnego. Zamawiający zastrzega sobie prawo do stałej kontroli sporządzanych dokumentów na etapie realizacji inwestycji.</w:t>
      </w:r>
    </w:p>
    <w:p w14:paraId="5163D632" w14:textId="1157A281" w:rsidR="00B700AD" w:rsidRDefault="00B700AD" w:rsidP="008B00B8">
      <w:pPr>
        <w:numPr>
          <w:ilvl w:val="0"/>
          <w:numId w:val="13"/>
        </w:numPr>
        <w:tabs>
          <w:tab w:val="clear" w:pos="360"/>
        </w:tabs>
        <w:spacing w:line="276" w:lineRule="auto"/>
        <w:ind w:left="284" w:hanging="284"/>
        <w:jc w:val="both"/>
        <w:rPr>
          <w:rFonts w:ascii="Calibri" w:hAnsi="Calibri"/>
          <w:sz w:val="20"/>
          <w:szCs w:val="20"/>
        </w:rPr>
      </w:pPr>
      <w:r>
        <w:rPr>
          <w:rFonts w:ascii="Calibri" w:hAnsi="Calibri"/>
          <w:sz w:val="20"/>
          <w:szCs w:val="20"/>
        </w:rPr>
        <w:t>Od chwili protokolarnego przejęcia od Zamawiającego terenu budowy do chwili przekazania tego terenu Zamawiającemu po wykonaniu lub rozwiązaniu umowy, Wykonawca ponosi odpowiedzialność wobec osób trzecich oraz Zamawiającego za wszelkie szkody powstałe na terenie, poza nim i w robotach. Wykonawca zobowiązany jest naprawić wszelkie szkody będące następstwem działania lub zaniechania ze strony Wykonawcy i wszystkich innych osób, przy pomocy których wykonuje niniejszą umowę.</w:t>
      </w:r>
    </w:p>
    <w:p w14:paraId="7E1D267C" w14:textId="76699466" w:rsidR="00B700AD" w:rsidRDefault="00B700AD" w:rsidP="008B00B8">
      <w:pPr>
        <w:numPr>
          <w:ilvl w:val="0"/>
          <w:numId w:val="13"/>
        </w:numPr>
        <w:tabs>
          <w:tab w:val="clear" w:pos="360"/>
        </w:tabs>
        <w:spacing w:line="276" w:lineRule="auto"/>
        <w:ind w:left="284" w:hanging="284"/>
        <w:jc w:val="both"/>
        <w:rPr>
          <w:rFonts w:ascii="Calibri" w:hAnsi="Calibri"/>
          <w:sz w:val="20"/>
          <w:szCs w:val="20"/>
        </w:rPr>
      </w:pPr>
      <w:r>
        <w:rPr>
          <w:rFonts w:ascii="Calibri" w:hAnsi="Calibri"/>
          <w:sz w:val="20"/>
          <w:szCs w:val="20"/>
        </w:rPr>
        <w:t xml:space="preserve">Wykonawca zobowiązuje się zwolnić Zamawiającego z wszelkiej odpowiedzialności za szkody wobec osób trzecich, które mogą powstać wskutek działania lub zaniechania Wykonawcy i wszystkich innych osób, przy pomocy których wykonuje niniejszą umowę. Jeżeli Wykonawca narazi Zamawiającego, w związku z wyrządzeniem szkody, na poniesienie jakichkolwiek kosztów lub wydatków, Zamawiający będzie uprawniony do potrącenia kwoty z tych tytułów z wynagrodzenia, o którym mowa </w:t>
      </w:r>
      <w:r w:rsidRPr="00E30448">
        <w:rPr>
          <w:rFonts w:ascii="Calibri" w:hAnsi="Calibri"/>
          <w:sz w:val="20"/>
          <w:szCs w:val="20"/>
        </w:rPr>
        <w:t xml:space="preserve">w </w:t>
      </w:r>
      <w:r w:rsidRPr="00E30448">
        <w:rPr>
          <w:rFonts w:ascii="Calibri" w:hAnsi="Calibri" w:cs="Calibri"/>
          <w:sz w:val="20"/>
          <w:szCs w:val="20"/>
        </w:rPr>
        <w:t>§</w:t>
      </w:r>
      <w:r w:rsidRPr="00E30448">
        <w:rPr>
          <w:rFonts w:ascii="Calibri" w:hAnsi="Calibri"/>
          <w:sz w:val="20"/>
          <w:szCs w:val="20"/>
        </w:rPr>
        <w:t xml:space="preserve"> </w:t>
      </w:r>
      <w:r w:rsidR="00C0726D" w:rsidRPr="00E30448">
        <w:rPr>
          <w:rFonts w:ascii="Calibri" w:hAnsi="Calibri"/>
          <w:sz w:val="20"/>
          <w:szCs w:val="20"/>
        </w:rPr>
        <w:t>1</w:t>
      </w:r>
      <w:r w:rsidR="002B50EE">
        <w:rPr>
          <w:rFonts w:ascii="Calibri" w:hAnsi="Calibri"/>
          <w:sz w:val="20"/>
          <w:szCs w:val="20"/>
        </w:rPr>
        <w:t>0</w:t>
      </w:r>
      <w:r w:rsidRPr="00E30448">
        <w:rPr>
          <w:rFonts w:ascii="Calibri" w:hAnsi="Calibri"/>
          <w:sz w:val="20"/>
          <w:szCs w:val="20"/>
        </w:rPr>
        <w:t xml:space="preserve"> </w:t>
      </w:r>
      <w:r w:rsidR="00C0726D" w:rsidRPr="00E30448">
        <w:rPr>
          <w:rFonts w:ascii="Calibri" w:hAnsi="Calibri"/>
          <w:sz w:val="20"/>
          <w:szCs w:val="20"/>
        </w:rPr>
        <w:t>u</w:t>
      </w:r>
      <w:r w:rsidRPr="00E30448">
        <w:rPr>
          <w:rFonts w:ascii="Calibri" w:hAnsi="Calibri"/>
          <w:sz w:val="20"/>
          <w:szCs w:val="20"/>
        </w:rPr>
        <w:t xml:space="preserve">st. </w:t>
      </w:r>
      <w:r w:rsidR="00C0726D" w:rsidRPr="00E30448">
        <w:rPr>
          <w:rFonts w:ascii="Calibri" w:hAnsi="Calibri"/>
          <w:sz w:val="20"/>
          <w:szCs w:val="20"/>
        </w:rPr>
        <w:t>2</w:t>
      </w:r>
      <w:r w:rsidRPr="00E30448">
        <w:rPr>
          <w:rFonts w:ascii="Calibri" w:hAnsi="Calibri"/>
          <w:sz w:val="20"/>
          <w:szCs w:val="20"/>
        </w:rPr>
        <w:t xml:space="preserve"> umowy</w:t>
      </w:r>
      <w:r>
        <w:rPr>
          <w:rFonts w:ascii="Calibri" w:hAnsi="Calibri"/>
          <w:sz w:val="20"/>
          <w:szCs w:val="20"/>
        </w:rPr>
        <w:t>.</w:t>
      </w:r>
    </w:p>
    <w:p w14:paraId="3F5A5995" w14:textId="74FE6F11" w:rsidR="00B700AD" w:rsidRDefault="00B700AD" w:rsidP="008B00B8">
      <w:pPr>
        <w:numPr>
          <w:ilvl w:val="0"/>
          <w:numId w:val="13"/>
        </w:numPr>
        <w:tabs>
          <w:tab w:val="clear" w:pos="360"/>
        </w:tabs>
        <w:spacing w:line="276" w:lineRule="auto"/>
        <w:ind w:left="284" w:hanging="284"/>
        <w:jc w:val="both"/>
        <w:rPr>
          <w:rFonts w:ascii="Calibri" w:hAnsi="Calibri"/>
          <w:sz w:val="20"/>
          <w:szCs w:val="20"/>
        </w:rPr>
      </w:pPr>
      <w:r>
        <w:rPr>
          <w:rFonts w:ascii="Calibri" w:hAnsi="Calibri"/>
          <w:sz w:val="20"/>
          <w:szCs w:val="20"/>
        </w:rPr>
        <w:t>W przypadku, gdy Wykonawca nie wykona w całości lub części któregokolwiek ze swoich zobowiązań, o</w:t>
      </w:r>
      <w:r w:rsidR="00AC503A">
        <w:rPr>
          <w:rFonts w:ascii="Calibri" w:hAnsi="Calibri"/>
          <w:sz w:val="20"/>
          <w:szCs w:val="20"/>
        </w:rPr>
        <w:t> </w:t>
      </w:r>
      <w:r>
        <w:rPr>
          <w:rFonts w:ascii="Calibri" w:hAnsi="Calibri"/>
          <w:sz w:val="20"/>
          <w:szCs w:val="20"/>
        </w:rPr>
        <w:t>których mowa w ust. 1</w:t>
      </w:r>
      <w:r w:rsidR="005C06E8">
        <w:rPr>
          <w:rFonts w:ascii="Calibri" w:hAnsi="Calibri"/>
          <w:sz w:val="20"/>
          <w:szCs w:val="20"/>
        </w:rPr>
        <w:t xml:space="preserve"> lub ust. 2 niniejszego paragrafu umowy</w:t>
      </w:r>
      <w:r>
        <w:rPr>
          <w:rFonts w:ascii="Calibri" w:hAnsi="Calibri"/>
          <w:sz w:val="20"/>
          <w:szCs w:val="20"/>
        </w:rPr>
        <w:t xml:space="preserve">, Zamawiający może je wykonać bądź powierzyć ich wykonanie w całości lub części na koszt i ryzyko Wykonawcy (zastępcze wykonanie). W takim przypadku Zamawiający będzie miał prawo potrącić należną z tego tytułu kwotę z wynagrodzenia, na co Wykonawca wyraża zgodę. Zastępcze wykonanie obowiązków Wykonawcy nie zwalnia Go </w:t>
      </w:r>
      <w:r w:rsidR="00DD0A5C">
        <w:rPr>
          <w:rFonts w:ascii="Calibri" w:hAnsi="Calibri"/>
          <w:sz w:val="20"/>
          <w:szCs w:val="20"/>
        </w:rPr>
        <w:t>z</w:t>
      </w:r>
      <w:r w:rsidR="00F7303A">
        <w:rPr>
          <w:rFonts w:ascii="Calibri" w:hAnsi="Calibri"/>
          <w:sz w:val="20"/>
          <w:szCs w:val="20"/>
        </w:rPr>
        <w:t> </w:t>
      </w:r>
      <w:r>
        <w:rPr>
          <w:rFonts w:ascii="Calibri" w:hAnsi="Calibri"/>
          <w:sz w:val="20"/>
          <w:szCs w:val="20"/>
        </w:rPr>
        <w:t>odpowiedzialności z tytułu wykonania przedmiotu umowy.</w:t>
      </w:r>
    </w:p>
    <w:p w14:paraId="082B90C2" w14:textId="278413E7" w:rsidR="00B700AD" w:rsidRDefault="00B700AD" w:rsidP="008B00B8">
      <w:pPr>
        <w:numPr>
          <w:ilvl w:val="0"/>
          <w:numId w:val="13"/>
        </w:numPr>
        <w:tabs>
          <w:tab w:val="clear" w:pos="360"/>
        </w:tabs>
        <w:spacing w:line="276" w:lineRule="auto"/>
        <w:ind w:left="284" w:hanging="284"/>
        <w:jc w:val="both"/>
        <w:rPr>
          <w:rFonts w:ascii="Calibri" w:hAnsi="Calibri"/>
          <w:sz w:val="20"/>
          <w:szCs w:val="20"/>
        </w:rPr>
      </w:pPr>
      <w:r>
        <w:rPr>
          <w:rFonts w:ascii="Calibri" w:hAnsi="Calibri"/>
          <w:sz w:val="20"/>
          <w:szCs w:val="20"/>
        </w:rPr>
        <w:t>Od momentu protokolarnego przekazania terenu budowy do daty odbioru końcowego przedmiotu umowy, Wykonawca ponowi ryzyko uszkodzenia, zniszczenia lub utraty jakichkolwiek robót</w:t>
      </w:r>
      <w:r w:rsidR="00AC503A">
        <w:rPr>
          <w:rFonts w:ascii="Calibri" w:hAnsi="Calibri"/>
          <w:sz w:val="20"/>
          <w:szCs w:val="20"/>
        </w:rPr>
        <w:t>,</w:t>
      </w:r>
      <w:r>
        <w:rPr>
          <w:rFonts w:ascii="Calibri" w:hAnsi="Calibri"/>
          <w:sz w:val="20"/>
          <w:szCs w:val="20"/>
        </w:rPr>
        <w:t xml:space="preserve"> sprzętu, materiałów, wyposażenia, urządzeń znajdujących się na terenie budowy oraz ryzyko wszelkich innych szkód w mieniu </w:t>
      </w:r>
      <w:r>
        <w:rPr>
          <w:rFonts w:ascii="Calibri" w:hAnsi="Calibri"/>
          <w:sz w:val="20"/>
          <w:szCs w:val="20"/>
        </w:rPr>
        <w:lastRenderedPageBreak/>
        <w:t>znajdującym się na terenie budowy, a także ryzyko związane z utratą zdrowia lub życia przez osoby przebywające na terenie budowy w związku z wykonywaniem robót. Wystąpienie takich szkód nie zwalnia Wykonawcy z obowiązku terminowego i należytego wykonania robót.</w:t>
      </w:r>
    </w:p>
    <w:p w14:paraId="0A5D1DF9" w14:textId="7F4DE3DB" w:rsidR="00B700AD" w:rsidRPr="009837FD" w:rsidRDefault="00B700AD" w:rsidP="008B00B8">
      <w:pPr>
        <w:keepNext/>
        <w:spacing w:before="120" w:after="60" w:line="276" w:lineRule="auto"/>
        <w:jc w:val="center"/>
        <w:rPr>
          <w:rFonts w:ascii="Calibri" w:hAnsi="Calibri"/>
          <w:b/>
          <w:sz w:val="20"/>
          <w:szCs w:val="20"/>
        </w:rPr>
      </w:pPr>
      <w:r w:rsidRPr="009837FD">
        <w:rPr>
          <w:rFonts w:ascii="Calibri" w:hAnsi="Calibri"/>
          <w:b/>
          <w:sz w:val="20"/>
          <w:szCs w:val="20"/>
        </w:rPr>
        <w:t xml:space="preserve">§ </w:t>
      </w:r>
      <w:r w:rsidR="002B50EE">
        <w:rPr>
          <w:rFonts w:ascii="Calibri" w:hAnsi="Calibri"/>
          <w:b/>
          <w:sz w:val="20"/>
          <w:szCs w:val="20"/>
        </w:rPr>
        <w:t>5</w:t>
      </w:r>
    </w:p>
    <w:p w14:paraId="3153957A" w14:textId="77777777" w:rsidR="00B700AD" w:rsidRDefault="00B700AD" w:rsidP="008B00B8">
      <w:pPr>
        <w:pStyle w:val="Akapitzlist"/>
        <w:numPr>
          <w:ilvl w:val="0"/>
          <w:numId w:val="57"/>
        </w:numPr>
        <w:suppressAutoHyphens/>
        <w:spacing w:after="0"/>
        <w:ind w:left="284" w:hanging="284"/>
        <w:contextualSpacing w:val="0"/>
        <w:jc w:val="both"/>
        <w:rPr>
          <w:rFonts w:asciiTheme="minorHAnsi" w:hAnsiTheme="minorHAnsi" w:cs="Tahoma"/>
          <w:bCs/>
          <w:color w:val="000000"/>
          <w:sz w:val="20"/>
          <w:szCs w:val="20"/>
        </w:rPr>
      </w:pPr>
      <w:r w:rsidRPr="00B83693">
        <w:rPr>
          <w:rFonts w:asciiTheme="minorHAnsi" w:hAnsiTheme="minorHAnsi" w:cs="Tahoma"/>
          <w:bCs/>
          <w:color w:val="000000"/>
          <w:sz w:val="20"/>
          <w:szCs w:val="20"/>
        </w:rPr>
        <w:t>Przy wykonywaniu części przedmiotu umowy Wykonawca może korzystać z udziału Podwykonawców lub dalszych Podwykonawców.</w:t>
      </w:r>
    </w:p>
    <w:p w14:paraId="6E9A2FC0" w14:textId="77777777" w:rsidR="00B700AD" w:rsidRPr="00B83693" w:rsidRDefault="00B700AD" w:rsidP="008B00B8">
      <w:pPr>
        <w:pStyle w:val="Akapitzlist"/>
        <w:numPr>
          <w:ilvl w:val="0"/>
          <w:numId w:val="57"/>
        </w:numPr>
        <w:suppressAutoHyphens/>
        <w:spacing w:after="0"/>
        <w:ind w:left="284" w:hanging="284"/>
        <w:contextualSpacing w:val="0"/>
        <w:jc w:val="both"/>
        <w:rPr>
          <w:rFonts w:asciiTheme="minorHAnsi" w:hAnsiTheme="minorHAnsi" w:cs="Tahoma"/>
          <w:bCs/>
          <w:color w:val="000000"/>
          <w:sz w:val="20"/>
          <w:szCs w:val="20"/>
        </w:rPr>
      </w:pPr>
      <w:r w:rsidRPr="00B83693">
        <w:rPr>
          <w:rFonts w:asciiTheme="minorHAnsi" w:hAnsiTheme="minorHAnsi" w:cstheme="minorHAnsi"/>
          <w:color w:val="000000"/>
          <w:sz w:val="20"/>
          <w:szCs w:val="20"/>
        </w:rPr>
        <w:t>Zakres robót i czynności powierzonych do wykonania Podwykonawcy lub dalszemu Podwykonawcy określa stosowna umowa o podwykonawstwo.</w:t>
      </w:r>
    </w:p>
    <w:p w14:paraId="2C26CF10" w14:textId="77777777" w:rsidR="00B700AD" w:rsidRPr="00B83693" w:rsidRDefault="00B700AD" w:rsidP="008B00B8">
      <w:pPr>
        <w:pStyle w:val="Akapitzlist"/>
        <w:numPr>
          <w:ilvl w:val="0"/>
          <w:numId w:val="57"/>
        </w:numPr>
        <w:suppressAutoHyphens/>
        <w:spacing w:after="0"/>
        <w:ind w:left="284" w:hanging="284"/>
        <w:contextualSpacing w:val="0"/>
        <w:jc w:val="both"/>
        <w:rPr>
          <w:rFonts w:asciiTheme="minorHAnsi" w:hAnsiTheme="minorHAnsi" w:cs="Tahoma"/>
          <w:bCs/>
          <w:color w:val="000000"/>
          <w:sz w:val="20"/>
          <w:szCs w:val="20"/>
        </w:rPr>
      </w:pPr>
      <w:r w:rsidRPr="00B83693">
        <w:rPr>
          <w:rFonts w:asciiTheme="minorHAnsi" w:hAnsiTheme="minorHAnsi" w:cstheme="minorHAnsi"/>
          <w:color w:val="000000"/>
          <w:sz w:val="20"/>
          <w:szCs w:val="20"/>
        </w:rPr>
        <w:t>Zawarcie umowy o podwykonawstwo może nastąpić wyłącznie po akceptacji jej projektu przez Zamawiającego.</w:t>
      </w:r>
    </w:p>
    <w:p w14:paraId="67E26B75" w14:textId="77777777" w:rsidR="00B700AD" w:rsidRPr="00B83693" w:rsidRDefault="00B700AD" w:rsidP="008B00B8">
      <w:pPr>
        <w:pStyle w:val="Akapitzlist"/>
        <w:numPr>
          <w:ilvl w:val="0"/>
          <w:numId w:val="57"/>
        </w:numPr>
        <w:suppressAutoHyphens/>
        <w:spacing w:after="0"/>
        <w:ind w:left="284" w:hanging="284"/>
        <w:contextualSpacing w:val="0"/>
        <w:jc w:val="both"/>
        <w:rPr>
          <w:rFonts w:asciiTheme="minorHAnsi" w:hAnsiTheme="minorHAnsi" w:cs="Tahoma"/>
          <w:bCs/>
          <w:color w:val="000000"/>
          <w:sz w:val="20"/>
          <w:szCs w:val="20"/>
        </w:rPr>
      </w:pPr>
      <w:r w:rsidRPr="00B83693">
        <w:rPr>
          <w:rFonts w:asciiTheme="minorHAnsi" w:hAnsiTheme="minorHAnsi" w:cstheme="minorHAnsi"/>
          <w:color w:val="000000"/>
          <w:sz w:val="20"/>
          <w:szCs w:val="20"/>
        </w:rPr>
        <w:t>Zmiana Podwykonawcy lub dalszego Podwykonawcy w zakresie wykonania części przedmiotu umowy nie stanowi zmiany niniejszej umowy, jednakże wymagana jest zgoda Zamawiającego na zmianę Podwykonawcy lub dalszego Podwykonawcy, wyrażona poprzez akceptację projektu umowy o</w:t>
      </w:r>
      <w:r>
        <w:rPr>
          <w:rFonts w:asciiTheme="minorHAnsi" w:hAnsiTheme="minorHAnsi" w:cstheme="minorHAnsi"/>
          <w:color w:val="000000"/>
          <w:sz w:val="20"/>
          <w:szCs w:val="20"/>
        </w:rPr>
        <w:t> </w:t>
      </w:r>
      <w:r w:rsidRPr="00B83693">
        <w:rPr>
          <w:rFonts w:asciiTheme="minorHAnsi" w:hAnsiTheme="minorHAnsi" w:cstheme="minorHAnsi"/>
          <w:color w:val="000000"/>
          <w:sz w:val="20"/>
          <w:szCs w:val="20"/>
        </w:rPr>
        <w:t>podwykonawstwo lub projektu zmiany umowy o podwykonawstwo.</w:t>
      </w:r>
    </w:p>
    <w:p w14:paraId="74414EC1" w14:textId="77777777" w:rsidR="00B700AD" w:rsidRPr="00B83693" w:rsidRDefault="00B700AD" w:rsidP="008B00B8">
      <w:pPr>
        <w:pStyle w:val="Akapitzlist"/>
        <w:numPr>
          <w:ilvl w:val="0"/>
          <w:numId w:val="57"/>
        </w:numPr>
        <w:suppressAutoHyphens/>
        <w:spacing w:after="0"/>
        <w:ind w:left="284" w:hanging="284"/>
        <w:contextualSpacing w:val="0"/>
        <w:jc w:val="both"/>
        <w:rPr>
          <w:rFonts w:asciiTheme="minorHAnsi" w:hAnsiTheme="minorHAnsi" w:cs="Tahoma"/>
          <w:bCs/>
          <w:color w:val="000000"/>
          <w:sz w:val="20"/>
          <w:szCs w:val="20"/>
        </w:rPr>
      </w:pPr>
      <w:r w:rsidRPr="00B83693">
        <w:rPr>
          <w:rFonts w:asciiTheme="minorHAnsi" w:hAnsiTheme="minorHAnsi" w:cstheme="minorHAnsi"/>
          <w:color w:val="000000"/>
          <w:sz w:val="20"/>
          <w:szCs w:val="20"/>
        </w:rPr>
        <w:t>Wykonawca jest odpowiedzialny za działania, zaniechania i uchybienia Podwykonawców, dalszych Podwykonawców, ich przedstawicieli lub pracowników, jak za własne działania lub zaniechania.</w:t>
      </w:r>
    </w:p>
    <w:p w14:paraId="0877277F" w14:textId="77777777" w:rsidR="00B700AD" w:rsidRPr="00B83693" w:rsidRDefault="00B700AD" w:rsidP="008B00B8">
      <w:pPr>
        <w:pStyle w:val="Akapitzlist"/>
        <w:numPr>
          <w:ilvl w:val="0"/>
          <w:numId w:val="57"/>
        </w:numPr>
        <w:suppressAutoHyphens/>
        <w:spacing w:after="0"/>
        <w:ind w:left="284" w:hanging="284"/>
        <w:contextualSpacing w:val="0"/>
        <w:jc w:val="both"/>
        <w:rPr>
          <w:rFonts w:asciiTheme="minorHAnsi" w:hAnsiTheme="minorHAnsi" w:cs="Tahoma"/>
          <w:bCs/>
          <w:color w:val="000000"/>
          <w:sz w:val="20"/>
          <w:szCs w:val="20"/>
        </w:rPr>
      </w:pPr>
      <w:r w:rsidRPr="00B83693">
        <w:rPr>
          <w:rFonts w:asciiTheme="minorHAnsi" w:hAnsiTheme="minorHAnsi" w:cstheme="minorHAnsi"/>
          <w:color w:val="000000"/>
          <w:sz w:val="20"/>
          <w:szCs w:val="20"/>
        </w:rPr>
        <w:t>Umowa z Podwykonawcą lub dalszym Podwykonawcą powinna stanowić w szczególności, iż:</w:t>
      </w:r>
    </w:p>
    <w:p w14:paraId="5E32DD78" w14:textId="77777777" w:rsidR="00B700AD" w:rsidRDefault="00B700AD" w:rsidP="008B00B8">
      <w:pPr>
        <w:pStyle w:val="Akapitzlist"/>
        <w:numPr>
          <w:ilvl w:val="0"/>
          <w:numId w:val="53"/>
        </w:numPr>
        <w:autoSpaceDE w:val="0"/>
        <w:autoSpaceDN w:val="0"/>
        <w:adjustRightInd w:val="0"/>
        <w:spacing w:after="0"/>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termin zapłaty wynagrodzenia Podwykonawcy lub dalszemu Podwykonawcy nie może być dłuższy niż 30 dni od dnia doręczenia Wykonawcy, Podwykonawcy lub dalszemu Podwykonawcy odpowiedniej faktury VAT (rachunku), potwierdzających wykonanie zleconej Podwykonawcy lub dalszemu Podwykonawcy, dostawy, usługi lub roboty budowlanej,</w:t>
      </w:r>
    </w:p>
    <w:p w14:paraId="6067367C" w14:textId="77777777" w:rsidR="00B700AD" w:rsidRDefault="00B700AD" w:rsidP="008B00B8">
      <w:pPr>
        <w:pStyle w:val="Akapitzlist"/>
        <w:numPr>
          <w:ilvl w:val="0"/>
          <w:numId w:val="53"/>
        </w:numPr>
        <w:autoSpaceDE w:val="0"/>
        <w:autoSpaceDN w:val="0"/>
        <w:adjustRightInd w:val="0"/>
        <w:spacing w:after="0"/>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przedmiotem umowy o podwykonawstwo jest wyłącznie wykonanie robót budowlanych, dostaw lub usług, które odpowiadają ściśle określonym częściom przedmiotu umowy,</w:t>
      </w:r>
    </w:p>
    <w:p w14:paraId="72A2107B" w14:textId="77777777" w:rsidR="00B700AD" w:rsidRDefault="00B700AD" w:rsidP="008B00B8">
      <w:pPr>
        <w:pStyle w:val="Akapitzlist"/>
        <w:numPr>
          <w:ilvl w:val="0"/>
          <w:numId w:val="53"/>
        </w:numPr>
        <w:autoSpaceDE w:val="0"/>
        <w:autoSpaceDN w:val="0"/>
        <w:adjustRightInd w:val="0"/>
        <w:spacing w:after="0"/>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wykonanie przedmiotu umowy o podwykonawstwo zostaje określone na co najmniej takim poziomie jakości, jaki wynika z umowy zawartej pomiędzy Zamawiającym a Wykonawcą i powinno odpowiadać stosownym dla tego wykonania wymaganiom określonym dokumentacją projektową, </w:t>
      </w:r>
      <w:proofErr w:type="spellStart"/>
      <w:r>
        <w:rPr>
          <w:rFonts w:asciiTheme="minorHAnsi" w:hAnsiTheme="minorHAnsi" w:cstheme="minorHAnsi"/>
          <w:color w:val="000000"/>
          <w:sz w:val="20"/>
          <w:szCs w:val="20"/>
        </w:rPr>
        <w:t>STWiORB</w:t>
      </w:r>
      <w:proofErr w:type="spellEnd"/>
      <w:r>
        <w:rPr>
          <w:rFonts w:asciiTheme="minorHAnsi" w:hAnsiTheme="minorHAnsi" w:cstheme="minorHAnsi"/>
          <w:color w:val="000000"/>
          <w:sz w:val="20"/>
          <w:szCs w:val="20"/>
        </w:rPr>
        <w:t>, SWZ oraz standardom deklarowanym w ofercie Wykonawcy,</w:t>
      </w:r>
    </w:p>
    <w:p w14:paraId="4E5F2BEE" w14:textId="77777777" w:rsidR="00B700AD" w:rsidRDefault="00B700AD" w:rsidP="008B00B8">
      <w:pPr>
        <w:pStyle w:val="Akapitzlist"/>
        <w:numPr>
          <w:ilvl w:val="0"/>
          <w:numId w:val="53"/>
        </w:numPr>
        <w:autoSpaceDE w:val="0"/>
        <w:autoSpaceDN w:val="0"/>
        <w:adjustRightInd w:val="0"/>
        <w:spacing w:after="0"/>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okres odpowiedzialności Podwykonawcy lub dalszego Podwykonawcy za wady przedmiotu umowy o podwykonawstwo, nie będzie krótszy od okresu odpowiedzialności za wady przedmiotu umowy Wykonawcy wobec Zamawiającego,</w:t>
      </w:r>
    </w:p>
    <w:p w14:paraId="34251D02" w14:textId="77777777" w:rsidR="00B700AD" w:rsidRDefault="00B700AD" w:rsidP="008B00B8">
      <w:pPr>
        <w:pStyle w:val="Akapitzlist"/>
        <w:numPr>
          <w:ilvl w:val="0"/>
          <w:numId w:val="53"/>
        </w:numPr>
        <w:autoSpaceDE w:val="0"/>
        <w:autoSpaceDN w:val="0"/>
        <w:adjustRightInd w:val="0"/>
        <w:spacing w:after="0"/>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Podwykonawca lub dalszy Podwykonawca są zobowiązani do przedstawiania Zamawiającemu na jego żądanie, wszelkich dokumentów, oświadczeń i wyjaśnień dotyczących realizacji umowy o podwykonawstwo.</w:t>
      </w:r>
    </w:p>
    <w:p w14:paraId="0ED69D83" w14:textId="1A6AC8F7"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W sytuacji, gdy Podwykonawca lub dalszy Podwykonawca zamierza zawrzeć umowę o podwykonawstwo, lub zamierza zmienić zawartą umowę o podwykonawstwo, jest zobowiązany do przedłożenia Zamawiającemu projektu takiej umowy lub jej zmiany stosując odpowiednio postanowienia </w:t>
      </w:r>
      <w:r w:rsidRPr="00C52238">
        <w:rPr>
          <w:rFonts w:asciiTheme="minorHAnsi" w:hAnsiTheme="minorHAnsi" w:cstheme="minorHAnsi"/>
          <w:sz w:val="20"/>
          <w:szCs w:val="20"/>
        </w:rPr>
        <w:t xml:space="preserve">§ </w:t>
      </w:r>
      <w:r w:rsidR="002B50EE">
        <w:rPr>
          <w:rFonts w:asciiTheme="minorHAnsi" w:hAnsiTheme="minorHAnsi" w:cstheme="minorHAnsi"/>
          <w:sz w:val="20"/>
          <w:szCs w:val="20"/>
        </w:rPr>
        <w:t>4</w:t>
      </w:r>
      <w:r w:rsidRPr="00C52238">
        <w:rPr>
          <w:rFonts w:asciiTheme="minorHAnsi" w:hAnsiTheme="minorHAnsi" w:cstheme="minorHAnsi"/>
          <w:sz w:val="20"/>
          <w:szCs w:val="20"/>
        </w:rPr>
        <w:t xml:space="preserve"> ust. 1 pkt 1.</w:t>
      </w:r>
      <w:r w:rsidR="00F7303A">
        <w:rPr>
          <w:rFonts w:asciiTheme="minorHAnsi" w:hAnsiTheme="minorHAnsi" w:cstheme="minorHAnsi"/>
          <w:sz w:val="20"/>
          <w:szCs w:val="20"/>
        </w:rPr>
        <w:t>22.</w:t>
      </w:r>
      <w:r w:rsidRPr="00C52238">
        <w:rPr>
          <w:rFonts w:asciiTheme="minorHAnsi" w:hAnsiTheme="minorHAnsi" w:cstheme="minorHAnsi"/>
          <w:sz w:val="20"/>
          <w:szCs w:val="20"/>
        </w:rPr>
        <w:t xml:space="preserve"> i pkt 1.</w:t>
      </w:r>
      <w:r w:rsidR="00F7303A">
        <w:rPr>
          <w:rFonts w:asciiTheme="minorHAnsi" w:hAnsiTheme="minorHAnsi" w:cstheme="minorHAnsi"/>
          <w:sz w:val="20"/>
          <w:szCs w:val="20"/>
        </w:rPr>
        <w:t>23.</w:t>
      </w:r>
      <w:r>
        <w:rPr>
          <w:rFonts w:asciiTheme="minorHAnsi" w:hAnsiTheme="minorHAnsi" w:cstheme="minorHAnsi"/>
          <w:color w:val="000000"/>
          <w:sz w:val="20"/>
          <w:szCs w:val="20"/>
        </w:rPr>
        <w:t xml:space="preserve"> umowy. Wraz z projektem umowy o podwykonawstwo lub projektem jej zmiany, należy przedłożyć ponadto zgodę Wykonawcy na zawarcie umowy o podwykonawstwo o brzmieniu zgodnym z projektem.</w:t>
      </w:r>
    </w:p>
    <w:p w14:paraId="5A655E84" w14:textId="77777777"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Projekt umowy o podwykonawstwo będzie uważany za zaakceptowany przez Zamawiającego, jeżeli Zamawiający w terminie 14 dni od daty przedłożenia mu projektu nie zgłosi zastrzeżeń w formie pisemnej.</w:t>
      </w:r>
    </w:p>
    <w:p w14:paraId="7DE7C311" w14:textId="77777777"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Zamawiający, w terminie o którym mowa w ust. 8, zgłosi pisemne zastrzeżenia do przedłożonego projektu umowy o podwykonawstwo, w szczególności w następujących przypadkach:</w:t>
      </w:r>
    </w:p>
    <w:p w14:paraId="3F337091" w14:textId="77777777" w:rsidR="00B700AD" w:rsidRDefault="00B700AD" w:rsidP="008B00B8">
      <w:pPr>
        <w:pStyle w:val="Akapitzlist"/>
        <w:numPr>
          <w:ilvl w:val="0"/>
          <w:numId w:val="54"/>
        </w:numPr>
        <w:autoSpaceDE w:val="0"/>
        <w:autoSpaceDN w:val="0"/>
        <w:adjustRightInd w:val="0"/>
        <w:spacing w:after="0"/>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niespełniania przez projekt umowy wymagań określonych w ust. 6,</w:t>
      </w:r>
    </w:p>
    <w:p w14:paraId="33723B3A" w14:textId="77777777" w:rsidR="00B700AD" w:rsidRDefault="00B700AD" w:rsidP="008B00B8">
      <w:pPr>
        <w:pStyle w:val="Akapitzlist"/>
        <w:numPr>
          <w:ilvl w:val="0"/>
          <w:numId w:val="54"/>
        </w:numPr>
        <w:autoSpaceDE w:val="0"/>
        <w:autoSpaceDN w:val="0"/>
        <w:adjustRightInd w:val="0"/>
        <w:spacing w:after="0"/>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niezałączenia do projektu dokumentów lub informacji, określających części przedmiotu umowy, których dotyczy projekt umowy o podwykonawstwo,</w:t>
      </w:r>
    </w:p>
    <w:p w14:paraId="4056DDA9" w14:textId="77777777" w:rsidR="00B700AD" w:rsidRDefault="00B700AD" w:rsidP="008B00B8">
      <w:pPr>
        <w:pStyle w:val="Akapitzlist"/>
        <w:numPr>
          <w:ilvl w:val="0"/>
          <w:numId w:val="54"/>
        </w:numPr>
        <w:autoSpaceDE w:val="0"/>
        <w:autoSpaceDN w:val="0"/>
        <w:adjustRightInd w:val="0"/>
        <w:spacing w:after="0"/>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gdy termin wykonania przedmiotu umowy lub zakończenia robót budowlanych określony w projekcie umowy o podwykonawstwo jest dłuższy niż przewidywany niniejszą umową,</w:t>
      </w:r>
    </w:p>
    <w:p w14:paraId="5F828212" w14:textId="77777777" w:rsidR="00B700AD" w:rsidRDefault="00B700AD" w:rsidP="008B00B8">
      <w:pPr>
        <w:pStyle w:val="Akapitzlist"/>
        <w:numPr>
          <w:ilvl w:val="0"/>
          <w:numId w:val="54"/>
        </w:numPr>
        <w:autoSpaceDE w:val="0"/>
        <w:autoSpaceDN w:val="0"/>
        <w:adjustRightInd w:val="0"/>
        <w:spacing w:after="0"/>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gdy projekt umowy o podwykonawstwo zawiera postanowienia dotyczące sposobu rozliczeń za wykonane roboty, uniemożliwiające rozliczenie tych robót pomiędzy Zamawiającym a Wykonawcą na podstawie niniejszej umowy,</w:t>
      </w:r>
    </w:p>
    <w:p w14:paraId="2CC4D909" w14:textId="256386F8" w:rsidR="00B700AD" w:rsidRDefault="00B700AD" w:rsidP="008B00B8">
      <w:pPr>
        <w:pStyle w:val="Akapitzlist"/>
        <w:numPr>
          <w:ilvl w:val="0"/>
          <w:numId w:val="54"/>
        </w:numPr>
        <w:autoSpaceDE w:val="0"/>
        <w:autoSpaceDN w:val="0"/>
        <w:adjustRightInd w:val="0"/>
        <w:spacing w:after="0"/>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gdy projekt umowy o podwykonawstwo zawiera postanowienia uzależniające uzyskanie przez Podwykonawcę lub dalszego Podwykonawcę zapłaty od Wykonawcy lub Podwykonawcy za wykonanie przedmiotu umowy o podwykonawstwo od zapłaty przez Zamawiającego wynagrodzenia Wykonawcy lub odpowiednio od zapłaty przez Wykonawcę wynagrodzenia Podwykonawcy</w:t>
      </w:r>
      <w:r w:rsidR="002969E1">
        <w:rPr>
          <w:rFonts w:asciiTheme="minorHAnsi" w:hAnsiTheme="minorHAnsi" w:cstheme="minorHAnsi"/>
          <w:color w:val="000000"/>
          <w:sz w:val="20"/>
          <w:szCs w:val="20"/>
        </w:rPr>
        <w:t>,</w:t>
      </w:r>
    </w:p>
    <w:p w14:paraId="16C708B6" w14:textId="77777777" w:rsidR="00B700AD" w:rsidRDefault="00B700AD" w:rsidP="008B00B8">
      <w:pPr>
        <w:pStyle w:val="Akapitzlist"/>
        <w:numPr>
          <w:ilvl w:val="0"/>
          <w:numId w:val="54"/>
        </w:numPr>
        <w:autoSpaceDE w:val="0"/>
        <w:autoSpaceDN w:val="0"/>
        <w:adjustRightInd w:val="0"/>
        <w:spacing w:after="0"/>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gdy projekt umowy o podwykonawstwo zawiera postanowienia uzależniające zwrot kwot zabezpieczenia przez Wykonawcę Podwykonawcy od zwrotu zabezpieczenia należytego wykonania umowy Wykonawcy przez Zamawiającego,</w:t>
      </w:r>
    </w:p>
    <w:p w14:paraId="6CA5EACF" w14:textId="77777777" w:rsidR="00B700AD" w:rsidRDefault="00B700AD" w:rsidP="008B00B8">
      <w:pPr>
        <w:pStyle w:val="Akapitzlist"/>
        <w:numPr>
          <w:ilvl w:val="0"/>
          <w:numId w:val="54"/>
        </w:numPr>
        <w:autoSpaceDE w:val="0"/>
        <w:autoSpaceDN w:val="0"/>
        <w:adjustRightInd w:val="0"/>
        <w:spacing w:after="0"/>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gdy projekt umowy o podwykonawstwo zawiera postanowienia uzależniające odbiór prac wykonanych przez Podwykonawcę od ich odbioru przez Zamawiającego, może jednak uzależniać odbiór prac Podwykonawcy od potwierdzenia ich należytego wykonania przez nadzór inwestorski.</w:t>
      </w:r>
    </w:p>
    <w:p w14:paraId="342DE5FC" w14:textId="77777777" w:rsidR="00B700AD" w:rsidRPr="005157A9"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sz w:val="20"/>
          <w:szCs w:val="20"/>
        </w:rPr>
      </w:pPr>
      <w:r w:rsidRPr="005157A9">
        <w:rPr>
          <w:rFonts w:asciiTheme="minorHAnsi" w:hAnsiTheme="minorHAnsi" w:cstheme="minorHAnsi"/>
          <w:sz w:val="20"/>
          <w:szCs w:val="20"/>
        </w:rPr>
        <w:t xml:space="preserve">W przypadku zgłoszenia przez Zamawiającego zastrzeżeń do projektu umowy o podwykonawstwo w terminie określonym w ust. </w:t>
      </w:r>
      <w:r>
        <w:rPr>
          <w:rFonts w:asciiTheme="minorHAnsi" w:hAnsiTheme="minorHAnsi" w:cstheme="minorHAnsi"/>
          <w:sz w:val="20"/>
          <w:szCs w:val="20"/>
        </w:rPr>
        <w:t>8</w:t>
      </w:r>
      <w:r w:rsidRPr="005157A9">
        <w:rPr>
          <w:rFonts w:asciiTheme="minorHAnsi" w:hAnsiTheme="minorHAnsi" w:cstheme="minorHAnsi"/>
          <w:sz w:val="20"/>
          <w:szCs w:val="20"/>
        </w:rPr>
        <w:t>, Wykonawca, Podwykonawca lub dalszy Podwykonawca może przedłożyć zmieniony projekt umowy o podwykonawstwo uwzględniający w całości zastrzeżenia Zamawiającego.</w:t>
      </w:r>
    </w:p>
    <w:p w14:paraId="5FDCC5D8" w14:textId="77777777"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Po akceptacji projektu umowy o podwykonawstwo, której przedmiotem są roboty budowlane lub po upływie terminu na zgłoszenie przez Zamawiającego zastrzeżeń do przedstawionego projektu, Wykonawca, Podwykonawca lub dalszy Podwykonawca przedłoży Zamawiającemu poświadczoną za zgodność z oryginałem kopię zawartej umowy o podwykonawstwo w terminie 7 dni od dnia jej zawarcia, nie później jednak niż na 3 dni robocze przed dniem skierowania Podwykonawcy lub dalszego Podwykonawcy do realizacji robót budowlanych.</w:t>
      </w:r>
    </w:p>
    <w:p w14:paraId="339ECC62" w14:textId="4666AC30"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50.000,00 złotych brutto, a także umów o podwykonawstwo, których przedmiotem jest pełnienie funkcji technicznych</w:t>
      </w:r>
      <w:r w:rsidR="006812F2">
        <w:rPr>
          <w:rFonts w:asciiTheme="minorHAnsi" w:hAnsiTheme="minorHAnsi" w:cstheme="minorHAnsi"/>
          <w:color w:val="000000"/>
          <w:sz w:val="20"/>
          <w:szCs w:val="20"/>
        </w:rPr>
        <w:t xml:space="preserve"> (kierownictwo budowy/robót, obsługa geodezyjna itp.)</w:t>
      </w:r>
      <w:r>
        <w:rPr>
          <w:rFonts w:asciiTheme="minorHAnsi" w:hAnsiTheme="minorHAnsi" w:cstheme="minorHAnsi"/>
          <w:color w:val="000000"/>
          <w:sz w:val="20"/>
          <w:szCs w:val="20"/>
        </w:rPr>
        <w:t>.</w:t>
      </w:r>
    </w:p>
    <w:p w14:paraId="6E138811" w14:textId="77777777"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Umowa o podwykonawstwo będzie uważana za zaakceptowaną przez Zamawiającego, jeżeli Zamawiający w terminie 14 dni od daty przedłożenia kopii umowy nie zgłosi sprzeciwu w formie pisemnej.</w:t>
      </w:r>
    </w:p>
    <w:p w14:paraId="7E57E46A" w14:textId="77777777"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Sprzeciw, o którym mowa w ust. 13, może dotyczyć w szczególności przypadków, o których mowa w ust. 9.</w:t>
      </w:r>
    </w:p>
    <w:p w14:paraId="0CE2BA9C" w14:textId="77777777"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Wykonawca, Podwykonawca lub dalszy Podwykonawca nie może polecić Podwykonawcy realizacji umowy o podwykonawstwo, w przypadku braku jej akceptacji przez Zamawiającego.</w:t>
      </w:r>
    </w:p>
    <w:p w14:paraId="711DAF23" w14:textId="77777777"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Wykonawca, Podwykonawca lub dalszy Podwykonawca wraz z kopią umowy o podwykonawstwo przedłoży Zamawiającemu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AD4C1F6" w14:textId="77777777"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Do zmian postanowień umów o podwykonawstwo, stosuje się zasady określone w ust. 7 – ust. 15.</w:t>
      </w:r>
    </w:p>
    <w:p w14:paraId="6F21B1BD" w14:textId="77777777"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Zamawiający może zażądać od Wykonawcy niezwłocznego usunięcia z terenu budowy Podwykonawcy lub dalszego Podwykonawcy, z którym nie zawarto umowy o podwykonawstwo zaakceptowanej przez Zamawiającego, lub może usunąć takiego Podwykonawcę lub dalszego Podwykonawcę na koszt Wykonawcy.</w:t>
      </w:r>
    </w:p>
    <w:p w14:paraId="7AAC826A" w14:textId="77777777" w:rsidR="00B700AD" w:rsidRDefault="00B700AD" w:rsidP="008B00B8">
      <w:pPr>
        <w:pStyle w:val="Akapitzlist"/>
        <w:numPr>
          <w:ilvl w:val="0"/>
          <w:numId w:val="5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Wykonawca, Podwykonawca lub dalszy Podwykonawca niezwłocznie usunie na żądanie Zamawiającego odpowiednio Podwykonawcę lub dalszego Podwykonawcę z terenu budowy, jeżeli działania Podwykonawcy lub dalszego Podwykonawcy na terenie budowy naruszają postanowienia niniejszej umowy.</w:t>
      </w:r>
    </w:p>
    <w:p w14:paraId="678C32FF" w14:textId="77777777" w:rsidR="004D5E8C" w:rsidRPr="004D5E8C" w:rsidRDefault="004D5E8C" w:rsidP="008B00B8">
      <w:pPr>
        <w:keepNext/>
        <w:spacing w:before="120" w:after="120" w:line="276" w:lineRule="auto"/>
        <w:rPr>
          <w:rFonts w:ascii="Calibri" w:hAnsi="Calibri"/>
          <w:b/>
          <w:sz w:val="20"/>
          <w:szCs w:val="20"/>
        </w:rPr>
      </w:pPr>
      <w:r w:rsidRPr="004D5E8C">
        <w:rPr>
          <w:rFonts w:ascii="Calibri" w:hAnsi="Calibri"/>
          <w:b/>
          <w:sz w:val="20"/>
          <w:szCs w:val="20"/>
        </w:rPr>
        <w:lastRenderedPageBreak/>
        <w:t>Rozdział III.  TERMINY REALIZACJI UMOWY</w:t>
      </w:r>
    </w:p>
    <w:p w14:paraId="088D47AB" w14:textId="2A7F5266" w:rsidR="004D5E8C" w:rsidRPr="009837FD" w:rsidRDefault="004D5E8C" w:rsidP="008B00B8">
      <w:pPr>
        <w:keepNext/>
        <w:spacing w:before="120" w:after="60" w:line="276" w:lineRule="auto"/>
        <w:jc w:val="center"/>
        <w:rPr>
          <w:rFonts w:ascii="Calibri" w:hAnsi="Calibri"/>
          <w:b/>
          <w:sz w:val="20"/>
          <w:szCs w:val="20"/>
        </w:rPr>
      </w:pPr>
      <w:r w:rsidRPr="009837FD">
        <w:rPr>
          <w:rFonts w:ascii="Calibri" w:hAnsi="Calibri"/>
          <w:b/>
          <w:sz w:val="20"/>
          <w:szCs w:val="20"/>
        </w:rPr>
        <w:sym w:font="Times New Roman" w:char="00A7"/>
      </w:r>
      <w:r w:rsidRPr="009837FD">
        <w:rPr>
          <w:rFonts w:ascii="Calibri" w:hAnsi="Calibri"/>
          <w:b/>
          <w:sz w:val="20"/>
          <w:szCs w:val="20"/>
        </w:rPr>
        <w:t xml:space="preserve"> </w:t>
      </w:r>
      <w:r w:rsidR="002B50EE">
        <w:rPr>
          <w:rFonts w:ascii="Calibri" w:hAnsi="Calibri"/>
          <w:b/>
          <w:sz w:val="20"/>
          <w:szCs w:val="20"/>
        </w:rPr>
        <w:t>6</w:t>
      </w:r>
    </w:p>
    <w:p w14:paraId="2F03153B" w14:textId="77777777" w:rsidR="004D5E8C" w:rsidRDefault="004D5E8C" w:rsidP="008B00B8">
      <w:pPr>
        <w:numPr>
          <w:ilvl w:val="0"/>
          <w:numId w:val="26"/>
        </w:numPr>
        <w:tabs>
          <w:tab w:val="clear" w:pos="360"/>
        </w:tabs>
        <w:spacing w:line="276" w:lineRule="auto"/>
        <w:ind w:left="284" w:hanging="284"/>
        <w:jc w:val="both"/>
        <w:rPr>
          <w:rFonts w:ascii="Calibri" w:hAnsi="Calibri"/>
          <w:sz w:val="20"/>
          <w:szCs w:val="20"/>
        </w:rPr>
      </w:pPr>
      <w:r>
        <w:rPr>
          <w:rFonts w:ascii="Calibri" w:hAnsi="Calibri"/>
          <w:sz w:val="20"/>
          <w:szCs w:val="20"/>
        </w:rPr>
        <w:t>Terminy realizacji przedmiotu umowy:</w:t>
      </w:r>
    </w:p>
    <w:p w14:paraId="2452556C" w14:textId="2309ADD2" w:rsidR="004D5E8C" w:rsidRDefault="004D5E8C" w:rsidP="008B00B8">
      <w:pPr>
        <w:numPr>
          <w:ilvl w:val="1"/>
          <w:numId w:val="26"/>
        </w:numPr>
        <w:spacing w:line="276" w:lineRule="auto"/>
        <w:jc w:val="both"/>
        <w:rPr>
          <w:rFonts w:ascii="Calibri" w:hAnsi="Calibri"/>
          <w:sz w:val="20"/>
          <w:szCs w:val="20"/>
        </w:rPr>
      </w:pPr>
      <w:r>
        <w:rPr>
          <w:rFonts w:ascii="Calibri" w:hAnsi="Calibri"/>
          <w:sz w:val="20"/>
          <w:szCs w:val="20"/>
        </w:rPr>
        <w:t xml:space="preserve">rozpoczęcia: </w:t>
      </w:r>
      <w:r w:rsidR="006812F2">
        <w:rPr>
          <w:rFonts w:ascii="Calibri" w:hAnsi="Calibri"/>
          <w:sz w:val="20"/>
          <w:szCs w:val="20"/>
        </w:rPr>
        <w:t>do 14 dni od dnia przekazania terenu budowy</w:t>
      </w:r>
      <w:r>
        <w:rPr>
          <w:rFonts w:ascii="Calibri" w:hAnsi="Calibri"/>
          <w:sz w:val="20"/>
          <w:szCs w:val="20"/>
        </w:rPr>
        <w:t>,</w:t>
      </w:r>
    </w:p>
    <w:p w14:paraId="05A3D3AC" w14:textId="107FFE6D" w:rsidR="004D5E8C" w:rsidRDefault="004D5E8C" w:rsidP="008B00B8">
      <w:pPr>
        <w:numPr>
          <w:ilvl w:val="1"/>
          <w:numId w:val="26"/>
        </w:numPr>
        <w:spacing w:line="276" w:lineRule="auto"/>
        <w:jc w:val="both"/>
        <w:rPr>
          <w:rFonts w:ascii="Calibri" w:hAnsi="Calibri"/>
          <w:sz w:val="20"/>
          <w:szCs w:val="20"/>
        </w:rPr>
      </w:pPr>
      <w:r>
        <w:rPr>
          <w:rFonts w:ascii="Calibri" w:hAnsi="Calibri"/>
          <w:sz w:val="20"/>
          <w:szCs w:val="20"/>
        </w:rPr>
        <w:t xml:space="preserve">zakończenia: </w:t>
      </w:r>
      <w:r w:rsidR="002B1838">
        <w:rPr>
          <w:rFonts w:ascii="Calibri" w:hAnsi="Calibri"/>
          <w:sz w:val="20"/>
          <w:szCs w:val="20"/>
        </w:rPr>
        <w:t xml:space="preserve">do </w:t>
      </w:r>
      <w:r w:rsidR="00561B52" w:rsidRPr="002B1838">
        <w:rPr>
          <w:rFonts w:ascii="Calibri" w:hAnsi="Calibri"/>
          <w:sz w:val="20"/>
          <w:szCs w:val="20"/>
        </w:rPr>
        <w:t>1</w:t>
      </w:r>
      <w:r w:rsidR="00022D7A">
        <w:rPr>
          <w:rFonts w:ascii="Calibri" w:hAnsi="Calibri"/>
          <w:sz w:val="20"/>
          <w:szCs w:val="20"/>
        </w:rPr>
        <w:t>2</w:t>
      </w:r>
      <w:r w:rsidRPr="002B1838">
        <w:rPr>
          <w:rFonts w:ascii="Calibri" w:hAnsi="Calibri"/>
          <w:sz w:val="20"/>
          <w:szCs w:val="20"/>
        </w:rPr>
        <w:t xml:space="preserve"> miesi</w:t>
      </w:r>
      <w:r w:rsidR="00561B52" w:rsidRPr="002B1838">
        <w:rPr>
          <w:rFonts w:ascii="Calibri" w:hAnsi="Calibri"/>
          <w:sz w:val="20"/>
          <w:szCs w:val="20"/>
        </w:rPr>
        <w:t>ęcy</w:t>
      </w:r>
      <w:r w:rsidRPr="002B1838">
        <w:rPr>
          <w:rFonts w:ascii="Calibri" w:hAnsi="Calibri"/>
          <w:sz w:val="20"/>
          <w:szCs w:val="20"/>
        </w:rPr>
        <w:t xml:space="preserve"> licząc od dnia podpisania umowy</w:t>
      </w:r>
      <w:r>
        <w:rPr>
          <w:rFonts w:ascii="Calibri" w:hAnsi="Calibri"/>
          <w:sz w:val="20"/>
          <w:szCs w:val="20"/>
        </w:rPr>
        <w:t>, tj. do dnia [_].</w:t>
      </w:r>
    </w:p>
    <w:p w14:paraId="3F2B96F5" w14:textId="77777777" w:rsidR="008E7968" w:rsidRDefault="00AB5FFF" w:rsidP="008B00B8">
      <w:pPr>
        <w:numPr>
          <w:ilvl w:val="0"/>
          <w:numId w:val="26"/>
        </w:numPr>
        <w:tabs>
          <w:tab w:val="clear" w:pos="360"/>
        </w:tabs>
        <w:spacing w:line="276" w:lineRule="auto"/>
        <w:ind w:left="284" w:hanging="281"/>
        <w:jc w:val="both"/>
        <w:rPr>
          <w:rFonts w:ascii="Calibri" w:hAnsi="Calibri"/>
          <w:sz w:val="20"/>
          <w:szCs w:val="20"/>
        </w:rPr>
      </w:pPr>
      <w:r>
        <w:rPr>
          <w:rFonts w:ascii="Calibri" w:hAnsi="Calibri"/>
          <w:sz w:val="20"/>
          <w:szCs w:val="20"/>
        </w:rPr>
        <w:t xml:space="preserve">Strony umowy zgodnie ustalają, że </w:t>
      </w:r>
      <w:r w:rsidR="004D5E8C" w:rsidRPr="00F26A52">
        <w:rPr>
          <w:rFonts w:ascii="Calibri" w:hAnsi="Calibri"/>
          <w:sz w:val="20"/>
          <w:szCs w:val="20"/>
        </w:rPr>
        <w:t xml:space="preserve">termin zakończenia </w:t>
      </w:r>
      <w:r w:rsidR="004D5E8C">
        <w:rPr>
          <w:rFonts w:ascii="Calibri" w:hAnsi="Calibri"/>
          <w:sz w:val="20"/>
          <w:szCs w:val="20"/>
        </w:rPr>
        <w:t xml:space="preserve">realizacji przedmiotu umowy </w:t>
      </w:r>
      <w:r>
        <w:rPr>
          <w:rFonts w:ascii="Calibri" w:hAnsi="Calibri"/>
          <w:sz w:val="20"/>
          <w:szCs w:val="20"/>
        </w:rPr>
        <w:t>uważa się za dot</w:t>
      </w:r>
      <w:r w:rsidR="008E7968">
        <w:rPr>
          <w:rFonts w:ascii="Calibri" w:hAnsi="Calibri"/>
          <w:sz w:val="20"/>
          <w:szCs w:val="20"/>
        </w:rPr>
        <w:t>rzymany, jeżeli łącznie zostaną spełnione następujące warunki:</w:t>
      </w:r>
    </w:p>
    <w:p w14:paraId="03DC79E8" w14:textId="77777777" w:rsidR="008E7968" w:rsidRDefault="008E7968" w:rsidP="008E7968">
      <w:pPr>
        <w:numPr>
          <w:ilvl w:val="1"/>
          <w:numId w:val="26"/>
        </w:numPr>
        <w:spacing w:line="276" w:lineRule="auto"/>
        <w:jc w:val="both"/>
        <w:rPr>
          <w:rFonts w:ascii="Calibri" w:hAnsi="Calibri"/>
          <w:sz w:val="20"/>
          <w:szCs w:val="20"/>
        </w:rPr>
      </w:pPr>
      <w:r>
        <w:rPr>
          <w:rFonts w:ascii="Calibri" w:hAnsi="Calibri"/>
          <w:sz w:val="20"/>
          <w:szCs w:val="20"/>
        </w:rPr>
        <w:t xml:space="preserve">najpóźniej w ostatnim dniu terminu określonego w ust. 1 pkt. 1.2. Wykonawca przekaże Zamawiającemu </w:t>
      </w:r>
      <w:r w:rsidR="004D5E8C">
        <w:rPr>
          <w:rFonts w:ascii="Calibri" w:hAnsi="Calibri"/>
          <w:sz w:val="20"/>
          <w:szCs w:val="20"/>
        </w:rPr>
        <w:t>zgłoszeni</w:t>
      </w:r>
      <w:r>
        <w:rPr>
          <w:rFonts w:ascii="Calibri" w:hAnsi="Calibri"/>
          <w:sz w:val="20"/>
          <w:szCs w:val="20"/>
        </w:rPr>
        <w:t xml:space="preserve">e o gotowości do odbioru końcowego podpisane przez kierownika budowy oraz </w:t>
      </w:r>
      <w:r w:rsidR="004D5E8C">
        <w:rPr>
          <w:rFonts w:ascii="Calibri" w:hAnsi="Calibri"/>
          <w:sz w:val="20"/>
          <w:szCs w:val="20"/>
        </w:rPr>
        <w:t>potwierdzon</w:t>
      </w:r>
      <w:r>
        <w:rPr>
          <w:rFonts w:ascii="Calibri" w:hAnsi="Calibri"/>
          <w:sz w:val="20"/>
          <w:szCs w:val="20"/>
        </w:rPr>
        <w:t>e</w:t>
      </w:r>
      <w:r w:rsidR="004D5E8C">
        <w:rPr>
          <w:rFonts w:ascii="Calibri" w:hAnsi="Calibri"/>
          <w:sz w:val="20"/>
          <w:szCs w:val="20"/>
        </w:rPr>
        <w:t xml:space="preserve"> przez Inspektora nadzoru</w:t>
      </w:r>
      <w:r>
        <w:rPr>
          <w:rFonts w:ascii="Calibri" w:hAnsi="Calibri"/>
          <w:sz w:val="20"/>
          <w:szCs w:val="20"/>
        </w:rPr>
        <w:t>,</w:t>
      </w:r>
    </w:p>
    <w:p w14:paraId="78FC333D" w14:textId="455E237C" w:rsidR="004D5E8C" w:rsidRDefault="008E7968" w:rsidP="008E7968">
      <w:pPr>
        <w:numPr>
          <w:ilvl w:val="1"/>
          <w:numId w:val="26"/>
        </w:numPr>
        <w:spacing w:line="276" w:lineRule="auto"/>
        <w:jc w:val="both"/>
        <w:rPr>
          <w:rFonts w:ascii="Calibri" w:hAnsi="Calibri"/>
          <w:sz w:val="20"/>
          <w:szCs w:val="20"/>
        </w:rPr>
      </w:pPr>
      <w:r>
        <w:rPr>
          <w:rFonts w:ascii="Calibri" w:hAnsi="Calibri"/>
          <w:sz w:val="20"/>
          <w:szCs w:val="20"/>
        </w:rPr>
        <w:t>najpóźniej w ostatnim dniu terminu określonego w ust. 1 pkt. 1.2., Wykonawca przekaże Zamawiającemu kompletną i prawidłowo sporządzoną dokumentację powykonawczą tzw. „operat kolaudacyjny”.</w:t>
      </w:r>
    </w:p>
    <w:p w14:paraId="0B190E6D" w14:textId="48BDA633" w:rsidR="008E7968" w:rsidRDefault="008E7968" w:rsidP="008B00B8">
      <w:pPr>
        <w:numPr>
          <w:ilvl w:val="0"/>
          <w:numId w:val="26"/>
        </w:numPr>
        <w:tabs>
          <w:tab w:val="clear" w:pos="360"/>
        </w:tabs>
        <w:spacing w:line="276" w:lineRule="auto"/>
        <w:ind w:left="284" w:hanging="281"/>
        <w:jc w:val="both"/>
        <w:rPr>
          <w:rFonts w:ascii="Calibri" w:hAnsi="Calibri"/>
          <w:sz w:val="20"/>
          <w:szCs w:val="20"/>
        </w:rPr>
      </w:pPr>
      <w:r>
        <w:rPr>
          <w:rFonts w:ascii="Calibri" w:hAnsi="Calibri"/>
          <w:sz w:val="20"/>
          <w:szCs w:val="20"/>
        </w:rPr>
        <w:t xml:space="preserve">Strony zgodnie ustalają, że nie spełnienie co najmniej jednego </w:t>
      </w:r>
      <w:r w:rsidR="009D6D81">
        <w:rPr>
          <w:rFonts w:ascii="Calibri" w:hAnsi="Calibri"/>
          <w:sz w:val="20"/>
          <w:szCs w:val="20"/>
        </w:rPr>
        <w:t>z</w:t>
      </w:r>
      <w:r>
        <w:rPr>
          <w:rFonts w:ascii="Calibri" w:hAnsi="Calibri"/>
          <w:sz w:val="20"/>
          <w:szCs w:val="20"/>
        </w:rPr>
        <w:t xml:space="preserve"> warunków określonych w ust. 2 oznacza, że Wykonawca pozostaje w zwłoce z wykonaniem przedmiotu umowy, co stanowi podstawę do naliczania kar umownych.</w:t>
      </w:r>
    </w:p>
    <w:p w14:paraId="272F712C" w14:textId="23655EE1" w:rsidR="00587A25" w:rsidRPr="00561B52" w:rsidRDefault="004D5E8C" w:rsidP="008B00B8">
      <w:pPr>
        <w:numPr>
          <w:ilvl w:val="0"/>
          <w:numId w:val="26"/>
        </w:numPr>
        <w:tabs>
          <w:tab w:val="clear" w:pos="360"/>
        </w:tabs>
        <w:spacing w:line="276" w:lineRule="auto"/>
        <w:ind w:left="284" w:hanging="281"/>
        <w:jc w:val="both"/>
        <w:rPr>
          <w:rFonts w:ascii="Calibri" w:hAnsi="Calibri"/>
          <w:sz w:val="20"/>
          <w:szCs w:val="20"/>
        </w:rPr>
      </w:pPr>
      <w:r w:rsidRPr="00F0689D">
        <w:rPr>
          <w:rFonts w:ascii="Calibri" w:hAnsi="Calibri"/>
          <w:sz w:val="20"/>
          <w:szCs w:val="20"/>
        </w:rPr>
        <w:t xml:space="preserve">Przekazanie przez Zamawiającego terenu budowy </w:t>
      </w:r>
      <w:r w:rsidR="006812F2">
        <w:rPr>
          <w:rFonts w:ascii="Calibri" w:hAnsi="Calibri"/>
          <w:sz w:val="20"/>
          <w:szCs w:val="20"/>
        </w:rPr>
        <w:t>wraz z przekazaniem dokumentacji technicznej nastąpi w terminie 7 dni licząc od dnia podpisania umowy.</w:t>
      </w:r>
    </w:p>
    <w:p w14:paraId="78C6F97E" w14:textId="0947755C" w:rsidR="004D5E8C" w:rsidRDefault="004D5E8C" w:rsidP="008B00B8">
      <w:pPr>
        <w:numPr>
          <w:ilvl w:val="0"/>
          <w:numId w:val="26"/>
        </w:numPr>
        <w:tabs>
          <w:tab w:val="clear" w:pos="360"/>
        </w:tabs>
        <w:spacing w:line="276" w:lineRule="auto"/>
        <w:ind w:left="284" w:hanging="281"/>
        <w:jc w:val="both"/>
        <w:rPr>
          <w:rFonts w:ascii="Calibri" w:hAnsi="Calibri"/>
          <w:sz w:val="20"/>
          <w:szCs w:val="20"/>
        </w:rPr>
      </w:pPr>
      <w:r>
        <w:rPr>
          <w:rFonts w:ascii="Calibri" w:hAnsi="Calibri"/>
          <w:sz w:val="20"/>
          <w:szCs w:val="20"/>
        </w:rPr>
        <w:t>Wykonawca jest zobowiązany opracować, uzgodnić i przedłożyć Zamawiającemu najpóźniej w dniu podpisania umowy harmonogram terminowo – finansowo - rzeczowy zawierający wydzielone etapy realizacji robót, uwzględniający warunki zawarte w SWZ. Poszczególne elementy robót ujęte w</w:t>
      </w:r>
      <w:r w:rsidR="002150EF">
        <w:rPr>
          <w:rFonts w:ascii="Calibri" w:hAnsi="Calibri"/>
          <w:sz w:val="20"/>
          <w:szCs w:val="20"/>
        </w:rPr>
        <w:t> </w:t>
      </w:r>
      <w:r>
        <w:rPr>
          <w:rFonts w:ascii="Calibri" w:hAnsi="Calibri"/>
          <w:sz w:val="20"/>
          <w:szCs w:val="20"/>
        </w:rPr>
        <w:t>harmonogramie powinny stanowić całościowo osobne elementy nadające się do odbioru częściowego z</w:t>
      </w:r>
      <w:r w:rsidR="002150EF">
        <w:rPr>
          <w:rFonts w:ascii="Calibri" w:hAnsi="Calibri"/>
          <w:sz w:val="20"/>
          <w:szCs w:val="20"/>
        </w:rPr>
        <w:t> </w:t>
      </w:r>
      <w:r>
        <w:rPr>
          <w:rFonts w:ascii="Calibri" w:hAnsi="Calibri"/>
          <w:sz w:val="20"/>
          <w:szCs w:val="20"/>
        </w:rPr>
        <w:t>uwzględnieniem terminów realizacji każdego z tych elementów.</w:t>
      </w:r>
    </w:p>
    <w:p w14:paraId="0DB2E5BC" w14:textId="0ADFEC4A" w:rsidR="004D5E8C" w:rsidRDefault="004D5E8C" w:rsidP="008B00B8">
      <w:pPr>
        <w:numPr>
          <w:ilvl w:val="0"/>
          <w:numId w:val="26"/>
        </w:numPr>
        <w:tabs>
          <w:tab w:val="clear" w:pos="360"/>
        </w:tabs>
        <w:spacing w:line="276" w:lineRule="auto"/>
        <w:ind w:left="284" w:hanging="281"/>
        <w:jc w:val="both"/>
        <w:rPr>
          <w:rFonts w:ascii="Calibri" w:hAnsi="Calibri"/>
          <w:sz w:val="20"/>
          <w:szCs w:val="20"/>
        </w:rPr>
      </w:pPr>
      <w:r>
        <w:rPr>
          <w:rFonts w:ascii="Calibri" w:hAnsi="Calibri"/>
          <w:sz w:val="20"/>
          <w:szCs w:val="20"/>
        </w:rPr>
        <w:t>Harmonogram terminowo – finansow</w:t>
      </w:r>
      <w:r w:rsidR="00A258D8">
        <w:rPr>
          <w:rFonts w:ascii="Calibri" w:hAnsi="Calibri"/>
          <w:sz w:val="20"/>
          <w:szCs w:val="20"/>
        </w:rPr>
        <w:t>o</w:t>
      </w:r>
      <w:r>
        <w:rPr>
          <w:rFonts w:ascii="Calibri" w:hAnsi="Calibri"/>
          <w:sz w:val="20"/>
          <w:szCs w:val="20"/>
        </w:rPr>
        <w:t xml:space="preserve"> – rzeczowy może podlegać aktualizacji na wniosek każdej ze stron umowy.</w:t>
      </w:r>
    </w:p>
    <w:p w14:paraId="23241F50" w14:textId="77777777" w:rsidR="004D5E8C" w:rsidRDefault="004D5E8C" w:rsidP="008B00B8">
      <w:pPr>
        <w:numPr>
          <w:ilvl w:val="0"/>
          <w:numId w:val="26"/>
        </w:numPr>
        <w:tabs>
          <w:tab w:val="clear" w:pos="360"/>
        </w:tabs>
        <w:spacing w:line="276" w:lineRule="auto"/>
        <w:ind w:left="284" w:hanging="281"/>
        <w:jc w:val="both"/>
        <w:rPr>
          <w:rFonts w:ascii="Calibri" w:hAnsi="Calibri"/>
          <w:sz w:val="20"/>
          <w:szCs w:val="20"/>
        </w:rPr>
      </w:pPr>
      <w:r>
        <w:rPr>
          <w:rFonts w:ascii="Calibri" w:hAnsi="Calibri"/>
          <w:sz w:val="20"/>
          <w:szCs w:val="20"/>
        </w:rPr>
        <w:t>Wykonawca ma obowiązek powiadomienia Zamawiającego o okolicznościach, które mogą wpłynąć na terminy lub prawidłowość realizacji inwestycji.</w:t>
      </w:r>
    </w:p>
    <w:p w14:paraId="3BD1F483" w14:textId="77777777" w:rsidR="004D5E8C" w:rsidRDefault="004D5E8C" w:rsidP="008B00B8">
      <w:pPr>
        <w:numPr>
          <w:ilvl w:val="0"/>
          <w:numId w:val="26"/>
        </w:numPr>
        <w:tabs>
          <w:tab w:val="clear" w:pos="360"/>
        </w:tabs>
        <w:spacing w:line="276" w:lineRule="auto"/>
        <w:ind w:left="284" w:hanging="281"/>
        <w:jc w:val="both"/>
        <w:rPr>
          <w:rFonts w:ascii="Calibri" w:hAnsi="Calibri"/>
          <w:sz w:val="20"/>
          <w:szCs w:val="20"/>
        </w:rPr>
      </w:pPr>
      <w:r>
        <w:rPr>
          <w:rFonts w:ascii="Calibri" w:hAnsi="Calibri"/>
          <w:sz w:val="20"/>
          <w:szCs w:val="20"/>
        </w:rPr>
        <w:t>Wykonawca jest zobowiązany zawiadomić pisemnie Zamawiającego o fakcie wykonania przedmiotu umowy i gotowości do odbioru. Wraz ze zgłoszeniem Wykonawca zobowiązany jest przedłożyć Zamawiającemu wszystkie dokumenty potrzebne do odbioru końcowego, umożliwiające ocenę prawidłowości wykonania przedmiotu umowy, w szczególności: protokoły badań, sprawdzeń i odbiorów. Skutki zaniechania tego obowiązku lub opóźnień w zgłoszeniu będą obciążać Wykonawcę.</w:t>
      </w:r>
    </w:p>
    <w:p w14:paraId="6C6027B2" w14:textId="4C82B71E" w:rsidR="00E36FBB" w:rsidRPr="00F26A52" w:rsidRDefault="00E36FBB" w:rsidP="008B00B8">
      <w:pPr>
        <w:keepNext/>
        <w:spacing w:before="120" w:after="120" w:line="276" w:lineRule="auto"/>
        <w:rPr>
          <w:rFonts w:ascii="Calibri" w:hAnsi="Calibri"/>
          <w:b/>
          <w:sz w:val="20"/>
          <w:szCs w:val="20"/>
        </w:rPr>
      </w:pPr>
      <w:r w:rsidRPr="00F26A52">
        <w:rPr>
          <w:rFonts w:ascii="Calibri" w:hAnsi="Calibri"/>
          <w:b/>
          <w:sz w:val="20"/>
          <w:szCs w:val="20"/>
        </w:rPr>
        <w:t>Rozdział I</w:t>
      </w:r>
      <w:r>
        <w:rPr>
          <w:rFonts w:ascii="Calibri" w:hAnsi="Calibri"/>
          <w:b/>
          <w:sz w:val="20"/>
          <w:szCs w:val="20"/>
        </w:rPr>
        <w:t>V</w:t>
      </w:r>
      <w:r w:rsidRPr="00F26A52">
        <w:rPr>
          <w:rFonts w:ascii="Calibri" w:hAnsi="Calibri"/>
          <w:b/>
          <w:sz w:val="20"/>
          <w:szCs w:val="20"/>
        </w:rPr>
        <w:t>.  ODBIÓR ROBÓT</w:t>
      </w:r>
    </w:p>
    <w:p w14:paraId="3FDFCEA7" w14:textId="2B9ECE41" w:rsidR="00E36FBB" w:rsidRPr="009837FD" w:rsidRDefault="00E36FBB" w:rsidP="008B00B8">
      <w:pPr>
        <w:keepNext/>
        <w:spacing w:before="120" w:after="60" w:line="276" w:lineRule="auto"/>
        <w:jc w:val="center"/>
        <w:rPr>
          <w:rFonts w:ascii="Calibri" w:hAnsi="Calibri"/>
          <w:b/>
          <w:sz w:val="20"/>
          <w:szCs w:val="20"/>
        </w:rPr>
      </w:pPr>
      <w:r w:rsidRPr="009837FD">
        <w:rPr>
          <w:rFonts w:ascii="Calibri" w:hAnsi="Calibri"/>
          <w:b/>
          <w:sz w:val="20"/>
          <w:szCs w:val="20"/>
        </w:rPr>
        <w:sym w:font="Times New Roman" w:char="00A7"/>
      </w:r>
      <w:r w:rsidRPr="009837FD">
        <w:rPr>
          <w:rFonts w:ascii="Calibri" w:hAnsi="Calibri"/>
          <w:b/>
          <w:sz w:val="20"/>
          <w:szCs w:val="20"/>
        </w:rPr>
        <w:t xml:space="preserve"> </w:t>
      </w:r>
      <w:r w:rsidR="002B50EE">
        <w:rPr>
          <w:rFonts w:ascii="Calibri" w:hAnsi="Calibri"/>
          <w:b/>
          <w:sz w:val="20"/>
          <w:szCs w:val="20"/>
        </w:rPr>
        <w:t>7</w:t>
      </w:r>
    </w:p>
    <w:p w14:paraId="0807A13B" w14:textId="77777777" w:rsidR="00E36FBB" w:rsidRDefault="00E36FBB" w:rsidP="008B00B8">
      <w:pPr>
        <w:numPr>
          <w:ilvl w:val="0"/>
          <w:numId w:val="15"/>
        </w:numPr>
        <w:tabs>
          <w:tab w:val="clear" w:pos="360"/>
        </w:tabs>
        <w:spacing w:line="276" w:lineRule="auto"/>
        <w:ind w:left="284" w:hanging="284"/>
        <w:jc w:val="both"/>
        <w:rPr>
          <w:rFonts w:ascii="Calibri" w:hAnsi="Calibri"/>
          <w:sz w:val="20"/>
          <w:szCs w:val="20"/>
        </w:rPr>
      </w:pPr>
      <w:r>
        <w:rPr>
          <w:rFonts w:ascii="Calibri" w:hAnsi="Calibri"/>
          <w:sz w:val="20"/>
          <w:szCs w:val="20"/>
        </w:rPr>
        <w:t>Strony ustalają następujące odbiory:</w:t>
      </w:r>
    </w:p>
    <w:p w14:paraId="348159FF" w14:textId="77777777" w:rsidR="00E36FBB" w:rsidRDefault="00E36FBB" w:rsidP="008B00B8">
      <w:pPr>
        <w:numPr>
          <w:ilvl w:val="1"/>
          <w:numId w:val="15"/>
        </w:numPr>
        <w:spacing w:line="276" w:lineRule="auto"/>
        <w:ind w:left="567" w:hanging="283"/>
        <w:jc w:val="both"/>
        <w:rPr>
          <w:rFonts w:ascii="Calibri" w:hAnsi="Calibri"/>
          <w:sz w:val="20"/>
          <w:szCs w:val="20"/>
        </w:rPr>
      </w:pPr>
      <w:r w:rsidRPr="00016004">
        <w:rPr>
          <w:rFonts w:ascii="Calibri" w:hAnsi="Calibri"/>
          <w:sz w:val="20"/>
          <w:szCs w:val="20"/>
        </w:rPr>
        <w:t>odbiór robót zanikających lub ulegających zakryciu,</w:t>
      </w:r>
    </w:p>
    <w:p w14:paraId="6166628D" w14:textId="77777777" w:rsidR="00E36FBB" w:rsidRDefault="00E36FBB" w:rsidP="008B00B8">
      <w:pPr>
        <w:numPr>
          <w:ilvl w:val="1"/>
          <w:numId w:val="15"/>
        </w:numPr>
        <w:spacing w:line="276" w:lineRule="auto"/>
        <w:ind w:left="567" w:hanging="283"/>
        <w:jc w:val="both"/>
        <w:rPr>
          <w:rFonts w:ascii="Calibri" w:hAnsi="Calibri"/>
          <w:sz w:val="20"/>
          <w:szCs w:val="20"/>
        </w:rPr>
      </w:pPr>
      <w:r w:rsidRPr="00016004">
        <w:rPr>
          <w:rFonts w:ascii="Calibri" w:hAnsi="Calibri"/>
          <w:sz w:val="20"/>
          <w:szCs w:val="20"/>
        </w:rPr>
        <w:t>odbiór częściowy – odbiór techniczny, zgodny z aktualnym harmonogramem,</w:t>
      </w:r>
    </w:p>
    <w:p w14:paraId="2FDFB00A" w14:textId="77777777" w:rsidR="00E36FBB" w:rsidRDefault="00E36FBB" w:rsidP="008B00B8">
      <w:pPr>
        <w:numPr>
          <w:ilvl w:val="1"/>
          <w:numId w:val="15"/>
        </w:numPr>
        <w:spacing w:line="276" w:lineRule="auto"/>
        <w:ind w:left="567" w:hanging="283"/>
        <w:jc w:val="both"/>
        <w:rPr>
          <w:rFonts w:ascii="Calibri" w:hAnsi="Calibri"/>
          <w:sz w:val="20"/>
          <w:szCs w:val="20"/>
        </w:rPr>
      </w:pPr>
      <w:r w:rsidRPr="00016004">
        <w:rPr>
          <w:rFonts w:ascii="Calibri" w:hAnsi="Calibri"/>
          <w:sz w:val="20"/>
          <w:szCs w:val="20"/>
        </w:rPr>
        <w:t>odbiór końcowy, po wykonaniu wszystkich robót,</w:t>
      </w:r>
    </w:p>
    <w:p w14:paraId="337129EE" w14:textId="77777777" w:rsidR="00E36FBB" w:rsidRDefault="00E36FBB" w:rsidP="008B00B8">
      <w:pPr>
        <w:numPr>
          <w:ilvl w:val="1"/>
          <w:numId w:val="15"/>
        </w:numPr>
        <w:spacing w:line="276" w:lineRule="auto"/>
        <w:ind w:left="567" w:hanging="283"/>
        <w:jc w:val="both"/>
        <w:rPr>
          <w:rFonts w:ascii="Calibri" w:hAnsi="Calibri"/>
          <w:sz w:val="20"/>
          <w:szCs w:val="20"/>
        </w:rPr>
      </w:pPr>
      <w:r w:rsidRPr="00016004">
        <w:rPr>
          <w:rFonts w:ascii="Calibri" w:hAnsi="Calibri"/>
          <w:sz w:val="20"/>
          <w:szCs w:val="20"/>
        </w:rPr>
        <w:t>odbiór gwarancyjny, związany z procedurą usunięcia wad i usterek,</w:t>
      </w:r>
    </w:p>
    <w:p w14:paraId="17624F14" w14:textId="77777777" w:rsidR="00E36FBB" w:rsidRPr="00016004" w:rsidRDefault="00E36FBB" w:rsidP="008B00B8">
      <w:pPr>
        <w:numPr>
          <w:ilvl w:val="1"/>
          <w:numId w:val="15"/>
        </w:numPr>
        <w:spacing w:line="276" w:lineRule="auto"/>
        <w:ind w:left="567" w:hanging="283"/>
        <w:jc w:val="both"/>
        <w:rPr>
          <w:rFonts w:ascii="Calibri" w:hAnsi="Calibri"/>
          <w:sz w:val="20"/>
          <w:szCs w:val="20"/>
        </w:rPr>
      </w:pPr>
      <w:r w:rsidRPr="00016004">
        <w:rPr>
          <w:rFonts w:ascii="Calibri" w:hAnsi="Calibri"/>
          <w:sz w:val="20"/>
          <w:szCs w:val="20"/>
        </w:rPr>
        <w:t>odbiór ostateczny na koniec okresu gwarancyjnego.</w:t>
      </w:r>
    </w:p>
    <w:p w14:paraId="31806DE9" w14:textId="05AAC63A" w:rsidR="00E36FBB" w:rsidRDefault="00E36FBB" w:rsidP="008B00B8">
      <w:pPr>
        <w:numPr>
          <w:ilvl w:val="0"/>
          <w:numId w:val="15"/>
        </w:numPr>
        <w:tabs>
          <w:tab w:val="clear" w:pos="360"/>
        </w:tabs>
        <w:spacing w:line="276" w:lineRule="auto"/>
        <w:ind w:left="284" w:hanging="284"/>
        <w:jc w:val="both"/>
        <w:rPr>
          <w:rFonts w:ascii="Calibri" w:hAnsi="Calibri"/>
          <w:sz w:val="20"/>
          <w:szCs w:val="20"/>
        </w:rPr>
      </w:pPr>
      <w:r>
        <w:rPr>
          <w:rFonts w:ascii="Calibri" w:hAnsi="Calibri"/>
          <w:sz w:val="20"/>
          <w:szCs w:val="20"/>
        </w:rPr>
        <w:t>Odbiorów robót ulegających zakryciu i zanikających oraz odbioru częściowego dokonuje/ją w imieniu Zamawiającego Inspektor/Inspektorzy nadzoru inwestorskiego.</w:t>
      </w:r>
    </w:p>
    <w:p w14:paraId="27054D9A" w14:textId="601A4AFA" w:rsidR="00E36FBB" w:rsidRPr="00016004" w:rsidRDefault="00E36FBB" w:rsidP="008B00B8">
      <w:pPr>
        <w:numPr>
          <w:ilvl w:val="0"/>
          <w:numId w:val="15"/>
        </w:numPr>
        <w:tabs>
          <w:tab w:val="clear" w:pos="360"/>
        </w:tabs>
        <w:spacing w:line="276" w:lineRule="auto"/>
        <w:ind w:left="284" w:hanging="284"/>
        <w:jc w:val="both"/>
        <w:rPr>
          <w:rFonts w:ascii="Calibri" w:hAnsi="Calibri"/>
          <w:sz w:val="20"/>
          <w:szCs w:val="20"/>
        </w:rPr>
      </w:pPr>
      <w:r w:rsidRPr="00016004">
        <w:rPr>
          <w:rFonts w:ascii="Calibri" w:hAnsi="Calibri"/>
          <w:sz w:val="20"/>
          <w:szCs w:val="20"/>
        </w:rPr>
        <w:t>Odbioru robót zanikających i ulegających zakryciu, dokonuje Inspektor</w:t>
      </w:r>
      <w:r>
        <w:rPr>
          <w:rFonts w:ascii="Calibri" w:hAnsi="Calibri"/>
          <w:sz w:val="20"/>
          <w:szCs w:val="20"/>
        </w:rPr>
        <w:t>/Inspektorzy</w:t>
      </w:r>
      <w:r w:rsidRPr="00016004">
        <w:rPr>
          <w:rFonts w:ascii="Calibri" w:hAnsi="Calibri"/>
          <w:sz w:val="20"/>
          <w:szCs w:val="20"/>
        </w:rPr>
        <w:t xml:space="preserve"> nadzoru w obecności Wykonawcy, w</w:t>
      </w:r>
      <w:r>
        <w:rPr>
          <w:rFonts w:ascii="Calibri" w:hAnsi="Calibri"/>
          <w:sz w:val="20"/>
          <w:szCs w:val="20"/>
        </w:rPr>
        <w:t xml:space="preserve"> </w:t>
      </w:r>
      <w:r w:rsidRPr="00016004">
        <w:rPr>
          <w:rFonts w:ascii="Calibri" w:hAnsi="Calibri"/>
          <w:sz w:val="20"/>
          <w:szCs w:val="20"/>
        </w:rPr>
        <w:t>terminie 3 dni od daty pisemnego zawiadomienia, dokonanego przez Wykonawcę do Inspektora nadzoru. Czynności te dokonuje się wpisem w dzienniku budowy i protokołem odbioru robót zanikowych i</w:t>
      </w:r>
      <w:r w:rsidR="003C05D6">
        <w:rPr>
          <w:rFonts w:ascii="Calibri" w:hAnsi="Calibri"/>
          <w:sz w:val="20"/>
          <w:szCs w:val="20"/>
        </w:rPr>
        <w:t xml:space="preserve"> </w:t>
      </w:r>
      <w:r w:rsidRPr="00016004">
        <w:rPr>
          <w:rFonts w:ascii="Calibri" w:hAnsi="Calibri"/>
          <w:sz w:val="20"/>
          <w:szCs w:val="20"/>
        </w:rPr>
        <w:t>ulegających zakryciu. Odbiór polega na końcowej ocenie ilości i jakości wykonanych robót, które w dalszym procesie realizacji robót ulegają zakryciu lub zanikają.</w:t>
      </w:r>
    </w:p>
    <w:p w14:paraId="117ECB24" w14:textId="0BCEFE50" w:rsidR="00E36FBB" w:rsidRDefault="00E36FBB" w:rsidP="008B00B8">
      <w:pPr>
        <w:numPr>
          <w:ilvl w:val="0"/>
          <w:numId w:val="15"/>
        </w:numPr>
        <w:tabs>
          <w:tab w:val="clear" w:pos="360"/>
        </w:tabs>
        <w:spacing w:line="276" w:lineRule="auto"/>
        <w:ind w:left="284" w:hanging="284"/>
        <w:jc w:val="both"/>
        <w:rPr>
          <w:rFonts w:ascii="Calibri" w:hAnsi="Calibri"/>
          <w:sz w:val="20"/>
          <w:szCs w:val="20"/>
        </w:rPr>
      </w:pPr>
      <w:r>
        <w:rPr>
          <w:rFonts w:ascii="Calibri" w:hAnsi="Calibri"/>
          <w:sz w:val="20"/>
          <w:szCs w:val="20"/>
        </w:rPr>
        <w:lastRenderedPageBreak/>
        <w:t>Wykonawca będzie zgłaszał wykonane roboty budowlane do odbioru częściowego poprzez jednoczesne zawiadomienie Zamawiającego i wpis kierownika budowy do dziennika budowy o wykonaniu robót i</w:t>
      </w:r>
      <w:r w:rsidR="003C05D6">
        <w:rPr>
          <w:rFonts w:ascii="Calibri" w:hAnsi="Calibri"/>
          <w:sz w:val="20"/>
          <w:szCs w:val="20"/>
        </w:rPr>
        <w:t> </w:t>
      </w:r>
      <w:r>
        <w:rPr>
          <w:rFonts w:ascii="Calibri" w:hAnsi="Calibri"/>
          <w:sz w:val="20"/>
          <w:szCs w:val="20"/>
        </w:rPr>
        <w:t>gotowości do ich odbioru. W razie różnych dat zgłoszenia i wpisu, datą właściwą do ustalenia daty zgłoszenia przez Wykonawcę jest data późniejsza.</w:t>
      </w:r>
    </w:p>
    <w:p w14:paraId="4843CE6A" w14:textId="445F2074" w:rsidR="00E36FBB" w:rsidRDefault="00E36FBB" w:rsidP="008B00B8">
      <w:pPr>
        <w:numPr>
          <w:ilvl w:val="0"/>
          <w:numId w:val="15"/>
        </w:numPr>
        <w:tabs>
          <w:tab w:val="clear" w:pos="360"/>
        </w:tabs>
        <w:spacing w:line="276" w:lineRule="auto"/>
        <w:ind w:left="284" w:hanging="284"/>
        <w:jc w:val="both"/>
        <w:rPr>
          <w:rFonts w:ascii="Calibri" w:hAnsi="Calibri"/>
          <w:sz w:val="20"/>
          <w:szCs w:val="20"/>
        </w:rPr>
      </w:pPr>
      <w:r>
        <w:rPr>
          <w:rFonts w:ascii="Calibri" w:hAnsi="Calibri"/>
          <w:sz w:val="20"/>
          <w:szCs w:val="20"/>
        </w:rPr>
        <w:t>O miejscu i terminie przystąpienia do czynności odbiorowych, Zamawiający będzie zawiadamiał Wykonawcę w sposób i w formie przez siebie wybranej, z co najmniej 3-dniowym wyprzedzenie</w:t>
      </w:r>
      <w:r w:rsidR="003C05D6">
        <w:rPr>
          <w:rFonts w:ascii="Calibri" w:hAnsi="Calibri"/>
          <w:sz w:val="20"/>
          <w:szCs w:val="20"/>
        </w:rPr>
        <w:t>m</w:t>
      </w:r>
      <w:r>
        <w:rPr>
          <w:rFonts w:ascii="Calibri" w:hAnsi="Calibri"/>
          <w:sz w:val="20"/>
          <w:szCs w:val="20"/>
        </w:rPr>
        <w:t>. Nieobecność Wykonawcy przy czynnościach odbiorowych nie stanowi przeszkody w dokonywaniu wszelkich ustaleń, które będą wiąż</w:t>
      </w:r>
      <w:r w:rsidR="001228FB">
        <w:rPr>
          <w:rFonts w:ascii="Calibri" w:hAnsi="Calibri"/>
          <w:sz w:val="20"/>
          <w:szCs w:val="20"/>
        </w:rPr>
        <w:t>ąc</w:t>
      </w:r>
      <w:r>
        <w:rPr>
          <w:rFonts w:ascii="Calibri" w:hAnsi="Calibri"/>
          <w:sz w:val="20"/>
          <w:szCs w:val="20"/>
        </w:rPr>
        <w:t>e dla Wykonawcy.</w:t>
      </w:r>
    </w:p>
    <w:p w14:paraId="6C528408" w14:textId="2D9FB6C2" w:rsidR="00E36FBB" w:rsidRDefault="00E36FBB" w:rsidP="008B00B8">
      <w:pPr>
        <w:numPr>
          <w:ilvl w:val="0"/>
          <w:numId w:val="15"/>
        </w:numPr>
        <w:tabs>
          <w:tab w:val="clear" w:pos="360"/>
        </w:tabs>
        <w:spacing w:line="276" w:lineRule="auto"/>
        <w:ind w:left="284" w:hanging="284"/>
        <w:jc w:val="both"/>
        <w:rPr>
          <w:rFonts w:ascii="Calibri" w:hAnsi="Calibri"/>
          <w:sz w:val="20"/>
          <w:szCs w:val="20"/>
        </w:rPr>
      </w:pPr>
      <w:r>
        <w:rPr>
          <w:rFonts w:ascii="Calibri" w:hAnsi="Calibri"/>
          <w:sz w:val="20"/>
          <w:szCs w:val="20"/>
        </w:rPr>
        <w:t>Odbiór częściowy robót będzie następował w terminach określonych w harmonogramie terminowo – rzeczowo – finansowym. Protokół odbioru częściowego będzie podlegał sprawdzeniu i zatwierdzeniu przez Inspektora/Inspektorów Nadzoru. W przypadku zastrzeżeń do protokołu odbioru częściowego, będzie o</w:t>
      </w:r>
      <w:r w:rsidR="00A22F1E">
        <w:rPr>
          <w:rFonts w:ascii="Calibri" w:hAnsi="Calibri"/>
          <w:sz w:val="20"/>
          <w:szCs w:val="20"/>
        </w:rPr>
        <w:t>n</w:t>
      </w:r>
      <w:r>
        <w:rPr>
          <w:rFonts w:ascii="Calibri" w:hAnsi="Calibri"/>
          <w:sz w:val="20"/>
          <w:szCs w:val="20"/>
        </w:rPr>
        <w:t xml:space="preserve"> podlegał zwróceniu, ze wskazaniem nieprawidłowości. Wykonawca będzie zobowiązany do niezwłocznego usunięcia nieprawidłowości. Protokół odbioru częściowego stanowił będzie potwierdzenie ilościowego wykonania robót i będzie podstawą częściowego fakturowania przez Wykonawcę. Dokument ten nie oznacza odbioru końcowego części robót objętych protokołem i nie potwierdza prawidłowości (należytej jakości) ich wykonania. Pełną odpowiedzialność za roboty objęte protokołem częściowym, potwierdzonym przez Inspektora/Inspektorów Nadzoru, do chwili odbioru końcowego całego przedmiotu umowy przez Zamawiającego, ponosi Wykonawca.</w:t>
      </w:r>
    </w:p>
    <w:p w14:paraId="34A02AB5" w14:textId="7B355BD0" w:rsidR="00E36FBB" w:rsidRDefault="00E36FBB" w:rsidP="008B00B8">
      <w:pPr>
        <w:numPr>
          <w:ilvl w:val="0"/>
          <w:numId w:val="15"/>
        </w:numPr>
        <w:tabs>
          <w:tab w:val="clear" w:pos="360"/>
        </w:tabs>
        <w:spacing w:line="276" w:lineRule="auto"/>
        <w:ind w:left="284" w:hanging="284"/>
        <w:jc w:val="both"/>
        <w:rPr>
          <w:rFonts w:ascii="Calibri" w:hAnsi="Calibri"/>
          <w:sz w:val="20"/>
          <w:szCs w:val="20"/>
        </w:rPr>
      </w:pPr>
      <w:r>
        <w:rPr>
          <w:rFonts w:ascii="Calibri" w:hAnsi="Calibri"/>
          <w:sz w:val="20"/>
          <w:szCs w:val="20"/>
        </w:rPr>
        <w:t>Warunkiem przystąpienia do odbioru końcowego, jest pisemne zawiadomienie Zamawiającego o</w:t>
      </w:r>
      <w:r w:rsidR="0028555C">
        <w:rPr>
          <w:rFonts w:ascii="Calibri" w:hAnsi="Calibri"/>
          <w:sz w:val="20"/>
          <w:szCs w:val="20"/>
        </w:rPr>
        <w:t> </w:t>
      </w:r>
      <w:r>
        <w:rPr>
          <w:rFonts w:ascii="Calibri" w:hAnsi="Calibri"/>
          <w:sz w:val="20"/>
          <w:szCs w:val="20"/>
        </w:rPr>
        <w:t xml:space="preserve">zakończeniu robót i gotowości do odbioru, o którym mowa w </w:t>
      </w:r>
      <w:r w:rsidRPr="00C52238">
        <w:rPr>
          <w:rFonts w:ascii="Calibri" w:hAnsi="Calibri" w:cs="Calibri"/>
          <w:sz w:val="20"/>
          <w:szCs w:val="20"/>
        </w:rPr>
        <w:t>§</w:t>
      </w:r>
      <w:r w:rsidRPr="00C52238">
        <w:rPr>
          <w:rFonts w:ascii="Calibri" w:hAnsi="Calibri"/>
          <w:sz w:val="20"/>
          <w:szCs w:val="20"/>
        </w:rPr>
        <w:t xml:space="preserve"> </w:t>
      </w:r>
      <w:r w:rsidR="002B50EE">
        <w:rPr>
          <w:rFonts w:ascii="Calibri" w:hAnsi="Calibri"/>
          <w:sz w:val="20"/>
          <w:szCs w:val="20"/>
        </w:rPr>
        <w:t>6</w:t>
      </w:r>
      <w:r w:rsidRPr="00C52238">
        <w:rPr>
          <w:rFonts w:ascii="Calibri" w:hAnsi="Calibri"/>
          <w:sz w:val="20"/>
          <w:szCs w:val="20"/>
        </w:rPr>
        <w:t xml:space="preserve"> ust. </w:t>
      </w:r>
      <w:r w:rsidR="00C52238" w:rsidRPr="00C52238">
        <w:rPr>
          <w:rFonts w:ascii="Calibri" w:hAnsi="Calibri"/>
          <w:sz w:val="20"/>
          <w:szCs w:val="20"/>
        </w:rPr>
        <w:t>2</w:t>
      </w:r>
      <w:r>
        <w:rPr>
          <w:rFonts w:ascii="Calibri" w:hAnsi="Calibri"/>
          <w:sz w:val="20"/>
          <w:szCs w:val="20"/>
        </w:rPr>
        <w:t xml:space="preserve"> niniejszej umowy oraz jednoczesne przekazanie: </w:t>
      </w:r>
    </w:p>
    <w:p w14:paraId="7F9328B5" w14:textId="494CDEFD" w:rsidR="00E36FBB" w:rsidRDefault="00E36FBB" w:rsidP="008B00B8">
      <w:pPr>
        <w:numPr>
          <w:ilvl w:val="1"/>
          <w:numId w:val="15"/>
        </w:numPr>
        <w:spacing w:line="276" w:lineRule="auto"/>
        <w:ind w:left="709"/>
        <w:jc w:val="both"/>
        <w:rPr>
          <w:rFonts w:ascii="Calibri" w:hAnsi="Calibri"/>
          <w:sz w:val="20"/>
          <w:szCs w:val="20"/>
        </w:rPr>
      </w:pPr>
      <w:r>
        <w:rPr>
          <w:rFonts w:ascii="Calibri" w:hAnsi="Calibri"/>
          <w:sz w:val="20"/>
          <w:szCs w:val="20"/>
        </w:rPr>
        <w:t xml:space="preserve">Operatu kolaudacyjnego. </w:t>
      </w:r>
      <w:r w:rsidRPr="008A307A">
        <w:rPr>
          <w:rFonts w:ascii="Calibri" w:hAnsi="Calibri"/>
          <w:sz w:val="20"/>
          <w:szCs w:val="20"/>
        </w:rPr>
        <w:t xml:space="preserve">Przez </w:t>
      </w:r>
      <w:r>
        <w:rPr>
          <w:rFonts w:ascii="Calibri" w:hAnsi="Calibri"/>
          <w:sz w:val="20"/>
          <w:szCs w:val="20"/>
        </w:rPr>
        <w:t>„</w:t>
      </w:r>
      <w:r w:rsidRPr="008A307A">
        <w:rPr>
          <w:rFonts w:ascii="Calibri" w:hAnsi="Calibri"/>
          <w:sz w:val="20"/>
          <w:szCs w:val="20"/>
        </w:rPr>
        <w:t>operat kolaudacyjny</w:t>
      </w:r>
      <w:r>
        <w:rPr>
          <w:rFonts w:ascii="Calibri" w:hAnsi="Calibri"/>
          <w:sz w:val="20"/>
          <w:szCs w:val="20"/>
        </w:rPr>
        <w:t>”</w:t>
      </w:r>
      <w:r w:rsidRPr="008A307A">
        <w:rPr>
          <w:rFonts w:ascii="Calibri" w:hAnsi="Calibri"/>
          <w:sz w:val="20"/>
          <w:szCs w:val="20"/>
        </w:rPr>
        <w:t xml:space="preserve"> należy rozumieć zbiór ws</w:t>
      </w:r>
      <w:r>
        <w:rPr>
          <w:rFonts w:ascii="Calibri" w:hAnsi="Calibri"/>
          <w:sz w:val="20"/>
          <w:szCs w:val="20"/>
        </w:rPr>
        <w:t xml:space="preserve">zystkich dokumentów wymaganych prawem i umową, z </w:t>
      </w:r>
      <w:r w:rsidRPr="008A307A">
        <w:rPr>
          <w:rFonts w:ascii="Calibri" w:hAnsi="Calibri"/>
          <w:sz w:val="20"/>
          <w:szCs w:val="20"/>
        </w:rPr>
        <w:t xml:space="preserve">uwzględnieniem zmian zaistniałych w czasie realizacji robót, wyników przeprowadzonych badań, pomiarów i prób, </w:t>
      </w:r>
      <w:r>
        <w:rPr>
          <w:rFonts w:ascii="Calibri" w:hAnsi="Calibri"/>
          <w:sz w:val="20"/>
          <w:szCs w:val="20"/>
        </w:rPr>
        <w:t xml:space="preserve">atesty, certyfikaty, metki, </w:t>
      </w:r>
      <w:r w:rsidRPr="008A307A">
        <w:rPr>
          <w:rFonts w:ascii="Calibri" w:hAnsi="Calibri"/>
          <w:sz w:val="20"/>
          <w:szCs w:val="20"/>
        </w:rPr>
        <w:t>oświadczenie Wykonawcy</w:t>
      </w:r>
      <w:r>
        <w:rPr>
          <w:rFonts w:ascii="Calibri" w:hAnsi="Calibri"/>
          <w:sz w:val="20"/>
          <w:szCs w:val="20"/>
        </w:rPr>
        <w:t xml:space="preserve"> o</w:t>
      </w:r>
      <w:r w:rsidR="0028555C">
        <w:rPr>
          <w:rFonts w:ascii="Calibri" w:hAnsi="Calibri"/>
          <w:sz w:val="20"/>
          <w:szCs w:val="20"/>
        </w:rPr>
        <w:t xml:space="preserve"> </w:t>
      </w:r>
      <w:r>
        <w:rPr>
          <w:rFonts w:ascii="Calibri" w:hAnsi="Calibri"/>
          <w:sz w:val="20"/>
          <w:szCs w:val="20"/>
        </w:rPr>
        <w:t xml:space="preserve">zgodności wykonania robót z </w:t>
      </w:r>
      <w:r w:rsidRPr="008A307A">
        <w:rPr>
          <w:rFonts w:ascii="Calibri" w:hAnsi="Calibri"/>
          <w:sz w:val="20"/>
          <w:szCs w:val="20"/>
        </w:rPr>
        <w:t xml:space="preserve">dokumentacją </w:t>
      </w:r>
      <w:r>
        <w:rPr>
          <w:rFonts w:ascii="Calibri" w:hAnsi="Calibri"/>
          <w:sz w:val="20"/>
          <w:szCs w:val="20"/>
        </w:rPr>
        <w:t>techniczną</w:t>
      </w:r>
      <w:r w:rsidRPr="008A307A">
        <w:rPr>
          <w:rFonts w:ascii="Calibri" w:hAnsi="Calibri"/>
          <w:sz w:val="20"/>
          <w:szCs w:val="20"/>
        </w:rPr>
        <w:t>, obowiązującymi przepisami i</w:t>
      </w:r>
      <w:r>
        <w:rPr>
          <w:rFonts w:ascii="Calibri" w:hAnsi="Calibri"/>
          <w:sz w:val="20"/>
          <w:szCs w:val="20"/>
        </w:rPr>
        <w:t> </w:t>
      </w:r>
      <w:r w:rsidRPr="008A307A">
        <w:rPr>
          <w:rFonts w:ascii="Calibri" w:hAnsi="Calibri"/>
          <w:sz w:val="20"/>
          <w:szCs w:val="20"/>
        </w:rPr>
        <w:t xml:space="preserve">normami, </w:t>
      </w:r>
      <w:r>
        <w:rPr>
          <w:rFonts w:ascii="Calibri" w:hAnsi="Calibri"/>
          <w:sz w:val="20"/>
          <w:szCs w:val="20"/>
        </w:rPr>
        <w:t>kompletną dokumentację powykonawczą itd. stanowiących podstawę odbioru końcowego;</w:t>
      </w:r>
    </w:p>
    <w:p w14:paraId="4B8DA87B" w14:textId="77777777" w:rsidR="00E36FBB" w:rsidRDefault="00E36FBB" w:rsidP="008B00B8">
      <w:pPr>
        <w:numPr>
          <w:ilvl w:val="1"/>
          <w:numId w:val="15"/>
        </w:numPr>
        <w:spacing w:line="276" w:lineRule="auto"/>
        <w:ind w:left="709"/>
        <w:jc w:val="both"/>
        <w:rPr>
          <w:rFonts w:ascii="Calibri" w:hAnsi="Calibri"/>
          <w:sz w:val="20"/>
          <w:szCs w:val="20"/>
        </w:rPr>
      </w:pPr>
      <w:r>
        <w:rPr>
          <w:rFonts w:ascii="Calibri" w:hAnsi="Calibri"/>
          <w:sz w:val="20"/>
          <w:szCs w:val="20"/>
        </w:rPr>
        <w:t>Potwierdzenie prawidłowego zakończenia wykonania robót przez Inspektora nadzoru;</w:t>
      </w:r>
    </w:p>
    <w:p w14:paraId="4F73B8D4" w14:textId="2B8BD8B5" w:rsidR="00A563FB" w:rsidRDefault="00E36FBB" w:rsidP="008B00B8">
      <w:pPr>
        <w:numPr>
          <w:ilvl w:val="1"/>
          <w:numId w:val="15"/>
        </w:numPr>
        <w:spacing w:line="276" w:lineRule="auto"/>
        <w:ind w:left="709"/>
        <w:jc w:val="both"/>
        <w:rPr>
          <w:rFonts w:ascii="Calibri" w:hAnsi="Calibri"/>
          <w:sz w:val="20"/>
          <w:szCs w:val="20"/>
        </w:rPr>
      </w:pPr>
      <w:r>
        <w:rPr>
          <w:rFonts w:ascii="Calibri" w:hAnsi="Calibri"/>
          <w:sz w:val="20"/>
          <w:szCs w:val="20"/>
        </w:rPr>
        <w:t>Potwierdzone za zgodność z oryginałem przez Wykonawcę kopie protokołów odbioru wszystkich robót wykonanych przez Podwykonawców lub dalszych Podwykonawców</w:t>
      </w:r>
      <w:r w:rsidR="007764EE">
        <w:rPr>
          <w:rFonts w:ascii="Calibri" w:hAnsi="Calibri"/>
          <w:sz w:val="20"/>
          <w:szCs w:val="20"/>
        </w:rPr>
        <w:t>.</w:t>
      </w:r>
    </w:p>
    <w:p w14:paraId="59CAF236" w14:textId="3FFB5E4F" w:rsidR="00E36FBB" w:rsidRPr="008367E3" w:rsidRDefault="00E36FBB" w:rsidP="008B00B8">
      <w:pPr>
        <w:numPr>
          <w:ilvl w:val="0"/>
          <w:numId w:val="15"/>
        </w:numPr>
        <w:tabs>
          <w:tab w:val="clear" w:pos="360"/>
        </w:tabs>
        <w:spacing w:line="276" w:lineRule="auto"/>
        <w:ind w:left="284" w:hanging="284"/>
        <w:jc w:val="both"/>
        <w:rPr>
          <w:rFonts w:ascii="Calibri" w:hAnsi="Calibri"/>
          <w:sz w:val="20"/>
          <w:szCs w:val="20"/>
        </w:rPr>
      </w:pPr>
      <w:r>
        <w:rPr>
          <w:rFonts w:ascii="Calibri" w:hAnsi="Calibri"/>
          <w:sz w:val="20"/>
          <w:szCs w:val="20"/>
        </w:rPr>
        <w:t xml:space="preserve">W razie niekompletności dokumentów, o których mowa w ust. </w:t>
      </w:r>
      <w:r w:rsidR="00213DD3">
        <w:rPr>
          <w:rFonts w:ascii="Calibri" w:hAnsi="Calibri"/>
          <w:sz w:val="20"/>
          <w:szCs w:val="20"/>
        </w:rPr>
        <w:t>7</w:t>
      </w:r>
      <w:r>
        <w:rPr>
          <w:rFonts w:ascii="Calibri" w:hAnsi="Calibri"/>
          <w:sz w:val="20"/>
          <w:szCs w:val="20"/>
        </w:rPr>
        <w:t xml:space="preserve"> Zamawiający wezwie Wykonawcę do ich uzupełnienia w terminie 5 dni od otrzymania zgłoszenia gotowości do odbioru. </w:t>
      </w:r>
      <w:r w:rsidRPr="008367E3">
        <w:rPr>
          <w:rFonts w:ascii="Calibri" w:hAnsi="Calibri"/>
          <w:sz w:val="20"/>
          <w:szCs w:val="20"/>
        </w:rPr>
        <w:t xml:space="preserve">Za datę zgłoszenia gotowości do odbioru końcowego przedmiotu umowy przyjmuje się datę złożenia kompletu wymaganych dokumentów, o których mowa w ust. </w:t>
      </w:r>
      <w:r w:rsidR="00213DD3">
        <w:rPr>
          <w:rFonts w:ascii="Calibri" w:hAnsi="Calibri"/>
          <w:sz w:val="20"/>
          <w:szCs w:val="20"/>
        </w:rPr>
        <w:t>7</w:t>
      </w:r>
      <w:r w:rsidRPr="008367E3">
        <w:rPr>
          <w:rFonts w:ascii="Calibri" w:hAnsi="Calibri"/>
          <w:sz w:val="20"/>
          <w:szCs w:val="20"/>
        </w:rPr>
        <w:t>, po ich ewentualnym uzupełnieniu.</w:t>
      </w:r>
    </w:p>
    <w:p w14:paraId="59BAF096" w14:textId="069E85F5" w:rsidR="00E36FBB" w:rsidRDefault="00E36FBB" w:rsidP="008B00B8">
      <w:pPr>
        <w:numPr>
          <w:ilvl w:val="0"/>
          <w:numId w:val="15"/>
        </w:numPr>
        <w:tabs>
          <w:tab w:val="clear" w:pos="360"/>
        </w:tabs>
        <w:spacing w:line="276" w:lineRule="auto"/>
        <w:ind w:left="284" w:hanging="284"/>
        <w:jc w:val="both"/>
        <w:rPr>
          <w:rFonts w:ascii="Calibri" w:hAnsi="Calibri"/>
          <w:sz w:val="20"/>
          <w:szCs w:val="20"/>
        </w:rPr>
      </w:pPr>
      <w:r w:rsidRPr="005A26ED">
        <w:rPr>
          <w:rFonts w:ascii="Calibri" w:hAnsi="Calibri"/>
          <w:sz w:val="20"/>
          <w:szCs w:val="20"/>
        </w:rPr>
        <w:t xml:space="preserve">Zamawiający po stwierdzeniu zakończenia robót i sprawdzeniu kompletności przedłożonych dokumentów potwierdza gotowość Wykonawcy do odbioru i wyznacza termin odbioru końcowego. Odbiór końcowy powinien </w:t>
      </w:r>
      <w:r>
        <w:rPr>
          <w:rFonts w:ascii="Calibri" w:hAnsi="Calibri"/>
          <w:sz w:val="20"/>
          <w:szCs w:val="20"/>
        </w:rPr>
        <w:t>rozpocząć</w:t>
      </w:r>
      <w:r w:rsidRPr="005A26ED">
        <w:rPr>
          <w:rFonts w:ascii="Calibri" w:hAnsi="Calibri"/>
          <w:sz w:val="20"/>
          <w:szCs w:val="20"/>
        </w:rPr>
        <w:t xml:space="preserve"> się nie później niż w ciągu 10 dni licząc od daty otrzymania </w:t>
      </w:r>
      <w:r>
        <w:rPr>
          <w:rFonts w:ascii="Calibri" w:hAnsi="Calibri"/>
          <w:sz w:val="20"/>
          <w:szCs w:val="20"/>
        </w:rPr>
        <w:t xml:space="preserve">zgłoszenia, o którym mowa w ust. </w:t>
      </w:r>
      <w:r w:rsidR="00213DD3">
        <w:rPr>
          <w:rFonts w:ascii="Calibri" w:hAnsi="Calibri"/>
          <w:sz w:val="20"/>
          <w:szCs w:val="20"/>
        </w:rPr>
        <w:t>7</w:t>
      </w:r>
      <w:r>
        <w:rPr>
          <w:rFonts w:ascii="Calibri" w:hAnsi="Calibri"/>
          <w:sz w:val="20"/>
          <w:szCs w:val="20"/>
        </w:rPr>
        <w:t xml:space="preserve">, z uwzględnieniem zapisów ust. </w:t>
      </w:r>
      <w:r w:rsidR="00213DD3">
        <w:rPr>
          <w:rFonts w:ascii="Calibri" w:hAnsi="Calibri"/>
          <w:sz w:val="20"/>
          <w:szCs w:val="20"/>
        </w:rPr>
        <w:t>8</w:t>
      </w:r>
      <w:r>
        <w:rPr>
          <w:rFonts w:ascii="Calibri" w:hAnsi="Calibri"/>
          <w:sz w:val="20"/>
          <w:szCs w:val="20"/>
        </w:rPr>
        <w:t>.</w:t>
      </w:r>
    </w:p>
    <w:p w14:paraId="73AC84B4" w14:textId="77777777" w:rsidR="00E36FBB" w:rsidRPr="005A26ED" w:rsidRDefault="00E36FBB" w:rsidP="008B00B8">
      <w:pPr>
        <w:numPr>
          <w:ilvl w:val="0"/>
          <w:numId w:val="15"/>
        </w:numPr>
        <w:tabs>
          <w:tab w:val="clear" w:pos="360"/>
        </w:tabs>
        <w:spacing w:line="276" w:lineRule="auto"/>
        <w:ind w:left="284" w:hanging="284"/>
        <w:jc w:val="both"/>
        <w:rPr>
          <w:rFonts w:ascii="Calibri" w:hAnsi="Calibri"/>
          <w:sz w:val="20"/>
          <w:szCs w:val="20"/>
        </w:rPr>
      </w:pPr>
      <w:r>
        <w:rPr>
          <w:rFonts w:ascii="Calibri" w:hAnsi="Calibri"/>
          <w:sz w:val="20"/>
          <w:szCs w:val="20"/>
        </w:rPr>
        <w:t>Odbiór końcowy będzie dokonywany wg protokołu, którego wzór stanowi załącznik do niniejszej umowy.</w:t>
      </w:r>
    </w:p>
    <w:p w14:paraId="3C6BE1E8" w14:textId="0B80A76C" w:rsidR="00E36FBB" w:rsidRPr="009837FD" w:rsidRDefault="00E36FBB" w:rsidP="008B00B8">
      <w:pPr>
        <w:keepNext/>
        <w:spacing w:before="120" w:after="60" w:line="276" w:lineRule="auto"/>
        <w:jc w:val="center"/>
        <w:rPr>
          <w:rFonts w:ascii="Calibri" w:hAnsi="Calibri"/>
          <w:b/>
          <w:sz w:val="20"/>
          <w:szCs w:val="20"/>
        </w:rPr>
      </w:pPr>
      <w:r w:rsidRPr="009837FD">
        <w:rPr>
          <w:rFonts w:ascii="Calibri" w:hAnsi="Calibri"/>
          <w:b/>
          <w:sz w:val="20"/>
          <w:szCs w:val="20"/>
        </w:rPr>
        <w:sym w:font="Times New Roman" w:char="00A7"/>
      </w:r>
      <w:r w:rsidRPr="009837FD">
        <w:rPr>
          <w:rFonts w:ascii="Calibri" w:hAnsi="Calibri"/>
          <w:b/>
          <w:sz w:val="20"/>
          <w:szCs w:val="20"/>
        </w:rPr>
        <w:t xml:space="preserve"> </w:t>
      </w:r>
      <w:r w:rsidR="002B50EE">
        <w:rPr>
          <w:rFonts w:ascii="Calibri" w:hAnsi="Calibri"/>
          <w:b/>
          <w:sz w:val="20"/>
          <w:szCs w:val="20"/>
        </w:rPr>
        <w:t>8</w:t>
      </w:r>
    </w:p>
    <w:p w14:paraId="11C64625" w14:textId="77777777" w:rsidR="00E36FBB" w:rsidRPr="00F26A52" w:rsidRDefault="00E36FBB" w:rsidP="008B00B8">
      <w:pPr>
        <w:spacing w:line="276" w:lineRule="auto"/>
        <w:jc w:val="both"/>
        <w:rPr>
          <w:rFonts w:ascii="Calibri" w:hAnsi="Calibri"/>
          <w:sz w:val="20"/>
          <w:szCs w:val="20"/>
        </w:rPr>
      </w:pPr>
      <w:r w:rsidRPr="00F26A52">
        <w:rPr>
          <w:rFonts w:ascii="Calibri" w:hAnsi="Calibri"/>
          <w:sz w:val="20"/>
          <w:szCs w:val="20"/>
        </w:rPr>
        <w:t xml:space="preserve">Jeżeli w toku czynności odbioru zostaną stwierdzone wady, to Zamawiającemu przysługują następujące uprawnienia: </w:t>
      </w:r>
    </w:p>
    <w:p w14:paraId="7E7DAA24" w14:textId="76554534" w:rsidR="00E36FBB" w:rsidRPr="00F26A52" w:rsidRDefault="00E36FBB" w:rsidP="008B00B8">
      <w:pPr>
        <w:spacing w:line="276" w:lineRule="auto"/>
        <w:ind w:left="360" w:hanging="360"/>
        <w:jc w:val="both"/>
        <w:rPr>
          <w:rFonts w:ascii="Calibri" w:hAnsi="Calibri"/>
          <w:sz w:val="20"/>
          <w:szCs w:val="20"/>
        </w:rPr>
      </w:pPr>
      <w:r w:rsidRPr="00F26A52">
        <w:rPr>
          <w:rFonts w:ascii="Calibri" w:hAnsi="Calibri"/>
          <w:sz w:val="20"/>
          <w:szCs w:val="20"/>
        </w:rPr>
        <w:t xml:space="preserve">1) jeżeli wady nadają się do usunięcia, </w:t>
      </w:r>
      <w:r>
        <w:rPr>
          <w:rFonts w:ascii="Calibri" w:hAnsi="Calibri"/>
          <w:sz w:val="20"/>
          <w:szCs w:val="20"/>
        </w:rPr>
        <w:t>ma prawo odmówić odbioru do czasu ich usunięcia przez Wykonawcę w</w:t>
      </w:r>
      <w:r w:rsidR="0028555C">
        <w:rPr>
          <w:rFonts w:ascii="Calibri" w:hAnsi="Calibri"/>
          <w:sz w:val="20"/>
          <w:szCs w:val="20"/>
        </w:rPr>
        <w:t> </w:t>
      </w:r>
      <w:r>
        <w:rPr>
          <w:rFonts w:ascii="Calibri" w:hAnsi="Calibri"/>
          <w:sz w:val="20"/>
          <w:szCs w:val="20"/>
        </w:rPr>
        <w:t>terminie uzgodnionym z Zamawiającym;</w:t>
      </w:r>
    </w:p>
    <w:p w14:paraId="35F529D4" w14:textId="77777777" w:rsidR="00E36FBB" w:rsidRPr="00F26A52" w:rsidRDefault="00E36FBB" w:rsidP="008B00B8">
      <w:pPr>
        <w:spacing w:line="276" w:lineRule="auto"/>
        <w:jc w:val="both"/>
        <w:rPr>
          <w:rFonts w:ascii="Calibri" w:hAnsi="Calibri"/>
          <w:sz w:val="20"/>
          <w:szCs w:val="20"/>
        </w:rPr>
      </w:pPr>
      <w:r w:rsidRPr="00F26A52">
        <w:rPr>
          <w:rFonts w:ascii="Calibri" w:hAnsi="Calibri"/>
          <w:sz w:val="20"/>
          <w:szCs w:val="20"/>
        </w:rPr>
        <w:t xml:space="preserve">2) jeżeli wady nie nadają się do usunięcia, to: </w:t>
      </w:r>
    </w:p>
    <w:p w14:paraId="19528282" w14:textId="77777777" w:rsidR="00E36FBB" w:rsidRPr="00F26A52" w:rsidRDefault="00E36FBB" w:rsidP="008B00B8">
      <w:pPr>
        <w:pStyle w:val="Tekstpodstawowywcity3"/>
        <w:spacing w:after="0" w:line="276" w:lineRule="auto"/>
        <w:ind w:left="567" w:hanging="283"/>
        <w:jc w:val="both"/>
        <w:rPr>
          <w:rFonts w:ascii="Calibri" w:hAnsi="Calibri"/>
          <w:sz w:val="20"/>
          <w:szCs w:val="20"/>
        </w:rPr>
      </w:pPr>
      <w:r w:rsidRPr="00F26A52">
        <w:rPr>
          <w:rFonts w:ascii="Calibri" w:hAnsi="Calibri"/>
          <w:sz w:val="20"/>
          <w:szCs w:val="20"/>
        </w:rPr>
        <w:t xml:space="preserve">a) jeżeli </w:t>
      </w:r>
      <w:r>
        <w:rPr>
          <w:rFonts w:ascii="Calibri" w:hAnsi="Calibri"/>
          <w:sz w:val="20"/>
          <w:szCs w:val="20"/>
        </w:rPr>
        <w:t>u</w:t>
      </w:r>
      <w:r w:rsidRPr="00F26A52">
        <w:rPr>
          <w:rFonts w:ascii="Calibri" w:hAnsi="Calibri"/>
          <w:sz w:val="20"/>
          <w:szCs w:val="20"/>
        </w:rPr>
        <w:t>możliwiają one użytkowania przedmiotu odbioru zgodnie z</w:t>
      </w:r>
      <w:r>
        <w:rPr>
          <w:rFonts w:ascii="Calibri" w:hAnsi="Calibri"/>
          <w:sz w:val="20"/>
          <w:szCs w:val="20"/>
        </w:rPr>
        <w:t xml:space="preserve"> </w:t>
      </w:r>
      <w:r w:rsidRPr="00F26A52">
        <w:rPr>
          <w:rFonts w:ascii="Calibri" w:hAnsi="Calibri"/>
          <w:sz w:val="20"/>
          <w:szCs w:val="20"/>
        </w:rPr>
        <w:t>przeznaczeniem, Zamawiający może obniżyć wynagrodzenie</w:t>
      </w:r>
      <w:r>
        <w:rPr>
          <w:rFonts w:ascii="Calibri" w:hAnsi="Calibri"/>
          <w:sz w:val="20"/>
          <w:szCs w:val="20"/>
        </w:rPr>
        <w:t xml:space="preserve"> odpowiednio do utraconej wartości użytkowej, estetycznej lub technicznej</w:t>
      </w:r>
      <w:r w:rsidRPr="00F26A52">
        <w:rPr>
          <w:rFonts w:ascii="Calibri" w:hAnsi="Calibri"/>
          <w:sz w:val="20"/>
          <w:szCs w:val="20"/>
        </w:rPr>
        <w:t xml:space="preserve">, </w:t>
      </w:r>
    </w:p>
    <w:p w14:paraId="0D657C90" w14:textId="77777777" w:rsidR="00E36FBB" w:rsidRPr="00F26A52" w:rsidRDefault="00E36FBB" w:rsidP="008B00B8">
      <w:pPr>
        <w:spacing w:line="276" w:lineRule="auto"/>
        <w:ind w:left="540" w:hanging="274"/>
        <w:jc w:val="both"/>
        <w:rPr>
          <w:rFonts w:ascii="Calibri" w:hAnsi="Calibri"/>
          <w:sz w:val="20"/>
          <w:szCs w:val="20"/>
        </w:rPr>
      </w:pPr>
      <w:r w:rsidRPr="00F26A52">
        <w:rPr>
          <w:rFonts w:ascii="Calibri" w:hAnsi="Calibri"/>
          <w:sz w:val="20"/>
          <w:szCs w:val="20"/>
        </w:rPr>
        <w:t>b) jeżeli wady uniemożliwiają użytkowanie zgodnie z przeznaczeniem, Zamawiający może odstąpić od umowy</w:t>
      </w:r>
      <w:r>
        <w:rPr>
          <w:rFonts w:ascii="Calibri" w:hAnsi="Calibri"/>
          <w:sz w:val="20"/>
          <w:szCs w:val="20"/>
        </w:rPr>
        <w:t xml:space="preserve"> według swojego wyboru w całości lub w nieprawidłowo wykonanej części </w:t>
      </w:r>
      <w:r w:rsidRPr="00F26A52">
        <w:rPr>
          <w:rFonts w:ascii="Calibri" w:hAnsi="Calibri"/>
          <w:sz w:val="20"/>
          <w:szCs w:val="20"/>
        </w:rPr>
        <w:t>lub żądać wykonania przedmiotu odbioru po raz drugi</w:t>
      </w:r>
      <w:r>
        <w:rPr>
          <w:rFonts w:ascii="Calibri" w:hAnsi="Calibri"/>
          <w:sz w:val="20"/>
          <w:szCs w:val="20"/>
        </w:rPr>
        <w:t xml:space="preserve"> bez dodatkowego wynagrodzenia</w:t>
      </w:r>
      <w:r w:rsidRPr="00F26A52">
        <w:rPr>
          <w:rFonts w:ascii="Calibri" w:hAnsi="Calibri"/>
          <w:sz w:val="20"/>
          <w:szCs w:val="20"/>
        </w:rPr>
        <w:t>.</w:t>
      </w:r>
    </w:p>
    <w:p w14:paraId="096850CB" w14:textId="5D299223" w:rsidR="00E36FBB" w:rsidRPr="009837FD" w:rsidRDefault="00E36FBB" w:rsidP="008B00B8">
      <w:pPr>
        <w:keepNext/>
        <w:spacing w:before="120" w:after="60" w:line="276" w:lineRule="auto"/>
        <w:jc w:val="center"/>
        <w:rPr>
          <w:rFonts w:ascii="Calibri" w:hAnsi="Calibri"/>
          <w:b/>
          <w:sz w:val="20"/>
          <w:szCs w:val="20"/>
        </w:rPr>
      </w:pPr>
      <w:r w:rsidRPr="009837FD">
        <w:rPr>
          <w:rFonts w:ascii="Calibri" w:hAnsi="Calibri"/>
          <w:b/>
          <w:sz w:val="20"/>
          <w:szCs w:val="20"/>
        </w:rPr>
        <w:lastRenderedPageBreak/>
        <w:sym w:font="Times New Roman" w:char="00A7"/>
      </w:r>
      <w:r w:rsidRPr="009837FD">
        <w:rPr>
          <w:rFonts w:ascii="Calibri" w:hAnsi="Calibri"/>
          <w:b/>
          <w:sz w:val="20"/>
          <w:szCs w:val="20"/>
        </w:rPr>
        <w:t xml:space="preserve"> </w:t>
      </w:r>
      <w:r w:rsidR="002B50EE">
        <w:rPr>
          <w:rFonts w:ascii="Calibri" w:hAnsi="Calibri"/>
          <w:b/>
          <w:sz w:val="20"/>
          <w:szCs w:val="20"/>
        </w:rPr>
        <w:t>9</w:t>
      </w:r>
    </w:p>
    <w:p w14:paraId="01F0433B" w14:textId="67BD7035" w:rsidR="00E36FBB" w:rsidRPr="00F26A52" w:rsidRDefault="00E36FBB" w:rsidP="008B00B8">
      <w:pPr>
        <w:numPr>
          <w:ilvl w:val="0"/>
          <w:numId w:val="10"/>
        </w:numPr>
        <w:tabs>
          <w:tab w:val="clear" w:pos="360"/>
        </w:tabs>
        <w:spacing w:line="276" w:lineRule="auto"/>
        <w:ind w:left="284" w:hanging="284"/>
        <w:jc w:val="both"/>
        <w:rPr>
          <w:rFonts w:ascii="Calibri" w:hAnsi="Calibri"/>
          <w:sz w:val="20"/>
          <w:szCs w:val="20"/>
        </w:rPr>
      </w:pPr>
      <w:r w:rsidRPr="00F26A52">
        <w:rPr>
          <w:rFonts w:ascii="Calibri" w:hAnsi="Calibri"/>
          <w:sz w:val="20"/>
          <w:szCs w:val="20"/>
        </w:rPr>
        <w:t>Strony postanawiają, że z czynności odbioru końcowego będzie spisany protokół zawierający wszelkie ustalenia dokonane w toku odbioru</w:t>
      </w:r>
      <w:r>
        <w:rPr>
          <w:rFonts w:ascii="Calibri" w:hAnsi="Calibri"/>
          <w:sz w:val="20"/>
          <w:szCs w:val="20"/>
        </w:rPr>
        <w:t xml:space="preserve">, w szczególności te, o których mowa w § </w:t>
      </w:r>
      <w:r w:rsidR="002B50EE">
        <w:rPr>
          <w:rFonts w:ascii="Calibri" w:hAnsi="Calibri"/>
          <w:sz w:val="20"/>
          <w:szCs w:val="20"/>
        </w:rPr>
        <w:t>8</w:t>
      </w:r>
      <w:r w:rsidRPr="00F26A52">
        <w:rPr>
          <w:rFonts w:ascii="Calibri" w:hAnsi="Calibri"/>
          <w:sz w:val="20"/>
          <w:szCs w:val="20"/>
        </w:rPr>
        <w:t xml:space="preserve">. </w:t>
      </w:r>
    </w:p>
    <w:p w14:paraId="794FECD8" w14:textId="53990E43" w:rsidR="00E36FBB" w:rsidRPr="00F26A52" w:rsidRDefault="00E36FBB" w:rsidP="008B00B8">
      <w:pPr>
        <w:numPr>
          <w:ilvl w:val="0"/>
          <w:numId w:val="10"/>
        </w:numPr>
        <w:tabs>
          <w:tab w:val="clear" w:pos="360"/>
        </w:tabs>
        <w:spacing w:line="276" w:lineRule="auto"/>
        <w:ind w:left="284" w:hanging="284"/>
        <w:jc w:val="both"/>
        <w:rPr>
          <w:rFonts w:ascii="Calibri" w:hAnsi="Calibri"/>
          <w:sz w:val="20"/>
          <w:szCs w:val="20"/>
        </w:rPr>
      </w:pPr>
      <w:r w:rsidRPr="00F26A52">
        <w:rPr>
          <w:rFonts w:ascii="Calibri" w:hAnsi="Calibri"/>
          <w:sz w:val="20"/>
          <w:szCs w:val="20"/>
        </w:rPr>
        <w:t xml:space="preserve">Wykonawca po usunięciu wad, o których mowa w § </w:t>
      </w:r>
      <w:r w:rsidR="002B50EE">
        <w:rPr>
          <w:rFonts w:ascii="Calibri" w:hAnsi="Calibri"/>
          <w:sz w:val="20"/>
          <w:szCs w:val="20"/>
        </w:rPr>
        <w:t>8</w:t>
      </w:r>
      <w:r w:rsidRPr="00F26A52">
        <w:rPr>
          <w:rFonts w:ascii="Calibri" w:hAnsi="Calibri"/>
          <w:sz w:val="20"/>
          <w:szCs w:val="20"/>
        </w:rPr>
        <w:t xml:space="preserve"> pkt 1 postępuje</w:t>
      </w:r>
      <w:r>
        <w:rPr>
          <w:rFonts w:ascii="Calibri" w:hAnsi="Calibri"/>
          <w:sz w:val="20"/>
          <w:szCs w:val="20"/>
        </w:rPr>
        <w:t xml:space="preserve"> według procedury opisanej w § </w:t>
      </w:r>
      <w:r w:rsidR="002B50EE">
        <w:rPr>
          <w:rFonts w:ascii="Calibri" w:hAnsi="Calibri"/>
          <w:sz w:val="20"/>
          <w:szCs w:val="20"/>
        </w:rPr>
        <w:t>7</w:t>
      </w:r>
      <w:r w:rsidRPr="00F26A52">
        <w:rPr>
          <w:rFonts w:ascii="Calibri" w:hAnsi="Calibri"/>
          <w:sz w:val="20"/>
          <w:szCs w:val="20"/>
        </w:rPr>
        <w:t xml:space="preserve"> ust.</w:t>
      </w:r>
      <w:r w:rsidR="00B330A3">
        <w:rPr>
          <w:rFonts w:ascii="Calibri" w:hAnsi="Calibri"/>
          <w:sz w:val="20"/>
          <w:szCs w:val="20"/>
        </w:rPr>
        <w:t> </w:t>
      </w:r>
      <w:r w:rsidR="00213DD3">
        <w:rPr>
          <w:rFonts w:ascii="Calibri" w:hAnsi="Calibri"/>
          <w:sz w:val="20"/>
          <w:szCs w:val="20"/>
        </w:rPr>
        <w:t>7</w:t>
      </w:r>
      <w:r>
        <w:rPr>
          <w:rFonts w:ascii="Calibri" w:hAnsi="Calibri"/>
          <w:sz w:val="20"/>
          <w:szCs w:val="20"/>
        </w:rPr>
        <w:t xml:space="preserve"> bez obowiązku przedłożenia dokumentów, o których mowa w pkt </w:t>
      </w:r>
      <w:r w:rsidR="00213DD3">
        <w:rPr>
          <w:rFonts w:ascii="Calibri" w:hAnsi="Calibri"/>
          <w:sz w:val="20"/>
          <w:szCs w:val="20"/>
        </w:rPr>
        <w:t>7</w:t>
      </w:r>
      <w:r>
        <w:rPr>
          <w:rFonts w:ascii="Calibri" w:hAnsi="Calibri"/>
          <w:sz w:val="20"/>
          <w:szCs w:val="20"/>
        </w:rPr>
        <w:t xml:space="preserve">.1., </w:t>
      </w:r>
      <w:r w:rsidR="00213DD3">
        <w:rPr>
          <w:rFonts w:ascii="Calibri" w:hAnsi="Calibri"/>
          <w:sz w:val="20"/>
          <w:szCs w:val="20"/>
        </w:rPr>
        <w:t>7</w:t>
      </w:r>
      <w:r>
        <w:rPr>
          <w:rFonts w:ascii="Calibri" w:hAnsi="Calibri"/>
          <w:sz w:val="20"/>
          <w:szCs w:val="20"/>
        </w:rPr>
        <w:t xml:space="preserve">.2. i </w:t>
      </w:r>
      <w:r w:rsidR="00213DD3">
        <w:rPr>
          <w:rFonts w:ascii="Calibri" w:hAnsi="Calibri"/>
          <w:sz w:val="20"/>
          <w:szCs w:val="20"/>
        </w:rPr>
        <w:t>7</w:t>
      </w:r>
      <w:r>
        <w:rPr>
          <w:rFonts w:ascii="Calibri" w:hAnsi="Calibri"/>
          <w:sz w:val="20"/>
          <w:szCs w:val="20"/>
        </w:rPr>
        <w:t>.3. przywołanego paragrafu i ustępu umowy</w:t>
      </w:r>
      <w:r w:rsidRPr="00F26A52">
        <w:rPr>
          <w:rFonts w:ascii="Calibri" w:hAnsi="Calibri"/>
          <w:sz w:val="20"/>
          <w:szCs w:val="20"/>
        </w:rPr>
        <w:t>.</w:t>
      </w:r>
    </w:p>
    <w:p w14:paraId="1CFE2160" w14:textId="7EA6BCA5" w:rsidR="00F96D10" w:rsidRPr="00F26A52" w:rsidRDefault="00F96D10" w:rsidP="008B00B8">
      <w:pPr>
        <w:keepNext/>
        <w:spacing w:before="120" w:after="120" w:line="276" w:lineRule="auto"/>
        <w:rPr>
          <w:rFonts w:ascii="Calibri" w:hAnsi="Calibri"/>
          <w:b/>
          <w:sz w:val="20"/>
          <w:szCs w:val="20"/>
        </w:rPr>
      </w:pPr>
      <w:r w:rsidRPr="00F26A52">
        <w:rPr>
          <w:rFonts w:ascii="Calibri" w:hAnsi="Calibri"/>
          <w:b/>
          <w:sz w:val="20"/>
          <w:szCs w:val="20"/>
        </w:rPr>
        <w:t xml:space="preserve">Rozdział </w:t>
      </w:r>
      <w:r w:rsidR="00B330A3">
        <w:rPr>
          <w:rFonts w:ascii="Calibri" w:hAnsi="Calibri"/>
          <w:b/>
          <w:sz w:val="20"/>
          <w:szCs w:val="20"/>
        </w:rPr>
        <w:t>V</w:t>
      </w:r>
      <w:r w:rsidRPr="00F26A52">
        <w:rPr>
          <w:rFonts w:ascii="Calibri" w:hAnsi="Calibri"/>
          <w:b/>
          <w:sz w:val="20"/>
          <w:szCs w:val="20"/>
        </w:rPr>
        <w:t>.  WYNAGRODZENIE</w:t>
      </w:r>
    </w:p>
    <w:p w14:paraId="5C531A2B" w14:textId="6B79B6FF" w:rsidR="00F96D10" w:rsidRPr="009837FD" w:rsidRDefault="00F96D10" w:rsidP="008B00B8">
      <w:pPr>
        <w:keepNext/>
        <w:spacing w:before="120" w:after="60" w:line="276" w:lineRule="auto"/>
        <w:jc w:val="center"/>
        <w:rPr>
          <w:rFonts w:ascii="Calibri" w:hAnsi="Calibri"/>
          <w:b/>
          <w:sz w:val="20"/>
          <w:szCs w:val="20"/>
        </w:rPr>
      </w:pPr>
      <w:r w:rsidRPr="009837FD">
        <w:rPr>
          <w:rFonts w:ascii="Calibri" w:hAnsi="Calibri"/>
          <w:b/>
          <w:sz w:val="20"/>
          <w:szCs w:val="20"/>
        </w:rPr>
        <w:sym w:font="Times New Roman" w:char="00A7"/>
      </w:r>
      <w:r w:rsidR="00B330A3">
        <w:rPr>
          <w:rFonts w:ascii="Calibri" w:hAnsi="Calibri"/>
          <w:b/>
          <w:sz w:val="20"/>
          <w:szCs w:val="20"/>
        </w:rPr>
        <w:t xml:space="preserve"> 1</w:t>
      </w:r>
      <w:r w:rsidR="002B50EE">
        <w:rPr>
          <w:rFonts w:ascii="Calibri" w:hAnsi="Calibri"/>
          <w:b/>
          <w:sz w:val="20"/>
          <w:szCs w:val="20"/>
        </w:rPr>
        <w:t>0</w:t>
      </w:r>
    </w:p>
    <w:p w14:paraId="7B1FC998" w14:textId="77777777" w:rsidR="00F96D10" w:rsidRPr="00F26A52" w:rsidRDefault="00F96D10" w:rsidP="008B00B8">
      <w:pPr>
        <w:numPr>
          <w:ilvl w:val="0"/>
          <w:numId w:val="14"/>
        </w:numPr>
        <w:tabs>
          <w:tab w:val="clear" w:pos="720"/>
        </w:tabs>
        <w:spacing w:line="276" w:lineRule="auto"/>
        <w:ind w:left="284" w:hanging="284"/>
        <w:jc w:val="both"/>
        <w:rPr>
          <w:rFonts w:ascii="Calibri" w:hAnsi="Calibri"/>
          <w:sz w:val="20"/>
          <w:szCs w:val="20"/>
        </w:rPr>
      </w:pPr>
      <w:r w:rsidRPr="00F26A52">
        <w:rPr>
          <w:rFonts w:ascii="Calibri" w:hAnsi="Calibri"/>
          <w:sz w:val="20"/>
          <w:szCs w:val="20"/>
        </w:rPr>
        <w:t>Strony ustalają, że wynagrodzenie Wykonawcy z tytułu realizacji niniejszej umowy będzie miało formę ryczałtu.</w:t>
      </w:r>
    </w:p>
    <w:p w14:paraId="0D85D497" w14:textId="13F3181F" w:rsidR="00F96D10" w:rsidRPr="00F26A52" w:rsidRDefault="00F96D10" w:rsidP="008B00B8">
      <w:pPr>
        <w:numPr>
          <w:ilvl w:val="0"/>
          <w:numId w:val="14"/>
        </w:numPr>
        <w:tabs>
          <w:tab w:val="clear" w:pos="720"/>
        </w:tabs>
        <w:spacing w:line="276" w:lineRule="auto"/>
        <w:ind w:left="284" w:hanging="284"/>
        <w:jc w:val="both"/>
        <w:rPr>
          <w:rFonts w:ascii="Calibri" w:hAnsi="Calibri"/>
          <w:sz w:val="20"/>
          <w:szCs w:val="20"/>
        </w:rPr>
      </w:pPr>
      <w:r w:rsidRPr="00F26A52">
        <w:rPr>
          <w:rFonts w:ascii="Calibri" w:hAnsi="Calibri"/>
          <w:sz w:val="20"/>
          <w:szCs w:val="20"/>
        </w:rPr>
        <w:t xml:space="preserve">Wynagrodzenie Wykonawcy za wykonanie przedmiotu umowy określonego w § 1, </w:t>
      </w:r>
      <w:r w:rsidR="005871B0">
        <w:rPr>
          <w:rFonts w:ascii="Calibri" w:hAnsi="Calibri"/>
          <w:sz w:val="20"/>
          <w:szCs w:val="20"/>
        </w:rPr>
        <w:t xml:space="preserve">na podstawie złożonej oferty, </w:t>
      </w:r>
      <w:r w:rsidRPr="00F26A52">
        <w:rPr>
          <w:rFonts w:ascii="Calibri" w:hAnsi="Calibri"/>
          <w:sz w:val="20"/>
          <w:szCs w:val="20"/>
        </w:rPr>
        <w:t>wyn</w:t>
      </w:r>
      <w:r w:rsidR="007764EE">
        <w:rPr>
          <w:rFonts w:ascii="Calibri" w:hAnsi="Calibri"/>
          <w:sz w:val="20"/>
          <w:szCs w:val="20"/>
        </w:rPr>
        <w:t>osi_____</w:t>
      </w:r>
      <w:r w:rsidRPr="00F26A52">
        <w:rPr>
          <w:rFonts w:ascii="Calibri" w:hAnsi="Calibri"/>
          <w:sz w:val="20"/>
          <w:szCs w:val="20"/>
        </w:rPr>
        <w:t xml:space="preserve"> zł br</w:t>
      </w:r>
      <w:r>
        <w:rPr>
          <w:rFonts w:ascii="Calibri" w:hAnsi="Calibri"/>
          <w:sz w:val="20"/>
          <w:szCs w:val="20"/>
        </w:rPr>
        <w:t xml:space="preserve">utto (słownie: </w:t>
      </w:r>
      <w:r w:rsidR="007764EE">
        <w:rPr>
          <w:rFonts w:ascii="Calibri" w:hAnsi="Calibri"/>
          <w:sz w:val="20"/>
          <w:szCs w:val="20"/>
        </w:rPr>
        <w:t>_____</w:t>
      </w:r>
      <w:r>
        <w:rPr>
          <w:rFonts w:ascii="Calibri" w:hAnsi="Calibri"/>
          <w:sz w:val="20"/>
          <w:szCs w:val="20"/>
        </w:rPr>
        <w:t>)</w:t>
      </w:r>
      <w:r w:rsidRPr="00F26A52">
        <w:rPr>
          <w:rFonts w:ascii="Calibri" w:hAnsi="Calibri"/>
          <w:sz w:val="20"/>
          <w:szCs w:val="20"/>
        </w:rPr>
        <w:t>.</w:t>
      </w:r>
      <w:r w:rsidR="008A1B96">
        <w:rPr>
          <w:rFonts w:ascii="Calibri" w:hAnsi="Calibri"/>
          <w:sz w:val="20"/>
          <w:szCs w:val="20"/>
        </w:rPr>
        <w:t>, w tym należny podatek od towarów i usług (VAT).</w:t>
      </w:r>
    </w:p>
    <w:p w14:paraId="62396ECF" w14:textId="0C09639B" w:rsidR="00F96D10" w:rsidRPr="00F26A52" w:rsidRDefault="00F96D10" w:rsidP="008B00B8">
      <w:pPr>
        <w:numPr>
          <w:ilvl w:val="0"/>
          <w:numId w:val="14"/>
        </w:numPr>
        <w:tabs>
          <w:tab w:val="clear" w:pos="720"/>
        </w:tabs>
        <w:spacing w:line="276" w:lineRule="auto"/>
        <w:ind w:left="284" w:hanging="284"/>
        <w:jc w:val="both"/>
        <w:rPr>
          <w:rFonts w:ascii="Calibri" w:hAnsi="Calibri"/>
          <w:sz w:val="20"/>
          <w:szCs w:val="20"/>
        </w:rPr>
      </w:pPr>
      <w:r w:rsidRPr="00F26A52">
        <w:rPr>
          <w:rFonts w:ascii="Calibri" w:hAnsi="Calibri"/>
          <w:sz w:val="20"/>
          <w:szCs w:val="20"/>
        </w:rPr>
        <w:t>Wynagrodzenie Wykonawcy, określone w ust. 2 obejmuje wszystkie koszty związane z realizacją robót objętych</w:t>
      </w:r>
      <w:r w:rsidR="005871B0">
        <w:rPr>
          <w:rFonts w:ascii="Calibri" w:hAnsi="Calibri"/>
          <w:sz w:val="20"/>
          <w:szCs w:val="20"/>
        </w:rPr>
        <w:t xml:space="preserve"> </w:t>
      </w:r>
      <w:r w:rsidR="007764EE">
        <w:rPr>
          <w:rFonts w:ascii="Calibri" w:hAnsi="Calibri"/>
          <w:sz w:val="20"/>
          <w:szCs w:val="20"/>
        </w:rPr>
        <w:t>dokumentacją techniczną, specyfikacjami technicznymi wykonania i odbioru robót</w:t>
      </w:r>
      <w:r w:rsidR="005871B0">
        <w:rPr>
          <w:rFonts w:ascii="Calibri" w:hAnsi="Calibri"/>
          <w:sz w:val="20"/>
          <w:szCs w:val="20"/>
        </w:rPr>
        <w:t xml:space="preserve">, </w:t>
      </w:r>
      <w:r w:rsidRPr="00F26A52">
        <w:rPr>
          <w:rFonts w:ascii="Calibri" w:hAnsi="Calibri"/>
          <w:sz w:val="20"/>
          <w:szCs w:val="20"/>
        </w:rPr>
        <w:t>w tym ryzyko Wykonawcy z tytułu oszacowania wszelkich kosztów związanych z</w:t>
      </w:r>
      <w:r w:rsidR="00D46492">
        <w:rPr>
          <w:rFonts w:ascii="Calibri" w:hAnsi="Calibri"/>
          <w:sz w:val="20"/>
          <w:szCs w:val="20"/>
        </w:rPr>
        <w:t xml:space="preserve"> </w:t>
      </w:r>
      <w:r w:rsidRPr="00F26A52">
        <w:rPr>
          <w:rFonts w:ascii="Calibri" w:hAnsi="Calibri"/>
          <w:sz w:val="20"/>
          <w:szCs w:val="20"/>
        </w:rPr>
        <w:t>realizacją przedmiotu umowy, a także oddziaływania innych czynników mających lub mogących mieć wpływ na koszty.</w:t>
      </w:r>
    </w:p>
    <w:p w14:paraId="505CDFC1" w14:textId="77777777" w:rsidR="00F96D10" w:rsidRPr="00F26A52" w:rsidRDefault="00F96D10" w:rsidP="008B00B8">
      <w:pPr>
        <w:numPr>
          <w:ilvl w:val="0"/>
          <w:numId w:val="14"/>
        </w:numPr>
        <w:tabs>
          <w:tab w:val="clear" w:pos="720"/>
        </w:tabs>
        <w:spacing w:line="276" w:lineRule="auto"/>
        <w:ind w:left="284" w:hanging="284"/>
        <w:jc w:val="both"/>
        <w:rPr>
          <w:rFonts w:ascii="Calibri" w:hAnsi="Calibri"/>
          <w:sz w:val="20"/>
          <w:szCs w:val="20"/>
        </w:rPr>
      </w:pPr>
      <w:r w:rsidRPr="00F26A52">
        <w:rPr>
          <w:rFonts w:ascii="Calibri" w:hAnsi="Calibri"/>
          <w:sz w:val="20"/>
          <w:szCs w:val="20"/>
        </w:rPr>
        <w:t>Niedoszacowanie, pominięcie oraz brak rozpoznania zakresu przedmiotu umowy nie może być podstawą do żądania zmiany wynagrodz</w:t>
      </w:r>
      <w:r w:rsidR="002E0937">
        <w:rPr>
          <w:rFonts w:ascii="Calibri" w:hAnsi="Calibri"/>
          <w:sz w:val="20"/>
          <w:szCs w:val="20"/>
        </w:rPr>
        <w:t xml:space="preserve">enia ryczałtowego określonego w </w:t>
      </w:r>
      <w:r w:rsidRPr="00F26A52">
        <w:rPr>
          <w:rFonts w:ascii="Calibri" w:hAnsi="Calibri"/>
          <w:sz w:val="20"/>
          <w:szCs w:val="20"/>
        </w:rPr>
        <w:t>ust.</w:t>
      </w:r>
      <w:r w:rsidR="002E0937">
        <w:rPr>
          <w:rFonts w:ascii="Calibri" w:hAnsi="Calibri"/>
          <w:sz w:val="20"/>
          <w:szCs w:val="20"/>
        </w:rPr>
        <w:t xml:space="preserve"> </w:t>
      </w:r>
      <w:r w:rsidRPr="00F26A52">
        <w:rPr>
          <w:rFonts w:ascii="Calibri" w:hAnsi="Calibri"/>
          <w:sz w:val="20"/>
          <w:szCs w:val="20"/>
        </w:rPr>
        <w:t>2.</w:t>
      </w:r>
    </w:p>
    <w:p w14:paraId="1600BFD0" w14:textId="793123D1" w:rsidR="00F96D10" w:rsidRPr="00F26A52" w:rsidRDefault="00F96D10" w:rsidP="008B00B8">
      <w:pPr>
        <w:numPr>
          <w:ilvl w:val="0"/>
          <w:numId w:val="14"/>
        </w:numPr>
        <w:tabs>
          <w:tab w:val="clear" w:pos="720"/>
        </w:tabs>
        <w:spacing w:line="276" w:lineRule="auto"/>
        <w:ind w:left="284" w:hanging="284"/>
        <w:jc w:val="both"/>
        <w:rPr>
          <w:rFonts w:ascii="Calibri" w:hAnsi="Calibri"/>
          <w:sz w:val="20"/>
          <w:szCs w:val="20"/>
        </w:rPr>
      </w:pPr>
      <w:r w:rsidRPr="00F26A52">
        <w:rPr>
          <w:rFonts w:ascii="Calibri" w:hAnsi="Calibri"/>
          <w:sz w:val="20"/>
          <w:szCs w:val="20"/>
        </w:rPr>
        <w:t xml:space="preserve">Wykonawca oświadcza, że jest podatnikiem podatku VAT, uprawnionym do wystawienia faktury VAT. Numer NIP Wykonawcy </w:t>
      </w:r>
      <w:r w:rsidR="00F801C1">
        <w:rPr>
          <w:rFonts w:ascii="Calibri" w:hAnsi="Calibri"/>
          <w:sz w:val="20"/>
          <w:szCs w:val="20"/>
        </w:rPr>
        <w:t>_____</w:t>
      </w:r>
      <w:r w:rsidRPr="00F26A52">
        <w:rPr>
          <w:rFonts w:ascii="Calibri" w:hAnsi="Calibri"/>
          <w:sz w:val="20"/>
          <w:szCs w:val="20"/>
        </w:rPr>
        <w:t>.</w:t>
      </w:r>
    </w:p>
    <w:p w14:paraId="35CB5A17" w14:textId="77777777" w:rsidR="00F96D10" w:rsidRDefault="00F96D10" w:rsidP="008B00B8">
      <w:pPr>
        <w:numPr>
          <w:ilvl w:val="0"/>
          <w:numId w:val="14"/>
        </w:numPr>
        <w:tabs>
          <w:tab w:val="clear" w:pos="720"/>
        </w:tabs>
        <w:spacing w:line="276" w:lineRule="auto"/>
        <w:ind w:left="284" w:hanging="284"/>
        <w:jc w:val="both"/>
        <w:rPr>
          <w:rFonts w:ascii="Calibri" w:hAnsi="Calibri"/>
          <w:sz w:val="20"/>
          <w:szCs w:val="20"/>
        </w:rPr>
      </w:pPr>
      <w:r w:rsidRPr="00F26A52">
        <w:rPr>
          <w:rFonts w:ascii="Calibri" w:hAnsi="Calibri"/>
          <w:sz w:val="20"/>
          <w:szCs w:val="20"/>
        </w:rPr>
        <w:t>W przypadku zmiany w okresie obowiązywania umowy stawki podatku VAT, wynagrodzenie brutto ulegnie zmianie stosownie do zmiany tej stawki, przy czym wynagrodzenie netto pozostaje bez zmian.</w:t>
      </w:r>
    </w:p>
    <w:p w14:paraId="70DAE2EC" w14:textId="2D28CE68" w:rsidR="00F96D10" w:rsidRPr="00F26A52" w:rsidRDefault="00F96D10" w:rsidP="008B00B8">
      <w:pPr>
        <w:spacing w:before="120" w:after="120" w:line="276" w:lineRule="auto"/>
        <w:rPr>
          <w:rFonts w:ascii="Calibri" w:hAnsi="Calibri"/>
          <w:b/>
          <w:sz w:val="20"/>
          <w:szCs w:val="20"/>
        </w:rPr>
      </w:pPr>
      <w:r w:rsidRPr="00F26A52">
        <w:rPr>
          <w:rFonts w:ascii="Calibri" w:hAnsi="Calibri"/>
          <w:b/>
          <w:sz w:val="20"/>
          <w:szCs w:val="20"/>
        </w:rPr>
        <w:t>Rozdział V</w:t>
      </w:r>
      <w:r w:rsidR="00B330A3">
        <w:rPr>
          <w:rFonts w:ascii="Calibri" w:hAnsi="Calibri"/>
          <w:b/>
          <w:sz w:val="20"/>
          <w:szCs w:val="20"/>
        </w:rPr>
        <w:t>I</w:t>
      </w:r>
      <w:r w:rsidRPr="00F26A52">
        <w:rPr>
          <w:rFonts w:ascii="Calibri" w:hAnsi="Calibri"/>
          <w:b/>
          <w:sz w:val="20"/>
          <w:szCs w:val="20"/>
        </w:rPr>
        <w:t>.  ROZLICZENIA</w:t>
      </w:r>
    </w:p>
    <w:p w14:paraId="18407923" w14:textId="19B4A797" w:rsidR="00F96D10" w:rsidRPr="009837FD" w:rsidRDefault="00F96D10" w:rsidP="008B00B8">
      <w:pPr>
        <w:spacing w:before="120" w:after="60" w:line="276" w:lineRule="auto"/>
        <w:jc w:val="center"/>
        <w:rPr>
          <w:rFonts w:ascii="Calibri" w:hAnsi="Calibri"/>
          <w:b/>
          <w:sz w:val="20"/>
          <w:szCs w:val="20"/>
        </w:rPr>
      </w:pPr>
      <w:r w:rsidRPr="009837FD">
        <w:rPr>
          <w:rFonts w:ascii="Calibri" w:hAnsi="Calibri"/>
          <w:b/>
          <w:sz w:val="20"/>
          <w:szCs w:val="20"/>
        </w:rPr>
        <w:sym w:font="Times New Roman" w:char="00A7"/>
      </w:r>
      <w:r w:rsidRPr="009837FD">
        <w:rPr>
          <w:rFonts w:ascii="Calibri" w:hAnsi="Calibri"/>
          <w:b/>
          <w:sz w:val="20"/>
          <w:szCs w:val="20"/>
        </w:rPr>
        <w:t xml:space="preserve"> </w:t>
      </w:r>
      <w:r w:rsidR="00B330A3">
        <w:rPr>
          <w:rFonts w:ascii="Calibri" w:hAnsi="Calibri"/>
          <w:b/>
          <w:sz w:val="20"/>
          <w:szCs w:val="20"/>
        </w:rPr>
        <w:t>1</w:t>
      </w:r>
      <w:r w:rsidR="002B50EE">
        <w:rPr>
          <w:rFonts w:ascii="Calibri" w:hAnsi="Calibri"/>
          <w:b/>
          <w:sz w:val="20"/>
          <w:szCs w:val="20"/>
        </w:rPr>
        <w:t>1</w:t>
      </w:r>
    </w:p>
    <w:p w14:paraId="0DD711B5" w14:textId="5C91D129" w:rsidR="000F15CB" w:rsidRDefault="008A1B96" w:rsidP="0018300E">
      <w:pPr>
        <w:numPr>
          <w:ilvl w:val="0"/>
          <w:numId w:val="64"/>
        </w:numPr>
        <w:spacing w:line="276" w:lineRule="auto"/>
        <w:ind w:left="284" w:hanging="284"/>
        <w:jc w:val="both"/>
        <w:rPr>
          <w:rFonts w:ascii="Calibri" w:hAnsi="Calibri"/>
          <w:sz w:val="20"/>
          <w:szCs w:val="20"/>
        </w:rPr>
      </w:pPr>
      <w:r>
        <w:rPr>
          <w:rFonts w:ascii="Calibri" w:hAnsi="Calibri"/>
          <w:sz w:val="20"/>
          <w:szCs w:val="20"/>
        </w:rPr>
        <w:t xml:space="preserve">Zamawiający dopuszcza rozliczenie wynagrodzenia, o którym mowa w </w:t>
      </w:r>
      <w:r>
        <w:rPr>
          <w:rFonts w:ascii="Calibri" w:hAnsi="Calibri" w:cs="Calibri"/>
          <w:sz w:val="20"/>
          <w:szCs w:val="20"/>
        </w:rPr>
        <w:t>§</w:t>
      </w:r>
      <w:r w:rsidR="0018300E">
        <w:rPr>
          <w:rFonts w:ascii="Calibri" w:hAnsi="Calibri"/>
          <w:sz w:val="20"/>
          <w:szCs w:val="20"/>
        </w:rPr>
        <w:t xml:space="preserve"> 1</w:t>
      </w:r>
      <w:r w:rsidR="002B50EE">
        <w:rPr>
          <w:rFonts w:ascii="Calibri" w:hAnsi="Calibri"/>
          <w:sz w:val="20"/>
          <w:szCs w:val="20"/>
        </w:rPr>
        <w:t>0</w:t>
      </w:r>
      <w:r w:rsidR="0018300E">
        <w:rPr>
          <w:rFonts w:ascii="Calibri" w:hAnsi="Calibri"/>
          <w:sz w:val="20"/>
          <w:szCs w:val="20"/>
        </w:rPr>
        <w:t xml:space="preserve"> ust. 2 niniejszej umowy, na podstawie faktur częściowych i faktury końcowej.</w:t>
      </w:r>
    </w:p>
    <w:p w14:paraId="3751976D" w14:textId="3C4C8B6A" w:rsidR="0018300E" w:rsidRPr="00DA328C" w:rsidRDefault="0018300E" w:rsidP="0018300E">
      <w:pPr>
        <w:numPr>
          <w:ilvl w:val="0"/>
          <w:numId w:val="64"/>
        </w:numPr>
        <w:spacing w:line="276" w:lineRule="auto"/>
        <w:ind w:left="284" w:hanging="284"/>
        <w:jc w:val="both"/>
        <w:rPr>
          <w:rFonts w:ascii="Calibri" w:hAnsi="Calibri"/>
          <w:sz w:val="20"/>
          <w:szCs w:val="20"/>
        </w:rPr>
      </w:pPr>
      <w:r>
        <w:rPr>
          <w:rFonts w:ascii="Calibri" w:hAnsi="Calibri"/>
          <w:sz w:val="20"/>
          <w:szCs w:val="20"/>
        </w:rPr>
        <w:t xml:space="preserve">Dopuszcza się częściowe fakturowanie do wysokości 90% wynagrodzenia, o którym mowa w </w:t>
      </w:r>
      <w:r>
        <w:rPr>
          <w:rFonts w:ascii="Calibri" w:hAnsi="Calibri" w:cs="Calibri"/>
          <w:sz w:val="20"/>
          <w:szCs w:val="20"/>
        </w:rPr>
        <w:t>§</w:t>
      </w:r>
      <w:r>
        <w:rPr>
          <w:rFonts w:ascii="Calibri" w:hAnsi="Calibri"/>
          <w:sz w:val="20"/>
          <w:szCs w:val="20"/>
        </w:rPr>
        <w:t xml:space="preserve"> 1</w:t>
      </w:r>
      <w:r w:rsidR="002B50EE">
        <w:rPr>
          <w:rFonts w:ascii="Calibri" w:hAnsi="Calibri"/>
          <w:sz w:val="20"/>
          <w:szCs w:val="20"/>
        </w:rPr>
        <w:t>0</w:t>
      </w:r>
      <w:r>
        <w:rPr>
          <w:rFonts w:ascii="Calibri" w:hAnsi="Calibri"/>
          <w:sz w:val="20"/>
          <w:szCs w:val="20"/>
        </w:rPr>
        <w:t xml:space="preserve"> ust. 2 niniejszej umowy, nie częściej niż raz w miesiącu, na zasadach określonych w ust. 3 niniejszego paragrafu i w </w:t>
      </w:r>
      <w:r>
        <w:rPr>
          <w:rFonts w:ascii="Calibri" w:hAnsi="Calibri" w:cs="Calibri"/>
          <w:sz w:val="20"/>
          <w:szCs w:val="20"/>
        </w:rPr>
        <w:t>§</w:t>
      </w:r>
      <w:r>
        <w:rPr>
          <w:rFonts w:ascii="Calibri" w:hAnsi="Calibri"/>
          <w:sz w:val="20"/>
          <w:szCs w:val="20"/>
        </w:rPr>
        <w:t xml:space="preserve"> 1</w:t>
      </w:r>
      <w:r w:rsidR="002B50EE">
        <w:rPr>
          <w:rFonts w:ascii="Calibri" w:hAnsi="Calibri"/>
          <w:sz w:val="20"/>
          <w:szCs w:val="20"/>
        </w:rPr>
        <w:t>4</w:t>
      </w:r>
      <w:r>
        <w:rPr>
          <w:rFonts w:ascii="Calibri" w:hAnsi="Calibri"/>
          <w:sz w:val="20"/>
          <w:szCs w:val="20"/>
        </w:rPr>
        <w:t xml:space="preserve"> niniejszej umowy.</w:t>
      </w:r>
    </w:p>
    <w:p w14:paraId="19382280" w14:textId="5C7AD86F" w:rsidR="00605516" w:rsidRDefault="00605516" w:rsidP="00F35E44">
      <w:pPr>
        <w:numPr>
          <w:ilvl w:val="0"/>
          <w:numId w:val="64"/>
        </w:numPr>
        <w:spacing w:line="276" w:lineRule="auto"/>
        <w:ind w:left="284" w:hanging="284"/>
        <w:jc w:val="both"/>
        <w:rPr>
          <w:rFonts w:ascii="Calibri" w:hAnsi="Calibri"/>
          <w:sz w:val="20"/>
          <w:szCs w:val="20"/>
        </w:rPr>
      </w:pPr>
      <w:r w:rsidRPr="00790B7C">
        <w:rPr>
          <w:rFonts w:ascii="Calibri" w:hAnsi="Calibri"/>
          <w:sz w:val="20"/>
          <w:szCs w:val="20"/>
        </w:rPr>
        <w:t xml:space="preserve">Podstawę wystawienia faktury częściowej stanowi </w:t>
      </w:r>
      <w:r w:rsidR="004307C5">
        <w:rPr>
          <w:rFonts w:ascii="Calibri" w:hAnsi="Calibri"/>
          <w:sz w:val="20"/>
          <w:szCs w:val="20"/>
        </w:rPr>
        <w:t xml:space="preserve">protokół </w:t>
      </w:r>
      <w:r w:rsidR="00E257FF">
        <w:rPr>
          <w:rFonts w:ascii="Calibri" w:hAnsi="Calibri"/>
          <w:sz w:val="20"/>
          <w:szCs w:val="20"/>
        </w:rPr>
        <w:t>odbioru częściowego</w:t>
      </w:r>
      <w:r w:rsidR="0018300E">
        <w:rPr>
          <w:rFonts w:ascii="Calibri" w:hAnsi="Calibri"/>
          <w:sz w:val="20"/>
          <w:szCs w:val="20"/>
        </w:rPr>
        <w:t>, potwierdzający wykonanie poszczególnych elementów przedmiotu umowy określonych w harmonogramie terminowo – rzeczowo – finansowym,</w:t>
      </w:r>
      <w:r w:rsidR="00E257FF">
        <w:rPr>
          <w:rFonts w:ascii="Calibri" w:hAnsi="Calibri"/>
          <w:sz w:val="20"/>
          <w:szCs w:val="20"/>
        </w:rPr>
        <w:t xml:space="preserve"> </w:t>
      </w:r>
      <w:r w:rsidR="004307C5">
        <w:rPr>
          <w:rFonts w:ascii="Calibri" w:hAnsi="Calibri"/>
          <w:sz w:val="20"/>
          <w:szCs w:val="20"/>
        </w:rPr>
        <w:t>sporządzony na piśmie i</w:t>
      </w:r>
      <w:r w:rsidR="0018300E">
        <w:rPr>
          <w:rFonts w:ascii="Calibri" w:hAnsi="Calibri"/>
          <w:sz w:val="20"/>
          <w:szCs w:val="20"/>
        </w:rPr>
        <w:t xml:space="preserve"> </w:t>
      </w:r>
      <w:r w:rsidR="004307C5">
        <w:rPr>
          <w:rFonts w:ascii="Calibri" w:hAnsi="Calibri"/>
          <w:sz w:val="20"/>
          <w:szCs w:val="20"/>
        </w:rPr>
        <w:t>zatwierdzony przez Inspektora</w:t>
      </w:r>
      <w:r w:rsidR="00E257FF">
        <w:rPr>
          <w:rFonts w:ascii="Calibri" w:hAnsi="Calibri"/>
          <w:sz w:val="20"/>
          <w:szCs w:val="20"/>
        </w:rPr>
        <w:t>/Inspektorów</w:t>
      </w:r>
      <w:r w:rsidR="004307C5">
        <w:rPr>
          <w:rFonts w:ascii="Calibri" w:hAnsi="Calibri"/>
          <w:sz w:val="20"/>
          <w:szCs w:val="20"/>
        </w:rPr>
        <w:t xml:space="preserve"> nadzoru.</w:t>
      </w:r>
    </w:p>
    <w:p w14:paraId="30B1B86D" w14:textId="325106CC" w:rsidR="00605516" w:rsidRPr="00442AC7" w:rsidRDefault="00605516" w:rsidP="00F35E44">
      <w:pPr>
        <w:numPr>
          <w:ilvl w:val="0"/>
          <w:numId w:val="64"/>
        </w:numPr>
        <w:spacing w:line="276" w:lineRule="auto"/>
        <w:ind w:left="284" w:hanging="284"/>
        <w:jc w:val="both"/>
        <w:rPr>
          <w:rFonts w:ascii="Calibri" w:hAnsi="Calibri"/>
          <w:sz w:val="20"/>
          <w:szCs w:val="20"/>
        </w:rPr>
      </w:pPr>
      <w:r w:rsidRPr="00442AC7">
        <w:rPr>
          <w:rFonts w:ascii="Calibri" w:hAnsi="Calibri"/>
          <w:sz w:val="20"/>
          <w:szCs w:val="20"/>
        </w:rPr>
        <w:t>Podstawę wystawienia faktury końcowej stanowi protokół odbioru końcowego robót.</w:t>
      </w:r>
    </w:p>
    <w:p w14:paraId="3A1B258A" w14:textId="4A106126" w:rsidR="00F96D10" w:rsidRPr="009837FD" w:rsidRDefault="00F96D10" w:rsidP="00D46492">
      <w:pPr>
        <w:keepNext/>
        <w:spacing w:before="120" w:after="60" w:line="276" w:lineRule="auto"/>
        <w:jc w:val="center"/>
        <w:rPr>
          <w:rFonts w:ascii="Calibri" w:hAnsi="Calibri"/>
          <w:b/>
          <w:sz w:val="20"/>
          <w:szCs w:val="20"/>
        </w:rPr>
      </w:pPr>
      <w:r w:rsidRPr="009837FD">
        <w:rPr>
          <w:rFonts w:ascii="Calibri" w:hAnsi="Calibri"/>
          <w:b/>
          <w:sz w:val="20"/>
          <w:szCs w:val="20"/>
        </w:rPr>
        <w:t>§ 1</w:t>
      </w:r>
      <w:r w:rsidR="002B50EE">
        <w:rPr>
          <w:rFonts w:ascii="Calibri" w:hAnsi="Calibri"/>
          <w:b/>
          <w:sz w:val="20"/>
          <w:szCs w:val="20"/>
        </w:rPr>
        <w:t>2</w:t>
      </w:r>
    </w:p>
    <w:p w14:paraId="3E7BE258" w14:textId="45B44D75" w:rsidR="00F96D10" w:rsidRDefault="00F96D10" w:rsidP="008B00B8">
      <w:pPr>
        <w:numPr>
          <w:ilvl w:val="0"/>
          <w:numId w:val="19"/>
        </w:numPr>
        <w:spacing w:line="276" w:lineRule="auto"/>
        <w:ind w:left="284" w:hanging="284"/>
        <w:jc w:val="both"/>
        <w:rPr>
          <w:rFonts w:ascii="Calibri" w:hAnsi="Calibri"/>
          <w:sz w:val="20"/>
          <w:szCs w:val="20"/>
        </w:rPr>
      </w:pPr>
      <w:r>
        <w:rPr>
          <w:rFonts w:ascii="Calibri" w:hAnsi="Calibri"/>
          <w:sz w:val="20"/>
          <w:szCs w:val="20"/>
        </w:rPr>
        <w:t>Zapłatę za wykonane roboty Zamawiający zobowiązany jest przelać na konto bankowe Wykonawcy podane na fakturze w terminie 3</w:t>
      </w:r>
      <w:r w:rsidR="00C57C69">
        <w:rPr>
          <w:rFonts w:ascii="Calibri" w:hAnsi="Calibri"/>
          <w:sz w:val="20"/>
          <w:szCs w:val="20"/>
        </w:rPr>
        <w:t>0</w:t>
      </w:r>
      <w:r>
        <w:rPr>
          <w:rFonts w:ascii="Calibri" w:hAnsi="Calibri"/>
          <w:sz w:val="20"/>
          <w:szCs w:val="20"/>
        </w:rPr>
        <w:t xml:space="preserve"> dni od daty dostarczenia faktury. W przypadku nieterminowej zapłaty Wykonawcy przysługiwać będą odsetki ustawowe liczone za każdy dzień zwłoki – z zastrzeżeniem zapisów §</w:t>
      </w:r>
      <w:r w:rsidR="00253996">
        <w:rPr>
          <w:rFonts w:ascii="Calibri" w:hAnsi="Calibri"/>
          <w:sz w:val="20"/>
          <w:szCs w:val="20"/>
        </w:rPr>
        <w:t> </w:t>
      </w:r>
      <w:r>
        <w:rPr>
          <w:rFonts w:ascii="Calibri" w:hAnsi="Calibri"/>
          <w:sz w:val="20"/>
          <w:szCs w:val="20"/>
        </w:rPr>
        <w:t>1</w:t>
      </w:r>
      <w:r w:rsidR="002B50EE">
        <w:rPr>
          <w:rFonts w:ascii="Calibri" w:hAnsi="Calibri"/>
          <w:sz w:val="20"/>
          <w:szCs w:val="20"/>
        </w:rPr>
        <w:t>4</w:t>
      </w:r>
      <w:r>
        <w:rPr>
          <w:rFonts w:ascii="Calibri" w:hAnsi="Calibri"/>
          <w:sz w:val="20"/>
          <w:szCs w:val="20"/>
        </w:rPr>
        <w:t>.</w:t>
      </w:r>
    </w:p>
    <w:p w14:paraId="3A496AE9" w14:textId="4E08DE9B" w:rsidR="00233FF2" w:rsidRDefault="00233FF2" w:rsidP="008B00B8">
      <w:pPr>
        <w:numPr>
          <w:ilvl w:val="0"/>
          <w:numId w:val="19"/>
        </w:numPr>
        <w:spacing w:line="276" w:lineRule="auto"/>
        <w:ind w:left="284" w:hanging="284"/>
        <w:jc w:val="both"/>
        <w:rPr>
          <w:rFonts w:ascii="Calibri" w:hAnsi="Calibri"/>
          <w:sz w:val="20"/>
          <w:szCs w:val="20"/>
        </w:rPr>
      </w:pPr>
      <w:r>
        <w:rPr>
          <w:rFonts w:ascii="Calibri" w:hAnsi="Calibri"/>
          <w:sz w:val="20"/>
          <w:szCs w:val="20"/>
        </w:rPr>
        <w:t>Każda faktura, oprócz elementów wymaganych przepisami prawa polskiego</w:t>
      </w:r>
      <w:r w:rsidR="00AE2EDC">
        <w:rPr>
          <w:rFonts w:ascii="Calibri" w:hAnsi="Calibri"/>
          <w:sz w:val="20"/>
          <w:szCs w:val="20"/>
        </w:rPr>
        <w:t>,</w:t>
      </w:r>
      <w:r>
        <w:rPr>
          <w:rFonts w:ascii="Calibri" w:hAnsi="Calibri"/>
          <w:sz w:val="20"/>
          <w:szCs w:val="20"/>
        </w:rPr>
        <w:t xml:space="preserve"> musi zawierać obligatoryjnie numer umowy i nazwę </w:t>
      </w:r>
      <w:r w:rsidR="00353925">
        <w:rPr>
          <w:rFonts w:ascii="Calibri" w:hAnsi="Calibri"/>
          <w:sz w:val="20"/>
          <w:szCs w:val="20"/>
        </w:rPr>
        <w:t>inwestycji</w:t>
      </w:r>
      <w:r>
        <w:rPr>
          <w:rFonts w:ascii="Calibri" w:hAnsi="Calibri"/>
          <w:sz w:val="20"/>
          <w:szCs w:val="20"/>
        </w:rPr>
        <w:t xml:space="preserve"> określoną w </w:t>
      </w:r>
      <w:r>
        <w:rPr>
          <w:rFonts w:ascii="Calibri" w:hAnsi="Calibri" w:cs="Calibri"/>
          <w:sz w:val="20"/>
          <w:szCs w:val="20"/>
        </w:rPr>
        <w:t>§</w:t>
      </w:r>
      <w:r>
        <w:rPr>
          <w:rFonts w:ascii="Calibri" w:hAnsi="Calibri"/>
          <w:sz w:val="20"/>
          <w:szCs w:val="20"/>
        </w:rPr>
        <w:t xml:space="preserve"> 1 ust. 1 niniejszej umowy. Do każdej faktury muszą być dołączone dokumenty, o których mowa w §</w:t>
      </w:r>
      <w:r w:rsidR="00353925">
        <w:rPr>
          <w:rFonts w:ascii="Calibri" w:hAnsi="Calibri"/>
          <w:sz w:val="20"/>
          <w:szCs w:val="20"/>
        </w:rPr>
        <w:t xml:space="preserve"> </w:t>
      </w:r>
      <w:r>
        <w:rPr>
          <w:rFonts w:ascii="Calibri" w:hAnsi="Calibri"/>
          <w:sz w:val="20"/>
          <w:szCs w:val="20"/>
        </w:rPr>
        <w:t>1</w:t>
      </w:r>
      <w:r w:rsidR="002B50EE">
        <w:rPr>
          <w:rFonts w:ascii="Calibri" w:hAnsi="Calibri"/>
          <w:sz w:val="20"/>
          <w:szCs w:val="20"/>
        </w:rPr>
        <w:t>4</w:t>
      </w:r>
      <w:r>
        <w:rPr>
          <w:rFonts w:ascii="Calibri" w:hAnsi="Calibri"/>
          <w:sz w:val="20"/>
          <w:szCs w:val="20"/>
        </w:rPr>
        <w:t xml:space="preserve"> ust. 1 niniejszej umowy.</w:t>
      </w:r>
    </w:p>
    <w:p w14:paraId="31A72130" w14:textId="6307B8CD" w:rsidR="00F96D10" w:rsidRPr="000836AA" w:rsidRDefault="00F96D10" w:rsidP="008B00B8">
      <w:pPr>
        <w:numPr>
          <w:ilvl w:val="0"/>
          <w:numId w:val="19"/>
        </w:numPr>
        <w:spacing w:line="276" w:lineRule="auto"/>
        <w:ind w:left="284" w:hanging="284"/>
        <w:jc w:val="both"/>
        <w:rPr>
          <w:rFonts w:ascii="Calibri" w:hAnsi="Calibri"/>
          <w:sz w:val="20"/>
          <w:szCs w:val="20"/>
        </w:rPr>
      </w:pPr>
      <w:r w:rsidRPr="000836AA">
        <w:rPr>
          <w:rFonts w:ascii="Calibri" w:hAnsi="Calibri"/>
          <w:sz w:val="20"/>
          <w:szCs w:val="20"/>
        </w:rPr>
        <w:t>Wykonawca może przenieść ewentualne wierzytelności wynikające z realizacji niniejszej umowy na osobę trzecią wyłącznie za pisemną zgodą Zamawiającego.</w:t>
      </w:r>
    </w:p>
    <w:p w14:paraId="73B0F265" w14:textId="77777777" w:rsidR="00F96D10" w:rsidRPr="00155B1D" w:rsidRDefault="00F96D10" w:rsidP="008B00B8">
      <w:pPr>
        <w:pStyle w:val="Akapitzlist"/>
        <w:numPr>
          <w:ilvl w:val="0"/>
          <w:numId w:val="19"/>
        </w:numPr>
        <w:spacing w:after="0"/>
        <w:ind w:left="284" w:hanging="284"/>
        <w:contextualSpacing w:val="0"/>
        <w:jc w:val="both"/>
        <w:rPr>
          <w:sz w:val="20"/>
          <w:szCs w:val="20"/>
        </w:rPr>
      </w:pPr>
      <w:r w:rsidRPr="00155B1D">
        <w:rPr>
          <w:sz w:val="20"/>
          <w:szCs w:val="20"/>
        </w:rPr>
        <w:t>Jeżeli sprawdzenie dokumentów niezbędnych do uruchomienia finansowania ulega opóźnieniu na skutek niemożności wyjaśnienia spraw wątpliwych w ustalonym terminie lub uzgodnienia spraw spornych pomiędzy stronami, bezsporna część należności powinna być zapłacona Wykonawcy w terminie określonym w ust. 1, a pozostałość po wyjaśnieniu i uzgodnieniu spraw wątpliwych i spornych.</w:t>
      </w:r>
    </w:p>
    <w:p w14:paraId="6650033A" w14:textId="43FBFAEA" w:rsidR="00F96D10" w:rsidRPr="009837FD" w:rsidRDefault="00F96D10" w:rsidP="008B00B8">
      <w:pPr>
        <w:keepNext/>
        <w:spacing w:before="120" w:after="60" w:line="276" w:lineRule="auto"/>
        <w:jc w:val="center"/>
        <w:rPr>
          <w:rFonts w:ascii="Calibri" w:hAnsi="Calibri"/>
          <w:b/>
          <w:sz w:val="20"/>
          <w:szCs w:val="20"/>
        </w:rPr>
      </w:pPr>
      <w:r w:rsidRPr="009837FD">
        <w:rPr>
          <w:rFonts w:ascii="Calibri" w:hAnsi="Calibri"/>
          <w:b/>
          <w:sz w:val="20"/>
          <w:szCs w:val="20"/>
        </w:rPr>
        <w:lastRenderedPageBreak/>
        <w:t>§ 1</w:t>
      </w:r>
      <w:r w:rsidR="002B50EE">
        <w:rPr>
          <w:rFonts w:ascii="Calibri" w:hAnsi="Calibri"/>
          <w:b/>
          <w:sz w:val="20"/>
          <w:szCs w:val="20"/>
        </w:rPr>
        <w:t>3</w:t>
      </w:r>
    </w:p>
    <w:p w14:paraId="2698AFB3" w14:textId="77777777" w:rsidR="00F96D10" w:rsidRDefault="00F96D10" w:rsidP="00F35E44">
      <w:pPr>
        <w:numPr>
          <w:ilvl w:val="0"/>
          <w:numId w:val="65"/>
        </w:numPr>
        <w:spacing w:line="276" w:lineRule="auto"/>
        <w:ind w:left="284" w:hanging="284"/>
        <w:jc w:val="both"/>
        <w:rPr>
          <w:rFonts w:ascii="Calibri" w:hAnsi="Calibri"/>
          <w:sz w:val="20"/>
          <w:szCs w:val="20"/>
        </w:rPr>
      </w:pPr>
      <w:r>
        <w:rPr>
          <w:rFonts w:ascii="Calibri" w:hAnsi="Calibri"/>
          <w:sz w:val="20"/>
          <w:szCs w:val="20"/>
        </w:rPr>
        <w:t>Wykonawca oświadcza, że jest podatnikiem podatku VAT i jest upoważniony do wystawiania faktur VAT.</w:t>
      </w:r>
    </w:p>
    <w:p w14:paraId="4A992185" w14:textId="72FF6C39" w:rsidR="00F96D10" w:rsidRDefault="00F96D10" w:rsidP="00F35E44">
      <w:pPr>
        <w:numPr>
          <w:ilvl w:val="0"/>
          <w:numId w:val="65"/>
        </w:numPr>
        <w:spacing w:line="276" w:lineRule="auto"/>
        <w:ind w:left="284" w:hanging="284"/>
        <w:jc w:val="both"/>
        <w:rPr>
          <w:rFonts w:ascii="Calibri" w:hAnsi="Calibri"/>
          <w:sz w:val="20"/>
          <w:szCs w:val="20"/>
        </w:rPr>
      </w:pPr>
      <w:r>
        <w:rPr>
          <w:rFonts w:ascii="Calibri" w:hAnsi="Calibri"/>
          <w:sz w:val="20"/>
          <w:szCs w:val="20"/>
        </w:rPr>
        <w:t>Zamawiający wyraża zgodę, aby Wykonawca wystawiał faktur</w:t>
      </w:r>
      <w:r w:rsidR="00D40651">
        <w:rPr>
          <w:rFonts w:ascii="Calibri" w:hAnsi="Calibri"/>
          <w:sz w:val="20"/>
          <w:szCs w:val="20"/>
        </w:rPr>
        <w:t>y</w:t>
      </w:r>
      <w:r>
        <w:rPr>
          <w:rFonts w:ascii="Calibri" w:hAnsi="Calibri"/>
          <w:sz w:val="20"/>
          <w:szCs w:val="20"/>
        </w:rPr>
        <w:t xml:space="preserve"> bez jego podpisu.</w:t>
      </w:r>
    </w:p>
    <w:p w14:paraId="547D4816" w14:textId="77777777" w:rsidR="00DC3E5B" w:rsidRDefault="00276235" w:rsidP="00F35E44">
      <w:pPr>
        <w:numPr>
          <w:ilvl w:val="0"/>
          <w:numId w:val="65"/>
        </w:numPr>
        <w:spacing w:line="276" w:lineRule="auto"/>
        <w:ind w:left="284" w:hanging="284"/>
        <w:jc w:val="both"/>
        <w:rPr>
          <w:rFonts w:ascii="Calibri" w:hAnsi="Calibri"/>
          <w:sz w:val="20"/>
          <w:szCs w:val="20"/>
        </w:rPr>
      </w:pPr>
      <w:r>
        <w:rPr>
          <w:rFonts w:ascii="Calibri" w:hAnsi="Calibri"/>
          <w:sz w:val="20"/>
          <w:szCs w:val="20"/>
        </w:rPr>
        <w:t>Wykonawca oświadcza, że rachunek bankowy wskazany na fakturze</w:t>
      </w:r>
      <w:r w:rsidR="00DC3E5B">
        <w:rPr>
          <w:rFonts w:ascii="Calibri" w:hAnsi="Calibri"/>
          <w:sz w:val="20"/>
          <w:szCs w:val="20"/>
        </w:rPr>
        <w:t>:</w:t>
      </w:r>
    </w:p>
    <w:p w14:paraId="4528A33E" w14:textId="77777777" w:rsidR="00DC3E5B" w:rsidRDefault="00276235" w:rsidP="00F35E44">
      <w:pPr>
        <w:numPr>
          <w:ilvl w:val="1"/>
          <w:numId w:val="65"/>
        </w:numPr>
        <w:spacing w:line="276" w:lineRule="auto"/>
        <w:ind w:left="709"/>
        <w:jc w:val="both"/>
        <w:rPr>
          <w:rFonts w:ascii="Calibri" w:hAnsi="Calibri"/>
          <w:sz w:val="20"/>
          <w:szCs w:val="20"/>
        </w:rPr>
      </w:pPr>
      <w:r>
        <w:rPr>
          <w:rFonts w:ascii="Calibri" w:hAnsi="Calibri"/>
          <w:sz w:val="20"/>
          <w:szCs w:val="20"/>
        </w:rPr>
        <w:t>jest zgodny z rachunkiem rozliczeniowym ujawnionym w wykazie prowadzonym przez Szefa Krajowej Administracji Skarbowej w związku z prowadzoną przez niego działalnością gospodarczą</w:t>
      </w:r>
      <w:r w:rsidR="00DC3E5B">
        <w:rPr>
          <w:rFonts w:ascii="Calibri" w:hAnsi="Calibri"/>
          <w:sz w:val="20"/>
          <w:szCs w:val="20"/>
        </w:rPr>
        <w:t>;</w:t>
      </w:r>
    </w:p>
    <w:p w14:paraId="1F41928B" w14:textId="50B3EF9B" w:rsidR="00AE2EDC" w:rsidRDefault="00DC3E5B" w:rsidP="00F35E44">
      <w:pPr>
        <w:numPr>
          <w:ilvl w:val="1"/>
          <w:numId w:val="65"/>
        </w:numPr>
        <w:spacing w:line="276" w:lineRule="auto"/>
        <w:ind w:left="709"/>
        <w:jc w:val="both"/>
        <w:rPr>
          <w:rFonts w:ascii="Calibri" w:hAnsi="Calibri"/>
          <w:sz w:val="20"/>
          <w:szCs w:val="20"/>
        </w:rPr>
      </w:pPr>
      <w:r>
        <w:rPr>
          <w:rFonts w:ascii="Calibri" w:hAnsi="Calibri"/>
          <w:sz w:val="20"/>
          <w:szCs w:val="20"/>
        </w:rPr>
        <w:t xml:space="preserve">jest rachunkiem, dla którego zgodnie z rozdziałem 3a ustawy z dnia 29 sierpnia 1997 roku – </w:t>
      </w:r>
      <w:r w:rsidR="00353925">
        <w:rPr>
          <w:rFonts w:ascii="Calibri" w:hAnsi="Calibri"/>
          <w:sz w:val="20"/>
          <w:szCs w:val="20"/>
        </w:rPr>
        <w:t>P</w:t>
      </w:r>
      <w:r>
        <w:rPr>
          <w:rFonts w:ascii="Calibri" w:hAnsi="Calibri"/>
          <w:sz w:val="20"/>
          <w:szCs w:val="20"/>
        </w:rPr>
        <w:t>rawo bankowe (</w:t>
      </w:r>
      <w:r w:rsidR="00683C4D">
        <w:rPr>
          <w:rFonts w:ascii="Calibri" w:hAnsi="Calibri"/>
          <w:sz w:val="20"/>
          <w:szCs w:val="20"/>
        </w:rPr>
        <w:t>tekst jednolity Dz. U. z 202</w:t>
      </w:r>
      <w:r w:rsidR="00DA328C">
        <w:rPr>
          <w:rFonts w:ascii="Calibri" w:hAnsi="Calibri"/>
          <w:sz w:val="20"/>
          <w:szCs w:val="20"/>
        </w:rPr>
        <w:t>2</w:t>
      </w:r>
      <w:r w:rsidR="00683C4D">
        <w:rPr>
          <w:rFonts w:ascii="Calibri" w:hAnsi="Calibri"/>
          <w:sz w:val="20"/>
          <w:szCs w:val="20"/>
        </w:rPr>
        <w:t xml:space="preserve"> r., poz. 2</w:t>
      </w:r>
      <w:r w:rsidR="00DA328C">
        <w:rPr>
          <w:rFonts w:ascii="Calibri" w:hAnsi="Calibri"/>
          <w:sz w:val="20"/>
          <w:szCs w:val="20"/>
        </w:rPr>
        <w:t>324</w:t>
      </w:r>
      <w:r w:rsidR="00683C4D">
        <w:rPr>
          <w:rFonts w:ascii="Calibri" w:hAnsi="Calibri"/>
          <w:sz w:val="20"/>
          <w:szCs w:val="20"/>
        </w:rPr>
        <w:t xml:space="preserve"> ze zmianami) prowadzony jest rachunek VAT</w:t>
      </w:r>
      <w:r w:rsidR="00276235">
        <w:rPr>
          <w:rFonts w:ascii="Calibri" w:hAnsi="Calibri"/>
          <w:sz w:val="20"/>
          <w:szCs w:val="20"/>
        </w:rPr>
        <w:t>.</w:t>
      </w:r>
    </w:p>
    <w:p w14:paraId="0E82BC82" w14:textId="423731FD" w:rsidR="00276235" w:rsidRDefault="00453C2E" w:rsidP="00F35E44">
      <w:pPr>
        <w:numPr>
          <w:ilvl w:val="0"/>
          <w:numId w:val="65"/>
        </w:numPr>
        <w:spacing w:line="276" w:lineRule="auto"/>
        <w:ind w:left="284" w:hanging="284"/>
        <w:jc w:val="both"/>
        <w:rPr>
          <w:rFonts w:ascii="Calibri" w:hAnsi="Calibri"/>
          <w:sz w:val="20"/>
          <w:szCs w:val="20"/>
        </w:rPr>
      </w:pPr>
      <w:r>
        <w:rPr>
          <w:rFonts w:ascii="Calibri" w:hAnsi="Calibri"/>
          <w:sz w:val="20"/>
          <w:szCs w:val="20"/>
        </w:rPr>
        <w:t>Zamawiający</w:t>
      </w:r>
      <w:r w:rsidR="00276235">
        <w:rPr>
          <w:rFonts w:ascii="Calibri" w:hAnsi="Calibri"/>
          <w:sz w:val="20"/>
          <w:szCs w:val="20"/>
        </w:rPr>
        <w:t xml:space="preserve"> oświadcza, że będzie </w:t>
      </w:r>
      <w:r>
        <w:rPr>
          <w:rFonts w:ascii="Calibri" w:hAnsi="Calibri"/>
          <w:sz w:val="20"/>
          <w:szCs w:val="20"/>
        </w:rPr>
        <w:t>realizować</w:t>
      </w:r>
      <w:r w:rsidR="00276235">
        <w:rPr>
          <w:rFonts w:ascii="Calibri" w:hAnsi="Calibri"/>
          <w:sz w:val="20"/>
          <w:szCs w:val="20"/>
        </w:rPr>
        <w:t xml:space="preserve"> płatności za faktury z zastosowaniem mechanizmu </w:t>
      </w:r>
      <w:r>
        <w:rPr>
          <w:rFonts w:ascii="Calibri" w:hAnsi="Calibri"/>
          <w:sz w:val="20"/>
          <w:szCs w:val="20"/>
        </w:rPr>
        <w:t xml:space="preserve">podzielonej płatności, tzw. </w:t>
      </w:r>
      <w:proofErr w:type="spellStart"/>
      <w:r>
        <w:rPr>
          <w:rFonts w:ascii="Calibri" w:hAnsi="Calibri"/>
          <w:sz w:val="20"/>
          <w:szCs w:val="20"/>
        </w:rPr>
        <w:t>split</w:t>
      </w:r>
      <w:proofErr w:type="spellEnd"/>
      <w:r>
        <w:rPr>
          <w:rFonts w:ascii="Calibri" w:hAnsi="Calibri"/>
          <w:sz w:val="20"/>
          <w:szCs w:val="20"/>
        </w:rPr>
        <w:t xml:space="preserve"> </w:t>
      </w:r>
      <w:proofErr w:type="spellStart"/>
      <w:r>
        <w:rPr>
          <w:rFonts w:ascii="Calibri" w:hAnsi="Calibri"/>
          <w:sz w:val="20"/>
          <w:szCs w:val="20"/>
        </w:rPr>
        <w:t>payment</w:t>
      </w:r>
      <w:proofErr w:type="spellEnd"/>
      <w:r>
        <w:rPr>
          <w:rFonts w:ascii="Calibri" w:hAnsi="Calibri"/>
          <w:sz w:val="20"/>
          <w:szCs w:val="20"/>
        </w:rPr>
        <w:t>.</w:t>
      </w:r>
    </w:p>
    <w:p w14:paraId="4002B19A" w14:textId="7C60412C" w:rsidR="00453C2E" w:rsidRPr="00D117D1" w:rsidRDefault="00453C2E" w:rsidP="00D117D1">
      <w:pPr>
        <w:numPr>
          <w:ilvl w:val="0"/>
          <w:numId w:val="65"/>
        </w:numPr>
        <w:spacing w:line="276" w:lineRule="auto"/>
        <w:ind w:left="284" w:hanging="284"/>
        <w:jc w:val="both"/>
        <w:rPr>
          <w:rFonts w:ascii="Calibri" w:hAnsi="Calibri"/>
          <w:sz w:val="20"/>
          <w:szCs w:val="20"/>
        </w:rPr>
      </w:pPr>
      <w:r>
        <w:rPr>
          <w:rFonts w:ascii="Calibri" w:hAnsi="Calibri"/>
          <w:sz w:val="20"/>
          <w:szCs w:val="20"/>
        </w:rPr>
        <w:t xml:space="preserve">Podzieloną płatność, tzw. </w:t>
      </w:r>
      <w:proofErr w:type="spellStart"/>
      <w:r>
        <w:rPr>
          <w:rFonts w:ascii="Calibri" w:hAnsi="Calibri"/>
          <w:sz w:val="20"/>
          <w:szCs w:val="20"/>
        </w:rPr>
        <w:t>split</w:t>
      </w:r>
      <w:proofErr w:type="spellEnd"/>
      <w:r>
        <w:rPr>
          <w:rFonts w:ascii="Calibri" w:hAnsi="Calibri"/>
          <w:sz w:val="20"/>
          <w:szCs w:val="20"/>
        </w:rPr>
        <w:t xml:space="preserve"> </w:t>
      </w:r>
      <w:proofErr w:type="spellStart"/>
      <w:r>
        <w:rPr>
          <w:rFonts w:ascii="Calibri" w:hAnsi="Calibri"/>
          <w:sz w:val="20"/>
          <w:szCs w:val="20"/>
        </w:rPr>
        <w:t>payment</w:t>
      </w:r>
      <w:proofErr w:type="spellEnd"/>
      <w:r>
        <w:rPr>
          <w:rFonts w:ascii="Calibri" w:hAnsi="Calibri"/>
          <w:sz w:val="20"/>
          <w:szCs w:val="20"/>
        </w:rPr>
        <w:t xml:space="preserve"> stosuje się wyłącznie przy płatnościach bezgotówkowych, realizowanych za pośrednictwem polecenia przelewu lub polecenia zapłaty czynnych podatników VAT. Mechanizm podzielonej płatności nie będzie wykorzystywany do zapłaty za czynności lub zdarzenia pozostające poza zakresem VAT (np. zapłata odszkodowania, kary), a także za świadczenia zwolnione z VAT, opodatkowane stawk</w:t>
      </w:r>
      <w:r w:rsidR="00D117D1">
        <w:rPr>
          <w:rFonts w:ascii="Calibri" w:hAnsi="Calibri"/>
          <w:sz w:val="20"/>
          <w:szCs w:val="20"/>
        </w:rPr>
        <w:t>ą</w:t>
      </w:r>
      <w:r w:rsidRPr="00D117D1">
        <w:rPr>
          <w:rFonts w:ascii="Calibri" w:hAnsi="Calibri"/>
          <w:sz w:val="20"/>
          <w:szCs w:val="20"/>
        </w:rPr>
        <w:t xml:space="preserve"> 0%.</w:t>
      </w:r>
    </w:p>
    <w:p w14:paraId="5CAC166E" w14:textId="6CB3A112" w:rsidR="00453C2E" w:rsidRDefault="00453C2E" w:rsidP="00F35E44">
      <w:pPr>
        <w:numPr>
          <w:ilvl w:val="0"/>
          <w:numId w:val="65"/>
        </w:numPr>
        <w:spacing w:line="276" w:lineRule="auto"/>
        <w:ind w:left="284" w:hanging="284"/>
        <w:jc w:val="both"/>
        <w:rPr>
          <w:rFonts w:ascii="Calibri" w:hAnsi="Calibri"/>
          <w:sz w:val="20"/>
          <w:szCs w:val="20"/>
        </w:rPr>
      </w:pPr>
      <w:r>
        <w:rPr>
          <w:rFonts w:ascii="Calibri" w:hAnsi="Calibri"/>
          <w:sz w:val="20"/>
          <w:szCs w:val="20"/>
        </w:rPr>
        <w:t xml:space="preserve">Wykonawca oświadcza, że wyraża </w:t>
      </w:r>
      <w:r w:rsidR="00DC3E5B">
        <w:rPr>
          <w:rFonts w:ascii="Calibri" w:hAnsi="Calibri"/>
          <w:sz w:val="20"/>
          <w:szCs w:val="20"/>
        </w:rPr>
        <w:t>zgodę</w:t>
      </w:r>
      <w:r>
        <w:rPr>
          <w:rFonts w:ascii="Calibri" w:hAnsi="Calibri"/>
          <w:sz w:val="20"/>
          <w:szCs w:val="20"/>
        </w:rPr>
        <w:t xml:space="preserve"> na dokonywanie przez </w:t>
      </w:r>
      <w:r w:rsidR="00DC3E5B">
        <w:rPr>
          <w:rFonts w:ascii="Calibri" w:hAnsi="Calibri"/>
          <w:sz w:val="20"/>
          <w:szCs w:val="20"/>
        </w:rPr>
        <w:t>Zamawiającego</w:t>
      </w:r>
      <w:r>
        <w:rPr>
          <w:rFonts w:ascii="Calibri" w:hAnsi="Calibri"/>
          <w:sz w:val="20"/>
          <w:szCs w:val="20"/>
        </w:rPr>
        <w:t xml:space="preserve"> płatności w systemie podzielonej płatności.</w:t>
      </w:r>
    </w:p>
    <w:p w14:paraId="6FA7CDB2" w14:textId="7FD165F6" w:rsidR="00F96D10" w:rsidRDefault="00F96D10" w:rsidP="00F35E44">
      <w:pPr>
        <w:numPr>
          <w:ilvl w:val="0"/>
          <w:numId w:val="65"/>
        </w:numPr>
        <w:spacing w:line="276" w:lineRule="auto"/>
        <w:ind w:left="284" w:hanging="284"/>
        <w:jc w:val="both"/>
        <w:rPr>
          <w:rFonts w:ascii="Calibri" w:hAnsi="Calibri"/>
          <w:sz w:val="20"/>
          <w:szCs w:val="20"/>
        </w:rPr>
      </w:pPr>
      <w:r>
        <w:rPr>
          <w:rFonts w:ascii="Calibri" w:hAnsi="Calibri"/>
          <w:sz w:val="20"/>
          <w:szCs w:val="20"/>
        </w:rPr>
        <w:t>W przypadku zmiany w okresie obowiązywania umowy stawki podatku VAT, wynagrodzenie brutto ulegnie zmianie stosownie do zmiany tej stawki, przy czym wynagrodzenie netto pozostaje bez zmian.</w:t>
      </w:r>
    </w:p>
    <w:p w14:paraId="138B1277" w14:textId="5D459654" w:rsidR="00F96D10" w:rsidRDefault="00F96D10" w:rsidP="00F35E44">
      <w:pPr>
        <w:numPr>
          <w:ilvl w:val="0"/>
          <w:numId w:val="65"/>
        </w:numPr>
        <w:spacing w:line="276" w:lineRule="auto"/>
        <w:ind w:left="284" w:hanging="284"/>
        <w:jc w:val="both"/>
        <w:rPr>
          <w:rFonts w:ascii="Calibri" w:hAnsi="Calibri"/>
          <w:sz w:val="20"/>
          <w:szCs w:val="20"/>
        </w:rPr>
      </w:pPr>
      <w:r>
        <w:rPr>
          <w:rFonts w:ascii="Calibri" w:hAnsi="Calibri"/>
          <w:sz w:val="20"/>
          <w:szCs w:val="20"/>
        </w:rPr>
        <w:t xml:space="preserve">W przypadku zaistnienia sytuacji określonej w ust. </w:t>
      </w:r>
      <w:r w:rsidR="00353925">
        <w:rPr>
          <w:rFonts w:ascii="Calibri" w:hAnsi="Calibri"/>
          <w:sz w:val="20"/>
          <w:szCs w:val="20"/>
        </w:rPr>
        <w:t>7</w:t>
      </w:r>
      <w:r>
        <w:rPr>
          <w:rFonts w:ascii="Calibri" w:hAnsi="Calibri"/>
          <w:sz w:val="20"/>
          <w:szCs w:val="20"/>
        </w:rPr>
        <w:t>, zmiana ceny obowiązywać będzie od dnia wejścia w życie odpowiednich przepisów w tym zakresie.</w:t>
      </w:r>
    </w:p>
    <w:p w14:paraId="595008D1" w14:textId="06646663" w:rsidR="00F96D10" w:rsidRPr="009837FD" w:rsidRDefault="00F96D10" w:rsidP="008B00B8">
      <w:pPr>
        <w:keepNext/>
        <w:spacing w:before="120" w:after="60" w:line="276" w:lineRule="auto"/>
        <w:jc w:val="center"/>
        <w:rPr>
          <w:rFonts w:ascii="Calibri" w:hAnsi="Calibri"/>
          <w:b/>
          <w:sz w:val="20"/>
          <w:szCs w:val="20"/>
        </w:rPr>
      </w:pPr>
      <w:r w:rsidRPr="009837FD">
        <w:rPr>
          <w:rFonts w:ascii="Calibri" w:hAnsi="Calibri"/>
          <w:b/>
          <w:sz w:val="20"/>
          <w:szCs w:val="20"/>
        </w:rPr>
        <w:t>§ 1</w:t>
      </w:r>
      <w:r w:rsidR="002B50EE">
        <w:rPr>
          <w:rFonts w:ascii="Calibri" w:hAnsi="Calibri"/>
          <w:b/>
          <w:sz w:val="20"/>
          <w:szCs w:val="20"/>
        </w:rPr>
        <w:t>4</w:t>
      </w:r>
    </w:p>
    <w:p w14:paraId="62A97D47" w14:textId="5FBB51A9" w:rsidR="0056678B" w:rsidRDefault="0056678B"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Wykonawca, </w:t>
      </w:r>
      <w:r w:rsidRPr="00A659C8">
        <w:rPr>
          <w:rFonts w:asciiTheme="minorHAnsi" w:hAnsiTheme="minorHAnsi" w:cstheme="minorHAnsi"/>
          <w:color w:val="000000"/>
          <w:sz w:val="20"/>
          <w:szCs w:val="20"/>
        </w:rPr>
        <w:t xml:space="preserve">wraz z fakturą </w:t>
      </w:r>
      <w:r w:rsidR="00A659C8" w:rsidRPr="00A659C8">
        <w:rPr>
          <w:rFonts w:asciiTheme="minorHAnsi" w:hAnsiTheme="minorHAnsi" w:cstheme="minorHAnsi"/>
          <w:color w:val="000000"/>
          <w:sz w:val="20"/>
          <w:szCs w:val="20"/>
        </w:rPr>
        <w:t xml:space="preserve">częściową i </w:t>
      </w:r>
      <w:r w:rsidRPr="00A659C8">
        <w:rPr>
          <w:rFonts w:asciiTheme="minorHAnsi" w:hAnsiTheme="minorHAnsi" w:cstheme="minorHAnsi"/>
          <w:color w:val="000000"/>
          <w:sz w:val="20"/>
          <w:szCs w:val="20"/>
        </w:rPr>
        <w:t>końcową</w:t>
      </w:r>
      <w:r>
        <w:rPr>
          <w:rFonts w:asciiTheme="minorHAnsi" w:hAnsiTheme="minorHAnsi" w:cstheme="minorHAnsi"/>
          <w:color w:val="000000"/>
          <w:sz w:val="20"/>
          <w:szCs w:val="20"/>
        </w:rPr>
        <w:t>, jest zobowiązany przedłożyć Zamawiającemu:</w:t>
      </w:r>
    </w:p>
    <w:p w14:paraId="6F37143B" w14:textId="77777777" w:rsidR="009210D5" w:rsidRDefault="009210D5" w:rsidP="008B00B8">
      <w:pPr>
        <w:pStyle w:val="Akapitzlist"/>
        <w:numPr>
          <w:ilvl w:val="1"/>
          <w:numId w:val="61"/>
        </w:numPr>
        <w:autoSpaceDE w:val="0"/>
        <w:autoSpaceDN w:val="0"/>
        <w:adjustRightInd w:val="0"/>
        <w:spacing w:after="0"/>
        <w:ind w:left="709"/>
        <w:contextualSpacing w:val="0"/>
        <w:jc w:val="both"/>
        <w:rPr>
          <w:rFonts w:cstheme="minorHAnsi"/>
          <w:color w:val="000000"/>
          <w:sz w:val="20"/>
          <w:szCs w:val="20"/>
        </w:rPr>
      </w:pPr>
      <w:r>
        <w:rPr>
          <w:rFonts w:cstheme="minorHAnsi"/>
          <w:color w:val="000000"/>
          <w:sz w:val="20"/>
          <w:szCs w:val="20"/>
        </w:rPr>
        <w:t xml:space="preserve">w przypadku, gdy przedmiot umowy wykonuje bez udziału Podwykonawców lub dalszych Podwykonawców - </w:t>
      </w:r>
      <w:r w:rsidRPr="006B6173">
        <w:rPr>
          <w:rFonts w:cstheme="minorHAnsi"/>
          <w:color w:val="000000"/>
          <w:sz w:val="20"/>
          <w:szCs w:val="20"/>
        </w:rPr>
        <w:t xml:space="preserve">oświadczenie o wykonaniu </w:t>
      </w:r>
      <w:r>
        <w:rPr>
          <w:rFonts w:cstheme="minorHAnsi"/>
          <w:color w:val="000000"/>
          <w:sz w:val="20"/>
          <w:szCs w:val="20"/>
        </w:rPr>
        <w:t xml:space="preserve">przedmiotu umowy </w:t>
      </w:r>
      <w:r w:rsidRPr="006B6173">
        <w:rPr>
          <w:rFonts w:cstheme="minorHAnsi"/>
          <w:color w:val="000000"/>
          <w:sz w:val="20"/>
          <w:szCs w:val="20"/>
        </w:rPr>
        <w:t>wyłącznie siłami własnymi,</w:t>
      </w:r>
    </w:p>
    <w:p w14:paraId="2F0FFB7E" w14:textId="77777777" w:rsidR="009210D5" w:rsidRDefault="009210D5" w:rsidP="008B00B8">
      <w:pPr>
        <w:pStyle w:val="Akapitzlist"/>
        <w:numPr>
          <w:ilvl w:val="1"/>
          <w:numId w:val="61"/>
        </w:numPr>
        <w:autoSpaceDE w:val="0"/>
        <w:autoSpaceDN w:val="0"/>
        <w:adjustRightInd w:val="0"/>
        <w:spacing w:after="0"/>
        <w:ind w:left="709"/>
        <w:contextualSpacing w:val="0"/>
        <w:jc w:val="both"/>
        <w:rPr>
          <w:rFonts w:cstheme="minorHAnsi"/>
          <w:color w:val="000000"/>
          <w:sz w:val="20"/>
          <w:szCs w:val="20"/>
        </w:rPr>
      </w:pPr>
      <w:r w:rsidRPr="00AA3331">
        <w:rPr>
          <w:rFonts w:cstheme="minorHAnsi"/>
          <w:color w:val="000000"/>
          <w:sz w:val="20"/>
          <w:szCs w:val="20"/>
        </w:rPr>
        <w:t xml:space="preserve">w przypadku, gdy przedmiot umowy wykonuje przy udziale Podwykonawców lub dalszych Podwykonawców: </w:t>
      </w:r>
    </w:p>
    <w:p w14:paraId="132FE585" w14:textId="1C55B432" w:rsidR="009210D5" w:rsidRPr="00AA3331" w:rsidRDefault="009210D5" w:rsidP="008B00B8">
      <w:pPr>
        <w:pStyle w:val="Akapitzlist"/>
        <w:numPr>
          <w:ilvl w:val="2"/>
          <w:numId w:val="61"/>
        </w:numPr>
        <w:tabs>
          <w:tab w:val="clear" w:pos="1440"/>
        </w:tabs>
        <w:autoSpaceDE w:val="0"/>
        <w:autoSpaceDN w:val="0"/>
        <w:adjustRightInd w:val="0"/>
        <w:spacing w:after="0"/>
        <w:ind w:left="1134" w:hanging="425"/>
        <w:contextualSpacing w:val="0"/>
        <w:jc w:val="both"/>
        <w:rPr>
          <w:rFonts w:cstheme="minorHAnsi"/>
          <w:color w:val="000000"/>
          <w:sz w:val="20"/>
          <w:szCs w:val="20"/>
        </w:rPr>
      </w:pPr>
      <w:r w:rsidRPr="00AA3331">
        <w:rPr>
          <w:rFonts w:asciiTheme="minorHAnsi" w:hAnsiTheme="minorHAnsi" w:cstheme="minorHAnsi"/>
          <w:color w:val="000000"/>
          <w:sz w:val="20"/>
          <w:szCs w:val="20"/>
        </w:rPr>
        <w:t>kopie faktur VAT lub rachunków wystawionych przez zaakceptowanych przez Zamawiającego Podwykonawców i dalszych Podwykonawców za wykonane przez nich roboty budowlane, dostawy i</w:t>
      </w:r>
      <w:r>
        <w:rPr>
          <w:rFonts w:asciiTheme="minorHAnsi" w:hAnsiTheme="minorHAnsi" w:cstheme="minorHAnsi"/>
          <w:color w:val="000000"/>
          <w:sz w:val="20"/>
          <w:szCs w:val="20"/>
        </w:rPr>
        <w:t xml:space="preserve"> </w:t>
      </w:r>
      <w:r w:rsidRPr="00AA3331">
        <w:rPr>
          <w:rFonts w:asciiTheme="minorHAnsi" w:hAnsiTheme="minorHAnsi" w:cstheme="minorHAnsi"/>
          <w:color w:val="000000"/>
          <w:sz w:val="20"/>
          <w:szCs w:val="20"/>
        </w:rPr>
        <w:t>usługi,</w:t>
      </w:r>
    </w:p>
    <w:p w14:paraId="2F84E381" w14:textId="45BB1A8A" w:rsidR="009210D5" w:rsidRPr="00AA3331" w:rsidRDefault="009210D5" w:rsidP="008B00B8">
      <w:pPr>
        <w:pStyle w:val="Akapitzlist"/>
        <w:numPr>
          <w:ilvl w:val="2"/>
          <w:numId w:val="61"/>
        </w:numPr>
        <w:tabs>
          <w:tab w:val="clear" w:pos="1440"/>
        </w:tabs>
        <w:autoSpaceDE w:val="0"/>
        <w:autoSpaceDN w:val="0"/>
        <w:adjustRightInd w:val="0"/>
        <w:spacing w:after="0"/>
        <w:ind w:left="1134" w:hanging="425"/>
        <w:contextualSpacing w:val="0"/>
        <w:jc w:val="both"/>
        <w:rPr>
          <w:rFonts w:cstheme="minorHAnsi"/>
          <w:color w:val="000000"/>
          <w:sz w:val="20"/>
          <w:szCs w:val="20"/>
        </w:rPr>
      </w:pPr>
      <w:r w:rsidRPr="00AA3331">
        <w:rPr>
          <w:rFonts w:cstheme="minorHAnsi"/>
          <w:color w:val="000000"/>
          <w:sz w:val="20"/>
          <w:szCs w:val="20"/>
        </w:rPr>
        <w:t>kopi</w:t>
      </w:r>
      <w:r>
        <w:rPr>
          <w:rFonts w:cstheme="minorHAnsi"/>
          <w:color w:val="000000"/>
          <w:sz w:val="20"/>
          <w:szCs w:val="20"/>
        </w:rPr>
        <w:t>e</w:t>
      </w:r>
      <w:r w:rsidRPr="00AA3331">
        <w:rPr>
          <w:rFonts w:cstheme="minorHAnsi"/>
          <w:color w:val="000000"/>
          <w:sz w:val="20"/>
          <w:szCs w:val="20"/>
        </w:rPr>
        <w:t xml:space="preserve"> przelewów bankowych potwierdzających dokonanie przez Wykonawcę płatności na rzecz Podwykonawców i dalszych Podwykonawców za wykonane przez nich roboty budowlane, dostawy i</w:t>
      </w:r>
      <w:r>
        <w:rPr>
          <w:rFonts w:cstheme="minorHAnsi"/>
          <w:color w:val="000000"/>
          <w:sz w:val="20"/>
          <w:szCs w:val="20"/>
        </w:rPr>
        <w:t xml:space="preserve"> </w:t>
      </w:r>
      <w:r w:rsidRPr="00AA3331">
        <w:rPr>
          <w:rFonts w:cstheme="minorHAnsi"/>
          <w:color w:val="000000"/>
          <w:sz w:val="20"/>
          <w:szCs w:val="20"/>
        </w:rPr>
        <w:t>usługi.</w:t>
      </w:r>
    </w:p>
    <w:p w14:paraId="18188A95" w14:textId="77777777" w:rsid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Jeżeli Wykonawca nie przedstawi wraz z fakturami dokumentów, o których mowa w ust. 1, Zamawiający jest uprawniony do wstrzymania wypłaty należnego Wykonawcy wynagrodzenia do czasu przedłożenia przez Wykonawcę stosownych dokumentów. Wstrzymanie przez Zamawiającego zapłaty do czasu wypełnienia przez Wykonawcę wymagań, o których mowa w ust. 1, nie skutkuje nie dotrzymaniem przez Zamawiającego terminu płatności i nie uprawnia Wykonawcy do żądania odsetek.</w:t>
      </w:r>
    </w:p>
    <w:p w14:paraId="00892AE2" w14:textId="77777777" w:rsid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Zamawiający jest uprawniony do żądania i uzyskania od Wykonawcy niezwłocznych wyjaśnień w przypadku wątpliwości dotyczących dokumentów składanych wraz z fakturami.</w:t>
      </w:r>
    </w:p>
    <w:p w14:paraId="293ECEC9" w14:textId="77777777" w:rsid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698FAEB7" w14:textId="77777777" w:rsid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7 dni od dnia doręczenia Wykonawcy wezwania.</w:t>
      </w:r>
    </w:p>
    <w:p w14:paraId="482E8293" w14:textId="77777777" w:rsid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Zamawiający jest uprawniony do odstąpienia od dokonania bezpośredniej płatności na rzecz Podwykonawcy lub dalszego Podwykonawcy i do wypłaty Wykonawcy należnego wynagrodzenia, jeżeli Wykonawca zgłosi uwagi, o których mowa w ust. 5 i wykaże niezasadność takiej płatności, lub jeżeli Wykonawca nie zgłosi uwag o których mowa w ust. 5, a Podwykonawca lub dalszy Podwykonawca nie wykażą zasadności takiej płatności.</w:t>
      </w:r>
    </w:p>
    <w:p w14:paraId="3B542CB3" w14:textId="77777777" w:rsid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Zamawiający może dokonać bezpośredniej płatności na rzecz Podwykonawcy lub dalszego Podwykonawcy, jeżeli Wykonawca zgłosi uwagi, o których mowa w ust. 5, i potwierdzi zasadność takiej płatności, lub jeżeli Wykonawca nie zgłosi uwag, o których mowa w ust. 5, a Podwykonawca lub dalszy Podwykonawca wykażą zasadność takiej płatności.</w:t>
      </w:r>
    </w:p>
    <w:p w14:paraId="2743AD10" w14:textId="77777777" w:rsid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Podstawą płatności bezpośredniej dokonywanej przez Zamawiającego na rzecz Podwykonawcy lub dalszego Podwykonawcy będzie kopia faktury VAT lub rachunku Podwykonawcy lub dalszego Podwykonawcy, potwierdzona za zgodność z oryginałem przez Podwykonawcę lub dalszego Podwykonawcę, przedstawiona Zamawiającemu wraz z potwierdzoną za zgodność z oryginałem kopią protokołu odbioru przez Podwykonawcę lub dalszego Podwykonawcę robót budowlanych, lub potwierdzeniem odbioru dostaw lub usług.</w:t>
      </w:r>
    </w:p>
    <w:p w14:paraId="6A531713" w14:textId="77777777" w:rsid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Zamawiający dokona bezpośredniej płatności na rzecz Podwykonawcy lub dalszego Podwykonawcy w terminie 14 dni od dnia pisemnego potwierdzenia Podwykonawcy lub dalszemu Podwykonawcy przez Zamawiającego uznania płatności bezpośredniej za uzasadnioną.</w:t>
      </w:r>
    </w:p>
    <w:p w14:paraId="10A9330F" w14:textId="77777777" w:rsid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4618834A" w14:textId="0542E9F5" w:rsid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Odpowiedzialność Zamawiającego wobec Podwykonawcy lub dalszego Podwykonawcy z tytułu płatności bezpośrednich za wykonanie robót budowlanych jest ograniczona wyłącznie do wysokości kwoty należności za wykonanie tych robót budowlanych wynikającej z umowy o podwykonawstwo. W przypadku różnic w</w:t>
      </w:r>
      <w:r w:rsidR="00253996">
        <w:rPr>
          <w:rFonts w:asciiTheme="minorHAnsi" w:hAnsiTheme="minorHAnsi" w:cstheme="minorHAnsi"/>
          <w:color w:val="000000"/>
          <w:sz w:val="20"/>
          <w:szCs w:val="20"/>
        </w:rPr>
        <w:t> </w:t>
      </w:r>
      <w:r>
        <w:rPr>
          <w:rFonts w:asciiTheme="minorHAnsi" w:hAnsiTheme="minorHAnsi" w:cstheme="minorHAnsi"/>
          <w:color w:val="000000"/>
          <w:sz w:val="20"/>
          <w:szCs w:val="20"/>
        </w:rPr>
        <w:t>cenach za wykonane roboty pomiędzy cenami określonymi umową o podwykonawstwo a cenami wynikającymi z umowy Zamawiającego z Wykonawcą, Zamawiający uzna i wypłaci Podwykonawcy lub dalszemu Podwykonawcy na podstawie wystawionej przez niego faktury VAT lub rachunku wyłącznie kwotę należną na podstawie cen wynikających z umowy Zamawiającego z Wykonawcą.</w:t>
      </w:r>
    </w:p>
    <w:p w14:paraId="35719A9B" w14:textId="77777777" w:rsid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6244F549" w14:textId="77777777" w:rsidR="009210D5" w:rsidRPr="00CF01D4"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CF01D4">
        <w:rPr>
          <w:rFonts w:asciiTheme="minorHAnsi" w:hAnsiTheme="minorHAnsi" w:cstheme="minorHAnsi"/>
          <w:color w:val="000000"/>
          <w:sz w:val="20"/>
          <w:szCs w:val="20"/>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02E61089" w14:textId="03B1D074" w:rsidR="0056678B" w:rsidRPr="009210D5" w:rsidRDefault="009210D5" w:rsidP="008B00B8">
      <w:pPr>
        <w:pStyle w:val="Akapitzlist"/>
        <w:numPr>
          <w:ilvl w:val="0"/>
          <w:numId w:val="61"/>
        </w:numPr>
        <w:tabs>
          <w:tab w:val="clear" w:pos="360"/>
        </w:tabs>
        <w:autoSpaceDE w:val="0"/>
        <w:autoSpaceDN w:val="0"/>
        <w:adjustRightInd w:val="0"/>
        <w:spacing w:after="0"/>
        <w:ind w:left="284" w:hanging="284"/>
        <w:contextualSpacing w:val="0"/>
        <w:jc w:val="both"/>
        <w:rPr>
          <w:rFonts w:asciiTheme="minorHAnsi" w:hAnsiTheme="minorHAnsi" w:cstheme="minorHAnsi"/>
          <w:color w:val="000000"/>
          <w:sz w:val="20"/>
          <w:szCs w:val="20"/>
        </w:rPr>
      </w:pPr>
      <w:r>
        <w:rPr>
          <w:rFonts w:asciiTheme="minorHAnsi" w:hAnsiTheme="minorHAnsi" w:cstheme="minorHAnsi"/>
          <w:color w:val="000000"/>
          <w:sz w:val="20"/>
          <w:szCs w:val="20"/>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3E2A143D" w14:textId="28E4899E" w:rsidR="00F96D10" w:rsidRPr="00F26A52" w:rsidRDefault="00F96D10" w:rsidP="008B00B8">
      <w:pPr>
        <w:keepNext/>
        <w:spacing w:before="120" w:after="120" w:line="276" w:lineRule="auto"/>
        <w:rPr>
          <w:rFonts w:ascii="Calibri" w:hAnsi="Calibri"/>
          <w:b/>
          <w:sz w:val="20"/>
          <w:szCs w:val="20"/>
        </w:rPr>
      </w:pPr>
      <w:r w:rsidRPr="00F26A52">
        <w:rPr>
          <w:rFonts w:ascii="Calibri" w:hAnsi="Calibri"/>
          <w:b/>
          <w:sz w:val="20"/>
          <w:szCs w:val="20"/>
        </w:rPr>
        <w:lastRenderedPageBreak/>
        <w:t>Rozdział VI.  GWARANCJA I RĘKOJMIA</w:t>
      </w:r>
    </w:p>
    <w:p w14:paraId="6F574C43" w14:textId="49CD0DC1" w:rsidR="00F96D10" w:rsidRPr="009837FD" w:rsidRDefault="00F96D10" w:rsidP="008B00B8">
      <w:pPr>
        <w:keepNext/>
        <w:spacing w:before="120" w:after="60" w:line="276" w:lineRule="auto"/>
        <w:jc w:val="center"/>
        <w:rPr>
          <w:rFonts w:ascii="Calibri" w:hAnsi="Calibri"/>
          <w:b/>
          <w:sz w:val="20"/>
          <w:szCs w:val="20"/>
        </w:rPr>
      </w:pPr>
      <w:r w:rsidRPr="009837FD">
        <w:rPr>
          <w:rFonts w:ascii="Calibri" w:hAnsi="Calibri"/>
          <w:b/>
          <w:sz w:val="20"/>
          <w:szCs w:val="20"/>
        </w:rPr>
        <w:sym w:font="Times New Roman" w:char="00A7"/>
      </w:r>
      <w:r w:rsidRPr="009837FD">
        <w:rPr>
          <w:rFonts w:ascii="Calibri" w:hAnsi="Calibri"/>
          <w:b/>
          <w:sz w:val="20"/>
          <w:szCs w:val="20"/>
        </w:rPr>
        <w:t xml:space="preserve"> 1</w:t>
      </w:r>
      <w:r w:rsidR="002B50EE">
        <w:rPr>
          <w:rFonts w:ascii="Calibri" w:hAnsi="Calibri"/>
          <w:b/>
          <w:sz w:val="20"/>
          <w:szCs w:val="20"/>
        </w:rPr>
        <w:t>5</w:t>
      </w:r>
    </w:p>
    <w:p w14:paraId="031599F5" w14:textId="58923D33" w:rsidR="00F96D10" w:rsidRPr="00F26A52" w:rsidRDefault="00F96D10" w:rsidP="008B00B8">
      <w:pPr>
        <w:numPr>
          <w:ilvl w:val="0"/>
          <w:numId w:val="16"/>
        </w:numPr>
        <w:spacing w:line="276" w:lineRule="auto"/>
        <w:ind w:left="284" w:hanging="284"/>
        <w:jc w:val="both"/>
        <w:rPr>
          <w:rFonts w:ascii="Calibri" w:hAnsi="Calibri"/>
          <w:sz w:val="20"/>
          <w:szCs w:val="20"/>
        </w:rPr>
      </w:pPr>
      <w:r w:rsidRPr="00F26A52">
        <w:rPr>
          <w:rFonts w:ascii="Calibri" w:hAnsi="Calibri"/>
          <w:sz w:val="20"/>
          <w:szCs w:val="20"/>
        </w:rPr>
        <w:t xml:space="preserve">Wykonawca ponosi odpowiedzialność z tytułu gwarancji za wady fizyczne zmniejszające wartość użytkową </w:t>
      </w:r>
      <w:r>
        <w:rPr>
          <w:rFonts w:ascii="Calibri" w:hAnsi="Calibri"/>
          <w:sz w:val="20"/>
          <w:szCs w:val="20"/>
        </w:rPr>
        <w:t>i</w:t>
      </w:r>
      <w:r w:rsidR="002C6B5A">
        <w:rPr>
          <w:rFonts w:ascii="Calibri" w:hAnsi="Calibri"/>
          <w:sz w:val="20"/>
          <w:szCs w:val="20"/>
        </w:rPr>
        <w:t> </w:t>
      </w:r>
      <w:r w:rsidRPr="00F26A52">
        <w:rPr>
          <w:rFonts w:ascii="Calibri" w:hAnsi="Calibri"/>
          <w:sz w:val="20"/>
          <w:szCs w:val="20"/>
        </w:rPr>
        <w:t>techniczną wykonanych robót.</w:t>
      </w:r>
    </w:p>
    <w:p w14:paraId="5F1EFD16" w14:textId="366D4EB5" w:rsidR="002E3F94" w:rsidRDefault="00F96D10" w:rsidP="008B00B8">
      <w:pPr>
        <w:numPr>
          <w:ilvl w:val="0"/>
          <w:numId w:val="16"/>
        </w:numPr>
        <w:spacing w:line="276" w:lineRule="auto"/>
        <w:ind w:left="284" w:hanging="284"/>
        <w:jc w:val="both"/>
        <w:rPr>
          <w:rFonts w:ascii="Calibri" w:hAnsi="Calibri"/>
          <w:sz w:val="20"/>
          <w:szCs w:val="20"/>
        </w:rPr>
      </w:pPr>
      <w:r>
        <w:rPr>
          <w:rFonts w:ascii="Calibri" w:hAnsi="Calibri"/>
          <w:sz w:val="20"/>
          <w:szCs w:val="20"/>
        </w:rPr>
        <w:t>Na wykonane roboty</w:t>
      </w:r>
      <w:r w:rsidR="00886353">
        <w:rPr>
          <w:rFonts w:ascii="Calibri" w:hAnsi="Calibri"/>
          <w:sz w:val="20"/>
          <w:szCs w:val="20"/>
        </w:rPr>
        <w:t xml:space="preserve"> budowlane</w:t>
      </w:r>
      <w:r w:rsidR="00821E47">
        <w:rPr>
          <w:rFonts w:ascii="Calibri" w:hAnsi="Calibri"/>
          <w:sz w:val="20"/>
          <w:szCs w:val="20"/>
        </w:rPr>
        <w:t>, w tym na zastosowane materiały, wyroby budowlane, konstrukcje i</w:t>
      </w:r>
      <w:r w:rsidR="002B50EE">
        <w:rPr>
          <w:rFonts w:ascii="Calibri" w:hAnsi="Calibri"/>
          <w:sz w:val="20"/>
          <w:szCs w:val="20"/>
        </w:rPr>
        <w:t> </w:t>
      </w:r>
      <w:r w:rsidR="00821E47">
        <w:rPr>
          <w:rFonts w:ascii="Calibri" w:hAnsi="Calibri"/>
          <w:sz w:val="20"/>
          <w:szCs w:val="20"/>
        </w:rPr>
        <w:t xml:space="preserve">urządzenia </w:t>
      </w:r>
      <w:r>
        <w:rPr>
          <w:rFonts w:ascii="Calibri" w:hAnsi="Calibri"/>
          <w:sz w:val="20"/>
          <w:szCs w:val="20"/>
        </w:rPr>
        <w:t xml:space="preserve">Wykonawca udzieli </w:t>
      </w:r>
      <w:r w:rsidR="00DA328C">
        <w:rPr>
          <w:rFonts w:ascii="Calibri" w:hAnsi="Calibri"/>
          <w:sz w:val="20"/>
          <w:szCs w:val="20"/>
        </w:rPr>
        <w:t>___</w:t>
      </w:r>
      <w:r>
        <w:rPr>
          <w:rFonts w:ascii="Calibri" w:hAnsi="Calibri"/>
          <w:sz w:val="20"/>
          <w:szCs w:val="20"/>
        </w:rPr>
        <w:t xml:space="preserve"> miesięcznej gwarancji.</w:t>
      </w:r>
      <w:r w:rsidR="00C57812">
        <w:rPr>
          <w:rFonts w:ascii="Calibri" w:hAnsi="Calibri"/>
          <w:sz w:val="20"/>
          <w:szCs w:val="20"/>
        </w:rPr>
        <w:t xml:space="preserve"> </w:t>
      </w:r>
    </w:p>
    <w:p w14:paraId="6EC009F8" w14:textId="5BEA96D3" w:rsidR="00CE0B38" w:rsidRPr="001730FA" w:rsidRDefault="00C57812" w:rsidP="008B00B8">
      <w:pPr>
        <w:numPr>
          <w:ilvl w:val="0"/>
          <w:numId w:val="16"/>
        </w:numPr>
        <w:spacing w:line="276" w:lineRule="auto"/>
        <w:ind w:left="284" w:hanging="284"/>
        <w:jc w:val="both"/>
        <w:rPr>
          <w:rFonts w:ascii="Calibri" w:hAnsi="Calibri"/>
          <w:sz w:val="20"/>
          <w:szCs w:val="20"/>
        </w:rPr>
      </w:pPr>
      <w:r w:rsidRPr="001730FA">
        <w:rPr>
          <w:rFonts w:ascii="Calibri" w:hAnsi="Calibri"/>
          <w:sz w:val="20"/>
          <w:szCs w:val="20"/>
        </w:rPr>
        <w:t xml:space="preserve">Na dostarczone i zamontowane </w:t>
      </w:r>
      <w:r w:rsidR="001730FA" w:rsidRPr="001730FA">
        <w:rPr>
          <w:rFonts w:ascii="Calibri" w:hAnsi="Calibri"/>
          <w:sz w:val="20"/>
          <w:szCs w:val="20"/>
        </w:rPr>
        <w:t>elementy wyposażenia</w:t>
      </w:r>
      <w:r w:rsidR="00C57C69" w:rsidRPr="001730FA">
        <w:rPr>
          <w:rFonts w:ascii="Calibri" w:hAnsi="Calibri"/>
          <w:sz w:val="20"/>
          <w:szCs w:val="20"/>
        </w:rPr>
        <w:t xml:space="preserve"> (</w:t>
      </w:r>
      <w:r w:rsidR="001730FA" w:rsidRPr="001730FA">
        <w:rPr>
          <w:rFonts w:ascii="Calibri" w:hAnsi="Calibri"/>
          <w:sz w:val="20"/>
          <w:szCs w:val="20"/>
        </w:rPr>
        <w:t>biały montaż, elementy wyposażenia kuchni)</w:t>
      </w:r>
      <w:r w:rsidR="002B1838" w:rsidRPr="001730FA">
        <w:rPr>
          <w:rFonts w:ascii="Calibri" w:hAnsi="Calibri"/>
          <w:sz w:val="20"/>
          <w:szCs w:val="20"/>
        </w:rPr>
        <w:t xml:space="preserve"> </w:t>
      </w:r>
      <w:r w:rsidR="00872BF9" w:rsidRPr="001730FA">
        <w:rPr>
          <w:rFonts w:ascii="Calibri" w:hAnsi="Calibri"/>
          <w:sz w:val="20"/>
          <w:szCs w:val="20"/>
        </w:rPr>
        <w:t>Wykonawca udziel</w:t>
      </w:r>
      <w:r w:rsidR="002B1838" w:rsidRPr="001730FA">
        <w:rPr>
          <w:rFonts w:ascii="Calibri" w:hAnsi="Calibri"/>
          <w:sz w:val="20"/>
          <w:szCs w:val="20"/>
        </w:rPr>
        <w:t>a</w:t>
      </w:r>
      <w:r w:rsidR="00872BF9" w:rsidRPr="001730FA">
        <w:rPr>
          <w:rFonts w:ascii="Calibri" w:hAnsi="Calibri"/>
          <w:sz w:val="20"/>
          <w:szCs w:val="20"/>
        </w:rPr>
        <w:t xml:space="preserve"> </w:t>
      </w:r>
      <w:r w:rsidR="001730FA" w:rsidRPr="001730FA">
        <w:rPr>
          <w:rFonts w:ascii="Calibri" w:hAnsi="Calibri"/>
          <w:sz w:val="20"/>
          <w:szCs w:val="20"/>
        </w:rPr>
        <w:t>gwarancji zgodnej z gwarancj</w:t>
      </w:r>
      <w:r w:rsidR="00886353">
        <w:rPr>
          <w:rFonts w:ascii="Calibri" w:hAnsi="Calibri"/>
          <w:sz w:val="20"/>
          <w:szCs w:val="20"/>
        </w:rPr>
        <w:t>ą</w:t>
      </w:r>
      <w:r w:rsidR="001730FA" w:rsidRPr="001730FA">
        <w:rPr>
          <w:rFonts w:ascii="Calibri" w:hAnsi="Calibri"/>
          <w:sz w:val="20"/>
          <w:szCs w:val="20"/>
        </w:rPr>
        <w:t xml:space="preserve"> producenta, lecz nie krótszej niż 24 miesiące</w:t>
      </w:r>
      <w:r w:rsidR="00872BF9" w:rsidRPr="001730FA">
        <w:rPr>
          <w:rFonts w:ascii="Calibri" w:hAnsi="Calibri"/>
          <w:sz w:val="20"/>
          <w:szCs w:val="20"/>
        </w:rPr>
        <w:t>.</w:t>
      </w:r>
    </w:p>
    <w:p w14:paraId="584B5140" w14:textId="77777777" w:rsidR="00F96D10" w:rsidRPr="00F26A52" w:rsidRDefault="00F96D10" w:rsidP="008B00B8">
      <w:pPr>
        <w:numPr>
          <w:ilvl w:val="0"/>
          <w:numId w:val="16"/>
        </w:numPr>
        <w:spacing w:line="276" w:lineRule="auto"/>
        <w:ind w:left="284" w:hanging="284"/>
        <w:jc w:val="both"/>
        <w:rPr>
          <w:rFonts w:ascii="Calibri" w:hAnsi="Calibri"/>
          <w:sz w:val="20"/>
          <w:szCs w:val="20"/>
        </w:rPr>
      </w:pPr>
      <w:r w:rsidRPr="00F26A52">
        <w:rPr>
          <w:rFonts w:ascii="Calibri" w:hAnsi="Calibri"/>
          <w:sz w:val="20"/>
          <w:szCs w:val="20"/>
        </w:rPr>
        <w:t>Okres gwarancji liczony jest od daty podpisania protokołu odbioru końcowego.</w:t>
      </w:r>
    </w:p>
    <w:p w14:paraId="5FE18501" w14:textId="06D22D05" w:rsidR="00485B37" w:rsidRDefault="00485B37" w:rsidP="008B00B8">
      <w:pPr>
        <w:numPr>
          <w:ilvl w:val="0"/>
          <w:numId w:val="16"/>
        </w:numPr>
        <w:spacing w:line="276" w:lineRule="auto"/>
        <w:ind w:left="284" w:hanging="284"/>
        <w:jc w:val="both"/>
        <w:rPr>
          <w:rFonts w:ascii="Calibri" w:hAnsi="Calibri"/>
          <w:sz w:val="20"/>
          <w:szCs w:val="20"/>
        </w:rPr>
      </w:pPr>
      <w:r>
        <w:rPr>
          <w:rFonts w:ascii="Calibri" w:hAnsi="Calibri"/>
          <w:sz w:val="20"/>
          <w:szCs w:val="20"/>
        </w:rPr>
        <w:t>Najpóźniej w dniu sporządzenia protokołu odbioru końcowego Wykonawca wyda Zamawiającemu kartę gwarancyjn</w:t>
      </w:r>
      <w:r w:rsidR="008307F5">
        <w:rPr>
          <w:rFonts w:ascii="Calibri" w:hAnsi="Calibri"/>
          <w:sz w:val="20"/>
          <w:szCs w:val="20"/>
        </w:rPr>
        <w:t>ą</w:t>
      </w:r>
      <w:r>
        <w:rPr>
          <w:rFonts w:ascii="Calibri" w:hAnsi="Calibri"/>
          <w:sz w:val="20"/>
          <w:szCs w:val="20"/>
        </w:rPr>
        <w:t xml:space="preserve"> podpisaną przez upoważnionych przedstawicieli. Wzór karty gwarancyjnej stanowi załącznik </w:t>
      </w:r>
      <w:r w:rsidRPr="00C52238">
        <w:rPr>
          <w:rFonts w:ascii="Calibri" w:hAnsi="Calibri"/>
          <w:sz w:val="20"/>
          <w:szCs w:val="20"/>
        </w:rPr>
        <w:t>nr</w:t>
      </w:r>
      <w:r w:rsidR="00D66B52">
        <w:rPr>
          <w:rFonts w:ascii="Calibri" w:hAnsi="Calibri"/>
          <w:sz w:val="20"/>
          <w:szCs w:val="20"/>
        </w:rPr>
        <w:t> </w:t>
      </w:r>
      <w:r w:rsidR="00DA328C">
        <w:rPr>
          <w:rFonts w:ascii="Calibri" w:hAnsi="Calibri"/>
          <w:sz w:val="20"/>
          <w:szCs w:val="20"/>
        </w:rPr>
        <w:t>___</w:t>
      </w:r>
      <w:r w:rsidRPr="00D66B52">
        <w:rPr>
          <w:rFonts w:ascii="Calibri" w:hAnsi="Calibri"/>
          <w:sz w:val="20"/>
          <w:szCs w:val="20"/>
        </w:rPr>
        <w:t xml:space="preserve"> do niniejszej</w:t>
      </w:r>
      <w:r>
        <w:rPr>
          <w:rFonts w:ascii="Calibri" w:hAnsi="Calibri"/>
          <w:sz w:val="20"/>
          <w:szCs w:val="20"/>
        </w:rPr>
        <w:t xml:space="preserve"> umowy.</w:t>
      </w:r>
    </w:p>
    <w:p w14:paraId="2C778668" w14:textId="7B9F680C" w:rsidR="00485B37" w:rsidRDefault="00485B37" w:rsidP="008B00B8">
      <w:pPr>
        <w:numPr>
          <w:ilvl w:val="0"/>
          <w:numId w:val="16"/>
        </w:numPr>
        <w:spacing w:line="276" w:lineRule="auto"/>
        <w:ind w:left="284" w:hanging="284"/>
        <w:jc w:val="both"/>
        <w:rPr>
          <w:rFonts w:ascii="Calibri" w:hAnsi="Calibri"/>
          <w:sz w:val="20"/>
          <w:szCs w:val="20"/>
        </w:rPr>
      </w:pPr>
      <w:r>
        <w:rPr>
          <w:rFonts w:ascii="Calibri" w:hAnsi="Calibri"/>
          <w:sz w:val="20"/>
          <w:szCs w:val="20"/>
        </w:rPr>
        <w:t>Gwarancja obejmuje w szczególności:</w:t>
      </w:r>
    </w:p>
    <w:p w14:paraId="2D678DE5" w14:textId="672C30EF" w:rsidR="00485B37" w:rsidRDefault="003D7F19" w:rsidP="008B00B8">
      <w:pPr>
        <w:numPr>
          <w:ilvl w:val="1"/>
          <w:numId w:val="16"/>
        </w:numPr>
        <w:spacing w:line="276" w:lineRule="auto"/>
        <w:ind w:left="709"/>
        <w:jc w:val="both"/>
        <w:rPr>
          <w:rFonts w:ascii="Calibri" w:hAnsi="Calibri"/>
          <w:sz w:val="20"/>
          <w:szCs w:val="20"/>
        </w:rPr>
      </w:pPr>
      <w:r>
        <w:rPr>
          <w:rFonts w:ascii="Calibri" w:hAnsi="Calibri"/>
          <w:sz w:val="20"/>
          <w:szCs w:val="20"/>
        </w:rPr>
        <w:t>u</w:t>
      </w:r>
      <w:r w:rsidR="00485B37">
        <w:rPr>
          <w:rFonts w:ascii="Calibri" w:hAnsi="Calibri"/>
          <w:sz w:val="20"/>
          <w:szCs w:val="20"/>
        </w:rPr>
        <w:t>suwanie wszelkich wad i usterek tkwiących w przedmiocie umowy w momencie odbioru końcowego, w tym na zastosowane materiały budowlane, jak i powstałych w okresie gwarancji,</w:t>
      </w:r>
    </w:p>
    <w:p w14:paraId="63B5A003" w14:textId="27962D65" w:rsidR="00485B37" w:rsidRDefault="003D7F19" w:rsidP="008B00B8">
      <w:pPr>
        <w:numPr>
          <w:ilvl w:val="1"/>
          <w:numId w:val="16"/>
        </w:numPr>
        <w:spacing w:line="276" w:lineRule="auto"/>
        <w:ind w:left="709" w:hanging="425"/>
        <w:jc w:val="both"/>
        <w:rPr>
          <w:rFonts w:ascii="Calibri" w:hAnsi="Calibri"/>
          <w:sz w:val="20"/>
          <w:szCs w:val="20"/>
        </w:rPr>
      </w:pPr>
      <w:r>
        <w:rPr>
          <w:rFonts w:ascii="Calibri" w:hAnsi="Calibri"/>
          <w:sz w:val="20"/>
          <w:szCs w:val="20"/>
        </w:rPr>
        <w:t>u</w:t>
      </w:r>
      <w:r w:rsidR="00485B37">
        <w:rPr>
          <w:rFonts w:ascii="Calibri" w:hAnsi="Calibri"/>
          <w:sz w:val="20"/>
          <w:szCs w:val="20"/>
        </w:rPr>
        <w:t>czestniczenie w przeglądach gwarancyjnych wyznaczanych przez Zamawiającego.</w:t>
      </w:r>
    </w:p>
    <w:p w14:paraId="513B63F4" w14:textId="3D6AFF4E" w:rsidR="00485B37" w:rsidRDefault="00485B37" w:rsidP="008B00B8">
      <w:pPr>
        <w:numPr>
          <w:ilvl w:val="0"/>
          <w:numId w:val="16"/>
        </w:numPr>
        <w:spacing w:line="276" w:lineRule="auto"/>
        <w:ind w:left="284" w:hanging="284"/>
        <w:jc w:val="both"/>
        <w:rPr>
          <w:rFonts w:ascii="Calibri" w:hAnsi="Calibri"/>
          <w:sz w:val="20"/>
          <w:szCs w:val="20"/>
        </w:rPr>
      </w:pPr>
      <w:r>
        <w:rPr>
          <w:rFonts w:ascii="Calibri" w:hAnsi="Calibri"/>
          <w:sz w:val="20"/>
          <w:szCs w:val="20"/>
        </w:rPr>
        <w:t xml:space="preserve">Nie podlegają uprawnieniom z tytułu gwarancji </w:t>
      </w:r>
      <w:r w:rsidR="00071001">
        <w:rPr>
          <w:rFonts w:ascii="Calibri" w:hAnsi="Calibri"/>
          <w:sz w:val="20"/>
          <w:szCs w:val="20"/>
        </w:rPr>
        <w:t>wady powstałe wskutek:</w:t>
      </w:r>
    </w:p>
    <w:p w14:paraId="4CD13591" w14:textId="20ED6A11" w:rsidR="00071001" w:rsidRDefault="003D7F19" w:rsidP="008B00B8">
      <w:pPr>
        <w:numPr>
          <w:ilvl w:val="1"/>
          <w:numId w:val="16"/>
        </w:numPr>
        <w:spacing w:line="276" w:lineRule="auto"/>
        <w:ind w:left="709"/>
        <w:jc w:val="both"/>
        <w:rPr>
          <w:rFonts w:ascii="Calibri" w:hAnsi="Calibri"/>
          <w:sz w:val="20"/>
          <w:szCs w:val="20"/>
        </w:rPr>
      </w:pPr>
      <w:r>
        <w:rPr>
          <w:rFonts w:ascii="Calibri" w:hAnsi="Calibri"/>
          <w:sz w:val="20"/>
          <w:szCs w:val="20"/>
        </w:rPr>
        <w:t>d</w:t>
      </w:r>
      <w:r w:rsidR="00071001">
        <w:rPr>
          <w:rFonts w:ascii="Calibri" w:hAnsi="Calibri"/>
          <w:sz w:val="20"/>
          <w:szCs w:val="20"/>
        </w:rPr>
        <w:t xml:space="preserve">ziałania siły wyższej albo wyłącznie z winy użytkownika lub osoby trzeciej, za którą </w:t>
      </w:r>
      <w:r>
        <w:rPr>
          <w:rFonts w:ascii="Calibri" w:hAnsi="Calibri"/>
          <w:sz w:val="20"/>
          <w:szCs w:val="20"/>
        </w:rPr>
        <w:t>W</w:t>
      </w:r>
      <w:r w:rsidR="00071001">
        <w:rPr>
          <w:rFonts w:ascii="Calibri" w:hAnsi="Calibri"/>
          <w:sz w:val="20"/>
          <w:szCs w:val="20"/>
        </w:rPr>
        <w:t>ykonawca nie ponosi odpowiedzialności,</w:t>
      </w:r>
    </w:p>
    <w:p w14:paraId="723BED40" w14:textId="0C8D49C9" w:rsidR="00071001" w:rsidRDefault="000D4562" w:rsidP="008B00B8">
      <w:pPr>
        <w:numPr>
          <w:ilvl w:val="1"/>
          <w:numId w:val="16"/>
        </w:numPr>
        <w:spacing w:line="276" w:lineRule="auto"/>
        <w:ind w:left="709"/>
        <w:jc w:val="both"/>
        <w:rPr>
          <w:rFonts w:ascii="Calibri" w:hAnsi="Calibri"/>
          <w:sz w:val="20"/>
          <w:szCs w:val="20"/>
        </w:rPr>
      </w:pPr>
      <w:r>
        <w:rPr>
          <w:rFonts w:ascii="Calibri" w:hAnsi="Calibri"/>
          <w:sz w:val="20"/>
          <w:szCs w:val="20"/>
        </w:rPr>
        <w:t>w</w:t>
      </w:r>
      <w:r w:rsidR="00071001">
        <w:rPr>
          <w:rFonts w:ascii="Calibri" w:hAnsi="Calibri"/>
          <w:sz w:val="20"/>
          <w:szCs w:val="20"/>
        </w:rPr>
        <w:t>iny użytkownika, w tym uszkodzeń mechanicznych oraz eksploatacji i konserwacji obiektu oraz urządzeń w sposób niezgodny z zasadami eksploatacji</w:t>
      </w:r>
      <w:r>
        <w:rPr>
          <w:rFonts w:ascii="Calibri" w:hAnsi="Calibri"/>
          <w:sz w:val="20"/>
          <w:szCs w:val="20"/>
        </w:rPr>
        <w:t>.</w:t>
      </w:r>
    </w:p>
    <w:p w14:paraId="5C78F338" w14:textId="5BB79261" w:rsidR="00F96D10" w:rsidRDefault="00F96D10" w:rsidP="008B00B8">
      <w:pPr>
        <w:numPr>
          <w:ilvl w:val="0"/>
          <w:numId w:val="16"/>
        </w:numPr>
        <w:spacing w:line="276" w:lineRule="auto"/>
        <w:ind w:left="284" w:hanging="284"/>
        <w:jc w:val="both"/>
        <w:rPr>
          <w:rFonts w:ascii="Calibri" w:hAnsi="Calibri"/>
          <w:sz w:val="20"/>
          <w:szCs w:val="20"/>
        </w:rPr>
      </w:pPr>
      <w:r>
        <w:rPr>
          <w:rFonts w:ascii="Calibri" w:hAnsi="Calibri"/>
          <w:sz w:val="20"/>
          <w:szCs w:val="20"/>
        </w:rPr>
        <w:t>W okresie gwarancyjnym Wykonawca jest zobowiązany do nieodpłatnego usuwania wad ujawnionych po odbiorze końcowym robót w ciągu 5 dni od ich zgłoszenia, chyba że z Zamawiającym zostanie pisemnie uzgodniony inny termin.</w:t>
      </w:r>
    </w:p>
    <w:p w14:paraId="735E231B" w14:textId="2B1876DC" w:rsidR="00132B65" w:rsidRDefault="00071001" w:rsidP="008B00B8">
      <w:pPr>
        <w:numPr>
          <w:ilvl w:val="0"/>
          <w:numId w:val="16"/>
        </w:numPr>
        <w:spacing w:line="276" w:lineRule="auto"/>
        <w:ind w:left="284" w:hanging="284"/>
        <w:jc w:val="both"/>
        <w:rPr>
          <w:rFonts w:ascii="Calibri" w:hAnsi="Calibri"/>
          <w:sz w:val="20"/>
          <w:szCs w:val="20"/>
        </w:rPr>
      </w:pPr>
      <w:r>
        <w:rPr>
          <w:rFonts w:ascii="Calibri" w:hAnsi="Calibri"/>
          <w:sz w:val="20"/>
          <w:szCs w:val="20"/>
        </w:rPr>
        <w:t xml:space="preserve">W przypadku odmowy usunięcia wad ze strony Wykonawcy lub niewywiązania się z terminów, o których mowa w ust. </w:t>
      </w:r>
      <w:r w:rsidR="002E3F94">
        <w:rPr>
          <w:rFonts w:ascii="Calibri" w:hAnsi="Calibri"/>
          <w:sz w:val="20"/>
          <w:szCs w:val="20"/>
        </w:rPr>
        <w:t>8</w:t>
      </w:r>
      <w:r w:rsidR="00132B65">
        <w:rPr>
          <w:rFonts w:ascii="Calibri" w:hAnsi="Calibri"/>
          <w:sz w:val="20"/>
          <w:szCs w:val="20"/>
        </w:rPr>
        <w:t>, Zamawiający zleci usuni</w:t>
      </w:r>
      <w:r w:rsidR="000D4562">
        <w:rPr>
          <w:rFonts w:ascii="Calibri" w:hAnsi="Calibri"/>
          <w:sz w:val="20"/>
          <w:szCs w:val="20"/>
        </w:rPr>
        <w:t>ę</w:t>
      </w:r>
      <w:r w:rsidR="00132B65">
        <w:rPr>
          <w:rFonts w:ascii="Calibri" w:hAnsi="Calibri"/>
          <w:sz w:val="20"/>
          <w:szCs w:val="20"/>
        </w:rPr>
        <w:t>cie tych wad innemu podmiotowi, obciążając kosztami Wykonawcę lub potrącając te koszty z kwoty zabezpieczenia należytego wykonania umowy, na co Wykonawca wyraża zgodę.</w:t>
      </w:r>
    </w:p>
    <w:p w14:paraId="4C6B8D19" w14:textId="60DF3B35" w:rsidR="00F96D10" w:rsidRDefault="00F96D10" w:rsidP="008B00B8">
      <w:pPr>
        <w:numPr>
          <w:ilvl w:val="0"/>
          <w:numId w:val="16"/>
        </w:numPr>
        <w:spacing w:line="276" w:lineRule="auto"/>
        <w:ind w:left="284" w:hanging="284"/>
        <w:jc w:val="both"/>
        <w:rPr>
          <w:rFonts w:ascii="Calibri" w:hAnsi="Calibri"/>
          <w:sz w:val="20"/>
          <w:szCs w:val="20"/>
        </w:rPr>
      </w:pPr>
      <w:r w:rsidRPr="00F26A52">
        <w:rPr>
          <w:rFonts w:ascii="Calibri" w:hAnsi="Calibri"/>
          <w:sz w:val="20"/>
          <w:szCs w:val="20"/>
        </w:rPr>
        <w:t xml:space="preserve">Strony ustalają, że w okresie gwarancji zostaną przeprowadzone </w:t>
      </w:r>
      <w:r w:rsidR="006C36F1">
        <w:rPr>
          <w:rFonts w:ascii="Calibri" w:hAnsi="Calibri"/>
          <w:sz w:val="20"/>
          <w:szCs w:val="20"/>
        </w:rPr>
        <w:t>raz w</w:t>
      </w:r>
      <w:r w:rsidR="002C6B5A">
        <w:rPr>
          <w:rFonts w:ascii="Calibri" w:hAnsi="Calibri"/>
          <w:sz w:val="20"/>
          <w:szCs w:val="20"/>
        </w:rPr>
        <w:t xml:space="preserve"> </w:t>
      </w:r>
      <w:r w:rsidR="00155B1D">
        <w:rPr>
          <w:rFonts w:ascii="Calibri" w:hAnsi="Calibri"/>
          <w:sz w:val="20"/>
          <w:szCs w:val="20"/>
        </w:rPr>
        <w:t>roku</w:t>
      </w:r>
      <w:r w:rsidRPr="00F26A52">
        <w:rPr>
          <w:rFonts w:ascii="Calibri" w:hAnsi="Calibri"/>
          <w:sz w:val="20"/>
          <w:szCs w:val="20"/>
        </w:rPr>
        <w:t xml:space="preserve"> przeglądy gwaranc</w:t>
      </w:r>
      <w:r w:rsidR="00155B1D">
        <w:rPr>
          <w:rFonts w:ascii="Calibri" w:hAnsi="Calibri"/>
          <w:sz w:val="20"/>
          <w:szCs w:val="20"/>
        </w:rPr>
        <w:t xml:space="preserve">yjne </w:t>
      </w:r>
      <w:r w:rsidR="00177182">
        <w:rPr>
          <w:rFonts w:ascii="Calibri" w:hAnsi="Calibri"/>
          <w:sz w:val="20"/>
          <w:szCs w:val="20"/>
        </w:rPr>
        <w:t xml:space="preserve">okresowe </w:t>
      </w:r>
      <w:r w:rsidR="00155B1D">
        <w:rPr>
          <w:rFonts w:ascii="Calibri" w:hAnsi="Calibri"/>
          <w:sz w:val="20"/>
          <w:szCs w:val="20"/>
        </w:rPr>
        <w:t xml:space="preserve">na wezwanie Zamawiającego. </w:t>
      </w:r>
    </w:p>
    <w:p w14:paraId="6EEF4987" w14:textId="34AF39F7" w:rsidR="00177182" w:rsidRDefault="00177182" w:rsidP="008B00B8">
      <w:pPr>
        <w:numPr>
          <w:ilvl w:val="0"/>
          <w:numId w:val="16"/>
        </w:numPr>
        <w:spacing w:line="276" w:lineRule="auto"/>
        <w:ind w:left="284" w:hanging="284"/>
        <w:jc w:val="both"/>
        <w:rPr>
          <w:rFonts w:ascii="Calibri" w:hAnsi="Calibri"/>
          <w:sz w:val="20"/>
          <w:szCs w:val="20"/>
        </w:rPr>
      </w:pPr>
      <w:r>
        <w:rPr>
          <w:rFonts w:ascii="Calibri" w:hAnsi="Calibri"/>
          <w:sz w:val="20"/>
          <w:szCs w:val="20"/>
        </w:rPr>
        <w:t xml:space="preserve">Odbiór poprzedzający zakończenie okresu gwarancji, o którym mowa w ust. 2, odbędzie się na wniosek </w:t>
      </w:r>
      <w:r w:rsidR="00281493">
        <w:rPr>
          <w:rFonts w:ascii="Calibri" w:hAnsi="Calibri"/>
          <w:sz w:val="20"/>
          <w:szCs w:val="20"/>
        </w:rPr>
        <w:t>Z</w:t>
      </w:r>
      <w:r w:rsidR="000D4562">
        <w:rPr>
          <w:rFonts w:ascii="Calibri" w:hAnsi="Calibri"/>
          <w:sz w:val="20"/>
          <w:szCs w:val="20"/>
        </w:rPr>
        <w:t>ama</w:t>
      </w:r>
      <w:r w:rsidR="00281493">
        <w:rPr>
          <w:rFonts w:ascii="Calibri" w:hAnsi="Calibri"/>
          <w:sz w:val="20"/>
          <w:szCs w:val="20"/>
        </w:rPr>
        <w:t>w</w:t>
      </w:r>
      <w:r w:rsidR="000D4562">
        <w:rPr>
          <w:rFonts w:ascii="Calibri" w:hAnsi="Calibri"/>
          <w:sz w:val="20"/>
          <w:szCs w:val="20"/>
        </w:rPr>
        <w:t>i</w:t>
      </w:r>
      <w:r w:rsidR="00281493">
        <w:rPr>
          <w:rFonts w:ascii="Calibri" w:hAnsi="Calibri"/>
          <w:sz w:val="20"/>
          <w:szCs w:val="20"/>
        </w:rPr>
        <w:t>ającego</w:t>
      </w:r>
      <w:r>
        <w:rPr>
          <w:rFonts w:ascii="Calibri" w:hAnsi="Calibri"/>
          <w:sz w:val="20"/>
          <w:szCs w:val="20"/>
        </w:rPr>
        <w:t>, który zostanie przesłany do Wykonawcy z co najmniej 7 – dniowym wyprzedzeniem. W</w:t>
      </w:r>
      <w:r w:rsidR="000D4562">
        <w:rPr>
          <w:rFonts w:ascii="Calibri" w:hAnsi="Calibri"/>
          <w:sz w:val="20"/>
          <w:szCs w:val="20"/>
        </w:rPr>
        <w:t> </w:t>
      </w:r>
      <w:r w:rsidR="00281493">
        <w:rPr>
          <w:rFonts w:ascii="Calibri" w:hAnsi="Calibri"/>
          <w:sz w:val="20"/>
          <w:szCs w:val="20"/>
        </w:rPr>
        <w:t>przypadku</w:t>
      </w:r>
      <w:r>
        <w:rPr>
          <w:rFonts w:ascii="Calibri" w:hAnsi="Calibri"/>
          <w:sz w:val="20"/>
          <w:szCs w:val="20"/>
        </w:rPr>
        <w:t xml:space="preserve"> stwierdzenia wad, Wykonawca </w:t>
      </w:r>
      <w:r w:rsidR="00281493">
        <w:rPr>
          <w:rFonts w:ascii="Calibri" w:hAnsi="Calibri"/>
          <w:sz w:val="20"/>
          <w:szCs w:val="20"/>
        </w:rPr>
        <w:t>zobowiązuje</w:t>
      </w:r>
      <w:r>
        <w:rPr>
          <w:rFonts w:ascii="Calibri" w:hAnsi="Calibri"/>
          <w:sz w:val="20"/>
          <w:szCs w:val="20"/>
        </w:rPr>
        <w:t xml:space="preserve"> się do ich nieodpłatnego usunięcia w terminie 14 dni od daty odbioru</w:t>
      </w:r>
      <w:r w:rsidR="00281493">
        <w:rPr>
          <w:rFonts w:ascii="Calibri" w:hAnsi="Calibri"/>
          <w:sz w:val="20"/>
          <w:szCs w:val="20"/>
        </w:rPr>
        <w:t>, chyba że z Zamawiającym zostanie pisemnie uzgodniony inny termin.</w:t>
      </w:r>
      <w:r>
        <w:rPr>
          <w:rFonts w:ascii="Calibri" w:hAnsi="Calibri"/>
          <w:sz w:val="20"/>
          <w:szCs w:val="20"/>
        </w:rPr>
        <w:t xml:space="preserve"> Z odbioru tego zostanie sporządzony protokół odbioru ostatecznego. </w:t>
      </w:r>
      <w:r w:rsidR="00281493">
        <w:rPr>
          <w:rFonts w:ascii="Calibri" w:hAnsi="Calibri"/>
          <w:sz w:val="20"/>
          <w:szCs w:val="20"/>
        </w:rPr>
        <w:t>Postanowienia</w:t>
      </w:r>
      <w:r>
        <w:rPr>
          <w:rFonts w:ascii="Calibri" w:hAnsi="Calibri"/>
          <w:sz w:val="20"/>
          <w:szCs w:val="20"/>
        </w:rPr>
        <w:t xml:space="preserve"> ust. </w:t>
      </w:r>
      <w:r w:rsidR="002E3F94">
        <w:rPr>
          <w:rFonts w:ascii="Calibri" w:hAnsi="Calibri"/>
          <w:sz w:val="20"/>
          <w:szCs w:val="20"/>
        </w:rPr>
        <w:t>9</w:t>
      </w:r>
      <w:r w:rsidR="00281493">
        <w:rPr>
          <w:rFonts w:ascii="Calibri" w:hAnsi="Calibri"/>
          <w:sz w:val="20"/>
          <w:szCs w:val="20"/>
        </w:rPr>
        <w:t xml:space="preserve"> stosuje się odpowiednio.</w:t>
      </w:r>
    </w:p>
    <w:p w14:paraId="5D825D90" w14:textId="11CF4571" w:rsidR="00281493" w:rsidRDefault="00281493" w:rsidP="008B00B8">
      <w:pPr>
        <w:numPr>
          <w:ilvl w:val="0"/>
          <w:numId w:val="16"/>
        </w:numPr>
        <w:spacing w:line="276" w:lineRule="auto"/>
        <w:ind w:left="284" w:hanging="284"/>
        <w:jc w:val="both"/>
        <w:rPr>
          <w:rFonts w:ascii="Calibri" w:hAnsi="Calibri"/>
          <w:sz w:val="20"/>
          <w:szCs w:val="20"/>
        </w:rPr>
      </w:pPr>
      <w:r>
        <w:rPr>
          <w:rFonts w:ascii="Calibri" w:hAnsi="Calibri"/>
          <w:sz w:val="20"/>
          <w:szCs w:val="20"/>
        </w:rPr>
        <w:t>Niestawiennictwo Wykonawcy podczas przeglądu, nie stanowi przeszkody do jego wykonania samodzielnie przez Zamawiającego, a dokonane przez niego ustalenia są wiążące dla Wykonawcy.</w:t>
      </w:r>
    </w:p>
    <w:p w14:paraId="5510E33B" w14:textId="06695E84" w:rsidR="00F96D10" w:rsidRPr="009837FD" w:rsidRDefault="00F96D10" w:rsidP="00C57C69">
      <w:pPr>
        <w:keepNext/>
        <w:spacing w:before="120" w:after="60" w:line="276" w:lineRule="auto"/>
        <w:jc w:val="center"/>
        <w:rPr>
          <w:rFonts w:ascii="Calibri" w:hAnsi="Calibri"/>
          <w:b/>
          <w:sz w:val="20"/>
          <w:szCs w:val="20"/>
        </w:rPr>
      </w:pPr>
      <w:r w:rsidRPr="009837FD">
        <w:rPr>
          <w:rFonts w:ascii="Calibri" w:hAnsi="Calibri"/>
          <w:b/>
          <w:sz w:val="20"/>
          <w:szCs w:val="20"/>
        </w:rPr>
        <w:sym w:font="Times New Roman" w:char="00A7"/>
      </w:r>
      <w:r w:rsidRPr="009837FD">
        <w:rPr>
          <w:rFonts w:ascii="Calibri" w:hAnsi="Calibri"/>
          <w:b/>
          <w:sz w:val="20"/>
          <w:szCs w:val="20"/>
        </w:rPr>
        <w:t xml:space="preserve"> 1</w:t>
      </w:r>
      <w:r w:rsidR="002B50EE">
        <w:rPr>
          <w:rFonts w:ascii="Calibri" w:hAnsi="Calibri"/>
          <w:b/>
          <w:sz w:val="20"/>
          <w:szCs w:val="20"/>
        </w:rPr>
        <w:t>6</w:t>
      </w:r>
    </w:p>
    <w:p w14:paraId="03EA1E89" w14:textId="77777777" w:rsidR="00F96D10" w:rsidRPr="00F26A52" w:rsidRDefault="00F96D10" w:rsidP="008B00B8">
      <w:pPr>
        <w:numPr>
          <w:ilvl w:val="0"/>
          <w:numId w:val="11"/>
        </w:numPr>
        <w:tabs>
          <w:tab w:val="clear" w:pos="360"/>
        </w:tabs>
        <w:spacing w:line="276" w:lineRule="auto"/>
        <w:ind w:left="284" w:hanging="284"/>
        <w:jc w:val="both"/>
        <w:rPr>
          <w:rFonts w:ascii="Calibri" w:hAnsi="Calibri"/>
          <w:sz w:val="20"/>
          <w:szCs w:val="20"/>
        </w:rPr>
      </w:pPr>
      <w:r w:rsidRPr="00F26A52">
        <w:rPr>
          <w:rFonts w:ascii="Calibri" w:hAnsi="Calibri"/>
          <w:sz w:val="20"/>
          <w:szCs w:val="20"/>
        </w:rPr>
        <w:t>Wykonawca jest odpowiedzialny względem Zamawiającego, jeżeli wykonany przedmiot umowy ma wady zmniejszające jego wartość lub użyteczność ze względu na cel oznaczony w umowie alb</w:t>
      </w:r>
      <w:r>
        <w:rPr>
          <w:rFonts w:ascii="Calibri" w:hAnsi="Calibri"/>
          <w:sz w:val="20"/>
          <w:szCs w:val="20"/>
        </w:rPr>
        <w:t>o wynikający z </w:t>
      </w:r>
      <w:r w:rsidRPr="00F26A52">
        <w:rPr>
          <w:rFonts w:ascii="Calibri" w:hAnsi="Calibri"/>
          <w:sz w:val="20"/>
          <w:szCs w:val="20"/>
        </w:rPr>
        <w:t xml:space="preserve">okoliczności lub przeznaczenia rzeczy (rękojmia za wady fizyczne). </w:t>
      </w:r>
    </w:p>
    <w:p w14:paraId="47A227EA" w14:textId="3FED6C5F" w:rsidR="00F96D10" w:rsidRPr="00F26A52" w:rsidRDefault="00F96D10" w:rsidP="008B00B8">
      <w:pPr>
        <w:numPr>
          <w:ilvl w:val="0"/>
          <w:numId w:val="11"/>
        </w:numPr>
        <w:tabs>
          <w:tab w:val="clear" w:pos="360"/>
        </w:tabs>
        <w:spacing w:line="276" w:lineRule="auto"/>
        <w:ind w:left="284" w:hanging="284"/>
        <w:jc w:val="both"/>
        <w:rPr>
          <w:rFonts w:ascii="Calibri" w:hAnsi="Calibri"/>
          <w:sz w:val="20"/>
          <w:szCs w:val="20"/>
        </w:rPr>
      </w:pPr>
      <w:r w:rsidRPr="00F26A52">
        <w:rPr>
          <w:rFonts w:ascii="Calibri" w:hAnsi="Calibri"/>
          <w:sz w:val="20"/>
          <w:szCs w:val="20"/>
        </w:rPr>
        <w:t>Uprawnienia z tytułu rękojmi za wady, o których mowa w ust. 1, wygasają po upływie okresu gwarancji</w:t>
      </w:r>
      <w:r w:rsidR="002E3F94">
        <w:rPr>
          <w:rFonts w:ascii="Calibri" w:hAnsi="Calibri"/>
          <w:sz w:val="20"/>
          <w:szCs w:val="20"/>
        </w:rPr>
        <w:t>, o</w:t>
      </w:r>
      <w:r w:rsidR="006E7F8E">
        <w:rPr>
          <w:rFonts w:ascii="Calibri" w:hAnsi="Calibri"/>
          <w:sz w:val="20"/>
          <w:szCs w:val="20"/>
        </w:rPr>
        <w:t> </w:t>
      </w:r>
      <w:r w:rsidR="002E3F94">
        <w:rPr>
          <w:rFonts w:ascii="Calibri" w:hAnsi="Calibri"/>
          <w:sz w:val="20"/>
          <w:szCs w:val="20"/>
        </w:rPr>
        <w:t xml:space="preserve">którym mowa w </w:t>
      </w:r>
      <w:r w:rsidR="002E3F94">
        <w:rPr>
          <w:rFonts w:ascii="Calibri" w:hAnsi="Calibri" w:cs="Calibri"/>
          <w:sz w:val="20"/>
          <w:szCs w:val="20"/>
        </w:rPr>
        <w:t>§</w:t>
      </w:r>
      <w:r w:rsidR="002E3F94">
        <w:rPr>
          <w:rFonts w:ascii="Calibri" w:hAnsi="Calibri"/>
          <w:sz w:val="20"/>
          <w:szCs w:val="20"/>
        </w:rPr>
        <w:t xml:space="preserve"> 1</w:t>
      </w:r>
      <w:r w:rsidR="002B50EE">
        <w:rPr>
          <w:rFonts w:ascii="Calibri" w:hAnsi="Calibri"/>
          <w:sz w:val="20"/>
          <w:szCs w:val="20"/>
        </w:rPr>
        <w:t>5</w:t>
      </w:r>
      <w:r w:rsidR="002E3F94">
        <w:rPr>
          <w:rFonts w:ascii="Calibri" w:hAnsi="Calibri"/>
          <w:sz w:val="20"/>
          <w:szCs w:val="20"/>
        </w:rPr>
        <w:t xml:space="preserve"> ust. 2 niniejszej umowy</w:t>
      </w:r>
      <w:r w:rsidRPr="00F26A52">
        <w:rPr>
          <w:rFonts w:ascii="Calibri" w:hAnsi="Calibri"/>
          <w:sz w:val="20"/>
          <w:szCs w:val="20"/>
        </w:rPr>
        <w:t>.</w:t>
      </w:r>
    </w:p>
    <w:p w14:paraId="32E2140D" w14:textId="2DC503B0" w:rsidR="00F96D10" w:rsidRPr="00F26A52" w:rsidRDefault="00F96D10" w:rsidP="008B00B8">
      <w:pPr>
        <w:keepNext/>
        <w:spacing w:before="120" w:after="120" w:line="276" w:lineRule="auto"/>
        <w:rPr>
          <w:rFonts w:ascii="Calibri" w:hAnsi="Calibri"/>
          <w:b/>
          <w:sz w:val="20"/>
          <w:szCs w:val="20"/>
        </w:rPr>
      </w:pPr>
      <w:r>
        <w:rPr>
          <w:rFonts w:ascii="Calibri" w:hAnsi="Calibri"/>
          <w:b/>
          <w:sz w:val="20"/>
          <w:szCs w:val="20"/>
        </w:rPr>
        <w:t>Rozdział VII</w:t>
      </w:r>
      <w:r w:rsidRPr="00F26A52">
        <w:rPr>
          <w:rFonts w:ascii="Calibri" w:hAnsi="Calibri"/>
          <w:b/>
          <w:sz w:val="20"/>
          <w:szCs w:val="20"/>
        </w:rPr>
        <w:t>.  SIŁA WYŻSZA</w:t>
      </w:r>
    </w:p>
    <w:p w14:paraId="2627FA9C" w14:textId="0680A233" w:rsidR="00F96D10" w:rsidRPr="009837FD" w:rsidRDefault="00F96D10" w:rsidP="008B00B8">
      <w:pPr>
        <w:keepNext/>
        <w:spacing w:before="120" w:after="60" w:line="276" w:lineRule="auto"/>
        <w:jc w:val="center"/>
        <w:rPr>
          <w:rFonts w:ascii="Calibri" w:hAnsi="Calibri"/>
          <w:b/>
          <w:sz w:val="20"/>
          <w:szCs w:val="20"/>
        </w:rPr>
      </w:pPr>
      <w:r w:rsidRPr="009837FD">
        <w:rPr>
          <w:rFonts w:ascii="Calibri" w:hAnsi="Calibri"/>
          <w:b/>
          <w:sz w:val="20"/>
          <w:szCs w:val="20"/>
        </w:rPr>
        <w:t>§ 1</w:t>
      </w:r>
      <w:r w:rsidR="002B50EE">
        <w:rPr>
          <w:rFonts w:ascii="Calibri" w:hAnsi="Calibri"/>
          <w:b/>
          <w:sz w:val="20"/>
          <w:szCs w:val="20"/>
        </w:rPr>
        <w:t>7</w:t>
      </w:r>
    </w:p>
    <w:p w14:paraId="66C5FBE0" w14:textId="77777777" w:rsidR="00F96D10" w:rsidRPr="00F26A52" w:rsidRDefault="00F96D10" w:rsidP="008B00B8">
      <w:pPr>
        <w:numPr>
          <w:ilvl w:val="0"/>
          <w:numId w:val="9"/>
        </w:numPr>
        <w:tabs>
          <w:tab w:val="clear" w:pos="360"/>
        </w:tabs>
        <w:spacing w:line="276" w:lineRule="auto"/>
        <w:ind w:left="284" w:hanging="284"/>
        <w:jc w:val="both"/>
        <w:rPr>
          <w:rFonts w:ascii="Calibri" w:hAnsi="Calibri"/>
          <w:sz w:val="20"/>
          <w:szCs w:val="20"/>
        </w:rPr>
      </w:pPr>
      <w:r w:rsidRPr="00F26A52">
        <w:rPr>
          <w:rFonts w:ascii="Calibri" w:hAnsi="Calibri"/>
          <w:sz w:val="20"/>
          <w:szCs w:val="20"/>
        </w:rPr>
        <w:t>Strony niniejszej umowy będą zwolnione ze swoich odpowiedzialności za wypełnienie swoich zobowiązań zawartych w umowie z powodu siły wyższej, jeżeli okoliczności zaistnienia siły wyższej będą miały miejsce.</w:t>
      </w:r>
    </w:p>
    <w:p w14:paraId="545CABF9" w14:textId="77777777" w:rsidR="00F96D10" w:rsidRPr="00F26A52" w:rsidRDefault="00F96D10" w:rsidP="008B00B8">
      <w:pPr>
        <w:spacing w:line="276" w:lineRule="auto"/>
        <w:ind w:left="284"/>
        <w:jc w:val="both"/>
        <w:rPr>
          <w:rFonts w:ascii="Calibri" w:hAnsi="Calibri"/>
          <w:sz w:val="20"/>
          <w:szCs w:val="20"/>
        </w:rPr>
      </w:pPr>
      <w:r w:rsidRPr="00F26A52">
        <w:rPr>
          <w:rFonts w:ascii="Calibri" w:hAnsi="Calibri"/>
          <w:sz w:val="20"/>
          <w:szCs w:val="20"/>
        </w:rPr>
        <w:lastRenderedPageBreak/>
        <w:t>Okoliczności siły wyższej są to takie, które są nieprzewidywalne lub są nieuchronnymi zdar</w:t>
      </w:r>
      <w:r>
        <w:rPr>
          <w:rFonts w:ascii="Calibri" w:hAnsi="Calibri"/>
          <w:sz w:val="20"/>
          <w:szCs w:val="20"/>
        </w:rPr>
        <w:t>zeniami o </w:t>
      </w:r>
      <w:r w:rsidRPr="00F26A52">
        <w:rPr>
          <w:rFonts w:ascii="Calibri" w:hAnsi="Calibri"/>
          <w:sz w:val="20"/>
          <w:szCs w:val="20"/>
        </w:rPr>
        <w:t>nadzwyczajnym charakterze i które są poza kontrolą stron, takie jak pożar, powódź, katastrofy narodowe, wojna, zamieszki państwowe lub embarga.</w:t>
      </w:r>
    </w:p>
    <w:p w14:paraId="023E4302" w14:textId="5254D8D3" w:rsidR="00F96D10" w:rsidRPr="00F26A52" w:rsidRDefault="00F96D10" w:rsidP="008B00B8">
      <w:pPr>
        <w:numPr>
          <w:ilvl w:val="0"/>
          <w:numId w:val="9"/>
        </w:numPr>
        <w:tabs>
          <w:tab w:val="clear" w:pos="360"/>
        </w:tabs>
        <w:spacing w:line="276" w:lineRule="auto"/>
        <w:ind w:left="284" w:hanging="284"/>
        <w:jc w:val="both"/>
        <w:rPr>
          <w:rFonts w:ascii="Calibri" w:hAnsi="Calibri"/>
          <w:sz w:val="20"/>
          <w:szCs w:val="20"/>
        </w:rPr>
      </w:pPr>
      <w:r w:rsidRPr="00F26A52">
        <w:rPr>
          <w:rFonts w:ascii="Calibri" w:hAnsi="Calibri"/>
          <w:sz w:val="20"/>
          <w:szCs w:val="20"/>
        </w:rPr>
        <w:t xml:space="preserve">Strona może powołać się na zaistnienie siły wyższej tylko wtedy, gdy poinformuje o tym pisemnie drugą stronę w terminie </w:t>
      </w:r>
      <w:r w:rsidR="002E3F94">
        <w:rPr>
          <w:rFonts w:ascii="Calibri" w:hAnsi="Calibri"/>
          <w:sz w:val="20"/>
          <w:szCs w:val="20"/>
        </w:rPr>
        <w:t>3</w:t>
      </w:r>
      <w:r>
        <w:rPr>
          <w:rFonts w:ascii="Calibri" w:hAnsi="Calibri"/>
          <w:sz w:val="20"/>
          <w:szCs w:val="20"/>
        </w:rPr>
        <w:t>0</w:t>
      </w:r>
      <w:r w:rsidRPr="00F26A52">
        <w:rPr>
          <w:rFonts w:ascii="Calibri" w:hAnsi="Calibri"/>
          <w:sz w:val="20"/>
          <w:szCs w:val="20"/>
        </w:rPr>
        <w:t xml:space="preserve"> dni od rozpoczęcia zaistnienia tejże lub od momentu powstania obaw, że mogą zaistnieć okoliczności siły wyższej.</w:t>
      </w:r>
    </w:p>
    <w:p w14:paraId="299D4525" w14:textId="77777777" w:rsidR="00F96D10" w:rsidRPr="00F26A52" w:rsidRDefault="00F96D10" w:rsidP="008B00B8">
      <w:pPr>
        <w:numPr>
          <w:ilvl w:val="0"/>
          <w:numId w:val="9"/>
        </w:numPr>
        <w:tabs>
          <w:tab w:val="clear" w:pos="360"/>
        </w:tabs>
        <w:spacing w:line="276" w:lineRule="auto"/>
        <w:ind w:left="284" w:hanging="284"/>
        <w:jc w:val="both"/>
        <w:rPr>
          <w:rFonts w:ascii="Calibri" w:hAnsi="Calibri"/>
          <w:sz w:val="20"/>
          <w:szCs w:val="20"/>
        </w:rPr>
      </w:pPr>
      <w:r w:rsidRPr="00F26A52">
        <w:rPr>
          <w:rFonts w:ascii="Calibri" w:hAnsi="Calibri"/>
          <w:sz w:val="20"/>
          <w:szCs w:val="20"/>
        </w:rPr>
        <w:t>Okoliczności zaistnienia siły wyższej muszą zostać udowodnione przez stronę, która z</w:t>
      </w:r>
      <w:r w:rsidR="00FE3B5B">
        <w:rPr>
          <w:rFonts w:ascii="Calibri" w:hAnsi="Calibri"/>
          <w:sz w:val="20"/>
          <w:szCs w:val="20"/>
        </w:rPr>
        <w:t xml:space="preserve"> </w:t>
      </w:r>
      <w:r w:rsidRPr="00F26A52">
        <w:rPr>
          <w:rFonts w:ascii="Calibri" w:hAnsi="Calibri"/>
          <w:sz w:val="20"/>
          <w:szCs w:val="20"/>
        </w:rPr>
        <w:t>faktu tego wywodzi skutki prawne.</w:t>
      </w:r>
    </w:p>
    <w:p w14:paraId="117276BC" w14:textId="615B1F92" w:rsidR="00F96D10" w:rsidRPr="00F26A52" w:rsidRDefault="00F96D10" w:rsidP="008B00B8">
      <w:pPr>
        <w:keepNext/>
        <w:spacing w:before="120" w:after="120" w:line="276" w:lineRule="auto"/>
        <w:rPr>
          <w:rFonts w:ascii="Calibri" w:hAnsi="Calibri"/>
          <w:b/>
          <w:sz w:val="20"/>
          <w:szCs w:val="20"/>
        </w:rPr>
      </w:pPr>
      <w:r w:rsidRPr="00F26A52">
        <w:rPr>
          <w:rFonts w:ascii="Calibri" w:hAnsi="Calibri"/>
          <w:b/>
          <w:sz w:val="20"/>
          <w:szCs w:val="20"/>
        </w:rPr>
        <w:t xml:space="preserve">Rozdział </w:t>
      </w:r>
      <w:r w:rsidR="000D4562">
        <w:rPr>
          <w:rFonts w:ascii="Calibri" w:hAnsi="Calibri"/>
          <w:b/>
          <w:sz w:val="20"/>
          <w:szCs w:val="20"/>
        </w:rPr>
        <w:t>VIII</w:t>
      </w:r>
      <w:r w:rsidRPr="00F26A52">
        <w:rPr>
          <w:rFonts w:ascii="Calibri" w:hAnsi="Calibri"/>
          <w:b/>
          <w:sz w:val="20"/>
          <w:szCs w:val="20"/>
        </w:rPr>
        <w:t>.  KARY UMOWNE</w:t>
      </w:r>
    </w:p>
    <w:p w14:paraId="6F41D00D" w14:textId="67FA57F2" w:rsidR="00F96D10" w:rsidRPr="009837FD" w:rsidRDefault="00F96D10" w:rsidP="008B00B8">
      <w:pPr>
        <w:spacing w:before="120" w:after="60" w:line="276" w:lineRule="auto"/>
        <w:jc w:val="center"/>
        <w:rPr>
          <w:rFonts w:ascii="Calibri" w:hAnsi="Calibri"/>
          <w:b/>
          <w:sz w:val="20"/>
          <w:szCs w:val="20"/>
        </w:rPr>
      </w:pPr>
      <w:r w:rsidRPr="009837FD">
        <w:rPr>
          <w:rFonts w:ascii="Calibri" w:hAnsi="Calibri"/>
          <w:b/>
          <w:sz w:val="20"/>
          <w:szCs w:val="20"/>
        </w:rPr>
        <w:sym w:font="Times New Roman" w:char="00A7"/>
      </w:r>
      <w:r w:rsidRPr="009837FD">
        <w:rPr>
          <w:rFonts w:ascii="Calibri" w:hAnsi="Calibri"/>
          <w:b/>
          <w:sz w:val="20"/>
          <w:szCs w:val="20"/>
        </w:rPr>
        <w:t xml:space="preserve"> 1</w:t>
      </w:r>
      <w:r w:rsidR="002B50EE">
        <w:rPr>
          <w:rFonts w:ascii="Calibri" w:hAnsi="Calibri"/>
          <w:b/>
          <w:sz w:val="20"/>
          <w:szCs w:val="20"/>
        </w:rPr>
        <w:t>8</w:t>
      </w:r>
    </w:p>
    <w:p w14:paraId="4964A8CE" w14:textId="77777777" w:rsidR="00F96D10" w:rsidRPr="00F26A52" w:rsidRDefault="00F96D10" w:rsidP="008B00B8">
      <w:pPr>
        <w:numPr>
          <w:ilvl w:val="0"/>
          <w:numId w:val="31"/>
        </w:numPr>
        <w:spacing w:line="276" w:lineRule="auto"/>
        <w:ind w:left="284" w:hanging="284"/>
        <w:jc w:val="both"/>
        <w:rPr>
          <w:rFonts w:ascii="Calibri" w:hAnsi="Calibri"/>
          <w:sz w:val="20"/>
          <w:szCs w:val="20"/>
        </w:rPr>
      </w:pPr>
      <w:r w:rsidRPr="00F26A52">
        <w:rPr>
          <w:rFonts w:ascii="Calibri" w:hAnsi="Calibri"/>
          <w:sz w:val="20"/>
          <w:szCs w:val="20"/>
        </w:rPr>
        <w:t xml:space="preserve">Zamawiający zapłaci Wykonawcy kary umowne: </w:t>
      </w:r>
    </w:p>
    <w:p w14:paraId="35ACD1AF" w14:textId="48B0AE11" w:rsidR="00F96D10" w:rsidRPr="00154316" w:rsidRDefault="00F96D10" w:rsidP="008B00B8">
      <w:pPr>
        <w:pStyle w:val="Akapitzlist"/>
        <w:numPr>
          <w:ilvl w:val="1"/>
          <w:numId w:val="31"/>
        </w:numPr>
        <w:spacing w:after="0"/>
        <w:ind w:left="709" w:hanging="425"/>
        <w:contextualSpacing w:val="0"/>
        <w:jc w:val="both"/>
        <w:rPr>
          <w:sz w:val="20"/>
          <w:szCs w:val="20"/>
        </w:rPr>
      </w:pPr>
      <w:r w:rsidRPr="00154316">
        <w:rPr>
          <w:sz w:val="20"/>
          <w:szCs w:val="20"/>
        </w:rPr>
        <w:t xml:space="preserve">za zwłokę w przekazaniu </w:t>
      </w:r>
      <w:r w:rsidR="007F24FB">
        <w:rPr>
          <w:sz w:val="20"/>
          <w:szCs w:val="20"/>
        </w:rPr>
        <w:t>terenu</w:t>
      </w:r>
      <w:r w:rsidRPr="00154316">
        <w:rPr>
          <w:sz w:val="20"/>
          <w:szCs w:val="20"/>
        </w:rPr>
        <w:t xml:space="preserve"> budowy z przyczyn leżących po stronie Zamawiającego - w wysokości </w:t>
      </w:r>
      <w:r w:rsidR="000D4562">
        <w:rPr>
          <w:sz w:val="20"/>
          <w:szCs w:val="20"/>
        </w:rPr>
        <w:t>5</w:t>
      </w:r>
      <w:r w:rsidR="007F24FB">
        <w:rPr>
          <w:sz w:val="20"/>
          <w:szCs w:val="20"/>
        </w:rPr>
        <w:t>00,00 zł</w:t>
      </w:r>
      <w:r w:rsidR="0036134D">
        <w:rPr>
          <w:sz w:val="20"/>
          <w:szCs w:val="20"/>
        </w:rPr>
        <w:t xml:space="preserve"> </w:t>
      </w:r>
      <w:r w:rsidRPr="00154316">
        <w:rPr>
          <w:sz w:val="20"/>
          <w:szCs w:val="20"/>
        </w:rPr>
        <w:t xml:space="preserve">za każdy dzień zwłoki, </w:t>
      </w:r>
    </w:p>
    <w:p w14:paraId="41F5012A" w14:textId="197FDF21" w:rsidR="00F96D10" w:rsidRPr="00154316" w:rsidRDefault="00F96D10" w:rsidP="008B00B8">
      <w:pPr>
        <w:pStyle w:val="Akapitzlist"/>
        <w:numPr>
          <w:ilvl w:val="1"/>
          <w:numId w:val="31"/>
        </w:numPr>
        <w:spacing w:after="0"/>
        <w:ind w:left="709" w:hanging="425"/>
        <w:contextualSpacing w:val="0"/>
        <w:jc w:val="both"/>
        <w:rPr>
          <w:sz w:val="20"/>
          <w:szCs w:val="20"/>
        </w:rPr>
      </w:pPr>
      <w:r w:rsidRPr="00154316">
        <w:rPr>
          <w:sz w:val="20"/>
          <w:szCs w:val="20"/>
        </w:rPr>
        <w:t xml:space="preserve">za zwłokę w przeprowadzeniu odbioru robót z winy Zamawiającego lub nieuzasadnioną odmowę podpisania przez niego protokołu odbioru końcowego - w wysokości </w:t>
      </w:r>
      <w:r w:rsidR="003147FD">
        <w:rPr>
          <w:sz w:val="20"/>
          <w:szCs w:val="20"/>
        </w:rPr>
        <w:t>200,00 zł</w:t>
      </w:r>
      <w:r w:rsidR="0036134D">
        <w:rPr>
          <w:sz w:val="20"/>
          <w:szCs w:val="20"/>
        </w:rPr>
        <w:t xml:space="preserve"> </w:t>
      </w:r>
      <w:r w:rsidRPr="00154316">
        <w:rPr>
          <w:sz w:val="20"/>
          <w:szCs w:val="20"/>
        </w:rPr>
        <w:t xml:space="preserve">za każdy dzień zwłoki, </w:t>
      </w:r>
    </w:p>
    <w:p w14:paraId="6F3A72E2" w14:textId="28996D70" w:rsidR="00BE3EDB" w:rsidRPr="00154316" w:rsidRDefault="00BE3EDB" w:rsidP="008B00B8">
      <w:pPr>
        <w:pStyle w:val="Akapitzlist"/>
        <w:numPr>
          <w:ilvl w:val="1"/>
          <w:numId w:val="31"/>
        </w:numPr>
        <w:spacing w:after="0"/>
        <w:ind w:left="709" w:hanging="425"/>
        <w:contextualSpacing w:val="0"/>
        <w:jc w:val="both"/>
        <w:rPr>
          <w:sz w:val="20"/>
          <w:szCs w:val="20"/>
        </w:rPr>
      </w:pPr>
      <w:r w:rsidRPr="00154316">
        <w:rPr>
          <w:sz w:val="20"/>
          <w:szCs w:val="20"/>
        </w:rPr>
        <w:t xml:space="preserve">za odstąpienie od umowy z przyczyn zależnych od Zamawiającego – w wysokości </w:t>
      </w:r>
      <w:r w:rsidR="002E45CB">
        <w:rPr>
          <w:sz w:val="20"/>
          <w:szCs w:val="20"/>
        </w:rPr>
        <w:t>2</w:t>
      </w:r>
      <w:r w:rsidRPr="00154316">
        <w:rPr>
          <w:sz w:val="20"/>
          <w:szCs w:val="20"/>
        </w:rPr>
        <w:t xml:space="preserve">0% wynagrodzenia </w:t>
      </w:r>
      <w:r w:rsidR="00154316">
        <w:rPr>
          <w:sz w:val="20"/>
          <w:szCs w:val="20"/>
        </w:rPr>
        <w:t xml:space="preserve">brutto określonego w § </w:t>
      </w:r>
      <w:r w:rsidR="00414581">
        <w:rPr>
          <w:sz w:val="20"/>
          <w:szCs w:val="20"/>
        </w:rPr>
        <w:t>1</w:t>
      </w:r>
      <w:r w:rsidR="002B50EE">
        <w:rPr>
          <w:sz w:val="20"/>
          <w:szCs w:val="20"/>
        </w:rPr>
        <w:t>0</w:t>
      </w:r>
      <w:r w:rsidR="00154316">
        <w:rPr>
          <w:sz w:val="20"/>
          <w:szCs w:val="20"/>
        </w:rPr>
        <w:t xml:space="preserve"> ust. 2</w:t>
      </w:r>
      <w:r w:rsidR="0036134D">
        <w:rPr>
          <w:sz w:val="20"/>
          <w:szCs w:val="20"/>
        </w:rPr>
        <w:t xml:space="preserve"> umowy</w:t>
      </w:r>
      <w:r w:rsidR="00154316">
        <w:rPr>
          <w:sz w:val="20"/>
          <w:szCs w:val="20"/>
        </w:rPr>
        <w:t>.</w:t>
      </w:r>
    </w:p>
    <w:p w14:paraId="30564502" w14:textId="7FD13894" w:rsidR="00F96D10" w:rsidRPr="00F26A52" w:rsidRDefault="00F96D10" w:rsidP="008B00B8">
      <w:pPr>
        <w:numPr>
          <w:ilvl w:val="0"/>
          <w:numId w:val="31"/>
        </w:numPr>
        <w:spacing w:line="276" w:lineRule="auto"/>
        <w:ind w:left="284" w:hanging="284"/>
        <w:jc w:val="both"/>
        <w:rPr>
          <w:rFonts w:ascii="Calibri" w:hAnsi="Calibri"/>
          <w:sz w:val="20"/>
          <w:szCs w:val="20"/>
        </w:rPr>
      </w:pPr>
      <w:r w:rsidRPr="00F26A52">
        <w:rPr>
          <w:rFonts w:ascii="Calibri" w:hAnsi="Calibri"/>
          <w:sz w:val="20"/>
          <w:szCs w:val="20"/>
        </w:rPr>
        <w:t>Wykonawca zapłaci Zamawiającemu kary umowne:</w:t>
      </w:r>
    </w:p>
    <w:p w14:paraId="72F41664" w14:textId="50D85EA2" w:rsidR="007567F0" w:rsidRPr="00154316" w:rsidRDefault="007567F0" w:rsidP="008B00B8">
      <w:pPr>
        <w:pStyle w:val="Akapitzlist"/>
        <w:numPr>
          <w:ilvl w:val="1"/>
          <w:numId w:val="31"/>
        </w:numPr>
        <w:spacing w:after="0"/>
        <w:ind w:left="709" w:hanging="425"/>
        <w:contextualSpacing w:val="0"/>
        <w:jc w:val="both"/>
        <w:rPr>
          <w:sz w:val="20"/>
          <w:szCs w:val="20"/>
        </w:rPr>
      </w:pPr>
      <w:r w:rsidRPr="00154316">
        <w:rPr>
          <w:sz w:val="20"/>
          <w:szCs w:val="20"/>
        </w:rPr>
        <w:t xml:space="preserve">za odstąpienie od umowy z przyczyn zależnych od Wykonawcy – w wysokości </w:t>
      </w:r>
      <w:r w:rsidR="002E45CB">
        <w:rPr>
          <w:sz w:val="20"/>
          <w:szCs w:val="20"/>
        </w:rPr>
        <w:t>2</w:t>
      </w:r>
      <w:r w:rsidRPr="00154316">
        <w:rPr>
          <w:sz w:val="20"/>
          <w:szCs w:val="20"/>
        </w:rPr>
        <w:t xml:space="preserve">0% wynagrodzenia brutto określonego w § </w:t>
      </w:r>
      <w:r w:rsidR="00414581">
        <w:rPr>
          <w:sz w:val="20"/>
          <w:szCs w:val="20"/>
        </w:rPr>
        <w:t>1</w:t>
      </w:r>
      <w:r w:rsidR="002B50EE">
        <w:rPr>
          <w:sz w:val="20"/>
          <w:szCs w:val="20"/>
        </w:rPr>
        <w:t>0</w:t>
      </w:r>
      <w:r w:rsidRPr="00154316">
        <w:rPr>
          <w:sz w:val="20"/>
          <w:szCs w:val="20"/>
        </w:rPr>
        <w:t xml:space="preserve"> ust. 2</w:t>
      </w:r>
      <w:r>
        <w:rPr>
          <w:sz w:val="20"/>
          <w:szCs w:val="20"/>
        </w:rPr>
        <w:t xml:space="preserve"> umowy </w:t>
      </w:r>
      <w:r w:rsidRPr="00154316">
        <w:rPr>
          <w:sz w:val="20"/>
          <w:szCs w:val="20"/>
        </w:rPr>
        <w:t>;</w:t>
      </w:r>
    </w:p>
    <w:p w14:paraId="78A22FC5" w14:textId="53A0467D" w:rsidR="00F96D10" w:rsidRPr="00154316" w:rsidRDefault="00F96D10" w:rsidP="008B00B8">
      <w:pPr>
        <w:pStyle w:val="Akapitzlist"/>
        <w:numPr>
          <w:ilvl w:val="1"/>
          <w:numId w:val="31"/>
        </w:numPr>
        <w:spacing w:after="0"/>
        <w:ind w:left="714" w:hanging="430"/>
        <w:contextualSpacing w:val="0"/>
        <w:jc w:val="both"/>
        <w:rPr>
          <w:sz w:val="20"/>
          <w:szCs w:val="20"/>
        </w:rPr>
      </w:pPr>
      <w:r w:rsidRPr="00154316">
        <w:rPr>
          <w:sz w:val="20"/>
          <w:szCs w:val="20"/>
        </w:rPr>
        <w:t>za zwłokę w wykonaniu robót - w wysokości 0,</w:t>
      </w:r>
      <w:r w:rsidR="00B124E8" w:rsidRPr="00154316">
        <w:rPr>
          <w:sz w:val="20"/>
          <w:szCs w:val="20"/>
        </w:rPr>
        <w:t>0</w:t>
      </w:r>
      <w:r w:rsidR="003147FD">
        <w:rPr>
          <w:sz w:val="20"/>
          <w:szCs w:val="20"/>
        </w:rPr>
        <w:t>1</w:t>
      </w:r>
      <w:r w:rsidRPr="00154316">
        <w:rPr>
          <w:sz w:val="20"/>
          <w:szCs w:val="20"/>
        </w:rPr>
        <w:t xml:space="preserve">% wynagrodzenia brutto określonego w </w:t>
      </w:r>
      <w:r w:rsidRPr="00F26A52">
        <w:sym w:font="Times New Roman" w:char="00A7"/>
      </w:r>
      <w:r w:rsidR="00980B52">
        <w:t xml:space="preserve"> </w:t>
      </w:r>
      <w:r w:rsidR="00414581">
        <w:rPr>
          <w:sz w:val="20"/>
          <w:szCs w:val="20"/>
        </w:rPr>
        <w:t>1</w:t>
      </w:r>
      <w:r w:rsidR="002B50EE">
        <w:rPr>
          <w:sz w:val="20"/>
          <w:szCs w:val="20"/>
        </w:rPr>
        <w:t>0</w:t>
      </w:r>
      <w:r w:rsidRPr="00154316">
        <w:rPr>
          <w:sz w:val="20"/>
          <w:szCs w:val="20"/>
        </w:rPr>
        <w:t xml:space="preserve"> ust. 2 </w:t>
      </w:r>
      <w:r w:rsidR="0036134D">
        <w:rPr>
          <w:sz w:val="20"/>
          <w:szCs w:val="20"/>
        </w:rPr>
        <w:t xml:space="preserve">umowy </w:t>
      </w:r>
      <w:r w:rsidRPr="00154316">
        <w:rPr>
          <w:sz w:val="20"/>
          <w:szCs w:val="20"/>
        </w:rPr>
        <w:t xml:space="preserve">za każdy dzień zwłoki w stosunku do umownego terminu wykonania robót, </w:t>
      </w:r>
    </w:p>
    <w:p w14:paraId="010F94CD" w14:textId="77777777" w:rsidR="00F96D10" w:rsidRPr="00154316" w:rsidRDefault="00F96D10" w:rsidP="008B00B8">
      <w:pPr>
        <w:numPr>
          <w:ilvl w:val="1"/>
          <w:numId w:val="31"/>
        </w:numPr>
        <w:spacing w:line="276" w:lineRule="auto"/>
        <w:ind w:left="709" w:hanging="425"/>
        <w:jc w:val="both"/>
        <w:rPr>
          <w:rFonts w:ascii="Calibri" w:hAnsi="Calibri"/>
          <w:sz w:val="20"/>
          <w:szCs w:val="20"/>
        </w:rPr>
      </w:pPr>
      <w:r w:rsidRPr="00154316">
        <w:rPr>
          <w:rFonts w:ascii="Calibri" w:hAnsi="Calibri"/>
          <w:sz w:val="20"/>
          <w:szCs w:val="20"/>
        </w:rPr>
        <w:t xml:space="preserve">za zwłokę w usunięciu wad stwierdzonych przy odbiorze lub w okresie gwarancji i rękojmi </w:t>
      </w:r>
      <w:r w:rsidR="00AC5A93">
        <w:rPr>
          <w:rFonts w:ascii="Calibri" w:hAnsi="Calibri"/>
          <w:sz w:val="20"/>
          <w:szCs w:val="20"/>
        </w:rPr>
        <w:t>– w </w:t>
      </w:r>
      <w:r w:rsidRPr="00154316">
        <w:rPr>
          <w:rFonts w:ascii="Calibri" w:hAnsi="Calibri"/>
          <w:sz w:val="20"/>
          <w:szCs w:val="20"/>
        </w:rPr>
        <w:t>wysokości:</w:t>
      </w:r>
    </w:p>
    <w:p w14:paraId="4DCC363E" w14:textId="5E99A43F" w:rsidR="00F96D10" w:rsidRPr="00154316" w:rsidRDefault="00F96D10" w:rsidP="008B00B8">
      <w:pPr>
        <w:pStyle w:val="Akapitzlist"/>
        <w:numPr>
          <w:ilvl w:val="2"/>
          <w:numId w:val="31"/>
        </w:numPr>
        <w:spacing w:after="0"/>
        <w:ind w:left="993" w:hanging="284"/>
        <w:contextualSpacing w:val="0"/>
        <w:jc w:val="both"/>
        <w:rPr>
          <w:sz w:val="20"/>
          <w:szCs w:val="20"/>
        </w:rPr>
      </w:pPr>
      <w:r w:rsidRPr="00154316">
        <w:rPr>
          <w:sz w:val="20"/>
          <w:szCs w:val="20"/>
        </w:rPr>
        <w:t>0,</w:t>
      </w:r>
      <w:r w:rsidR="003147FD">
        <w:rPr>
          <w:sz w:val="20"/>
          <w:szCs w:val="20"/>
        </w:rPr>
        <w:t>01</w:t>
      </w:r>
      <w:r w:rsidRPr="00154316">
        <w:rPr>
          <w:sz w:val="20"/>
          <w:szCs w:val="20"/>
        </w:rPr>
        <w:t xml:space="preserve">% wynagrodzenia brutto określonego w </w:t>
      </w:r>
      <w:r w:rsidRPr="00F26A52">
        <w:sym w:font="Times New Roman" w:char="00A7"/>
      </w:r>
      <w:r w:rsidR="00980B52">
        <w:t xml:space="preserve"> </w:t>
      </w:r>
      <w:r w:rsidR="00414581">
        <w:rPr>
          <w:sz w:val="20"/>
          <w:szCs w:val="20"/>
        </w:rPr>
        <w:t>1</w:t>
      </w:r>
      <w:r w:rsidR="002B50EE">
        <w:rPr>
          <w:sz w:val="20"/>
          <w:szCs w:val="20"/>
        </w:rPr>
        <w:t>0</w:t>
      </w:r>
      <w:r w:rsidRPr="00154316">
        <w:rPr>
          <w:sz w:val="20"/>
          <w:szCs w:val="20"/>
        </w:rPr>
        <w:t xml:space="preserve"> ust. 2 </w:t>
      </w:r>
      <w:r w:rsidR="0036134D">
        <w:rPr>
          <w:sz w:val="20"/>
          <w:szCs w:val="20"/>
        </w:rPr>
        <w:t xml:space="preserve">umowy </w:t>
      </w:r>
      <w:r w:rsidRPr="00154316">
        <w:rPr>
          <w:sz w:val="20"/>
          <w:szCs w:val="20"/>
        </w:rPr>
        <w:t>za każdy dzień zwłoki, w przypadku gdy usunięcie nastąpiło do 30 dni liczonych od dnia wyznaczonego na usunięcie wad,</w:t>
      </w:r>
    </w:p>
    <w:p w14:paraId="2E49C417" w14:textId="51F3573E" w:rsidR="00F96D10" w:rsidRPr="00952942" w:rsidRDefault="003147FD" w:rsidP="008B00B8">
      <w:pPr>
        <w:pStyle w:val="Akapitzlist"/>
        <w:numPr>
          <w:ilvl w:val="2"/>
          <w:numId w:val="31"/>
        </w:numPr>
        <w:spacing w:after="0"/>
        <w:ind w:left="993" w:hanging="284"/>
        <w:contextualSpacing w:val="0"/>
        <w:jc w:val="both"/>
        <w:rPr>
          <w:sz w:val="20"/>
          <w:szCs w:val="20"/>
        </w:rPr>
      </w:pPr>
      <w:r>
        <w:rPr>
          <w:sz w:val="20"/>
          <w:szCs w:val="20"/>
        </w:rPr>
        <w:t>0,0</w:t>
      </w:r>
      <w:r w:rsidR="007567F0">
        <w:rPr>
          <w:sz w:val="20"/>
          <w:szCs w:val="20"/>
        </w:rPr>
        <w:t>2</w:t>
      </w:r>
      <w:r w:rsidR="00F96D10" w:rsidRPr="00154316">
        <w:rPr>
          <w:sz w:val="20"/>
          <w:szCs w:val="20"/>
        </w:rPr>
        <w:t>% wynag</w:t>
      </w:r>
      <w:r w:rsidR="00980B52">
        <w:rPr>
          <w:sz w:val="20"/>
          <w:szCs w:val="20"/>
        </w:rPr>
        <w:t xml:space="preserve">rodzenia brutto określonego w § </w:t>
      </w:r>
      <w:r w:rsidR="00414581">
        <w:rPr>
          <w:sz w:val="20"/>
          <w:szCs w:val="20"/>
        </w:rPr>
        <w:t>1</w:t>
      </w:r>
      <w:r w:rsidR="002B50EE">
        <w:rPr>
          <w:sz w:val="20"/>
          <w:szCs w:val="20"/>
        </w:rPr>
        <w:t>0</w:t>
      </w:r>
      <w:r w:rsidR="00F96D10" w:rsidRPr="00154316">
        <w:rPr>
          <w:sz w:val="20"/>
          <w:szCs w:val="20"/>
        </w:rPr>
        <w:t xml:space="preserve"> ust. 2 </w:t>
      </w:r>
      <w:r w:rsidR="0036134D">
        <w:rPr>
          <w:sz w:val="20"/>
          <w:szCs w:val="20"/>
        </w:rPr>
        <w:t xml:space="preserve">umowy </w:t>
      </w:r>
      <w:r w:rsidR="00952942">
        <w:rPr>
          <w:sz w:val="20"/>
          <w:szCs w:val="20"/>
        </w:rPr>
        <w:t xml:space="preserve">za każdy dzień zwłoki, </w:t>
      </w:r>
      <w:r w:rsidR="00F96D10" w:rsidRPr="00952942">
        <w:rPr>
          <w:sz w:val="20"/>
          <w:szCs w:val="20"/>
        </w:rPr>
        <w:t>w przypadku gdy usunięcie nastąpiło po upływie 30 dni liczonych od dnia wyznaczonego na usunięcie wad;</w:t>
      </w:r>
    </w:p>
    <w:p w14:paraId="78BCE600" w14:textId="23B6E53C" w:rsidR="007567F0" w:rsidRDefault="007567F0" w:rsidP="008B00B8">
      <w:pPr>
        <w:pStyle w:val="Akapitzlist"/>
        <w:numPr>
          <w:ilvl w:val="1"/>
          <w:numId w:val="31"/>
        </w:numPr>
        <w:spacing w:after="0"/>
        <w:ind w:left="709" w:hanging="425"/>
        <w:contextualSpacing w:val="0"/>
        <w:jc w:val="both"/>
        <w:rPr>
          <w:sz w:val="20"/>
          <w:szCs w:val="20"/>
        </w:rPr>
      </w:pPr>
      <w:r>
        <w:rPr>
          <w:sz w:val="20"/>
          <w:szCs w:val="20"/>
        </w:rPr>
        <w:t xml:space="preserve">za niewydanie lub zwłokę w wydaniu karty gwarancyjnej, o której mowa w </w:t>
      </w:r>
      <w:r w:rsidRPr="00C52238">
        <w:sym w:font="Times New Roman" w:char="00A7"/>
      </w:r>
      <w:r w:rsidRPr="00C52238">
        <w:t xml:space="preserve"> </w:t>
      </w:r>
      <w:r w:rsidR="00C52238" w:rsidRPr="00C52238">
        <w:rPr>
          <w:sz w:val="20"/>
          <w:szCs w:val="20"/>
        </w:rPr>
        <w:t>1</w:t>
      </w:r>
      <w:r w:rsidR="002B50EE">
        <w:rPr>
          <w:sz w:val="20"/>
          <w:szCs w:val="20"/>
        </w:rPr>
        <w:t>5</w:t>
      </w:r>
      <w:r w:rsidRPr="00C52238">
        <w:rPr>
          <w:sz w:val="20"/>
          <w:szCs w:val="20"/>
        </w:rPr>
        <w:t xml:space="preserve"> ust. </w:t>
      </w:r>
      <w:r w:rsidR="002E3F94">
        <w:rPr>
          <w:sz w:val="20"/>
          <w:szCs w:val="20"/>
        </w:rPr>
        <w:t>5</w:t>
      </w:r>
      <w:r>
        <w:rPr>
          <w:sz w:val="20"/>
          <w:szCs w:val="20"/>
        </w:rPr>
        <w:t xml:space="preserve"> w wysokości 1 000,00 zł;</w:t>
      </w:r>
    </w:p>
    <w:p w14:paraId="60AB2097" w14:textId="479227A5" w:rsidR="00F96D10" w:rsidRPr="00154316" w:rsidRDefault="00096B79" w:rsidP="008B00B8">
      <w:pPr>
        <w:pStyle w:val="Akapitzlist"/>
        <w:numPr>
          <w:ilvl w:val="1"/>
          <w:numId w:val="31"/>
        </w:numPr>
        <w:spacing w:after="0"/>
        <w:ind w:left="709" w:hanging="425"/>
        <w:contextualSpacing w:val="0"/>
        <w:jc w:val="both"/>
        <w:rPr>
          <w:sz w:val="20"/>
          <w:szCs w:val="20"/>
        </w:rPr>
      </w:pPr>
      <w:r>
        <w:rPr>
          <w:sz w:val="20"/>
          <w:szCs w:val="20"/>
        </w:rPr>
        <w:t>za każdy przypadek braku zapłaty lub każdą nieterminową zapłatę wynagrodzenia należnego każdemu Podwykonawcy lub każdemu dalszemu Podwykonawcy</w:t>
      </w:r>
      <w:r w:rsidR="00916997">
        <w:rPr>
          <w:sz w:val="20"/>
          <w:szCs w:val="20"/>
        </w:rPr>
        <w:t>, w tym z tytułu zmiany wysokości wynagrodzenia, o której mowa w art. 439 ust. 5 Ustawy Prawo zamówień publicznych,</w:t>
      </w:r>
      <w:r>
        <w:rPr>
          <w:sz w:val="20"/>
          <w:szCs w:val="20"/>
        </w:rPr>
        <w:t xml:space="preserve"> </w:t>
      </w:r>
      <w:r w:rsidR="00BE3EDB" w:rsidRPr="00154316">
        <w:rPr>
          <w:sz w:val="20"/>
          <w:szCs w:val="20"/>
        </w:rPr>
        <w:t>w</w:t>
      </w:r>
      <w:r>
        <w:rPr>
          <w:sz w:val="20"/>
          <w:szCs w:val="20"/>
        </w:rPr>
        <w:t xml:space="preserve"> </w:t>
      </w:r>
      <w:r w:rsidR="00BE3EDB" w:rsidRPr="00154316">
        <w:rPr>
          <w:sz w:val="20"/>
          <w:szCs w:val="20"/>
        </w:rPr>
        <w:t xml:space="preserve">wysokości </w:t>
      </w:r>
      <w:r w:rsidR="00C67137">
        <w:rPr>
          <w:sz w:val="20"/>
          <w:szCs w:val="20"/>
        </w:rPr>
        <w:t>1</w:t>
      </w:r>
      <w:r w:rsidR="00BE1508">
        <w:rPr>
          <w:sz w:val="20"/>
          <w:szCs w:val="20"/>
        </w:rPr>
        <w:t>0</w:t>
      </w:r>
      <w:r w:rsidR="00BE3EDB" w:rsidRPr="00154316">
        <w:rPr>
          <w:sz w:val="20"/>
          <w:szCs w:val="20"/>
        </w:rPr>
        <w:t> 000,00 zł</w:t>
      </w:r>
      <w:r w:rsidR="00F96D10" w:rsidRPr="00154316">
        <w:rPr>
          <w:sz w:val="20"/>
          <w:szCs w:val="20"/>
        </w:rPr>
        <w:t xml:space="preserve"> </w:t>
      </w:r>
      <w:r>
        <w:rPr>
          <w:sz w:val="20"/>
          <w:szCs w:val="20"/>
        </w:rPr>
        <w:t xml:space="preserve">– od </w:t>
      </w:r>
      <w:r w:rsidR="00F96D10" w:rsidRPr="00154316">
        <w:rPr>
          <w:sz w:val="20"/>
          <w:szCs w:val="20"/>
        </w:rPr>
        <w:t>każde</w:t>
      </w:r>
      <w:r>
        <w:rPr>
          <w:sz w:val="20"/>
          <w:szCs w:val="20"/>
        </w:rPr>
        <w:t>go przypadku braku zapłaty dla Podwykonawcy lub od każdego przypadku nieterminowej zapłaty dla Podwykonawcy</w:t>
      </w:r>
      <w:r w:rsidR="00F96D10" w:rsidRPr="00154316">
        <w:rPr>
          <w:sz w:val="20"/>
          <w:szCs w:val="20"/>
        </w:rPr>
        <w:t>;</w:t>
      </w:r>
    </w:p>
    <w:p w14:paraId="200E2D5B" w14:textId="3C216B26" w:rsidR="00F96D10" w:rsidRPr="00154316" w:rsidRDefault="00F96D10" w:rsidP="008B00B8">
      <w:pPr>
        <w:pStyle w:val="Akapitzlist"/>
        <w:numPr>
          <w:ilvl w:val="1"/>
          <w:numId w:val="31"/>
        </w:numPr>
        <w:spacing w:after="0"/>
        <w:ind w:left="709" w:hanging="425"/>
        <w:contextualSpacing w:val="0"/>
        <w:jc w:val="both"/>
        <w:rPr>
          <w:sz w:val="20"/>
          <w:szCs w:val="20"/>
        </w:rPr>
      </w:pPr>
      <w:r w:rsidRPr="00154316">
        <w:rPr>
          <w:sz w:val="20"/>
          <w:szCs w:val="20"/>
        </w:rPr>
        <w:t xml:space="preserve">z tytułu nieprzedłożenia do zaakceptowania projektu umowy o podwykonawstwo, której przedmiotem są roboty budowlane lub projektu jej zmiany – w </w:t>
      </w:r>
      <w:r w:rsidR="00BE3EDB" w:rsidRPr="00154316">
        <w:rPr>
          <w:sz w:val="20"/>
          <w:szCs w:val="20"/>
        </w:rPr>
        <w:t>wysokości 1 000,00 zł</w:t>
      </w:r>
      <w:r w:rsidR="0036134D">
        <w:rPr>
          <w:sz w:val="20"/>
          <w:szCs w:val="20"/>
        </w:rPr>
        <w:t xml:space="preserve"> za każdy nieprzedłożony do zaakceptowania projekt umowy o podwykonawstwo lub projekt jej zmiany</w:t>
      </w:r>
      <w:r w:rsidRPr="00154316">
        <w:rPr>
          <w:sz w:val="20"/>
          <w:szCs w:val="20"/>
        </w:rPr>
        <w:t>;</w:t>
      </w:r>
    </w:p>
    <w:p w14:paraId="5AEEB022" w14:textId="1A8CBF34" w:rsidR="00F96D10" w:rsidRPr="00C52238" w:rsidRDefault="00F96D10" w:rsidP="008B00B8">
      <w:pPr>
        <w:pStyle w:val="Akapitzlist"/>
        <w:numPr>
          <w:ilvl w:val="1"/>
          <w:numId w:val="31"/>
        </w:numPr>
        <w:spacing w:after="0"/>
        <w:ind w:left="709" w:hanging="425"/>
        <w:contextualSpacing w:val="0"/>
        <w:jc w:val="both"/>
        <w:rPr>
          <w:sz w:val="20"/>
          <w:szCs w:val="20"/>
        </w:rPr>
      </w:pPr>
      <w:r w:rsidRPr="00154316">
        <w:rPr>
          <w:sz w:val="20"/>
          <w:szCs w:val="20"/>
        </w:rPr>
        <w:t>z tytułu nieprzedłożenia poświadczonej za zgodność z oryginałem kopii umowy o podwykonawstwo l</w:t>
      </w:r>
      <w:r w:rsidR="00BE3EDB" w:rsidRPr="00154316">
        <w:rPr>
          <w:sz w:val="20"/>
          <w:szCs w:val="20"/>
        </w:rPr>
        <w:t xml:space="preserve">ub jej zmiany – w wysokości </w:t>
      </w:r>
      <w:r w:rsidR="00BC1990">
        <w:rPr>
          <w:sz w:val="20"/>
          <w:szCs w:val="20"/>
        </w:rPr>
        <w:t>5</w:t>
      </w:r>
      <w:r w:rsidR="00BE3EDB" w:rsidRPr="00154316">
        <w:rPr>
          <w:sz w:val="20"/>
          <w:szCs w:val="20"/>
        </w:rPr>
        <w:t>00,00 zł</w:t>
      </w:r>
      <w:r w:rsidRPr="00154316">
        <w:rPr>
          <w:sz w:val="20"/>
          <w:szCs w:val="20"/>
        </w:rPr>
        <w:t xml:space="preserve"> za każdy dzień zwłoki w sto</w:t>
      </w:r>
      <w:r w:rsidR="006C36F1" w:rsidRPr="00154316">
        <w:rPr>
          <w:sz w:val="20"/>
          <w:szCs w:val="20"/>
        </w:rPr>
        <w:t>sunku do terminu wynikającego z </w:t>
      </w:r>
      <w:r w:rsidRPr="00154316">
        <w:rPr>
          <w:sz w:val="20"/>
          <w:szCs w:val="20"/>
        </w:rPr>
        <w:t xml:space="preserve">postanowień </w:t>
      </w:r>
      <w:r w:rsidRPr="00C52238">
        <w:rPr>
          <w:sz w:val="20"/>
          <w:szCs w:val="20"/>
        </w:rPr>
        <w:t xml:space="preserve">§ </w:t>
      </w:r>
      <w:r w:rsidR="002B50EE">
        <w:rPr>
          <w:sz w:val="20"/>
          <w:szCs w:val="20"/>
        </w:rPr>
        <w:t>4</w:t>
      </w:r>
      <w:r w:rsidRPr="00C52238">
        <w:rPr>
          <w:sz w:val="20"/>
          <w:szCs w:val="20"/>
        </w:rPr>
        <w:t xml:space="preserve"> ust. </w:t>
      </w:r>
      <w:r w:rsidR="00BC1990" w:rsidRPr="00C52238">
        <w:rPr>
          <w:sz w:val="20"/>
          <w:szCs w:val="20"/>
        </w:rPr>
        <w:t>1 pkt. 1.</w:t>
      </w:r>
      <w:r w:rsidR="00BE1508">
        <w:rPr>
          <w:sz w:val="20"/>
          <w:szCs w:val="20"/>
        </w:rPr>
        <w:t>23</w:t>
      </w:r>
      <w:r w:rsidR="00BC1990" w:rsidRPr="00C52238">
        <w:rPr>
          <w:sz w:val="20"/>
          <w:szCs w:val="20"/>
        </w:rPr>
        <w:t xml:space="preserve">. </w:t>
      </w:r>
      <w:r w:rsidRPr="00C52238">
        <w:rPr>
          <w:sz w:val="20"/>
          <w:szCs w:val="20"/>
        </w:rPr>
        <w:t>umowy;</w:t>
      </w:r>
    </w:p>
    <w:p w14:paraId="11E7EB69" w14:textId="409DB0F6" w:rsidR="00F96D10" w:rsidRPr="00154316" w:rsidRDefault="007303D9" w:rsidP="008B00B8">
      <w:pPr>
        <w:pStyle w:val="Akapitzlist"/>
        <w:numPr>
          <w:ilvl w:val="1"/>
          <w:numId w:val="31"/>
        </w:numPr>
        <w:spacing w:after="0"/>
        <w:ind w:left="709" w:hanging="425"/>
        <w:contextualSpacing w:val="0"/>
        <w:jc w:val="both"/>
        <w:rPr>
          <w:sz w:val="20"/>
          <w:szCs w:val="20"/>
        </w:rPr>
      </w:pPr>
      <w:r w:rsidRPr="00C52238">
        <w:rPr>
          <w:sz w:val="20"/>
          <w:szCs w:val="20"/>
        </w:rPr>
        <w:t>z t</w:t>
      </w:r>
      <w:r>
        <w:rPr>
          <w:sz w:val="20"/>
          <w:szCs w:val="20"/>
        </w:rPr>
        <w:t xml:space="preserve">ytułu </w:t>
      </w:r>
      <w:r w:rsidR="00F96D10" w:rsidRPr="00154316">
        <w:rPr>
          <w:sz w:val="20"/>
          <w:szCs w:val="20"/>
        </w:rPr>
        <w:t xml:space="preserve">braku zmiany umowy o podwykonawstwo w zakresie </w:t>
      </w:r>
      <w:r w:rsidR="00BE3EDB" w:rsidRPr="00154316">
        <w:rPr>
          <w:sz w:val="20"/>
          <w:szCs w:val="20"/>
        </w:rPr>
        <w:t>terminu zapłaty – w wysokości 1 000,00</w:t>
      </w:r>
      <w:r w:rsidR="00A7681F">
        <w:rPr>
          <w:sz w:val="20"/>
          <w:szCs w:val="20"/>
        </w:rPr>
        <w:t> </w:t>
      </w:r>
      <w:r w:rsidR="00BE3EDB" w:rsidRPr="00154316">
        <w:rPr>
          <w:sz w:val="20"/>
          <w:szCs w:val="20"/>
        </w:rPr>
        <w:t>zł</w:t>
      </w:r>
      <w:r w:rsidR="00F96D10" w:rsidRPr="00154316">
        <w:rPr>
          <w:sz w:val="20"/>
          <w:szCs w:val="20"/>
        </w:rPr>
        <w:t>;</w:t>
      </w:r>
    </w:p>
    <w:p w14:paraId="0A5A4F89" w14:textId="5C41365E" w:rsidR="0036134D" w:rsidRDefault="0036134D" w:rsidP="008B00B8">
      <w:pPr>
        <w:pStyle w:val="Akapitzlist"/>
        <w:numPr>
          <w:ilvl w:val="1"/>
          <w:numId w:val="31"/>
        </w:numPr>
        <w:spacing w:after="0"/>
        <w:ind w:left="714" w:hanging="430"/>
        <w:contextualSpacing w:val="0"/>
        <w:jc w:val="both"/>
        <w:rPr>
          <w:sz w:val="20"/>
          <w:szCs w:val="20"/>
        </w:rPr>
      </w:pPr>
      <w:r>
        <w:rPr>
          <w:sz w:val="20"/>
          <w:szCs w:val="20"/>
        </w:rPr>
        <w:t xml:space="preserve">za dopuszczenie </w:t>
      </w:r>
      <w:r>
        <w:rPr>
          <w:rFonts w:asciiTheme="minorHAnsi" w:hAnsiTheme="minorHAnsi" w:cstheme="minorHAnsi"/>
          <w:color w:val="000000"/>
          <w:sz w:val="20"/>
          <w:szCs w:val="20"/>
        </w:rPr>
        <w:t>do wykonywania robót budowlanych objętych przedmiotem umowy innego podmiotu niż zaakceptowany przez Zamawiającego Podwykonawca lub dalszy Podwykonawca skierowany do ich wykonania</w:t>
      </w:r>
      <w:r w:rsidR="008007AB">
        <w:rPr>
          <w:rFonts w:asciiTheme="minorHAnsi" w:hAnsiTheme="minorHAnsi" w:cstheme="minorHAnsi"/>
          <w:color w:val="000000"/>
          <w:sz w:val="20"/>
          <w:szCs w:val="20"/>
        </w:rPr>
        <w:t>,</w:t>
      </w:r>
      <w:r>
        <w:rPr>
          <w:rFonts w:asciiTheme="minorHAnsi" w:hAnsiTheme="minorHAnsi" w:cstheme="minorHAnsi"/>
          <w:color w:val="000000"/>
          <w:sz w:val="20"/>
          <w:szCs w:val="20"/>
        </w:rPr>
        <w:t xml:space="preserve"> zgodnie z zasadami określonymi niniejszą umową</w:t>
      </w:r>
      <w:r w:rsidR="008007AB">
        <w:rPr>
          <w:rFonts w:asciiTheme="minorHAnsi" w:hAnsiTheme="minorHAnsi" w:cstheme="minorHAnsi"/>
          <w:color w:val="000000"/>
          <w:sz w:val="20"/>
          <w:szCs w:val="20"/>
        </w:rPr>
        <w:t>,</w:t>
      </w:r>
      <w:r>
        <w:rPr>
          <w:rFonts w:asciiTheme="minorHAnsi" w:hAnsiTheme="minorHAnsi" w:cstheme="minorHAnsi"/>
          <w:color w:val="000000"/>
          <w:sz w:val="20"/>
          <w:szCs w:val="20"/>
        </w:rPr>
        <w:t xml:space="preserve"> w wysokości </w:t>
      </w:r>
      <w:r w:rsidR="001F197B">
        <w:rPr>
          <w:rFonts w:asciiTheme="minorHAnsi" w:hAnsiTheme="minorHAnsi" w:cstheme="minorHAnsi"/>
          <w:color w:val="000000"/>
          <w:sz w:val="20"/>
          <w:szCs w:val="20"/>
        </w:rPr>
        <w:t>5 000,00 zł</w:t>
      </w:r>
      <w:r>
        <w:rPr>
          <w:rFonts w:asciiTheme="minorHAnsi" w:hAnsiTheme="minorHAnsi" w:cstheme="minorHAnsi"/>
          <w:color w:val="000000"/>
          <w:sz w:val="20"/>
          <w:szCs w:val="20"/>
        </w:rPr>
        <w:t>;</w:t>
      </w:r>
    </w:p>
    <w:p w14:paraId="093ED392" w14:textId="3FD3D8AA" w:rsidR="00F96D10" w:rsidRPr="00154316" w:rsidRDefault="00D934C2" w:rsidP="008B00B8">
      <w:pPr>
        <w:pStyle w:val="Akapitzlist"/>
        <w:numPr>
          <w:ilvl w:val="1"/>
          <w:numId w:val="31"/>
        </w:numPr>
        <w:spacing w:after="0"/>
        <w:ind w:left="714" w:hanging="430"/>
        <w:contextualSpacing w:val="0"/>
        <w:jc w:val="both"/>
        <w:rPr>
          <w:sz w:val="20"/>
          <w:szCs w:val="20"/>
        </w:rPr>
      </w:pPr>
      <w:r>
        <w:rPr>
          <w:rFonts w:asciiTheme="minorHAnsi" w:hAnsiTheme="minorHAnsi" w:cstheme="minorHAnsi"/>
          <w:color w:val="000000"/>
          <w:sz w:val="20"/>
          <w:szCs w:val="20"/>
        </w:rPr>
        <w:t xml:space="preserve">w przypadku naruszenia zobowiązania do zatrudniania pracowników na </w:t>
      </w:r>
      <w:r w:rsidR="009E49BD">
        <w:rPr>
          <w:rFonts w:asciiTheme="minorHAnsi" w:hAnsiTheme="minorHAnsi" w:cstheme="minorHAnsi"/>
          <w:color w:val="000000"/>
          <w:sz w:val="20"/>
          <w:szCs w:val="20"/>
        </w:rPr>
        <w:t>podstawie stosunku pracy</w:t>
      </w:r>
      <w:r>
        <w:rPr>
          <w:rFonts w:asciiTheme="minorHAnsi" w:hAnsiTheme="minorHAnsi" w:cstheme="minorHAnsi"/>
          <w:color w:val="000000"/>
          <w:sz w:val="20"/>
          <w:szCs w:val="20"/>
        </w:rPr>
        <w:t xml:space="preserve"> </w:t>
      </w:r>
      <w:r w:rsidRPr="00C52238">
        <w:rPr>
          <w:rFonts w:asciiTheme="minorHAnsi" w:hAnsiTheme="minorHAnsi" w:cstheme="minorHAnsi"/>
          <w:sz w:val="20"/>
          <w:szCs w:val="20"/>
        </w:rPr>
        <w:t>zgodnie z § 2</w:t>
      </w:r>
      <w:r w:rsidR="002B50EE">
        <w:rPr>
          <w:rFonts w:asciiTheme="minorHAnsi" w:hAnsiTheme="minorHAnsi" w:cstheme="minorHAnsi"/>
          <w:sz w:val="20"/>
          <w:szCs w:val="20"/>
        </w:rPr>
        <w:t>6</w:t>
      </w:r>
      <w:r w:rsidRPr="00C52238">
        <w:rPr>
          <w:rFonts w:asciiTheme="minorHAnsi" w:hAnsiTheme="minorHAnsi" w:cstheme="minorHAnsi"/>
          <w:sz w:val="20"/>
          <w:szCs w:val="20"/>
        </w:rPr>
        <w:t xml:space="preserve"> umowy,</w:t>
      </w:r>
      <w:r>
        <w:rPr>
          <w:rFonts w:asciiTheme="minorHAnsi" w:hAnsiTheme="minorHAnsi" w:cstheme="minorHAnsi"/>
          <w:color w:val="000000"/>
          <w:sz w:val="20"/>
          <w:szCs w:val="20"/>
        </w:rPr>
        <w:t xml:space="preserve"> w wysokości równej dwukrotności aktualnego przeciętnego wynagrodzenia </w:t>
      </w:r>
      <w:r>
        <w:rPr>
          <w:rFonts w:asciiTheme="minorHAnsi" w:hAnsiTheme="minorHAnsi" w:cstheme="minorHAnsi"/>
          <w:color w:val="000000"/>
          <w:sz w:val="20"/>
          <w:szCs w:val="20"/>
        </w:rPr>
        <w:lastRenderedPageBreak/>
        <w:t>w</w:t>
      </w:r>
      <w:r w:rsidR="009818EC">
        <w:rPr>
          <w:rFonts w:asciiTheme="minorHAnsi" w:hAnsiTheme="minorHAnsi" w:cstheme="minorHAnsi"/>
          <w:color w:val="000000"/>
          <w:sz w:val="20"/>
          <w:szCs w:val="20"/>
        </w:rPr>
        <w:t> </w:t>
      </w:r>
      <w:r>
        <w:rPr>
          <w:rFonts w:asciiTheme="minorHAnsi" w:hAnsiTheme="minorHAnsi" w:cstheme="minorHAnsi"/>
          <w:color w:val="000000"/>
          <w:sz w:val="20"/>
          <w:szCs w:val="20"/>
        </w:rPr>
        <w:t>gospodarce narodowej ogłoszonego przez Prezesa Głównego Urzędu Statystycznego za każdy stwierdzony przez Zamawiającego przypadek naruszenia tego zobowiązania</w:t>
      </w:r>
      <w:r w:rsidR="00F96D10" w:rsidRPr="00154316">
        <w:rPr>
          <w:sz w:val="20"/>
          <w:szCs w:val="20"/>
        </w:rPr>
        <w:t>.</w:t>
      </w:r>
    </w:p>
    <w:p w14:paraId="4A4732E6" w14:textId="538D857F" w:rsidR="00F96D10" w:rsidRPr="00F26A52" w:rsidRDefault="00F96D10" w:rsidP="008B00B8">
      <w:pPr>
        <w:numPr>
          <w:ilvl w:val="0"/>
          <w:numId w:val="31"/>
        </w:numPr>
        <w:spacing w:line="276" w:lineRule="auto"/>
        <w:ind w:left="284" w:hanging="284"/>
        <w:jc w:val="both"/>
        <w:rPr>
          <w:rFonts w:ascii="Calibri" w:hAnsi="Calibri"/>
          <w:sz w:val="20"/>
          <w:szCs w:val="20"/>
        </w:rPr>
      </w:pPr>
      <w:r w:rsidRPr="00F26A52">
        <w:rPr>
          <w:rFonts w:ascii="Calibri" w:hAnsi="Calibri"/>
          <w:sz w:val="20"/>
          <w:szCs w:val="20"/>
        </w:rPr>
        <w:t>Wysokość wszystkich kar umownych</w:t>
      </w:r>
      <w:r w:rsidR="001F197B">
        <w:rPr>
          <w:rFonts w:ascii="Calibri" w:hAnsi="Calibri"/>
          <w:sz w:val="20"/>
          <w:szCs w:val="20"/>
        </w:rPr>
        <w:t xml:space="preserve">, których mogą dochodzić strony </w:t>
      </w:r>
      <w:r w:rsidRPr="00F26A52">
        <w:rPr>
          <w:rFonts w:ascii="Calibri" w:hAnsi="Calibri"/>
          <w:sz w:val="20"/>
          <w:szCs w:val="20"/>
        </w:rPr>
        <w:t xml:space="preserve">nie może przekroczyć </w:t>
      </w:r>
      <w:r w:rsidR="00596F85">
        <w:rPr>
          <w:rFonts w:ascii="Calibri" w:hAnsi="Calibri"/>
          <w:sz w:val="20"/>
          <w:szCs w:val="20"/>
        </w:rPr>
        <w:t>2</w:t>
      </w:r>
      <w:r w:rsidRPr="00F26A52">
        <w:rPr>
          <w:rFonts w:ascii="Calibri" w:hAnsi="Calibri"/>
          <w:sz w:val="20"/>
          <w:szCs w:val="20"/>
        </w:rPr>
        <w:t xml:space="preserve">0% wynagrodzenia brutto, o którym mowa w </w:t>
      </w:r>
      <w:r w:rsidRPr="00F26A52">
        <w:rPr>
          <w:rFonts w:ascii="Calibri" w:hAnsi="Calibri"/>
          <w:sz w:val="20"/>
          <w:szCs w:val="20"/>
        </w:rPr>
        <w:sym w:font="Times New Roman" w:char="00A7"/>
      </w:r>
      <w:r>
        <w:rPr>
          <w:rFonts w:ascii="Calibri" w:hAnsi="Calibri"/>
          <w:sz w:val="20"/>
          <w:szCs w:val="20"/>
        </w:rPr>
        <w:t xml:space="preserve"> </w:t>
      </w:r>
      <w:r w:rsidR="00FF156F">
        <w:rPr>
          <w:rFonts w:ascii="Calibri" w:hAnsi="Calibri"/>
          <w:sz w:val="20"/>
          <w:szCs w:val="20"/>
        </w:rPr>
        <w:t>1</w:t>
      </w:r>
      <w:r w:rsidR="002B50EE">
        <w:rPr>
          <w:rFonts w:ascii="Calibri" w:hAnsi="Calibri"/>
          <w:sz w:val="20"/>
          <w:szCs w:val="20"/>
        </w:rPr>
        <w:t>0</w:t>
      </w:r>
      <w:r>
        <w:rPr>
          <w:rFonts w:ascii="Calibri" w:hAnsi="Calibri"/>
          <w:sz w:val="20"/>
          <w:szCs w:val="20"/>
        </w:rPr>
        <w:t xml:space="preserve"> ust. 2; gdy suma wszy</w:t>
      </w:r>
      <w:r w:rsidR="00596F85">
        <w:rPr>
          <w:rFonts w:ascii="Calibri" w:hAnsi="Calibri"/>
          <w:sz w:val="20"/>
          <w:szCs w:val="20"/>
        </w:rPr>
        <w:t xml:space="preserve">stkich kar umownych </w:t>
      </w:r>
      <w:r w:rsidR="001F197B">
        <w:rPr>
          <w:rFonts w:ascii="Calibri" w:hAnsi="Calibri"/>
          <w:sz w:val="20"/>
          <w:szCs w:val="20"/>
        </w:rPr>
        <w:t xml:space="preserve">naliczonych Wykonawcy </w:t>
      </w:r>
      <w:r w:rsidR="00596F85">
        <w:rPr>
          <w:rFonts w:ascii="Calibri" w:hAnsi="Calibri"/>
          <w:sz w:val="20"/>
          <w:szCs w:val="20"/>
        </w:rPr>
        <w:t>przekroczy 2</w:t>
      </w:r>
      <w:r>
        <w:rPr>
          <w:rFonts w:ascii="Calibri" w:hAnsi="Calibri"/>
          <w:sz w:val="20"/>
          <w:szCs w:val="20"/>
        </w:rPr>
        <w:t>0% Zamawiający zastrzega sobie prawo do odstąpienia od umowy bez jakichkolwiek zobowiązań w stosunku do Wykonawcy.</w:t>
      </w:r>
    </w:p>
    <w:p w14:paraId="28787780" w14:textId="03DF6200" w:rsidR="00F96D10" w:rsidRPr="00F26A52" w:rsidRDefault="00F96D10" w:rsidP="008B00B8">
      <w:pPr>
        <w:numPr>
          <w:ilvl w:val="0"/>
          <w:numId w:val="31"/>
        </w:numPr>
        <w:spacing w:line="276" w:lineRule="auto"/>
        <w:ind w:left="284" w:hanging="284"/>
        <w:jc w:val="both"/>
        <w:rPr>
          <w:rFonts w:ascii="Calibri" w:hAnsi="Calibri"/>
          <w:sz w:val="20"/>
          <w:szCs w:val="20"/>
        </w:rPr>
      </w:pPr>
      <w:r w:rsidRPr="00F26A52">
        <w:rPr>
          <w:rFonts w:ascii="Calibri" w:hAnsi="Calibri"/>
          <w:sz w:val="20"/>
          <w:szCs w:val="20"/>
        </w:rPr>
        <w:t>Kara umowna powinna być zapłacona przez stronę, która naruszyła warunki niniejszej umowy w terminie 14 dni od daty wystąpienia z żądaniem zapłaty. Strony ustalają, że Za</w:t>
      </w:r>
      <w:r>
        <w:rPr>
          <w:rFonts w:ascii="Calibri" w:hAnsi="Calibri"/>
          <w:sz w:val="20"/>
          <w:szCs w:val="20"/>
        </w:rPr>
        <w:t>mawiający może w razie zwłoki w</w:t>
      </w:r>
      <w:r w:rsidR="00571D03">
        <w:rPr>
          <w:rFonts w:ascii="Calibri" w:hAnsi="Calibri"/>
          <w:sz w:val="20"/>
          <w:szCs w:val="20"/>
        </w:rPr>
        <w:t xml:space="preserve"> </w:t>
      </w:r>
      <w:r w:rsidRPr="00F26A52">
        <w:rPr>
          <w:rFonts w:ascii="Calibri" w:hAnsi="Calibri"/>
          <w:sz w:val="20"/>
          <w:szCs w:val="20"/>
        </w:rPr>
        <w:t>zapłacie k</w:t>
      </w:r>
      <w:r>
        <w:rPr>
          <w:rFonts w:ascii="Calibri" w:hAnsi="Calibri"/>
          <w:sz w:val="20"/>
          <w:szCs w:val="20"/>
        </w:rPr>
        <w:t xml:space="preserve">ary potrącić należną mu kwotę z dowolnej </w:t>
      </w:r>
      <w:r w:rsidRPr="00F26A52">
        <w:rPr>
          <w:rFonts w:ascii="Calibri" w:hAnsi="Calibri"/>
          <w:sz w:val="20"/>
          <w:szCs w:val="20"/>
        </w:rPr>
        <w:t>należności Wykonawcy.</w:t>
      </w:r>
    </w:p>
    <w:p w14:paraId="308D2A17" w14:textId="77777777" w:rsidR="00F96D10" w:rsidRPr="00F26A52" w:rsidRDefault="00F96D10" w:rsidP="008B00B8">
      <w:pPr>
        <w:numPr>
          <w:ilvl w:val="0"/>
          <w:numId w:val="31"/>
        </w:numPr>
        <w:spacing w:line="276" w:lineRule="auto"/>
        <w:ind w:left="284" w:hanging="284"/>
        <w:jc w:val="both"/>
        <w:rPr>
          <w:rFonts w:ascii="Calibri" w:hAnsi="Calibri"/>
          <w:sz w:val="20"/>
          <w:szCs w:val="20"/>
        </w:rPr>
      </w:pPr>
      <w:r w:rsidRPr="00F26A52">
        <w:rPr>
          <w:rFonts w:ascii="Calibri" w:hAnsi="Calibri"/>
          <w:sz w:val="20"/>
          <w:szCs w:val="20"/>
        </w:rPr>
        <w:t xml:space="preserve">Jeżeli kara nie pokrywa poniesionej szkody, Strony mogą dochodzić odszkodowania uzupełniającego na warunkach ogólnych określonych w Kodeksie Cywilnym. </w:t>
      </w:r>
    </w:p>
    <w:p w14:paraId="56539F38" w14:textId="2CB2814E" w:rsidR="007F64E0" w:rsidRPr="00F26A52" w:rsidRDefault="007F64E0" w:rsidP="008B00B8">
      <w:pPr>
        <w:keepNext/>
        <w:spacing w:before="120" w:after="120" w:line="276" w:lineRule="auto"/>
        <w:rPr>
          <w:rFonts w:ascii="Calibri" w:hAnsi="Calibri"/>
          <w:b/>
          <w:sz w:val="20"/>
          <w:szCs w:val="20"/>
        </w:rPr>
      </w:pPr>
      <w:r w:rsidRPr="00F26A52">
        <w:rPr>
          <w:rFonts w:ascii="Calibri" w:hAnsi="Calibri"/>
          <w:b/>
          <w:sz w:val="20"/>
          <w:szCs w:val="20"/>
        </w:rPr>
        <w:t xml:space="preserve">Rozdział </w:t>
      </w:r>
      <w:r w:rsidR="00FF156F">
        <w:rPr>
          <w:rFonts w:ascii="Calibri" w:hAnsi="Calibri"/>
          <w:b/>
          <w:sz w:val="20"/>
          <w:szCs w:val="20"/>
        </w:rPr>
        <w:t>I</w:t>
      </w:r>
      <w:r w:rsidRPr="00F26A52">
        <w:rPr>
          <w:rFonts w:ascii="Calibri" w:hAnsi="Calibri"/>
          <w:b/>
          <w:sz w:val="20"/>
          <w:szCs w:val="20"/>
        </w:rPr>
        <w:t xml:space="preserve">X.  </w:t>
      </w:r>
      <w:r>
        <w:rPr>
          <w:rFonts w:ascii="Calibri" w:hAnsi="Calibri"/>
          <w:b/>
          <w:sz w:val="20"/>
          <w:szCs w:val="20"/>
        </w:rPr>
        <w:t>ZABEZPIECZENIE NALEŻYTEGO WYKONANIA UMOWY</w:t>
      </w:r>
    </w:p>
    <w:p w14:paraId="61101B8E" w14:textId="5470F8F1" w:rsidR="007F64E0" w:rsidRPr="00360BB7" w:rsidRDefault="007F64E0" w:rsidP="008B00B8">
      <w:pPr>
        <w:spacing w:before="120" w:after="60" w:line="276" w:lineRule="auto"/>
        <w:jc w:val="center"/>
        <w:rPr>
          <w:rFonts w:ascii="Calibri" w:hAnsi="Calibri"/>
          <w:b/>
          <w:sz w:val="20"/>
          <w:szCs w:val="20"/>
        </w:rPr>
      </w:pPr>
      <w:r w:rsidRPr="00360BB7">
        <w:rPr>
          <w:rFonts w:ascii="Calibri" w:hAnsi="Calibri"/>
          <w:b/>
          <w:sz w:val="20"/>
          <w:szCs w:val="20"/>
        </w:rPr>
        <w:t xml:space="preserve">§ </w:t>
      </w:r>
      <w:r w:rsidR="002B50EE">
        <w:rPr>
          <w:rFonts w:ascii="Calibri" w:hAnsi="Calibri"/>
          <w:b/>
          <w:sz w:val="20"/>
          <w:szCs w:val="20"/>
        </w:rPr>
        <w:t>19</w:t>
      </w:r>
    </w:p>
    <w:p w14:paraId="41FE0C39" w14:textId="0F5F82C4" w:rsidR="007F64E0" w:rsidRPr="00B9582C" w:rsidRDefault="007F64E0" w:rsidP="00F35E44">
      <w:pPr>
        <w:numPr>
          <w:ilvl w:val="0"/>
          <w:numId w:val="69"/>
        </w:numPr>
        <w:spacing w:line="276" w:lineRule="auto"/>
        <w:ind w:left="284" w:hanging="284"/>
        <w:jc w:val="both"/>
        <w:rPr>
          <w:rFonts w:ascii="Calibri" w:hAnsi="Calibri"/>
          <w:sz w:val="20"/>
          <w:szCs w:val="20"/>
        </w:rPr>
      </w:pPr>
      <w:r w:rsidRPr="00B9582C">
        <w:rPr>
          <w:rFonts w:ascii="Calibri" w:hAnsi="Calibri"/>
          <w:sz w:val="20"/>
          <w:szCs w:val="20"/>
        </w:rPr>
        <w:t>Wykonawca wniósł zabezpieczenie należytego</w:t>
      </w:r>
      <w:r>
        <w:rPr>
          <w:rFonts w:ascii="Calibri" w:hAnsi="Calibri"/>
          <w:sz w:val="20"/>
          <w:szCs w:val="20"/>
        </w:rPr>
        <w:t xml:space="preserve"> wykonania umowy </w:t>
      </w:r>
      <w:r w:rsidRPr="001147E3">
        <w:rPr>
          <w:rFonts w:ascii="Calibri" w:hAnsi="Calibri"/>
          <w:sz w:val="20"/>
          <w:szCs w:val="20"/>
        </w:rPr>
        <w:t xml:space="preserve">w </w:t>
      </w:r>
      <w:r w:rsidRPr="00D359E6">
        <w:rPr>
          <w:rFonts w:ascii="Calibri" w:hAnsi="Calibri"/>
          <w:sz w:val="20"/>
          <w:szCs w:val="20"/>
        </w:rPr>
        <w:t xml:space="preserve">wysokości </w:t>
      </w:r>
      <w:r w:rsidR="00C57C69">
        <w:rPr>
          <w:rFonts w:ascii="Calibri" w:hAnsi="Calibri"/>
          <w:sz w:val="20"/>
          <w:szCs w:val="20"/>
        </w:rPr>
        <w:t>3</w:t>
      </w:r>
      <w:r w:rsidRPr="00D359E6">
        <w:rPr>
          <w:rFonts w:ascii="Calibri" w:hAnsi="Calibri"/>
          <w:sz w:val="20"/>
          <w:szCs w:val="20"/>
        </w:rPr>
        <w:t xml:space="preserve"> % ceny </w:t>
      </w:r>
      <w:r>
        <w:rPr>
          <w:rFonts w:ascii="Calibri" w:hAnsi="Calibri"/>
          <w:sz w:val="20"/>
          <w:szCs w:val="20"/>
        </w:rPr>
        <w:t>całkowitej</w:t>
      </w:r>
      <w:r w:rsidRPr="00D359E6">
        <w:rPr>
          <w:rFonts w:ascii="Calibri" w:hAnsi="Calibri"/>
          <w:sz w:val="20"/>
          <w:szCs w:val="20"/>
        </w:rPr>
        <w:t xml:space="preserve"> brutto,</w:t>
      </w:r>
      <w:r>
        <w:rPr>
          <w:rFonts w:ascii="Calibri" w:hAnsi="Calibri"/>
          <w:sz w:val="20"/>
          <w:szCs w:val="20"/>
        </w:rPr>
        <w:t xml:space="preserve"> co stanowi kwotę </w:t>
      </w:r>
      <w:r w:rsidR="00277440">
        <w:rPr>
          <w:rFonts w:ascii="Calibri" w:hAnsi="Calibri"/>
          <w:sz w:val="20"/>
          <w:szCs w:val="20"/>
        </w:rPr>
        <w:t>_____</w:t>
      </w:r>
      <w:r>
        <w:rPr>
          <w:rFonts w:ascii="Calibri" w:hAnsi="Calibri"/>
          <w:sz w:val="20"/>
          <w:szCs w:val="20"/>
        </w:rPr>
        <w:t xml:space="preserve"> zł (słownie: </w:t>
      </w:r>
      <w:r w:rsidR="00277440">
        <w:rPr>
          <w:rFonts w:ascii="Calibri" w:hAnsi="Calibri"/>
          <w:sz w:val="20"/>
          <w:szCs w:val="20"/>
        </w:rPr>
        <w:t>_____</w:t>
      </w:r>
      <w:r w:rsidRPr="00B9582C">
        <w:rPr>
          <w:rFonts w:ascii="Calibri" w:hAnsi="Calibri"/>
          <w:sz w:val="20"/>
          <w:szCs w:val="20"/>
        </w:rPr>
        <w:t>).</w:t>
      </w:r>
    </w:p>
    <w:p w14:paraId="4A27C74A" w14:textId="5C33C4A2" w:rsidR="007F64E0" w:rsidRPr="00B9582C" w:rsidRDefault="007F64E0" w:rsidP="00F35E44">
      <w:pPr>
        <w:numPr>
          <w:ilvl w:val="0"/>
          <w:numId w:val="69"/>
        </w:numPr>
        <w:spacing w:line="276" w:lineRule="auto"/>
        <w:ind w:left="284" w:hanging="284"/>
        <w:jc w:val="both"/>
        <w:rPr>
          <w:rFonts w:ascii="Calibri" w:hAnsi="Calibri"/>
          <w:sz w:val="20"/>
          <w:szCs w:val="20"/>
        </w:rPr>
      </w:pPr>
      <w:r w:rsidRPr="00B9582C">
        <w:rPr>
          <w:rFonts w:ascii="Calibri" w:hAnsi="Calibri"/>
          <w:sz w:val="20"/>
          <w:szCs w:val="20"/>
        </w:rPr>
        <w:t xml:space="preserve">Zabezpieczenie należytego wykonania umowy zostało wniesione w formie </w:t>
      </w:r>
      <w:r w:rsidR="00277440">
        <w:rPr>
          <w:rFonts w:ascii="Calibri" w:hAnsi="Calibri"/>
          <w:sz w:val="20"/>
          <w:szCs w:val="20"/>
        </w:rPr>
        <w:t>_____</w:t>
      </w:r>
      <w:r w:rsidRPr="00B9582C">
        <w:rPr>
          <w:rFonts w:ascii="Calibri" w:hAnsi="Calibri"/>
          <w:sz w:val="20"/>
          <w:szCs w:val="20"/>
        </w:rPr>
        <w:t>.</w:t>
      </w:r>
    </w:p>
    <w:p w14:paraId="731540E4" w14:textId="77777777" w:rsidR="007F64E0" w:rsidRDefault="007F64E0" w:rsidP="00F35E44">
      <w:pPr>
        <w:numPr>
          <w:ilvl w:val="0"/>
          <w:numId w:val="69"/>
        </w:numPr>
        <w:spacing w:line="276" w:lineRule="auto"/>
        <w:ind w:left="284" w:hanging="284"/>
        <w:jc w:val="both"/>
        <w:rPr>
          <w:rFonts w:ascii="Calibri" w:hAnsi="Calibri"/>
          <w:sz w:val="20"/>
          <w:szCs w:val="20"/>
        </w:rPr>
      </w:pPr>
      <w:r>
        <w:rPr>
          <w:rFonts w:ascii="Calibri" w:hAnsi="Calibri"/>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116750F5" w14:textId="66EE1D8E" w:rsidR="007F64E0" w:rsidRPr="00AA176D" w:rsidRDefault="007F64E0" w:rsidP="00F35E44">
      <w:pPr>
        <w:numPr>
          <w:ilvl w:val="0"/>
          <w:numId w:val="69"/>
        </w:numPr>
        <w:spacing w:line="276" w:lineRule="auto"/>
        <w:ind w:left="284" w:hanging="284"/>
        <w:jc w:val="both"/>
        <w:rPr>
          <w:rFonts w:ascii="Calibri" w:hAnsi="Calibri" w:cs="Calibri"/>
          <w:sz w:val="20"/>
          <w:szCs w:val="20"/>
        </w:rPr>
      </w:pPr>
      <w:r w:rsidRPr="00AA176D">
        <w:rPr>
          <w:rFonts w:ascii="Calibri" w:hAnsi="Calibri" w:cs="Calibri"/>
          <w:sz w:val="20"/>
          <w:szCs w:val="20"/>
        </w:rPr>
        <w:t>Strony postanawiają, że 30</w:t>
      </w:r>
      <w:r w:rsidR="00656A58">
        <w:rPr>
          <w:rFonts w:ascii="Calibri" w:hAnsi="Calibri" w:cs="Calibri"/>
          <w:sz w:val="20"/>
          <w:szCs w:val="20"/>
        </w:rPr>
        <w:t> </w:t>
      </w:r>
      <w:r w:rsidRPr="00AA176D">
        <w:rPr>
          <w:rFonts w:ascii="Calibri" w:hAnsi="Calibri" w:cs="Calibri"/>
          <w:sz w:val="20"/>
          <w:szCs w:val="20"/>
        </w:rPr>
        <w:t>% wniesionego zabezpieczenia należytego wykonania umowy jest przeznaczone na zabezpieczenie roszczeń z tytułu rękojmi</w:t>
      </w:r>
      <w:r>
        <w:rPr>
          <w:rFonts w:ascii="Calibri" w:hAnsi="Calibri" w:cs="Calibri"/>
          <w:sz w:val="20"/>
          <w:szCs w:val="20"/>
        </w:rPr>
        <w:t xml:space="preserve"> za wady lub gwarancji</w:t>
      </w:r>
      <w:r w:rsidRPr="00AA176D">
        <w:rPr>
          <w:rFonts w:ascii="Calibri" w:hAnsi="Calibri" w:cs="Calibri"/>
          <w:sz w:val="20"/>
          <w:szCs w:val="20"/>
        </w:rPr>
        <w:t>, zaś 70</w:t>
      </w:r>
      <w:r w:rsidR="00656A58">
        <w:rPr>
          <w:rFonts w:ascii="Calibri" w:hAnsi="Calibri" w:cs="Calibri"/>
          <w:sz w:val="20"/>
          <w:szCs w:val="20"/>
        </w:rPr>
        <w:t> </w:t>
      </w:r>
      <w:r w:rsidRPr="00AA176D">
        <w:rPr>
          <w:rFonts w:ascii="Calibri" w:hAnsi="Calibri" w:cs="Calibri"/>
          <w:sz w:val="20"/>
          <w:szCs w:val="20"/>
        </w:rPr>
        <w:t>% przeznacza się na gwarancję zgodnego z umową wykonania robót.</w:t>
      </w:r>
    </w:p>
    <w:p w14:paraId="439990A9" w14:textId="77777777" w:rsidR="007F64E0" w:rsidRPr="00AA176D" w:rsidRDefault="007F64E0" w:rsidP="00F35E44">
      <w:pPr>
        <w:numPr>
          <w:ilvl w:val="0"/>
          <w:numId w:val="69"/>
        </w:numPr>
        <w:spacing w:line="276" w:lineRule="auto"/>
        <w:ind w:left="284" w:hanging="284"/>
        <w:jc w:val="both"/>
        <w:rPr>
          <w:rFonts w:ascii="Calibri" w:hAnsi="Calibri" w:cs="Calibri"/>
          <w:sz w:val="20"/>
          <w:szCs w:val="20"/>
        </w:rPr>
      </w:pPr>
      <w:r w:rsidRPr="00AA176D">
        <w:rPr>
          <w:rFonts w:ascii="Calibri" w:hAnsi="Calibri" w:cs="Calibri"/>
          <w:sz w:val="20"/>
          <w:szCs w:val="20"/>
        </w:rPr>
        <w:t>Zamawiający zobowiązuje się umieścić zabezpieczenie wniesione w formie pieniężnej na rachunku bankowym.</w:t>
      </w:r>
    </w:p>
    <w:p w14:paraId="754F6C12" w14:textId="4C97E647" w:rsidR="007F64E0" w:rsidRPr="00AA176D" w:rsidRDefault="007F64E0" w:rsidP="00F35E44">
      <w:pPr>
        <w:numPr>
          <w:ilvl w:val="0"/>
          <w:numId w:val="69"/>
        </w:numPr>
        <w:spacing w:line="276" w:lineRule="auto"/>
        <w:ind w:left="284" w:hanging="284"/>
        <w:jc w:val="both"/>
        <w:rPr>
          <w:rFonts w:ascii="Calibri" w:hAnsi="Calibri" w:cs="Calibri"/>
          <w:sz w:val="20"/>
          <w:szCs w:val="20"/>
        </w:rPr>
      </w:pPr>
      <w:r w:rsidRPr="00AA176D">
        <w:rPr>
          <w:rFonts w:ascii="Calibri" w:hAnsi="Calibri" w:cs="Calibri"/>
          <w:sz w:val="20"/>
          <w:szCs w:val="20"/>
        </w:rPr>
        <w:t>Część zabezpieczenia, wynoszącą 7</w:t>
      </w:r>
      <w:r>
        <w:rPr>
          <w:rFonts w:ascii="Calibri" w:hAnsi="Calibri" w:cs="Calibri"/>
          <w:sz w:val="20"/>
          <w:szCs w:val="20"/>
        </w:rPr>
        <w:t>0</w:t>
      </w:r>
      <w:r w:rsidR="00656A58">
        <w:rPr>
          <w:rFonts w:ascii="Calibri" w:hAnsi="Calibri" w:cs="Calibri"/>
          <w:sz w:val="20"/>
          <w:szCs w:val="20"/>
        </w:rPr>
        <w:t> </w:t>
      </w:r>
      <w:r>
        <w:rPr>
          <w:rFonts w:ascii="Calibri" w:hAnsi="Calibri" w:cs="Calibri"/>
          <w:sz w:val="20"/>
          <w:szCs w:val="20"/>
        </w:rPr>
        <w:t>% wartości określonej w ust. 1</w:t>
      </w:r>
      <w:r w:rsidRPr="00AA176D">
        <w:rPr>
          <w:rFonts w:ascii="Calibri" w:hAnsi="Calibri" w:cs="Calibri"/>
          <w:sz w:val="20"/>
          <w:szCs w:val="20"/>
        </w:rPr>
        <w:t>,</w:t>
      </w:r>
      <w:r>
        <w:rPr>
          <w:rFonts w:ascii="Calibri" w:hAnsi="Calibri" w:cs="Calibri"/>
          <w:sz w:val="20"/>
          <w:szCs w:val="20"/>
        </w:rPr>
        <w:t xml:space="preserve"> Zamawiający zwróci Wykonawcy w </w:t>
      </w:r>
      <w:r w:rsidRPr="00AA176D">
        <w:rPr>
          <w:rFonts w:ascii="Calibri" w:hAnsi="Calibri" w:cs="Calibri"/>
          <w:sz w:val="20"/>
          <w:szCs w:val="20"/>
        </w:rPr>
        <w:t>ciągu 30 dni od dnia wykonania zamówienia i uznania go przez Zamawiającego za należycie wykonane.</w:t>
      </w:r>
    </w:p>
    <w:p w14:paraId="02F1F617" w14:textId="77777777" w:rsidR="007F64E0" w:rsidRPr="00AA176D" w:rsidRDefault="007F64E0" w:rsidP="00F35E44">
      <w:pPr>
        <w:numPr>
          <w:ilvl w:val="0"/>
          <w:numId w:val="69"/>
        </w:numPr>
        <w:spacing w:line="276" w:lineRule="auto"/>
        <w:ind w:left="284" w:hanging="284"/>
        <w:jc w:val="both"/>
        <w:rPr>
          <w:rFonts w:ascii="Calibri" w:hAnsi="Calibri" w:cs="Calibri"/>
          <w:sz w:val="20"/>
          <w:szCs w:val="20"/>
        </w:rPr>
      </w:pPr>
      <w:r w:rsidRPr="00AA176D">
        <w:rPr>
          <w:rFonts w:ascii="Calibri" w:hAnsi="Calibri" w:cs="Calibri"/>
          <w:sz w:val="20"/>
          <w:szCs w:val="20"/>
        </w:rPr>
        <w:t>Pozostałą część zabezpieczenia Zamawiający zwróci Wykonawcy w ciągu 15 dni od daty wygaśnięcia uprawnień z tytułu rękojmi</w:t>
      </w:r>
      <w:r>
        <w:rPr>
          <w:rFonts w:ascii="Calibri" w:hAnsi="Calibri" w:cs="Calibri"/>
          <w:sz w:val="20"/>
          <w:szCs w:val="20"/>
        </w:rPr>
        <w:t xml:space="preserve"> za wady lub gwarancji</w:t>
      </w:r>
      <w:r w:rsidRPr="00AA176D">
        <w:rPr>
          <w:rFonts w:ascii="Calibri" w:hAnsi="Calibri" w:cs="Calibri"/>
          <w:sz w:val="20"/>
          <w:szCs w:val="20"/>
        </w:rPr>
        <w:t>.</w:t>
      </w:r>
    </w:p>
    <w:p w14:paraId="177A7419" w14:textId="51733638" w:rsidR="007F64E0" w:rsidRDefault="007F64E0" w:rsidP="00F35E44">
      <w:pPr>
        <w:numPr>
          <w:ilvl w:val="0"/>
          <w:numId w:val="69"/>
        </w:numPr>
        <w:spacing w:line="276" w:lineRule="auto"/>
        <w:ind w:left="284" w:hanging="284"/>
        <w:jc w:val="both"/>
        <w:rPr>
          <w:rFonts w:ascii="Calibri" w:hAnsi="Calibri"/>
          <w:sz w:val="20"/>
          <w:szCs w:val="20"/>
        </w:rPr>
      </w:pPr>
      <w:r>
        <w:rPr>
          <w:rFonts w:ascii="Calibri" w:hAnsi="Calibri"/>
          <w:sz w:val="20"/>
          <w:szCs w:val="20"/>
        </w:rPr>
        <w:t>W trakcie realizacji umowy Wykonawca może dokonać zmiany formy zabezpieczenia należytego wykonania umowy na jedną lub kilka form, o których mowa w art. 450 ust. 1 ustawy Prawo zamówień publicznych, pod warunkiem, że zmiana formy zabezpieczenia zostanie dokonana z zachowaniem ciągłości zabezpieczenia i</w:t>
      </w:r>
      <w:r w:rsidR="00485B82">
        <w:rPr>
          <w:rFonts w:ascii="Calibri" w:hAnsi="Calibri"/>
          <w:sz w:val="20"/>
          <w:szCs w:val="20"/>
        </w:rPr>
        <w:t> </w:t>
      </w:r>
      <w:r>
        <w:rPr>
          <w:rFonts w:ascii="Calibri" w:hAnsi="Calibri"/>
          <w:sz w:val="20"/>
          <w:szCs w:val="20"/>
        </w:rPr>
        <w:t>bez zmniejszenia jego wysokości.</w:t>
      </w:r>
    </w:p>
    <w:p w14:paraId="4FC4AF36" w14:textId="77777777" w:rsidR="007F64E0" w:rsidRDefault="007F64E0" w:rsidP="00F35E44">
      <w:pPr>
        <w:numPr>
          <w:ilvl w:val="0"/>
          <w:numId w:val="69"/>
        </w:numPr>
        <w:spacing w:line="276" w:lineRule="auto"/>
        <w:ind w:left="284" w:hanging="284"/>
        <w:jc w:val="both"/>
        <w:rPr>
          <w:rFonts w:ascii="Calibri" w:hAnsi="Calibri"/>
          <w:sz w:val="20"/>
          <w:szCs w:val="20"/>
        </w:rPr>
      </w:pPr>
      <w:r>
        <w:rPr>
          <w:rFonts w:ascii="Calibri" w:hAnsi="Calibri"/>
          <w:sz w:val="20"/>
          <w:szCs w:val="20"/>
        </w:rPr>
        <w:t>Zabezpieczenie należytego wykonania umowy pozostaje w dyspozycji Zamawiającego i zachowuje swoją ważność na czas określony w Umowie.</w:t>
      </w:r>
    </w:p>
    <w:p w14:paraId="47828A13" w14:textId="77777777" w:rsidR="007F64E0" w:rsidRDefault="007F64E0" w:rsidP="00F35E44">
      <w:pPr>
        <w:numPr>
          <w:ilvl w:val="0"/>
          <w:numId w:val="69"/>
        </w:numPr>
        <w:spacing w:line="276" w:lineRule="auto"/>
        <w:ind w:left="284" w:hanging="284"/>
        <w:jc w:val="both"/>
        <w:rPr>
          <w:rFonts w:ascii="Calibri" w:hAnsi="Calibri"/>
          <w:sz w:val="20"/>
          <w:szCs w:val="20"/>
        </w:rPr>
      </w:pPr>
      <w:r>
        <w:rPr>
          <w:rFonts w:ascii="Calibri" w:hAnsi="Calibri"/>
          <w:sz w:val="20"/>
          <w:szCs w:val="20"/>
        </w:rPr>
        <w:t>Jeżeli nie zajdzie powód do realizacji zabezpieczenia w całości lub w części, podlega ono zwrotowi Wykonawcy odpowiednio w całości lub części w terminach, o których mowa w ust. 6 i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5F7E479" w14:textId="77777777" w:rsidR="007F64E0" w:rsidRDefault="007F64E0" w:rsidP="00F35E44">
      <w:pPr>
        <w:numPr>
          <w:ilvl w:val="0"/>
          <w:numId w:val="69"/>
        </w:numPr>
        <w:spacing w:line="276" w:lineRule="auto"/>
        <w:ind w:left="284" w:hanging="284"/>
        <w:jc w:val="both"/>
        <w:rPr>
          <w:rFonts w:ascii="Calibri" w:hAnsi="Calibri"/>
          <w:sz w:val="20"/>
          <w:szCs w:val="20"/>
        </w:rPr>
      </w:pPr>
      <w:r>
        <w:rPr>
          <w:rFonts w:ascii="Calibri" w:hAnsi="Calibri"/>
          <w:sz w:val="20"/>
          <w:szCs w:val="20"/>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4204F389" w14:textId="69A8451F" w:rsidR="007F64E0" w:rsidRDefault="007F64E0" w:rsidP="00F35E44">
      <w:pPr>
        <w:numPr>
          <w:ilvl w:val="0"/>
          <w:numId w:val="69"/>
        </w:numPr>
        <w:spacing w:line="276" w:lineRule="auto"/>
        <w:ind w:left="284" w:hanging="284"/>
        <w:jc w:val="both"/>
        <w:rPr>
          <w:rFonts w:ascii="Calibri" w:hAnsi="Calibri"/>
          <w:sz w:val="20"/>
          <w:szCs w:val="20"/>
        </w:rPr>
      </w:pPr>
      <w:r>
        <w:rPr>
          <w:rFonts w:ascii="Calibri" w:hAnsi="Calibri"/>
          <w:sz w:val="20"/>
          <w:szCs w:val="20"/>
        </w:rPr>
        <w:t>Jeżeli okres ważności zabezpieczenia należytego wykonania umowy jest krótszy niż wymagany okres jego ważności, Wykonawca jest zobowiązany do przedłużenia zabezpieczenia lub ustanow</w:t>
      </w:r>
      <w:r w:rsidR="00092E53">
        <w:rPr>
          <w:rFonts w:ascii="Calibri" w:hAnsi="Calibri"/>
          <w:sz w:val="20"/>
          <w:szCs w:val="20"/>
        </w:rPr>
        <w:t>i</w:t>
      </w:r>
      <w:r>
        <w:rPr>
          <w:rFonts w:ascii="Calibri" w:hAnsi="Calibri"/>
          <w:sz w:val="20"/>
          <w:szCs w:val="20"/>
        </w:rPr>
        <w:t>enia nowego zabezpieczenia należytego wykonania umowy nie później niż na 30 dni przed wygaśnięciem ważności dotychczasowego zabezpieczenia.</w:t>
      </w:r>
    </w:p>
    <w:p w14:paraId="52FFB918" w14:textId="77777777" w:rsidR="007F64E0" w:rsidRDefault="007F64E0" w:rsidP="00F35E44">
      <w:pPr>
        <w:numPr>
          <w:ilvl w:val="0"/>
          <w:numId w:val="69"/>
        </w:numPr>
        <w:spacing w:line="276" w:lineRule="auto"/>
        <w:ind w:left="284" w:hanging="284"/>
        <w:jc w:val="both"/>
        <w:rPr>
          <w:rFonts w:ascii="Calibri" w:hAnsi="Calibri"/>
          <w:sz w:val="20"/>
          <w:szCs w:val="20"/>
        </w:rPr>
      </w:pPr>
      <w:r>
        <w:rPr>
          <w:rFonts w:ascii="Calibri" w:hAnsi="Calibri"/>
          <w:sz w:val="20"/>
          <w:szCs w:val="20"/>
        </w:rPr>
        <w:lastRenderedPageBreak/>
        <w:t>Jeżeli Wykonawca w terminie określonym w ust. 12 nie przedłoży Zamawiającemu przedłużenia zabezpieczenia lub nowego zabezpieczenia należytego wykonania umowy, Zamawiający będzie uprawniony do zmiany formy na zabezpieczenie w pieniądzu, przez wypłatę kwoty z dotychczasowego zabezpieczenia.</w:t>
      </w:r>
    </w:p>
    <w:p w14:paraId="376C9DE5" w14:textId="77777777" w:rsidR="007F64E0" w:rsidRDefault="007F64E0" w:rsidP="00F35E44">
      <w:pPr>
        <w:numPr>
          <w:ilvl w:val="0"/>
          <w:numId w:val="69"/>
        </w:numPr>
        <w:spacing w:line="276" w:lineRule="auto"/>
        <w:ind w:left="284" w:hanging="284"/>
        <w:jc w:val="both"/>
        <w:rPr>
          <w:rFonts w:ascii="Calibri" w:hAnsi="Calibri"/>
          <w:sz w:val="20"/>
          <w:szCs w:val="20"/>
        </w:rPr>
      </w:pPr>
      <w:r>
        <w:rPr>
          <w:rFonts w:ascii="Calibri" w:hAnsi="Calibri"/>
          <w:sz w:val="20"/>
          <w:szCs w:val="20"/>
        </w:rPr>
        <w:t>Zamawiający zwróci Wykonawcy środki pieniężne otrzymane z tytułu realizacji zabezpieczenia należytego wykonania umowy po przedstawieniu przez Wykonawcę nowego zabezpieczenia albo w terminie zwrotu danej części zabezpieczenia.</w:t>
      </w:r>
    </w:p>
    <w:p w14:paraId="5CF21B4D" w14:textId="6BE4E9DF" w:rsidR="007F64E0" w:rsidRDefault="007F64E0" w:rsidP="00F35E44">
      <w:pPr>
        <w:numPr>
          <w:ilvl w:val="0"/>
          <w:numId w:val="69"/>
        </w:numPr>
        <w:spacing w:line="276" w:lineRule="auto"/>
        <w:ind w:left="284" w:hanging="284"/>
        <w:jc w:val="both"/>
        <w:rPr>
          <w:rFonts w:ascii="Calibri" w:hAnsi="Calibri"/>
          <w:sz w:val="20"/>
          <w:szCs w:val="20"/>
        </w:rPr>
      </w:pPr>
      <w:r>
        <w:rPr>
          <w:rFonts w:ascii="Calibri" w:hAnsi="Calibri"/>
          <w:sz w:val="20"/>
          <w:szCs w:val="20"/>
        </w:rPr>
        <w:t>Koszty uzyskania zabezpieczenia należytego wykonania umowy</w:t>
      </w:r>
      <w:r w:rsidR="00485B82">
        <w:rPr>
          <w:rFonts w:ascii="Calibri" w:hAnsi="Calibri"/>
          <w:sz w:val="20"/>
          <w:szCs w:val="20"/>
        </w:rPr>
        <w:t xml:space="preserve"> oraz jego zmian obciążają Wykonawcę.</w:t>
      </w:r>
    </w:p>
    <w:p w14:paraId="4F0E5341" w14:textId="1A10BEE0" w:rsidR="007F64E0" w:rsidRDefault="007F64E0" w:rsidP="008B00B8">
      <w:pPr>
        <w:keepNext/>
        <w:spacing w:before="120" w:after="120" w:line="276" w:lineRule="auto"/>
        <w:rPr>
          <w:rFonts w:asciiTheme="minorHAnsi" w:hAnsiTheme="minorHAnsi"/>
          <w:b/>
          <w:sz w:val="20"/>
          <w:szCs w:val="20"/>
        </w:rPr>
      </w:pPr>
      <w:r>
        <w:rPr>
          <w:rFonts w:asciiTheme="minorHAnsi" w:hAnsiTheme="minorHAnsi"/>
          <w:b/>
          <w:sz w:val="20"/>
          <w:szCs w:val="20"/>
        </w:rPr>
        <w:t xml:space="preserve">Rozdział </w:t>
      </w:r>
      <w:r w:rsidR="00485B82">
        <w:rPr>
          <w:rFonts w:asciiTheme="minorHAnsi" w:hAnsiTheme="minorHAnsi"/>
          <w:b/>
          <w:sz w:val="20"/>
          <w:szCs w:val="20"/>
        </w:rPr>
        <w:t xml:space="preserve">X. </w:t>
      </w:r>
      <w:r>
        <w:rPr>
          <w:rFonts w:asciiTheme="minorHAnsi" w:hAnsiTheme="minorHAnsi"/>
          <w:b/>
          <w:sz w:val="20"/>
          <w:szCs w:val="20"/>
        </w:rPr>
        <w:t xml:space="preserve"> UBEZPIECZENIE</w:t>
      </w:r>
    </w:p>
    <w:p w14:paraId="739CCF3C" w14:textId="00793D01" w:rsidR="007F64E0" w:rsidRPr="00485B82" w:rsidRDefault="007F64E0" w:rsidP="008B00B8">
      <w:pPr>
        <w:spacing w:before="120" w:after="60" w:line="276" w:lineRule="auto"/>
        <w:jc w:val="center"/>
        <w:rPr>
          <w:rFonts w:asciiTheme="minorHAnsi" w:hAnsiTheme="minorHAnsi"/>
          <w:b/>
          <w:bCs/>
          <w:sz w:val="20"/>
          <w:szCs w:val="20"/>
        </w:rPr>
      </w:pPr>
      <w:r w:rsidRPr="00485B82">
        <w:rPr>
          <w:rFonts w:asciiTheme="minorHAnsi" w:hAnsiTheme="minorHAnsi"/>
          <w:b/>
          <w:bCs/>
          <w:sz w:val="20"/>
          <w:szCs w:val="20"/>
        </w:rPr>
        <w:sym w:font="Times New Roman" w:char="00A7"/>
      </w:r>
      <w:r w:rsidRPr="00485B82">
        <w:rPr>
          <w:rFonts w:asciiTheme="minorHAnsi" w:hAnsiTheme="minorHAnsi"/>
          <w:b/>
          <w:bCs/>
          <w:sz w:val="20"/>
          <w:szCs w:val="20"/>
        </w:rPr>
        <w:t xml:space="preserve"> </w:t>
      </w:r>
      <w:r w:rsidR="00485B82">
        <w:rPr>
          <w:rFonts w:asciiTheme="minorHAnsi" w:hAnsiTheme="minorHAnsi"/>
          <w:b/>
          <w:bCs/>
          <w:sz w:val="20"/>
          <w:szCs w:val="20"/>
        </w:rPr>
        <w:t>2</w:t>
      </w:r>
      <w:r w:rsidR="002B50EE">
        <w:rPr>
          <w:rFonts w:asciiTheme="minorHAnsi" w:hAnsiTheme="minorHAnsi"/>
          <w:b/>
          <w:bCs/>
          <w:sz w:val="20"/>
          <w:szCs w:val="20"/>
        </w:rPr>
        <w:t>0</w:t>
      </w:r>
    </w:p>
    <w:p w14:paraId="61C71CD7" w14:textId="03F0FC10" w:rsidR="007F64E0" w:rsidRDefault="007F64E0" w:rsidP="008B00B8">
      <w:pPr>
        <w:pStyle w:val="Akapitzlist"/>
        <w:numPr>
          <w:ilvl w:val="0"/>
          <w:numId w:val="18"/>
        </w:numPr>
        <w:spacing w:after="0"/>
        <w:ind w:left="284" w:hanging="284"/>
        <w:contextualSpacing w:val="0"/>
        <w:jc w:val="both"/>
        <w:rPr>
          <w:sz w:val="20"/>
          <w:szCs w:val="20"/>
        </w:rPr>
      </w:pPr>
      <w:r>
        <w:rPr>
          <w:sz w:val="20"/>
          <w:szCs w:val="20"/>
        </w:rPr>
        <w:t>Wykonawca zobowiązany jest posiadać ubezpieczenie od odpowiedzialności cywilnej w zakresie prowadzonej działalności, w tym za szkody i następstwa nieszczęśliwych wypadków powstałych w związku z</w:t>
      </w:r>
      <w:r w:rsidR="00467E5B">
        <w:rPr>
          <w:sz w:val="20"/>
          <w:szCs w:val="20"/>
        </w:rPr>
        <w:t> </w:t>
      </w:r>
      <w:r>
        <w:rPr>
          <w:sz w:val="20"/>
          <w:szCs w:val="20"/>
        </w:rPr>
        <w:t xml:space="preserve">prowadzonymi pracami, na kwotę nie niższą niż: </w:t>
      </w:r>
      <w:r w:rsidR="00BE1508">
        <w:rPr>
          <w:sz w:val="20"/>
          <w:szCs w:val="20"/>
        </w:rPr>
        <w:t>2</w:t>
      </w:r>
      <w:r w:rsidR="00EB1CD7">
        <w:rPr>
          <w:sz w:val="20"/>
          <w:szCs w:val="20"/>
        </w:rPr>
        <w:t> 000 000,00</w:t>
      </w:r>
      <w:r>
        <w:rPr>
          <w:sz w:val="20"/>
          <w:szCs w:val="20"/>
        </w:rPr>
        <w:t xml:space="preserve"> zł (słownie: </w:t>
      </w:r>
      <w:r w:rsidR="00BE1508">
        <w:rPr>
          <w:sz w:val="20"/>
          <w:szCs w:val="20"/>
        </w:rPr>
        <w:t>dwa</w:t>
      </w:r>
      <w:r w:rsidR="00844B30">
        <w:rPr>
          <w:sz w:val="20"/>
          <w:szCs w:val="20"/>
        </w:rPr>
        <w:t xml:space="preserve"> milion</w:t>
      </w:r>
      <w:r w:rsidR="00BE1508">
        <w:rPr>
          <w:sz w:val="20"/>
          <w:szCs w:val="20"/>
        </w:rPr>
        <w:t>y</w:t>
      </w:r>
      <w:r w:rsidR="00EB1CD7">
        <w:rPr>
          <w:sz w:val="20"/>
          <w:szCs w:val="20"/>
        </w:rPr>
        <w:t xml:space="preserve"> złotych</w:t>
      </w:r>
      <w:r>
        <w:rPr>
          <w:sz w:val="20"/>
          <w:szCs w:val="20"/>
        </w:rPr>
        <w:t>).</w:t>
      </w:r>
    </w:p>
    <w:p w14:paraId="2EAA619D" w14:textId="4B57803D" w:rsidR="007F64E0" w:rsidRDefault="007F64E0" w:rsidP="008B00B8">
      <w:pPr>
        <w:pStyle w:val="Akapitzlist"/>
        <w:numPr>
          <w:ilvl w:val="0"/>
          <w:numId w:val="18"/>
        </w:numPr>
        <w:spacing w:after="0"/>
        <w:ind w:left="284" w:hanging="284"/>
        <w:contextualSpacing w:val="0"/>
        <w:jc w:val="both"/>
        <w:rPr>
          <w:sz w:val="20"/>
          <w:szCs w:val="20"/>
        </w:rPr>
      </w:pPr>
      <w:r>
        <w:rPr>
          <w:sz w:val="20"/>
          <w:szCs w:val="20"/>
        </w:rPr>
        <w:t>Ubezpieczenie OC powinno obejmować również szkody wyrządzone prze</w:t>
      </w:r>
      <w:r w:rsidR="009472F6">
        <w:rPr>
          <w:sz w:val="20"/>
          <w:szCs w:val="20"/>
        </w:rPr>
        <w:t>z</w:t>
      </w:r>
      <w:r>
        <w:rPr>
          <w:sz w:val="20"/>
          <w:szCs w:val="20"/>
        </w:rPr>
        <w:t xml:space="preserve"> wszystkich Podwykonawców lub dalszych Podwykonawców.</w:t>
      </w:r>
    </w:p>
    <w:p w14:paraId="596F8107" w14:textId="77777777" w:rsidR="007F64E0" w:rsidRDefault="007F64E0" w:rsidP="008B00B8">
      <w:pPr>
        <w:pStyle w:val="Akapitzlist"/>
        <w:numPr>
          <w:ilvl w:val="0"/>
          <w:numId w:val="18"/>
        </w:numPr>
        <w:spacing w:after="0"/>
        <w:ind w:left="284" w:hanging="284"/>
        <w:contextualSpacing w:val="0"/>
        <w:jc w:val="both"/>
        <w:rPr>
          <w:sz w:val="20"/>
          <w:szCs w:val="20"/>
        </w:rPr>
      </w:pPr>
      <w:r>
        <w:rPr>
          <w:sz w:val="20"/>
          <w:szCs w:val="20"/>
        </w:rPr>
        <w:t>Wykonawca zobowiązany jest przedłożyć Zamawiającemu, w terminie 14 dni od zawarcia niniejszej umowy, kopie polisy ubezpieczeniowej, a w przypadku, gdy okres ubezpieczenia upływa wcześniej niż termin zakończenia robót, zobowiązany jest również przedłożyć Zamawiającemu, nie później niż ostatniego dnia obowiązywania ubezpieczenia, kopię dowodu jego przedłużenia wraz z kopią polisy ubezpieczeniowej lub kopię przedłużenia okresu ubezpieczenia. Wykonawca składa oświadczenie o braku roszczeń osób trzecich, które mogą być zaspokojone z wyżej wymienionej polisy ubezpieczeniowej.</w:t>
      </w:r>
    </w:p>
    <w:p w14:paraId="25B5BDD7" w14:textId="77777777" w:rsidR="007F64E0" w:rsidRDefault="007F64E0" w:rsidP="008B00B8">
      <w:pPr>
        <w:pStyle w:val="Akapitzlist"/>
        <w:numPr>
          <w:ilvl w:val="0"/>
          <w:numId w:val="18"/>
        </w:numPr>
        <w:spacing w:after="0"/>
        <w:ind w:left="284" w:hanging="284"/>
        <w:contextualSpacing w:val="0"/>
        <w:jc w:val="both"/>
        <w:rPr>
          <w:sz w:val="20"/>
          <w:szCs w:val="20"/>
        </w:rPr>
      </w:pPr>
      <w:r>
        <w:rPr>
          <w:sz w:val="20"/>
          <w:szCs w:val="20"/>
        </w:rPr>
        <w:t>W przypadku braku polisy Wykonawca może złożyć inny dokument potwierdzający, że jest ubezpieczony od odpowiedzialności cywilnej w zakresie określonym w ust. 1.</w:t>
      </w:r>
    </w:p>
    <w:p w14:paraId="4840A1D8" w14:textId="77777777" w:rsidR="007F64E0" w:rsidRDefault="007F64E0" w:rsidP="008B00B8">
      <w:pPr>
        <w:pStyle w:val="Akapitzlist"/>
        <w:numPr>
          <w:ilvl w:val="0"/>
          <w:numId w:val="18"/>
        </w:numPr>
        <w:spacing w:after="0"/>
        <w:ind w:left="284" w:hanging="284"/>
        <w:contextualSpacing w:val="0"/>
        <w:jc w:val="both"/>
        <w:rPr>
          <w:sz w:val="20"/>
          <w:szCs w:val="20"/>
        </w:rPr>
      </w:pPr>
      <w:r>
        <w:rPr>
          <w:sz w:val="20"/>
          <w:szCs w:val="20"/>
        </w:rPr>
        <w:t>Wykonawca zobowiązany jest przedłożyć Zamawiającemu kopie dowodów wpłat składki ubezpieczeniowej lub każdej jej raty, nie później niż w terminie 14 dni od dnia, w którym upłynął termin zapłaty.</w:t>
      </w:r>
    </w:p>
    <w:p w14:paraId="06970F00" w14:textId="1DC1B6CD" w:rsidR="00F96D10" w:rsidRPr="00F26A52" w:rsidRDefault="00F96D10" w:rsidP="008B00B8">
      <w:pPr>
        <w:keepNext/>
        <w:spacing w:before="120" w:after="120" w:line="276" w:lineRule="auto"/>
        <w:rPr>
          <w:rFonts w:ascii="Calibri" w:hAnsi="Calibri"/>
          <w:b/>
          <w:sz w:val="20"/>
          <w:szCs w:val="20"/>
        </w:rPr>
      </w:pPr>
      <w:r w:rsidRPr="00F26A52">
        <w:rPr>
          <w:rFonts w:ascii="Calibri" w:hAnsi="Calibri"/>
          <w:b/>
          <w:sz w:val="20"/>
          <w:szCs w:val="20"/>
        </w:rPr>
        <w:t>Rozdział X</w:t>
      </w:r>
      <w:r w:rsidR="00EB1CD7">
        <w:rPr>
          <w:rFonts w:ascii="Calibri" w:hAnsi="Calibri"/>
          <w:b/>
          <w:sz w:val="20"/>
          <w:szCs w:val="20"/>
        </w:rPr>
        <w:t>I</w:t>
      </w:r>
      <w:r w:rsidRPr="00F26A52">
        <w:rPr>
          <w:rFonts w:ascii="Calibri" w:hAnsi="Calibri"/>
          <w:b/>
          <w:sz w:val="20"/>
          <w:szCs w:val="20"/>
        </w:rPr>
        <w:t>.  ODSTĄPIENIE OD UMOWY</w:t>
      </w:r>
    </w:p>
    <w:p w14:paraId="6C2730AA" w14:textId="3D52EC3E" w:rsidR="00F96D10" w:rsidRPr="00360BB7" w:rsidRDefault="00F96D10" w:rsidP="008B00B8">
      <w:pPr>
        <w:keepNext/>
        <w:spacing w:before="120" w:after="60" w:line="276" w:lineRule="auto"/>
        <w:jc w:val="center"/>
        <w:rPr>
          <w:rFonts w:ascii="Calibri" w:hAnsi="Calibri"/>
          <w:b/>
          <w:sz w:val="20"/>
          <w:szCs w:val="20"/>
        </w:rPr>
      </w:pPr>
      <w:r w:rsidRPr="00360BB7">
        <w:rPr>
          <w:rFonts w:ascii="Calibri" w:hAnsi="Calibri"/>
          <w:b/>
          <w:sz w:val="20"/>
          <w:szCs w:val="20"/>
        </w:rPr>
        <w:sym w:font="Times New Roman" w:char="00A7"/>
      </w:r>
      <w:r w:rsidRPr="00360BB7">
        <w:rPr>
          <w:rFonts w:ascii="Calibri" w:hAnsi="Calibri"/>
          <w:b/>
          <w:sz w:val="20"/>
          <w:szCs w:val="20"/>
        </w:rPr>
        <w:t>2</w:t>
      </w:r>
      <w:r w:rsidR="002B50EE">
        <w:rPr>
          <w:rFonts w:ascii="Calibri" w:hAnsi="Calibri"/>
          <w:b/>
          <w:sz w:val="20"/>
          <w:szCs w:val="20"/>
        </w:rPr>
        <w:t>1</w:t>
      </w:r>
    </w:p>
    <w:p w14:paraId="29FFDA01" w14:textId="77777777" w:rsidR="00571D03" w:rsidRDefault="00F96D10" w:rsidP="00F35E44">
      <w:pPr>
        <w:pStyle w:val="Akapitzlist"/>
        <w:numPr>
          <w:ilvl w:val="0"/>
          <w:numId w:val="71"/>
        </w:numPr>
        <w:spacing w:after="0"/>
        <w:ind w:left="284" w:hanging="284"/>
        <w:contextualSpacing w:val="0"/>
        <w:jc w:val="both"/>
        <w:rPr>
          <w:sz w:val="20"/>
          <w:szCs w:val="20"/>
        </w:rPr>
      </w:pPr>
      <w:r w:rsidRPr="00571D03">
        <w:rPr>
          <w:sz w:val="20"/>
          <w:szCs w:val="20"/>
        </w:rPr>
        <w:t>Stron</w:t>
      </w:r>
      <w:r w:rsidR="00571D03">
        <w:rPr>
          <w:sz w:val="20"/>
          <w:szCs w:val="20"/>
        </w:rPr>
        <w:t>y postanawiają, że oprócz przypadków wymienionych w Kodeksie cywilnym, przysługuje im prawo odstąpienia od umowy w uregulowanych w niej sytuacjach.</w:t>
      </w:r>
    </w:p>
    <w:p w14:paraId="546815F1" w14:textId="025964A3" w:rsidR="00F96D10" w:rsidRDefault="00F96D10" w:rsidP="00F35E44">
      <w:pPr>
        <w:numPr>
          <w:ilvl w:val="0"/>
          <w:numId w:val="71"/>
        </w:numPr>
        <w:spacing w:line="276" w:lineRule="auto"/>
        <w:ind w:left="284" w:hanging="284"/>
        <w:jc w:val="both"/>
        <w:rPr>
          <w:rFonts w:ascii="Calibri" w:hAnsi="Calibri"/>
          <w:sz w:val="20"/>
          <w:szCs w:val="20"/>
        </w:rPr>
      </w:pPr>
      <w:r w:rsidRPr="00F26A52">
        <w:rPr>
          <w:rFonts w:ascii="Calibri" w:hAnsi="Calibri"/>
          <w:sz w:val="20"/>
          <w:szCs w:val="20"/>
        </w:rPr>
        <w:t>Zamawiającemu przysługuje prawo do odstąpienia od umowy</w:t>
      </w:r>
      <w:r w:rsidR="00571D03">
        <w:rPr>
          <w:rFonts w:ascii="Calibri" w:hAnsi="Calibri"/>
          <w:sz w:val="20"/>
          <w:szCs w:val="20"/>
        </w:rPr>
        <w:t xml:space="preserve"> lub jej części w terminie 30 dni od dnia powzięcia informacji o poniższych okolicznościach</w:t>
      </w:r>
      <w:r w:rsidRPr="00F26A52">
        <w:rPr>
          <w:rFonts w:ascii="Calibri" w:hAnsi="Calibri"/>
          <w:sz w:val="20"/>
          <w:szCs w:val="20"/>
        </w:rPr>
        <w:t>:</w:t>
      </w:r>
    </w:p>
    <w:p w14:paraId="5B6C7620" w14:textId="5C4F7084" w:rsidR="00D934C2" w:rsidRDefault="00D934C2" w:rsidP="00F35E44">
      <w:pPr>
        <w:pStyle w:val="Nagwek3"/>
        <w:numPr>
          <w:ilvl w:val="1"/>
          <w:numId w:val="71"/>
        </w:numPr>
        <w:spacing w:before="0" w:after="0" w:afterAutospacing="0" w:line="276" w:lineRule="auto"/>
        <w:ind w:left="709"/>
        <w:rPr>
          <w:rFonts w:ascii="Calibri" w:hAnsi="Calibri"/>
          <w:bCs w:val="0"/>
          <w:sz w:val="20"/>
          <w:szCs w:val="20"/>
        </w:rPr>
      </w:pPr>
      <w:r>
        <w:rPr>
          <w:rFonts w:ascii="Calibri" w:hAnsi="Calibri"/>
          <w:bCs w:val="0"/>
          <w:sz w:val="20"/>
          <w:szCs w:val="20"/>
        </w:rPr>
        <w:t>zaistnieni</w:t>
      </w:r>
      <w:r w:rsidR="0001786B">
        <w:rPr>
          <w:rFonts w:ascii="Calibri" w:hAnsi="Calibri"/>
          <w:bCs w:val="0"/>
          <w:sz w:val="20"/>
          <w:szCs w:val="20"/>
        </w:rPr>
        <w:t>a</w:t>
      </w:r>
      <w:r>
        <w:rPr>
          <w:rFonts w:ascii="Calibri" w:hAnsi="Calibri"/>
          <w:bCs w:val="0"/>
          <w:sz w:val="20"/>
          <w:szCs w:val="20"/>
        </w:rPr>
        <w:t xml:space="preserv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434003">
        <w:rPr>
          <w:rFonts w:ascii="Calibri" w:hAnsi="Calibri"/>
          <w:bCs w:val="0"/>
          <w:sz w:val="20"/>
          <w:szCs w:val="20"/>
        </w:rPr>
        <w:t>;</w:t>
      </w:r>
    </w:p>
    <w:p w14:paraId="3092ADE8" w14:textId="3CA8D1E5" w:rsidR="00F96D10" w:rsidRPr="00F26A52" w:rsidRDefault="0001786B" w:rsidP="00F35E44">
      <w:pPr>
        <w:pStyle w:val="Nagwek3"/>
        <w:numPr>
          <w:ilvl w:val="1"/>
          <w:numId w:val="71"/>
        </w:numPr>
        <w:spacing w:before="0" w:after="0" w:afterAutospacing="0" w:line="276" w:lineRule="auto"/>
        <w:ind w:left="709"/>
        <w:rPr>
          <w:rFonts w:ascii="Calibri" w:hAnsi="Calibri"/>
          <w:bCs w:val="0"/>
          <w:sz w:val="20"/>
          <w:szCs w:val="20"/>
        </w:rPr>
      </w:pPr>
      <w:r>
        <w:rPr>
          <w:rFonts w:ascii="Calibri" w:hAnsi="Calibri"/>
          <w:bCs w:val="0"/>
          <w:sz w:val="20"/>
          <w:szCs w:val="20"/>
        </w:rPr>
        <w:t>z</w:t>
      </w:r>
      <w:r w:rsidR="00F96D10" w:rsidRPr="00F26A52">
        <w:rPr>
          <w:rFonts w:ascii="Calibri" w:hAnsi="Calibri"/>
          <w:bCs w:val="0"/>
          <w:sz w:val="20"/>
          <w:szCs w:val="20"/>
        </w:rPr>
        <w:t xml:space="preserve">ostanie ogłoszona upadłość </w:t>
      </w:r>
      <w:r w:rsidR="00F96D10">
        <w:rPr>
          <w:rFonts w:ascii="Calibri" w:hAnsi="Calibri"/>
          <w:bCs w:val="0"/>
          <w:sz w:val="20"/>
          <w:szCs w:val="20"/>
        </w:rPr>
        <w:t>lub rozwiązanie firmy Wykonawcy;</w:t>
      </w:r>
    </w:p>
    <w:p w14:paraId="06265EC6" w14:textId="2AB41BE0" w:rsidR="00F96D10" w:rsidRPr="00F26A52" w:rsidRDefault="0001786B" w:rsidP="00F35E44">
      <w:pPr>
        <w:pStyle w:val="Nagwek3"/>
        <w:numPr>
          <w:ilvl w:val="1"/>
          <w:numId w:val="71"/>
        </w:numPr>
        <w:spacing w:before="0" w:after="0" w:afterAutospacing="0" w:line="276" w:lineRule="auto"/>
        <w:ind w:left="709"/>
        <w:rPr>
          <w:rFonts w:ascii="Calibri" w:hAnsi="Calibri"/>
          <w:bCs w:val="0"/>
          <w:sz w:val="20"/>
          <w:szCs w:val="20"/>
        </w:rPr>
      </w:pPr>
      <w:r>
        <w:rPr>
          <w:rFonts w:ascii="Calibri" w:hAnsi="Calibri"/>
          <w:bCs w:val="0"/>
          <w:sz w:val="20"/>
          <w:szCs w:val="20"/>
        </w:rPr>
        <w:t>z</w:t>
      </w:r>
      <w:r w:rsidR="00F96D10" w:rsidRPr="00F26A52">
        <w:rPr>
          <w:rFonts w:ascii="Calibri" w:hAnsi="Calibri"/>
          <w:bCs w:val="0"/>
          <w:sz w:val="20"/>
          <w:szCs w:val="20"/>
        </w:rPr>
        <w:t>ostanie wydany przez komornika nakaz zajęc</w:t>
      </w:r>
      <w:r w:rsidR="00F96D10">
        <w:rPr>
          <w:rFonts w:ascii="Calibri" w:hAnsi="Calibri"/>
          <w:bCs w:val="0"/>
          <w:sz w:val="20"/>
          <w:szCs w:val="20"/>
        </w:rPr>
        <w:t>ia składników majątku Wykonawcy;</w:t>
      </w:r>
    </w:p>
    <w:p w14:paraId="01BE074C" w14:textId="17633AFD" w:rsidR="0001786B" w:rsidRDefault="00EB1CD7" w:rsidP="00F35E44">
      <w:pPr>
        <w:pStyle w:val="Nagwek3"/>
        <w:numPr>
          <w:ilvl w:val="1"/>
          <w:numId w:val="71"/>
        </w:numPr>
        <w:spacing w:before="0" w:after="0" w:afterAutospacing="0" w:line="276" w:lineRule="auto"/>
        <w:ind w:left="709"/>
        <w:rPr>
          <w:rFonts w:ascii="Calibri" w:hAnsi="Calibri"/>
          <w:bCs w:val="0"/>
          <w:sz w:val="20"/>
          <w:szCs w:val="20"/>
        </w:rPr>
      </w:pPr>
      <w:r>
        <w:rPr>
          <w:rFonts w:ascii="Calibri" w:hAnsi="Calibri"/>
          <w:bCs w:val="0"/>
          <w:sz w:val="20"/>
          <w:szCs w:val="20"/>
        </w:rPr>
        <w:t>W</w:t>
      </w:r>
      <w:r w:rsidR="0001786B" w:rsidRPr="00F26A52">
        <w:rPr>
          <w:rFonts w:ascii="Calibri" w:hAnsi="Calibri"/>
          <w:bCs w:val="0"/>
          <w:sz w:val="20"/>
          <w:szCs w:val="20"/>
        </w:rPr>
        <w:t xml:space="preserve">ykonawca </w:t>
      </w:r>
      <w:r w:rsidR="0001786B">
        <w:rPr>
          <w:rFonts w:ascii="Calibri" w:hAnsi="Calibri"/>
          <w:bCs w:val="0"/>
          <w:sz w:val="20"/>
          <w:szCs w:val="20"/>
        </w:rPr>
        <w:t xml:space="preserve">przerwał realizację robót bez uzasadnienia przyczyn i nie realizuje ich dłużej niż 14 dni roboczych, pomimo pisemnego wezwania Zamawiającego do wznowienia robót na </w:t>
      </w:r>
      <w:r w:rsidR="000F2B8A">
        <w:rPr>
          <w:rFonts w:ascii="Calibri" w:hAnsi="Calibri"/>
          <w:bCs w:val="0"/>
          <w:sz w:val="20"/>
          <w:szCs w:val="20"/>
        </w:rPr>
        <w:t xml:space="preserve">adres email: </w:t>
      </w:r>
      <w:r w:rsidR="00277440">
        <w:rPr>
          <w:rFonts w:ascii="Calibri" w:hAnsi="Calibri"/>
          <w:bCs w:val="0"/>
          <w:sz w:val="20"/>
          <w:szCs w:val="20"/>
        </w:rPr>
        <w:t>_____</w:t>
      </w:r>
      <w:r w:rsidR="00CF6235">
        <w:rPr>
          <w:rFonts w:ascii="Calibri" w:hAnsi="Calibri"/>
          <w:bCs w:val="0"/>
          <w:sz w:val="20"/>
          <w:szCs w:val="20"/>
        </w:rPr>
        <w:t>;</w:t>
      </w:r>
    </w:p>
    <w:p w14:paraId="42A45A2A" w14:textId="175AEFB3" w:rsidR="000F2B8A" w:rsidRDefault="000F2B8A" w:rsidP="00F35E44">
      <w:pPr>
        <w:numPr>
          <w:ilvl w:val="1"/>
          <w:numId w:val="71"/>
        </w:numPr>
        <w:spacing w:line="276" w:lineRule="auto"/>
        <w:ind w:left="709"/>
        <w:jc w:val="both"/>
        <w:outlineLvl w:val="2"/>
        <w:rPr>
          <w:rFonts w:ascii="Calibri" w:hAnsi="Calibri" w:cs="Arial"/>
          <w:sz w:val="20"/>
          <w:szCs w:val="20"/>
        </w:rPr>
      </w:pPr>
      <w:r>
        <w:rPr>
          <w:rFonts w:ascii="Calibri" w:hAnsi="Calibri" w:cs="Arial"/>
          <w:sz w:val="20"/>
          <w:szCs w:val="20"/>
        </w:rPr>
        <w:t>Wykonawca popada w opóźnienie w wykonaniu poszczególnych elementów przedmiotu umowy w</w:t>
      </w:r>
      <w:r w:rsidR="00C75255">
        <w:rPr>
          <w:rFonts w:ascii="Calibri" w:hAnsi="Calibri" w:cs="Arial"/>
          <w:sz w:val="20"/>
          <w:szCs w:val="20"/>
        </w:rPr>
        <w:t> </w:t>
      </w:r>
      <w:r>
        <w:rPr>
          <w:rFonts w:ascii="Calibri" w:hAnsi="Calibri" w:cs="Arial"/>
          <w:sz w:val="20"/>
          <w:szCs w:val="20"/>
        </w:rPr>
        <w:t>stosunku do terminów określonych w harmonogramie terminowo – rzeczowo – finansowym o</w:t>
      </w:r>
      <w:r w:rsidR="00C75255">
        <w:rPr>
          <w:rFonts w:ascii="Calibri" w:hAnsi="Calibri" w:cs="Arial"/>
          <w:sz w:val="20"/>
          <w:szCs w:val="20"/>
        </w:rPr>
        <w:t> </w:t>
      </w:r>
      <w:r>
        <w:rPr>
          <w:rFonts w:ascii="Calibri" w:hAnsi="Calibri" w:cs="Arial"/>
          <w:sz w:val="20"/>
          <w:szCs w:val="20"/>
        </w:rPr>
        <w:t>więcej niż 20 dni roboczych</w:t>
      </w:r>
      <w:r w:rsidR="00CF6235">
        <w:rPr>
          <w:rFonts w:ascii="Calibri" w:hAnsi="Calibri" w:cs="Arial"/>
          <w:sz w:val="20"/>
          <w:szCs w:val="20"/>
        </w:rPr>
        <w:t>;</w:t>
      </w:r>
    </w:p>
    <w:p w14:paraId="722A8E4E" w14:textId="6820853D" w:rsidR="0001786B" w:rsidRPr="00790B7C" w:rsidRDefault="0001786B" w:rsidP="00F35E44">
      <w:pPr>
        <w:numPr>
          <w:ilvl w:val="1"/>
          <w:numId w:val="71"/>
        </w:numPr>
        <w:spacing w:line="276" w:lineRule="auto"/>
        <w:ind w:left="709"/>
        <w:jc w:val="both"/>
        <w:outlineLvl w:val="2"/>
        <w:rPr>
          <w:rFonts w:ascii="Calibri" w:hAnsi="Calibri" w:cs="Arial"/>
          <w:sz w:val="20"/>
          <w:szCs w:val="20"/>
        </w:rPr>
      </w:pPr>
      <w:r>
        <w:rPr>
          <w:rFonts w:ascii="Calibri" w:hAnsi="Calibri" w:cs="Arial"/>
          <w:sz w:val="20"/>
          <w:szCs w:val="20"/>
        </w:rPr>
        <w:t>Stwierdzono brak postępu robót, w związku z cz</w:t>
      </w:r>
      <w:r w:rsidRPr="00790B7C">
        <w:rPr>
          <w:rFonts w:ascii="Calibri" w:hAnsi="Calibri" w:cs="Arial"/>
          <w:sz w:val="20"/>
          <w:szCs w:val="20"/>
        </w:rPr>
        <w:t>ym istnieje zagrożenie niedotrzymania terminu umownego;</w:t>
      </w:r>
    </w:p>
    <w:p w14:paraId="65A2282E" w14:textId="29A9DE06" w:rsidR="0001786B" w:rsidRPr="00F26A52" w:rsidRDefault="0001786B" w:rsidP="00F35E44">
      <w:pPr>
        <w:pStyle w:val="Nagwek3"/>
        <w:numPr>
          <w:ilvl w:val="1"/>
          <w:numId w:val="71"/>
        </w:numPr>
        <w:spacing w:before="0" w:after="0" w:afterAutospacing="0" w:line="276" w:lineRule="auto"/>
        <w:ind w:left="709"/>
        <w:rPr>
          <w:rFonts w:ascii="Calibri" w:hAnsi="Calibri"/>
          <w:bCs w:val="0"/>
          <w:sz w:val="20"/>
          <w:szCs w:val="20"/>
        </w:rPr>
      </w:pPr>
      <w:r w:rsidRPr="00F26A52">
        <w:rPr>
          <w:rFonts w:ascii="Calibri" w:hAnsi="Calibri"/>
          <w:bCs w:val="0"/>
          <w:sz w:val="20"/>
          <w:szCs w:val="20"/>
        </w:rPr>
        <w:t xml:space="preserve">Wykonawca realizuje roboty w sposób niezgodny z niniejszą umową, dokumentacją </w:t>
      </w:r>
      <w:r>
        <w:rPr>
          <w:rFonts w:ascii="Calibri" w:hAnsi="Calibri"/>
          <w:bCs w:val="0"/>
          <w:sz w:val="20"/>
          <w:szCs w:val="20"/>
        </w:rPr>
        <w:t>techniczną</w:t>
      </w:r>
      <w:r w:rsidRPr="00F26A52">
        <w:rPr>
          <w:rFonts w:ascii="Calibri" w:hAnsi="Calibri"/>
          <w:bCs w:val="0"/>
          <w:sz w:val="20"/>
          <w:szCs w:val="20"/>
        </w:rPr>
        <w:t>, specyfikacjami technicznym</w:t>
      </w:r>
      <w:r>
        <w:rPr>
          <w:rFonts w:ascii="Calibri" w:hAnsi="Calibri"/>
          <w:bCs w:val="0"/>
          <w:sz w:val="20"/>
          <w:szCs w:val="20"/>
        </w:rPr>
        <w:t>i</w:t>
      </w:r>
      <w:r w:rsidR="00C75255">
        <w:rPr>
          <w:rFonts w:ascii="Calibri" w:hAnsi="Calibri"/>
          <w:bCs w:val="0"/>
          <w:sz w:val="20"/>
          <w:szCs w:val="20"/>
        </w:rPr>
        <w:t>, ustawą z dnia 7 lipca 1994 roku Prawo budowlane (tekst jednolity Dz. U. z 202</w:t>
      </w:r>
      <w:r w:rsidR="00BE1508">
        <w:rPr>
          <w:rFonts w:ascii="Calibri" w:hAnsi="Calibri"/>
          <w:bCs w:val="0"/>
          <w:sz w:val="20"/>
          <w:szCs w:val="20"/>
        </w:rPr>
        <w:t>3</w:t>
      </w:r>
      <w:r w:rsidR="00C75255">
        <w:rPr>
          <w:rFonts w:ascii="Calibri" w:hAnsi="Calibri"/>
          <w:bCs w:val="0"/>
          <w:sz w:val="20"/>
          <w:szCs w:val="20"/>
        </w:rPr>
        <w:t xml:space="preserve"> r., poz. </w:t>
      </w:r>
      <w:r w:rsidR="00BE1508">
        <w:rPr>
          <w:rFonts w:ascii="Calibri" w:hAnsi="Calibri"/>
          <w:bCs w:val="0"/>
          <w:sz w:val="20"/>
          <w:szCs w:val="20"/>
        </w:rPr>
        <w:t>682</w:t>
      </w:r>
      <w:r w:rsidR="00C75255">
        <w:rPr>
          <w:rFonts w:ascii="Calibri" w:hAnsi="Calibri"/>
          <w:bCs w:val="0"/>
          <w:sz w:val="20"/>
          <w:szCs w:val="20"/>
        </w:rPr>
        <w:t xml:space="preserve"> ze zmianami)</w:t>
      </w:r>
      <w:r>
        <w:rPr>
          <w:rFonts w:ascii="Calibri" w:hAnsi="Calibri"/>
          <w:bCs w:val="0"/>
          <w:sz w:val="20"/>
          <w:szCs w:val="20"/>
        </w:rPr>
        <w:t xml:space="preserve"> lub wskazaniami Zamawiającego;</w:t>
      </w:r>
    </w:p>
    <w:p w14:paraId="090E7BF8" w14:textId="3324F371" w:rsidR="00F96D10" w:rsidRDefault="00C75255" w:rsidP="00F35E44">
      <w:pPr>
        <w:pStyle w:val="Nagwek3"/>
        <w:numPr>
          <w:ilvl w:val="1"/>
          <w:numId w:val="71"/>
        </w:numPr>
        <w:spacing w:before="0" w:after="0" w:afterAutospacing="0" w:line="276" w:lineRule="auto"/>
        <w:ind w:left="709"/>
        <w:rPr>
          <w:rFonts w:ascii="Calibri" w:hAnsi="Calibri"/>
          <w:bCs w:val="0"/>
          <w:sz w:val="20"/>
          <w:szCs w:val="20"/>
        </w:rPr>
      </w:pPr>
      <w:r>
        <w:rPr>
          <w:rFonts w:ascii="Calibri" w:hAnsi="Calibri"/>
          <w:bCs w:val="0"/>
          <w:sz w:val="20"/>
          <w:szCs w:val="20"/>
        </w:rPr>
        <w:lastRenderedPageBreak/>
        <w:t>Wykonawca dokonał cesji wierzytelności</w:t>
      </w:r>
      <w:r w:rsidR="00821E47">
        <w:rPr>
          <w:rFonts w:ascii="Calibri" w:hAnsi="Calibri"/>
          <w:bCs w:val="0"/>
          <w:sz w:val="20"/>
          <w:szCs w:val="20"/>
        </w:rPr>
        <w:t>, bądź zlecił wykonanie zadania niezgodnie z postanowieniami niniejszej umowy.</w:t>
      </w:r>
    </w:p>
    <w:p w14:paraId="0BB688C0" w14:textId="77777777" w:rsidR="00F96D10" w:rsidRPr="00190B40" w:rsidRDefault="00F96D10" w:rsidP="00F35E44">
      <w:pPr>
        <w:numPr>
          <w:ilvl w:val="0"/>
          <w:numId w:val="71"/>
        </w:numPr>
        <w:spacing w:line="276" w:lineRule="auto"/>
        <w:ind w:left="284" w:hanging="284"/>
        <w:jc w:val="both"/>
        <w:rPr>
          <w:rFonts w:ascii="Calibri" w:hAnsi="Calibri"/>
          <w:sz w:val="20"/>
          <w:szCs w:val="20"/>
        </w:rPr>
      </w:pPr>
      <w:r w:rsidRPr="00F26A52">
        <w:rPr>
          <w:rFonts w:ascii="Calibri" w:hAnsi="Calibri"/>
          <w:sz w:val="20"/>
          <w:szCs w:val="20"/>
        </w:rPr>
        <w:t>Wykonawcy przysługuje prawo odstąpien</w:t>
      </w:r>
      <w:r w:rsidR="00190B40">
        <w:rPr>
          <w:rFonts w:ascii="Calibri" w:hAnsi="Calibri"/>
          <w:sz w:val="20"/>
          <w:szCs w:val="20"/>
        </w:rPr>
        <w:t xml:space="preserve">ia od umowy, jeżeli Zamawiający </w:t>
      </w:r>
      <w:r w:rsidRPr="00190B40">
        <w:rPr>
          <w:rFonts w:ascii="Calibri" w:hAnsi="Calibri"/>
          <w:sz w:val="20"/>
          <w:szCs w:val="20"/>
        </w:rPr>
        <w:t xml:space="preserve">nie wywiązuje się z obowiązku zapłaty faktur mimo dodatkowego wezwania w terminie </w:t>
      </w:r>
      <w:r w:rsidR="000E3A41">
        <w:rPr>
          <w:rFonts w:ascii="Calibri" w:hAnsi="Calibri"/>
          <w:sz w:val="20"/>
          <w:szCs w:val="20"/>
        </w:rPr>
        <w:t>6</w:t>
      </w:r>
      <w:r w:rsidRPr="00190B40">
        <w:rPr>
          <w:rFonts w:ascii="Calibri" w:hAnsi="Calibri"/>
          <w:sz w:val="20"/>
          <w:szCs w:val="20"/>
        </w:rPr>
        <w:t>0 dni od upływu</w:t>
      </w:r>
      <w:r w:rsidR="000F1B4E">
        <w:rPr>
          <w:rFonts w:ascii="Calibri" w:hAnsi="Calibri"/>
          <w:sz w:val="20"/>
          <w:szCs w:val="20"/>
        </w:rPr>
        <w:t xml:space="preserve"> terminu zapłaty, określonego w </w:t>
      </w:r>
      <w:r w:rsidRPr="00190B40">
        <w:rPr>
          <w:rFonts w:ascii="Calibri" w:hAnsi="Calibri"/>
          <w:sz w:val="20"/>
          <w:szCs w:val="20"/>
        </w:rPr>
        <w:t>niniejszej umowie.</w:t>
      </w:r>
    </w:p>
    <w:p w14:paraId="74A8F54E" w14:textId="2C5112EB" w:rsidR="00F96D10" w:rsidRPr="00360BB7" w:rsidRDefault="00F96D10" w:rsidP="008B00B8">
      <w:pPr>
        <w:keepNext/>
        <w:spacing w:before="120" w:after="60" w:line="276" w:lineRule="auto"/>
        <w:jc w:val="center"/>
        <w:rPr>
          <w:rFonts w:ascii="Calibri" w:hAnsi="Calibri"/>
          <w:b/>
          <w:sz w:val="20"/>
          <w:szCs w:val="20"/>
        </w:rPr>
      </w:pPr>
      <w:r w:rsidRPr="00360BB7">
        <w:rPr>
          <w:rFonts w:ascii="Calibri" w:hAnsi="Calibri"/>
          <w:b/>
          <w:sz w:val="20"/>
          <w:szCs w:val="20"/>
        </w:rPr>
        <w:sym w:font="Times New Roman" w:char="00A7"/>
      </w:r>
      <w:r w:rsidRPr="00360BB7">
        <w:rPr>
          <w:rFonts w:ascii="Calibri" w:hAnsi="Calibri"/>
          <w:b/>
          <w:sz w:val="20"/>
          <w:szCs w:val="20"/>
        </w:rPr>
        <w:t xml:space="preserve"> 2</w:t>
      </w:r>
      <w:r w:rsidR="002B50EE">
        <w:rPr>
          <w:rFonts w:ascii="Calibri" w:hAnsi="Calibri"/>
          <w:b/>
          <w:sz w:val="20"/>
          <w:szCs w:val="20"/>
        </w:rPr>
        <w:t>2</w:t>
      </w:r>
    </w:p>
    <w:p w14:paraId="10D79D16" w14:textId="77777777" w:rsidR="00F96D10" w:rsidRDefault="00F96D10" w:rsidP="008B00B8">
      <w:pPr>
        <w:pStyle w:val="Tekstpodstawowy3"/>
        <w:numPr>
          <w:ilvl w:val="0"/>
          <w:numId w:val="17"/>
        </w:numPr>
        <w:spacing w:after="0" w:line="276" w:lineRule="auto"/>
        <w:ind w:left="284" w:hanging="284"/>
        <w:jc w:val="both"/>
        <w:rPr>
          <w:rFonts w:ascii="Calibri" w:hAnsi="Calibri"/>
          <w:sz w:val="20"/>
          <w:szCs w:val="20"/>
        </w:rPr>
      </w:pPr>
      <w:r w:rsidRPr="00F26A52">
        <w:rPr>
          <w:rFonts w:ascii="Calibri" w:hAnsi="Calibri"/>
          <w:sz w:val="20"/>
          <w:szCs w:val="20"/>
        </w:rPr>
        <w:t>Odstąpienie od umowy powinno nastąpić w formie pisemnej pod rygorem nieważności takiego oświadczenia i powinno zawierać uzasadnienie.</w:t>
      </w:r>
    </w:p>
    <w:p w14:paraId="3AB21043" w14:textId="77777777" w:rsidR="00AB6A09" w:rsidRPr="00AB6A09" w:rsidRDefault="00AB6A09" w:rsidP="008B00B8">
      <w:pPr>
        <w:pStyle w:val="Akapitzlist"/>
        <w:numPr>
          <w:ilvl w:val="0"/>
          <w:numId w:val="17"/>
        </w:numPr>
        <w:autoSpaceDE w:val="0"/>
        <w:autoSpaceDN w:val="0"/>
        <w:adjustRightInd w:val="0"/>
        <w:spacing w:after="0"/>
        <w:ind w:left="284" w:hanging="284"/>
        <w:contextualSpacing w:val="0"/>
        <w:rPr>
          <w:rFonts w:asciiTheme="minorHAnsi" w:hAnsiTheme="minorHAnsi" w:cstheme="minorHAnsi"/>
          <w:color w:val="000000"/>
          <w:sz w:val="20"/>
          <w:szCs w:val="20"/>
        </w:rPr>
      </w:pPr>
      <w:r w:rsidRPr="00AB6A09">
        <w:rPr>
          <w:rFonts w:asciiTheme="minorHAnsi" w:hAnsiTheme="minorHAnsi" w:cstheme="minorHAnsi"/>
          <w:color w:val="000000"/>
          <w:sz w:val="20"/>
          <w:szCs w:val="20"/>
        </w:rPr>
        <w:t>W przypadku odstąpienia od umowy przez dowolną ze Stron, Wykonawca ma obowiązek:</w:t>
      </w:r>
    </w:p>
    <w:p w14:paraId="5C26A7D0" w14:textId="77777777" w:rsidR="00AB6A09" w:rsidRPr="00AB6A09" w:rsidRDefault="00AB6A09" w:rsidP="008B00B8">
      <w:pPr>
        <w:pStyle w:val="Akapitzlist"/>
        <w:numPr>
          <w:ilvl w:val="1"/>
          <w:numId w:val="17"/>
        </w:numPr>
        <w:autoSpaceDE w:val="0"/>
        <w:autoSpaceDN w:val="0"/>
        <w:adjustRightInd w:val="0"/>
        <w:spacing w:after="0"/>
        <w:ind w:left="709"/>
        <w:contextualSpacing w:val="0"/>
        <w:jc w:val="both"/>
        <w:rPr>
          <w:rFonts w:asciiTheme="minorHAnsi" w:hAnsiTheme="minorHAnsi" w:cstheme="minorHAnsi"/>
          <w:color w:val="000000"/>
          <w:sz w:val="20"/>
          <w:szCs w:val="20"/>
        </w:rPr>
      </w:pPr>
      <w:r w:rsidRPr="00AB6A09">
        <w:rPr>
          <w:rFonts w:asciiTheme="minorHAnsi" w:hAnsiTheme="minorHAnsi" w:cstheme="minorHAnsi"/>
          <w:color w:val="000000"/>
          <w:sz w:val="20"/>
          <w:szCs w:val="20"/>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5200CFB9" w14:textId="0B14DCA2" w:rsidR="00AB6A09" w:rsidRPr="00AB6A09" w:rsidRDefault="00AB6A09" w:rsidP="008B00B8">
      <w:pPr>
        <w:pStyle w:val="Akapitzlist"/>
        <w:numPr>
          <w:ilvl w:val="1"/>
          <w:numId w:val="17"/>
        </w:numPr>
        <w:autoSpaceDE w:val="0"/>
        <w:autoSpaceDN w:val="0"/>
        <w:adjustRightInd w:val="0"/>
        <w:spacing w:after="0"/>
        <w:ind w:left="709"/>
        <w:contextualSpacing w:val="0"/>
        <w:jc w:val="both"/>
        <w:rPr>
          <w:rFonts w:asciiTheme="minorHAnsi" w:hAnsiTheme="minorHAnsi" w:cstheme="minorHAnsi"/>
          <w:color w:val="000000"/>
          <w:sz w:val="20"/>
          <w:szCs w:val="20"/>
        </w:rPr>
      </w:pPr>
      <w:r w:rsidRPr="00AB6A09">
        <w:rPr>
          <w:rFonts w:asciiTheme="minorHAnsi" w:hAnsiTheme="minorHAnsi" w:cstheme="minorHAnsi"/>
          <w:color w:val="000000"/>
          <w:sz w:val="20"/>
          <w:szCs w:val="20"/>
        </w:rPr>
        <w:t>przekazać znajdujące się w jego posiadaniu dokumenty, w tym należące do Zamawiającego, materiały, sprzęt i inne prace, za które Wykonawca otrzymał płatność oraz inną, sporządzoną przez niego lub na jego rzecz, dokumentację, najpóźniej w terminie wskazanym przez Zamawiającego.</w:t>
      </w:r>
    </w:p>
    <w:p w14:paraId="042DBB09" w14:textId="77777777" w:rsidR="00AB6A09" w:rsidRPr="00BF1272" w:rsidRDefault="00AB6A09" w:rsidP="008B00B8">
      <w:pPr>
        <w:pStyle w:val="Akapitzlist"/>
        <w:numPr>
          <w:ilvl w:val="0"/>
          <w:numId w:val="1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W terminie 14 dni od daty odstąpienia od umowy, Wykonawca zgłosi Zamawiającemu gotowość do odbioru robót przerwanych i robót zabezpieczających. W przypadku niezgłoszenia w tym terminie gotowości do odbioru, Zamawiający ma prawo przeprowadzić odbiór jednostronny.</w:t>
      </w:r>
    </w:p>
    <w:p w14:paraId="696CFF0A" w14:textId="77777777" w:rsidR="00AB6A09" w:rsidRPr="00BF1272" w:rsidRDefault="00AB6A09" w:rsidP="008B00B8">
      <w:pPr>
        <w:pStyle w:val="Akapitzlist"/>
        <w:numPr>
          <w:ilvl w:val="0"/>
          <w:numId w:val="1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Wykonawca niezwłocznie, a najpóźniej w terminie do 14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15811A5F" w14:textId="77777777" w:rsidR="00AB6A09" w:rsidRPr="00BF1272" w:rsidRDefault="00AB6A09" w:rsidP="008B00B8">
      <w:pPr>
        <w:pStyle w:val="Akapitzlist"/>
        <w:numPr>
          <w:ilvl w:val="0"/>
          <w:numId w:val="1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W przypadku odstąpienia od umowy przez dowolną ze Stron, Zamawiający zobowiązany jest do dokonania w terminie 14 do odbioru robót przerwanych i zabezpieczających oraz przejęcia od Wykonawcy pod swój dozór terenu budowy.</w:t>
      </w:r>
    </w:p>
    <w:p w14:paraId="14DD6C08" w14:textId="77777777" w:rsidR="00AB6A09" w:rsidRPr="00BF1272" w:rsidRDefault="00AB6A09" w:rsidP="008B00B8">
      <w:pPr>
        <w:pStyle w:val="Akapitzlist"/>
        <w:numPr>
          <w:ilvl w:val="0"/>
          <w:numId w:val="1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0D862741" w14:textId="77777777" w:rsidR="00AB6A09" w:rsidRPr="00BF1272" w:rsidRDefault="00AB6A09" w:rsidP="008B00B8">
      <w:pPr>
        <w:pStyle w:val="Akapitzlist"/>
        <w:numPr>
          <w:ilvl w:val="0"/>
          <w:numId w:val="17"/>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Wykonawca ma obowiązek zastosowania się do zawartych w oświadczeniu o odstąpieniu poleceń Zamawiającego dotyczących ochrony własności lub bezpieczeństwa robót.</w:t>
      </w:r>
    </w:p>
    <w:p w14:paraId="6E9CB2DD" w14:textId="2F13FA0B" w:rsidR="00AB6A09" w:rsidRPr="00360BB7" w:rsidRDefault="00AB6A09" w:rsidP="008B00B8">
      <w:pPr>
        <w:pStyle w:val="Akapitzlist"/>
        <w:keepNext/>
        <w:spacing w:before="120" w:after="60"/>
        <w:ind w:left="0" w:firstLine="0"/>
        <w:contextualSpacing w:val="0"/>
        <w:jc w:val="center"/>
        <w:rPr>
          <w:b/>
          <w:sz w:val="20"/>
          <w:szCs w:val="20"/>
        </w:rPr>
      </w:pPr>
      <w:r w:rsidRPr="00360BB7">
        <w:rPr>
          <w:b/>
        </w:rPr>
        <w:sym w:font="Times New Roman" w:char="00A7"/>
      </w:r>
      <w:r w:rsidRPr="00360BB7">
        <w:rPr>
          <w:b/>
          <w:sz w:val="20"/>
          <w:szCs w:val="20"/>
        </w:rPr>
        <w:t xml:space="preserve"> 2</w:t>
      </w:r>
      <w:r w:rsidR="002B50EE">
        <w:rPr>
          <w:b/>
          <w:sz w:val="20"/>
          <w:szCs w:val="20"/>
        </w:rPr>
        <w:t>3</w:t>
      </w:r>
    </w:p>
    <w:p w14:paraId="0C86C8B7" w14:textId="77777777" w:rsidR="00B86762" w:rsidRDefault="00AB6A09" w:rsidP="008B00B8">
      <w:pPr>
        <w:pStyle w:val="Akapitzlist"/>
        <w:numPr>
          <w:ilvl w:val="0"/>
          <w:numId w:val="28"/>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W terminie 30 dni od daty odstąpienia od umowy, Wykonawca przy udziale Zamawiającego, sporządzi szczegółowy protokół odbioru robót przerwanych i robót zabezpieczających według stanu na dzień odstąpienia, który stanowi podstawę do wystawienia przez Wykonawcę faktury (rachunku)</w:t>
      </w:r>
      <w:r w:rsidR="00B86762">
        <w:rPr>
          <w:rFonts w:asciiTheme="minorHAnsi" w:hAnsiTheme="minorHAnsi" w:cstheme="minorHAnsi"/>
          <w:color w:val="000000"/>
          <w:sz w:val="20"/>
          <w:szCs w:val="20"/>
        </w:rPr>
        <w:t>.</w:t>
      </w:r>
    </w:p>
    <w:p w14:paraId="29CED4D8" w14:textId="77777777" w:rsidR="00B86762" w:rsidRPr="00B86762" w:rsidRDefault="00B501FE" w:rsidP="008B00B8">
      <w:pPr>
        <w:pStyle w:val="Akapitzlist"/>
        <w:numPr>
          <w:ilvl w:val="0"/>
          <w:numId w:val="28"/>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W terminie 30 dni od daty odstąpienia od umowy, Wykonawca przy udziale Zamawiającego, sporządzi</w:t>
      </w:r>
      <w:r>
        <w:rPr>
          <w:rFonts w:asciiTheme="minorHAnsi" w:hAnsiTheme="minorHAnsi" w:cstheme="minorHAnsi"/>
          <w:color w:val="000000"/>
          <w:sz w:val="20"/>
          <w:szCs w:val="20"/>
        </w:rPr>
        <w:t xml:space="preserve"> inwentaryzację robót w</w:t>
      </w:r>
      <w:r w:rsidR="00620316">
        <w:rPr>
          <w:rFonts w:asciiTheme="minorHAnsi" w:hAnsiTheme="minorHAnsi" w:cstheme="minorHAnsi"/>
          <w:color w:val="000000"/>
          <w:sz w:val="20"/>
          <w:szCs w:val="20"/>
        </w:rPr>
        <w:t>edług stanu na dzień sporządzenia</w:t>
      </w:r>
      <w:r>
        <w:rPr>
          <w:rFonts w:asciiTheme="minorHAnsi" w:hAnsiTheme="minorHAnsi" w:cstheme="minorHAnsi"/>
          <w:color w:val="000000"/>
          <w:sz w:val="20"/>
          <w:szCs w:val="20"/>
        </w:rPr>
        <w:t>.</w:t>
      </w:r>
    </w:p>
    <w:p w14:paraId="7EC83D6E" w14:textId="77777777" w:rsidR="00AB6A09" w:rsidRPr="00BF1272" w:rsidRDefault="00AB6A09" w:rsidP="008B00B8">
      <w:pPr>
        <w:pStyle w:val="Akapitzlist"/>
        <w:numPr>
          <w:ilvl w:val="0"/>
          <w:numId w:val="28"/>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Wykonawca zobowiązany jest do dokonania i dostarczenia Zamawiającemu inwentaryzacji robót według stanu na dzień odstąpienia.</w:t>
      </w:r>
    </w:p>
    <w:p w14:paraId="62E9926E" w14:textId="77777777" w:rsidR="00AB6A09" w:rsidRPr="00BF1272" w:rsidRDefault="00AB6A09" w:rsidP="008B00B8">
      <w:pPr>
        <w:pStyle w:val="Akapitzlist"/>
        <w:numPr>
          <w:ilvl w:val="0"/>
          <w:numId w:val="28"/>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35A36E56" w14:textId="77777777" w:rsidR="00AB6A09" w:rsidRPr="00BF1272" w:rsidRDefault="00AB6A09" w:rsidP="008B00B8">
      <w:pPr>
        <w:pStyle w:val="Akapitzlist"/>
        <w:numPr>
          <w:ilvl w:val="0"/>
          <w:numId w:val="28"/>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Szczegółowy protokół odbioru robót przerwanych i robót zabezpieczających</w:t>
      </w:r>
      <w:r w:rsidR="000E3A41">
        <w:rPr>
          <w:rFonts w:asciiTheme="minorHAnsi" w:hAnsiTheme="minorHAnsi" w:cstheme="minorHAnsi"/>
          <w:color w:val="000000"/>
          <w:sz w:val="20"/>
          <w:szCs w:val="20"/>
        </w:rPr>
        <w:t xml:space="preserve"> w toku, inwentaryzacja robót i </w:t>
      </w:r>
      <w:r w:rsidRPr="00BF1272">
        <w:rPr>
          <w:rFonts w:asciiTheme="minorHAnsi" w:hAnsiTheme="minorHAnsi" w:cstheme="minorHAnsi"/>
          <w:color w:val="000000"/>
          <w:sz w:val="20"/>
          <w:szCs w:val="20"/>
        </w:rPr>
        <w:t>wykaz tych materiałów, konstrukcji lub urządzeń, stanowią podstawę do wystawienia przez Wykonawcę odpowiedniej faktury VAT (rachunku).</w:t>
      </w:r>
    </w:p>
    <w:p w14:paraId="59CCB40E" w14:textId="77777777" w:rsidR="00AB6A09" w:rsidRPr="00BF1272" w:rsidRDefault="00AB6A09" w:rsidP="008B00B8">
      <w:pPr>
        <w:pStyle w:val="Akapitzlist"/>
        <w:numPr>
          <w:ilvl w:val="0"/>
          <w:numId w:val="28"/>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 xml:space="preserve">Zamawiający zapłaci Wykonawcy wynagrodzenie za roboty wykonane do dnia odstąpienia według cen na dzień odstąpienia, pomniejszone o roszczenia Zamawiającego z tytułu kar umownych oraz ewentualne </w:t>
      </w:r>
      <w:r w:rsidRPr="00BF1272">
        <w:rPr>
          <w:rFonts w:asciiTheme="minorHAnsi" w:hAnsiTheme="minorHAnsi" w:cstheme="minorHAnsi"/>
          <w:color w:val="000000"/>
          <w:sz w:val="20"/>
          <w:szCs w:val="20"/>
        </w:rPr>
        <w:lastRenderedPageBreak/>
        <w:t>roszczenia o obniżenie ceny na podstawie rękojmi i gwarancji lub inne roszczenia odszkodowawcze oraz pokryje koszty za zakupione materiały i urządzenia nienadające się do wbudowania w inny obiekt.</w:t>
      </w:r>
    </w:p>
    <w:p w14:paraId="1D245C9F" w14:textId="77777777" w:rsidR="00AB6A09" w:rsidRPr="00BF1272" w:rsidRDefault="00AB6A09" w:rsidP="008B00B8">
      <w:pPr>
        <w:pStyle w:val="Akapitzlist"/>
        <w:numPr>
          <w:ilvl w:val="0"/>
          <w:numId w:val="28"/>
        </w:numPr>
        <w:autoSpaceDE w:val="0"/>
        <w:autoSpaceDN w:val="0"/>
        <w:adjustRightInd w:val="0"/>
        <w:spacing w:after="0"/>
        <w:ind w:left="284" w:hanging="284"/>
        <w:contextualSpacing w:val="0"/>
        <w:jc w:val="both"/>
        <w:rPr>
          <w:rFonts w:asciiTheme="minorHAnsi" w:hAnsiTheme="minorHAnsi" w:cstheme="minorHAnsi"/>
          <w:color w:val="000000"/>
          <w:sz w:val="20"/>
          <w:szCs w:val="20"/>
        </w:rPr>
      </w:pPr>
      <w:r w:rsidRPr="00BF1272">
        <w:rPr>
          <w:rFonts w:asciiTheme="minorHAnsi" w:hAnsiTheme="minorHAnsi" w:cstheme="minorHAnsi"/>
          <w:color w:val="000000"/>
          <w:sz w:val="20"/>
          <w:szCs w:val="20"/>
        </w:rPr>
        <w:t>Koszty dodatkowe poniesione na zabezpieczenie robót i terenu budowy oraz wszelkie inne uzasadnione koszty związane z odstąpieniem od umowy ponosi Strona, która jest winna odstąpienia od umowy.</w:t>
      </w:r>
    </w:p>
    <w:p w14:paraId="5BBAB4D5" w14:textId="4F48882C" w:rsidR="002770E0" w:rsidRPr="00CF6235" w:rsidRDefault="002770E0" w:rsidP="002E45CB">
      <w:pPr>
        <w:keepNext/>
        <w:spacing w:before="120" w:after="120" w:line="276" w:lineRule="auto"/>
        <w:rPr>
          <w:rFonts w:ascii="Calibri" w:hAnsi="Calibri" w:cs="Calibri"/>
          <w:sz w:val="20"/>
          <w:szCs w:val="20"/>
        </w:rPr>
      </w:pPr>
      <w:r w:rsidRPr="00CF6235">
        <w:rPr>
          <w:rFonts w:ascii="Calibri" w:hAnsi="Calibri" w:cs="Calibri"/>
          <w:b/>
          <w:sz w:val="20"/>
          <w:szCs w:val="20"/>
        </w:rPr>
        <w:t>Rozdział XI</w:t>
      </w:r>
      <w:r w:rsidR="00AD3BFB">
        <w:rPr>
          <w:rFonts w:ascii="Calibri" w:hAnsi="Calibri" w:cs="Calibri"/>
          <w:b/>
          <w:sz w:val="20"/>
          <w:szCs w:val="20"/>
        </w:rPr>
        <w:t>I</w:t>
      </w:r>
      <w:r w:rsidRPr="00CF6235">
        <w:rPr>
          <w:rFonts w:ascii="Calibri" w:hAnsi="Calibri" w:cs="Calibri"/>
          <w:b/>
          <w:sz w:val="20"/>
          <w:szCs w:val="20"/>
        </w:rPr>
        <w:t xml:space="preserve">. </w:t>
      </w:r>
      <w:r w:rsidR="00CF6235">
        <w:rPr>
          <w:rFonts w:ascii="Calibri" w:hAnsi="Calibri" w:cs="Calibri"/>
          <w:b/>
          <w:sz w:val="20"/>
          <w:szCs w:val="20"/>
        </w:rPr>
        <w:t xml:space="preserve"> ROBOTY ZAMIENNE, ZANIECHANE, DODATKOWE</w:t>
      </w:r>
    </w:p>
    <w:p w14:paraId="24B82A1E" w14:textId="52B1AEBB" w:rsidR="002770E0" w:rsidRPr="00CF6235" w:rsidRDefault="002770E0" w:rsidP="002E45CB">
      <w:pPr>
        <w:keepNext/>
        <w:spacing w:before="120" w:after="60" w:line="276" w:lineRule="auto"/>
        <w:jc w:val="center"/>
        <w:rPr>
          <w:rFonts w:asciiTheme="minorHAnsi" w:hAnsiTheme="minorHAnsi" w:cstheme="minorHAnsi"/>
          <w:b/>
          <w:bCs/>
          <w:sz w:val="20"/>
          <w:szCs w:val="20"/>
        </w:rPr>
      </w:pPr>
      <w:r w:rsidRPr="00CF6235">
        <w:rPr>
          <w:rFonts w:asciiTheme="minorHAnsi" w:hAnsiTheme="minorHAnsi" w:cstheme="minorHAnsi"/>
          <w:b/>
          <w:bCs/>
          <w:sz w:val="20"/>
          <w:szCs w:val="20"/>
        </w:rPr>
        <w:sym w:font="Times New Roman" w:char="00A7"/>
      </w:r>
      <w:r w:rsidRPr="00CF6235">
        <w:rPr>
          <w:rFonts w:asciiTheme="minorHAnsi" w:hAnsiTheme="minorHAnsi" w:cstheme="minorHAnsi"/>
          <w:b/>
          <w:bCs/>
          <w:sz w:val="20"/>
          <w:szCs w:val="20"/>
        </w:rPr>
        <w:t xml:space="preserve"> 2</w:t>
      </w:r>
      <w:r w:rsidR="002B50EE">
        <w:rPr>
          <w:rFonts w:asciiTheme="minorHAnsi" w:hAnsiTheme="minorHAnsi" w:cstheme="minorHAnsi"/>
          <w:b/>
          <w:bCs/>
          <w:sz w:val="20"/>
          <w:szCs w:val="20"/>
        </w:rPr>
        <w:t>4</w:t>
      </w:r>
    </w:p>
    <w:p w14:paraId="12DD0312" w14:textId="468BB637" w:rsidR="002770E0" w:rsidRDefault="002770E0" w:rsidP="00F35E44">
      <w:pPr>
        <w:pStyle w:val="Akapitzlist"/>
        <w:numPr>
          <w:ilvl w:val="0"/>
          <w:numId w:val="67"/>
        </w:numPr>
        <w:spacing w:after="0"/>
        <w:ind w:left="284" w:hanging="284"/>
        <w:contextualSpacing w:val="0"/>
        <w:jc w:val="both"/>
        <w:rPr>
          <w:bCs/>
          <w:sz w:val="20"/>
          <w:szCs w:val="20"/>
        </w:rPr>
      </w:pPr>
      <w:r>
        <w:rPr>
          <w:bCs/>
          <w:sz w:val="20"/>
          <w:szCs w:val="20"/>
        </w:rPr>
        <w:t xml:space="preserve">Na wypadek konieczności realizacji robót zamiennych, dodatkowych, Strony ustalają, że roboty te Wykonawca zobowiązuje się wykonać za wynagrodzeniem ryczałtowym ustalonym w przedstawionej Zamawiającemu i zaakceptowanej </w:t>
      </w:r>
      <w:r w:rsidR="00217B1A">
        <w:rPr>
          <w:bCs/>
          <w:sz w:val="20"/>
          <w:szCs w:val="20"/>
        </w:rPr>
        <w:t>przez</w:t>
      </w:r>
      <w:r>
        <w:rPr>
          <w:bCs/>
          <w:sz w:val="20"/>
          <w:szCs w:val="20"/>
        </w:rPr>
        <w:t xml:space="preserve"> niego ofercie opracowanej na podstawie cen jednostkowych pracy, sprzętu i materiałów oraz wskaźników cenotwórczych obejmujących stawkę roboczogodziny, koszty pośrednie i zysk kalkulacyjny na takim samym poziomie jak w ofercie dotyczącej zamówienia podstawowego</w:t>
      </w:r>
      <w:r w:rsidR="00937B52">
        <w:rPr>
          <w:bCs/>
          <w:sz w:val="20"/>
          <w:szCs w:val="20"/>
        </w:rPr>
        <w:t>. W przypadku wystąpienia rodzajów robót, które nie były wcześniej kalkulowane przez Wykonawcę w ofercie podstawowej i przy kalkulacji tych robót występują składniki cenotwórcze, które wcześniej nie były przedstawione przez Wykonawcę w ofercie podstawowej, wówczas kalkulacja tych robót powinna odbyć się w oparciu o składniki cenotwórcze nie wyższe niż średnie ceny i wskaźniki ujęte w</w:t>
      </w:r>
      <w:r w:rsidR="00AD3BFB">
        <w:rPr>
          <w:bCs/>
          <w:sz w:val="20"/>
          <w:szCs w:val="20"/>
        </w:rPr>
        <w:t> </w:t>
      </w:r>
      <w:r w:rsidR="00937B52">
        <w:rPr>
          <w:bCs/>
          <w:sz w:val="20"/>
          <w:szCs w:val="20"/>
        </w:rPr>
        <w:t>wydawnictwie SEKOCENBUD z kwartału poprzedzającego termin zawarcia aneksu lub umowy na w/w roboty.</w:t>
      </w:r>
    </w:p>
    <w:p w14:paraId="50378075" w14:textId="419CBBF0" w:rsidR="00937B52" w:rsidRDefault="00937B52" w:rsidP="00F35E44">
      <w:pPr>
        <w:pStyle w:val="Akapitzlist"/>
        <w:numPr>
          <w:ilvl w:val="0"/>
          <w:numId w:val="67"/>
        </w:numPr>
        <w:spacing w:after="0"/>
        <w:ind w:left="284" w:hanging="284"/>
        <w:contextualSpacing w:val="0"/>
        <w:jc w:val="both"/>
        <w:rPr>
          <w:bCs/>
          <w:sz w:val="20"/>
          <w:szCs w:val="20"/>
        </w:rPr>
      </w:pPr>
      <w:r>
        <w:rPr>
          <w:bCs/>
          <w:sz w:val="20"/>
          <w:szCs w:val="20"/>
        </w:rPr>
        <w:t>Przewiduje się możliwość rezygnacji z wykonania pewnych robót przewidzianych w dokumentacji technicznej, w sytuacji, gdy ich wykonanie będzie nieuzasadnione z ważnych względów publicznych lub zbędne do prawidłowego wykonania przedmiotu umowy, tj. zgodnego z zasadami wiedzy technicznej i</w:t>
      </w:r>
      <w:r w:rsidR="00AD3BFB">
        <w:rPr>
          <w:bCs/>
          <w:sz w:val="20"/>
          <w:szCs w:val="20"/>
        </w:rPr>
        <w:t> </w:t>
      </w:r>
      <w:r w:rsidR="005A7D2E">
        <w:rPr>
          <w:bCs/>
          <w:sz w:val="20"/>
          <w:szCs w:val="20"/>
        </w:rPr>
        <w:t>obowiązującymi</w:t>
      </w:r>
      <w:r>
        <w:rPr>
          <w:bCs/>
          <w:sz w:val="20"/>
          <w:szCs w:val="20"/>
        </w:rPr>
        <w:t xml:space="preserve"> na dzień odbioru przepisami, </w:t>
      </w:r>
      <w:r w:rsidR="005A7D2E">
        <w:rPr>
          <w:bCs/>
          <w:sz w:val="20"/>
          <w:szCs w:val="20"/>
        </w:rPr>
        <w:t>lub jeżeli roboty dodatkowe spowodują konieczność zaniechania realizacji części rob</w:t>
      </w:r>
      <w:r w:rsidR="00AD3BFB">
        <w:rPr>
          <w:bCs/>
          <w:sz w:val="20"/>
          <w:szCs w:val="20"/>
        </w:rPr>
        <w:t>ó</w:t>
      </w:r>
      <w:r w:rsidR="005A7D2E">
        <w:rPr>
          <w:bCs/>
          <w:sz w:val="20"/>
          <w:szCs w:val="20"/>
        </w:rPr>
        <w:t>t. Roboty takie w dalszej części umowy nazywane są „robotami zaniechanymi”.</w:t>
      </w:r>
    </w:p>
    <w:p w14:paraId="19F2FD3A" w14:textId="25C979DC" w:rsidR="005A7D2E" w:rsidRDefault="005A7D2E" w:rsidP="00F35E44">
      <w:pPr>
        <w:pStyle w:val="Akapitzlist"/>
        <w:numPr>
          <w:ilvl w:val="0"/>
          <w:numId w:val="67"/>
        </w:numPr>
        <w:spacing w:after="0"/>
        <w:ind w:left="284" w:hanging="284"/>
        <w:contextualSpacing w:val="0"/>
        <w:jc w:val="both"/>
        <w:rPr>
          <w:bCs/>
          <w:sz w:val="20"/>
          <w:szCs w:val="20"/>
        </w:rPr>
      </w:pPr>
      <w:r>
        <w:rPr>
          <w:bCs/>
          <w:sz w:val="20"/>
          <w:szCs w:val="20"/>
        </w:rPr>
        <w:t>Zamawiający dopuszcza możliwość wystąpienia w trakcie realizacji przedmiotu umowy robót zamiennych w</w:t>
      </w:r>
      <w:r w:rsidR="00AD3BFB">
        <w:rPr>
          <w:bCs/>
          <w:sz w:val="20"/>
          <w:szCs w:val="20"/>
        </w:rPr>
        <w:t> </w:t>
      </w:r>
      <w:r>
        <w:rPr>
          <w:bCs/>
          <w:sz w:val="20"/>
          <w:szCs w:val="20"/>
        </w:rPr>
        <w:t>stosunku do przewidzianych dokumentacją techniczną w sytuacji:</w:t>
      </w:r>
    </w:p>
    <w:p w14:paraId="49A1F08A" w14:textId="34C80F1A" w:rsidR="005A7D2E" w:rsidRDefault="00AD3BFB" w:rsidP="00F35E44">
      <w:pPr>
        <w:pStyle w:val="Akapitzlist"/>
        <w:numPr>
          <w:ilvl w:val="1"/>
          <w:numId w:val="67"/>
        </w:numPr>
        <w:spacing w:after="0"/>
        <w:ind w:left="709" w:hanging="425"/>
        <w:contextualSpacing w:val="0"/>
        <w:jc w:val="both"/>
        <w:rPr>
          <w:bCs/>
          <w:sz w:val="20"/>
          <w:szCs w:val="20"/>
        </w:rPr>
      </w:pPr>
      <w:r>
        <w:rPr>
          <w:bCs/>
          <w:sz w:val="20"/>
          <w:szCs w:val="20"/>
        </w:rPr>
        <w:t>g</w:t>
      </w:r>
      <w:r w:rsidR="005A7D2E">
        <w:rPr>
          <w:bCs/>
          <w:sz w:val="20"/>
          <w:szCs w:val="20"/>
        </w:rPr>
        <w:t>dy wykonanie tych robót będzie niezbędne do prawidłowego wykonania przedmiotu umowy, tj. zgodnego z zasadami wiedzy technicznej i obowiązującymi na dzień odbioru robót przepisami,</w:t>
      </w:r>
    </w:p>
    <w:p w14:paraId="120140B3" w14:textId="3E8367AA" w:rsidR="005A7D2E" w:rsidRDefault="00AD3BFB" w:rsidP="00F35E44">
      <w:pPr>
        <w:pStyle w:val="Akapitzlist"/>
        <w:numPr>
          <w:ilvl w:val="1"/>
          <w:numId w:val="67"/>
        </w:numPr>
        <w:spacing w:after="0"/>
        <w:ind w:left="709"/>
        <w:contextualSpacing w:val="0"/>
        <w:jc w:val="both"/>
        <w:rPr>
          <w:bCs/>
          <w:sz w:val="20"/>
          <w:szCs w:val="20"/>
        </w:rPr>
      </w:pPr>
      <w:r>
        <w:rPr>
          <w:bCs/>
          <w:sz w:val="20"/>
          <w:szCs w:val="20"/>
        </w:rPr>
        <w:t>j</w:t>
      </w:r>
      <w:r w:rsidR="005A7D2E">
        <w:rPr>
          <w:bCs/>
          <w:sz w:val="20"/>
          <w:szCs w:val="20"/>
        </w:rPr>
        <w:t>eżeli konieczność zmiany wbudowywanych materiałów i urządzeń jest spowodowana zaprzestaniem produkcji lub brakiem możliwości zakupu (towar niedostępny na rynku),</w:t>
      </w:r>
    </w:p>
    <w:p w14:paraId="0BADDC12" w14:textId="4F3A2176" w:rsidR="005A7D2E" w:rsidRDefault="00AD3BFB" w:rsidP="00F35E44">
      <w:pPr>
        <w:pStyle w:val="Akapitzlist"/>
        <w:numPr>
          <w:ilvl w:val="1"/>
          <w:numId w:val="67"/>
        </w:numPr>
        <w:spacing w:after="0"/>
        <w:ind w:left="709"/>
        <w:contextualSpacing w:val="0"/>
        <w:jc w:val="both"/>
        <w:rPr>
          <w:bCs/>
          <w:sz w:val="20"/>
          <w:szCs w:val="20"/>
        </w:rPr>
      </w:pPr>
      <w:r>
        <w:rPr>
          <w:bCs/>
          <w:sz w:val="20"/>
          <w:szCs w:val="20"/>
        </w:rPr>
        <w:t>j</w:t>
      </w:r>
      <w:r w:rsidR="00B8547E">
        <w:rPr>
          <w:bCs/>
          <w:sz w:val="20"/>
          <w:szCs w:val="20"/>
        </w:rPr>
        <w:t>eżeli występuje konieczność zmiany rozwiązań technicznych lub technologicznych wskazanych w</w:t>
      </w:r>
      <w:r>
        <w:rPr>
          <w:bCs/>
          <w:sz w:val="20"/>
          <w:szCs w:val="20"/>
        </w:rPr>
        <w:t> </w:t>
      </w:r>
      <w:r w:rsidR="00B8547E">
        <w:rPr>
          <w:bCs/>
          <w:sz w:val="20"/>
          <w:szCs w:val="20"/>
        </w:rPr>
        <w:t>dokumentacji projektowej, gdyż zastosowanie wskazanych w dokumentacji materiałów i urządzeń spowoduje wadliwe wykonanie przedmiotu Umowy lub wykonanie niezgodne z zasadami sztuki budowalnej lub takie wykonanie, które skutkować będzie trudnościami w późniejszym użytkowaniu lub brakiem estetyki,</w:t>
      </w:r>
    </w:p>
    <w:p w14:paraId="4AA94FE5" w14:textId="09ED108B" w:rsidR="00B8547E" w:rsidRDefault="00B8468A" w:rsidP="00F35E44">
      <w:pPr>
        <w:pStyle w:val="Akapitzlist"/>
        <w:numPr>
          <w:ilvl w:val="1"/>
          <w:numId w:val="67"/>
        </w:numPr>
        <w:spacing w:after="0"/>
        <w:ind w:left="709" w:hanging="425"/>
        <w:contextualSpacing w:val="0"/>
        <w:jc w:val="both"/>
        <w:rPr>
          <w:bCs/>
          <w:sz w:val="20"/>
          <w:szCs w:val="20"/>
        </w:rPr>
      </w:pPr>
      <w:r>
        <w:rPr>
          <w:bCs/>
          <w:sz w:val="20"/>
          <w:szCs w:val="20"/>
        </w:rPr>
        <w:t>j</w:t>
      </w:r>
      <w:r w:rsidR="00B8547E">
        <w:rPr>
          <w:bCs/>
          <w:sz w:val="20"/>
          <w:szCs w:val="20"/>
        </w:rPr>
        <w:t>eżeli wprowadzone zmiany są korzystne dla Zamawiającego, w tym m.in. jeżeli:</w:t>
      </w:r>
    </w:p>
    <w:p w14:paraId="730D6AF0" w14:textId="348E9906" w:rsidR="00B8547E" w:rsidRDefault="00B8468A" w:rsidP="00F35E44">
      <w:pPr>
        <w:pStyle w:val="Akapitzlist"/>
        <w:numPr>
          <w:ilvl w:val="2"/>
          <w:numId w:val="67"/>
        </w:numPr>
        <w:spacing w:after="0"/>
        <w:ind w:left="1134"/>
        <w:contextualSpacing w:val="0"/>
        <w:jc w:val="both"/>
        <w:rPr>
          <w:bCs/>
          <w:sz w:val="20"/>
          <w:szCs w:val="20"/>
        </w:rPr>
      </w:pPr>
      <w:r>
        <w:rPr>
          <w:bCs/>
          <w:sz w:val="20"/>
          <w:szCs w:val="20"/>
        </w:rPr>
        <w:t>p</w:t>
      </w:r>
      <w:r w:rsidR="00B8547E">
        <w:rPr>
          <w:bCs/>
          <w:sz w:val="20"/>
          <w:szCs w:val="20"/>
        </w:rPr>
        <w:t>owodują obniżenie kosztu ponoszonego przez Zamawiającego na eksploatację i konserwację wykonanego przedmiotu umowy,</w:t>
      </w:r>
    </w:p>
    <w:p w14:paraId="7E41323C" w14:textId="5FBEB32C" w:rsidR="00B8547E" w:rsidRDefault="00B8468A" w:rsidP="00F35E44">
      <w:pPr>
        <w:pStyle w:val="Akapitzlist"/>
        <w:numPr>
          <w:ilvl w:val="2"/>
          <w:numId w:val="67"/>
        </w:numPr>
        <w:spacing w:after="0"/>
        <w:ind w:left="1134"/>
        <w:contextualSpacing w:val="0"/>
        <w:jc w:val="both"/>
        <w:rPr>
          <w:bCs/>
          <w:sz w:val="20"/>
          <w:szCs w:val="20"/>
        </w:rPr>
      </w:pPr>
      <w:r>
        <w:rPr>
          <w:bCs/>
          <w:sz w:val="20"/>
          <w:szCs w:val="20"/>
        </w:rPr>
        <w:t>p</w:t>
      </w:r>
      <w:r w:rsidR="00B8547E">
        <w:rPr>
          <w:bCs/>
          <w:sz w:val="20"/>
          <w:szCs w:val="20"/>
        </w:rPr>
        <w:t>owodują poprawienie parametrów technicznych przedmiotu umowy,</w:t>
      </w:r>
    </w:p>
    <w:p w14:paraId="4756CF71" w14:textId="6C747B17" w:rsidR="00B8547E" w:rsidRDefault="00B8468A" w:rsidP="00F35E44">
      <w:pPr>
        <w:pStyle w:val="Akapitzlist"/>
        <w:numPr>
          <w:ilvl w:val="2"/>
          <w:numId w:val="67"/>
        </w:numPr>
        <w:spacing w:after="0"/>
        <w:ind w:left="1134"/>
        <w:contextualSpacing w:val="0"/>
        <w:jc w:val="both"/>
        <w:rPr>
          <w:bCs/>
          <w:sz w:val="20"/>
          <w:szCs w:val="20"/>
        </w:rPr>
      </w:pPr>
      <w:r>
        <w:rPr>
          <w:bCs/>
          <w:sz w:val="20"/>
          <w:szCs w:val="20"/>
        </w:rPr>
        <w:t>w</w:t>
      </w:r>
      <w:r w:rsidR="00AF272F">
        <w:rPr>
          <w:bCs/>
          <w:sz w:val="20"/>
          <w:szCs w:val="20"/>
        </w:rPr>
        <w:t>ynikają z aktualizacji rozwiązań z uwagi na post</w:t>
      </w:r>
      <w:r w:rsidR="00E30448">
        <w:rPr>
          <w:bCs/>
          <w:sz w:val="20"/>
          <w:szCs w:val="20"/>
        </w:rPr>
        <w:t>ę</w:t>
      </w:r>
      <w:r w:rsidR="00AF272F">
        <w:rPr>
          <w:bCs/>
          <w:sz w:val="20"/>
          <w:szCs w:val="20"/>
        </w:rPr>
        <w:t>p technologiczny lub zmiany obowiązujących przepisów.</w:t>
      </w:r>
    </w:p>
    <w:p w14:paraId="51E526B3" w14:textId="004A0B07" w:rsidR="00AF272F" w:rsidRDefault="00AF272F" w:rsidP="00F35E44">
      <w:pPr>
        <w:pStyle w:val="Akapitzlist"/>
        <w:numPr>
          <w:ilvl w:val="0"/>
          <w:numId w:val="67"/>
        </w:numPr>
        <w:spacing w:after="0"/>
        <w:ind w:left="284" w:hanging="284"/>
        <w:contextualSpacing w:val="0"/>
        <w:jc w:val="both"/>
        <w:rPr>
          <w:bCs/>
          <w:sz w:val="20"/>
          <w:szCs w:val="20"/>
        </w:rPr>
      </w:pPr>
      <w:r>
        <w:rPr>
          <w:bCs/>
          <w:sz w:val="20"/>
          <w:szCs w:val="20"/>
        </w:rPr>
        <w:t>Strony ustalają, że w przypadku, gdy zajdzie konieczność techniczna rezygnacji z części robót objętych dokumentacją techniczną albo zajdzie jednocześnie poza rezygnacją, konieczność wprowadzenia w to miejsce robót, z których zrezygnowano, innych robót, wykraczających poza zakres dokumentacji technicznej, wykonanie tych robót może zostać powierzone do realizacji odrębną umową lub może zostać zwiększony zakres niniejszej Umowy, a wynagrodzenie zostanie pomniejszone o wartość robót zaniechanych, ustalonych na zasadach określonych w ust. 5 niniejszego paragrafu i/albo wynagrodzenie zostanie zwiększone o wartość robó</w:t>
      </w:r>
      <w:r w:rsidR="00813741">
        <w:rPr>
          <w:bCs/>
          <w:sz w:val="20"/>
          <w:szCs w:val="20"/>
        </w:rPr>
        <w:t>t</w:t>
      </w:r>
      <w:r>
        <w:rPr>
          <w:bCs/>
          <w:sz w:val="20"/>
          <w:szCs w:val="20"/>
        </w:rPr>
        <w:t xml:space="preserve"> ustaloną w </w:t>
      </w:r>
      <w:r w:rsidR="00813741">
        <w:rPr>
          <w:bCs/>
          <w:sz w:val="20"/>
          <w:szCs w:val="20"/>
        </w:rPr>
        <w:t>oparciu</w:t>
      </w:r>
      <w:r>
        <w:rPr>
          <w:bCs/>
          <w:sz w:val="20"/>
          <w:szCs w:val="20"/>
        </w:rPr>
        <w:t xml:space="preserve"> o ust. 1.</w:t>
      </w:r>
    </w:p>
    <w:p w14:paraId="4719553E" w14:textId="72EBDE38" w:rsidR="00AF272F" w:rsidRDefault="00813741" w:rsidP="00F35E44">
      <w:pPr>
        <w:pStyle w:val="Akapitzlist"/>
        <w:numPr>
          <w:ilvl w:val="0"/>
          <w:numId w:val="67"/>
        </w:numPr>
        <w:spacing w:after="0"/>
        <w:ind w:left="284" w:hanging="284"/>
        <w:contextualSpacing w:val="0"/>
        <w:jc w:val="both"/>
        <w:rPr>
          <w:bCs/>
          <w:sz w:val="20"/>
          <w:szCs w:val="20"/>
        </w:rPr>
      </w:pPr>
      <w:r>
        <w:rPr>
          <w:bCs/>
          <w:sz w:val="20"/>
          <w:szCs w:val="20"/>
        </w:rPr>
        <w:lastRenderedPageBreak/>
        <w:t>W przypadku rezygnacji z wykonywania pewnych robót przewidzianych w dokumentacji technicznej (robót zaniechanych), wartość robót, która zostanie potrącona w wynagrodzenia Wykonawcy, będzie wyliczona następująco:</w:t>
      </w:r>
    </w:p>
    <w:p w14:paraId="5DB90BE5" w14:textId="32DCC04A" w:rsidR="00813741" w:rsidRDefault="00B8468A" w:rsidP="00F35E44">
      <w:pPr>
        <w:pStyle w:val="Akapitzlist"/>
        <w:numPr>
          <w:ilvl w:val="1"/>
          <w:numId w:val="67"/>
        </w:numPr>
        <w:spacing w:after="0"/>
        <w:ind w:left="709"/>
        <w:contextualSpacing w:val="0"/>
        <w:jc w:val="both"/>
        <w:rPr>
          <w:bCs/>
          <w:sz w:val="20"/>
          <w:szCs w:val="20"/>
        </w:rPr>
      </w:pPr>
      <w:r>
        <w:rPr>
          <w:bCs/>
          <w:sz w:val="20"/>
          <w:szCs w:val="20"/>
        </w:rPr>
        <w:t>w</w:t>
      </w:r>
      <w:r w:rsidR="00813741">
        <w:rPr>
          <w:bCs/>
          <w:sz w:val="20"/>
          <w:szCs w:val="20"/>
        </w:rPr>
        <w:t xml:space="preserve"> przypadku odstąpienia od całego elementu rob</w:t>
      </w:r>
      <w:r w:rsidR="001C7AE4">
        <w:rPr>
          <w:bCs/>
          <w:sz w:val="20"/>
          <w:szCs w:val="20"/>
        </w:rPr>
        <w:t>ó</w:t>
      </w:r>
      <w:r w:rsidR="00813741">
        <w:rPr>
          <w:bCs/>
          <w:sz w:val="20"/>
          <w:szCs w:val="20"/>
        </w:rPr>
        <w:t>t określonego w harmonogramie terminowo – rzeczowo – finansowym, nastąpi odliczenie wartości tego elementu określonego w tym harmonogramie od ogólnej wartości przedmiotu umowy;</w:t>
      </w:r>
    </w:p>
    <w:p w14:paraId="1F575178" w14:textId="38F80129" w:rsidR="00813741" w:rsidRDefault="00B8468A" w:rsidP="00F35E44">
      <w:pPr>
        <w:pStyle w:val="Akapitzlist"/>
        <w:numPr>
          <w:ilvl w:val="1"/>
          <w:numId w:val="67"/>
        </w:numPr>
        <w:spacing w:after="0"/>
        <w:ind w:left="709"/>
        <w:contextualSpacing w:val="0"/>
        <w:jc w:val="both"/>
        <w:rPr>
          <w:bCs/>
          <w:sz w:val="20"/>
          <w:szCs w:val="20"/>
        </w:rPr>
      </w:pPr>
      <w:r>
        <w:rPr>
          <w:bCs/>
          <w:sz w:val="20"/>
          <w:szCs w:val="20"/>
        </w:rPr>
        <w:t>w</w:t>
      </w:r>
      <w:r w:rsidR="00813741">
        <w:rPr>
          <w:bCs/>
          <w:sz w:val="20"/>
          <w:szCs w:val="20"/>
        </w:rPr>
        <w:t xml:space="preserve"> przypadku odstąpienia od części robót z danego elementu określonego w harmonogramie terminowo – rzeczowo – finansowym, obliczenie wartości niewykonanej części tego elementu nastąpi na podstawie złożonego przez Wykonawcę kosztorysu stanowiącego podstawę </w:t>
      </w:r>
      <w:r w:rsidR="001F2A7A">
        <w:rPr>
          <w:bCs/>
          <w:sz w:val="20"/>
          <w:szCs w:val="20"/>
        </w:rPr>
        <w:t>do wyceny oferty, a</w:t>
      </w:r>
      <w:r>
        <w:rPr>
          <w:bCs/>
          <w:sz w:val="20"/>
          <w:szCs w:val="20"/>
        </w:rPr>
        <w:t> </w:t>
      </w:r>
      <w:r w:rsidR="001F2A7A">
        <w:rPr>
          <w:bCs/>
          <w:sz w:val="20"/>
          <w:szCs w:val="20"/>
        </w:rPr>
        <w:t>jeżeli wyliczenie z tego kosztorysu będzie niemożliwe, określenie wartości tych robót nastąpi w</w:t>
      </w:r>
      <w:r>
        <w:rPr>
          <w:bCs/>
          <w:sz w:val="20"/>
          <w:szCs w:val="20"/>
        </w:rPr>
        <w:t> </w:t>
      </w:r>
      <w:r w:rsidR="001F2A7A">
        <w:rPr>
          <w:bCs/>
          <w:sz w:val="20"/>
          <w:szCs w:val="20"/>
        </w:rPr>
        <w:t xml:space="preserve">wyniku ustalenia przez Zamawiającego i Wykonawcę, procentowego </w:t>
      </w:r>
      <w:r w:rsidR="00363DB7">
        <w:rPr>
          <w:bCs/>
          <w:sz w:val="20"/>
          <w:szCs w:val="20"/>
        </w:rPr>
        <w:t>udziału</w:t>
      </w:r>
      <w:r w:rsidR="001F2A7A">
        <w:rPr>
          <w:bCs/>
          <w:sz w:val="20"/>
          <w:szCs w:val="20"/>
        </w:rPr>
        <w:t xml:space="preserve"> ilości niewykonanych robót w stosunku do całego elementu. Następnie zostanie wyliczona wartość niewykonanych robót i</w:t>
      </w:r>
      <w:r w:rsidR="00363DB7">
        <w:rPr>
          <w:bCs/>
          <w:sz w:val="20"/>
          <w:szCs w:val="20"/>
        </w:rPr>
        <w:t> </w:t>
      </w:r>
      <w:r w:rsidR="001F2A7A">
        <w:rPr>
          <w:bCs/>
          <w:sz w:val="20"/>
          <w:szCs w:val="20"/>
        </w:rPr>
        <w:t>odliczona od ogólnej wartości przedmiotu umowy.</w:t>
      </w:r>
    </w:p>
    <w:p w14:paraId="45512977" w14:textId="6E8F3F46" w:rsidR="001F2A7A" w:rsidRDefault="001F2A7A" w:rsidP="00F35E44">
      <w:pPr>
        <w:pStyle w:val="Akapitzlist"/>
        <w:numPr>
          <w:ilvl w:val="0"/>
          <w:numId w:val="67"/>
        </w:numPr>
        <w:spacing w:after="0"/>
        <w:ind w:left="284" w:hanging="284"/>
        <w:contextualSpacing w:val="0"/>
        <w:jc w:val="both"/>
        <w:rPr>
          <w:bCs/>
          <w:sz w:val="20"/>
          <w:szCs w:val="20"/>
        </w:rPr>
      </w:pPr>
      <w:r>
        <w:rPr>
          <w:bCs/>
          <w:sz w:val="20"/>
          <w:szCs w:val="20"/>
        </w:rPr>
        <w:t xml:space="preserve">W przypadku, gdy </w:t>
      </w:r>
      <w:r w:rsidR="00650064">
        <w:rPr>
          <w:bCs/>
          <w:sz w:val="20"/>
          <w:szCs w:val="20"/>
        </w:rPr>
        <w:t>W</w:t>
      </w:r>
      <w:r>
        <w:rPr>
          <w:bCs/>
          <w:sz w:val="20"/>
          <w:szCs w:val="20"/>
        </w:rPr>
        <w:t xml:space="preserve">ykonawca proponuje zmianę materiałów, urządzeń lub rozwiązań konstrukcyjnych na inne niż opisane w dokumentacji – po stronie Wykonawcy leży wykazanie co najmniej równoważności parametrów (określonych jako istotne przez Zamawiającego), a w wypadku zmiany rozwiązań konstrukcyjnych wykonanie przez uprawnionego projektanta niezbędnych </w:t>
      </w:r>
      <w:r w:rsidR="00006F26">
        <w:rPr>
          <w:bCs/>
          <w:sz w:val="20"/>
          <w:szCs w:val="20"/>
        </w:rPr>
        <w:t>obliczeń i rysunków, które przekazuje do akceptacji Inspektorowi nadzoru i projektantowi.</w:t>
      </w:r>
    </w:p>
    <w:p w14:paraId="77CA9374" w14:textId="7A7C176A" w:rsidR="007F24FB" w:rsidRPr="007F24FB" w:rsidRDefault="007F24FB" w:rsidP="00F35E44">
      <w:pPr>
        <w:pStyle w:val="Akapitzlist"/>
        <w:numPr>
          <w:ilvl w:val="0"/>
          <w:numId w:val="67"/>
        </w:numPr>
        <w:spacing w:after="0"/>
        <w:ind w:left="284" w:hanging="284"/>
        <w:contextualSpacing w:val="0"/>
        <w:jc w:val="both"/>
        <w:rPr>
          <w:bCs/>
          <w:sz w:val="20"/>
          <w:szCs w:val="20"/>
        </w:rPr>
      </w:pPr>
      <w:r>
        <w:rPr>
          <w:bCs/>
          <w:sz w:val="20"/>
          <w:szCs w:val="20"/>
        </w:rPr>
        <w:t>Suma wartości robót zaniechanych nie może być większa niż 1</w:t>
      </w:r>
      <w:r w:rsidR="00363DB7">
        <w:rPr>
          <w:bCs/>
          <w:sz w:val="20"/>
          <w:szCs w:val="20"/>
        </w:rPr>
        <w:t>0</w:t>
      </w:r>
      <w:r>
        <w:rPr>
          <w:bCs/>
          <w:sz w:val="20"/>
          <w:szCs w:val="20"/>
        </w:rPr>
        <w:t xml:space="preserve">% wartości wynagrodzenia umownego brutto, o którym mowa w </w:t>
      </w:r>
      <w:r>
        <w:rPr>
          <w:rFonts w:asciiTheme="minorHAnsi" w:hAnsiTheme="minorHAnsi" w:cstheme="minorHAnsi"/>
          <w:color w:val="000000"/>
          <w:sz w:val="20"/>
          <w:szCs w:val="20"/>
        </w:rPr>
        <w:t xml:space="preserve">§ </w:t>
      </w:r>
      <w:r w:rsidR="00363DB7">
        <w:rPr>
          <w:rFonts w:asciiTheme="minorHAnsi" w:hAnsiTheme="minorHAnsi" w:cstheme="minorHAnsi"/>
          <w:color w:val="000000"/>
          <w:sz w:val="20"/>
          <w:szCs w:val="20"/>
        </w:rPr>
        <w:t>1</w:t>
      </w:r>
      <w:r w:rsidR="002B50EE">
        <w:rPr>
          <w:rFonts w:asciiTheme="minorHAnsi" w:hAnsiTheme="minorHAnsi" w:cstheme="minorHAnsi"/>
          <w:color w:val="000000"/>
          <w:sz w:val="20"/>
          <w:szCs w:val="20"/>
        </w:rPr>
        <w:t>0</w:t>
      </w:r>
      <w:r>
        <w:rPr>
          <w:rFonts w:asciiTheme="minorHAnsi" w:hAnsiTheme="minorHAnsi" w:cstheme="minorHAnsi"/>
          <w:color w:val="000000"/>
          <w:sz w:val="20"/>
          <w:szCs w:val="20"/>
        </w:rPr>
        <w:t xml:space="preserve"> ust. 2 umowy.</w:t>
      </w:r>
    </w:p>
    <w:p w14:paraId="0D1F70FA" w14:textId="3BE5A616" w:rsidR="007F24FB" w:rsidRPr="002770E0" w:rsidRDefault="007F24FB" w:rsidP="00F35E44">
      <w:pPr>
        <w:pStyle w:val="Akapitzlist"/>
        <w:numPr>
          <w:ilvl w:val="0"/>
          <w:numId w:val="67"/>
        </w:numPr>
        <w:spacing w:after="0"/>
        <w:ind w:left="284" w:hanging="284"/>
        <w:contextualSpacing w:val="0"/>
        <w:jc w:val="both"/>
        <w:rPr>
          <w:bCs/>
          <w:sz w:val="20"/>
          <w:szCs w:val="20"/>
        </w:rPr>
      </w:pPr>
      <w:r>
        <w:rPr>
          <w:rFonts w:asciiTheme="minorHAnsi" w:hAnsiTheme="minorHAnsi" w:cstheme="minorHAnsi"/>
          <w:color w:val="000000"/>
          <w:sz w:val="20"/>
          <w:szCs w:val="20"/>
        </w:rPr>
        <w:t>Zmiany, o których mowa w ust. 2, 3 i 6 niniejszego paragrafu musz</w:t>
      </w:r>
      <w:r w:rsidR="00363DB7">
        <w:rPr>
          <w:rFonts w:asciiTheme="minorHAnsi" w:hAnsiTheme="minorHAnsi" w:cstheme="minorHAnsi"/>
          <w:color w:val="000000"/>
          <w:sz w:val="20"/>
          <w:szCs w:val="20"/>
        </w:rPr>
        <w:t>ą</w:t>
      </w:r>
      <w:r>
        <w:rPr>
          <w:rFonts w:asciiTheme="minorHAnsi" w:hAnsiTheme="minorHAnsi" w:cstheme="minorHAnsi"/>
          <w:color w:val="000000"/>
          <w:sz w:val="20"/>
          <w:szCs w:val="20"/>
        </w:rPr>
        <w:t xml:space="preserve"> być każdorazowo zatwierdzane przez Zamawiającego w porozumieniu z Projektantem.</w:t>
      </w:r>
    </w:p>
    <w:p w14:paraId="170209F2" w14:textId="40269DEB" w:rsidR="00F96D10" w:rsidRPr="005538FC" w:rsidRDefault="00F96D10" w:rsidP="00710947">
      <w:pPr>
        <w:keepNext/>
        <w:spacing w:before="120" w:after="120" w:line="276" w:lineRule="auto"/>
        <w:rPr>
          <w:rFonts w:ascii="Calibri" w:hAnsi="Calibri"/>
          <w:sz w:val="20"/>
          <w:szCs w:val="20"/>
        </w:rPr>
      </w:pPr>
      <w:r w:rsidRPr="00F26A52">
        <w:rPr>
          <w:rFonts w:ascii="Calibri" w:hAnsi="Calibri"/>
          <w:b/>
          <w:sz w:val="20"/>
          <w:szCs w:val="20"/>
        </w:rPr>
        <w:t>Rozdział X</w:t>
      </w:r>
      <w:r w:rsidR="00E059E2">
        <w:rPr>
          <w:rFonts w:ascii="Calibri" w:hAnsi="Calibri"/>
          <w:b/>
          <w:sz w:val="20"/>
          <w:szCs w:val="20"/>
        </w:rPr>
        <w:t>I</w:t>
      </w:r>
      <w:r w:rsidR="00363DB7">
        <w:rPr>
          <w:rFonts w:ascii="Calibri" w:hAnsi="Calibri"/>
          <w:b/>
          <w:sz w:val="20"/>
          <w:szCs w:val="20"/>
        </w:rPr>
        <w:t>II</w:t>
      </w:r>
      <w:r w:rsidRPr="00F26A52">
        <w:rPr>
          <w:rFonts w:ascii="Calibri" w:hAnsi="Calibri"/>
          <w:b/>
          <w:sz w:val="20"/>
          <w:szCs w:val="20"/>
        </w:rPr>
        <w:t>. POSTANOWIENIA SZCZEGÓŁOWE</w:t>
      </w:r>
    </w:p>
    <w:p w14:paraId="444435A5" w14:textId="2C6245E8" w:rsidR="00F96D10" w:rsidRPr="00360BB7" w:rsidRDefault="00F96D10" w:rsidP="00710947">
      <w:pPr>
        <w:keepNext/>
        <w:spacing w:before="120" w:after="60" w:line="276" w:lineRule="auto"/>
        <w:jc w:val="center"/>
        <w:rPr>
          <w:rFonts w:ascii="Calibri" w:hAnsi="Calibri"/>
          <w:b/>
          <w:sz w:val="20"/>
          <w:szCs w:val="20"/>
        </w:rPr>
      </w:pPr>
      <w:r w:rsidRPr="00360BB7">
        <w:rPr>
          <w:rFonts w:ascii="Calibri" w:hAnsi="Calibri"/>
          <w:b/>
          <w:sz w:val="20"/>
          <w:szCs w:val="20"/>
        </w:rPr>
        <w:sym w:font="Times New Roman" w:char="00A7"/>
      </w:r>
      <w:r w:rsidR="00AB6A09" w:rsidRPr="00360BB7">
        <w:rPr>
          <w:rFonts w:ascii="Calibri" w:hAnsi="Calibri"/>
          <w:b/>
          <w:sz w:val="20"/>
          <w:szCs w:val="20"/>
        </w:rPr>
        <w:t xml:space="preserve"> 2</w:t>
      </w:r>
      <w:r w:rsidR="002B50EE">
        <w:rPr>
          <w:rFonts w:ascii="Calibri" w:hAnsi="Calibri"/>
          <w:b/>
          <w:sz w:val="20"/>
          <w:szCs w:val="20"/>
        </w:rPr>
        <w:t>5</w:t>
      </w:r>
    </w:p>
    <w:p w14:paraId="37A2B464" w14:textId="2231F902" w:rsidR="00683C4D" w:rsidRDefault="00683C4D" w:rsidP="00F35E44">
      <w:pPr>
        <w:numPr>
          <w:ilvl w:val="0"/>
          <w:numId w:val="66"/>
        </w:numPr>
        <w:spacing w:line="276" w:lineRule="auto"/>
        <w:ind w:left="284" w:hanging="284"/>
        <w:jc w:val="both"/>
        <w:rPr>
          <w:rFonts w:ascii="Calibri" w:hAnsi="Calibri"/>
          <w:sz w:val="20"/>
          <w:szCs w:val="20"/>
        </w:rPr>
      </w:pPr>
      <w:r>
        <w:rPr>
          <w:rFonts w:ascii="Calibri" w:hAnsi="Calibri"/>
          <w:sz w:val="20"/>
          <w:szCs w:val="20"/>
        </w:rPr>
        <w:t>W celu zapewnienia właściwej współpracy i koordynacji działań w trakcie wykonywania umowy, Strony umowy wyznacza</w:t>
      </w:r>
      <w:r w:rsidR="004A2049">
        <w:rPr>
          <w:rFonts w:ascii="Calibri" w:hAnsi="Calibri"/>
          <w:sz w:val="20"/>
          <w:szCs w:val="20"/>
        </w:rPr>
        <w:t>ją</w:t>
      </w:r>
      <w:r>
        <w:rPr>
          <w:rFonts w:ascii="Calibri" w:hAnsi="Calibri"/>
          <w:sz w:val="20"/>
          <w:szCs w:val="20"/>
        </w:rPr>
        <w:t xml:space="preserve"> swoich przedstawicieli do kontaktów. Zmiana </w:t>
      </w:r>
      <w:r w:rsidR="004A2049">
        <w:rPr>
          <w:rFonts w:ascii="Calibri" w:hAnsi="Calibri"/>
          <w:sz w:val="20"/>
          <w:szCs w:val="20"/>
        </w:rPr>
        <w:t xml:space="preserve">tych </w:t>
      </w:r>
      <w:r>
        <w:rPr>
          <w:rFonts w:ascii="Calibri" w:hAnsi="Calibri"/>
          <w:sz w:val="20"/>
          <w:szCs w:val="20"/>
        </w:rPr>
        <w:t xml:space="preserve">przedstawicieli wymaga pisemnego </w:t>
      </w:r>
      <w:r w:rsidR="004A2049">
        <w:rPr>
          <w:rFonts w:ascii="Calibri" w:hAnsi="Calibri"/>
          <w:sz w:val="20"/>
          <w:szCs w:val="20"/>
        </w:rPr>
        <w:t>powiadomienia</w:t>
      </w:r>
      <w:r>
        <w:rPr>
          <w:rFonts w:ascii="Calibri" w:hAnsi="Calibri"/>
          <w:sz w:val="20"/>
          <w:szCs w:val="20"/>
        </w:rPr>
        <w:t xml:space="preserve"> drugiej Strony.</w:t>
      </w:r>
    </w:p>
    <w:p w14:paraId="07CAE5A5" w14:textId="7AAF8D38" w:rsidR="00F96D10" w:rsidRPr="00F26A52" w:rsidRDefault="004A2049" w:rsidP="00F35E44">
      <w:pPr>
        <w:numPr>
          <w:ilvl w:val="0"/>
          <w:numId w:val="66"/>
        </w:numPr>
        <w:spacing w:line="276" w:lineRule="auto"/>
        <w:ind w:left="284" w:hanging="284"/>
        <w:jc w:val="both"/>
        <w:rPr>
          <w:rFonts w:ascii="Calibri" w:hAnsi="Calibri"/>
          <w:sz w:val="20"/>
          <w:szCs w:val="20"/>
        </w:rPr>
      </w:pPr>
      <w:r>
        <w:rPr>
          <w:rFonts w:ascii="Calibri" w:hAnsi="Calibri"/>
          <w:sz w:val="20"/>
          <w:szCs w:val="20"/>
        </w:rPr>
        <w:t xml:space="preserve">Do kontaktów z Wykonawcą w zakresie wykonywania niniejszej umowy Zamawiający wyznacza: </w:t>
      </w:r>
    </w:p>
    <w:p w14:paraId="0DD8913C" w14:textId="5FC1987A" w:rsidR="00F96D10" w:rsidRDefault="00277440" w:rsidP="00F35E44">
      <w:pPr>
        <w:numPr>
          <w:ilvl w:val="1"/>
          <w:numId w:val="66"/>
        </w:numPr>
        <w:spacing w:line="276" w:lineRule="auto"/>
        <w:ind w:left="709"/>
        <w:jc w:val="both"/>
        <w:rPr>
          <w:rFonts w:ascii="Calibri" w:hAnsi="Calibri"/>
          <w:sz w:val="20"/>
          <w:szCs w:val="20"/>
        </w:rPr>
      </w:pPr>
      <w:r>
        <w:rPr>
          <w:rFonts w:ascii="Calibri" w:hAnsi="Calibri"/>
          <w:sz w:val="20"/>
          <w:szCs w:val="20"/>
        </w:rPr>
        <w:t>_____</w:t>
      </w:r>
      <w:r w:rsidR="00FB3FD7">
        <w:rPr>
          <w:rFonts w:ascii="Calibri" w:hAnsi="Calibri"/>
          <w:sz w:val="20"/>
          <w:szCs w:val="20"/>
        </w:rPr>
        <w:t xml:space="preserve">, tel. </w:t>
      </w:r>
      <w:r>
        <w:rPr>
          <w:rFonts w:ascii="Calibri" w:hAnsi="Calibri"/>
          <w:sz w:val="20"/>
          <w:szCs w:val="20"/>
        </w:rPr>
        <w:t>_____</w:t>
      </w:r>
      <w:r w:rsidR="00FB3FD7">
        <w:rPr>
          <w:rFonts w:ascii="Calibri" w:hAnsi="Calibri"/>
          <w:sz w:val="20"/>
          <w:szCs w:val="20"/>
        </w:rPr>
        <w:t xml:space="preserve">, email: </w:t>
      </w:r>
      <w:r>
        <w:rPr>
          <w:rFonts w:ascii="Calibri" w:hAnsi="Calibri"/>
          <w:sz w:val="20"/>
          <w:szCs w:val="20"/>
        </w:rPr>
        <w:t>_____</w:t>
      </w:r>
      <w:r w:rsidR="00FB3FD7">
        <w:rPr>
          <w:rFonts w:ascii="Calibri" w:hAnsi="Calibri"/>
          <w:sz w:val="20"/>
          <w:szCs w:val="20"/>
        </w:rPr>
        <w:t>,</w:t>
      </w:r>
    </w:p>
    <w:p w14:paraId="4848574E" w14:textId="1378B938" w:rsidR="00F96D10" w:rsidRDefault="00277440" w:rsidP="00F35E44">
      <w:pPr>
        <w:numPr>
          <w:ilvl w:val="1"/>
          <w:numId w:val="66"/>
        </w:numPr>
        <w:spacing w:line="276" w:lineRule="auto"/>
        <w:ind w:left="709"/>
        <w:jc w:val="both"/>
        <w:rPr>
          <w:rFonts w:ascii="Calibri" w:hAnsi="Calibri"/>
          <w:sz w:val="20"/>
          <w:szCs w:val="20"/>
        </w:rPr>
      </w:pPr>
      <w:r>
        <w:rPr>
          <w:rFonts w:ascii="Calibri" w:hAnsi="Calibri"/>
          <w:sz w:val="20"/>
          <w:szCs w:val="20"/>
        </w:rPr>
        <w:t>_____</w:t>
      </w:r>
      <w:r w:rsidR="00FB3FD7">
        <w:rPr>
          <w:rFonts w:ascii="Calibri" w:hAnsi="Calibri"/>
          <w:sz w:val="20"/>
          <w:szCs w:val="20"/>
        </w:rPr>
        <w:t xml:space="preserve">, tel. </w:t>
      </w:r>
      <w:r>
        <w:rPr>
          <w:rFonts w:ascii="Calibri" w:hAnsi="Calibri"/>
          <w:sz w:val="20"/>
          <w:szCs w:val="20"/>
        </w:rPr>
        <w:t>_____</w:t>
      </w:r>
      <w:r w:rsidR="00FB3FD7">
        <w:rPr>
          <w:rFonts w:ascii="Calibri" w:hAnsi="Calibri"/>
          <w:sz w:val="20"/>
          <w:szCs w:val="20"/>
        </w:rPr>
        <w:t xml:space="preserve">, email: </w:t>
      </w:r>
      <w:r>
        <w:rPr>
          <w:rFonts w:ascii="Calibri" w:hAnsi="Calibri"/>
          <w:sz w:val="20"/>
          <w:szCs w:val="20"/>
        </w:rPr>
        <w:t>_____</w:t>
      </w:r>
    </w:p>
    <w:p w14:paraId="266F2F20" w14:textId="056ADDD6" w:rsidR="00452F71" w:rsidRDefault="00452F71" w:rsidP="00F35E44">
      <w:pPr>
        <w:pStyle w:val="Akapitzlist"/>
        <w:numPr>
          <w:ilvl w:val="0"/>
          <w:numId w:val="66"/>
        </w:numPr>
        <w:spacing w:after="0"/>
        <w:ind w:left="284" w:hanging="284"/>
        <w:contextualSpacing w:val="0"/>
        <w:jc w:val="both"/>
        <w:rPr>
          <w:sz w:val="20"/>
          <w:szCs w:val="20"/>
        </w:rPr>
      </w:pPr>
      <w:r>
        <w:rPr>
          <w:sz w:val="20"/>
          <w:szCs w:val="20"/>
        </w:rPr>
        <w:t>Zamawiający zapewni w okresie wykonywania umowy kompleksowy nadzór inwestorski. O osobach pełniących funkcję Inspektora/Inspektorów Nadzoru Zamawiający powiadomi Wykonawcę odrębnym pismem.</w:t>
      </w:r>
    </w:p>
    <w:p w14:paraId="28E5C801" w14:textId="5ED53A76" w:rsidR="00190B40" w:rsidRDefault="004A2049" w:rsidP="00F35E44">
      <w:pPr>
        <w:pStyle w:val="Akapitzlist"/>
        <w:numPr>
          <w:ilvl w:val="0"/>
          <w:numId w:val="66"/>
        </w:numPr>
        <w:spacing w:after="0"/>
        <w:ind w:left="284" w:hanging="284"/>
        <w:contextualSpacing w:val="0"/>
        <w:jc w:val="both"/>
        <w:rPr>
          <w:sz w:val="20"/>
          <w:szCs w:val="20"/>
        </w:rPr>
      </w:pPr>
      <w:r>
        <w:rPr>
          <w:sz w:val="20"/>
          <w:szCs w:val="20"/>
        </w:rPr>
        <w:t xml:space="preserve">Do kontaktów z Zamawiającym w zakresie wykonywania niniejszej umowy Wykonawca </w:t>
      </w:r>
      <w:r w:rsidR="00190B40">
        <w:rPr>
          <w:sz w:val="20"/>
          <w:szCs w:val="20"/>
        </w:rPr>
        <w:t xml:space="preserve">wyznacza: </w:t>
      </w:r>
    </w:p>
    <w:p w14:paraId="1236A01D" w14:textId="48C7C869" w:rsidR="00190B40" w:rsidRDefault="00277440" w:rsidP="00F35E44">
      <w:pPr>
        <w:pStyle w:val="Akapitzlist"/>
        <w:numPr>
          <w:ilvl w:val="1"/>
          <w:numId w:val="66"/>
        </w:numPr>
        <w:spacing w:after="0"/>
        <w:ind w:left="709"/>
        <w:contextualSpacing w:val="0"/>
        <w:jc w:val="both"/>
        <w:rPr>
          <w:sz w:val="20"/>
          <w:szCs w:val="20"/>
        </w:rPr>
      </w:pPr>
      <w:r>
        <w:rPr>
          <w:sz w:val="20"/>
          <w:szCs w:val="20"/>
        </w:rPr>
        <w:t>_____</w:t>
      </w:r>
      <w:r w:rsidR="00FB3FD7">
        <w:rPr>
          <w:sz w:val="20"/>
          <w:szCs w:val="20"/>
        </w:rPr>
        <w:t xml:space="preserve">, tel. </w:t>
      </w:r>
      <w:r>
        <w:rPr>
          <w:sz w:val="20"/>
          <w:szCs w:val="20"/>
        </w:rPr>
        <w:t>_____</w:t>
      </w:r>
      <w:r w:rsidR="00FB3FD7">
        <w:rPr>
          <w:sz w:val="20"/>
          <w:szCs w:val="20"/>
        </w:rPr>
        <w:t xml:space="preserve">, email: </w:t>
      </w:r>
      <w:r>
        <w:rPr>
          <w:sz w:val="20"/>
          <w:szCs w:val="20"/>
        </w:rPr>
        <w:t>_____</w:t>
      </w:r>
      <w:r w:rsidR="00FB3FD7">
        <w:rPr>
          <w:sz w:val="20"/>
          <w:szCs w:val="20"/>
        </w:rPr>
        <w:t>.</w:t>
      </w:r>
    </w:p>
    <w:p w14:paraId="1A90BF5F" w14:textId="77777777" w:rsidR="00FB3FD7" w:rsidRDefault="00452F71" w:rsidP="00F35E44">
      <w:pPr>
        <w:pStyle w:val="Akapitzlist"/>
        <w:numPr>
          <w:ilvl w:val="0"/>
          <w:numId w:val="66"/>
        </w:numPr>
        <w:spacing w:after="0"/>
        <w:ind w:left="284" w:hanging="284"/>
        <w:contextualSpacing w:val="0"/>
        <w:jc w:val="both"/>
        <w:rPr>
          <w:sz w:val="20"/>
          <w:szCs w:val="20"/>
        </w:rPr>
      </w:pPr>
      <w:r>
        <w:rPr>
          <w:sz w:val="20"/>
          <w:szCs w:val="20"/>
        </w:rPr>
        <w:t>Wykonawca wyznacza</w:t>
      </w:r>
      <w:r w:rsidR="00FB3FD7">
        <w:rPr>
          <w:sz w:val="20"/>
          <w:szCs w:val="20"/>
        </w:rPr>
        <w:t>:</w:t>
      </w:r>
    </w:p>
    <w:p w14:paraId="1604D1A4" w14:textId="1B4B510C" w:rsidR="00452F71" w:rsidRDefault="0085718C" w:rsidP="00F35E44">
      <w:pPr>
        <w:pStyle w:val="Akapitzlist"/>
        <w:numPr>
          <w:ilvl w:val="1"/>
          <w:numId w:val="66"/>
        </w:numPr>
        <w:spacing w:after="0"/>
        <w:ind w:left="709"/>
        <w:contextualSpacing w:val="0"/>
        <w:jc w:val="both"/>
        <w:rPr>
          <w:sz w:val="20"/>
          <w:szCs w:val="20"/>
        </w:rPr>
      </w:pPr>
      <w:r>
        <w:rPr>
          <w:sz w:val="20"/>
          <w:szCs w:val="20"/>
        </w:rPr>
        <w:t>k</w:t>
      </w:r>
      <w:r w:rsidR="00FB3FD7">
        <w:rPr>
          <w:sz w:val="20"/>
          <w:szCs w:val="20"/>
        </w:rPr>
        <w:t xml:space="preserve">ierownika budowy w specjalności </w:t>
      </w:r>
      <w:r w:rsidR="00F66915">
        <w:rPr>
          <w:sz w:val="20"/>
          <w:szCs w:val="20"/>
        </w:rPr>
        <w:t xml:space="preserve">konstrukcyjno – budowlanej </w:t>
      </w:r>
      <w:r w:rsidR="00FB3FD7">
        <w:rPr>
          <w:sz w:val="20"/>
          <w:szCs w:val="20"/>
        </w:rPr>
        <w:t xml:space="preserve">w osobie: </w:t>
      </w:r>
      <w:r w:rsidR="00277440">
        <w:rPr>
          <w:sz w:val="20"/>
          <w:szCs w:val="20"/>
        </w:rPr>
        <w:t>_____</w:t>
      </w:r>
      <w:r w:rsidR="00FB3FD7">
        <w:rPr>
          <w:sz w:val="20"/>
          <w:szCs w:val="20"/>
        </w:rPr>
        <w:t xml:space="preserve">, tel. </w:t>
      </w:r>
      <w:r w:rsidR="00277440">
        <w:rPr>
          <w:sz w:val="20"/>
          <w:szCs w:val="20"/>
        </w:rPr>
        <w:t>_____</w:t>
      </w:r>
      <w:r w:rsidR="00FB3FD7">
        <w:rPr>
          <w:sz w:val="20"/>
          <w:szCs w:val="20"/>
        </w:rPr>
        <w:t>,</w:t>
      </w:r>
    </w:p>
    <w:p w14:paraId="5213DFD3" w14:textId="6F918C26" w:rsidR="00FB3FD7" w:rsidRDefault="0085718C" w:rsidP="00F35E44">
      <w:pPr>
        <w:pStyle w:val="Akapitzlist"/>
        <w:numPr>
          <w:ilvl w:val="1"/>
          <w:numId w:val="66"/>
        </w:numPr>
        <w:spacing w:after="0"/>
        <w:ind w:left="709"/>
        <w:contextualSpacing w:val="0"/>
        <w:jc w:val="both"/>
        <w:rPr>
          <w:sz w:val="20"/>
          <w:szCs w:val="20"/>
        </w:rPr>
      </w:pPr>
      <w:r>
        <w:rPr>
          <w:sz w:val="20"/>
          <w:szCs w:val="20"/>
        </w:rPr>
        <w:t>k</w:t>
      </w:r>
      <w:r w:rsidR="00FB3FD7">
        <w:rPr>
          <w:sz w:val="20"/>
          <w:szCs w:val="20"/>
        </w:rPr>
        <w:t>ierownika robót w specjalności instalacyjnej w zakresie sieci</w:t>
      </w:r>
      <w:r w:rsidR="00F66915">
        <w:rPr>
          <w:sz w:val="20"/>
          <w:szCs w:val="20"/>
        </w:rPr>
        <w:t xml:space="preserve">, instalacji i urządzeń </w:t>
      </w:r>
      <w:r>
        <w:rPr>
          <w:sz w:val="20"/>
          <w:szCs w:val="20"/>
        </w:rPr>
        <w:t>wodociągowych i</w:t>
      </w:r>
      <w:r w:rsidR="00F66915">
        <w:rPr>
          <w:sz w:val="20"/>
          <w:szCs w:val="20"/>
        </w:rPr>
        <w:t> </w:t>
      </w:r>
      <w:r>
        <w:rPr>
          <w:sz w:val="20"/>
          <w:szCs w:val="20"/>
        </w:rPr>
        <w:t>kanalizacyjnych</w:t>
      </w:r>
      <w:r w:rsidR="00F66915">
        <w:rPr>
          <w:sz w:val="20"/>
          <w:szCs w:val="20"/>
        </w:rPr>
        <w:t>,</w:t>
      </w:r>
      <w:r w:rsidR="00FB3FD7">
        <w:rPr>
          <w:sz w:val="20"/>
          <w:szCs w:val="20"/>
        </w:rPr>
        <w:t xml:space="preserve"> </w:t>
      </w:r>
      <w:r w:rsidR="00F66915">
        <w:rPr>
          <w:sz w:val="20"/>
          <w:szCs w:val="20"/>
        </w:rPr>
        <w:t xml:space="preserve">cieplnych, wentylacyjnych i gazowych </w:t>
      </w:r>
      <w:r w:rsidR="00FB3FD7">
        <w:rPr>
          <w:sz w:val="20"/>
          <w:szCs w:val="20"/>
        </w:rPr>
        <w:t>w</w:t>
      </w:r>
      <w:r w:rsidR="00277440">
        <w:rPr>
          <w:sz w:val="20"/>
          <w:szCs w:val="20"/>
        </w:rPr>
        <w:t xml:space="preserve"> </w:t>
      </w:r>
      <w:r w:rsidR="00FB3FD7">
        <w:rPr>
          <w:sz w:val="20"/>
          <w:szCs w:val="20"/>
        </w:rPr>
        <w:t xml:space="preserve">osobie: </w:t>
      </w:r>
      <w:r w:rsidR="00277440">
        <w:rPr>
          <w:sz w:val="20"/>
          <w:szCs w:val="20"/>
        </w:rPr>
        <w:t>_____</w:t>
      </w:r>
      <w:r w:rsidR="00FB3FD7">
        <w:rPr>
          <w:sz w:val="20"/>
          <w:szCs w:val="20"/>
        </w:rPr>
        <w:t>, tel.</w:t>
      </w:r>
      <w:r w:rsidR="00277440">
        <w:rPr>
          <w:sz w:val="20"/>
          <w:szCs w:val="20"/>
        </w:rPr>
        <w:t>_____</w:t>
      </w:r>
      <w:r w:rsidR="00FB3FD7">
        <w:rPr>
          <w:sz w:val="20"/>
          <w:szCs w:val="20"/>
        </w:rPr>
        <w:t>,</w:t>
      </w:r>
    </w:p>
    <w:p w14:paraId="5F7E7C8A" w14:textId="52867DF6" w:rsidR="00FB3FD7" w:rsidRDefault="0085718C" w:rsidP="00F35E44">
      <w:pPr>
        <w:pStyle w:val="Akapitzlist"/>
        <w:numPr>
          <w:ilvl w:val="1"/>
          <w:numId w:val="66"/>
        </w:numPr>
        <w:spacing w:after="0"/>
        <w:ind w:left="709"/>
        <w:contextualSpacing w:val="0"/>
        <w:jc w:val="both"/>
        <w:rPr>
          <w:sz w:val="20"/>
          <w:szCs w:val="20"/>
        </w:rPr>
      </w:pPr>
      <w:r>
        <w:rPr>
          <w:sz w:val="20"/>
          <w:szCs w:val="20"/>
        </w:rPr>
        <w:t>k</w:t>
      </w:r>
      <w:r w:rsidR="00FB3FD7">
        <w:rPr>
          <w:sz w:val="20"/>
          <w:szCs w:val="20"/>
        </w:rPr>
        <w:t xml:space="preserve">ierownika </w:t>
      </w:r>
      <w:r>
        <w:rPr>
          <w:sz w:val="20"/>
          <w:szCs w:val="20"/>
        </w:rPr>
        <w:t>robót</w:t>
      </w:r>
      <w:r w:rsidR="00FB3FD7">
        <w:rPr>
          <w:sz w:val="20"/>
          <w:szCs w:val="20"/>
        </w:rPr>
        <w:t xml:space="preserve"> w specjalności </w:t>
      </w:r>
      <w:r>
        <w:rPr>
          <w:sz w:val="20"/>
          <w:szCs w:val="20"/>
        </w:rPr>
        <w:t xml:space="preserve">instalacyjnej w zakresie sieci, instalacji i urządzeń elektrycznych i elektroenergetycznych </w:t>
      </w:r>
      <w:r w:rsidR="00FB3FD7">
        <w:rPr>
          <w:sz w:val="20"/>
          <w:szCs w:val="20"/>
        </w:rPr>
        <w:t xml:space="preserve">w osobie: </w:t>
      </w:r>
      <w:r w:rsidR="00277440">
        <w:rPr>
          <w:sz w:val="20"/>
          <w:szCs w:val="20"/>
        </w:rPr>
        <w:t>_____</w:t>
      </w:r>
      <w:r w:rsidR="00FB3FD7">
        <w:rPr>
          <w:sz w:val="20"/>
          <w:szCs w:val="20"/>
        </w:rPr>
        <w:t>, tel.</w:t>
      </w:r>
      <w:r w:rsidR="00277440">
        <w:rPr>
          <w:sz w:val="20"/>
          <w:szCs w:val="20"/>
        </w:rPr>
        <w:t>______</w:t>
      </w:r>
      <w:r w:rsidR="00844B30">
        <w:rPr>
          <w:sz w:val="20"/>
          <w:szCs w:val="20"/>
        </w:rPr>
        <w:t>.</w:t>
      </w:r>
    </w:p>
    <w:p w14:paraId="19374149" w14:textId="09771A59" w:rsidR="00E83ACC" w:rsidRDefault="00E83ACC" w:rsidP="00F35E44">
      <w:pPr>
        <w:pStyle w:val="Akapitzlist"/>
        <w:numPr>
          <w:ilvl w:val="0"/>
          <w:numId w:val="66"/>
        </w:numPr>
        <w:spacing w:after="0"/>
        <w:ind w:left="284" w:hanging="284"/>
        <w:contextualSpacing w:val="0"/>
        <w:jc w:val="both"/>
        <w:rPr>
          <w:sz w:val="20"/>
          <w:szCs w:val="20"/>
        </w:rPr>
      </w:pPr>
      <w:r>
        <w:rPr>
          <w:sz w:val="20"/>
          <w:szCs w:val="20"/>
        </w:rPr>
        <w:t>Zamawiający może zażądać od Wykonawcy zmiany kierownika budowy</w:t>
      </w:r>
      <w:r w:rsidR="00F66915">
        <w:rPr>
          <w:sz w:val="20"/>
          <w:szCs w:val="20"/>
        </w:rPr>
        <w:t>/robót</w:t>
      </w:r>
      <w:r>
        <w:rPr>
          <w:sz w:val="20"/>
          <w:szCs w:val="20"/>
        </w:rPr>
        <w:t>, jeżeli uzna, że nie wykonuje należycie swoich obowiązków. Wykonawca zobowiązany jest dokonać zmiany tej osoby w terminie nie dłuższym niż 14 dni od daty złożenia wniosku przez Zamawiającego.</w:t>
      </w:r>
    </w:p>
    <w:p w14:paraId="1FB4E73D" w14:textId="79DFE31D" w:rsidR="00E83ACC" w:rsidRDefault="00E83ACC" w:rsidP="00F35E44">
      <w:pPr>
        <w:pStyle w:val="Akapitzlist"/>
        <w:numPr>
          <w:ilvl w:val="0"/>
          <w:numId w:val="66"/>
        </w:numPr>
        <w:spacing w:after="0"/>
        <w:ind w:left="284" w:hanging="284"/>
        <w:contextualSpacing w:val="0"/>
        <w:jc w:val="both"/>
        <w:rPr>
          <w:sz w:val="20"/>
          <w:szCs w:val="20"/>
        </w:rPr>
      </w:pPr>
      <w:r>
        <w:rPr>
          <w:sz w:val="20"/>
          <w:szCs w:val="20"/>
        </w:rPr>
        <w:t>Zmiana inspektora nadzoru bądź innych przedstawicieli stron nie wymaga zmiany niniejszej umowy. O</w:t>
      </w:r>
      <w:r w:rsidR="00F66915">
        <w:rPr>
          <w:sz w:val="20"/>
          <w:szCs w:val="20"/>
        </w:rPr>
        <w:t> </w:t>
      </w:r>
      <w:r>
        <w:rPr>
          <w:sz w:val="20"/>
          <w:szCs w:val="20"/>
        </w:rPr>
        <w:t xml:space="preserve">zmianach tych </w:t>
      </w:r>
      <w:r w:rsidR="00A447A9">
        <w:rPr>
          <w:sz w:val="20"/>
          <w:szCs w:val="20"/>
        </w:rPr>
        <w:t>S</w:t>
      </w:r>
      <w:r>
        <w:rPr>
          <w:sz w:val="20"/>
          <w:szCs w:val="20"/>
        </w:rPr>
        <w:t>trony zawiadamiają się pisemnie.</w:t>
      </w:r>
    </w:p>
    <w:p w14:paraId="3145B14D" w14:textId="597A29F8" w:rsidR="00F96D10" w:rsidRPr="00360BB7" w:rsidRDefault="00AB6A09" w:rsidP="008B00B8">
      <w:pPr>
        <w:keepNext/>
        <w:spacing w:before="120" w:after="60" w:line="276" w:lineRule="auto"/>
        <w:jc w:val="center"/>
        <w:rPr>
          <w:rFonts w:ascii="Calibri" w:hAnsi="Calibri"/>
          <w:b/>
          <w:sz w:val="20"/>
          <w:szCs w:val="20"/>
        </w:rPr>
      </w:pPr>
      <w:r w:rsidRPr="00360BB7">
        <w:rPr>
          <w:rFonts w:ascii="Calibri" w:hAnsi="Calibri"/>
          <w:b/>
          <w:sz w:val="20"/>
          <w:szCs w:val="20"/>
        </w:rPr>
        <w:lastRenderedPageBreak/>
        <w:t>§ 2</w:t>
      </w:r>
      <w:r w:rsidR="00691224">
        <w:rPr>
          <w:rFonts w:ascii="Calibri" w:hAnsi="Calibri"/>
          <w:b/>
          <w:sz w:val="20"/>
          <w:szCs w:val="20"/>
        </w:rPr>
        <w:t>6</w:t>
      </w:r>
    </w:p>
    <w:p w14:paraId="59AFA340" w14:textId="45B655B2" w:rsidR="00F96D10" w:rsidRPr="00C03EE8" w:rsidRDefault="00F96D10" w:rsidP="008B00B8">
      <w:pPr>
        <w:pStyle w:val="Nagwek3"/>
        <w:numPr>
          <w:ilvl w:val="0"/>
          <w:numId w:val="23"/>
        </w:numPr>
        <w:spacing w:before="0" w:after="0" w:afterAutospacing="0" w:line="276" w:lineRule="auto"/>
        <w:ind w:left="284" w:hanging="284"/>
        <w:rPr>
          <w:rFonts w:asciiTheme="minorHAnsi" w:hAnsiTheme="minorHAnsi" w:cstheme="minorHAnsi"/>
          <w:sz w:val="20"/>
          <w:szCs w:val="20"/>
        </w:rPr>
      </w:pPr>
      <w:r>
        <w:rPr>
          <w:rFonts w:asciiTheme="minorHAnsi" w:hAnsiTheme="minorHAnsi" w:cstheme="minorHAnsi"/>
          <w:sz w:val="20"/>
          <w:szCs w:val="20"/>
        </w:rPr>
        <w:t>Zamawiający</w:t>
      </w:r>
      <w:r w:rsidRPr="00A6774F">
        <w:rPr>
          <w:rFonts w:asciiTheme="minorHAnsi" w:hAnsiTheme="minorHAnsi" w:cstheme="minorHAnsi"/>
          <w:sz w:val="20"/>
          <w:szCs w:val="20"/>
        </w:rPr>
        <w:t xml:space="preserve"> wymaga zatrudnienia przez Wykonawcę lub Podwykonaw</w:t>
      </w:r>
      <w:r>
        <w:rPr>
          <w:rFonts w:asciiTheme="minorHAnsi" w:hAnsiTheme="minorHAnsi" w:cstheme="minorHAnsi"/>
          <w:sz w:val="20"/>
          <w:szCs w:val="20"/>
        </w:rPr>
        <w:t>cę na podstawie</w:t>
      </w:r>
      <w:r w:rsidR="00BD1F50">
        <w:rPr>
          <w:rFonts w:asciiTheme="minorHAnsi" w:hAnsiTheme="minorHAnsi" w:cstheme="minorHAnsi"/>
          <w:sz w:val="20"/>
          <w:szCs w:val="20"/>
        </w:rPr>
        <w:t xml:space="preserve"> stosunku pracy</w:t>
      </w:r>
      <w:r>
        <w:rPr>
          <w:rFonts w:asciiTheme="minorHAnsi" w:hAnsiTheme="minorHAnsi" w:cstheme="minorHAnsi"/>
          <w:sz w:val="20"/>
          <w:szCs w:val="20"/>
        </w:rPr>
        <w:t xml:space="preserve"> w </w:t>
      </w:r>
      <w:r w:rsidRPr="00A6774F">
        <w:rPr>
          <w:rFonts w:asciiTheme="minorHAnsi" w:hAnsiTheme="minorHAnsi" w:cstheme="minorHAnsi"/>
          <w:sz w:val="20"/>
          <w:szCs w:val="20"/>
        </w:rPr>
        <w:t>rozumieniu przepisó</w:t>
      </w:r>
      <w:r>
        <w:rPr>
          <w:rFonts w:asciiTheme="minorHAnsi" w:hAnsiTheme="minorHAnsi" w:cstheme="minorHAnsi"/>
          <w:sz w:val="20"/>
          <w:szCs w:val="20"/>
        </w:rPr>
        <w:t>w ustawy z dnia 26 czerwca 1974 </w:t>
      </w:r>
      <w:r w:rsidR="002F173C">
        <w:rPr>
          <w:rFonts w:asciiTheme="minorHAnsi" w:hAnsiTheme="minorHAnsi" w:cstheme="minorHAnsi"/>
          <w:sz w:val="20"/>
          <w:szCs w:val="20"/>
        </w:rPr>
        <w:t>r. Kodeks pracy (</w:t>
      </w:r>
      <w:r w:rsidR="00C03EE8">
        <w:rPr>
          <w:rFonts w:asciiTheme="minorHAnsi" w:hAnsiTheme="minorHAnsi" w:cstheme="minorHAnsi"/>
          <w:sz w:val="20"/>
          <w:szCs w:val="20"/>
        </w:rPr>
        <w:t xml:space="preserve">tekst jednolity </w:t>
      </w:r>
      <w:r w:rsidR="002F173C" w:rsidRPr="00C03EE8">
        <w:rPr>
          <w:rFonts w:asciiTheme="minorHAnsi" w:hAnsiTheme="minorHAnsi" w:cstheme="minorHAnsi"/>
          <w:sz w:val="20"/>
          <w:szCs w:val="20"/>
        </w:rPr>
        <w:t>D</w:t>
      </w:r>
      <w:r w:rsidRPr="00C03EE8">
        <w:rPr>
          <w:rFonts w:asciiTheme="minorHAnsi" w:hAnsiTheme="minorHAnsi" w:cstheme="minorHAnsi"/>
          <w:sz w:val="20"/>
          <w:szCs w:val="20"/>
        </w:rPr>
        <w:t>z. U. z 20</w:t>
      </w:r>
      <w:r w:rsidR="00C03EE8" w:rsidRPr="00C03EE8">
        <w:rPr>
          <w:rFonts w:asciiTheme="minorHAnsi" w:hAnsiTheme="minorHAnsi" w:cstheme="minorHAnsi"/>
          <w:sz w:val="20"/>
          <w:szCs w:val="20"/>
        </w:rPr>
        <w:t>2</w:t>
      </w:r>
      <w:r w:rsidR="00844B30">
        <w:rPr>
          <w:rFonts w:asciiTheme="minorHAnsi" w:hAnsiTheme="minorHAnsi" w:cstheme="minorHAnsi"/>
          <w:sz w:val="20"/>
          <w:szCs w:val="20"/>
        </w:rPr>
        <w:t>2</w:t>
      </w:r>
      <w:r w:rsidR="000E3A41" w:rsidRPr="00C03EE8">
        <w:rPr>
          <w:rFonts w:asciiTheme="minorHAnsi" w:hAnsiTheme="minorHAnsi" w:cstheme="minorHAnsi"/>
          <w:sz w:val="20"/>
          <w:szCs w:val="20"/>
        </w:rPr>
        <w:t> </w:t>
      </w:r>
      <w:r w:rsidRPr="00C03EE8">
        <w:rPr>
          <w:rFonts w:asciiTheme="minorHAnsi" w:hAnsiTheme="minorHAnsi" w:cstheme="minorHAnsi"/>
          <w:sz w:val="20"/>
          <w:szCs w:val="20"/>
        </w:rPr>
        <w:t>r</w:t>
      </w:r>
      <w:r w:rsidR="000E3A41" w:rsidRPr="00C03EE8">
        <w:rPr>
          <w:rFonts w:asciiTheme="minorHAnsi" w:hAnsiTheme="minorHAnsi" w:cstheme="minorHAnsi"/>
          <w:sz w:val="20"/>
          <w:szCs w:val="20"/>
        </w:rPr>
        <w:t>.</w:t>
      </w:r>
      <w:r w:rsidRPr="00C03EE8">
        <w:rPr>
          <w:rFonts w:asciiTheme="minorHAnsi" w:hAnsiTheme="minorHAnsi" w:cstheme="minorHAnsi"/>
          <w:sz w:val="20"/>
          <w:szCs w:val="20"/>
        </w:rPr>
        <w:t xml:space="preserve">, poz. </w:t>
      </w:r>
      <w:r w:rsidR="00C03EE8" w:rsidRPr="00C03EE8">
        <w:rPr>
          <w:rFonts w:asciiTheme="minorHAnsi" w:hAnsiTheme="minorHAnsi" w:cstheme="minorHAnsi"/>
          <w:sz w:val="20"/>
          <w:szCs w:val="20"/>
        </w:rPr>
        <w:t>1</w:t>
      </w:r>
      <w:r w:rsidR="00844B30">
        <w:rPr>
          <w:rFonts w:asciiTheme="minorHAnsi" w:hAnsiTheme="minorHAnsi" w:cstheme="minorHAnsi"/>
          <w:sz w:val="20"/>
          <w:szCs w:val="20"/>
        </w:rPr>
        <w:t>510 ze zmianami</w:t>
      </w:r>
      <w:r w:rsidRPr="00C03EE8">
        <w:rPr>
          <w:rFonts w:asciiTheme="minorHAnsi" w:hAnsiTheme="minorHAnsi" w:cstheme="minorHAnsi"/>
          <w:sz w:val="20"/>
          <w:szCs w:val="20"/>
        </w:rPr>
        <w:t>) osób wykonujących czynności</w:t>
      </w:r>
      <w:r w:rsidR="003D7380">
        <w:rPr>
          <w:rFonts w:asciiTheme="minorHAnsi" w:hAnsiTheme="minorHAnsi" w:cstheme="minorHAnsi"/>
          <w:sz w:val="20"/>
          <w:szCs w:val="20"/>
        </w:rPr>
        <w:t xml:space="preserve"> związane z robotami ogólnobudowlanymi, sanitarnymi, elektrycznymi i drogowymi.</w:t>
      </w:r>
    </w:p>
    <w:p w14:paraId="0B472568" w14:textId="6F8BD2C8" w:rsidR="004B204B" w:rsidRPr="004B204B" w:rsidRDefault="004B204B" w:rsidP="008B00B8">
      <w:pPr>
        <w:pStyle w:val="Akapitzlist"/>
        <w:numPr>
          <w:ilvl w:val="0"/>
          <w:numId w:val="23"/>
        </w:numPr>
        <w:spacing w:after="0"/>
        <w:ind w:left="284" w:hanging="284"/>
        <w:contextualSpacing w:val="0"/>
        <w:jc w:val="both"/>
        <w:rPr>
          <w:rFonts w:asciiTheme="minorHAnsi" w:hAnsiTheme="minorHAnsi" w:cstheme="minorHAnsi"/>
          <w:sz w:val="20"/>
          <w:szCs w:val="20"/>
        </w:rPr>
      </w:pPr>
      <w:r w:rsidRPr="004B204B">
        <w:rPr>
          <w:rFonts w:asciiTheme="minorHAnsi" w:hAnsiTheme="minorHAnsi" w:cstheme="minorHAnsi"/>
          <w:sz w:val="20"/>
          <w:szCs w:val="20"/>
        </w:rPr>
        <w:t xml:space="preserve">Wykonawca zobowiązuje się do zatrudniania pracowników w okresie wykonywania robót budowlanych na podstawie </w:t>
      </w:r>
      <w:r w:rsidR="00BD1F50">
        <w:rPr>
          <w:rFonts w:asciiTheme="minorHAnsi" w:hAnsiTheme="minorHAnsi" w:cstheme="minorHAnsi"/>
          <w:sz w:val="20"/>
          <w:szCs w:val="20"/>
        </w:rPr>
        <w:t>stosunku pracy</w:t>
      </w:r>
      <w:r w:rsidRPr="004B204B">
        <w:rPr>
          <w:rFonts w:asciiTheme="minorHAnsi" w:hAnsiTheme="minorHAnsi" w:cstheme="minorHAnsi"/>
          <w:sz w:val="20"/>
          <w:szCs w:val="20"/>
        </w:rPr>
        <w:t xml:space="preserve"> w rozumieniu przepisów ustawy z dnia 26 czer</w:t>
      </w:r>
      <w:r w:rsidR="00350B8A">
        <w:rPr>
          <w:rFonts w:asciiTheme="minorHAnsi" w:hAnsiTheme="minorHAnsi" w:cstheme="minorHAnsi"/>
          <w:sz w:val="20"/>
          <w:szCs w:val="20"/>
        </w:rPr>
        <w:t>wca 1974 r. – Kodeks pracy (</w:t>
      </w:r>
      <w:r w:rsidR="00C03EE8">
        <w:rPr>
          <w:rFonts w:asciiTheme="minorHAnsi" w:hAnsiTheme="minorHAnsi" w:cstheme="minorHAnsi"/>
          <w:sz w:val="20"/>
          <w:szCs w:val="20"/>
        </w:rPr>
        <w:t xml:space="preserve">tekst jednolity </w:t>
      </w:r>
      <w:r w:rsidR="00350B8A">
        <w:rPr>
          <w:rFonts w:asciiTheme="minorHAnsi" w:hAnsiTheme="minorHAnsi" w:cstheme="minorHAnsi"/>
          <w:sz w:val="20"/>
          <w:szCs w:val="20"/>
        </w:rPr>
        <w:t>Dz. </w:t>
      </w:r>
      <w:r w:rsidRPr="004B204B">
        <w:rPr>
          <w:rFonts w:asciiTheme="minorHAnsi" w:hAnsiTheme="minorHAnsi" w:cstheme="minorHAnsi"/>
          <w:sz w:val="20"/>
          <w:szCs w:val="20"/>
        </w:rPr>
        <w:t>U. z 20</w:t>
      </w:r>
      <w:r w:rsidR="00C03EE8">
        <w:rPr>
          <w:rFonts w:asciiTheme="minorHAnsi" w:hAnsiTheme="minorHAnsi" w:cstheme="minorHAnsi"/>
          <w:sz w:val="20"/>
          <w:szCs w:val="20"/>
        </w:rPr>
        <w:t>2</w:t>
      </w:r>
      <w:r w:rsidR="00277440">
        <w:rPr>
          <w:rFonts w:asciiTheme="minorHAnsi" w:hAnsiTheme="minorHAnsi" w:cstheme="minorHAnsi"/>
          <w:sz w:val="20"/>
          <w:szCs w:val="20"/>
        </w:rPr>
        <w:t>2</w:t>
      </w:r>
      <w:r w:rsidRPr="004B204B">
        <w:rPr>
          <w:rFonts w:asciiTheme="minorHAnsi" w:hAnsiTheme="minorHAnsi" w:cstheme="minorHAnsi"/>
          <w:sz w:val="20"/>
          <w:szCs w:val="20"/>
        </w:rPr>
        <w:t xml:space="preserve"> r., poz. </w:t>
      </w:r>
      <w:r w:rsidR="00C03EE8">
        <w:rPr>
          <w:rFonts w:asciiTheme="minorHAnsi" w:hAnsiTheme="minorHAnsi" w:cstheme="minorHAnsi"/>
          <w:sz w:val="20"/>
          <w:szCs w:val="20"/>
        </w:rPr>
        <w:t>1</w:t>
      </w:r>
      <w:r w:rsidR="00277440">
        <w:rPr>
          <w:rFonts w:asciiTheme="minorHAnsi" w:hAnsiTheme="minorHAnsi" w:cstheme="minorHAnsi"/>
          <w:sz w:val="20"/>
          <w:szCs w:val="20"/>
        </w:rPr>
        <w:t>510 ze zmianami</w:t>
      </w:r>
      <w:r w:rsidRPr="004B204B">
        <w:rPr>
          <w:rFonts w:asciiTheme="minorHAnsi" w:hAnsiTheme="minorHAnsi" w:cstheme="minorHAnsi"/>
          <w:sz w:val="20"/>
          <w:szCs w:val="20"/>
        </w:rPr>
        <w:t>).</w:t>
      </w:r>
    </w:p>
    <w:p w14:paraId="4372B277" w14:textId="180B242C" w:rsidR="004B204B" w:rsidRPr="00D96E93" w:rsidRDefault="004B204B" w:rsidP="008B00B8">
      <w:pPr>
        <w:numPr>
          <w:ilvl w:val="0"/>
          <w:numId w:val="23"/>
        </w:numPr>
        <w:spacing w:line="276" w:lineRule="auto"/>
        <w:ind w:left="284" w:hanging="284"/>
        <w:jc w:val="both"/>
        <w:rPr>
          <w:rFonts w:asciiTheme="minorHAnsi" w:hAnsiTheme="minorHAnsi" w:cstheme="minorHAnsi"/>
          <w:sz w:val="20"/>
          <w:szCs w:val="20"/>
        </w:rPr>
      </w:pPr>
      <w:r w:rsidRPr="00D96E93">
        <w:rPr>
          <w:rFonts w:asciiTheme="minorHAnsi" w:hAnsiTheme="minorHAnsi" w:cstheme="minorHAnsi"/>
          <w:sz w:val="20"/>
          <w:szCs w:val="20"/>
        </w:rPr>
        <w:t>Obowiązek określony w ust. 1 i 2 dotyczy także podwykonawców. Wykonawca jest zobowiązany zawrzeć w</w:t>
      </w:r>
      <w:r w:rsidR="00A447A9">
        <w:rPr>
          <w:rFonts w:asciiTheme="minorHAnsi" w:hAnsiTheme="minorHAnsi" w:cstheme="minorHAnsi"/>
          <w:sz w:val="20"/>
          <w:szCs w:val="20"/>
        </w:rPr>
        <w:t> </w:t>
      </w:r>
      <w:r w:rsidRPr="00D96E93">
        <w:rPr>
          <w:rFonts w:asciiTheme="minorHAnsi" w:hAnsiTheme="minorHAnsi" w:cstheme="minorHAnsi"/>
          <w:sz w:val="20"/>
          <w:szCs w:val="20"/>
        </w:rPr>
        <w:t>każdej umowie o podwykonawstwo stosowne zapisy.</w:t>
      </w:r>
    </w:p>
    <w:p w14:paraId="2235551A" w14:textId="02637B74" w:rsidR="004B204B" w:rsidRDefault="004B204B" w:rsidP="008B00B8">
      <w:pPr>
        <w:pStyle w:val="Akapitzlist"/>
        <w:numPr>
          <w:ilvl w:val="0"/>
          <w:numId w:val="23"/>
        </w:numPr>
        <w:spacing w:after="0"/>
        <w:ind w:left="284" w:hanging="284"/>
        <w:contextualSpacing w:val="0"/>
        <w:jc w:val="both"/>
        <w:rPr>
          <w:rFonts w:asciiTheme="minorHAnsi" w:hAnsiTheme="minorHAnsi" w:cstheme="minorHAnsi"/>
          <w:sz w:val="20"/>
          <w:szCs w:val="20"/>
        </w:rPr>
      </w:pPr>
      <w:r w:rsidRPr="00D96E93">
        <w:rPr>
          <w:rFonts w:asciiTheme="minorHAnsi" w:hAnsiTheme="minorHAnsi" w:cstheme="minorHAnsi"/>
          <w:sz w:val="20"/>
          <w:szCs w:val="20"/>
        </w:rPr>
        <w:t xml:space="preserve">W trakcie realizacji </w:t>
      </w:r>
      <w:r w:rsidR="002E1A43">
        <w:rPr>
          <w:rFonts w:asciiTheme="minorHAnsi" w:hAnsiTheme="minorHAnsi" w:cstheme="minorHAnsi"/>
          <w:sz w:val="20"/>
          <w:szCs w:val="20"/>
        </w:rPr>
        <w:t>umowy</w:t>
      </w:r>
      <w:r w:rsidRPr="00D96E93">
        <w:rPr>
          <w:rFonts w:asciiTheme="minorHAnsi" w:hAnsiTheme="minorHAnsi" w:cstheme="minorHAnsi"/>
          <w:sz w:val="20"/>
          <w:szCs w:val="20"/>
        </w:rPr>
        <w:t xml:space="preserve"> Zamawiający uprawniony jest do wykonywania czynności kontrolnych </w:t>
      </w:r>
      <w:r w:rsidRPr="00D96E93">
        <w:rPr>
          <w:rFonts w:asciiTheme="minorHAnsi" w:hAnsiTheme="minorHAnsi" w:cstheme="minorHAnsi"/>
          <w:color w:val="000000"/>
          <w:sz w:val="20"/>
          <w:szCs w:val="20"/>
        </w:rPr>
        <w:t>wobec Wykonawcy odnośnie</w:t>
      </w:r>
      <w:r w:rsidRPr="00D96E93">
        <w:rPr>
          <w:rFonts w:asciiTheme="minorHAnsi" w:hAnsiTheme="minorHAnsi" w:cstheme="minorHAnsi"/>
          <w:sz w:val="20"/>
          <w:szCs w:val="20"/>
        </w:rPr>
        <w:t xml:space="preserve"> spełniania przez Wykonawcę lub podwykonawcę wymogu zatrudnienia na podstawie </w:t>
      </w:r>
      <w:r w:rsidR="00BD1F50">
        <w:rPr>
          <w:rFonts w:asciiTheme="minorHAnsi" w:hAnsiTheme="minorHAnsi" w:cstheme="minorHAnsi"/>
          <w:sz w:val="20"/>
          <w:szCs w:val="20"/>
        </w:rPr>
        <w:t>stosunku pracy</w:t>
      </w:r>
      <w:r w:rsidRPr="00D96E93">
        <w:rPr>
          <w:rFonts w:asciiTheme="minorHAnsi" w:hAnsiTheme="minorHAnsi" w:cstheme="minorHAnsi"/>
          <w:sz w:val="20"/>
          <w:szCs w:val="20"/>
        </w:rPr>
        <w:t xml:space="preserve"> osób wykonujących wskazane w ust</w:t>
      </w:r>
      <w:r w:rsidR="00C03EE8">
        <w:rPr>
          <w:rFonts w:asciiTheme="minorHAnsi" w:hAnsiTheme="minorHAnsi" w:cstheme="minorHAnsi"/>
          <w:sz w:val="20"/>
          <w:szCs w:val="20"/>
        </w:rPr>
        <w:t>.</w:t>
      </w:r>
      <w:r w:rsidRPr="00D96E93">
        <w:rPr>
          <w:rFonts w:asciiTheme="minorHAnsi" w:hAnsiTheme="minorHAnsi" w:cstheme="minorHAnsi"/>
          <w:sz w:val="20"/>
          <w:szCs w:val="20"/>
        </w:rPr>
        <w:t xml:space="preserve"> 1 czynności. Zamawiający uprawniony jest w</w:t>
      </w:r>
      <w:r w:rsidR="002E1A43">
        <w:rPr>
          <w:rFonts w:asciiTheme="minorHAnsi" w:hAnsiTheme="minorHAnsi" w:cstheme="minorHAnsi"/>
          <w:sz w:val="20"/>
          <w:szCs w:val="20"/>
        </w:rPr>
        <w:t> </w:t>
      </w:r>
      <w:r w:rsidRPr="00D96E93">
        <w:rPr>
          <w:rFonts w:asciiTheme="minorHAnsi" w:hAnsiTheme="minorHAnsi" w:cstheme="minorHAnsi"/>
          <w:sz w:val="20"/>
          <w:szCs w:val="20"/>
        </w:rPr>
        <w:t xml:space="preserve">szczególności do: </w:t>
      </w:r>
    </w:p>
    <w:p w14:paraId="730E8010" w14:textId="2D26C572" w:rsidR="004B204B" w:rsidRDefault="004B204B" w:rsidP="008B00B8">
      <w:pPr>
        <w:pStyle w:val="Akapitzlist"/>
        <w:numPr>
          <w:ilvl w:val="1"/>
          <w:numId w:val="23"/>
        </w:numPr>
        <w:spacing w:after="0"/>
        <w:ind w:left="709"/>
        <w:contextualSpacing w:val="0"/>
        <w:jc w:val="both"/>
        <w:rPr>
          <w:rFonts w:asciiTheme="minorHAnsi" w:hAnsiTheme="minorHAnsi" w:cstheme="minorHAnsi"/>
          <w:sz w:val="20"/>
          <w:szCs w:val="20"/>
        </w:rPr>
      </w:pPr>
      <w:r w:rsidRPr="002E1A43">
        <w:rPr>
          <w:rFonts w:asciiTheme="minorHAnsi" w:hAnsiTheme="minorHAnsi" w:cstheme="minorHAnsi"/>
          <w:sz w:val="20"/>
          <w:szCs w:val="20"/>
        </w:rPr>
        <w:t>żądania oświadczeń i dokumentów w zakresie potwierdzenia spełniania ww. wymogów i</w:t>
      </w:r>
      <w:r w:rsidR="002E1A43">
        <w:rPr>
          <w:rFonts w:asciiTheme="minorHAnsi" w:hAnsiTheme="minorHAnsi" w:cstheme="minorHAnsi"/>
          <w:sz w:val="20"/>
          <w:szCs w:val="20"/>
        </w:rPr>
        <w:t xml:space="preserve"> </w:t>
      </w:r>
      <w:r w:rsidRPr="002E1A43">
        <w:rPr>
          <w:rFonts w:asciiTheme="minorHAnsi" w:hAnsiTheme="minorHAnsi" w:cstheme="minorHAnsi"/>
          <w:sz w:val="20"/>
          <w:szCs w:val="20"/>
        </w:rPr>
        <w:t>dokonywania ich oceny,</w:t>
      </w:r>
    </w:p>
    <w:p w14:paraId="0E53D9CE" w14:textId="5DF4C9C1" w:rsidR="004B204B" w:rsidRDefault="004B204B" w:rsidP="008B00B8">
      <w:pPr>
        <w:pStyle w:val="Akapitzlist"/>
        <w:numPr>
          <w:ilvl w:val="1"/>
          <w:numId w:val="23"/>
        </w:numPr>
        <w:spacing w:after="0"/>
        <w:ind w:left="709"/>
        <w:contextualSpacing w:val="0"/>
        <w:jc w:val="both"/>
        <w:rPr>
          <w:rFonts w:asciiTheme="minorHAnsi" w:hAnsiTheme="minorHAnsi" w:cstheme="minorHAnsi"/>
          <w:sz w:val="20"/>
          <w:szCs w:val="20"/>
        </w:rPr>
      </w:pPr>
      <w:r w:rsidRPr="002E1A43">
        <w:rPr>
          <w:rFonts w:asciiTheme="minorHAnsi" w:hAnsiTheme="minorHAnsi" w:cstheme="minorHAnsi"/>
          <w:sz w:val="20"/>
          <w:szCs w:val="20"/>
        </w:rPr>
        <w:t>żądania wyjaśnień w przypadku wątpliwości w zakresie potwierdzenia spełniania ww. wymogów,</w:t>
      </w:r>
    </w:p>
    <w:p w14:paraId="41D76E35" w14:textId="77777777" w:rsidR="004B204B" w:rsidRPr="002E1A43" w:rsidRDefault="004B204B" w:rsidP="008B00B8">
      <w:pPr>
        <w:pStyle w:val="Akapitzlist"/>
        <w:numPr>
          <w:ilvl w:val="1"/>
          <w:numId w:val="23"/>
        </w:numPr>
        <w:spacing w:after="0"/>
        <w:ind w:left="709"/>
        <w:contextualSpacing w:val="0"/>
        <w:jc w:val="both"/>
        <w:rPr>
          <w:rFonts w:asciiTheme="minorHAnsi" w:hAnsiTheme="minorHAnsi" w:cstheme="minorHAnsi"/>
          <w:sz w:val="20"/>
          <w:szCs w:val="20"/>
        </w:rPr>
      </w:pPr>
      <w:r w:rsidRPr="002E1A43">
        <w:rPr>
          <w:rFonts w:asciiTheme="minorHAnsi" w:hAnsiTheme="minorHAnsi" w:cstheme="minorHAnsi"/>
          <w:sz w:val="20"/>
          <w:szCs w:val="20"/>
        </w:rPr>
        <w:t>przeprowadzania kontroli na miejscu wykonywania świadczenia.</w:t>
      </w:r>
    </w:p>
    <w:p w14:paraId="00ABADD7" w14:textId="103A2E59" w:rsidR="004B204B" w:rsidRPr="00D96E93" w:rsidRDefault="004B204B" w:rsidP="008B00B8">
      <w:pPr>
        <w:pStyle w:val="Akapitzlist"/>
        <w:numPr>
          <w:ilvl w:val="0"/>
          <w:numId w:val="23"/>
        </w:numPr>
        <w:spacing w:after="0"/>
        <w:ind w:left="284" w:hanging="284"/>
        <w:contextualSpacing w:val="0"/>
        <w:jc w:val="both"/>
        <w:rPr>
          <w:rFonts w:asciiTheme="minorHAnsi" w:hAnsiTheme="minorHAnsi" w:cstheme="minorHAnsi"/>
          <w:sz w:val="20"/>
          <w:szCs w:val="20"/>
        </w:rPr>
      </w:pPr>
      <w:r w:rsidRPr="00D96E93">
        <w:rPr>
          <w:rFonts w:asciiTheme="minorHAnsi" w:hAnsiTheme="minorHAnsi" w:cstheme="minorHAnsi"/>
          <w:sz w:val="20"/>
          <w:szCs w:val="20"/>
        </w:rPr>
        <w:t xml:space="preserve">W trakcie realizacji </w:t>
      </w:r>
      <w:r w:rsidR="002E1A43">
        <w:rPr>
          <w:rFonts w:asciiTheme="minorHAnsi" w:hAnsiTheme="minorHAnsi" w:cstheme="minorHAnsi"/>
          <w:sz w:val="20"/>
          <w:szCs w:val="20"/>
        </w:rPr>
        <w:t>umowy</w:t>
      </w:r>
      <w:r w:rsidRPr="00D96E93">
        <w:rPr>
          <w:rFonts w:asciiTheme="minorHAnsi" w:hAnsiTheme="minorHAnsi" w:cstheme="minorHAnsi"/>
          <w:sz w:val="20"/>
          <w:szCs w:val="20"/>
        </w:rPr>
        <w:t xml:space="preserve"> na każde wezwanie Zamawiającego w wyznaczonym w tym wezwaniu terminie Wykonawca przedłoży według wyboru Zamawiającego wskazane poniżej dowody w celu potwierdzenia spełnienia wymogu zatrudnienia na podstawie </w:t>
      </w:r>
      <w:r w:rsidR="00BD1F50">
        <w:rPr>
          <w:rFonts w:asciiTheme="minorHAnsi" w:hAnsiTheme="minorHAnsi" w:cstheme="minorHAnsi"/>
          <w:sz w:val="20"/>
          <w:szCs w:val="20"/>
        </w:rPr>
        <w:t>stosunku pracy</w:t>
      </w:r>
      <w:r w:rsidRPr="00D96E93">
        <w:rPr>
          <w:rFonts w:asciiTheme="minorHAnsi" w:hAnsiTheme="minorHAnsi" w:cstheme="minorHAnsi"/>
          <w:sz w:val="20"/>
          <w:szCs w:val="20"/>
        </w:rPr>
        <w:t xml:space="preserve"> przez Wykonawcę lub podwykonawcę osób wykonujących wskazane w ust. 1 czynności w trakcie realizacji zamówienia:</w:t>
      </w:r>
    </w:p>
    <w:p w14:paraId="2A78A044" w14:textId="79177666" w:rsidR="00C03EE8" w:rsidRPr="003D6E78" w:rsidRDefault="002E1A43" w:rsidP="008B00B8">
      <w:pPr>
        <w:pStyle w:val="Nagwek4"/>
        <w:keepNext w:val="0"/>
        <w:numPr>
          <w:ilvl w:val="1"/>
          <w:numId w:val="23"/>
        </w:numPr>
        <w:spacing w:before="0" w:after="0" w:afterAutospacing="0" w:line="276" w:lineRule="auto"/>
        <w:ind w:left="709" w:hanging="431"/>
        <w:rPr>
          <w:rFonts w:asciiTheme="minorHAnsi" w:hAnsiTheme="minorHAnsi" w:cstheme="minorHAnsi"/>
          <w:sz w:val="20"/>
          <w:szCs w:val="20"/>
        </w:rPr>
      </w:pPr>
      <w:r>
        <w:rPr>
          <w:rFonts w:asciiTheme="minorHAnsi" w:hAnsiTheme="minorHAnsi" w:cstheme="minorHAnsi"/>
          <w:sz w:val="20"/>
          <w:szCs w:val="20"/>
        </w:rPr>
        <w:t>o</w:t>
      </w:r>
      <w:r w:rsidR="00C03EE8" w:rsidRPr="003D6E78">
        <w:rPr>
          <w:rFonts w:asciiTheme="minorHAnsi" w:hAnsiTheme="minorHAnsi" w:cstheme="minorHAnsi"/>
          <w:sz w:val="20"/>
          <w:szCs w:val="20"/>
        </w:rPr>
        <w:t>świadczenie</w:t>
      </w:r>
      <w:r w:rsidR="00C03EE8">
        <w:rPr>
          <w:rFonts w:asciiTheme="minorHAnsi" w:hAnsiTheme="minorHAnsi" w:cstheme="minorHAnsi"/>
          <w:sz w:val="20"/>
          <w:szCs w:val="20"/>
        </w:rPr>
        <w:t xml:space="preserve"> zatrudnionego pracownika zawierające informacje, w szczególności imię i nazwisko, datę zawarcia umowy o pracę, rodzaj umowy o pracę i zakres obowiązków;</w:t>
      </w:r>
    </w:p>
    <w:p w14:paraId="70A90E37" w14:textId="13F400CD" w:rsidR="00C03EE8" w:rsidRPr="003D6E78" w:rsidRDefault="002E1A43" w:rsidP="008B00B8">
      <w:pPr>
        <w:pStyle w:val="Nagwek4"/>
        <w:keepNext w:val="0"/>
        <w:numPr>
          <w:ilvl w:val="1"/>
          <w:numId w:val="23"/>
        </w:numPr>
        <w:spacing w:before="0" w:after="0" w:afterAutospacing="0" w:line="276" w:lineRule="auto"/>
        <w:ind w:left="709" w:hanging="431"/>
        <w:rPr>
          <w:rFonts w:asciiTheme="minorHAnsi" w:hAnsiTheme="minorHAnsi" w:cstheme="minorHAnsi"/>
          <w:sz w:val="20"/>
          <w:szCs w:val="20"/>
        </w:rPr>
      </w:pPr>
      <w:r>
        <w:rPr>
          <w:rFonts w:asciiTheme="minorHAnsi" w:hAnsiTheme="minorHAnsi" w:cstheme="minorHAnsi"/>
          <w:sz w:val="20"/>
          <w:szCs w:val="20"/>
        </w:rPr>
        <w:t>o</w:t>
      </w:r>
      <w:r w:rsidR="00C03EE8" w:rsidRPr="003D6E78">
        <w:rPr>
          <w:rFonts w:asciiTheme="minorHAnsi" w:hAnsiTheme="minorHAnsi" w:cstheme="minorHAnsi"/>
          <w:sz w:val="20"/>
          <w:szCs w:val="20"/>
        </w:rPr>
        <w:t xml:space="preserve">świadczenie Wykonawcy lub Podwykonawcy </w:t>
      </w:r>
      <w:r w:rsidR="00C03EE8">
        <w:rPr>
          <w:rFonts w:asciiTheme="minorHAnsi" w:hAnsiTheme="minorHAnsi" w:cstheme="minorHAnsi"/>
          <w:sz w:val="20"/>
          <w:szCs w:val="20"/>
        </w:rPr>
        <w:t xml:space="preserve">o zatrudnieniu na podstawie </w:t>
      </w:r>
      <w:r w:rsidR="00BD1F50">
        <w:rPr>
          <w:rFonts w:asciiTheme="minorHAnsi" w:hAnsiTheme="minorHAnsi" w:cstheme="minorHAnsi"/>
          <w:sz w:val="20"/>
          <w:szCs w:val="20"/>
        </w:rPr>
        <w:t>stosunku pracy</w:t>
      </w:r>
      <w:r w:rsidR="00C03EE8">
        <w:rPr>
          <w:rFonts w:asciiTheme="minorHAnsi" w:hAnsiTheme="minorHAnsi" w:cstheme="minorHAnsi"/>
          <w:sz w:val="20"/>
          <w:szCs w:val="20"/>
        </w:rPr>
        <w:t xml:space="preserve"> osób wykonujących czynności, o których mowa w ust. 1.</w:t>
      </w:r>
      <w:r w:rsidR="00C03EE8" w:rsidRPr="003D6E78">
        <w:rPr>
          <w:rFonts w:asciiTheme="minorHAnsi" w:hAnsiTheme="minorHAnsi" w:cstheme="minorHAnsi"/>
          <w:sz w:val="20"/>
          <w:szCs w:val="20"/>
        </w:rPr>
        <w:t xml:space="preserve"> Oświadczenie to powinno zawierać: dokładne określenie podmiotu składającego oświadczenie, datę złożenia oświadczenia, wskazanie</w:t>
      </w:r>
      <w:r w:rsidR="00C03EE8">
        <w:rPr>
          <w:rFonts w:asciiTheme="minorHAnsi" w:hAnsiTheme="minorHAnsi" w:cstheme="minorHAnsi"/>
          <w:sz w:val="20"/>
          <w:szCs w:val="20"/>
        </w:rPr>
        <w:t xml:space="preserve">, że objęte wezwaniem czynności wykonują osoby zatrudnione na podstawie </w:t>
      </w:r>
      <w:r w:rsidR="00BD1F50">
        <w:rPr>
          <w:rFonts w:asciiTheme="minorHAnsi" w:hAnsiTheme="minorHAnsi" w:cstheme="minorHAnsi"/>
          <w:sz w:val="20"/>
          <w:szCs w:val="20"/>
        </w:rPr>
        <w:t>stosunku pracy</w:t>
      </w:r>
      <w:r w:rsidR="00C03EE8" w:rsidRPr="003D6E78">
        <w:rPr>
          <w:rFonts w:asciiTheme="minorHAnsi" w:hAnsiTheme="minorHAnsi" w:cstheme="minorHAnsi"/>
          <w:sz w:val="20"/>
          <w:szCs w:val="20"/>
        </w:rPr>
        <w:t xml:space="preserve"> </w:t>
      </w:r>
      <w:r w:rsidR="00C03EE8">
        <w:rPr>
          <w:rFonts w:asciiTheme="minorHAnsi" w:hAnsiTheme="minorHAnsi" w:cstheme="minorHAnsi"/>
          <w:sz w:val="20"/>
          <w:szCs w:val="20"/>
        </w:rPr>
        <w:t xml:space="preserve">wraz ze wskazaniem liczby tych osób, rodzaju umowy o pracę, okresu zatrudnienia </w:t>
      </w:r>
      <w:r w:rsidR="00C03EE8" w:rsidRPr="003D6E78">
        <w:rPr>
          <w:rFonts w:asciiTheme="minorHAnsi" w:hAnsiTheme="minorHAnsi" w:cstheme="minorHAnsi"/>
          <w:sz w:val="20"/>
          <w:szCs w:val="20"/>
        </w:rPr>
        <w:t xml:space="preserve">i wymiaru etatu oraz podpis osoby </w:t>
      </w:r>
      <w:r w:rsidR="00C03EE8">
        <w:rPr>
          <w:rFonts w:asciiTheme="minorHAnsi" w:hAnsiTheme="minorHAnsi" w:cstheme="minorHAnsi"/>
          <w:sz w:val="20"/>
          <w:szCs w:val="20"/>
        </w:rPr>
        <w:t xml:space="preserve">upoważnionej </w:t>
      </w:r>
      <w:r w:rsidR="00C03EE8" w:rsidRPr="003D6E78">
        <w:rPr>
          <w:rFonts w:asciiTheme="minorHAnsi" w:hAnsiTheme="minorHAnsi" w:cstheme="minorHAnsi"/>
          <w:sz w:val="20"/>
          <w:szCs w:val="20"/>
        </w:rPr>
        <w:t>do złożenia oświadczenia w imieniu Wykonawcy lub Podwykonawcy;</w:t>
      </w:r>
    </w:p>
    <w:p w14:paraId="2093590E" w14:textId="60CF282F" w:rsidR="00C03EE8" w:rsidRPr="00081C0B" w:rsidRDefault="002E1A43" w:rsidP="008B00B8">
      <w:pPr>
        <w:pStyle w:val="Nagwek4"/>
        <w:keepNext w:val="0"/>
        <w:numPr>
          <w:ilvl w:val="1"/>
          <w:numId w:val="23"/>
        </w:numPr>
        <w:spacing w:before="0" w:after="0" w:afterAutospacing="0" w:line="276" w:lineRule="auto"/>
        <w:ind w:left="709" w:hanging="431"/>
        <w:rPr>
          <w:rFonts w:asciiTheme="minorHAnsi" w:hAnsiTheme="minorHAnsi" w:cstheme="minorHAnsi"/>
          <w:sz w:val="20"/>
          <w:szCs w:val="20"/>
        </w:rPr>
      </w:pPr>
      <w:r>
        <w:rPr>
          <w:rFonts w:asciiTheme="minorHAnsi" w:hAnsiTheme="minorHAnsi" w:cstheme="minorHAnsi"/>
          <w:sz w:val="20"/>
          <w:szCs w:val="20"/>
        </w:rPr>
        <w:t>p</w:t>
      </w:r>
      <w:r w:rsidR="00C03EE8" w:rsidRPr="00081C0B">
        <w:rPr>
          <w:rFonts w:asciiTheme="minorHAnsi" w:hAnsiTheme="minorHAnsi" w:cstheme="minorHAnsi"/>
          <w:sz w:val="20"/>
          <w:szCs w:val="20"/>
        </w:rPr>
        <w:t xml:space="preserve">oświadczone za zgodność z oryginałem kopie umów o pracę osób wykonujących czynności, których dotyczy oświadczenie, o którym mowa w pkt. </w:t>
      </w:r>
      <w:r w:rsidR="008007AB">
        <w:rPr>
          <w:rFonts w:asciiTheme="minorHAnsi" w:hAnsiTheme="minorHAnsi" w:cstheme="minorHAnsi"/>
          <w:sz w:val="20"/>
          <w:szCs w:val="20"/>
        </w:rPr>
        <w:t>5</w:t>
      </w:r>
      <w:r w:rsidR="00C03EE8" w:rsidRPr="00081C0B">
        <w:rPr>
          <w:rFonts w:asciiTheme="minorHAnsi" w:hAnsiTheme="minorHAnsi" w:cstheme="minorHAnsi"/>
          <w:sz w:val="20"/>
          <w:szCs w:val="20"/>
        </w:rPr>
        <w:t>.</w:t>
      </w:r>
      <w:r w:rsidR="00C03EE8">
        <w:rPr>
          <w:rFonts w:asciiTheme="minorHAnsi" w:hAnsiTheme="minorHAnsi" w:cstheme="minorHAnsi"/>
          <w:sz w:val="20"/>
          <w:szCs w:val="20"/>
        </w:rPr>
        <w:t>2</w:t>
      </w:r>
      <w:r w:rsidR="00C03EE8" w:rsidRPr="00081C0B">
        <w:rPr>
          <w:rFonts w:asciiTheme="minorHAnsi" w:hAnsiTheme="minorHAnsi" w:cstheme="minorHAnsi"/>
          <w:sz w:val="20"/>
          <w:szCs w:val="20"/>
        </w:rPr>
        <w:t>. Kopia umowy o pracę winna zostać zanonimizowan</w:t>
      </w:r>
      <w:r w:rsidR="00C03EE8">
        <w:rPr>
          <w:rFonts w:asciiTheme="minorHAnsi" w:hAnsiTheme="minorHAnsi" w:cstheme="minorHAnsi"/>
          <w:sz w:val="20"/>
          <w:szCs w:val="20"/>
        </w:rPr>
        <w:t>a w sposób zapewniający ochronę</w:t>
      </w:r>
      <w:r w:rsidR="00C03EE8" w:rsidRPr="00081C0B">
        <w:rPr>
          <w:rFonts w:asciiTheme="minorHAnsi" w:hAnsiTheme="minorHAnsi" w:cstheme="minorHAnsi"/>
          <w:sz w:val="20"/>
          <w:szCs w:val="20"/>
        </w:rPr>
        <w:t xml:space="preserve"> danych osobowych pracowników, </w:t>
      </w:r>
      <w:r w:rsidR="00DE77F4">
        <w:rPr>
          <w:rFonts w:asciiTheme="minorHAnsi" w:hAnsiTheme="minorHAnsi" w:cstheme="minorHAnsi"/>
          <w:sz w:val="20"/>
          <w:szCs w:val="20"/>
        </w:rPr>
        <w:t xml:space="preserve">zgodnie </w:t>
      </w:r>
      <w:r w:rsidR="00DE77F4" w:rsidRPr="00081C0B">
        <w:rPr>
          <w:rFonts w:asciiTheme="minorHAnsi" w:hAnsiTheme="minorHAnsi" w:cstheme="minorHAnsi"/>
          <w:sz w:val="20"/>
          <w:szCs w:val="20"/>
        </w:rPr>
        <w:t>z</w:t>
      </w:r>
      <w:r w:rsidR="00DE77F4">
        <w:rPr>
          <w:rFonts w:asciiTheme="minorHAnsi" w:hAnsiTheme="minorHAnsi" w:cstheme="minorHAnsi"/>
          <w:sz w:val="20"/>
          <w:szCs w:val="20"/>
        </w:rPr>
        <w:t xml:space="preserve"> </w:t>
      </w:r>
      <w:r w:rsidR="00DE77F4" w:rsidRPr="00081C0B">
        <w:rPr>
          <w:rFonts w:asciiTheme="minorHAnsi" w:hAnsiTheme="minorHAnsi" w:cstheme="minorHAnsi"/>
          <w:sz w:val="20"/>
          <w:szCs w:val="20"/>
        </w:rPr>
        <w:t xml:space="preserve">przepisami </w:t>
      </w:r>
      <w:r w:rsidR="00DE77F4" w:rsidRPr="0071061C">
        <w:rPr>
          <w:rFonts w:asciiTheme="minorHAnsi" w:hAnsiTheme="minorHAnsi" w:cstheme="minorHAnsi"/>
          <w:color w:val="000000"/>
          <w:sz w:val="20"/>
          <w:szCs w:val="20"/>
        </w:rPr>
        <w:t>Rozporządzenia Parlamentu Europejskiego i Rady (UE) 2016/679 z dnia 27 kwietnia 2016</w:t>
      </w:r>
      <w:r w:rsidR="00DE77F4">
        <w:rPr>
          <w:rFonts w:asciiTheme="minorHAnsi" w:hAnsiTheme="minorHAnsi" w:cstheme="minorHAnsi"/>
          <w:color w:val="000000"/>
          <w:sz w:val="20"/>
          <w:szCs w:val="20"/>
        </w:rPr>
        <w:t> </w:t>
      </w:r>
      <w:r w:rsidR="00DE77F4" w:rsidRPr="0071061C">
        <w:rPr>
          <w:rFonts w:asciiTheme="minorHAnsi" w:hAnsiTheme="minorHAnsi" w:cstheme="minorHAnsi"/>
          <w:color w:val="000000"/>
          <w:sz w:val="20"/>
          <w:szCs w:val="20"/>
        </w:rPr>
        <w:t>r. w sprawie ochrony osób fizycznych w związku z przetwarzaniem danych osobowych i</w:t>
      </w:r>
      <w:r w:rsidR="00DE77F4">
        <w:rPr>
          <w:rFonts w:asciiTheme="minorHAnsi" w:hAnsiTheme="minorHAnsi" w:cstheme="minorHAnsi"/>
          <w:color w:val="000000"/>
          <w:sz w:val="20"/>
          <w:szCs w:val="20"/>
        </w:rPr>
        <w:t xml:space="preserve"> </w:t>
      </w:r>
      <w:r w:rsidR="00DE77F4" w:rsidRPr="0071061C">
        <w:rPr>
          <w:rFonts w:asciiTheme="minorHAnsi" w:hAnsiTheme="minorHAnsi" w:cstheme="minorHAnsi"/>
          <w:color w:val="000000"/>
          <w:sz w:val="20"/>
          <w:szCs w:val="20"/>
        </w:rPr>
        <w:t>w</w:t>
      </w:r>
      <w:r w:rsidR="00DE77F4">
        <w:rPr>
          <w:rFonts w:asciiTheme="minorHAnsi" w:hAnsiTheme="minorHAnsi" w:cstheme="minorHAnsi"/>
          <w:color w:val="000000"/>
          <w:sz w:val="20"/>
          <w:szCs w:val="20"/>
        </w:rPr>
        <w:t xml:space="preserve"> </w:t>
      </w:r>
      <w:r w:rsidR="00DE77F4" w:rsidRPr="0071061C">
        <w:rPr>
          <w:rFonts w:asciiTheme="minorHAnsi" w:hAnsiTheme="minorHAnsi" w:cstheme="minorHAnsi"/>
          <w:color w:val="000000"/>
          <w:sz w:val="20"/>
          <w:szCs w:val="20"/>
        </w:rPr>
        <w:t xml:space="preserve">sprawie swobodnego przepływu takich danych oraz uchylenia dyrektywy 95/46/WE (ogólne rozporządzenie o ochronie danych) (Dz. Urz. UE L rok 2016 nr 119 poz. 1 z </w:t>
      </w:r>
      <w:r w:rsidR="00DE77F4">
        <w:rPr>
          <w:rFonts w:asciiTheme="minorHAnsi" w:hAnsiTheme="minorHAnsi" w:cstheme="minorHAnsi"/>
          <w:color w:val="000000"/>
          <w:sz w:val="20"/>
          <w:szCs w:val="20"/>
        </w:rPr>
        <w:t>04.05.</w:t>
      </w:r>
      <w:r w:rsidR="00DE77F4" w:rsidRPr="0071061C">
        <w:rPr>
          <w:rFonts w:asciiTheme="minorHAnsi" w:hAnsiTheme="minorHAnsi" w:cstheme="minorHAnsi"/>
          <w:color w:val="000000"/>
          <w:sz w:val="20"/>
          <w:szCs w:val="20"/>
        </w:rPr>
        <w:t>2016)</w:t>
      </w:r>
      <w:r w:rsidR="00DE77F4">
        <w:rPr>
          <w:rFonts w:asciiTheme="minorHAnsi" w:hAnsiTheme="minorHAnsi" w:cstheme="minorHAnsi"/>
          <w:sz w:val="20"/>
          <w:szCs w:val="20"/>
        </w:rPr>
        <w:t xml:space="preserve">, </w:t>
      </w:r>
      <w:r w:rsidR="00C03EE8">
        <w:rPr>
          <w:rFonts w:asciiTheme="minorHAnsi" w:hAnsiTheme="minorHAnsi" w:cstheme="minorHAnsi"/>
          <w:sz w:val="20"/>
          <w:szCs w:val="20"/>
        </w:rPr>
        <w:t>tj.</w:t>
      </w:r>
      <w:r w:rsidR="00844B30">
        <w:rPr>
          <w:rFonts w:asciiTheme="minorHAnsi" w:hAnsiTheme="minorHAnsi" w:cstheme="minorHAnsi"/>
          <w:sz w:val="20"/>
          <w:szCs w:val="20"/>
        </w:rPr>
        <w:t xml:space="preserve"> </w:t>
      </w:r>
      <w:r w:rsidR="00C03EE8">
        <w:rPr>
          <w:rFonts w:asciiTheme="minorHAnsi" w:hAnsiTheme="minorHAnsi" w:cstheme="minorHAnsi"/>
          <w:sz w:val="20"/>
          <w:szCs w:val="20"/>
        </w:rPr>
        <w:t>w</w:t>
      </w:r>
      <w:r w:rsidR="00844B30">
        <w:rPr>
          <w:rFonts w:asciiTheme="minorHAnsi" w:hAnsiTheme="minorHAnsi" w:cstheme="minorHAnsi"/>
          <w:sz w:val="20"/>
          <w:szCs w:val="20"/>
        </w:rPr>
        <w:t xml:space="preserve"> </w:t>
      </w:r>
      <w:r w:rsidR="00C03EE8">
        <w:rPr>
          <w:rFonts w:asciiTheme="minorHAnsi" w:hAnsiTheme="minorHAnsi" w:cstheme="minorHAnsi"/>
          <w:sz w:val="20"/>
          <w:szCs w:val="20"/>
        </w:rPr>
        <w:t xml:space="preserve">szczególności </w:t>
      </w:r>
      <w:r w:rsidR="00C03EE8" w:rsidRPr="00081C0B">
        <w:rPr>
          <w:rFonts w:asciiTheme="minorHAnsi" w:hAnsiTheme="minorHAnsi" w:cstheme="minorHAnsi"/>
          <w:sz w:val="20"/>
          <w:szCs w:val="20"/>
        </w:rPr>
        <w:t>bez adresów, numerów PE</w:t>
      </w:r>
      <w:r w:rsidR="00C03EE8">
        <w:rPr>
          <w:rFonts w:asciiTheme="minorHAnsi" w:hAnsiTheme="minorHAnsi" w:cstheme="minorHAnsi"/>
          <w:sz w:val="20"/>
          <w:szCs w:val="20"/>
        </w:rPr>
        <w:t>SEL. Informacje takie jak: imię</w:t>
      </w:r>
      <w:r w:rsidR="00C03EE8" w:rsidRPr="00081C0B">
        <w:rPr>
          <w:rFonts w:asciiTheme="minorHAnsi" w:hAnsiTheme="minorHAnsi" w:cstheme="minorHAnsi"/>
          <w:sz w:val="20"/>
          <w:szCs w:val="20"/>
        </w:rPr>
        <w:t xml:space="preserve"> i nazwisko pracownika, data zawarcia</w:t>
      </w:r>
      <w:r w:rsidR="00C03EE8">
        <w:rPr>
          <w:rFonts w:asciiTheme="minorHAnsi" w:hAnsiTheme="minorHAnsi" w:cstheme="minorHAnsi"/>
          <w:sz w:val="20"/>
          <w:szCs w:val="20"/>
        </w:rPr>
        <w:t xml:space="preserve"> umowy, wymiar etatu</w:t>
      </w:r>
      <w:r w:rsidR="00C03EE8" w:rsidRPr="00081C0B">
        <w:rPr>
          <w:rFonts w:asciiTheme="minorHAnsi" w:hAnsiTheme="minorHAnsi" w:cstheme="minorHAnsi"/>
          <w:sz w:val="20"/>
          <w:szCs w:val="20"/>
        </w:rPr>
        <w:t>, rodzaj umowy o</w:t>
      </w:r>
      <w:r>
        <w:rPr>
          <w:rFonts w:asciiTheme="minorHAnsi" w:hAnsiTheme="minorHAnsi" w:cstheme="minorHAnsi"/>
          <w:sz w:val="20"/>
          <w:szCs w:val="20"/>
        </w:rPr>
        <w:t> </w:t>
      </w:r>
      <w:r w:rsidR="00C03EE8" w:rsidRPr="00081C0B">
        <w:rPr>
          <w:rFonts w:asciiTheme="minorHAnsi" w:hAnsiTheme="minorHAnsi" w:cstheme="minorHAnsi"/>
          <w:sz w:val="20"/>
          <w:szCs w:val="20"/>
        </w:rPr>
        <w:t xml:space="preserve">pracę nie podlegają </w:t>
      </w:r>
      <w:proofErr w:type="spellStart"/>
      <w:r w:rsidR="00C03EE8" w:rsidRPr="00081C0B">
        <w:rPr>
          <w:rFonts w:asciiTheme="minorHAnsi" w:hAnsiTheme="minorHAnsi" w:cstheme="minorHAnsi"/>
          <w:sz w:val="20"/>
          <w:szCs w:val="20"/>
        </w:rPr>
        <w:t>anonimizacji</w:t>
      </w:r>
      <w:proofErr w:type="spellEnd"/>
      <w:r w:rsidR="00C03EE8" w:rsidRPr="00081C0B">
        <w:rPr>
          <w:rFonts w:asciiTheme="minorHAnsi" w:hAnsiTheme="minorHAnsi" w:cstheme="minorHAnsi"/>
          <w:sz w:val="20"/>
          <w:szCs w:val="20"/>
        </w:rPr>
        <w:t xml:space="preserve"> i muszą być możliwe do zidentyfikowania.</w:t>
      </w:r>
    </w:p>
    <w:p w14:paraId="4FCC3857" w14:textId="295BCD89" w:rsidR="00C03EE8" w:rsidRPr="003D6E78" w:rsidRDefault="002E1A43" w:rsidP="008B00B8">
      <w:pPr>
        <w:pStyle w:val="Nagwek4"/>
        <w:keepNext w:val="0"/>
        <w:numPr>
          <w:ilvl w:val="1"/>
          <w:numId w:val="23"/>
        </w:numPr>
        <w:spacing w:before="0" w:after="0" w:afterAutospacing="0" w:line="276" w:lineRule="auto"/>
        <w:ind w:left="709" w:hanging="431"/>
        <w:rPr>
          <w:rFonts w:asciiTheme="minorHAnsi" w:hAnsiTheme="minorHAnsi" w:cstheme="minorHAnsi"/>
          <w:sz w:val="20"/>
          <w:szCs w:val="20"/>
        </w:rPr>
      </w:pPr>
      <w:r>
        <w:rPr>
          <w:rFonts w:asciiTheme="minorHAnsi" w:hAnsiTheme="minorHAnsi" w:cstheme="minorHAnsi"/>
          <w:sz w:val="20"/>
          <w:szCs w:val="20"/>
        </w:rPr>
        <w:t>z</w:t>
      </w:r>
      <w:r w:rsidR="00C03EE8" w:rsidRPr="003D6E78">
        <w:rPr>
          <w:rFonts w:asciiTheme="minorHAnsi" w:hAnsiTheme="minorHAnsi" w:cstheme="minorHAnsi"/>
          <w:sz w:val="20"/>
          <w:szCs w:val="20"/>
        </w:rPr>
        <w:t xml:space="preserve">aświadczenie właściwego oddziału ZUS, potwierdzające opłacenie przez Wykonawcę lub Podwykonawcę składek na ubezpieczenie społeczne i zdrowotne z tytułu zatrudnienia na podstawie </w:t>
      </w:r>
      <w:r w:rsidR="00BD1F50">
        <w:rPr>
          <w:rFonts w:asciiTheme="minorHAnsi" w:hAnsiTheme="minorHAnsi" w:cstheme="minorHAnsi"/>
          <w:sz w:val="20"/>
          <w:szCs w:val="20"/>
        </w:rPr>
        <w:t>stosunku pracy</w:t>
      </w:r>
      <w:r w:rsidR="00C03EE8" w:rsidRPr="003D6E78">
        <w:rPr>
          <w:rFonts w:asciiTheme="minorHAnsi" w:hAnsiTheme="minorHAnsi" w:cstheme="minorHAnsi"/>
          <w:sz w:val="20"/>
          <w:szCs w:val="20"/>
        </w:rPr>
        <w:t xml:space="preserve"> za ostatni okres rozliczeniowy;</w:t>
      </w:r>
    </w:p>
    <w:p w14:paraId="7A9465B5" w14:textId="454BD49F" w:rsidR="00C03EE8" w:rsidRPr="00C03EE8" w:rsidRDefault="002E1A43" w:rsidP="008B00B8">
      <w:pPr>
        <w:pStyle w:val="Akapitzlist"/>
        <w:numPr>
          <w:ilvl w:val="1"/>
          <w:numId w:val="23"/>
        </w:numPr>
        <w:spacing w:after="0"/>
        <w:ind w:left="709" w:hanging="431"/>
        <w:contextualSpacing w:val="0"/>
        <w:jc w:val="both"/>
        <w:rPr>
          <w:rFonts w:asciiTheme="minorHAnsi" w:hAnsiTheme="minorHAnsi" w:cstheme="minorHAnsi"/>
          <w:sz w:val="20"/>
          <w:szCs w:val="20"/>
        </w:rPr>
      </w:pPr>
      <w:r>
        <w:rPr>
          <w:rFonts w:asciiTheme="minorHAnsi" w:hAnsiTheme="minorHAnsi" w:cstheme="minorHAnsi"/>
          <w:sz w:val="20"/>
          <w:szCs w:val="20"/>
        </w:rPr>
        <w:t>p</w:t>
      </w:r>
      <w:r w:rsidR="00C03EE8" w:rsidRPr="00C03EE8">
        <w:rPr>
          <w:rFonts w:asciiTheme="minorHAnsi" w:hAnsiTheme="minorHAnsi" w:cstheme="minorHAnsi"/>
          <w:sz w:val="20"/>
          <w:szCs w:val="20"/>
        </w:rPr>
        <w:t>oświadczoną za zgodność z oryginałem odpowiednio przez Wykonawcę lub Podwykonawcę kopie dowodu potwierdzającego zgłoszenie pracownika przez pracodawcę do ubezpieczeń, zanonimizowaną w sposób zapewniający ochronę danych osobowych pracowników, zgodnie z przepisami ustawy o</w:t>
      </w:r>
      <w:r>
        <w:rPr>
          <w:rFonts w:asciiTheme="minorHAnsi" w:hAnsiTheme="minorHAnsi" w:cstheme="minorHAnsi"/>
          <w:sz w:val="20"/>
          <w:szCs w:val="20"/>
        </w:rPr>
        <w:t> </w:t>
      </w:r>
      <w:r w:rsidR="00C03EE8" w:rsidRPr="00C03EE8">
        <w:rPr>
          <w:rFonts w:asciiTheme="minorHAnsi" w:hAnsiTheme="minorHAnsi" w:cstheme="minorHAnsi"/>
          <w:sz w:val="20"/>
          <w:szCs w:val="20"/>
        </w:rPr>
        <w:t>ochronie danych osobowych</w:t>
      </w:r>
    </w:p>
    <w:p w14:paraId="2DE7769E" w14:textId="741646CD" w:rsidR="004B204B" w:rsidRPr="00D96E93" w:rsidRDefault="004B204B" w:rsidP="008B00B8">
      <w:pPr>
        <w:pStyle w:val="Akapitzlist"/>
        <w:numPr>
          <w:ilvl w:val="0"/>
          <w:numId w:val="23"/>
        </w:numPr>
        <w:spacing w:after="0"/>
        <w:ind w:left="284" w:hanging="284"/>
        <w:contextualSpacing w:val="0"/>
        <w:jc w:val="both"/>
        <w:rPr>
          <w:rFonts w:asciiTheme="minorHAnsi" w:hAnsiTheme="minorHAnsi" w:cstheme="minorHAnsi"/>
          <w:sz w:val="20"/>
          <w:szCs w:val="20"/>
        </w:rPr>
      </w:pPr>
      <w:r w:rsidRPr="00D96E93">
        <w:rPr>
          <w:rFonts w:asciiTheme="minorHAnsi" w:hAnsiTheme="minorHAnsi" w:cstheme="minorHAnsi"/>
          <w:sz w:val="20"/>
          <w:szCs w:val="20"/>
        </w:rPr>
        <w:t xml:space="preserve">Z tytułu niespełnienia przez </w:t>
      </w:r>
      <w:r w:rsidRPr="00D96E93">
        <w:rPr>
          <w:rFonts w:asciiTheme="minorHAnsi" w:hAnsiTheme="minorHAnsi" w:cstheme="minorHAnsi"/>
          <w:color w:val="000000"/>
          <w:sz w:val="20"/>
          <w:szCs w:val="20"/>
        </w:rPr>
        <w:t xml:space="preserve">Wykonawcę lub </w:t>
      </w:r>
      <w:r w:rsidR="00DE77F4">
        <w:rPr>
          <w:rFonts w:asciiTheme="minorHAnsi" w:hAnsiTheme="minorHAnsi" w:cstheme="minorHAnsi"/>
          <w:color w:val="000000"/>
          <w:sz w:val="20"/>
          <w:szCs w:val="20"/>
        </w:rPr>
        <w:t>P</w:t>
      </w:r>
      <w:r w:rsidRPr="00D96E93">
        <w:rPr>
          <w:rFonts w:asciiTheme="minorHAnsi" w:hAnsiTheme="minorHAnsi" w:cstheme="minorHAnsi"/>
          <w:color w:val="000000"/>
          <w:sz w:val="20"/>
          <w:szCs w:val="20"/>
        </w:rPr>
        <w:t>odwykonawcę wymogu za</w:t>
      </w:r>
      <w:r>
        <w:rPr>
          <w:rFonts w:asciiTheme="minorHAnsi" w:hAnsiTheme="minorHAnsi" w:cstheme="minorHAnsi"/>
          <w:color w:val="000000"/>
          <w:sz w:val="20"/>
          <w:szCs w:val="20"/>
        </w:rPr>
        <w:t xml:space="preserve">trudnienia na podstawie </w:t>
      </w:r>
      <w:r w:rsidR="00BD1F50">
        <w:rPr>
          <w:rFonts w:asciiTheme="minorHAnsi" w:hAnsiTheme="minorHAnsi" w:cstheme="minorHAnsi"/>
          <w:color w:val="000000"/>
          <w:sz w:val="20"/>
          <w:szCs w:val="20"/>
        </w:rPr>
        <w:t>stosunku pracy</w:t>
      </w:r>
      <w:r w:rsidRPr="00D96E93">
        <w:rPr>
          <w:rFonts w:asciiTheme="minorHAnsi" w:hAnsiTheme="minorHAnsi" w:cstheme="minorHAnsi"/>
          <w:color w:val="000000"/>
          <w:sz w:val="20"/>
          <w:szCs w:val="20"/>
        </w:rPr>
        <w:t xml:space="preserve"> wykonujących wskazane w ust. 1 czynności Zamawiający przewiduje sankcję w p</w:t>
      </w:r>
      <w:r>
        <w:rPr>
          <w:rFonts w:asciiTheme="minorHAnsi" w:hAnsiTheme="minorHAnsi" w:cstheme="minorHAnsi"/>
          <w:color w:val="000000"/>
          <w:sz w:val="20"/>
          <w:szCs w:val="20"/>
        </w:rPr>
        <w:t>ostaci obowiązku zapłaty przez W</w:t>
      </w:r>
      <w:r w:rsidRPr="00D96E93">
        <w:rPr>
          <w:rFonts w:asciiTheme="minorHAnsi" w:hAnsiTheme="minorHAnsi" w:cstheme="minorHAnsi"/>
          <w:color w:val="000000"/>
          <w:sz w:val="20"/>
          <w:szCs w:val="20"/>
        </w:rPr>
        <w:t xml:space="preserve">ykonawcę kary umownej określonej </w:t>
      </w:r>
      <w:r w:rsidRPr="00CC3E5C">
        <w:rPr>
          <w:rFonts w:asciiTheme="minorHAnsi" w:hAnsiTheme="minorHAnsi" w:cstheme="minorHAnsi"/>
          <w:sz w:val="20"/>
          <w:szCs w:val="20"/>
        </w:rPr>
        <w:t xml:space="preserve">w </w:t>
      </w:r>
      <w:r w:rsidRPr="00CC3E5C">
        <w:rPr>
          <w:rFonts w:asciiTheme="minorHAnsi" w:hAnsiTheme="minorHAnsi" w:cstheme="minorHAnsi"/>
          <w:bCs/>
          <w:sz w:val="20"/>
          <w:szCs w:val="20"/>
        </w:rPr>
        <w:t>§</w:t>
      </w:r>
      <w:r w:rsidRPr="00CC3E5C">
        <w:rPr>
          <w:rFonts w:asciiTheme="minorHAnsi" w:hAnsiTheme="minorHAnsi" w:cstheme="minorHAnsi"/>
          <w:sz w:val="20"/>
          <w:szCs w:val="20"/>
        </w:rPr>
        <w:t xml:space="preserve"> 1</w:t>
      </w:r>
      <w:r w:rsidR="00691224">
        <w:rPr>
          <w:rFonts w:asciiTheme="minorHAnsi" w:hAnsiTheme="minorHAnsi" w:cstheme="minorHAnsi"/>
          <w:sz w:val="20"/>
          <w:szCs w:val="20"/>
        </w:rPr>
        <w:t>8</w:t>
      </w:r>
      <w:r w:rsidRPr="00CC3E5C">
        <w:rPr>
          <w:rFonts w:asciiTheme="minorHAnsi" w:hAnsiTheme="minorHAnsi" w:cstheme="minorHAnsi"/>
          <w:sz w:val="20"/>
          <w:szCs w:val="20"/>
        </w:rPr>
        <w:t xml:space="preserve"> ust. 2 lit. </w:t>
      </w:r>
      <w:r w:rsidR="00A7681F" w:rsidRPr="00CC3E5C">
        <w:rPr>
          <w:rFonts w:asciiTheme="minorHAnsi" w:hAnsiTheme="minorHAnsi" w:cstheme="minorHAnsi"/>
          <w:sz w:val="20"/>
          <w:szCs w:val="20"/>
        </w:rPr>
        <w:t>j</w:t>
      </w:r>
      <w:r w:rsidRPr="00CC3E5C">
        <w:rPr>
          <w:rFonts w:asciiTheme="minorHAnsi" w:hAnsiTheme="minorHAnsi" w:cstheme="minorHAnsi"/>
          <w:sz w:val="20"/>
          <w:szCs w:val="20"/>
        </w:rPr>
        <w:t>)</w:t>
      </w:r>
      <w:r w:rsidRPr="00D96E93">
        <w:rPr>
          <w:rFonts w:asciiTheme="minorHAnsi" w:hAnsiTheme="minorHAnsi" w:cstheme="minorHAnsi"/>
          <w:color w:val="000000"/>
          <w:sz w:val="20"/>
          <w:szCs w:val="20"/>
        </w:rPr>
        <w:t xml:space="preserve"> niniejszej umowy. Niezłożenie przez </w:t>
      </w:r>
      <w:r w:rsidRPr="00D96E93">
        <w:rPr>
          <w:rFonts w:asciiTheme="minorHAnsi" w:hAnsiTheme="minorHAnsi" w:cstheme="minorHAnsi"/>
          <w:color w:val="000000"/>
          <w:sz w:val="20"/>
          <w:szCs w:val="20"/>
        </w:rPr>
        <w:lastRenderedPageBreak/>
        <w:t xml:space="preserve">Wykonawcę w wyznaczonym przez </w:t>
      </w:r>
      <w:r w:rsidR="002E1A43">
        <w:rPr>
          <w:rFonts w:asciiTheme="minorHAnsi" w:hAnsiTheme="minorHAnsi" w:cstheme="minorHAnsi"/>
          <w:color w:val="000000"/>
          <w:sz w:val="20"/>
          <w:szCs w:val="20"/>
        </w:rPr>
        <w:t>Z</w:t>
      </w:r>
      <w:r w:rsidRPr="00D96E93">
        <w:rPr>
          <w:rFonts w:asciiTheme="minorHAnsi" w:hAnsiTheme="minorHAnsi" w:cstheme="minorHAnsi"/>
          <w:color w:val="000000"/>
          <w:sz w:val="20"/>
          <w:szCs w:val="20"/>
        </w:rPr>
        <w:t>amawiającego terminie żądanych przez Zamawiającego dowodów w</w:t>
      </w:r>
      <w:r w:rsidR="00613F00">
        <w:rPr>
          <w:rFonts w:asciiTheme="minorHAnsi" w:hAnsiTheme="minorHAnsi" w:cstheme="minorHAnsi"/>
          <w:color w:val="000000"/>
          <w:sz w:val="20"/>
          <w:szCs w:val="20"/>
        </w:rPr>
        <w:t> </w:t>
      </w:r>
      <w:r w:rsidRPr="00D96E93">
        <w:rPr>
          <w:rFonts w:asciiTheme="minorHAnsi" w:hAnsiTheme="minorHAnsi" w:cstheme="minorHAnsi"/>
          <w:color w:val="000000"/>
          <w:sz w:val="20"/>
          <w:szCs w:val="20"/>
        </w:rPr>
        <w:t xml:space="preserve">celu potwierdzenia spełnienia </w:t>
      </w:r>
      <w:r w:rsidRPr="00D96E93">
        <w:rPr>
          <w:rFonts w:asciiTheme="minorHAnsi" w:hAnsiTheme="minorHAnsi" w:cstheme="minorHAnsi"/>
          <w:sz w:val="20"/>
          <w:szCs w:val="20"/>
        </w:rPr>
        <w:t xml:space="preserve">przez </w:t>
      </w:r>
      <w:r w:rsidRPr="00D96E93">
        <w:rPr>
          <w:rFonts w:asciiTheme="minorHAnsi" w:hAnsiTheme="minorHAnsi" w:cstheme="minorHAnsi"/>
          <w:color w:val="000000"/>
          <w:sz w:val="20"/>
          <w:szCs w:val="20"/>
        </w:rPr>
        <w:t xml:space="preserve">wykonawcę lub podwykonawcę wymogu zatrudnienia na podstawie </w:t>
      </w:r>
      <w:r w:rsidR="00BD1F50">
        <w:rPr>
          <w:rFonts w:asciiTheme="minorHAnsi" w:hAnsiTheme="minorHAnsi" w:cstheme="minorHAnsi"/>
          <w:color w:val="000000"/>
          <w:sz w:val="20"/>
          <w:szCs w:val="20"/>
        </w:rPr>
        <w:t>stosunku pracy</w:t>
      </w:r>
      <w:r w:rsidRPr="00D96E93">
        <w:rPr>
          <w:rFonts w:asciiTheme="minorHAnsi" w:hAnsiTheme="minorHAnsi" w:cstheme="minorHAnsi"/>
          <w:color w:val="000000"/>
          <w:sz w:val="20"/>
          <w:szCs w:val="20"/>
        </w:rPr>
        <w:t xml:space="preserve"> traktowane będzie jako </w:t>
      </w:r>
      <w:r w:rsidRPr="00D96E93">
        <w:rPr>
          <w:rFonts w:asciiTheme="minorHAnsi" w:hAnsiTheme="minorHAnsi" w:cstheme="minorHAnsi"/>
          <w:sz w:val="20"/>
          <w:szCs w:val="20"/>
        </w:rPr>
        <w:t xml:space="preserve">niespełnienie przez </w:t>
      </w:r>
      <w:r w:rsidR="00DE77F4">
        <w:rPr>
          <w:rFonts w:asciiTheme="minorHAnsi" w:hAnsiTheme="minorHAnsi" w:cstheme="minorHAnsi"/>
          <w:color w:val="000000"/>
          <w:sz w:val="20"/>
          <w:szCs w:val="20"/>
        </w:rPr>
        <w:t>W</w:t>
      </w:r>
      <w:r w:rsidRPr="00D96E93">
        <w:rPr>
          <w:rFonts w:asciiTheme="minorHAnsi" w:hAnsiTheme="minorHAnsi" w:cstheme="minorHAnsi"/>
          <w:color w:val="000000"/>
          <w:sz w:val="20"/>
          <w:szCs w:val="20"/>
        </w:rPr>
        <w:t xml:space="preserve">ykonawcę lub </w:t>
      </w:r>
      <w:r w:rsidR="00DE77F4">
        <w:rPr>
          <w:rFonts w:asciiTheme="minorHAnsi" w:hAnsiTheme="minorHAnsi" w:cstheme="minorHAnsi"/>
          <w:color w:val="000000"/>
          <w:sz w:val="20"/>
          <w:szCs w:val="20"/>
        </w:rPr>
        <w:t>P</w:t>
      </w:r>
      <w:r w:rsidRPr="00D96E93">
        <w:rPr>
          <w:rFonts w:asciiTheme="minorHAnsi" w:hAnsiTheme="minorHAnsi" w:cstheme="minorHAnsi"/>
          <w:color w:val="000000"/>
          <w:sz w:val="20"/>
          <w:szCs w:val="20"/>
        </w:rPr>
        <w:t xml:space="preserve">odwykonawcę wymogu zatrudnienia na podstawie </w:t>
      </w:r>
      <w:r w:rsidR="00BD1F50">
        <w:rPr>
          <w:rFonts w:asciiTheme="minorHAnsi" w:hAnsiTheme="minorHAnsi" w:cstheme="minorHAnsi"/>
          <w:color w:val="000000"/>
          <w:sz w:val="20"/>
          <w:szCs w:val="20"/>
        </w:rPr>
        <w:t>stosunku pracy</w:t>
      </w:r>
      <w:r w:rsidRPr="00D96E93">
        <w:rPr>
          <w:rFonts w:asciiTheme="minorHAnsi" w:hAnsiTheme="minorHAnsi" w:cstheme="minorHAnsi"/>
          <w:color w:val="000000"/>
          <w:sz w:val="20"/>
          <w:szCs w:val="20"/>
        </w:rPr>
        <w:t xml:space="preserve"> os</w:t>
      </w:r>
      <w:r w:rsidR="000E3A41">
        <w:rPr>
          <w:rFonts w:asciiTheme="minorHAnsi" w:hAnsiTheme="minorHAnsi" w:cstheme="minorHAnsi"/>
          <w:color w:val="000000"/>
          <w:sz w:val="20"/>
          <w:szCs w:val="20"/>
        </w:rPr>
        <w:t>ób wykonujących wskazane w ust. </w:t>
      </w:r>
      <w:r w:rsidRPr="00D96E93">
        <w:rPr>
          <w:rFonts w:asciiTheme="minorHAnsi" w:hAnsiTheme="minorHAnsi" w:cstheme="minorHAnsi"/>
          <w:color w:val="000000"/>
          <w:sz w:val="20"/>
          <w:szCs w:val="20"/>
        </w:rPr>
        <w:t xml:space="preserve">1 czynności. </w:t>
      </w:r>
    </w:p>
    <w:p w14:paraId="23BE4ACA" w14:textId="091BF3E9" w:rsidR="004B204B" w:rsidRPr="004B204B" w:rsidRDefault="004B204B" w:rsidP="008B00B8">
      <w:pPr>
        <w:pStyle w:val="Akapitzlist"/>
        <w:keepNext/>
        <w:numPr>
          <w:ilvl w:val="0"/>
          <w:numId w:val="23"/>
        </w:numPr>
        <w:spacing w:after="0"/>
        <w:ind w:left="284" w:hanging="284"/>
        <w:contextualSpacing w:val="0"/>
        <w:jc w:val="both"/>
        <w:rPr>
          <w:b/>
          <w:sz w:val="20"/>
          <w:szCs w:val="20"/>
        </w:rPr>
      </w:pPr>
      <w:r w:rsidRPr="004B204B">
        <w:rPr>
          <w:rFonts w:asciiTheme="minorHAnsi" w:hAnsiTheme="minorHAnsi" w:cstheme="minorHAnsi"/>
          <w:color w:val="000000"/>
          <w:sz w:val="20"/>
          <w:szCs w:val="20"/>
        </w:rPr>
        <w:t xml:space="preserve">W przypadku uzasadnionych wątpliwości co do przestrzegania prawa pracy przez Wykonawcę lub </w:t>
      </w:r>
      <w:r w:rsidR="00DE77F4">
        <w:rPr>
          <w:rFonts w:asciiTheme="minorHAnsi" w:hAnsiTheme="minorHAnsi" w:cstheme="minorHAnsi"/>
          <w:color w:val="000000"/>
          <w:sz w:val="20"/>
          <w:szCs w:val="20"/>
        </w:rPr>
        <w:t>P</w:t>
      </w:r>
      <w:r w:rsidRPr="004B204B">
        <w:rPr>
          <w:rFonts w:asciiTheme="minorHAnsi" w:hAnsiTheme="minorHAnsi" w:cstheme="minorHAnsi"/>
          <w:color w:val="000000"/>
          <w:sz w:val="20"/>
          <w:szCs w:val="20"/>
        </w:rPr>
        <w:t>odwykonawcę, Zamawiający może zwrócić się o przeprowadzenie kontroli przez Państwową</w:t>
      </w:r>
      <w:r w:rsidRPr="004B204B">
        <w:rPr>
          <w:rFonts w:asciiTheme="minorHAnsi" w:hAnsiTheme="minorHAnsi" w:cstheme="minorHAnsi"/>
          <w:sz w:val="20"/>
          <w:szCs w:val="20"/>
        </w:rPr>
        <w:t xml:space="preserve"> Inspekcję Pracy</w:t>
      </w:r>
      <w:r>
        <w:rPr>
          <w:rFonts w:asciiTheme="minorHAnsi" w:hAnsiTheme="minorHAnsi" w:cstheme="minorHAnsi"/>
          <w:sz w:val="20"/>
          <w:szCs w:val="20"/>
        </w:rPr>
        <w:t>.</w:t>
      </w:r>
    </w:p>
    <w:p w14:paraId="612A4C1D" w14:textId="44B7F84E" w:rsidR="00EB5780" w:rsidRPr="00EB5780" w:rsidRDefault="00EB5780" w:rsidP="008B00B8">
      <w:pPr>
        <w:pStyle w:val="Akapitzlist"/>
        <w:keepNext/>
        <w:spacing w:before="120" w:after="60"/>
        <w:ind w:left="0" w:firstLine="0"/>
        <w:contextualSpacing w:val="0"/>
        <w:jc w:val="center"/>
        <w:rPr>
          <w:rFonts w:asciiTheme="minorHAnsi" w:hAnsiTheme="minorHAnsi" w:cstheme="minorHAnsi"/>
          <w:b/>
          <w:sz w:val="20"/>
          <w:szCs w:val="20"/>
        </w:rPr>
      </w:pPr>
      <w:r w:rsidRPr="00EB5780">
        <w:rPr>
          <w:rFonts w:asciiTheme="minorHAnsi" w:hAnsiTheme="minorHAnsi" w:cstheme="minorHAnsi"/>
          <w:b/>
          <w:sz w:val="20"/>
          <w:szCs w:val="20"/>
        </w:rPr>
        <w:t>§ 2</w:t>
      </w:r>
      <w:r w:rsidR="00691224">
        <w:rPr>
          <w:rFonts w:asciiTheme="minorHAnsi" w:hAnsiTheme="minorHAnsi" w:cstheme="minorHAnsi"/>
          <w:b/>
          <w:sz w:val="20"/>
          <w:szCs w:val="20"/>
        </w:rPr>
        <w:t>7</w:t>
      </w:r>
    </w:p>
    <w:p w14:paraId="4F30C338" w14:textId="52413079" w:rsidR="003F63E4" w:rsidRPr="002E1A43" w:rsidRDefault="003F63E4" w:rsidP="00F35E44">
      <w:pPr>
        <w:pStyle w:val="Nagwek3"/>
        <w:numPr>
          <w:ilvl w:val="0"/>
          <w:numId w:val="70"/>
        </w:numPr>
        <w:tabs>
          <w:tab w:val="clear" w:pos="360"/>
        </w:tabs>
        <w:spacing w:before="0" w:after="0" w:afterAutospacing="0" w:line="276" w:lineRule="auto"/>
        <w:ind w:left="284" w:hanging="284"/>
        <w:rPr>
          <w:rFonts w:ascii="Calibri" w:hAnsi="Calibri" w:cs="Calibri"/>
          <w:sz w:val="20"/>
          <w:szCs w:val="20"/>
        </w:rPr>
      </w:pPr>
      <w:r w:rsidRPr="002E1A43">
        <w:rPr>
          <w:rFonts w:ascii="Calibri" w:hAnsi="Calibri" w:cs="Calibri"/>
          <w:sz w:val="20"/>
          <w:szCs w:val="20"/>
        </w:rPr>
        <w:t>Wszelkie zmiany umowy pod rygorem nieważności wymagają formy pisemnej.</w:t>
      </w:r>
    </w:p>
    <w:p w14:paraId="0A7B2F34" w14:textId="44C3DFED" w:rsidR="004C1621" w:rsidRPr="002E1A43" w:rsidRDefault="003F63E4" w:rsidP="00F35E44">
      <w:pPr>
        <w:pStyle w:val="Nagwek3"/>
        <w:numPr>
          <w:ilvl w:val="0"/>
          <w:numId w:val="70"/>
        </w:numPr>
        <w:tabs>
          <w:tab w:val="clear" w:pos="360"/>
        </w:tabs>
        <w:spacing w:before="0" w:after="0" w:afterAutospacing="0" w:line="276" w:lineRule="auto"/>
        <w:ind w:left="284" w:hanging="284"/>
        <w:rPr>
          <w:rFonts w:ascii="Calibri" w:hAnsi="Calibri" w:cs="Calibri"/>
          <w:sz w:val="20"/>
          <w:szCs w:val="20"/>
        </w:rPr>
      </w:pPr>
      <w:r w:rsidRPr="002E1A43">
        <w:rPr>
          <w:rFonts w:ascii="Calibri" w:hAnsi="Calibri" w:cs="Calibri"/>
          <w:sz w:val="20"/>
          <w:szCs w:val="20"/>
        </w:rPr>
        <w:t xml:space="preserve">Poza przypadkami wymienionymi w art. 455 ust. 1 pkt. 2 lit b i c, pkt. </w:t>
      </w:r>
      <w:r w:rsidR="004C1621" w:rsidRPr="002E1A43">
        <w:rPr>
          <w:rFonts w:ascii="Calibri" w:hAnsi="Calibri" w:cs="Calibri"/>
          <w:sz w:val="20"/>
          <w:szCs w:val="20"/>
        </w:rPr>
        <w:t>3</w:t>
      </w:r>
      <w:r w:rsidRPr="002E1A43">
        <w:rPr>
          <w:rFonts w:ascii="Calibri" w:hAnsi="Calibri" w:cs="Calibri"/>
          <w:sz w:val="20"/>
          <w:szCs w:val="20"/>
        </w:rPr>
        <w:t xml:space="preserve"> i 4 oraz ust. 2 ustawy</w:t>
      </w:r>
      <w:r w:rsidR="004C1621" w:rsidRPr="002E1A43">
        <w:rPr>
          <w:rFonts w:ascii="Calibri" w:hAnsi="Calibri" w:cs="Calibri"/>
          <w:sz w:val="20"/>
          <w:szCs w:val="20"/>
        </w:rPr>
        <w:t xml:space="preserve"> z dnia 11 września 2019 roku </w:t>
      </w:r>
      <w:r w:rsidRPr="002E1A43">
        <w:rPr>
          <w:rFonts w:ascii="Calibri" w:hAnsi="Calibri" w:cs="Calibri"/>
          <w:sz w:val="20"/>
          <w:szCs w:val="20"/>
        </w:rPr>
        <w:t>Prawo zamówień publicznych</w:t>
      </w:r>
      <w:r w:rsidR="004C1621" w:rsidRPr="002E1A43">
        <w:rPr>
          <w:rFonts w:ascii="Calibri" w:hAnsi="Calibri" w:cs="Calibri"/>
          <w:sz w:val="20"/>
          <w:szCs w:val="20"/>
        </w:rPr>
        <w:t xml:space="preserve"> (</w:t>
      </w:r>
      <w:r w:rsidR="00E87A80">
        <w:rPr>
          <w:rFonts w:ascii="Calibri" w:hAnsi="Calibri" w:cs="Calibri"/>
          <w:sz w:val="20"/>
          <w:szCs w:val="20"/>
        </w:rPr>
        <w:t xml:space="preserve">tekst jednolity </w:t>
      </w:r>
      <w:r w:rsidR="007F44B7" w:rsidRPr="002E1A43">
        <w:rPr>
          <w:rFonts w:ascii="Calibri" w:hAnsi="Calibri" w:cs="Calibri"/>
          <w:sz w:val="20"/>
          <w:szCs w:val="20"/>
        </w:rPr>
        <w:t>D</w:t>
      </w:r>
      <w:r w:rsidR="004C1621" w:rsidRPr="002E1A43">
        <w:rPr>
          <w:rFonts w:ascii="Calibri" w:hAnsi="Calibri" w:cs="Calibri"/>
          <w:sz w:val="20"/>
          <w:szCs w:val="20"/>
        </w:rPr>
        <w:t>z. U. z 20</w:t>
      </w:r>
      <w:r w:rsidR="00E87A80">
        <w:rPr>
          <w:rFonts w:ascii="Calibri" w:hAnsi="Calibri" w:cs="Calibri"/>
          <w:sz w:val="20"/>
          <w:szCs w:val="20"/>
        </w:rPr>
        <w:t>22</w:t>
      </w:r>
      <w:r w:rsidR="004C1621" w:rsidRPr="002E1A43">
        <w:rPr>
          <w:rFonts w:ascii="Calibri" w:hAnsi="Calibri" w:cs="Calibri"/>
          <w:sz w:val="20"/>
          <w:szCs w:val="20"/>
        </w:rPr>
        <w:t xml:space="preserve"> roku, poz. </w:t>
      </w:r>
      <w:r w:rsidR="00E87A80">
        <w:rPr>
          <w:rFonts w:ascii="Calibri" w:hAnsi="Calibri" w:cs="Calibri"/>
          <w:sz w:val="20"/>
          <w:szCs w:val="20"/>
        </w:rPr>
        <w:t>1710</w:t>
      </w:r>
      <w:r w:rsidR="00A304DD">
        <w:rPr>
          <w:rFonts w:ascii="Calibri" w:hAnsi="Calibri" w:cs="Calibri"/>
          <w:sz w:val="20"/>
          <w:szCs w:val="20"/>
        </w:rPr>
        <w:t xml:space="preserve"> ze zmianami</w:t>
      </w:r>
      <w:r w:rsidR="004C1621" w:rsidRPr="002E1A43">
        <w:rPr>
          <w:rFonts w:ascii="Calibri" w:hAnsi="Calibri" w:cs="Calibri"/>
          <w:sz w:val="20"/>
          <w:szCs w:val="20"/>
        </w:rPr>
        <w:t>)</w:t>
      </w:r>
      <w:r w:rsidRPr="002E1A43">
        <w:rPr>
          <w:rFonts w:ascii="Calibri" w:hAnsi="Calibri" w:cs="Calibri"/>
          <w:sz w:val="20"/>
          <w:szCs w:val="20"/>
        </w:rPr>
        <w:t xml:space="preserve">, przewiduje się możliwość dokonania </w:t>
      </w:r>
      <w:r w:rsidR="004C1621" w:rsidRPr="002E1A43">
        <w:rPr>
          <w:rFonts w:ascii="Calibri" w:hAnsi="Calibri" w:cs="Calibri"/>
          <w:sz w:val="20"/>
          <w:szCs w:val="20"/>
        </w:rPr>
        <w:t>zmian postanowień umowy w stosunku do treści oferty, na podstawie której dokonano wyboru Wykonawcy dotyczących:</w:t>
      </w:r>
    </w:p>
    <w:p w14:paraId="6CC0E672" w14:textId="3C2DB912" w:rsidR="004C1621" w:rsidRPr="002E1A43" w:rsidRDefault="004C1621" w:rsidP="00F35E44">
      <w:pPr>
        <w:pStyle w:val="Akapitzlist"/>
        <w:numPr>
          <w:ilvl w:val="1"/>
          <w:numId w:val="70"/>
        </w:numPr>
        <w:tabs>
          <w:tab w:val="clear" w:pos="792"/>
        </w:tabs>
        <w:spacing w:after="0"/>
        <w:ind w:left="709"/>
        <w:contextualSpacing w:val="0"/>
        <w:jc w:val="both"/>
        <w:rPr>
          <w:rFonts w:cs="Calibri"/>
          <w:sz w:val="20"/>
          <w:szCs w:val="20"/>
        </w:rPr>
      </w:pPr>
      <w:r w:rsidRPr="002E1A43">
        <w:rPr>
          <w:rFonts w:cs="Calibri"/>
          <w:sz w:val="20"/>
          <w:szCs w:val="20"/>
        </w:rPr>
        <w:t>przedłużenia terminu zakończenia realizacji przedmiotu umowy o okres trwania przyczyn, z powodu których będzie zagrożone dotrzymanie terminu zakończenia przedmiotu umowy, w następujących sytuacjach:</w:t>
      </w:r>
    </w:p>
    <w:p w14:paraId="45F33EA6" w14:textId="055BACBA" w:rsidR="00AD5C9E" w:rsidRPr="002E1A43" w:rsidRDefault="004C1621"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jeżeli przyczyny, z powodu których będzie zagrożone dotrzymanie terminu zakończenia przedmiotu umowy będą następstwem okoliczności, za które odpowiedzialność ponosi Zamawiający, w</w:t>
      </w:r>
      <w:r w:rsidR="00AD5C9E" w:rsidRPr="002E1A43">
        <w:rPr>
          <w:rFonts w:cs="Calibri"/>
          <w:sz w:val="20"/>
          <w:szCs w:val="20"/>
        </w:rPr>
        <w:t xml:space="preserve"> </w:t>
      </w:r>
      <w:r w:rsidRPr="002E1A43">
        <w:rPr>
          <w:rFonts w:cs="Calibri"/>
          <w:sz w:val="20"/>
          <w:szCs w:val="20"/>
        </w:rPr>
        <w:t>szczególności</w:t>
      </w:r>
      <w:r w:rsidR="00AD5C9E" w:rsidRPr="002E1A43">
        <w:rPr>
          <w:rFonts w:cs="Calibri"/>
          <w:sz w:val="20"/>
          <w:szCs w:val="20"/>
        </w:rPr>
        <w:t xml:space="preserve"> będą następstwem:</w:t>
      </w:r>
    </w:p>
    <w:p w14:paraId="57840B87" w14:textId="77777777" w:rsidR="00AD5C9E" w:rsidRPr="002E1A43" w:rsidRDefault="004C1621" w:rsidP="00F35E44">
      <w:pPr>
        <w:pStyle w:val="Akapitzlist"/>
        <w:numPr>
          <w:ilvl w:val="3"/>
          <w:numId w:val="70"/>
        </w:numPr>
        <w:tabs>
          <w:tab w:val="clear" w:pos="1800"/>
        </w:tabs>
        <w:spacing w:after="0"/>
        <w:ind w:left="1418" w:hanging="338"/>
        <w:contextualSpacing w:val="0"/>
        <w:jc w:val="both"/>
        <w:rPr>
          <w:rFonts w:cs="Calibri"/>
          <w:sz w:val="20"/>
          <w:szCs w:val="20"/>
        </w:rPr>
      </w:pPr>
      <w:r w:rsidRPr="002E1A43">
        <w:rPr>
          <w:rFonts w:cs="Calibri"/>
          <w:sz w:val="20"/>
          <w:szCs w:val="20"/>
        </w:rPr>
        <w:t xml:space="preserve">nieterminowego przekazania placu budowy, </w:t>
      </w:r>
    </w:p>
    <w:p w14:paraId="3F558D37" w14:textId="63FEE0ED" w:rsidR="004C1621" w:rsidRPr="002E1A43" w:rsidRDefault="004C1621" w:rsidP="00F35E44">
      <w:pPr>
        <w:pStyle w:val="Akapitzlist"/>
        <w:numPr>
          <w:ilvl w:val="3"/>
          <w:numId w:val="70"/>
        </w:numPr>
        <w:tabs>
          <w:tab w:val="clear" w:pos="1800"/>
        </w:tabs>
        <w:spacing w:after="0"/>
        <w:ind w:left="1418" w:hanging="338"/>
        <w:contextualSpacing w:val="0"/>
        <w:jc w:val="both"/>
        <w:rPr>
          <w:rFonts w:cs="Calibri"/>
          <w:sz w:val="20"/>
          <w:szCs w:val="20"/>
        </w:rPr>
      </w:pPr>
      <w:r w:rsidRPr="002E1A43">
        <w:rPr>
          <w:rFonts w:cs="Calibri"/>
          <w:sz w:val="20"/>
          <w:szCs w:val="20"/>
        </w:rPr>
        <w:t>konieczności zmian dokumentacji projektowej w zakresie, w jakim ww. okoliczności miały lub będą mogły mieć wpływ na dotrzymanie terminu zakończenia przedmiotu umowy,</w:t>
      </w:r>
    </w:p>
    <w:p w14:paraId="4407CCC6" w14:textId="00301E12" w:rsidR="00B6777F" w:rsidRDefault="00B6777F" w:rsidP="00F35E44">
      <w:pPr>
        <w:pStyle w:val="Akapitzlist"/>
        <w:numPr>
          <w:ilvl w:val="3"/>
          <w:numId w:val="70"/>
        </w:numPr>
        <w:tabs>
          <w:tab w:val="clear" w:pos="1800"/>
        </w:tabs>
        <w:spacing w:after="0"/>
        <w:ind w:left="1418" w:hanging="338"/>
        <w:contextualSpacing w:val="0"/>
        <w:jc w:val="both"/>
        <w:rPr>
          <w:rFonts w:cs="Calibri"/>
          <w:sz w:val="20"/>
          <w:szCs w:val="20"/>
        </w:rPr>
      </w:pPr>
      <w:r w:rsidRPr="002E1A43">
        <w:rPr>
          <w:rFonts w:cs="Calibri"/>
          <w:sz w:val="20"/>
          <w:szCs w:val="20"/>
        </w:rPr>
        <w:t>w przypadku wystąpienia opóźnień w realizacji inwestycji dysponentów i zarządców sieci o</w:t>
      </w:r>
      <w:r w:rsidR="00DE77F4">
        <w:rPr>
          <w:rFonts w:cs="Calibri"/>
          <w:sz w:val="20"/>
          <w:szCs w:val="20"/>
        </w:rPr>
        <w:t> </w:t>
      </w:r>
      <w:r w:rsidRPr="002E1A43">
        <w:rPr>
          <w:rFonts w:cs="Calibri"/>
          <w:sz w:val="20"/>
          <w:szCs w:val="20"/>
        </w:rPr>
        <w:t>czas zaistniałych opóźnień,</w:t>
      </w:r>
    </w:p>
    <w:p w14:paraId="50FE49EB" w14:textId="3EBD3913" w:rsidR="007D21E5" w:rsidRPr="002E1A43" w:rsidRDefault="007D21E5" w:rsidP="00F35E44">
      <w:pPr>
        <w:pStyle w:val="Akapitzlist"/>
        <w:numPr>
          <w:ilvl w:val="3"/>
          <w:numId w:val="70"/>
        </w:numPr>
        <w:tabs>
          <w:tab w:val="clear" w:pos="1800"/>
        </w:tabs>
        <w:spacing w:after="0"/>
        <w:ind w:left="1418" w:hanging="338"/>
        <w:contextualSpacing w:val="0"/>
        <w:jc w:val="both"/>
        <w:rPr>
          <w:rFonts w:cs="Calibri"/>
          <w:sz w:val="20"/>
          <w:szCs w:val="20"/>
        </w:rPr>
      </w:pPr>
      <w:r>
        <w:rPr>
          <w:rFonts w:cs="Calibri"/>
          <w:sz w:val="20"/>
          <w:szCs w:val="20"/>
        </w:rPr>
        <w:t>brakiem dostępności materiałów, wyborów budowlanych, urządzeń niezbędnych do wykonania robót,</w:t>
      </w:r>
    </w:p>
    <w:p w14:paraId="2681FC9F" w14:textId="029D0C52" w:rsidR="004C1621" w:rsidRPr="002E1A43" w:rsidRDefault="004C1621"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 xml:space="preserve">gdy wystąpi konieczność wykonania robót zamiennych lub innych robót niezbędnych do wykonania przedmiotu </w:t>
      </w:r>
      <w:r w:rsidR="00566308" w:rsidRPr="002E1A43">
        <w:rPr>
          <w:rFonts w:cs="Calibri"/>
          <w:sz w:val="20"/>
          <w:szCs w:val="20"/>
        </w:rPr>
        <w:t>u</w:t>
      </w:r>
      <w:r w:rsidRPr="002E1A43">
        <w:rPr>
          <w:rFonts w:cs="Calibri"/>
          <w:sz w:val="20"/>
          <w:szCs w:val="20"/>
        </w:rPr>
        <w:t xml:space="preserve">mowy ze względu na zasady wiedzy technicznej, oraz udzielenia zamówień dodatkowych, które wstrzymują lub opóźniają realizację przedmiotu Umowy, </w:t>
      </w:r>
    </w:p>
    <w:p w14:paraId="63C5310F" w14:textId="18BA0FD7" w:rsidR="004C1621" w:rsidRPr="002E1A43" w:rsidRDefault="00566308"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 xml:space="preserve">gdy </w:t>
      </w:r>
      <w:r w:rsidR="004C1621" w:rsidRPr="002E1A43">
        <w:rPr>
          <w:rFonts w:cs="Calibri"/>
          <w:sz w:val="20"/>
          <w:szCs w:val="20"/>
        </w:rPr>
        <w:t>wystąpią opóźnienia w dokonaniu określonych czynności lub ich zaniechanie przez właściwe organy administracji, które nie są następstwem okoliczności, za które Wykonawca ponosi odpowiedzialność,</w:t>
      </w:r>
    </w:p>
    <w:p w14:paraId="1EF7E95D" w14:textId="77777777" w:rsidR="004C1621" w:rsidRPr="002E1A43" w:rsidRDefault="004C1621"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7C05141" w14:textId="13668269" w:rsidR="004C1621" w:rsidRPr="002E1A43" w:rsidRDefault="004C1621"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jeżeli wystąpi brak możliwości wykonywania robót z powodu nie dopuszczania do ich wykonywania przez uprawniony organ lub nakazania ich wstrzymania przez uprawniony organ, z</w:t>
      </w:r>
      <w:r w:rsidR="00A1334F">
        <w:rPr>
          <w:rFonts w:cs="Calibri"/>
          <w:sz w:val="20"/>
          <w:szCs w:val="20"/>
        </w:rPr>
        <w:t> </w:t>
      </w:r>
      <w:r w:rsidRPr="002E1A43">
        <w:rPr>
          <w:rFonts w:cs="Calibri"/>
          <w:sz w:val="20"/>
          <w:szCs w:val="20"/>
        </w:rPr>
        <w:t>przyczyn niezależnych od Wykonawcy,</w:t>
      </w:r>
    </w:p>
    <w:p w14:paraId="4581D270" w14:textId="68C3AA55" w:rsidR="001D1DB4" w:rsidRDefault="001D1DB4" w:rsidP="00F35E44">
      <w:pPr>
        <w:pStyle w:val="Akapitzlist"/>
        <w:numPr>
          <w:ilvl w:val="2"/>
          <w:numId w:val="70"/>
        </w:numPr>
        <w:tabs>
          <w:tab w:val="clear" w:pos="1440"/>
        </w:tabs>
        <w:spacing w:after="0"/>
        <w:ind w:left="1134"/>
        <w:contextualSpacing w:val="0"/>
        <w:jc w:val="both"/>
        <w:rPr>
          <w:rFonts w:cs="Calibri"/>
          <w:sz w:val="20"/>
          <w:szCs w:val="20"/>
        </w:rPr>
      </w:pPr>
      <w:r>
        <w:rPr>
          <w:rFonts w:cs="Calibri"/>
          <w:sz w:val="20"/>
          <w:szCs w:val="20"/>
        </w:rPr>
        <w:t>w przypadku zaistnienia nadzwyczajnych niekorzystnych warunków atmosferycznych – dopuszcza się wydłużenie terminu o liczbę dni, w których z powodu zaistnienia nadzwyczajnych niekorzystnych warunków atmosferycznych brak było możliwości wykonywania Umowy w</w:t>
      </w:r>
      <w:r w:rsidR="00CE771A">
        <w:rPr>
          <w:rFonts w:cs="Calibri"/>
          <w:sz w:val="20"/>
          <w:szCs w:val="20"/>
        </w:rPr>
        <w:t> </w:t>
      </w:r>
      <w:r>
        <w:rPr>
          <w:rFonts w:cs="Calibri"/>
          <w:sz w:val="20"/>
          <w:szCs w:val="20"/>
        </w:rPr>
        <w:t xml:space="preserve">sposób, który pozwoliłby na wykonanie przedmiotu umowy w terminie, o którym mowa w </w:t>
      </w:r>
      <w:r w:rsidR="00CE771A">
        <w:rPr>
          <w:rFonts w:cs="Calibri"/>
          <w:sz w:val="20"/>
          <w:szCs w:val="20"/>
        </w:rPr>
        <w:t xml:space="preserve">§ </w:t>
      </w:r>
      <w:r w:rsidR="00691224">
        <w:rPr>
          <w:rFonts w:cs="Calibri"/>
          <w:sz w:val="20"/>
          <w:szCs w:val="20"/>
        </w:rPr>
        <w:t>6</w:t>
      </w:r>
      <w:r w:rsidR="00CE771A">
        <w:rPr>
          <w:rFonts w:cs="Calibri"/>
          <w:sz w:val="20"/>
          <w:szCs w:val="20"/>
        </w:rPr>
        <w:t xml:space="preserve"> ust. 1 pkt. 1.2. niniejszej umowy. Przez nadzwyczajne niekorzystne warunki atmosferyczne rozumie się wszelkie warunki atmosferyczne, w tym w szczególności wszelkie opady atmosferyczne lub temperatury powietrza, odbiegające od przeciętnych danych meteorologicznych Instytutu Meteorologii i Gospodarki Wodnej z poprzednich </w:t>
      </w:r>
      <w:r w:rsidR="00A72216">
        <w:rPr>
          <w:rFonts w:cs="Calibri"/>
          <w:sz w:val="20"/>
          <w:szCs w:val="20"/>
        </w:rPr>
        <w:t xml:space="preserve">pięciu lat od daty zawarcia niniejszej umowy, dla obszaru obejmującego miejsce wykonywania robót, na jakie powołuje się Wykonawca, dla tego samego miesiąca kalendarzowego, jak ten w którym wystąpiły </w:t>
      </w:r>
      <w:r w:rsidR="00A72216">
        <w:rPr>
          <w:rFonts w:cs="Calibri"/>
          <w:sz w:val="20"/>
          <w:szCs w:val="20"/>
        </w:rPr>
        <w:lastRenderedPageBreak/>
        <w:t>warunki atmosferyczne</w:t>
      </w:r>
      <w:r w:rsidR="00D10DE6">
        <w:rPr>
          <w:rFonts w:cs="Calibri"/>
          <w:sz w:val="20"/>
          <w:szCs w:val="20"/>
        </w:rPr>
        <w:t>, na jakie powołuje się Wykonawca, które to nadzwyczajne warunki atmosferyczne z uwagi na technologię wykonywania robót, normy lub inne przepisy uniemożliwiały prawidłowe lub bezpieczne wykonywanie robót;</w:t>
      </w:r>
      <w:r w:rsidR="00A72216">
        <w:rPr>
          <w:rFonts w:cs="Calibri"/>
          <w:sz w:val="20"/>
          <w:szCs w:val="20"/>
        </w:rPr>
        <w:t xml:space="preserve"> </w:t>
      </w:r>
    </w:p>
    <w:p w14:paraId="17F9F47F" w14:textId="42C61E36" w:rsidR="004C1621" w:rsidRPr="002E1A43" w:rsidRDefault="004C1621"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 xml:space="preserve">wystąpienia </w:t>
      </w:r>
      <w:r w:rsidR="00566308" w:rsidRPr="002E1A43">
        <w:rPr>
          <w:rFonts w:cs="Calibri"/>
          <w:sz w:val="20"/>
          <w:szCs w:val="20"/>
        </w:rPr>
        <w:t>s</w:t>
      </w:r>
      <w:r w:rsidRPr="002E1A43">
        <w:rPr>
          <w:rFonts w:cs="Calibri"/>
          <w:sz w:val="20"/>
          <w:szCs w:val="20"/>
        </w:rPr>
        <w:t xml:space="preserve">iły wyższej uniemożliwiającej wykonanie przedmiotu </w:t>
      </w:r>
      <w:r w:rsidR="00A1334F">
        <w:rPr>
          <w:rFonts w:cs="Calibri"/>
          <w:sz w:val="20"/>
          <w:szCs w:val="20"/>
        </w:rPr>
        <w:t>u</w:t>
      </w:r>
      <w:r w:rsidRPr="002E1A43">
        <w:rPr>
          <w:rFonts w:cs="Calibri"/>
          <w:sz w:val="20"/>
          <w:szCs w:val="20"/>
        </w:rPr>
        <w:t>mowy zgodnie z jej postanowieniami.</w:t>
      </w:r>
    </w:p>
    <w:p w14:paraId="6B25635B" w14:textId="270D6416" w:rsidR="004C1621" w:rsidRPr="002E1A43" w:rsidRDefault="004C1621" w:rsidP="00F35E44">
      <w:pPr>
        <w:pStyle w:val="Akapitzlist"/>
        <w:numPr>
          <w:ilvl w:val="1"/>
          <w:numId w:val="70"/>
        </w:numPr>
        <w:tabs>
          <w:tab w:val="clear" w:pos="792"/>
        </w:tabs>
        <w:spacing w:after="0"/>
        <w:ind w:left="709"/>
        <w:contextualSpacing w:val="0"/>
        <w:jc w:val="both"/>
        <w:rPr>
          <w:rFonts w:cs="Calibri"/>
          <w:sz w:val="20"/>
          <w:szCs w:val="20"/>
        </w:rPr>
      </w:pPr>
      <w:r w:rsidRPr="002E1A43">
        <w:rPr>
          <w:rFonts w:cs="Calibri"/>
          <w:sz w:val="20"/>
          <w:szCs w:val="20"/>
        </w:rPr>
        <w:t xml:space="preserve">technologii wykonania robót budowlanych, sposobu i zakresu wykonania przedmiotu </w:t>
      </w:r>
      <w:r w:rsidR="00A1334F">
        <w:rPr>
          <w:rFonts w:cs="Calibri"/>
          <w:sz w:val="20"/>
          <w:szCs w:val="20"/>
        </w:rPr>
        <w:t>u</w:t>
      </w:r>
      <w:r w:rsidRPr="002E1A43">
        <w:rPr>
          <w:rFonts w:cs="Calibri"/>
          <w:sz w:val="20"/>
          <w:szCs w:val="20"/>
        </w:rPr>
        <w:t>mowy w</w:t>
      </w:r>
      <w:r w:rsidR="00A1334F">
        <w:rPr>
          <w:rFonts w:cs="Calibri"/>
          <w:sz w:val="20"/>
          <w:szCs w:val="20"/>
        </w:rPr>
        <w:t> </w:t>
      </w:r>
      <w:r w:rsidRPr="002E1A43">
        <w:rPr>
          <w:rFonts w:cs="Calibri"/>
          <w:sz w:val="20"/>
          <w:szCs w:val="20"/>
        </w:rPr>
        <w:t xml:space="preserve">następujących sytuacjach: </w:t>
      </w:r>
    </w:p>
    <w:p w14:paraId="7EE1967D" w14:textId="77777777" w:rsidR="004C1621" w:rsidRPr="002E1A43" w:rsidRDefault="004C1621"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konieczności zrealizowania przedmiotu Umowy przy zastosowaniu innych rozwiązań technicznych lub materiałowych ze względu na zmiany obowiązującego prawa,</w:t>
      </w:r>
    </w:p>
    <w:p w14:paraId="3D2D8214" w14:textId="1D36881F" w:rsidR="00DF216E" w:rsidRPr="002E1A43" w:rsidRDefault="00DF216E"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możliwości osiągnięcia wymaganego efektu przy niższych kosztach wykonania robót poprzez zastosowanie innych rozwiązań technicznych lub materiałowych, przy zachowaniu jakości i</w:t>
      </w:r>
      <w:r w:rsidR="00D73EF3" w:rsidRPr="002E1A43">
        <w:rPr>
          <w:rFonts w:cs="Calibri"/>
          <w:sz w:val="20"/>
          <w:szCs w:val="20"/>
        </w:rPr>
        <w:t> </w:t>
      </w:r>
      <w:r w:rsidRPr="002E1A43">
        <w:rPr>
          <w:rFonts w:cs="Calibri"/>
          <w:sz w:val="20"/>
          <w:szCs w:val="20"/>
        </w:rPr>
        <w:t>parametrów technicznych obiektów budowlanych, instalacji i urządzeń,</w:t>
      </w:r>
    </w:p>
    <w:p w14:paraId="4763E7DD" w14:textId="6BF67486" w:rsidR="002C05DB" w:rsidRPr="002E1A43" w:rsidRDefault="002C05DB"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możliwości zastosowania materiałów lub urządzeń nowszej generacji pozwalających na poniesienie niższych kosztów realizacji przedmiotu umowy lub kosztów eksploatacji wykonanego przedmiotu umowy lub umożliwiających uzyskanie lepszej jakości robót,</w:t>
      </w:r>
    </w:p>
    <w:p w14:paraId="4183F12D" w14:textId="608673F1" w:rsidR="00D570FF" w:rsidRPr="002E1A43" w:rsidRDefault="00D570FF"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wystąpienia robót dodatkowych</w:t>
      </w:r>
      <w:r w:rsidR="00643CAB" w:rsidRPr="002E1A43">
        <w:rPr>
          <w:rFonts w:cs="Calibri"/>
          <w:sz w:val="20"/>
          <w:szCs w:val="20"/>
        </w:rPr>
        <w:t>, od wykonania których uzależnione jest wykonanie zamówienia podstawowego,</w:t>
      </w:r>
    </w:p>
    <w:p w14:paraId="211AD0AD" w14:textId="4FB45028" w:rsidR="00643CAB" w:rsidRPr="002E1A43" w:rsidRDefault="00643CAB"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 xml:space="preserve">wystąpienia robót zamiennych lub zmiany materiałów, o których mowa w </w:t>
      </w:r>
      <w:r w:rsidRPr="006B139B">
        <w:rPr>
          <w:rFonts w:cs="Calibri"/>
          <w:sz w:val="20"/>
          <w:szCs w:val="20"/>
        </w:rPr>
        <w:t xml:space="preserve">§ </w:t>
      </w:r>
      <w:r w:rsidR="006B139B" w:rsidRPr="006B139B">
        <w:rPr>
          <w:rFonts w:cs="Calibri"/>
          <w:sz w:val="20"/>
          <w:szCs w:val="20"/>
        </w:rPr>
        <w:t>2</w:t>
      </w:r>
      <w:r w:rsidR="00691224">
        <w:rPr>
          <w:rFonts w:cs="Calibri"/>
          <w:sz w:val="20"/>
          <w:szCs w:val="20"/>
        </w:rPr>
        <w:t>4</w:t>
      </w:r>
      <w:r w:rsidRPr="002E1A43">
        <w:rPr>
          <w:rFonts w:cs="Calibri"/>
          <w:sz w:val="20"/>
          <w:szCs w:val="20"/>
        </w:rPr>
        <w:t xml:space="preserve"> niniejszej umowy,</w:t>
      </w:r>
    </w:p>
    <w:p w14:paraId="368CD620" w14:textId="369A33ED" w:rsidR="00643CAB" w:rsidRPr="002E1A43" w:rsidRDefault="00643CAB"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stwierdzenia w trakcie robót kolizji z istniejącymi urządzeniami i instalacjami, które nie są zainwentaryzowane,</w:t>
      </w:r>
    </w:p>
    <w:p w14:paraId="07FBEE34" w14:textId="54C6DEDE" w:rsidR="002770D1" w:rsidRPr="002E1A43" w:rsidRDefault="002770D1"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wstrzymania wykonania robót przez uprawnione organy lub zaistnienia przyczyn niezależnych od Wykonawcy i Zamawiającego,</w:t>
      </w:r>
    </w:p>
    <w:p w14:paraId="6C60C755" w14:textId="538B9AAA" w:rsidR="00643CAB" w:rsidRPr="002E1A43" w:rsidRDefault="00643CAB"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ze względu na warunki atmosferyczne uniemożliwiające wykonanie lub prawidłowe wykonywanie robót, zgodnie z konieczną do przestrzegania technologi</w:t>
      </w:r>
      <w:r w:rsidR="006B139B">
        <w:rPr>
          <w:rFonts w:cs="Calibri"/>
          <w:sz w:val="20"/>
          <w:szCs w:val="20"/>
        </w:rPr>
        <w:t>ą</w:t>
      </w:r>
      <w:r w:rsidRPr="002E1A43">
        <w:rPr>
          <w:rFonts w:cs="Calibri"/>
          <w:sz w:val="20"/>
          <w:szCs w:val="20"/>
        </w:rPr>
        <w:t xml:space="preserve"> lub sposobem ich wykonywania,</w:t>
      </w:r>
    </w:p>
    <w:p w14:paraId="3DF148E3" w14:textId="5B87E8D4" w:rsidR="004C1621" w:rsidRPr="002E1A43" w:rsidRDefault="004C1621" w:rsidP="00F35E44">
      <w:pPr>
        <w:pStyle w:val="Akapitzlist"/>
        <w:numPr>
          <w:ilvl w:val="2"/>
          <w:numId w:val="70"/>
        </w:numPr>
        <w:tabs>
          <w:tab w:val="clear" w:pos="1440"/>
        </w:tabs>
        <w:spacing w:after="0"/>
        <w:ind w:left="1134"/>
        <w:contextualSpacing w:val="0"/>
        <w:jc w:val="both"/>
        <w:rPr>
          <w:rFonts w:cs="Calibri"/>
          <w:sz w:val="20"/>
          <w:szCs w:val="20"/>
        </w:rPr>
      </w:pPr>
      <w:r w:rsidRPr="002E1A43">
        <w:rPr>
          <w:rFonts w:cs="Calibri"/>
          <w:sz w:val="20"/>
          <w:szCs w:val="20"/>
        </w:rPr>
        <w:t xml:space="preserve">wystąpienia </w:t>
      </w:r>
      <w:r w:rsidR="007C32ED" w:rsidRPr="002E1A43">
        <w:rPr>
          <w:rFonts w:cs="Calibri"/>
          <w:sz w:val="20"/>
          <w:szCs w:val="20"/>
        </w:rPr>
        <w:t>s</w:t>
      </w:r>
      <w:r w:rsidRPr="002E1A43">
        <w:rPr>
          <w:rFonts w:cs="Calibri"/>
          <w:sz w:val="20"/>
          <w:szCs w:val="20"/>
        </w:rPr>
        <w:t>iły wyższej uniemożliwiającej wykonanie przedmiotu Umowy zgodnie z jej postanowieniami.</w:t>
      </w:r>
    </w:p>
    <w:p w14:paraId="6981BED7" w14:textId="21782CBF" w:rsidR="00B00B82" w:rsidRPr="002E1A43" w:rsidRDefault="006B139B" w:rsidP="00F35E44">
      <w:pPr>
        <w:pStyle w:val="Akapitzlist"/>
        <w:numPr>
          <w:ilvl w:val="1"/>
          <w:numId w:val="70"/>
        </w:numPr>
        <w:tabs>
          <w:tab w:val="clear" w:pos="792"/>
        </w:tabs>
        <w:spacing w:after="0"/>
        <w:ind w:left="709"/>
        <w:contextualSpacing w:val="0"/>
        <w:jc w:val="both"/>
        <w:rPr>
          <w:rFonts w:cs="Calibri"/>
          <w:sz w:val="20"/>
          <w:szCs w:val="20"/>
        </w:rPr>
      </w:pPr>
      <w:r>
        <w:rPr>
          <w:rFonts w:cs="Calibri"/>
          <w:sz w:val="20"/>
          <w:szCs w:val="20"/>
        </w:rPr>
        <w:t>z</w:t>
      </w:r>
      <w:r w:rsidR="00B00B82" w:rsidRPr="002E1A43">
        <w:rPr>
          <w:rFonts w:cs="Calibri"/>
          <w:sz w:val="20"/>
          <w:szCs w:val="20"/>
        </w:rPr>
        <w:t>miany osób wymienionych w § 2</w:t>
      </w:r>
      <w:r w:rsidR="00691224">
        <w:rPr>
          <w:rFonts w:cs="Calibri"/>
          <w:sz w:val="20"/>
          <w:szCs w:val="20"/>
        </w:rPr>
        <w:t>5</w:t>
      </w:r>
      <w:r w:rsidR="00B00B82" w:rsidRPr="002E1A43">
        <w:rPr>
          <w:rFonts w:cs="Calibri"/>
          <w:sz w:val="20"/>
          <w:szCs w:val="20"/>
        </w:rPr>
        <w:t xml:space="preserve"> </w:t>
      </w:r>
      <w:r w:rsidR="00024E99">
        <w:rPr>
          <w:rFonts w:cs="Calibri"/>
          <w:sz w:val="20"/>
          <w:szCs w:val="20"/>
        </w:rPr>
        <w:t xml:space="preserve">ust. 5 </w:t>
      </w:r>
      <w:r w:rsidR="00B00B82" w:rsidRPr="002E1A43">
        <w:rPr>
          <w:rFonts w:cs="Calibri"/>
          <w:sz w:val="20"/>
          <w:szCs w:val="20"/>
        </w:rPr>
        <w:t>niniejszej umowy, przy czym zmiany osób mogą być dokonane wyłącznie pod warunkiem zagwarantowania wykonania przedmiotu umowy przez osoby zapewniające należyte jej wykonanie, w szczególności posiadające kwalifikacje wymagane przez Zamawiającego w SWZ.</w:t>
      </w:r>
    </w:p>
    <w:p w14:paraId="7F1F8D42" w14:textId="5D7BDD82" w:rsidR="003F63E4" w:rsidRPr="002E1A43" w:rsidRDefault="003F63E4" w:rsidP="00F35E44">
      <w:pPr>
        <w:pStyle w:val="Nagwek5"/>
        <w:numPr>
          <w:ilvl w:val="0"/>
          <w:numId w:val="70"/>
        </w:numPr>
        <w:tabs>
          <w:tab w:val="clear" w:pos="360"/>
        </w:tabs>
        <w:spacing w:after="0" w:line="276" w:lineRule="auto"/>
        <w:ind w:left="284" w:hanging="284"/>
        <w:rPr>
          <w:rFonts w:ascii="Calibri" w:hAnsi="Calibri" w:cs="Calibri"/>
          <w:sz w:val="20"/>
          <w:szCs w:val="20"/>
        </w:rPr>
      </w:pPr>
      <w:r w:rsidRPr="002E1A43">
        <w:rPr>
          <w:rFonts w:ascii="Calibri" w:hAnsi="Calibri" w:cs="Calibri"/>
          <w:sz w:val="20"/>
          <w:szCs w:val="20"/>
        </w:rPr>
        <w:t xml:space="preserve">Termin wykonania umowy może zostać wydłużony maksymalnie o czas opóźnienia spowodowanego okolicznościami określonymi </w:t>
      </w:r>
      <w:r w:rsidR="00824528" w:rsidRPr="002E1A43">
        <w:rPr>
          <w:rFonts w:ascii="Calibri" w:hAnsi="Calibri" w:cs="Calibri"/>
          <w:sz w:val="20"/>
          <w:szCs w:val="20"/>
        </w:rPr>
        <w:t xml:space="preserve">w ust. </w:t>
      </w:r>
      <w:r w:rsidR="007C32ED" w:rsidRPr="002E1A43">
        <w:rPr>
          <w:rFonts w:ascii="Calibri" w:hAnsi="Calibri" w:cs="Calibri"/>
          <w:sz w:val="20"/>
          <w:szCs w:val="20"/>
        </w:rPr>
        <w:t>2</w:t>
      </w:r>
      <w:r w:rsidR="00824528" w:rsidRPr="002E1A43">
        <w:rPr>
          <w:rFonts w:ascii="Calibri" w:hAnsi="Calibri" w:cs="Calibri"/>
          <w:sz w:val="20"/>
          <w:szCs w:val="20"/>
        </w:rPr>
        <w:t xml:space="preserve"> pkt. 2.1.</w:t>
      </w:r>
    </w:p>
    <w:p w14:paraId="787B1A54" w14:textId="1E387815" w:rsidR="003F63E4" w:rsidRPr="002E1A43" w:rsidRDefault="00824528" w:rsidP="00F35E44">
      <w:pPr>
        <w:pStyle w:val="Akapitzlist"/>
        <w:numPr>
          <w:ilvl w:val="0"/>
          <w:numId w:val="70"/>
        </w:numPr>
        <w:tabs>
          <w:tab w:val="clear" w:pos="360"/>
        </w:tabs>
        <w:spacing w:after="0"/>
        <w:ind w:left="284" w:hanging="284"/>
        <w:contextualSpacing w:val="0"/>
        <w:jc w:val="both"/>
        <w:rPr>
          <w:rFonts w:cs="Calibri"/>
          <w:sz w:val="20"/>
          <w:szCs w:val="20"/>
        </w:rPr>
      </w:pPr>
      <w:r w:rsidRPr="002E1A43">
        <w:rPr>
          <w:rFonts w:cs="Calibri"/>
          <w:sz w:val="20"/>
          <w:szCs w:val="20"/>
        </w:rPr>
        <w:t xml:space="preserve">Zmiany, o których mowa w ust. 2, </w:t>
      </w:r>
      <w:r w:rsidR="003F63E4" w:rsidRPr="002E1A43">
        <w:rPr>
          <w:rFonts w:cs="Calibri"/>
          <w:sz w:val="20"/>
          <w:szCs w:val="20"/>
        </w:rPr>
        <w:t xml:space="preserve">mogą być dokonane przed upływem terminu realizacji niniejszej umowy, na pisemny wniosek złożony w terminie </w:t>
      </w:r>
      <w:r w:rsidR="003F63E4" w:rsidRPr="002E1A43">
        <w:rPr>
          <w:rFonts w:cs="Calibri"/>
          <w:b/>
          <w:sz w:val="20"/>
          <w:szCs w:val="20"/>
        </w:rPr>
        <w:t>7 dni</w:t>
      </w:r>
      <w:r w:rsidR="003F63E4" w:rsidRPr="002E1A43">
        <w:rPr>
          <w:rFonts w:cs="Calibri"/>
          <w:sz w:val="20"/>
          <w:szCs w:val="20"/>
        </w:rPr>
        <w:t xml:space="preserve"> od daty wystąpienia lub powzięcia wiadomości o</w:t>
      </w:r>
      <w:r w:rsidR="006B139B">
        <w:rPr>
          <w:rFonts w:cs="Calibri"/>
          <w:sz w:val="20"/>
          <w:szCs w:val="20"/>
        </w:rPr>
        <w:t xml:space="preserve"> </w:t>
      </w:r>
      <w:r w:rsidR="003F63E4" w:rsidRPr="002E1A43">
        <w:rPr>
          <w:rFonts w:cs="Calibri"/>
          <w:sz w:val="20"/>
          <w:szCs w:val="20"/>
        </w:rPr>
        <w:t>zaistniałych okolicznościach. Wniosek winien zawierać szczegółowe uzasadnienie, stosownie do zdarzenia lub okoliczności stanowiących podstawę żądania zmiany.</w:t>
      </w:r>
    </w:p>
    <w:p w14:paraId="25AE0460" w14:textId="68BEA2D5" w:rsidR="003F63E4" w:rsidRPr="002E1A43" w:rsidRDefault="003F63E4" w:rsidP="00F35E44">
      <w:pPr>
        <w:pStyle w:val="Akapitzlist"/>
        <w:numPr>
          <w:ilvl w:val="0"/>
          <w:numId w:val="70"/>
        </w:numPr>
        <w:tabs>
          <w:tab w:val="clear" w:pos="360"/>
        </w:tabs>
        <w:spacing w:after="0"/>
        <w:ind w:left="284" w:hanging="284"/>
        <w:contextualSpacing w:val="0"/>
        <w:jc w:val="both"/>
        <w:rPr>
          <w:rFonts w:cs="Calibri"/>
          <w:sz w:val="20"/>
          <w:szCs w:val="20"/>
        </w:rPr>
      </w:pPr>
      <w:r w:rsidRPr="002E1A43">
        <w:rPr>
          <w:rFonts w:cs="Calibri"/>
          <w:sz w:val="20"/>
          <w:szCs w:val="20"/>
        </w:rPr>
        <w:t>W przypadku konieczności wykonania robót zamiennych, strony ustalą taką technologię wykonania robót, która wyeliminuje możliwość wydłużenia terminu realizacji umowy.</w:t>
      </w:r>
    </w:p>
    <w:p w14:paraId="5BE770C4" w14:textId="700ADC41" w:rsidR="0088690B" w:rsidRDefault="0088690B" w:rsidP="00F35E44">
      <w:pPr>
        <w:pStyle w:val="Akapitzlist"/>
        <w:numPr>
          <w:ilvl w:val="0"/>
          <w:numId w:val="70"/>
        </w:numPr>
        <w:tabs>
          <w:tab w:val="clear" w:pos="360"/>
        </w:tabs>
        <w:spacing w:after="0"/>
        <w:ind w:left="284" w:hanging="284"/>
        <w:contextualSpacing w:val="0"/>
        <w:jc w:val="both"/>
        <w:rPr>
          <w:rFonts w:cs="Calibri"/>
          <w:sz w:val="20"/>
          <w:szCs w:val="20"/>
        </w:rPr>
      </w:pPr>
      <w:r w:rsidRPr="002E1A43">
        <w:rPr>
          <w:rFonts w:cs="Calibri"/>
          <w:sz w:val="20"/>
          <w:szCs w:val="20"/>
        </w:rPr>
        <w:t xml:space="preserve">Strony </w:t>
      </w:r>
      <w:r>
        <w:rPr>
          <w:rFonts w:cs="Calibri"/>
          <w:sz w:val="20"/>
          <w:szCs w:val="20"/>
        </w:rPr>
        <w:t xml:space="preserve">przewidują możliwość zmiany wynagrodzenia </w:t>
      </w:r>
      <w:r w:rsidRPr="002E1A43">
        <w:rPr>
          <w:rFonts w:cs="Calibri"/>
          <w:sz w:val="20"/>
          <w:szCs w:val="20"/>
        </w:rPr>
        <w:t>Wykonawcy, o</w:t>
      </w:r>
      <w:r>
        <w:rPr>
          <w:rFonts w:cs="Calibri"/>
          <w:sz w:val="20"/>
          <w:szCs w:val="20"/>
        </w:rPr>
        <w:t xml:space="preserve"> </w:t>
      </w:r>
      <w:r w:rsidRPr="002E1A43">
        <w:rPr>
          <w:rFonts w:cs="Calibri"/>
          <w:sz w:val="20"/>
          <w:szCs w:val="20"/>
        </w:rPr>
        <w:t xml:space="preserve">którym mowa w § </w:t>
      </w:r>
      <w:r>
        <w:rPr>
          <w:rFonts w:cs="Calibri"/>
          <w:sz w:val="20"/>
          <w:szCs w:val="20"/>
        </w:rPr>
        <w:t>1</w:t>
      </w:r>
      <w:r w:rsidR="00691224">
        <w:rPr>
          <w:rFonts w:cs="Calibri"/>
          <w:sz w:val="20"/>
          <w:szCs w:val="20"/>
        </w:rPr>
        <w:t>0</w:t>
      </w:r>
      <w:r w:rsidRPr="002E1A43">
        <w:rPr>
          <w:rFonts w:cs="Calibri"/>
          <w:sz w:val="20"/>
          <w:szCs w:val="20"/>
        </w:rPr>
        <w:t xml:space="preserve"> ust. </w:t>
      </w:r>
      <w:r>
        <w:rPr>
          <w:rFonts w:cs="Calibri"/>
          <w:sz w:val="20"/>
          <w:szCs w:val="20"/>
        </w:rPr>
        <w:t>2</w:t>
      </w:r>
      <w:r w:rsidRPr="002E1A43">
        <w:rPr>
          <w:rFonts w:cs="Calibri"/>
          <w:sz w:val="20"/>
          <w:szCs w:val="20"/>
        </w:rPr>
        <w:t xml:space="preserve"> </w:t>
      </w:r>
      <w:r>
        <w:rPr>
          <w:rFonts w:cs="Calibri"/>
          <w:sz w:val="20"/>
          <w:szCs w:val="20"/>
        </w:rPr>
        <w:t>niniejszej u</w:t>
      </w:r>
      <w:r w:rsidRPr="002E1A43">
        <w:rPr>
          <w:rFonts w:cs="Calibri"/>
          <w:sz w:val="20"/>
          <w:szCs w:val="20"/>
        </w:rPr>
        <w:t xml:space="preserve">mowy </w:t>
      </w:r>
      <w:r>
        <w:rPr>
          <w:rFonts w:cs="Calibri"/>
          <w:sz w:val="20"/>
          <w:szCs w:val="20"/>
        </w:rPr>
        <w:t>w przypadku zmiany ceny materiałów lub kosztów związanych z realizacją zamówienia zgodnie z</w:t>
      </w:r>
      <w:r w:rsidR="00FE5D81">
        <w:rPr>
          <w:rFonts w:cs="Calibri"/>
          <w:sz w:val="20"/>
          <w:szCs w:val="20"/>
        </w:rPr>
        <w:t> </w:t>
      </w:r>
      <w:r>
        <w:rPr>
          <w:rFonts w:cs="Calibri"/>
          <w:sz w:val="20"/>
          <w:szCs w:val="20"/>
        </w:rPr>
        <w:t>poniższymi zasadami:</w:t>
      </w:r>
    </w:p>
    <w:p w14:paraId="58DDFCD2" w14:textId="77777777" w:rsidR="0088690B" w:rsidRDefault="0088690B" w:rsidP="00F35E44">
      <w:pPr>
        <w:pStyle w:val="Akapitzlist"/>
        <w:numPr>
          <w:ilvl w:val="1"/>
          <w:numId w:val="70"/>
        </w:numPr>
        <w:spacing w:after="0"/>
        <w:contextualSpacing w:val="0"/>
        <w:jc w:val="both"/>
        <w:rPr>
          <w:rFonts w:cs="Calibri"/>
          <w:sz w:val="20"/>
          <w:szCs w:val="20"/>
        </w:rPr>
      </w:pPr>
      <w:r>
        <w:rPr>
          <w:rFonts w:cs="Calibri"/>
          <w:sz w:val="20"/>
          <w:szCs w:val="20"/>
        </w:rPr>
        <w:t>wyliczenie wysokości zmiany wynagrodzenia odbywać się będzie w oparciu o miesięczny wskaźnik cen produkcji budowlano – montażowej w stosunku do miesiąca poprzedzającego publikowany przez Prezesa GUS – zwany dalej wskaźnikiem GUS;</w:t>
      </w:r>
    </w:p>
    <w:p w14:paraId="5738FA86" w14:textId="2CC7D34E" w:rsidR="0088690B" w:rsidRDefault="0088690B" w:rsidP="00F35E44">
      <w:pPr>
        <w:pStyle w:val="Akapitzlist"/>
        <w:numPr>
          <w:ilvl w:val="1"/>
          <w:numId w:val="70"/>
        </w:numPr>
        <w:spacing w:after="0"/>
        <w:contextualSpacing w:val="0"/>
        <w:jc w:val="both"/>
        <w:rPr>
          <w:rFonts w:cs="Calibri"/>
          <w:sz w:val="20"/>
          <w:szCs w:val="20"/>
        </w:rPr>
      </w:pPr>
      <w:r>
        <w:rPr>
          <w:rFonts w:cs="Calibri"/>
          <w:sz w:val="20"/>
          <w:szCs w:val="20"/>
        </w:rPr>
        <w:t>w sytuacji, gdy wzrost lub spadek wskaźnika GUS w dowolnym miesiącu przypadającym po upływie 6 miesięcy po dniu zawarcia umowy zmieni się o więcej niż 1% w stosunku do miesiąca poprzedzającego, Strony mogą złożyć wniosek o dokonanie odpowiedniej zmiany wynagrodzenia;</w:t>
      </w:r>
    </w:p>
    <w:p w14:paraId="3FEFD8A5" w14:textId="43797633" w:rsidR="0088690B" w:rsidRDefault="0088690B" w:rsidP="00F35E44">
      <w:pPr>
        <w:pStyle w:val="Akapitzlist"/>
        <w:numPr>
          <w:ilvl w:val="1"/>
          <w:numId w:val="70"/>
        </w:numPr>
        <w:spacing w:after="0"/>
        <w:contextualSpacing w:val="0"/>
        <w:jc w:val="both"/>
        <w:rPr>
          <w:rFonts w:cs="Calibri"/>
          <w:sz w:val="20"/>
          <w:szCs w:val="20"/>
        </w:rPr>
      </w:pPr>
      <w:r>
        <w:rPr>
          <w:rFonts w:cs="Calibri"/>
          <w:sz w:val="20"/>
          <w:szCs w:val="20"/>
        </w:rPr>
        <w:t>zmiana wskaźnika GUS w okresie 6 miesięcy od dnia zawarcia umowy nie upoważnia Stron do wnioskowania o zmianę wynagrodzenia;</w:t>
      </w:r>
    </w:p>
    <w:p w14:paraId="6F571658" w14:textId="56067A92" w:rsidR="0088690B" w:rsidRDefault="0088690B" w:rsidP="00F35E44">
      <w:pPr>
        <w:pStyle w:val="Akapitzlist"/>
        <w:numPr>
          <w:ilvl w:val="1"/>
          <w:numId w:val="70"/>
        </w:numPr>
        <w:spacing w:after="0"/>
        <w:contextualSpacing w:val="0"/>
        <w:jc w:val="both"/>
        <w:rPr>
          <w:rFonts w:cs="Calibri"/>
          <w:sz w:val="20"/>
          <w:szCs w:val="20"/>
        </w:rPr>
      </w:pPr>
      <w:r>
        <w:rPr>
          <w:rFonts w:cs="Calibri"/>
          <w:sz w:val="20"/>
          <w:szCs w:val="20"/>
        </w:rPr>
        <w:lastRenderedPageBreak/>
        <w:t xml:space="preserve">Strona po spełnieniu przesłanek wskazanych w pkt. </w:t>
      </w:r>
      <w:r w:rsidR="00FE5D81">
        <w:rPr>
          <w:rFonts w:cs="Calibri"/>
          <w:sz w:val="20"/>
          <w:szCs w:val="20"/>
        </w:rPr>
        <w:t>6</w:t>
      </w:r>
      <w:r>
        <w:rPr>
          <w:rFonts w:cs="Calibri"/>
          <w:sz w:val="20"/>
          <w:szCs w:val="20"/>
        </w:rPr>
        <w:t xml:space="preserve">.1. – </w:t>
      </w:r>
      <w:r w:rsidR="00FE5D81">
        <w:rPr>
          <w:rFonts w:cs="Calibri"/>
          <w:sz w:val="20"/>
          <w:szCs w:val="20"/>
        </w:rPr>
        <w:t>6</w:t>
      </w:r>
      <w:r>
        <w:rPr>
          <w:rFonts w:cs="Calibri"/>
          <w:sz w:val="20"/>
          <w:szCs w:val="20"/>
        </w:rPr>
        <w:t>.3. może złożyć wniosek o zmianę wynagrodzenia pozostałego do zapłaty (przez co rozumie się wynagrodzenie, które nie zostało jeszcze objęte złożoną do Zamawiającego fakturą) w wysokości wynikającej z wyliczenia:</w:t>
      </w:r>
    </w:p>
    <w:p w14:paraId="7B011717" w14:textId="77777777" w:rsidR="0088690B" w:rsidRDefault="0088690B" w:rsidP="0088690B">
      <w:pPr>
        <w:pStyle w:val="Akapitzlist"/>
        <w:spacing w:before="60" w:after="0"/>
        <w:ind w:left="1225" w:firstLine="0"/>
        <w:contextualSpacing w:val="0"/>
        <w:jc w:val="both"/>
        <w:rPr>
          <w:rFonts w:cs="Calibri"/>
          <w:sz w:val="20"/>
          <w:szCs w:val="20"/>
        </w:rPr>
      </w:pPr>
      <w:r>
        <w:rPr>
          <w:rFonts w:cs="Calibri"/>
          <w:sz w:val="20"/>
          <w:szCs w:val="20"/>
        </w:rPr>
        <w:t>przy wzroście wskaźnika GUS: A × (B1% - 1%) = C1</w:t>
      </w:r>
    </w:p>
    <w:p w14:paraId="73DFC790" w14:textId="77777777" w:rsidR="0088690B" w:rsidRDefault="0088690B" w:rsidP="0088690B">
      <w:pPr>
        <w:pStyle w:val="Akapitzlist"/>
        <w:spacing w:before="60" w:after="0"/>
        <w:ind w:left="1225" w:firstLine="0"/>
        <w:contextualSpacing w:val="0"/>
        <w:jc w:val="both"/>
        <w:rPr>
          <w:rFonts w:cs="Calibri"/>
          <w:sz w:val="20"/>
          <w:szCs w:val="20"/>
        </w:rPr>
      </w:pPr>
      <w:r>
        <w:rPr>
          <w:rFonts w:cs="Calibri"/>
          <w:sz w:val="20"/>
          <w:szCs w:val="20"/>
        </w:rPr>
        <w:t>przy spadku wskaźnika GUS: A × (B2% - 1%) = C2</w:t>
      </w:r>
    </w:p>
    <w:p w14:paraId="6AF7C30A" w14:textId="77777777" w:rsidR="0088690B" w:rsidRDefault="0088690B" w:rsidP="0088690B">
      <w:pPr>
        <w:pStyle w:val="Akapitzlist"/>
        <w:spacing w:before="60" w:after="60"/>
        <w:ind w:left="709" w:firstLine="0"/>
        <w:contextualSpacing w:val="0"/>
        <w:jc w:val="both"/>
        <w:rPr>
          <w:rFonts w:cs="Calibri"/>
          <w:sz w:val="20"/>
          <w:szCs w:val="20"/>
        </w:rPr>
      </w:pPr>
      <w:r>
        <w:rPr>
          <w:rFonts w:cs="Calibri"/>
          <w:sz w:val="20"/>
          <w:szCs w:val="20"/>
        </w:rPr>
        <w:t>gdzie:</w:t>
      </w:r>
    </w:p>
    <w:p w14:paraId="3E024DD8" w14:textId="77777777" w:rsidR="0088690B" w:rsidRDefault="0088690B" w:rsidP="0088690B">
      <w:pPr>
        <w:pStyle w:val="Akapitzlist"/>
        <w:spacing w:before="60" w:after="0"/>
        <w:ind w:left="1225" w:firstLine="0"/>
        <w:contextualSpacing w:val="0"/>
        <w:jc w:val="both"/>
        <w:rPr>
          <w:rFonts w:cs="Calibri"/>
          <w:sz w:val="20"/>
          <w:szCs w:val="20"/>
        </w:rPr>
      </w:pPr>
      <w:r>
        <w:rPr>
          <w:rFonts w:cs="Calibri"/>
          <w:sz w:val="20"/>
          <w:szCs w:val="20"/>
        </w:rPr>
        <w:t>A – wartość wynagrodzenia pozostałego do wypłaty;</w:t>
      </w:r>
    </w:p>
    <w:p w14:paraId="79713101" w14:textId="77777777" w:rsidR="0088690B" w:rsidRDefault="0088690B" w:rsidP="0088690B">
      <w:pPr>
        <w:pStyle w:val="Akapitzlist"/>
        <w:spacing w:before="60" w:after="0"/>
        <w:ind w:left="1560" w:hanging="335"/>
        <w:contextualSpacing w:val="0"/>
        <w:jc w:val="both"/>
        <w:rPr>
          <w:rFonts w:cs="Calibri"/>
          <w:sz w:val="20"/>
          <w:szCs w:val="20"/>
        </w:rPr>
      </w:pPr>
      <w:r>
        <w:rPr>
          <w:rFonts w:cs="Calibri"/>
          <w:sz w:val="20"/>
          <w:szCs w:val="20"/>
        </w:rPr>
        <w:t>B1 – wartość wzrostu wskaźnika GUS z miesiąca objętego wnioskiem o zmianę wynagrodzenia pod warunkiem, że przekracza 1%</w:t>
      </w:r>
    </w:p>
    <w:p w14:paraId="0671F5E4" w14:textId="77777777" w:rsidR="0088690B" w:rsidRDefault="0088690B" w:rsidP="0088690B">
      <w:pPr>
        <w:pStyle w:val="Akapitzlist"/>
        <w:spacing w:before="60" w:after="0"/>
        <w:ind w:left="1560" w:hanging="335"/>
        <w:contextualSpacing w:val="0"/>
        <w:jc w:val="both"/>
        <w:rPr>
          <w:rFonts w:cs="Calibri"/>
          <w:sz w:val="20"/>
          <w:szCs w:val="20"/>
        </w:rPr>
      </w:pPr>
      <w:r>
        <w:rPr>
          <w:rFonts w:cs="Calibri"/>
          <w:sz w:val="20"/>
          <w:szCs w:val="20"/>
        </w:rPr>
        <w:t>B2 – wartość spadku wskaźnika GUS z miesiąca objętego wnioskiem o zmianę wynagrodzenia pod warunkiem, że przekracza 1%</w:t>
      </w:r>
    </w:p>
    <w:p w14:paraId="5CF2EF7D" w14:textId="77777777" w:rsidR="0088690B" w:rsidRDefault="0088690B" w:rsidP="0088690B">
      <w:pPr>
        <w:pStyle w:val="Akapitzlist"/>
        <w:spacing w:before="60" w:after="0"/>
        <w:ind w:left="1225" w:firstLine="0"/>
        <w:contextualSpacing w:val="0"/>
        <w:jc w:val="both"/>
        <w:rPr>
          <w:rFonts w:cs="Calibri"/>
          <w:sz w:val="20"/>
          <w:szCs w:val="20"/>
        </w:rPr>
      </w:pPr>
      <w:r>
        <w:rPr>
          <w:rFonts w:cs="Calibri"/>
          <w:sz w:val="20"/>
          <w:szCs w:val="20"/>
        </w:rPr>
        <w:t>C1 – wartość zmiany umowy (podwyższenia kwoty wynagrodzenia)</w:t>
      </w:r>
    </w:p>
    <w:p w14:paraId="6EDA6912" w14:textId="77777777" w:rsidR="0088690B" w:rsidRDefault="0088690B" w:rsidP="0088690B">
      <w:pPr>
        <w:pStyle w:val="Akapitzlist"/>
        <w:spacing w:before="60" w:after="0"/>
        <w:ind w:left="1225" w:firstLine="0"/>
        <w:contextualSpacing w:val="0"/>
        <w:jc w:val="both"/>
        <w:rPr>
          <w:rFonts w:cs="Calibri"/>
          <w:sz w:val="20"/>
          <w:szCs w:val="20"/>
        </w:rPr>
      </w:pPr>
      <w:r>
        <w:rPr>
          <w:rFonts w:cs="Calibri"/>
          <w:sz w:val="20"/>
          <w:szCs w:val="20"/>
        </w:rPr>
        <w:t>C2 – wartość zmiany umowy (obniżenia kwoty wynagrodzenia)</w:t>
      </w:r>
    </w:p>
    <w:p w14:paraId="4BFDCF80" w14:textId="77777777" w:rsidR="0088690B" w:rsidRDefault="0088690B" w:rsidP="00F35E44">
      <w:pPr>
        <w:pStyle w:val="Akapitzlist"/>
        <w:numPr>
          <w:ilvl w:val="1"/>
          <w:numId w:val="70"/>
        </w:numPr>
        <w:spacing w:after="0"/>
        <w:contextualSpacing w:val="0"/>
        <w:jc w:val="both"/>
        <w:rPr>
          <w:rFonts w:cs="Calibri"/>
          <w:sz w:val="20"/>
          <w:szCs w:val="20"/>
        </w:rPr>
      </w:pPr>
      <w:r>
        <w:rPr>
          <w:rFonts w:cs="Calibri"/>
          <w:sz w:val="20"/>
          <w:szCs w:val="20"/>
        </w:rPr>
        <w:t>Strona składająca wniosek o zmianę powinna przedstawić w szczególności:</w:t>
      </w:r>
    </w:p>
    <w:p w14:paraId="630E33FF" w14:textId="77777777" w:rsidR="0088690B" w:rsidRDefault="0088690B" w:rsidP="00F35E44">
      <w:pPr>
        <w:pStyle w:val="Akapitzlist"/>
        <w:numPr>
          <w:ilvl w:val="2"/>
          <w:numId w:val="70"/>
        </w:numPr>
        <w:spacing w:after="0"/>
        <w:contextualSpacing w:val="0"/>
        <w:jc w:val="both"/>
        <w:rPr>
          <w:rFonts w:cs="Calibri"/>
          <w:sz w:val="20"/>
          <w:szCs w:val="20"/>
        </w:rPr>
      </w:pPr>
      <w:r>
        <w:rPr>
          <w:rFonts w:cs="Calibri"/>
          <w:sz w:val="20"/>
          <w:szCs w:val="20"/>
        </w:rPr>
        <w:t>wyliczenie wnioskowanej kwoty zmiany wynagrodzenia,</w:t>
      </w:r>
    </w:p>
    <w:p w14:paraId="32ED96F4" w14:textId="77777777" w:rsidR="0088690B" w:rsidRDefault="0088690B" w:rsidP="00F35E44">
      <w:pPr>
        <w:pStyle w:val="Akapitzlist"/>
        <w:numPr>
          <w:ilvl w:val="2"/>
          <w:numId w:val="70"/>
        </w:numPr>
        <w:spacing w:after="0"/>
        <w:contextualSpacing w:val="0"/>
        <w:jc w:val="both"/>
        <w:rPr>
          <w:rFonts w:cs="Calibri"/>
          <w:sz w:val="20"/>
          <w:szCs w:val="20"/>
        </w:rPr>
      </w:pPr>
      <w:r>
        <w:rPr>
          <w:rFonts w:cs="Calibri"/>
          <w:sz w:val="20"/>
          <w:szCs w:val="20"/>
        </w:rPr>
        <w:t>dowody na to, że wliczona do wniosku wartość materiałów i innych kosztów nie obejmuje kosztów materiałów i usług zakontraktowanych lub nabytych przed okresem objętym wnioskiem;</w:t>
      </w:r>
    </w:p>
    <w:p w14:paraId="5FC4D5E5" w14:textId="77777777" w:rsidR="0088690B" w:rsidRDefault="0088690B" w:rsidP="00F35E44">
      <w:pPr>
        <w:pStyle w:val="Akapitzlist"/>
        <w:numPr>
          <w:ilvl w:val="2"/>
          <w:numId w:val="70"/>
        </w:numPr>
        <w:spacing w:after="0"/>
        <w:contextualSpacing w:val="0"/>
        <w:jc w:val="both"/>
        <w:rPr>
          <w:rFonts w:cs="Calibri"/>
          <w:sz w:val="20"/>
          <w:szCs w:val="20"/>
        </w:rPr>
      </w:pPr>
      <w:r>
        <w:rPr>
          <w:rFonts w:cs="Calibri"/>
          <w:sz w:val="20"/>
          <w:szCs w:val="20"/>
        </w:rPr>
        <w:t>dowody na to, że wzrost kosztów materiałów lub usług miał wpływ na koszt realizacji zamówienia;</w:t>
      </w:r>
    </w:p>
    <w:p w14:paraId="1D4EA86E" w14:textId="730AED1F" w:rsidR="0088690B" w:rsidRDefault="0088690B" w:rsidP="00F35E44">
      <w:pPr>
        <w:pStyle w:val="Akapitzlist"/>
        <w:numPr>
          <w:ilvl w:val="1"/>
          <w:numId w:val="70"/>
        </w:numPr>
        <w:spacing w:after="0"/>
        <w:contextualSpacing w:val="0"/>
        <w:jc w:val="both"/>
        <w:rPr>
          <w:rFonts w:cs="Calibri"/>
          <w:sz w:val="20"/>
          <w:szCs w:val="20"/>
        </w:rPr>
      </w:pPr>
      <w:r>
        <w:rPr>
          <w:rFonts w:cs="Calibri"/>
          <w:sz w:val="20"/>
          <w:szCs w:val="20"/>
        </w:rPr>
        <w:t xml:space="preserve">łączna wartość zmian wysokości wynagrodzenia Wykonawcy, dokonanych na podstawie postanowień niniejszego ustępu nie może być wyższa niż 1% w stosunku do wartości wynagrodzenia Wykonawcy wynikającego z </w:t>
      </w:r>
      <w:r w:rsidRPr="002E1A43">
        <w:rPr>
          <w:rFonts w:cs="Calibri"/>
          <w:sz w:val="20"/>
          <w:szCs w:val="20"/>
        </w:rPr>
        <w:t xml:space="preserve">w § </w:t>
      </w:r>
      <w:r>
        <w:rPr>
          <w:rFonts w:cs="Calibri"/>
          <w:sz w:val="20"/>
          <w:szCs w:val="20"/>
        </w:rPr>
        <w:t>1</w:t>
      </w:r>
      <w:r w:rsidR="00691224">
        <w:rPr>
          <w:rFonts w:cs="Calibri"/>
          <w:sz w:val="20"/>
          <w:szCs w:val="20"/>
        </w:rPr>
        <w:t>0</w:t>
      </w:r>
      <w:r w:rsidRPr="002E1A43">
        <w:rPr>
          <w:rFonts w:cs="Calibri"/>
          <w:sz w:val="20"/>
          <w:szCs w:val="20"/>
        </w:rPr>
        <w:t xml:space="preserve"> ust. </w:t>
      </w:r>
      <w:r>
        <w:rPr>
          <w:rFonts w:cs="Calibri"/>
          <w:sz w:val="20"/>
          <w:szCs w:val="20"/>
        </w:rPr>
        <w:t>2</w:t>
      </w:r>
      <w:r w:rsidRPr="002E1A43">
        <w:rPr>
          <w:rFonts w:cs="Calibri"/>
          <w:sz w:val="20"/>
          <w:szCs w:val="20"/>
        </w:rPr>
        <w:t xml:space="preserve"> </w:t>
      </w:r>
      <w:r>
        <w:rPr>
          <w:rFonts w:cs="Calibri"/>
          <w:sz w:val="20"/>
          <w:szCs w:val="20"/>
        </w:rPr>
        <w:t>niniejszej u</w:t>
      </w:r>
      <w:r w:rsidRPr="002E1A43">
        <w:rPr>
          <w:rFonts w:cs="Calibri"/>
          <w:sz w:val="20"/>
          <w:szCs w:val="20"/>
        </w:rPr>
        <w:t>mowy</w:t>
      </w:r>
      <w:r>
        <w:rPr>
          <w:rFonts w:cs="Calibri"/>
          <w:sz w:val="20"/>
          <w:szCs w:val="20"/>
        </w:rPr>
        <w:t>;</w:t>
      </w:r>
    </w:p>
    <w:p w14:paraId="6DA04F90" w14:textId="319BBA40" w:rsidR="0088690B" w:rsidRPr="002E1A43" w:rsidRDefault="0088690B" w:rsidP="00F35E44">
      <w:pPr>
        <w:pStyle w:val="Akapitzlist"/>
        <w:numPr>
          <w:ilvl w:val="1"/>
          <w:numId w:val="70"/>
        </w:numPr>
        <w:spacing w:after="0"/>
        <w:contextualSpacing w:val="0"/>
        <w:jc w:val="both"/>
        <w:rPr>
          <w:rFonts w:cs="Calibri"/>
          <w:sz w:val="20"/>
          <w:szCs w:val="20"/>
        </w:rPr>
      </w:pPr>
      <w:r>
        <w:rPr>
          <w:rFonts w:cs="Calibri"/>
          <w:sz w:val="20"/>
          <w:szCs w:val="20"/>
        </w:rPr>
        <w:t>zmiana wynagrodzenia w oparciu o niniejszy ustęp wymaga zgodnej woli obu Stron wyrażonej aneksem do umowy.</w:t>
      </w:r>
    </w:p>
    <w:p w14:paraId="3ECF7B87" w14:textId="4CBDFFD9" w:rsidR="00CE212E" w:rsidRPr="002E1A43" w:rsidRDefault="00CE212E" w:rsidP="00F35E44">
      <w:pPr>
        <w:pStyle w:val="Akapitzlist"/>
        <w:numPr>
          <w:ilvl w:val="0"/>
          <w:numId w:val="70"/>
        </w:numPr>
        <w:tabs>
          <w:tab w:val="clear" w:pos="360"/>
        </w:tabs>
        <w:spacing w:after="0"/>
        <w:ind w:left="284" w:hanging="284"/>
        <w:contextualSpacing w:val="0"/>
        <w:jc w:val="both"/>
        <w:rPr>
          <w:rFonts w:cs="Calibri"/>
          <w:sz w:val="20"/>
          <w:szCs w:val="20"/>
        </w:rPr>
      </w:pPr>
      <w:r w:rsidRPr="002E1A43">
        <w:rPr>
          <w:rFonts w:cs="Calibri"/>
          <w:sz w:val="20"/>
          <w:szCs w:val="20"/>
        </w:rPr>
        <w:t xml:space="preserve">Zmiany umowy, o których mowa w </w:t>
      </w:r>
      <w:r w:rsidR="003113BA" w:rsidRPr="002E1A43">
        <w:rPr>
          <w:rFonts w:cs="Calibri"/>
          <w:sz w:val="20"/>
          <w:szCs w:val="20"/>
        </w:rPr>
        <w:t>niniejszym</w:t>
      </w:r>
      <w:r w:rsidRPr="002E1A43">
        <w:rPr>
          <w:rFonts w:cs="Calibri"/>
          <w:sz w:val="20"/>
          <w:szCs w:val="20"/>
        </w:rPr>
        <w:t xml:space="preserve"> paragrafie skutkują zmian</w:t>
      </w:r>
      <w:r w:rsidR="00680FCB">
        <w:rPr>
          <w:rFonts w:cs="Calibri"/>
          <w:sz w:val="20"/>
          <w:szCs w:val="20"/>
        </w:rPr>
        <w:t>ą</w:t>
      </w:r>
      <w:r w:rsidRPr="002E1A43">
        <w:rPr>
          <w:rFonts w:cs="Calibri"/>
          <w:sz w:val="20"/>
          <w:szCs w:val="20"/>
        </w:rPr>
        <w:t xml:space="preserve"> wynagrodzenia jedynie w zakresie płatności realizowanych po dacie zawarcia aneksu do umowy.</w:t>
      </w:r>
    </w:p>
    <w:p w14:paraId="66DF74D0" w14:textId="77777777" w:rsidR="00680FCB" w:rsidRPr="008D03BA" w:rsidRDefault="00680FCB" w:rsidP="00F35E44">
      <w:pPr>
        <w:pStyle w:val="Akapitzlist"/>
        <w:numPr>
          <w:ilvl w:val="0"/>
          <w:numId w:val="70"/>
        </w:numPr>
        <w:tabs>
          <w:tab w:val="clear" w:pos="360"/>
        </w:tabs>
        <w:spacing w:after="0"/>
        <w:ind w:left="284" w:hanging="284"/>
        <w:jc w:val="both"/>
      </w:pPr>
      <w:r w:rsidRPr="00824528">
        <w:rPr>
          <w:sz w:val="20"/>
        </w:rPr>
        <w:t>Zamawiający dopuszcza także inne podobne zmiany umowy w przypadku, gdy zmiana pozostaje w bezpośrednim związku przyczynowo – skutkowym z wystąpieniem danych okoliczności i nie wykracza poza to co konieczne w celu przeciwdziałania skutkom takiej zmiany okoliczności.</w:t>
      </w:r>
    </w:p>
    <w:p w14:paraId="690E9A9C" w14:textId="6E4AB6F5" w:rsidR="00CE212E" w:rsidRPr="002E1A43" w:rsidRDefault="00CE212E" w:rsidP="00F35E44">
      <w:pPr>
        <w:pStyle w:val="Akapitzlist"/>
        <w:numPr>
          <w:ilvl w:val="0"/>
          <w:numId w:val="70"/>
        </w:numPr>
        <w:tabs>
          <w:tab w:val="clear" w:pos="360"/>
        </w:tabs>
        <w:spacing w:after="0"/>
        <w:ind w:left="284" w:hanging="284"/>
        <w:contextualSpacing w:val="0"/>
        <w:jc w:val="both"/>
        <w:rPr>
          <w:rFonts w:cs="Calibri"/>
          <w:sz w:val="20"/>
          <w:szCs w:val="20"/>
        </w:rPr>
      </w:pPr>
      <w:r w:rsidRPr="002E1A43">
        <w:rPr>
          <w:rFonts w:cs="Calibri"/>
          <w:sz w:val="20"/>
          <w:szCs w:val="20"/>
        </w:rPr>
        <w:t>Zakres zmian postanowień umowy wywołanych przyczynami, o których mowa w ni</w:t>
      </w:r>
      <w:r w:rsidR="003113BA" w:rsidRPr="002E1A43">
        <w:rPr>
          <w:rFonts w:cs="Calibri"/>
          <w:sz w:val="20"/>
          <w:szCs w:val="20"/>
        </w:rPr>
        <w:t>niejszym</w:t>
      </w:r>
      <w:r w:rsidRPr="002E1A43">
        <w:rPr>
          <w:rFonts w:cs="Calibri"/>
          <w:sz w:val="20"/>
          <w:szCs w:val="20"/>
        </w:rPr>
        <w:t xml:space="preserve"> paragrafie</w:t>
      </w:r>
      <w:r w:rsidR="003113BA" w:rsidRPr="002E1A43">
        <w:rPr>
          <w:rFonts w:cs="Calibri"/>
          <w:sz w:val="20"/>
          <w:szCs w:val="20"/>
        </w:rPr>
        <w:t>, powinien być odpowiedni do wywołującej je przyczyny, pod względem rzeczowym, czasowym i finansowym.</w:t>
      </w:r>
    </w:p>
    <w:p w14:paraId="6A0274EC" w14:textId="05399941" w:rsidR="008D03BA" w:rsidRPr="008D03BA" w:rsidRDefault="008D03BA" w:rsidP="00F35E44">
      <w:pPr>
        <w:pStyle w:val="Akapitzlist"/>
        <w:numPr>
          <w:ilvl w:val="0"/>
          <w:numId w:val="70"/>
        </w:numPr>
        <w:tabs>
          <w:tab w:val="clear" w:pos="360"/>
        </w:tabs>
        <w:spacing w:after="120"/>
        <w:ind w:left="284" w:hanging="284"/>
        <w:jc w:val="both"/>
        <w:rPr>
          <w:sz w:val="20"/>
          <w:szCs w:val="20"/>
        </w:rPr>
      </w:pPr>
      <w:r w:rsidRPr="008D03BA">
        <w:rPr>
          <w:sz w:val="20"/>
          <w:szCs w:val="20"/>
        </w:rPr>
        <w:t xml:space="preserve">Wszelkie zmiany </w:t>
      </w:r>
      <w:r w:rsidR="002C05DB">
        <w:rPr>
          <w:sz w:val="20"/>
          <w:szCs w:val="20"/>
        </w:rPr>
        <w:t>u</w:t>
      </w:r>
      <w:r w:rsidRPr="008D03BA">
        <w:rPr>
          <w:sz w:val="20"/>
          <w:szCs w:val="20"/>
        </w:rPr>
        <w:t>mowy są dokonywane przez umocowanych przedstawicieli Zamawiającego i</w:t>
      </w:r>
      <w:r w:rsidR="00680FCB">
        <w:rPr>
          <w:sz w:val="20"/>
          <w:szCs w:val="20"/>
        </w:rPr>
        <w:t xml:space="preserve"> </w:t>
      </w:r>
      <w:r w:rsidRPr="008D03BA">
        <w:rPr>
          <w:sz w:val="20"/>
          <w:szCs w:val="20"/>
        </w:rPr>
        <w:t xml:space="preserve">Wykonawcy w formie pisemnej w drodze aneksu </w:t>
      </w:r>
      <w:r w:rsidR="002C05DB">
        <w:rPr>
          <w:sz w:val="20"/>
          <w:szCs w:val="20"/>
        </w:rPr>
        <w:t>u</w:t>
      </w:r>
      <w:r w:rsidRPr="008D03BA">
        <w:rPr>
          <w:sz w:val="20"/>
          <w:szCs w:val="20"/>
        </w:rPr>
        <w:t>mowy, pod rygorem nieważności.</w:t>
      </w:r>
    </w:p>
    <w:p w14:paraId="7B4C81A2" w14:textId="69487854" w:rsidR="008D03BA" w:rsidRPr="008D03BA" w:rsidRDefault="008D03BA" w:rsidP="00F35E44">
      <w:pPr>
        <w:pStyle w:val="Akapitzlist"/>
        <w:numPr>
          <w:ilvl w:val="0"/>
          <w:numId w:val="70"/>
        </w:numPr>
        <w:tabs>
          <w:tab w:val="clear" w:pos="360"/>
        </w:tabs>
        <w:spacing w:after="120"/>
        <w:ind w:left="284" w:hanging="284"/>
        <w:jc w:val="both"/>
        <w:rPr>
          <w:sz w:val="20"/>
          <w:szCs w:val="20"/>
        </w:rPr>
      </w:pPr>
      <w:r w:rsidRPr="008D03BA">
        <w:rPr>
          <w:sz w:val="20"/>
          <w:szCs w:val="20"/>
        </w:rPr>
        <w:t xml:space="preserve">W razie wątpliwości, przyjmuje się, że nie stanowią zmiany </w:t>
      </w:r>
      <w:r w:rsidR="002C05DB">
        <w:rPr>
          <w:sz w:val="20"/>
          <w:szCs w:val="20"/>
        </w:rPr>
        <w:t>u</w:t>
      </w:r>
      <w:r w:rsidRPr="008D03BA">
        <w:rPr>
          <w:sz w:val="20"/>
          <w:szCs w:val="20"/>
        </w:rPr>
        <w:t>mowy następujące zmiany:</w:t>
      </w:r>
    </w:p>
    <w:p w14:paraId="41162660" w14:textId="703391AA" w:rsidR="008D03BA" w:rsidRPr="008D03BA" w:rsidRDefault="008D03BA" w:rsidP="00F35E44">
      <w:pPr>
        <w:pStyle w:val="Akapitzlist"/>
        <w:numPr>
          <w:ilvl w:val="1"/>
          <w:numId w:val="70"/>
        </w:numPr>
        <w:tabs>
          <w:tab w:val="clear" w:pos="792"/>
        </w:tabs>
        <w:spacing w:after="120"/>
        <w:ind w:left="709"/>
        <w:jc w:val="both"/>
        <w:rPr>
          <w:sz w:val="20"/>
          <w:szCs w:val="20"/>
        </w:rPr>
      </w:pPr>
      <w:r w:rsidRPr="008D03BA">
        <w:rPr>
          <w:sz w:val="20"/>
          <w:szCs w:val="20"/>
        </w:rPr>
        <w:t xml:space="preserve">danych związanych z obsługą administracyjno-organizacyjną </w:t>
      </w:r>
      <w:r w:rsidR="002C05DB">
        <w:rPr>
          <w:sz w:val="20"/>
          <w:szCs w:val="20"/>
        </w:rPr>
        <w:t>u</w:t>
      </w:r>
      <w:r w:rsidRPr="008D03BA">
        <w:rPr>
          <w:sz w:val="20"/>
          <w:szCs w:val="20"/>
        </w:rPr>
        <w:t>mowy,</w:t>
      </w:r>
    </w:p>
    <w:p w14:paraId="09CB1AE7" w14:textId="15025437" w:rsidR="008D03BA" w:rsidRPr="008D03BA" w:rsidRDefault="008D03BA" w:rsidP="00F35E44">
      <w:pPr>
        <w:pStyle w:val="Akapitzlist"/>
        <w:numPr>
          <w:ilvl w:val="1"/>
          <w:numId w:val="70"/>
        </w:numPr>
        <w:tabs>
          <w:tab w:val="clear" w:pos="792"/>
        </w:tabs>
        <w:spacing w:after="120"/>
        <w:ind w:left="709"/>
        <w:jc w:val="both"/>
        <w:rPr>
          <w:sz w:val="20"/>
          <w:szCs w:val="20"/>
        </w:rPr>
      </w:pPr>
      <w:r w:rsidRPr="008D03BA">
        <w:rPr>
          <w:sz w:val="20"/>
          <w:szCs w:val="20"/>
        </w:rPr>
        <w:t xml:space="preserve">danych teleadresowych, </w:t>
      </w:r>
    </w:p>
    <w:p w14:paraId="74793C12" w14:textId="20B423E8" w:rsidR="008D03BA" w:rsidRPr="008D03BA" w:rsidRDefault="008D03BA" w:rsidP="00F35E44">
      <w:pPr>
        <w:pStyle w:val="Akapitzlist"/>
        <w:numPr>
          <w:ilvl w:val="1"/>
          <w:numId w:val="70"/>
        </w:numPr>
        <w:tabs>
          <w:tab w:val="clear" w:pos="792"/>
        </w:tabs>
        <w:spacing w:after="120"/>
        <w:ind w:left="709"/>
        <w:contextualSpacing w:val="0"/>
        <w:jc w:val="both"/>
        <w:rPr>
          <w:sz w:val="20"/>
          <w:szCs w:val="20"/>
        </w:rPr>
      </w:pPr>
      <w:r w:rsidRPr="008D03BA">
        <w:rPr>
          <w:sz w:val="20"/>
          <w:szCs w:val="20"/>
        </w:rPr>
        <w:t>danych rejestrowych.</w:t>
      </w:r>
    </w:p>
    <w:p w14:paraId="5647F47C" w14:textId="2BBD058C" w:rsidR="00F70EFB" w:rsidRPr="00700E9A" w:rsidRDefault="00F96D10" w:rsidP="008B00B8">
      <w:pPr>
        <w:pStyle w:val="Akapitzlist"/>
        <w:keepNext/>
        <w:spacing w:before="120" w:after="120"/>
        <w:ind w:left="0" w:firstLine="0"/>
        <w:contextualSpacing w:val="0"/>
        <w:rPr>
          <w:b/>
          <w:sz w:val="20"/>
          <w:szCs w:val="20"/>
        </w:rPr>
      </w:pPr>
      <w:r w:rsidRPr="004B204B">
        <w:rPr>
          <w:b/>
          <w:sz w:val="20"/>
          <w:szCs w:val="20"/>
        </w:rPr>
        <w:t>Rozdział XI</w:t>
      </w:r>
      <w:r w:rsidR="00C0726D">
        <w:rPr>
          <w:b/>
          <w:sz w:val="20"/>
          <w:szCs w:val="20"/>
        </w:rPr>
        <w:t>V</w:t>
      </w:r>
      <w:r w:rsidRPr="004B204B">
        <w:rPr>
          <w:b/>
          <w:sz w:val="20"/>
          <w:szCs w:val="20"/>
        </w:rPr>
        <w:t>.  WARUNKI OGÓLNE</w:t>
      </w:r>
    </w:p>
    <w:p w14:paraId="217B0F5E" w14:textId="4522BD88" w:rsidR="00F96D10" w:rsidRPr="00360BB7" w:rsidRDefault="00F96D10" w:rsidP="008B00B8">
      <w:pPr>
        <w:spacing w:before="120" w:after="60" w:line="276" w:lineRule="auto"/>
        <w:jc w:val="center"/>
        <w:rPr>
          <w:rFonts w:ascii="Calibri" w:hAnsi="Calibri"/>
          <w:b/>
          <w:sz w:val="20"/>
          <w:szCs w:val="20"/>
        </w:rPr>
      </w:pPr>
      <w:r w:rsidRPr="00360BB7">
        <w:rPr>
          <w:rFonts w:ascii="Calibri" w:hAnsi="Calibri"/>
          <w:b/>
          <w:sz w:val="20"/>
          <w:szCs w:val="20"/>
        </w:rPr>
        <w:sym w:font="Times New Roman" w:char="00A7"/>
      </w:r>
      <w:r w:rsidR="00A66BF2">
        <w:rPr>
          <w:rFonts w:ascii="Calibri" w:hAnsi="Calibri"/>
          <w:b/>
          <w:sz w:val="20"/>
          <w:szCs w:val="20"/>
        </w:rPr>
        <w:t xml:space="preserve"> 2</w:t>
      </w:r>
      <w:r w:rsidR="00691224">
        <w:rPr>
          <w:rFonts w:ascii="Calibri" w:hAnsi="Calibri"/>
          <w:b/>
          <w:sz w:val="20"/>
          <w:szCs w:val="20"/>
        </w:rPr>
        <w:t>8</w:t>
      </w:r>
    </w:p>
    <w:p w14:paraId="057CD2C6" w14:textId="77777777" w:rsidR="00C4194B" w:rsidRDefault="00C4194B" w:rsidP="00F35E44">
      <w:pPr>
        <w:numPr>
          <w:ilvl w:val="0"/>
          <w:numId w:val="68"/>
        </w:numPr>
        <w:spacing w:line="276" w:lineRule="auto"/>
        <w:ind w:left="284" w:hanging="284"/>
        <w:jc w:val="both"/>
        <w:rPr>
          <w:rFonts w:ascii="Calibri" w:hAnsi="Calibri"/>
          <w:sz w:val="20"/>
          <w:szCs w:val="20"/>
        </w:rPr>
      </w:pPr>
      <w:r>
        <w:rPr>
          <w:rFonts w:ascii="Calibri" w:hAnsi="Calibri"/>
          <w:sz w:val="20"/>
          <w:szCs w:val="20"/>
        </w:rPr>
        <w:t>W sprawach nieuregulowanych niniejszą umową stosuje się odpowiednie przepisy:</w:t>
      </w:r>
    </w:p>
    <w:p w14:paraId="20AE9C38" w14:textId="1CDD013E" w:rsidR="00C4194B" w:rsidRDefault="00C4194B" w:rsidP="00F35E44">
      <w:pPr>
        <w:numPr>
          <w:ilvl w:val="1"/>
          <w:numId w:val="68"/>
        </w:numPr>
        <w:spacing w:line="276" w:lineRule="auto"/>
        <w:ind w:left="709"/>
        <w:jc w:val="both"/>
        <w:rPr>
          <w:rFonts w:ascii="Calibri" w:hAnsi="Calibri"/>
          <w:sz w:val="20"/>
          <w:szCs w:val="20"/>
        </w:rPr>
      </w:pPr>
      <w:r>
        <w:rPr>
          <w:rFonts w:ascii="Calibri" w:hAnsi="Calibri"/>
          <w:sz w:val="20"/>
          <w:szCs w:val="20"/>
        </w:rPr>
        <w:t xml:space="preserve">Ustawy z dnia 11 września 2019 roku Prawo zamówień publicznych (tekst jednolity </w:t>
      </w:r>
      <w:r w:rsidR="00710947">
        <w:rPr>
          <w:rFonts w:ascii="Calibri" w:hAnsi="Calibri"/>
          <w:sz w:val="20"/>
          <w:szCs w:val="20"/>
        </w:rPr>
        <w:t>D</w:t>
      </w:r>
      <w:r>
        <w:rPr>
          <w:rFonts w:ascii="Calibri" w:hAnsi="Calibri"/>
          <w:sz w:val="20"/>
          <w:szCs w:val="20"/>
        </w:rPr>
        <w:t>z. U. z 202</w:t>
      </w:r>
      <w:r w:rsidR="00E87A80">
        <w:rPr>
          <w:rFonts w:ascii="Calibri" w:hAnsi="Calibri"/>
          <w:sz w:val="20"/>
          <w:szCs w:val="20"/>
        </w:rPr>
        <w:t>2</w:t>
      </w:r>
      <w:r>
        <w:rPr>
          <w:rFonts w:ascii="Calibri" w:hAnsi="Calibri"/>
          <w:sz w:val="20"/>
          <w:szCs w:val="20"/>
        </w:rPr>
        <w:t xml:space="preserve"> r., poz. </w:t>
      </w:r>
      <w:r w:rsidR="00E87A80">
        <w:rPr>
          <w:rFonts w:ascii="Calibri" w:hAnsi="Calibri"/>
          <w:sz w:val="20"/>
          <w:szCs w:val="20"/>
        </w:rPr>
        <w:t>1710</w:t>
      </w:r>
      <w:r w:rsidR="00AC6488">
        <w:rPr>
          <w:rFonts w:ascii="Calibri" w:hAnsi="Calibri"/>
          <w:sz w:val="20"/>
          <w:szCs w:val="20"/>
        </w:rPr>
        <w:t xml:space="preserve"> ze zmianami</w:t>
      </w:r>
      <w:r>
        <w:rPr>
          <w:rFonts w:ascii="Calibri" w:hAnsi="Calibri"/>
          <w:sz w:val="20"/>
          <w:szCs w:val="20"/>
        </w:rPr>
        <w:t>)</w:t>
      </w:r>
      <w:r w:rsidR="006F75AA">
        <w:rPr>
          <w:rFonts w:ascii="Calibri" w:hAnsi="Calibri"/>
          <w:sz w:val="20"/>
          <w:szCs w:val="20"/>
        </w:rPr>
        <w:t>,</w:t>
      </w:r>
    </w:p>
    <w:p w14:paraId="65ABE336" w14:textId="7B550E78" w:rsidR="00C4194B" w:rsidRDefault="00C4194B" w:rsidP="00F35E44">
      <w:pPr>
        <w:numPr>
          <w:ilvl w:val="1"/>
          <w:numId w:val="68"/>
        </w:numPr>
        <w:spacing w:line="276" w:lineRule="auto"/>
        <w:ind w:left="709"/>
        <w:jc w:val="both"/>
        <w:rPr>
          <w:rFonts w:ascii="Calibri" w:hAnsi="Calibri"/>
          <w:sz w:val="20"/>
          <w:szCs w:val="20"/>
        </w:rPr>
      </w:pPr>
      <w:r>
        <w:rPr>
          <w:rFonts w:ascii="Calibri" w:hAnsi="Calibri"/>
          <w:sz w:val="20"/>
          <w:szCs w:val="20"/>
        </w:rPr>
        <w:t>Ustawy z dnia 23 kwietnia 164 roku Kodeks cywilny (tekst jednolity Dz. U. z 202</w:t>
      </w:r>
      <w:r w:rsidR="00EC1A9E">
        <w:rPr>
          <w:rFonts w:ascii="Calibri" w:hAnsi="Calibri"/>
          <w:sz w:val="20"/>
          <w:szCs w:val="20"/>
        </w:rPr>
        <w:t>2</w:t>
      </w:r>
      <w:r>
        <w:rPr>
          <w:rFonts w:ascii="Calibri" w:hAnsi="Calibri"/>
          <w:sz w:val="20"/>
          <w:szCs w:val="20"/>
        </w:rPr>
        <w:t xml:space="preserve"> r., poz. 1</w:t>
      </w:r>
      <w:r w:rsidR="00EC1A9E">
        <w:rPr>
          <w:rFonts w:ascii="Calibri" w:hAnsi="Calibri"/>
          <w:sz w:val="20"/>
          <w:szCs w:val="20"/>
        </w:rPr>
        <w:t>360</w:t>
      </w:r>
      <w:r>
        <w:rPr>
          <w:rFonts w:ascii="Calibri" w:hAnsi="Calibri"/>
          <w:sz w:val="20"/>
          <w:szCs w:val="20"/>
        </w:rPr>
        <w:t xml:space="preserve"> ze zmianami),</w:t>
      </w:r>
    </w:p>
    <w:p w14:paraId="0E388AC7" w14:textId="7AFF0A29" w:rsidR="00C4194B" w:rsidRDefault="00C4194B" w:rsidP="00F35E44">
      <w:pPr>
        <w:numPr>
          <w:ilvl w:val="1"/>
          <w:numId w:val="68"/>
        </w:numPr>
        <w:spacing w:line="276" w:lineRule="auto"/>
        <w:ind w:left="709"/>
        <w:jc w:val="both"/>
        <w:rPr>
          <w:rFonts w:ascii="Calibri" w:hAnsi="Calibri"/>
          <w:sz w:val="20"/>
          <w:szCs w:val="20"/>
        </w:rPr>
      </w:pPr>
      <w:r>
        <w:rPr>
          <w:rFonts w:ascii="Calibri" w:hAnsi="Calibri"/>
          <w:sz w:val="20"/>
          <w:szCs w:val="20"/>
        </w:rPr>
        <w:t>Ustawy z dnia 7 lipca 1994 roku Prawo budowlane (tekst jednolity Dz. U. z 202</w:t>
      </w:r>
      <w:r w:rsidR="00EC1A9E">
        <w:rPr>
          <w:rFonts w:ascii="Calibri" w:hAnsi="Calibri"/>
          <w:sz w:val="20"/>
          <w:szCs w:val="20"/>
        </w:rPr>
        <w:t>3</w:t>
      </w:r>
      <w:r>
        <w:rPr>
          <w:rFonts w:ascii="Calibri" w:hAnsi="Calibri"/>
          <w:sz w:val="20"/>
          <w:szCs w:val="20"/>
        </w:rPr>
        <w:t xml:space="preserve"> r., poz. </w:t>
      </w:r>
      <w:r w:rsidR="00EC1A9E">
        <w:rPr>
          <w:rFonts w:ascii="Calibri" w:hAnsi="Calibri"/>
          <w:sz w:val="20"/>
          <w:szCs w:val="20"/>
        </w:rPr>
        <w:t>682</w:t>
      </w:r>
      <w:r>
        <w:rPr>
          <w:rFonts w:ascii="Calibri" w:hAnsi="Calibri"/>
          <w:sz w:val="20"/>
          <w:szCs w:val="20"/>
        </w:rPr>
        <w:t xml:space="preserve"> ze zmianami).</w:t>
      </w:r>
    </w:p>
    <w:p w14:paraId="268AB18D" w14:textId="6986CC4C" w:rsidR="005B3CA2" w:rsidRPr="00EC1A9E" w:rsidRDefault="00EC1A9E" w:rsidP="00EC1A9E">
      <w:pPr>
        <w:numPr>
          <w:ilvl w:val="0"/>
          <w:numId w:val="68"/>
        </w:numPr>
        <w:spacing w:line="276" w:lineRule="auto"/>
        <w:ind w:left="284" w:hanging="284"/>
        <w:jc w:val="both"/>
        <w:rPr>
          <w:rFonts w:ascii="Calibri" w:hAnsi="Calibri"/>
          <w:sz w:val="20"/>
          <w:szCs w:val="20"/>
        </w:rPr>
      </w:pPr>
      <w:r>
        <w:rPr>
          <w:rFonts w:ascii="Calibri" w:hAnsi="Calibri"/>
          <w:sz w:val="20"/>
          <w:szCs w:val="20"/>
        </w:rPr>
        <w:lastRenderedPageBreak/>
        <w:t>Spory mogące wyniknąć w związku z wykonywaniem przedmiotu umowy strony zobowiązują się przede wszystkim załatwiać polubownie, a nie dające się usunąć wątpliwości poddają pod rozstrzygnięcie właściwego dla Zamawiającego sadu powszechnego.</w:t>
      </w:r>
    </w:p>
    <w:p w14:paraId="3E6C3881" w14:textId="35B94FD3" w:rsidR="00F96D10" w:rsidRPr="00360BB7" w:rsidRDefault="000E3A41" w:rsidP="008B00B8">
      <w:pPr>
        <w:keepNext/>
        <w:spacing w:before="120" w:after="60" w:line="276" w:lineRule="auto"/>
        <w:jc w:val="center"/>
        <w:rPr>
          <w:rFonts w:ascii="Calibri" w:hAnsi="Calibri"/>
          <w:b/>
          <w:sz w:val="20"/>
          <w:szCs w:val="20"/>
        </w:rPr>
      </w:pPr>
      <w:r>
        <w:rPr>
          <w:rFonts w:ascii="Calibri" w:hAnsi="Calibri"/>
          <w:b/>
          <w:sz w:val="20"/>
          <w:szCs w:val="20"/>
        </w:rPr>
        <w:t xml:space="preserve">§ </w:t>
      </w:r>
      <w:r w:rsidR="00691224">
        <w:rPr>
          <w:rFonts w:ascii="Calibri" w:hAnsi="Calibri"/>
          <w:b/>
          <w:sz w:val="20"/>
          <w:szCs w:val="20"/>
        </w:rPr>
        <w:t>29</w:t>
      </w:r>
    </w:p>
    <w:p w14:paraId="58C084AE" w14:textId="77777777" w:rsidR="00F96D10" w:rsidRPr="00F26A52" w:rsidRDefault="00F96D10" w:rsidP="008B00B8">
      <w:pPr>
        <w:spacing w:line="276" w:lineRule="auto"/>
        <w:jc w:val="both"/>
        <w:rPr>
          <w:rFonts w:ascii="Calibri" w:hAnsi="Calibri"/>
          <w:sz w:val="20"/>
          <w:szCs w:val="20"/>
        </w:rPr>
      </w:pPr>
      <w:r w:rsidRPr="00F26A52">
        <w:rPr>
          <w:rFonts w:ascii="Calibri" w:hAnsi="Calibri"/>
          <w:sz w:val="20"/>
          <w:szCs w:val="20"/>
        </w:rPr>
        <w:t>Umowę niniejszą sporządzono w czterech jednobrzmiących egzemplarzach, z czego trzy otrzymuje Zamawiający, a jeden Wykonawca.</w:t>
      </w:r>
    </w:p>
    <w:p w14:paraId="6CAEDC8D" w14:textId="77777777" w:rsidR="00F96D10" w:rsidRPr="000E3A41" w:rsidRDefault="00F96D10" w:rsidP="00350B8A">
      <w:pPr>
        <w:spacing w:before="360" w:line="120" w:lineRule="atLeast"/>
        <w:jc w:val="both"/>
        <w:rPr>
          <w:rFonts w:ascii="Calibri" w:hAnsi="Calibri"/>
          <w:sz w:val="12"/>
          <w:szCs w:val="12"/>
        </w:rPr>
      </w:pPr>
      <w:r w:rsidRPr="000E3A41">
        <w:rPr>
          <w:rFonts w:ascii="Calibri" w:hAnsi="Calibri"/>
          <w:sz w:val="12"/>
          <w:szCs w:val="12"/>
        </w:rPr>
        <w:t>Integralną część umowy stanowią załączniki:</w:t>
      </w:r>
    </w:p>
    <w:p w14:paraId="0B500928" w14:textId="77777777" w:rsidR="00F96D10" w:rsidRPr="000E3A41" w:rsidRDefault="00F96D10" w:rsidP="004576D4">
      <w:pPr>
        <w:numPr>
          <w:ilvl w:val="1"/>
          <w:numId w:val="8"/>
        </w:numPr>
        <w:spacing w:line="120" w:lineRule="atLeast"/>
        <w:jc w:val="both"/>
        <w:rPr>
          <w:rFonts w:ascii="Calibri" w:hAnsi="Calibri"/>
          <w:sz w:val="12"/>
          <w:szCs w:val="12"/>
        </w:rPr>
      </w:pPr>
      <w:r w:rsidRPr="000E3A41">
        <w:rPr>
          <w:rFonts w:ascii="Calibri" w:hAnsi="Calibri"/>
          <w:sz w:val="12"/>
          <w:szCs w:val="12"/>
        </w:rPr>
        <w:t>Oferta Wykonawcy</w:t>
      </w:r>
    </w:p>
    <w:p w14:paraId="6943BC6D" w14:textId="0AC9EDF3" w:rsidR="00F96D10" w:rsidRPr="000E3A41" w:rsidRDefault="007D21E5" w:rsidP="004576D4">
      <w:pPr>
        <w:numPr>
          <w:ilvl w:val="1"/>
          <w:numId w:val="8"/>
        </w:numPr>
        <w:spacing w:line="120" w:lineRule="atLeast"/>
        <w:jc w:val="both"/>
        <w:rPr>
          <w:rFonts w:ascii="Calibri" w:hAnsi="Calibri"/>
          <w:sz w:val="12"/>
          <w:szCs w:val="12"/>
        </w:rPr>
      </w:pPr>
      <w:r>
        <w:rPr>
          <w:rFonts w:ascii="Calibri" w:hAnsi="Calibri"/>
          <w:sz w:val="12"/>
          <w:szCs w:val="12"/>
        </w:rPr>
        <w:t>Dokumentacja techniczna</w:t>
      </w:r>
    </w:p>
    <w:p w14:paraId="66A09EF3" w14:textId="1F4F5761" w:rsidR="00F96D10" w:rsidRPr="000E3A41" w:rsidRDefault="00C0726D" w:rsidP="004576D4">
      <w:pPr>
        <w:numPr>
          <w:ilvl w:val="1"/>
          <w:numId w:val="8"/>
        </w:numPr>
        <w:spacing w:line="120" w:lineRule="atLeast"/>
        <w:jc w:val="both"/>
        <w:rPr>
          <w:rFonts w:ascii="Calibri" w:hAnsi="Calibri"/>
          <w:sz w:val="12"/>
          <w:szCs w:val="12"/>
        </w:rPr>
      </w:pPr>
      <w:r>
        <w:rPr>
          <w:rFonts w:ascii="Calibri" w:hAnsi="Calibri"/>
          <w:sz w:val="12"/>
          <w:szCs w:val="12"/>
        </w:rPr>
        <w:t>Wzór k</w:t>
      </w:r>
      <w:r w:rsidR="00AC5A93" w:rsidRPr="000E3A41">
        <w:rPr>
          <w:rFonts w:ascii="Calibri" w:hAnsi="Calibri"/>
          <w:sz w:val="12"/>
          <w:szCs w:val="12"/>
        </w:rPr>
        <w:t>art</w:t>
      </w:r>
      <w:r>
        <w:rPr>
          <w:rFonts w:ascii="Calibri" w:hAnsi="Calibri"/>
          <w:sz w:val="12"/>
          <w:szCs w:val="12"/>
        </w:rPr>
        <w:t>y</w:t>
      </w:r>
      <w:r w:rsidR="00AC5A93" w:rsidRPr="000E3A41">
        <w:rPr>
          <w:rFonts w:ascii="Calibri" w:hAnsi="Calibri"/>
          <w:sz w:val="12"/>
          <w:szCs w:val="12"/>
        </w:rPr>
        <w:t xml:space="preserve"> gwarancyjn</w:t>
      </w:r>
      <w:r>
        <w:rPr>
          <w:rFonts w:ascii="Calibri" w:hAnsi="Calibri"/>
          <w:sz w:val="12"/>
          <w:szCs w:val="12"/>
        </w:rPr>
        <w:t>ej</w:t>
      </w:r>
    </w:p>
    <w:p w14:paraId="3AFECC0F" w14:textId="77777777" w:rsidR="001C2453" w:rsidRPr="000E3A41" w:rsidRDefault="0028191F" w:rsidP="004576D4">
      <w:pPr>
        <w:numPr>
          <w:ilvl w:val="1"/>
          <w:numId w:val="8"/>
        </w:numPr>
        <w:spacing w:line="120" w:lineRule="atLeast"/>
        <w:jc w:val="both"/>
        <w:rPr>
          <w:rFonts w:ascii="Calibri" w:hAnsi="Calibri"/>
          <w:sz w:val="12"/>
          <w:szCs w:val="12"/>
        </w:rPr>
      </w:pPr>
      <w:r w:rsidRPr="000E3A41">
        <w:rPr>
          <w:rFonts w:ascii="Calibri" w:hAnsi="Calibri"/>
          <w:sz w:val="12"/>
          <w:szCs w:val="12"/>
        </w:rPr>
        <w:t xml:space="preserve">Wzór </w:t>
      </w:r>
      <w:r w:rsidR="00F96D10" w:rsidRPr="000E3A41">
        <w:rPr>
          <w:rFonts w:ascii="Calibri" w:hAnsi="Calibri"/>
          <w:sz w:val="12"/>
          <w:szCs w:val="12"/>
        </w:rPr>
        <w:t>Protok</w:t>
      </w:r>
      <w:r w:rsidRPr="000E3A41">
        <w:rPr>
          <w:rFonts w:ascii="Calibri" w:hAnsi="Calibri"/>
          <w:sz w:val="12"/>
          <w:szCs w:val="12"/>
        </w:rPr>
        <w:t>ołu</w:t>
      </w:r>
      <w:r w:rsidR="00F96D10" w:rsidRPr="000E3A41">
        <w:rPr>
          <w:rFonts w:ascii="Calibri" w:hAnsi="Calibri"/>
          <w:sz w:val="12"/>
          <w:szCs w:val="12"/>
        </w:rPr>
        <w:t xml:space="preserve"> odbioru końcowego robót</w:t>
      </w:r>
    </w:p>
    <w:p w14:paraId="5BE737FC" w14:textId="77777777" w:rsidR="00C70A91" w:rsidRPr="000E3A41" w:rsidRDefault="00C70A91" w:rsidP="004576D4">
      <w:pPr>
        <w:numPr>
          <w:ilvl w:val="1"/>
          <w:numId w:val="8"/>
        </w:numPr>
        <w:spacing w:line="120" w:lineRule="atLeast"/>
        <w:jc w:val="both"/>
        <w:rPr>
          <w:rFonts w:ascii="Calibri" w:hAnsi="Calibri"/>
          <w:sz w:val="12"/>
          <w:szCs w:val="12"/>
        </w:rPr>
      </w:pPr>
      <w:r w:rsidRPr="000E3A41">
        <w:rPr>
          <w:rFonts w:ascii="Calibri" w:hAnsi="Calibri"/>
          <w:sz w:val="12"/>
          <w:szCs w:val="12"/>
        </w:rPr>
        <w:t>Wzór wniosku materiałowego</w:t>
      </w:r>
    </w:p>
    <w:p w14:paraId="505BA4E6" w14:textId="77777777" w:rsidR="00F96D10" w:rsidRDefault="00F96D10" w:rsidP="00F96D10">
      <w:pPr>
        <w:suppressAutoHyphens/>
        <w:spacing w:line="276" w:lineRule="auto"/>
        <w:ind w:left="426" w:hanging="426"/>
        <w:jc w:val="center"/>
        <w:outlineLvl w:val="0"/>
        <w:rPr>
          <w:rFonts w:asciiTheme="minorHAnsi" w:hAnsiTheme="minorHAnsi" w:cs="Tahoma"/>
          <w:b/>
          <w:sz w:val="20"/>
          <w:szCs w:val="20"/>
        </w:rPr>
      </w:pPr>
    </w:p>
    <w:p w14:paraId="66D1EA0A" w14:textId="77777777" w:rsidR="00F96D10" w:rsidRPr="00DE7B8F" w:rsidRDefault="00F96D10" w:rsidP="00F96D10">
      <w:pPr>
        <w:suppressAutoHyphens/>
        <w:spacing w:line="276" w:lineRule="auto"/>
        <w:ind w:left="426" w:hanging="426"/>
        <w:jc w:val="center"/>
        <w:outlineLvl w:val="0"/>
        <w:rPr>
          <w:rFonts w:asciiTheme="minorHAnsi" w:hAnsiTheme="minorHAnsi" w:cs="Tahoma"/>
          <w:b/>
          <w:sz w:val="20"/>
          <w:szCs w:val="20"/>
        </w:rPr>
      </w:pPr>
      <w:bookmarkStart w:id="0" w:name="_Toc62125164"/>
      <w:r>
        <w:rPr>
          <w:rFonts w:asciiTheme="minorHAnsi" w:hAnsiTheme="minorHAnsi" w:cs="Tahoma"/>
          <w:b/>
          <w:sz w:val="20"/>
          <w:szCs w:val="20"/>
        </w:rPr>
        <w:t>WYKONAWCA</w:t>
      </w:r>
      <w:r>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t>ZAMAWIAJĄCY</w:t>
      </w:r>
      <w:bookmarkEnd w:id="0"/>
    </w:p>
    <w:p w14:paraId="5FF7D481" w14:textId="3311FDE9" w:rsidR="00DA5A36" w:rsidRDefault="00DA5A36" w:rsidP="00350B21">
      <w:pPr>
        <w:spacing w:after="200" w:line="276" w:lineRule="auto"/>
        <w:jc w:val="right"/>
        <w:rPr>
          <w:rFonts w:ascii="Calibri" w:hAnsi="Calibri" w:cs="Arial"/>
          <w:sz w:val="20"/>
          <w:szCs w:val="20"/>
        </w:rPr>
      </w:pPr>
    </w:p>
    <w:p w14:paraId="2C586AE0" w14:textId="38F733E0" w:rsidR="00DA5A36" w:rsidRDefault="00DA5A36">
      <w:pPr>
        <w:rPr>
          <w:rFonts w:ascii="Calibri" w:hAnsi="Calibri" w:cs="Arial"/>
          <w:sz w:val="20"/>
          <w:szCs w:val="20"/>
        </w:rPr>
      </w:pPr>
    </w:p>
    <w:sectPr w:rsidR="00DA5A36" w:rsidSect="00FC44FA">
      <w:headerReference w:type="default" r:id="rId8"/>
      <w:pgSz w:w="11906" w:h="16838" w:code="9"/>
      <w:pgMar w:top="1417" w:right="1417" w:bottom="141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FF649" w14:textId="77777777" w:rsidR="00626936" w:rsidRDefault="00626936">
      <w:r>
        <w:separator/>
      </w:r>
    </w:p>
  </w:endnote>
  <w:endnote w:type="continuationSeparator" w:id="0">
    <w:p w14:paraId="42BF1AE0" w14:textId="77777777" w:rsidR="00626936" w:rsidRDefault="00626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Sylfaen">
    <w:panose1 w:val="010A0502050306030303"/>
    <w:charset w:val="EE"/>
    <w:family w:val="roman"/>
    <w:pitch w:val="variable"/>
    <w:sig w:usb0="040006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EC05E" w14:textId="77777777" w:rsidR="00626936" w:rsidRDefault="00626936">
      <w:r>
        <w:separator/>
      </w:r>
    </w:p>
  </w:footnote>
  <w:footnote w:type="continuationSeparator" w:id="0">
    <w:p w14:paraId="3B831FDB" w14:textId="77777777" w:rsidR="00626936" w:rsidRDefault="00626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BC2D9" w14:textId="77777777" w:rsidR="00626936" w:rsidRDefault="006269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b/>
        <w:bCs/>
        <w:strike w:val="0"/>
        <w:dstrike w:val="0"/>
        <w:color w:val="000000"/>
        <w:sz w:val="20"/>
        <w:szCs w:val="20"/>
        <w:em w:val="non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b/>
        <w:bCs/>
        <w:strike w:val="0"/>
        <w:dstrike w:val="0"/>
        <w:color w:val="000000"/>
        <w:sz w:val="20"/>
        <w:szCs w:val="20"/>
        <w:em w:val="non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b/>
        <w:bCs/>
        <w:strike w:val="0"/>
        <w:dstrike w:val="0"/>
        <w:color w:val="000000"/>
        <w:sz w:val="20"/>
        <w:szCs w:val="20"/>
        <w:em w:val="non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EF788E7E"/>
    <w:name w:val="WW8Num2"/>
    <w:lvl w:ilvl="0">
      <w:start w:val="1"/>
      <w:numFmt w:val="bullet"/>
      <w:lvlText w:val="­"/>
      <w:lvlJc w:val="left"/>
      <w:pPr>
        <w:tabs>
          <w:tab w:val="num" w:pos="1440"/>
        </w:tabs>
        <w:ind w:left="1440" w:hanging="360"/>
      </w:pPr>
      <w:rPr>
        <w:rFonts w:ascii="Times New Roman" w:hAnsi="Times New Roman" w:cs="Times New Roman"/>
      </w:rPr>
    </w:lvl>
    <w:lvl w:ilvl="1">
      <w:start w:val="1"/>
      <w:numFmt w:val="lowerLetter"/>
      <w:lvlText w:val="%2)"/>
      <w:lvlJc w:val="left"/>
      <w:pPr>
        <w:tabs>
          <w:tab w:val="num" w:pos="1440"/>
        </w:tabs>
        <w:ind w:left="1440" w:hanging="360"/>
      </w:pPr>
      <w:rPr>
        <w:rFonts w:asciiTheme="minorHAnsi" w:hAnsiTheme="minorHAnsi" w:cstheme="minorHAnsi" w:hint="default"/>
        <w:b w:val="0"/>
        <w:bCs/>
        <w:i w:val="0"/>
        <w:sz w:val="20"/>
        <w:szCs w:val="20"/>
        <w:lang w:eastAsia="ar-SA"/>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7"/>
    <w:multiLevelType w:val="multilevel"/>
    <w:tmpl w:val="80F6C71C"/>
    <w:name w:val="WW8Num8"/>
    <w:lvl w:ilvl="0">
      <w:start w:val="1"/>
      <w:numFmt w:val="upperRoman"/>
      <w:lvlText w:val="%1."/>
      <w:lvlJc w:val="right"/>
      <w:pPr>
        <w:tabs>
          <w:tab w:val="num" w:pos="180"/>
        </w:tabs>
        <w:ind w:left="180" w:hanging="180"/>
      </w:pPr>
    </w:lvl>
    <w:lvl w:ilvl="1">
      <w:start w:val="1"/>
      <w:numFmt w:val="decimal"/>
      <w:lvlText w:val="%2."/>
      <w:lvlJc w:val="left"/>
      <w:pPr>
        <w:tabs>
          <w:tab w:val="num" w:pos="360"/>
        </w:tabs>
        <w:ind w:left="360" w:hanging="360"/>
      </w:pPr>
      <w:rPr>
        <w:rFonts w:asciiTheme="minorHAnsi" w:hAnsiTheme="minorHAnsi" w:cstheme="minorHAnsi" w:hint="default"/>
        <w:sz w:val="20"/>
        <w:szCs w:val="20"/>
        <w:lang w:eastAsia="ar-SA"/>
      </w:rPr>
    </w:lvl>
    <w:lvl w:ilvl="2">
      <w:start w:val="1"/>
      <w:numFmt w:val="decimal"/>
      <w:lvlText w:val="%1.%2.%3."/>
      <w:lvlJc w:val="left"/>
      <w:pPr>
        <w:tabs>
          <w:tab w:val="num" w:pos="1440"/>
        </w:tabs>
        <w:ind w:left="1224" w:hanging="504"/>
      </w:pPr>
      <w:rPr>
        <w:rFonts w:ascii="Wingdings" w:hAnsi="Wingdings" w:cs="Wingdings" w:hint="default"/>
      </w:rPr>
    </w:lvl>
    <w:lvl w:ilvl="3">
      <w:start w:val="1"/>
      <w:numFmt w:val="decimal"/>
      <w:lvlText w:val="%1.%2.%3.%4."/>
      <w:lvlJc w:val="left"/>
      <w:pPr>
        <w:tabs>
          <w:tab w:val="num" w:pos="2160"/>
        </w:tabs>
        <w:ind w:left="1728" w:hanging="648"/>
      </w:pPr>
      <w:rPr>
        <w:rFonts w:ascii="Symbol" w:hAnsi="Symbol" w:cs="Symbol" w:hint="default"/>
      </w:r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0000008"/>
    <w:multiLevelType w:val="multilevel"/>
    <w:tmpl w:val="00000008"/>
    <w:name w:val="WW8Num9"/>
    <w:lvl w:ilvl="0">
      <w:start w:val="1"/>
      <w:numFmt w:val="bullet"/>
      <w:lvlText w:val="­"/>
      <w:lvlJc w:val="left"/>
      <w:pPr>
        <w:tabs>
          <w:tab w:val="num" w:pos="1440"/>
        </w:tabs>
        <w:ind w:left="144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hint="default"/>
        <w:b w:val="0"/>
        <w:i w:val="0"/>
        <w:sz w:val="22"/>
        <w:szCs w:val="22"/>
        <w:lang w:eastAsia="ar-SA"/>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0000000E"/>
    <w:multiLevelType w:val="multilevel"/>
    <w:tmpl w:val="0000000E"/>
    <w:name w:val="WW8Num15"/>
    <w:lvl w:ilvl="0">
      <w:start w:val="1"/>
      <w:numFmt w:val="bullet"/>
      <w:lvlText w:val="­"/>
      <w:lvlJc w:val="left"/>
      <w:pPr>
        <w:tabs>
          <w:tab w:val="num" w:pos="1440"/>
        </w:tabs>
        <w:ind w:left="144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hint="default"/>
        <w:b w:val="0"/>
        <w:i w:val="0"/>
        <w:sz w:val="22"/>
        <w:szCs w:val="22"/>
        <w:lang w:eastAsia="ar-SA"/>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00000013"/>
    <w:multiLevelType w:val="multilevel"/>
    <w:tmpl w:val="00000013"/>
    <w:name w:val="WW8Num20"/>
    <w:lvl w:ilvl="0">
      <w:start w:val="1"/>
      <w:numFmt w:val="bullet"/>
      <w:lvlText w:val="­"/>
      <w:lvlJc w:val="left"/>
      <w:pPr>
        <w:tabs>
          <w:tab w:val="num" w:pos="1440"/>
        </w:tabs>
        <w:ind w:left="144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hint="default"/>
        <w:b w:val="0"/>
        <w:i w:val="0"/>
        <w:sz w:val="22"/>
        <w:szCs w:val="22"/>
        <w:lang w:eastAsia="ar-SA"/>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1F"/>
    <w:multiLevelType w:val="multilevel"/>
    <w:tmpl w:val="0000001F"/>
    <w:name w:val="WW8Num46"/>
    <w:lvl w:ilvl="0">
      <w:start w:val="1"/>
      <w:numFmt w:val="decimal"/>
      <w:lvlText w:val="%1)"/>
      <w:lvlJc w:val="left"/>
      <w:pPr>
        <w:tabs>
          <w:tab w:val="num" w:pos="567"/>
        </w:tabs>
        <w:ind w:left="567" w:hanging="283"/>
      </w:pPr>
    </w:lvl>
    <w:lvl w:ilvl="1">
      <w:start w:val="1"/>
      <w:numFmt w:val="lowerLetter"/>
      <w:lvlText w:val="%2)"/>
      <w:lvlJc w:val="left"/>
      <w:pPr>
        <w:tabs>
          <w:tab w:val="num" w:pos="907"/>
        </w:tabs>
        <w:ind w:left="907" w:hanging="283"/>
      </w:pPr>
    </w:lvl>
    <w:lvl w:ilvl="2">
      <w:start w:val="1"/>
      <w:numFmt w:val="bullet"/>
      <w:lvlText w:val="–"/>
      <w:lvlJc w:val="left"/>
      <w:pPr>
        <w:tabs>
          <w:tab w:val="num" w:pos="1134"/>
        </w:tabs>
        <w:ind w:left="1134" w:hanging="22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DC176B"/>
    <w:multiLevelType w:val="multilevel"/>
    <w:tmpl w:val="930E2B60"/>
    <w:lvl w:ilvl="0">
      <w:start w:val="1"/>
      <w:numFmt w:val="decimal"/>
      <w:lvlText w:val="%1."/>
      <w:lvlJc w:val="left"/>
      <w:pPr>
        <w:ind w:left="360" w:hanging="360"/>
      </w:pPr>
    </w:lvl>
    <w:lvl w:ilvl="1">
      <w:start w:val="1"/>
      <w:numFmt w:val="decimal"/>
      <w:lvlText w:val="%1.%2."/>
      <w:lvlJc w:val="left"/>
      <w:pPr>
        <w:ind w:left="792" w:hanging="432"/>
      </w:pPr>
      <w:rPr>
        <w:i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2440F2D"/>
    <w:multiLevelType w:val="multilevel"/>
    <w:tmpl w:val="0772DD44"/>
    <w:numStyleLink w:val="Styl1"/>
  </w:abstractNum>
  <w:abstractNum w:abstractNumId="9" w15:restartNumberingAfterBreak="0">
    <w:nsid w:val="026B62A6"/>
    <w:multiLevelType w:val="singleLevel"/>
    <w:tmpl w:val="A1665040"/>
    <w:lvl w:ilvl="0">
      <w:start w:val="1"/>
      <w:numFmt w:val="decimal"/>
      <w:lvlText w:val="%1."/>
      <w:lvlJc w:val="left"/>
      <w:pPr>
        <w:tabs>
          <w:tab w:val="num" w:pos="360"/>
        </w:tabs>
        <w:ind w:left="360" w:hanging="360"/>
      </w:pPr>
      <w:rPr>
        <w:b w:val="0"/>
        <w:i w:val="0"/>
      </w:rPr>
    </w:lvl>
  </w:abstractNum>
  <w:abstractNum w:abstractNumId="10" w15:restartNumberingAfterBreak="0">
    <w:nsid w:val="0339618E"/>
    <w:multiLevelType w:val="hybridMultilevel"/>
    <w:tmpl w:val="A27C2234"/>
    <w:name w:val="WW8Num12"/>
    <w:lvl w:ilvl="0" w:tplc="C0D4FC72">
      <w:start w:val="1"/>
      <w:numFmt w:val="bullet"/>
      <w:lvlText w:val=""/>
      <w:lvlJc w:val="left"/>
      <w:pPr>
        <w:tabs>
          <w:tab w:val="num" w:pos="720"/>
        </w:tabs>
        <w:ind w:left="720" w:hanging="360"/>
      </w:pPr>
      <w:rPr>
        <w:rFonts w:ascii="Symbol" w:hAnsi="Symbol" w:hint="default"/>
      </w:rPr>
    </w:lvl>
    <w:lvl w:ilvl="1" w:tplc="23D4084A" w:tentative="1">
      <w:start w:val="1"/>
      <w:numFmt w:val="bullet"/>
      <w:lvlText w:val="o"/>
      <w:lvlJc w:val="left"/>
      <w:pPr>
        <w:tabs>
          <w:tab w:val="num" w:pos="1440"/>
        </w:tabs>
        <w:ind w:left="1440" w:hanging="360"/>
      </w:pPr>
      <w:rPr>
        <w:rFonts w:ascii="Courier New" w:hAnsi="Courier New" w:cs="Courier New" w:hint="default"/>
      </w:rPr>
    </w:lvl>
    <w:lvl w:ilvl="2" w:tplc="70A4C9A6" w:tentative="1">
      <w:start w:val="1"/>
      <w:numFmt w:val="bullet"/>
      <w:lvlText w:val=""/>
      <w:lvlJc w:val="left"/>
      <w:pPr>
        <w:tabs>
          <w:tab w:val="num" w:pos="2160"/>
        </w:tabs>
        <w:ind w:left="2160" w:hanging="360"/>
      </w:pPr>
      <w:rPr>
        <w:rFonts w:ascii="Wingdings" w:hAnsi="Wingdings" w:hint="default"/>
      </w:rPr>
    </w:lvl>
    <w:lvl w:ilvl="3" w:tplc="7A6C259A" w:tentative="1">
      <w:start w:val="1"/>
      <w:numFmt w:val="bullet"/>
      <w:lvlText w:val=""/>
      <w:lvlJc w:val="left"/>
      <w:pPr>
        <w:tabs>
          <w:tab w:val="num" w:pos="2880"/>
        </w:tabs>
        <w:ind w:left="2880" w:hanging="360"/>
      </w:pPr>
      <w:rPr>
        <w:rFonts w:ascii="Symbol" w:hAnsi="Symbol" w:hint="default"/>
      </w:rPr>
    </w:lvl>
    <w:lvl w:ilvl="4" w:tplc="DDBE4F26" w:tentative="1">
      <w:start w:val="1"/>
      <w:numFmt w:val="bullet"/>
      <w:lvlText w:val="o"/>
      <w:lvlJc w:val="left"/>
      <w:pPr>
        <w:tabs>
          <w:tab w:val="num" w:pos="3600"/>
        </w:tabs>
        <w:ind w:left="3600" w:hanging="360"/>
      </w:pPr>
      <w:rPr>
        <w:rFonts w:ascii="Courier New" w:hAnsi="Courier New" w:cs="Courier New" w:hint="default"/>
      </w:rPr>
    </w:lvl>
    <w:lvl w:ilvl="5" w:tplc="F1F8638C" w:tentative="1">
      <w:start w:val="1"/>
      <w:numFmt w:val="bullet"/>
      <w:lvlText w:val=""/>
      <w:lvlJc w:val="left"/>
      <w:pPr>
        <w:tabs>
          <w:tab w:val="num" w:pos="4320"/>
        </w:tabs>
        <w:ind w:left="4320" w:hanging="360"/>
      </w:pPr>
      <w:rPr>
        <w:rFonts w:ascii="Wingdings" w:hAnsi="Wingdings" w:hint="default"/>
      </w:rPr>
    </w:lvl>
    <w:lvl w:ilvl="6" w:tplc="5E52FF06" w:tentative="1">
      <w:start w:val="1"/>
      <w:numFmt w:val="bullet"/>
      <w:lvlText w:val=""/>
      <w:lvlJc w:val="left"/>
      <w:pPr>
        <w:tabs>
          <w:tab w:val="num" w:pos="5040"/>
        </w:tabs>
        <w:ind w:left="5040" w:hanging="360"/>
      </w:pPr>
      <w:rPr>
        <w:rFonts w:ascii="Symbol" w:hAnsi="Symbol" w:hint="default"/>
      </w:rPr>
    </w:lvl>
    <w:lvl w:ilvl="7" w:tplc="162604D6" w:tentative="1">
      <w:start w:val="1"/>
      <w:numFmt w:val="bullet"/>
      <w:lvlText w:val="o"/>
      <w:lvlJc w:val="left"/>
      <w:pPr>
        <w:tabs>
          <w:tab w:val="num" w:pos="5760"/>
        </w:tabs>
        <w:ind w:left="5760" w:hanging="360"/>
      </w:pPr>
      <w:rPr>
        <w:rFonts w:ascii="Courier New" w:hAnsi="Courier New" w:cs="Courier New" w:hint="default"/>
      </w:rPr>
    </w:lvl>
    <w:lvl w:ilvl="8" w:tplc="D4CE6C3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46374E"/>
    <w:multiLevelType w:val="multilevel"/>
    <w:tmpl w:val="0772DD44"/>
    <w:numStyleLink w:val="Styl1"/>
  </w:abstractNum>
  <w:abstractNum w:abstractNumId="12" w15:restartNumberingAfterBreak="0">
    <w:nsid w:val="04044B6B"/>
    <w:multiLevelType w:val="hybridMultilevel"/>
    <w:tmpl w:val="EAA20C8C"/>
    <w:lvl w:ilvl="0" w:tplc="433A69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4F97E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51E6EE1"/>
    <w:multiLevelType w:val="multilevel"/>
    <w:tmpl w:val="0772DD44"/>
    <w:numStyleLink w:val="Styl1"/>
  </w:abstractNum>
  <w:abstractNum w:abstractNumId="15" w15:restartNumberingAfterBreak="0">
    <w:nsid w:val="074771F9"/>
    <w:multiLevelType w:val="multilevel"/>
    <w:tmpl w:val="8F6CA4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07766D90"/>
    <w:multiLevelType w:val="multilevel"/>
    <w:tmpl w:val="1BC0EA8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7" w15:restartNumberingAfterBreak="0">
    <w:nsid w:val="07A901CB"/>
    <w:multiLevelType w:val="hybridMultilevel"/>
    <w:tmpl w:val="FAD2074A"/>
    <w:lvl w:ilvl="0" w:tplc="A720079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082D61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8F4382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38165B"/>
    <w:multiLevelType w:val="multilevel"/>
    <w:tmpl w:val="0772DD44"/>
    <w:numStyleLink w:val="Styl1"/>
  </w:abstractNum>
  <w:abstractNum w:abstractNumId="21" w15:restartNumberingAfterBreak="0">
    <w:nsid w:val="0B560D74"/>
    <w:multiLevelType w:val="hybridMultilevel"/>
    <w:tmpl w:val="873EE1E6"/>
    <w:lvl w:ilvl="0" w:tplc="EB5E2BD6">
      <w:start w:val="1"/>
      <w:numFmt w:val="decimal"/>
      <w:lvlText w:val="%1."/>
      <w:lvlJc w:val="left"/>
      <w:pPr>
        <w:ind w:left="360" w:hanging="360"/>
      </w:pPr>
      <w:rPr>
        <w:rFonts w:asciiTheme="minorHAnsi" w:eastAsia="Times New Roman" w:hAnsiTheme="minorHAnsi" w:cstheme="minorHAns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0B572A2E"/>
    <w:multiLevelType w:val="multilevel"/>
    <w:tmpl w:val="0772DD44"/>
    <w:numStyleLink w:val="Styl1"/>
  </w:abstractNum>
  <w:abstractNum w:abstractNumId="23" w15:restartNumberingAfterBreak="0">
    <w:nsid w:val="0B7E1E2C"/>
    <w:multiLevelType w:val="hybridMultilevel"/>
    <w:tmpl w:val="77626D8E"/>
    <w:lvl w:ilvl="0" w:tplc="44FE13B6">
      <w:start w:val="4"/>
      <w:numFmt w:val="upperRoman"/>
      <w:lvlText w:val="%1."/>
      <w:lvlJc w:val="left"/>
      <w:pPr>
        <w:ind w:left="55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8ED645B4">
      <w:start w:val="1"/>
      <w:numFmt w:val="decimal"/>
      <w:lvlText w:val="%2."/>
      <w:lvlJc w:val="left"/>
      <w:pPr>
        <w:ind w:left="9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1897AA">
      <w:start w:val="1"/>
      <w:numFmt w:val="lowerLetter"/>
      <w:lvlText w:val="%3."/>
      <w:lvlJc w:val="left"/>
      <w:pPr>
        <w:ind w:left="1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CD2FBA6">
      <w:start w:val="1"/>
      <w:numFmt w:val="bullet"/>
      <w:lvlText w:val=""/>
      <w:lvlJc w:val="left"/>
      <w:pPr>
        <w:ind w:left="150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D28CE4F8">
      <w:start w:val="1"/>
      <w:numFmt w:val="bullet"/>
      <w:lvlText w:val="o"/>
      <w:lvlJc w:val="left"/>
      <w:pPr>
        <w:ind w:left="217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902C72E">
      <w:start w:val="1"/>
      <w:numFmt w:val="bullet"/>
      <w:lvlText w:val="▪"/>
      <w:lvlJc w:val="left"/>
      <w:pPr>
        <w:ind w:left="289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9D291DA">
      <w:start w:val="1"/>
      <w:numFmt w:val="bullet"/>
      <w:lvlText w:val="•"/>
      <w:lvlJc w:val="left"/>
      <w:pPr>
        <w:ind w:left="36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2F8DBC4">
      <w:start w:val="1"/>
      <w:numFmt w:val="bullet"/>
      <w:lvlText w:val="o"/>
      <w:lvlJc w:val="left"/>
      <w:pPr>
        <w:ind w:left="433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D9EC9DA">
      <w:start w:val="1"/>
      <w:numFmt w:val="bullet"/>
      <w:lvlText w:val="▪"/>
      <w:lvlJc w:val="left"/>
      <w:pPr>
        <w:ind w:left="505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0E225620"/>
    <w:multiLevelType w:val="multilevel"/>
    <w:tmpl w:val="53845C1A"/>
    <w:lvl w:ilvl="0">
      <w:start w:val="1"/>
      <w:numFmt w:val="decimal"/>
      <w:lvlText w:val="%1."/>
      <w:lvlJc w:val="left"/>
      <w:pPr>
        <w:tabs>
          <w:tab w:val="num" w:pos="360"/>
        </w:tabs>
        <w:ind w:left="360" w:hanging="360"/>
      </w:pPr>
      <w:rPr>
        <w:rFonts w:hint="default"/>
        <w:sz w:val="20"/>
        <w:szCs w:val="20"/>
      </w:rPr>
    </w:lvl>
    <w:lvl w:ilvl="1">
      <w:start w:val="1"/>
      <w:numFmt w:val="decimal"/>
      <w:suff w:val="space"/>
      <w:lvlText w:val="%1.%2."/>
      <w:lvlJc w:val="left"/>
      <w:pPr>
        <w:ind w:left="1000" w:hanging="432"/>
      </w:pPr>
      <w:rPr>
        <w:rFonts w:hint="default"/>
        <w:sz w:val="20"/>
        <w:szCs w:val="20"/>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0F5E400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0EC640C"/>
    <w:multiLevelType w:val="multilevel"/>
    <w:tmpl w:val="AAB69596"/>
    <w:lvl w:ilvl="0">
      <w:start w:val="1"/>
      <w:numFmt w:val="decimal"/>
      <w:lvlText w:val="%1."/>
      <w:lvlJc w:val="left"/>
      <w:pPr>
        <w:tabs>
          <w:tab w:val="num" w:pos="360"/>
        </w:tabs>
        <w:ind w:left="360" w:hanging="360"/>
      </w:pPr>
      <w:rPr>
        <w:sz w:val="20"/>
        <w:szCs w:val="20"/>
      </w:rPr>
    </w:lvl>
    <w:lvl w:ilvl="1">
      <w:start w:val="1"/>
      <w:numFmt w:val="decimal"/>
      <w:suff w:val="space"/>
      <w:lvlText w:val="%2)"/>
      <w:lvlJc w:val="left"/>
      <w:pPr>
        <w:ind w:left="792" w:hanging="432"/>
      </w:pPr>
      <w:rPr>
        <w:rFonts w:ascii="Times New Roman" w:eastAsia="Times New Roman" w:hAnsi="Times New Roman" w:cs="Times New Roman"/>
        <w:sz w:val="24"/>
      </w:rPr>
    </w:lvl>
    <w:lvl w:ilvl="2">
      <w:start w:val="1"/>
      <w:numFmt w:val="lowerLetter"/>
      <w:lvlText w:val="%3)"/>
      <w:lvlJc w:val="left"/>
      <w:pPr>
        <w:tabs>
          <w:tab w:val="num" w:pos="1224"/>
        </w:tabs>
        <w:ind w:left="1224" w:hanging="504"/>
      </w:pPr>
    </w:lvl>
    <w:lvl w:ilvl="3">
      <w:start w:val="1"/>
      <w:numFmt w:val="bullet"/>
      <w:lvlText w:val=""/>
      <w:lvlJc w:val="left"/>
      <w:pPr>
        <w:tabs>
          <w:tab w:val="num" w:pos="1728"/>
        </w:tabs>
        <w:ind w:left="1728" w:hanging="648"/>
      </w:pPr>
      <w:rPr>
        <w:rFonts w:ascii="Symbol" w:hAnsi="Symbol" w:hint="default"/>
        <w:color w:val="auto"/>
        <w:sz w:val="28"/>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11C260F5"/>
    <w:multiLevelType w:val="hybridMultilevel"/>
    <w:tmpl w:val="A14ECCC0"/>
    <w:lvl w:ilvl="0" w:tplc="34AABF8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11DE36B1"/>
    <w:multiLevelType w:val="hybridMultilevel"/>
    <w:tmpl w:val="E7068908"/>
    <w:lvl w:ilvl="0" w:tplc="28E08952">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12C660E6"/>
    <w:multiLevelType w:val="hybridMultilevel"/>
    <w:tmpl w:val="38D803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42D3A3C"/>
    <w:multiLevelType w:val="hybridMultilevel"/>
    <w:tmpl w:val="6AEAFAB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150A4A8A"/>
    <w:multiLevelType w:val="multilevel"/>
    <w:tmpl w:val="B3902D00"/>
    <w:lvl w:ilvl="0">
      <w:start w:val="6"/>
      <w:numFmt w:val="decimal"/>
      <w:lvlText w:val="%1."/>
      <w:lvlJc w:val="left"/>
      <w:pPr>
        <w:ind w:left="360" w:hanging="360"/>
      </w:pPr>
      <w:rPr>
        <w:rFonts w:asciiTheme="minorHAnsi" w:hAnsiTheme="minorHAnsi" w:cstheme="minorHAnsi" w:hint="default"/>
        <w:b/>
        <w:sz w:val="20"/>
        <w:szCs w:val="20"/>
      </w:rPr>
    </w:lvl>
    <w:lvl w:ilvl="1">
      <w:start w:val="1"/>
      <w:numFmt w:val="decimal"/>
      <w:lvlText w:val="%1.%2."/>
      <w:lvlJc w:val="left"/>
      <w:pPr>
        <w:ind w:left="2228" w:hanging="360"/>
      </w:pPr>
      <w:rPr>
        <w:rFonts w:hint="default"/>
      </w:rPr>
    </w:lvl>
    <w:lvl w:ilvl="2">
      <w:start w:val="1"/>
      <w:numFmt w:val="decimal"/>
      <w:lvlText w:val="%1.%2.%3."/>
      <w:lvlJc w:val="left"/>
      <w:pPr>
        <w:ind w:left="4456" w:hanging="720"/>
      </w:pPr>
      <w:rPr>
        <w:rFonts w:hint="default"/>
      </w:rPr>
    </w:lvl>
    <w:lvl w:ilvl="3">
      <w:start w:val="1"/>
      <w:numFmt w:val="decimal"/>
      <w:lvlText w:val="%1.%2.%3.%4."/>
      <w:lvlJc w:val="left"/>
      <w:pPr>
        <w:ind w:left="6324" w:hanging="720"/>
      </w:pPr>
      <w:rPr>
        <w:rFonts w:hint="default"/>
      </w:rPr>
    </w:lvl>
    <w:lvl w:ilvl="4">
      <w:start w:val="1"/>
      <w:numFmt w:val="decimal"/>
      <w:lvlText w:val="%1.%2.%3.%4.%5."/>
      <w:lvlJc w:val="left"/>
      <w:pPr>
        <w:ind w:left="8552" w:hanging="1080"/>
      </w:pPr>
      <w:rPr>
        <w:rFonts w:hint="default"/>
      </w:rPr>
    </w:lvl>
    <w:lvl w:ilvl="5">
      <w:start w:val="1"/>
      <w:numFmt w:val="decimal"/>
      <w:lvlText w:val="%1.%2.%3.%4.%5.%6."/>
      <w:lvlJc w:val="left"/>
      <w:pPr>
        <w:ind w:left="10420" w:hanging="1080"/>
      </w:pPr>
      <w:rPr>
        <w:rFonts w:hint="default"/>
      </w:rPr>
    </w:lvl>
    <w:lvl w:ilvl="6">
      <w:start w:val="1"/>
      <w:numFmt w:val="decimal"/>
      <w:lvlText w:val="%1.%2.%3.%4.%5.%6.%7."/>
      <w:lvlJc w:val="left"/>
      <w:pPr>
        <w:ind w:left="12288" w:hanging="1080"/>
      </w:pPr>
      <w:rPr>
        <w:rFonts w:hint="default"/>
      </w:rPr>
    </w:lvl>
    <w:lvl w:ilvl="7">
      <w:start w:val="1"/>
      <w:numFmt w:val="decimal"/>
      <w:lvlText w:val="%1.%2.%3.%4.%5.%6.%7.%8."/>
      <w:lvlJc w:val="left"/>
      <w:pPr>
        <w:ind w:left="14516" w:hanging="1440"/>
      </w:pPr>
      <w:rPr>
        <w:rFonts w:hint="default"/>
      </w:rPr>
    </w:lvl>
    <w:lvl w:ilvl="8">
      <w:start w:val="1"/>
      <w:numFmt w:val="decimal"/>
      <w:lvlText w:val="%1.%2.%3.%4.%5.%6.%7.%8.%9."/>
      <w:lvlJc w:val="left"/>
      <w:pPr>
        <w:ind w:left="16384" w:hanging="1440"/>
      </w:pPr>
      <w:rPr>
        <w:rFonts w:hint="default"/>
      </w:rPr>
    </w:lvl>
  </w:abstractNum>
  <w:abstractNum w:abstractNumId="32" w15:restartNumberingAfterBreak="0">
    <w:nsid w:val="16EC7F78"/>
    <w:multiLevelType w:val="multilevel"/>
    <w:tmpl w:val="0772DD44"/>
    <w:numStyleLink w:val="Styl1"/>
  </w:abstractNum>
  <w:abstractNum w:abstractNumId="33" w15:restartNumberingAfterBreak="0">
    <w:nsid w:val="18E3603D"/>
    <w:multiLevelType w:val="singleLevel"/>
    <w:tmpl w:val="0415000F"/>
    <w:lvl w:ilvl="0">
      <w:start w:val="1"/>
      <w:numFmt w:val="decimal"/>
      <w:lvlText w:val="%1."/>
      <w:lvlJc w:val="left"/>
      <w:pPr>
        <w:tabs>
          <w:tab w:val="num" w:pos="720"/>
        </w:tabs>
        <w:ind w:left="720" w:hanging="360"/>
      </w:pPr>
    </w:lvl>
  </w:abstractNum>
  <w:abstractNum w:abstractNumId="34" w15:restartNumberingAfterBreak="0">
    <w:nsid w:val="199F0D03"/>
    <w:multiLevelType w:val="multilevel"/>
    <w:tmpl w:val="18606E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szCs w:val="20"/>
      </w:rPr>
    </w:lvl>
    <w:lvl w:ilvl="2">
      <w:start w:val="1"/>
      <w:numFmt w:val="lowerLetter"/>
      <w:lvlText w:val="%3)"/>
      <w:lvlJc w:val="left"/>
      <w:pPr>
        <w:tabs>
          <w:tab w:val="num" w:pos="1440"/>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1A917528"/>
    <w:multiLevelType w:val="hybridMultilevel"/>
    <w:tmpl w:val="0554B96E"/>
    <w:lvl w:ilvl="0" w:tplc="04150013">
      <w:start w:val="1"/>
      <w:numFmt w:val="upperRoman"/>
      <w:lvlText w:val="%1."/>
      <w:lvlJc w:val="righ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AA447B5"/>
    <w:multiLevelType w:val="hybridMultilevel"/>
    <w:tmpl w:val="E2D23B4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1AB303C2"/>
    <w:multiLevelType w:val="multilevel"/>
    <w:tmpl w:val="A6A44B50"/>
    <w:lvl w:ilvl="0">
      <w:start w:val="3"/>
      <w:numFmt w:val="decimal"/>
      <w:lvlText w:val="%1."/>
      <w:lvlJc w:val="left"/>
      <w:pPr>
        <w:tabs>
          <w:tab w:val="num" w:pos="360"/>
        </w:tabs>
        <w:ind w:left="360" w:hanging="360"/>
      </w:pPr>
      <w:rPr>
        <w:rFonts w:ascii="Calibri" w:hAnsi="Calibri" w:hint="default"/>
        <w:b/>
        <w:sz w:val="20"/>
        <w:szCs w:val="20"/>
      </w:rPr>
    </w:lvl>
    <w:lvl w:ilvl="1">
      <w:start w:val="1"/>
      <w:numFmt w:val="decimal"/>
      <w:lvlText w:val="%1.%2."/>
      <w:lvlJc w:val="left"/>
      <w:pPr>
        <w:tabs>
          <w:tab w:val="num" w:pos="2774"/>
        </w:tabs>
        <w:ind w:left="1588" w:hanging="1021"/>
      </w:pPr>
      <w:rPr>
        <w:rFonts w:hint="default"/>
        <w:b/>
        <w:i w:val="0"/>
      </w:rPr>
    </w:lvl>
    <w:lvl w:ilvl="2">
      <w:start w:val="1"/>
      <w:numFmt w:val="decimal"/>
      <w:lvlText w:val="%1.%2.%3."/>
      <w:lvlJc w:val="left"/>
      <w:pPr>
        <w:tabs>
          <w:tab w:val="num" w:pos="5607"/>
        </w:tabs>
        <w:ind w:left="5607" w:hanging="720"/>
      </w:pPr>
      <w:rPr>
        <w:rFonts w:hint="default"/>
      </w:rPr>
    </w:lvl>
    <w:lvl w:ilvl="3">
      <w:start w:val="1"/>
      <w:numFmt w:val="decimal"/>
      <w:lvlText w:val="%1.%2.%3.%4."/>
      <w:lvlJc w:val="left"/>
      <w:pPr>
        <w:tabs>
          <w:tab w:val="num" w:pos="7962"/>
        </w:tabs>
        <w:ind w:left="7962" w:hanging="720"/>
      </w:pPr>
      <w:rPr>
        <w:rFonts w:hint="default"/>
      </w:rPr>
    </w:lvl>
    <w:lvl w:ilvl="4">
      <w:start w:val="1"/>
      <w:numFmt w:val="decimal"/>
      <w:lvlText w:val="%1.%2.%3.%4.%5."/>
      <w:lvlJc w:val="left"/>
      <w:pPr>
        <w:tabs>
          <w:tab w:val="num" w:pos="10736"/>
        </w:tabs>
        <w:ind w:left="10736" w:hanging="1080"/>
      </w:pPr>
      <w:rPr>
        <w:rFonts w:hint="default"/>
      </w:rPr>
    </w:lvl>
    <w:lvl w:ilvl="5">
      <w:start w:val="1"/>
      <w:numFmt w:val="decimal"/>
      <w:lvlText w:val="%1.%2.%3.%4.%5.%6."/>
      <w:lvlJc w:val="left"/>
      <w:pPr>
        <w:tabs>
          <w:tab w:val="num" w:pos="13150"/>
        </w:tabs>
        <w:ind w:left="13150" w:hanging="1080"/>
      </w:pPr>
      <w:rPr>
        <w:rFonts w:hint="default"/>
      </w:rPr>
    </w:lvl>
    <w:lvl w:ilvl="6">
      <w:start w:val="1"/>
      <w:numFmt w:val="decimal"/>
      <w:lvlText w:val="%1.%2.%3.%4.%5.%6.%7."/>
      <w:lvlJc w:val="left"/>
      <w:pPr>
        <w:tabs>
          <w:tab w:val="num" w:pos="15924"/>
        </w:tabs>
        <w:ind w:left="15924" w:hanging="1440"/>
      </w:pPr>
      <w:rPr>
        <w:rFonts w:hint="default"/>
      </w:rPr>
    </w:lvl>
    <w:lvl w:ilvl="7">
      <w:start w:val="1"/>
      <w:numFmt w:val="decimal"/>
      <w:lvlText w:val="%1.%2.%3.%4.%5.%6.%7.%8."/>
      <w:lvlJc w:val="left"/>
      <w:pPr>
        <w:tabs>
          <w:tab w:val="num" w:pos="18338"/>
        </w:tabs>
        <w:ind w:left="18338" w:hanging="1440"/>
      </w:pPr>
      <w:rPr>
        <w:rFonts w:hint="default"/>
      </w:rPr>
    </w:lvl>
    <w:lvl w:ilvl="8">
      <w:start w:val="1"/>
      <w:numFmt w:val="decimal"/>
      <w:lvlText w:val="%1.%2.%3.%4.%5.%6.%7.%8.%9."/>
      <w:lvlJc w:val="left"/>
      <w:pPr>
        <w:tabs>
          <w:tab w:val="num" w:pos="21112"/>
        </w:tabs>
        <w:ind w:left="21112" w:hanging="1800"/>
      </w:pPr>
      <w:rPr>
        <w:rFonts w:hint="default"/>
      </w:rPr>
    </w:lvl>
  </w:abstractNum>
  <w:abstractNum w:abstractNumId="38" w15:restartNumberingAfterBreak="0">
    <w:nsid w:val="204816A2"/>
    <w:multiLevelType w:val="hybridMultilevel"/>
    <w:tmpl w:val="28F0E6C6"/>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39" w15:restartNumberingAfterBreak="0">
    <w:nsid w:val="21212A40"/>
    <w:multiLevelType w:val="multilevel"/>
    <w:tmpl w:val="1BC0EA8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0" w15:restartNumberingAfterBreak="0">
    <w:nsid w:val="21277C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292770F"/>
    <w:multiLevelType w:val="hybridMultilevel"/>
    <w:tmpl w:val="6406A6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331505B"/>
    <w:multiLevelType w:val="hybridMultilevel"/>
    <w:tmpl w:val="0276CF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3535DAE"/>
    <w:multiLevelType w:val="multilevel"/>
    <w:tmpl w:val="0772DD44"/>
    <w:numStyleLink w:val="Styl1"/>
  </w:abstractNum>
  <w:abstractNum w:abstractNumId="44" w15:restartNumberingAfterBreak="0">
    <w:nsid w:val="23CA34F0"/>
    <w:multiLevelType w:val="hybridMultilevel"/>
    <w:tmpl w:val="E4A4F844"/>
    <w:lvl w:ilvl="0" w:tplc="CC8EFF2E">
      <w:start w:val="1"/>
      <w:numFmt w:val="decimal"/>
      <w:lvlText w:val="%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4366102"/>
    <w:multiLevelType w:val="singleLevel"/>
    <w:tmpl w:val="A1665040"/>
    <w:lvl w:ilvl="0">
      <w:start w:val="1"/>
      <w:numFmt w:val="decimal"/>
      <w:lvlText w:val="%1."/>
      <w:lvlJc w:val="left"/>
      <w:pPr>
        <w:tabs>
          <w:tab w:val="num" w:pos="360"/>
        </w:tabs>
        <w:ind w:left="360" w:hanging="360"/>
      </w:pPr>
      <w:rPr>
        <w:b w:val="0"/>
        <w:i w:val="0"/>
      </w:rPr>
    </w:lvl>
  </w:abstractNum>
  <w:abstractNum w:abstractNumId="46" w15:restartNumberingAfterBreak="0">
    <w:nsid w:val="247549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50F6053"/>
    <w:multiLevelType w:val="multilevel"/>
    <w:tmpl w:val="0772DD44"/>
    <w:numStyleLink w:val="Styl1"/>
  </w:abstractNum>
  <w:abstractNum w:abstractNumId="48" w15:restartNumberingAfterBreak="0">
    <w:nsid w:val="26721FC7"/>
    <w:multiLevelType w:val="multilevel"/>
    <w:tmpl w:val="CB54F0C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26D45AC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6F6535D"/>
    <w:multiLevelType w:val="multilevel"/>
    <w:tmpl w:val="D1BCA78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800" w:hanging="720"/>
      </w:pPr>
      <w:rPr>
        <w:rFonts w:hint="default"/>
        <w:i w:val="0"/>
      </w:rPr>
    </w:lvl>
    <w:lvl w:ilvl="4">
      <w:start w:val="1"/>
      <w:numFmt w:val="decimal"/>
      <w:isLgl/>
      <w:lvlText w:val="%1.%2.%3.%4.%5."/>
      <w:lvlJc w:val="left"/>
      <w:pPr>
        <w:ind w:left="2520" w:hanging="1080"/>
      </w:pPr>
      <w:rPr>
        <w:rFonts w:hint="default"/>
        <w:i w:val="0"/>
      </w:rPr>
    </w:lvl>
    <w:lvl w:ilvl="5">
      <w:start w:val="1"/>
      <w:numFmt w:val="decimal"/>
      <w:isLgl/>
      <w:lvlText w:val="%1.%2.%3.%4.%5.%6."/>
      <w:lvlJc w:val="left"/>
      <w:pPr>
        <w:ind w:left="2880" w:hanging="1080"/>
      </w:pPr>
      <w:rPr>
        <w:rFonts w:hint="default"/>
        <w:i w:val="0"/>
      </w:rPr>
    </w:lvl>
    <w:lvl w:ilvl="6">
      <w:start w:val="1"/>
      <w:numFmt w:val="decimal"/>
      <w:isLgl/>
      <w:lvlText w:val="%1.%2.%3.%4.%5.%6.%7."/>
      <w:lvlJc w:val="left"/>
      <w:pPr>
        <w:ind w:left="3240" w:hanging="1080"/>
      </w:pPr>
      <w:rPr>
        <w:rFonts w:hint="default"/>
        <w:i w:val="0"/>
      </w:rPr>
    </w:lvl>
    <w:lvl w:ilvl="7">
      <w:start w:val="1"/>
      <w:numFmt w:val="decimal"/>
      <w:isLgl/>
      <w:lvlText w:val="%1.%2.%3.%4.%5.%6.%7.%8."/>
      <w:lvlJc w:val="left"/>
      <w:pPr>
        <w:ind w:left="3960" w:hanging="1440"/>
      </w:pPr>
      <w:rPr>
        <w:rFonts w:hint="default"/>
        <w:i w:val="0"/>
      </w:rPr>
    </w:lvl>
    <w:lvl w:ilvl="8">
      <w:start w:val="1"/>
      <w:numFmt w:val="decimal"/>
      <w:isLgl/>
      <w:lvlText w:val="%1.%2.%3.%4.%5.%6.%7.%8.%9."/>
      <w:lvlJc w:val="left"/>
      <w:pPr>
        <w:ind w:left="4320" w:hanging="1440"/>
      </w:pPr>
      <w:rPr>
        <w:rFonts w:hint="default"/>
        <w:i w:val="0"/>
      </w:rPr>
    </w:lvl>
  </w:abstractNum>
  <w:abstractNum w:abstractNumId="51" w15:restartNumberingAfterBreak="0">
    <w:nsid w:val="297B1990"/>
    <w:multiLevelType w:val="multilevel"/>
    <w:tmpl w:val="0772DD44"/>
    <w:numStyleLink w:val="Styl1"/>
  </w:abstractNum>
  <w:abstractNum w:abstractNumId="52" w15:restartNumberingAfterBreak="0">
    <w:nsid w:val="2BFA4572"/>
    <w:multiLevelType w:val="multilevel"/>
    <w:tmpl w:val="9BB01F32"/>
    <w:lvl w:ilvl="0">
      <w:start w:val="1"/>
      <w:numFmt w:val="decimal"/>
      <w:lvlText w:val="%1."/>
      <w:lvlJc w:val="left"/>
      <w:pPr>
        <w:tabs>
          <w:tab w:val="num" w:pos="360"/>
        </w:tabs>
        <w:ind w:left="360" w:hanging="360"/>
      </w:pPr>
      <w:rPr>
        <w:sz w:val="20"/>
        <w:szCs w:val="20"/>
      </w:rPr>
    </w:lvl>
    <w:lvl w:ilvl="1">
      <w:start w:val="1"/>
      <w:numFmt w:val="decimal"/>
      <w:suff w:val="space"/>
      <w:lvlText w:val="%2)"/>
      <w:lvlJc w:val="left"/>
      <w:pPr>
        <w:ind w:left="792" w:hanging="432"/>
      </w:pPr>
      <w:rPr>
        <w:sz w:val="12"/>
        <w:szCs w:val="12"/>
      </w:rPr>
    </w:lvl>
    <w:lvl w:ilvl="2">
      <w:start w:val="1"/>
      <w:numFmt w:val="lowerLetter"/>
      <w:lvlText w:val="%3)"/>
      <w:lvlJc w:val="left"/>
      <w:pPr>
        <w:tabs>
          <w:tab w:val="num" w:pos="1224"/>
        </w:tabs>
        <w:ind w:left="1224" w:hanging="504"/>
      </w:pPr>
    </w:lvl>
    <w:lvl w:ilvl="3">
      <w:start w:val="1"/>
      <w:numFmt w:val="bullet"/>
      <w:lvlText w:val=""/>
      <w:lvlJc w:val="left"/>
      <w:pPr>
        <w:tabs>
          <w:tab w:val="num" w:pos="1728"/>
        </w:tabs>
        <w:ind w:left="1728" w:hanging="648"/>
      </w:pPr>
      <w:rPr>
        <w:rFonts w:ascii="Symbol" w:hAnsi="Symbol" w:hint="default"/>
        <w:color w:val="auto"/>
        <w:sz w:val="28"/>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2C9751CC"/>
    <w:multiLevelType w:val="multilevel"/>
    <w:tmpl w:val="0772DD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440"/>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319B51EF"/>
    <w:multiLevelType w:val="hybridMultilevel"/>
    <w:tmpl w:val="FB940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1AB1B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21C17BB"/>
    <w:multiLevelType w:val="multilevel"/>
    <w:tmpl w:val="C756D87A"/>
    <w:lvl w:ilvl="0">
      <w:start w:val="1"/>
      <w:numFmt w:val="decimal"/>
      <w:lvlText w:val="%1."/>
      <w:lvlJc w:val="left"/>
      <w:pPr>
        <w:tabs>
          <w:tab w:val="num" w:pos="360"/>
        </w:tabs>
        <w:ind w:left="360" w:hanging="360"/>
      </w:pPr>
      <w:rPr>
        <w:rFonts w:hint="default"/>
        <w:sz w:val="20"/>
        <w:szCs w:val="20"/>
      </w:rPr>
    </w:lvl>
    <w:lvl w:ilvl="1">
      <w:start w:val="1"/>
      <w:numFmt w:val="decimal"/>
      <w:lvlText w:val="%1.%2."/>
      <w:lvlJc w:val="left"/>
      <w:pPr>
        <w:tabs>
          <w:tab w:val="num" w:pos="792"/>
        </w:tabs>
        <w:ind w:left="792" w:hanging="432"/>
      </w:pPr>
      <w:rPr>
        <w:rFonts w:hint="default"/>
        <w:sz w:val="20"/>
        <w:szCs w:val="20"/>
      </w:rPr>
    </w:lvl>
    <w:lvl w:ilvl="2">
      <w:start w:val="1"/>
      <w:numFmt w:val="lowerLetter"/>
      <w:lvlText w:val="%3)"/>
      <w:lvlJc w:val="left"/>
      <w:pPr>
        <w:tabs>
          <w:tab w:val="num" w:pos="1440"/>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32412607"/>
    <w:multiLevelType w:val="multilevel"/>
    <w:tmpl w:val="7A684E5E"/>
    <w:lvl w:ilvl="0">
      <w:start w:val="1"/>
      <w:numFmt w:val="decimal"/>
      <w:lvlText w:val="%1."/>
      <w:lvlJc w:val="left"/>
      <w:pPr>
        <w:ind w:left="360" w:hanging="360"/>
      </w:pPr>
      <w:rPr>
        <w:b w:val="0"/>
        <w:bCs/>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2FD49C8"/>
    <w:multiLevelType w:val="multilevel"/>
    <w:tmpl w:val="0772DD44"/>
    <w:numStyleLink w:val="Styl1"/>
  </w:abstractNum>
  <w:abstractNum w:abstractNumId="59" w15:restartNumberingAfterBreak="0">
    <w:nsid w:val="3397551C"/>
    <w:multiLevelType w:val="multilevel"/>
    <w:tmpl w:val="B3B80796"/>
    <w:lvl w:ilvl="0">
      <w:start w:val="9"/>
      <w:numFmt w:val="decimal"/>
      <w:lvlText w:val="%1."/>
      <w:lvlJc w:val="left"/>
      <w:pPr>
        <w:ind w:left="720" w:hanging="360"/>
      </w:pPr>
      <w:rPr>
        <w:rFonts w:hint="default"/>
      </w:rPr>
    </w:lvl>
    <w:lvl w:ilvl="1">
      <w:start w:val="1"/>
      <w:numFmt w:val="decimal"/>
      <w:isLgl/>
      <w:lvlText w:val="%1.%2."/>
      <w:lvlJc w:val="left"/>
      <w:pPr>
        <w:ind w:left="972" w:hanging="405"/>
      </w:pPr>
      <w:rPr>
        <w:rFonts w:asciiTheme="minorHAnsi" w:hAnsiTheme="minorHAnsi" w:cstheme="minorHAnsi" w:hint="default"/>
        <w:sz w:val="2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60" w15:restartNumberingAfterBreak="0">
    <w:nsid w:val="33D07D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352226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5F94E99"/>
    <w:multiLevelType w:val="hybridMultilevel"/>
    <w:tmpl w:val="F6548FBA"/>
    <w:lvl w:ilvl="0" w:tplc="A7200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7625DD9"/>
    <w:multiLevelType w:val="multilevel"/>
    <w:tmpl w:val="A1FE0C4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7A60E1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388B625E"/>
    <w:multiLevelType w:val="hybridMultilevel"/>
    <w:tmpl w:val="19AE8ABE"/>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3BC5256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3F3C3053"/>
    <w:multiLevelType w:val="hybridMultilevel"/>
    <w:tmpl w:val="6406A6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41CB3D84"/>
    <w:multiLevelType w:val="multilevel"/>
    <w:tmpl w:val="0772DD44"/>
    <w:numStyleLink w:val="Styl1"/>
  </w:abstractNum>
  <w:abstractNum w:abstractNumId="69" w15:restartNumberingAfterBreak="0">
    <w:nsid w:val="42DD5ADB"/>
    <w:multiLevelType w:val="hybridMultilevel"/>
    <w:tmpl w:val="B7A48D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39329FE"/>
    <w:multiLevelType w:val="multilevel"/>
    <w:tmpl w:val="852428D2"/>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1" w15:restartNumberingAfterBreak="0">
    <w:nsid w:val="44256FC8"/>
    <w:multiLevelType w:val="hybridMultilevel"/>
    <w:tmpl w:val="2FCAB2F2"/>
    <w:lvl w:ilvl="0" w:tplc="A72007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44AB289D"/>
    <w:multiLevelType w:val="multilevel"/>
    <w:tmpl w:val="53845C1A"/>
    <w:lvl w:ilvl="0">
      <w:start w:val="1"/>
      <w:numFmt w:val="decimal"/>
      <w:lvlText w:val="%1."/>
      <w:lvlJc w:val="left"/>
      <w:pPr>
        <w:tabs>
          <w:tab w:val="num" w:pos="360"/>
        </w:tabs>
        <w:ind w:left="360" w:hanging="360"/>
      </w:pPr>
      <w:rPr>
        <w:rFonts w:hint="default"/>
        <w:sz w:val="20"/>
        <w:szCs w:val="20"/>
      </w:rPr>
    </w:lvl>
    <w:lvl w:ilvl="1">
      <w:start w:val="1"/>
      <w:numFmt w:val="decimal"/>
      <w:suff w:val="space"/>
      <w:lvlText w:val="%1.%2."/>
      <w:lvlJc w:val="left"/>
      <w:pPr>
        <w:ind w:left="1000" w:hanging="432"/>
      </w:pPr>
      <w:rPr>
        <w:rFonts w:hint="default"/>
        <w:sz w:val="20"/>
        <w:szCs w:val="20"/>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3" w15:restartNumberingAfterBreak="0">
    <w:nsid w:val="44F228A5"/>
    <w:multiLevelType w:val="multilevel"/>
    <w:tmpl w:val="D1BCA78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800" w:hanging="720"/>
      </w:pPr>
      <w:rPr>
        <w:rFonts w:hint="default"/>
        <w:i w:val="0"/>
      </w:rPr>
    </w:lvl>
    <w:lvl w:ilvl="4">
      <w:start w:val="1"/>
      <w:numFmt w:val="decimal"/>
      <w:isLgl/>
      <w:lvlText w:val="%1.%2.%3.%4.%5."/>
      <w:lvlJc w:val="left"/>
      <w:pPr>
        <w:ind w:left="2520" w:hanging="1080"/>
      </w:pPr>
      <w:rPr>
        <w:rFonts w:hint="default"/>
        <w:i w:val="0"/>
      </w:rPr>
    </w:lvl>
    <w:lvl w:ilvl="5">
      <w:start w:val="1"/>
      <w:numFmt w:val="decimal"/>
      <w:isLgl/>
      <w:lvlText w:val="%1.%2.%3.%4.%5.%6."/>
      <w:lvlJc w:val="left"/>
      <w:pPr>
        <w:ind w:left="2880" w:hanging="1080"/>
      </w:pPr>
      <w:rPr>
        <w:rFonts w:hint="default"/>
        <w:i w:val="0"/>
      </w:rPr>
    </w:lvl>
    <w:lvl w:ilvl="6">
      <w:start w:val="1"/>
      <w:numFmt w:val="decimal"/>
      <w:isLgl/>
      <w:lvlText w:val="%1.%2.%3.%4.%5.%6.%7."/>
      <w:lvlJc w:val="left"/>
      <w:pPr>
        <w:ind w:left="3240" w:hanging="1080"/>
      </w:pPr>
      <w:rPr>
        <w:rFonts w:hint="default"/>
        <w:i w:val="0"/>
      </w:rPr>
    </w:lvl>
    <w:lvl w:ilvl="7">
      <w:start w:val="1"/>
      <w:numFmt w:val="decimal"/>
      <w:isLgl/>
      <w:lvlText w:val="%1.%2.%3.%4.%5.%6.%7.%8."/>
      <w:lvlJc w:val="left"/>
      <w:pPr>
        <w:ind w:left="3960" w:hanging="1440"/>
      </w:pPr>
      <w:rPr>
        <w:rFonts w:hint="default"/>
        <w:i w:val="0"/>
      </w:rPr>
    </w:lvl>
    <w:lvl w:ilvl="8">
      <w:start w:val="1"/>
      <w:numFmt w:val="decimal"/>
      <w:isLgl/>
      <w:lvlText w:val="%1.%2.%3.%4.%5.%6.%7.%8.%9."/>
      <w:lvlJc w:val="left"/>
      <w:pPr>
        <w:ind w:left="4320" w:hanging="1440"/>
      </w:pPr>
      <w:rPr>
        <w:rFonts w:hint="default"/>
        <w:i w:val="0"/>
      </w:rPr>
    </w:lvl>
  </w:abstractNum>
  <w:abstractNum w:abstractNumId="74" w15:restartNumberingAfterBreak="0">
    <w:nsid w:val="463E02E1"/>
    <w:multiLevelType w:val="hybridMultilevel"/>
    <w:tmpl w:val="A276300A"/>
    <w:lvl w:ilvl="0" w:tplc="21B0D702">
      <w:start w:val="1"/>
      <w:numFmt w:val="decimal"/>
      <w:lvlText w:val="%1."/>
      <w:lvlJc w:val="left"/>
      <w:pPr>
        <w:tabs>
          <w:tab w:val="num" w:pos="1154"/>
        </w:tabs>
        <w:ind w:left="1154" w:hanging="360"/>
      </w:pPr>
      <w:rPr>
        <w:rFonts w:hint="default"/>
      </w:rPr>
    </w:lvl>
    <w:lvl w:ilvl="1" w:tplc="1E284FB4">
      <w:start w:val="1"/>
      <w:numFmt w:val="lowerLetter"/>
      <w:lvlText w:val="%2."/>
      <w:lvlJc w:val="left"/>
      <w:pPr>
        <w:tabs>
          <w:tab w:val="num" w:pos="1874"/>
        </w:tabs>
        <w:ind w:left="1874" w:hanging="360"/>
      </w:pPr>
    </w:lvl>
    <w:lvl w:ilvl="2" w:tplc="06903ACA">
      <w:start w:val="1"/>
      <w:numFmt w:val="lowerRoman"/>
      <w:lvlText w:val="%3."/>
      <w:lvlJc w:val="right"/>
      <w:pPr>
        <w:tabs>
          <w:tab w:val="num" w:pos="2594"/>
        </w:tabs>
        <w:ind w:left="2594" w:hanging="180"/>
      </w:pPr>
    </w:lvl>
    <w:lvl w:ilvl="3" w:tplc="B98A6AFA" w:tentative="1">
      <w:start w:val="1"/>
      <w:numFmt w:val="decimal"/>
      <w:lvlText w:val="%4."/>
      <w:lvlJc w:val="left"/>
      <w:pPr>
        <w:tabs>
          <w:tab w:val="num" w:pos="3314"/>
        </w:tabs>
        <w:ind w:left="3314" w:hanging="360"/>
      </w:pPr>
    </w:lvl>
    <w:lvl w:ilvl="4" w:tplc="8366891C" w:tentative="1">
      <w:start w:val="1"/>
      <w:numFmt w:val="lowerLetter"/>
      <w:lvlText w:val="%5."/>
      <w:lvlJc w:val="left"/>
      <w:pPr>
        <w:tabs>
          <w:tab w:val="num" w:pos="4034"/>
        </w:tabs>
        <w:ind w:left="4034" w:hanging="360"/>
      </w:pPr>
    </w:lvl>
    <w:lvl w:ilvl="5" w:tplc="6DAE0834" w:tentative="1">
      <w:start w:val="1"/>
      <w:numFmt w:val="lowerRoman"/>
      <w:lvlText w:val="%6."/>
      <w:lvlJc w:val="right"/>
      <w:pPr>
        <w:tabs>
          <w:tab w:val="num" w:pos="4754"/>
        </w:tabs>
        <w:ind w:left="4754" w:hanging="180"/>
      </w:pPr>
    </w:lvl>
    <w:lvl w:ilvl="6" w:tplc="0812E0DA" w:tentative="1">
      <w:start w:val="1"/>
      <w:numFmt w:val="decimal"/>
      <w:lvlText w:val="%7."/>
      <w:lvlJc w:val="left"/>
      <w:pPr>
        <w:tabs>
          <w:tab w:val="num" w:pos="5474"/>
        </w:tabs>
        <w:ind w:left="5474" w:hanging="360"/>
      </w:pPr>
    </w:lvl>
    <w:lvl w:ilvl="7" w:tplc="C6AE9AD0" w:tentative="1">
      <w:start w:val="1"/>
      <w:numFmt w:val="lowerLetter"/>
      <w:lvlText w:val="%8."/>
      <w:lvlJc w:val="left"/>
      <w:pPr>
        <w:tabs>
          <w:tab w:val="num" w:pos="6194"/>
        </w:tabs>
        <w:ind w:left="6194" w:hanging="360"/>
      </w:pPr>
    </w:lvl>
    <w:lvl w:ilvl="8" w:tplc="89E21BB2" w:tentative="1">
      <w:start w:val="1"/>
      <w:numFmt w:val="lowerRoman"/>
      <w:lvlText w:val="%9."/>
      <w:lvlJc w:val="right"/>
      <w:pPr>
        <w:tabs>
          <w:tab w:val="num" w:pos="6914"/>
        </w:tabs>
        <w:ind w:left="6914" w:hanging="180"/>
      </w:pPr>
    </w:lvl>
  </w:abstractNum>
  <w:abstractNum w:abstractNumId="75" w15:restartNumberingAfterBreak="0">
    <w:nsid w:val="46C81F36"/>
    <w:multiLevelType w:val="multilevel"/>
    <w:tmpl w:val="0772DD44"/>
    <w:numStyleLink w:val="Styl1"/>
  </w:abstractNum>
  <w:abstractNum w:abstractNumId="76" w15:restartNumberingAfterBreak="0">
    <w:nsid w:val="475D6CB5"/>
    <w:multiLevelType w:val="multilevel"/>
    <w:tmpl w:val="F52C2578"/>
    <w:lvl w:ilvl="0">
      <w:start w:val="1"/>
      <w:numFmt w:val="decimal"/>
      <w:lvlText w:val="%1."/>
      <w:lvlJc w:val="left"/>
      <w:pPr>
        <w:tabs>
          <w:tab w:val="num" w:pos="360"/>
        </w:tabs>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77" w15:restartNumberingAfterBreak="0">
    <w:nsid w:val="47C647FE"/>
    <w:multiLevelType w:val="multilevel"/>
    <w:tmpl w:val="D4660678"/>
    <w:lvl w:ilvl="0">
      <w:start w:val="1"/>
      <w:numFmt w:val="decimal"/>
      <w:lvlText w:val="%1."/>
      <w:lvlJc w:val="left"/>
      <w:pPr>
        <w:ind w:left="360" w:hanging="360"/>
      </w:pPr>
      <w:rPr>
        <w:color w:val="auto"/>
      </w:rPr>
    </w:lvl>
    <w:lvl w:ilvl="1">
      <w:start w:val="1"/>
      <w:numFmt w:val="decimal"/>
      <w:lvlText w:val="%1.%2."/>
      <w:lvlJc w:val="left"/>
      <w:pPr>
        <w:ind w:left="858" w:hanging="432"/>
      </w:pPr>
      <w:rPr>
        <w:rFonts w:asciiTheme="minorHAnsi" w:hAnsiTheme="minorHAnsi" w:cstheme="minorHAnsi"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49C015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4A210E4F"/>
    <w:multiLevelType w:val="hybridMultilevel"/>
    <w:tmpl w:val="41C6B014"/>
    <w:lvl w:ilvl="0" w:tplc="0415000F">
      <w:start w:val="1"/>
      <w:numFmt w:val="decimal"/>
      <w:lvlText w:val="%1."/>
      <w:lvlJc w:val="left"/>
      <w:pPr>
        <w:ind w:left="411" w:hanging="360"/>
      </w:pPr>
    </w:lvl>
    <w:lvl w:ilvl="1" w:tplc="04150019" w:tentative="1">
      <w:start w:val="1"/>
      <w:numFmt w:val="lowerLetter"/>
      <w:lvlText w:val="%2."/>
      <w:lvlJc w:val="left"/>
      <w:pPr>
        <w:ind w:left="1131" w:hanging="360"/>
      </w:pPr>
    </w:lvl>
    <w:lvl w:ilvl="2" w:tplc="0415001B" w:tentative="1">
      <w:start w:val="1"/>
      <w:numFmt w:val="lowerRoman"/>
      <w:lvlText w:val="%3."/>
      <w:lvlJc w:val="right"/>
      <w:pPr>
        <w:ind w:left="1851" w:hanging="180"/>
      </w:pPr>
    </w:lvl>
    <w:lvl w:ilvl="3" w:tplc="0415000F" w:tentative="1">
      <w:start w:val="1"/>
      <w:numFmt w:val="decimal"/>
      <w:lvlText w:val="%4."/>
      <w:lvlJc w:val="left"/>
      <w:pPr>
        <w:ind w:left="2571" w:hanging="360"/>
      </w:pPr>
    </w:lvl>
    <w:lvl w:ilvl="4" w:tplc="04150019" w:tentative="1">
      <w:start w:val="1"/>
      <w:numFmt w:val="lowerLetter"/>
      <w:lvlText w:val="%5."/>
      <w:lvlJc w:val="left"/>
      <w:pPr>
        <w:ind w:left="3291" w:hanging="360"/>
      </w:pPr>
    </w:lvl>
    <w:lvl w:ilvl="5" w:tplc="0415001B" w:tentative="1">
      <w:start w:val="1"/>
      <w:numFmt w:val="lowerRoman"/>
      <w:lvlText w:val="%6."/>
      <w:lvlJc w:val="right"/>
      <w:pPr>
        <w:ind w:left="4011" w:hanging="180"/>
      </w:pPr>
    </w:lvl>
    <w:lvl w:ilvl="6" w:tplc="0415000F" w:tentative="1">
      <w:start w:val="1"/>
      <w:numFmt w:val="decimal"/>
      <w:lvlText w:val="%7."/>
      <w:lvlJc w:val="left"/>
      <w:pPr>
        <w:ind w:left="4731" w:hanging="360"/>
      </w:pPr>
    </w:lvl>
    <w:lvl w:ilvl="7" w:tplc="04150019" w:tentative="1">
      <w:start w:val="1"/>
      <w:numFmt w:val="lowerLetter"/>
      <w:lvlText w:val="%8."/>
      <w:lvlJc w:val="left"/>
      <w:pPr>
        <w:ind w:left="5451" w:hanging="360"/>
      </w:pPr>
    </w:lvl>
    <w:lvl w:ilvl="8" w:tplc="0415001B" w:tentative="1">
      <w:start w:val="1"/>
      <w:numFmt w:val="lowerRoman"/>
      <w:lvlText w:val="%9."/>
      <w:lvlJc w:val="right"/>
      <w:pPr>
        <w:ind w:left="6171" w:hanging="180"/>
      </w:pPr>
    </w:lvl>
  </w:abstractNum>
  <w:abstractNum w:abstractNumId="80" w15:restartNumberingAfterBreak="0">
    <w:nsid w:val="4A4A4E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4B4F4F94"/>
    <w:multiLevelType w:val="multilevel"/>
    <w:tmpl w:val="0772DD44"/>
    <w:numStyleLink w:val="Styl1"/>
  </w:abstractNum>
  <w:abstractNum w:abstractNumId="82" w15:restartNumberingAfterBreak="0">
    <w:nsid w:val="4F204DA3"/>
    <w:multiLevelType w:val="multilevel"/>
    <w:tmpl w:val="0772DD44"/>
    <w:numStyleLink w:val="Styl1"/>
  </w:abstractNum>
  <w:abstractNum w:abstractNumId="83" w15:restartNumberingAfterBreak="0">
    <w:nsid w:val="4FBD531B"/>
    <w:multiLevelType w:val="hybridMultilevel"/>
    <w:tmpl w:val="44421034"/>
    <w:lvl w:ilvl="0" w:tplc="D7FA0B88">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100411F"/>
    <w:multiLevelType w:val="multilevel"/>
    <w:tmpl w:val="0772DD44"/>
    <w:numStyleLink w:val="Styl1"/>
  </w:abstractNum>
  <w:abstractNum w:abstractNumId="85" w15:restartNumberingAfterBreak="0">
    <w:nsid w:val="5506176E"/>
    <w:multiLevelType w:val="hybridMultilevel"/>
    <w:tmpl w:val="688A0E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57C44A7F"/>
    <w:multiLevelType w:val="multilevel"/>
    <w:tmpl w:val="0772DD44"/>
    <w:numStyleLink w:val="Styl1"/>
  </w:abstractNum>
  <w:abstractNum w:abstractNumId="87" w15:restartNumberingAfterBreak="0">
    <w:nsid w:val="58086536"/>
    <w:multiLevelType w:val="hybridMultilevel"/>
    <w:tmpl w:val="35B6057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590C640A"/>
    <w:multiLevelType w:val="multilevel"/>
    <w:tmpl w:val="0772DD44"/>
    <w:numStyleLink w:val="Styl1"/>
  </w:abstractNum>
  <w:abstractNum w:abstractNumId="89" w15:restartNumberingAfterBreak="0">
    <w:nsid w:val="593F7DDB"/>
    <w:multiLevelType w:val="hybridMultilevel"/>
    <w:tmpl w:val="B68486E2"/>
    <w:lvl w:ilvl="0" w:tplc="0D3E4644">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514366"/>
    <w:multiLevelType w:val="hybridMultilevel"/>
    <w:tmpl w:val="6AEAFA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5968262A"/>
    <w:multiLevelType w:val="hybridMultilevel"/>
    <w:tmpl w:val="D63AE8CE"/>
    <w:lvl w:ilvl="0" w:tplc="1D769CE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2" w15:restartNumberingAfterBreak="0">
    <w:nsid w:val="59A55DD4"/>
    <w:multiLevelType w:val="singleLevel"/>
    <w:tmpl w:val="A1665040"/>
    <w:lvl w:ilvl="0">
      <w:start w:val="1"/>
      <w:numFmt w:val="decimal"/>
      <w:lvlText w:val="%1."/>
      <w:lvlJc w:val="left"/>
      <w:pPr>
        <w:tabs>
          <w:tab w:val="num" w:pos="360"/>
        </w:tabs>
        <w:ind w:left="360" w:hanging="360"/>
      </w:pPr>
      <w:rPr>
        <w:b w:val="0"/>
        <w:i w:val="0"/>
      </w:rPr>
    </w:lvl>
  </w:abstractNum>
  <w:abstractNum w:abstractNumId="93" w15:restartNumberingAfterBreak="0">
    <w:nsid w:val="60143C32"/>
    <w:multiLevelType w:val="hybridMultilevel"/>
    <w:tmpl w:val="688A0E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4" w15:restartNumberingAfterBreak="0">
    <w:nsid w:val="60584F01"/>
    <w:multiLevelType w:val="hybridMultilevel"/>
    <w:tmpl w:val="5A5E5986"/>
    <w:lvl w:ilvl="0" w:tplc="031A4B80">
      <w:start w:val="1"/>
      <w:numFmt w:val="upperRoman"/>
      <w:lvlText w:val="%1."/>
      <w:lvlJc w:val="left"/>
      <w:pPr>
        <w:ind w:left="49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E4A67610">
      <w:start w:val="1"/>
      <w:numFmt w:val="decimal"/>
      <w:lvlText w:val="%2."/>
      <w:lvlJc w:val="left"/>
      <w:pPr>
        <w:ind w:left="9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6F09242">
      <w:start w:val="1"/>
      <w:numFmt w:val="lowerLetter"/>
      <w:lvlText w:val="%3."/>
      <w:lvlJc w:val="left"/>
      <w:pPr>
        <w:ind w:left="1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2029962">
      <w:start w:val="1"/>
      <w:numFmt w:val="bullet"/>
      <w:lvlText w:val=""/>
      <w:lvlJc w:val="left"/>
      <w:pPr>
        <w:ind w:left="150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B554D1F6">
      <w:start w:val="1"/>
      <w:numFmt w:val="bullet"/>
      <w:lvlText w:val="o"/>
      <w:lvlJc w:val="left"/>
      <w:pPr>
        <w:ind w:left="21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9DA7F9C">
      <w:start w:val="1"/>
      <w:numFmt w:val="bullet"/>
      <w:lvlText w:val="▪"/>
      <w:lvlJc w:val="left"/>
      <w:pPr>
        <w:ind w:left="28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B281C5C">
      <w:start w:val="1"/>
      <w:numFmt w:val="bullet"/>
      <w:lvlText w:val="•"/>
      <w:lvlJc w:val="left"/>
      <w:pPr>
        <w:ind w:left="36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F8D7B4">
      <w:start w:val="1"/>
      <w:numFmt w:val="bullet"/>
      <w:lvlText w:val="o"/>
      <w:lvlJc w:val="left"/>
      <w:pPr>
        <w:ind w:left="43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2062C22">
      <w:start w:val="1"/>
      <w:numFmt w:val="bullet"/>
      <w:lvlText w:val="▪"/>
      <w:lvlJc w:val="left"/>
      <w:pPr>
        <w:ind w:left="50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5" w15:restartNumberingAfterBreak="0">
    <w:nsid w:val="60F60B0E"/>
    <w:multiLevelType w:val="multilevel"/>
    <w:tmpl w:val="CB54F0C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11D5E0B"/>
    <w:multiLevelType w:val="multilevel"/>
    <w:tmpl w:val="06C073BE"/>
    <w:lvl w:ilvl="0">
      <w:start w:val="1"/>
      <w:numFmt w:val="upperRoman"/>
      <w:pStyle w:val="Nagwek1"/>
      <w:lvlText w:val="Część %1."/>
      <w:lvlJc w:val="left"/>
      <w:pPr>
        <w:tabs>
          <w:tab w:val="num" w:pos="1418"/>
        </w:tabs>
        <w:ind w:left="1418" w:hanging="1418"/>
      </w:pPr>
      <w:rPr>
        <w:rFonts w:hint="default"/>
      </w:rPr>
    </w:lvl>
    <w:lvl w:ilvl="1">
      <w:start w:val="55"/>
      <w:numFmt w:val="ordinal"/>
      <w:pStyle w:val="Nagwek2"/>
      <w:lvlText w:val="%2"/>
      <w:lvlJc w:val="left"/>
      <w:pPr>
        <w:tabs>
          <w:tab w:val="num" w:pos="340"/>
        </w:tabs>
        <w:ind w:left="397" w:hanging="397"/>
      </w:pPr>
      <w:rPr>
        <w:rFonts w:ascii="Calibri" w:hAnsi="Calibri" w:hint="default"/>
        <w:b/>
        <w:i w:val="0"/>
        <w:color w:val="auto"/>
        <w:sz w:val="20"/>
        <w:szCs w:val="20"/>
        <w:u w:val="none"/>
      </w:rPr>
    </w:lvl>
    <w:lvl w:ilvl="2">
      <w:start w:val="1"/>
      <w:numFmt w:val="ordinal"/>
      <w:pStyle w:val="Nagwek3"/>
      <w:lvlText w:val="%2%3"/>
      <w:lvlJc w:val="left"/>
      <w:pPr>
        <w:tabs>
          <w:tab w:val="num" w:pos="567"/>
        </w:tabs>
        <w:ind w:left="624" w:hanging="624"/>
      </w:pPr>
      <w:rPr>
        <w:rFonts w:ascii="Calibri" w:hAnsi="Calibri" w:hint="default"/>
        <w:b w:val="0"/>
        <w:i w:val="0"/>
        <w:sz w:val="20"/>
        <w:szCs w:val="20"/>
      </w:rPr>
    </w:lvl>
    <w:lvl w:ilvl="3">
      <w:start w:val="1"/>
      <w:numFmt w:val="ordinal"/>
      <w:pStyle w:val="Nagwek4"/>
      <w:lvlText w:val="%2%3%4"/>
      <w:lvlJc w:val="left"/>
      <w:pPr>
        <w:tabs>
          <w:tab w:val="num" w:pos="4225"/>
        </w:tabs>
        <w:ind w:left="4225" w:hanging="680"/>
      </w:pPr>
      <w:rPr>
        <w:rFonts w:ascii="Calibri" w:hAnsi="Calibri" w:hint="default"/>
        <w:b w:val="0"/>
        <w:i w:val="0"/>
        <w:sz w:val="20"/>
        <w:szCs w:val="20"/>
      </w:rPr>
    </w:lvl>
    <w:lvl w:ilvl="4">
      <w:start w:val="1"/>
      <w:numFmt w:val="lowerLetter"/>
      <w:pStyle w:val="Nagwek5"/>
      <w:lvlText w:val="%5)"/>
      <w:lvlJc w:val="left"/>
      <w:pPr>
        <w:tabs>
          <w:tab w:val="num" w:pos="710"/>
        </w:tabs>
        <w:ind w:left="1050" w:hanging="340"/>
      </w:pPr>
      <w:rPr>
        <w:rFonts w:asciiTheme="minorHAnsi" w:eastAsia="Times New Roman" w:hAnsiTheme="minorHAnsi" w:cstheme="minorHAnsi"/>
        <w:b w:val="0"/>
        <w:i w:val="0"/>
        <w:color w:val="auto"/>
        <w:sz w:val="20"/>
        <w:szCs w:val="20"/>
      </w:rPr>
    </w:lvl>
    <w:lvl w:ilvl="5">
      <w:start w:val="1"/>
      <w:numFmt w:val="bullet"/>
      <w:pStyle w:val="Nagwek6"/>
      <w:lvlText w:val="–"/>
      <w:lvlJc w:val="left"/>
      <w:pPr>
        <w:tabs>
          <w:tab w:val="num" w:pos="1531"/>
        </w:tabs>
        <w:ind w:left="1531" w:hanging="284"/>
      </w:pPr>
      <w:rPr>
        <w:rFonts w:ascii="Calibri" w:hAnsi="Calibri" w:cs="Times New Roman" w:hint="default"/>
      </w:rPr>
    </w:lvl>
    <w:lvl w:ilvl="6">
      <w:start w:val="1"/>
      <w:numFmt w:val="none"/>
      <w:lvlText w:val="%7"/>
      <w:lvlJc w:val="right"/>
      <w:pPr>
        <w:tabs>
          <w:tab w:val="num" w:pos="9801"/>
        </w:tabs>
        <w:ind w:left="9801" w:hanging="288"/>
      </w:pPr>
      <w:rPr>
        <w:rFonts w:hint="default"/>
      </w:rPr>
    </w:lvl>
    <w:lvl w:ilvl="7">
      <w:start w:val="1"/>
      <w:numFmt w:val="none"/>
      <w:lvlText w:val="%8"/>
      <w:lvlJc w:val="left"/>
      <w:pPr>
        <w:tabs>
          <w:tab w:val="num" w:pos="9945"/>
        </w:tabs>
        <w:ind w:left="9945" w:hanging="432"/>
      </w:pPr>
      <w:rPr>
        <w:rFonts w:hint="default"/>
      </w:rPr>
    </w:lvl>
    <w:lvl w:ilvl="8">
      <w:start w:val="1"/>
      <w:numFmt w:val="none"/>
      <w:lvlText w:val="%9"/>
      <w:lvlJc w:val="right"/>
      <w:pPr>
        <w:tabs>
          <w:tab w:val="num" w:pos="10089"/>
        </w:tabs>
        <w:ind w:left="10089" w:hanging="144"/>
      </w:pPr>
      <w:rPr>
        <w:rFonts w:hint="default"/>
      </w:rPr>
    </w:lvl>
  </w:abstractNum>
  <w:abstractNum w:abstractNumId="97" w15:restartNumberingAfterBreak="0">
    <w:nsid w:val="619F61F3"/>
    <w:multiLevelType w:val="hybridMultilevel"/>
    <w:tmpl w:val="D9F2CBAE"/>
    <w:lvl w:ilvl="0" w:tplc="034A8080">
      <w:start w:val="1"/>
      <w:numFmt w:val="bullet"/>
      <w:lvlText w:val=""/>
      <w:lvlJc w:val="left"/>
      <w:pPr>
        <w:ind w:left="720" w:hanging="360"/>
      </w:pPr>
      <w:rPr>
        <w:rFonts w:ascii="Symbol" w:hAnsi="Symbol" w:hint="default"/>
      </w:rPr>
    </w:lvl>
    <w:lvl w:ilvl="1" w:tplc="48008D94" w:tentative="1">
      <w:start w:val="1"/>
      <w:numFmt w:val="bullet"/>
      <w:lvlText w:val="o"/>
      <w:lvlJc w:val="left"/>
      <w:pPr>
        <w:ind w:left="1440" w:hanging="360"/>
      </w:pPr>
      <w:rPr>
        <w:rFonts w:ascii="Courier New" w:hAnsi="Courier New" w:cs="Courier New" w:hint="default"/>
      </w:rPr>
    </w:lvl>
    <w:lvl w:ilvl="2" w:tplc="E9AADC00" w:tentative="1">
      <w:start w:val="1"/>
      <w:numFmt w:val="bullet"/>
      <w:lvlText w:val=""/>
      <w:lvlJc w:val="left"/>
      <w:pPr>
        <w:ind w:left="2160" w:hanging="360"/>
      </w:pPr>
      <w:rPr>
        <w:rFonts w:ascii="Wingdings" w:hAnsi="Wingdings" w:hint="default"/>
      </w:rPr>
    </w:lvl>
    <w:lvl w:ilvl="3" w:tplc="8E8E7F94" w:tentative="1">
      <w:start w:val="1"/>
      <w:numFmt w:val="bullet"/>
      <w:lvlText w:val=""/>
      <w:lvlJc w:val="left"/>
      <w:pPr>
        <w:ind w:left="2880" w:hanging="360"/>
      </w:pPr>
      <w:rPr>
        <w:rFonts w:ascii="Symbol" w:hAnsi="Symbol" w:hint="default"/>
      </w:rPr>
    </w:lvl>
    <w:lvl w:ilvl="4" w:tplc="CD5E3ABE" w:tentative="1">
      <w:start w:val="1"/>
      <w:numFmt w:val="bullet"/>
      <w:lvlText w:val="o"/>
      <w:lvlJc w:val="left"/>
      <w:pPr>
        <w:ind w:left="3600" w:hanging="360"/>
      </w:pPr>
      <w:rPr>
        <w:rFonts w:ascii="Courier New" w:hAnsi="Courier New" w:cs="Courier New" w:hint="default"/>
      </w:rPr>
    </w:lvl>
    <w:lvl w:ilvl="5" w:tplc="F7D2D3EE" w:tentative="1">
      <w:start w:val="1"/>
      <w:numFmt w:val="bullet"/>
      <w:lvlText w:val=""/>
      <w:lvlJc w:val="left"/>
      <w:pPr>
        <w:ind w:left="4320" w:hanging="360"/>
      </w:pPr>
      <w:rPr>
        <w:rFonts w:ascii="Wingdings" w:hAnsi="Wingdings" w:hint="default"/>
      </w:rPr>
    </w:lvl>
    <w:lvl w:ilvl="6" w:tplc="F2CC3C80" w:tentative="1">
      <w:start w:val="1"/>
      <w:numFmt w:val="bullet"/>
      <w:lvlText w:val=""/>
      <w:lvlJc w:val="left"/>
      <w:pPr>
        <w:ind w:left="5040" w:hanging="360"/>
      </w:pPr>
      <w:rPr>
        <w:rFonts w:ascii="Symbol" w:hAnsi="Symbol" w:hint="default"/>
      </w:rPr>
    </w:lvl>
    <w:lvl w:ilvl="7" w:tplc="7C903170" w:tentative="1">
      <w:start w:val="1"/>
      <w:numFmt w:val="bullet"/>
      <w:lvlText w:val="o"/>
      <w:lvlJc w:val="left"/>
      <w:pPr>
        <w:ind w:left="5760" w:hanging="360"/>
      </w:pPr>
      <w:rPr>
        <w:rFonts w:ascii="Courier New" w:hAnsi="Courier New" w:cs="Courier New" w:hint="default"/>
      </w:rPr>
    </w:lvl>
    <w:lvl w:ilvl="8" w:tplc="02780D2C" w:tentative="1">
      <w:start w:val="1"/>
      <w:numFmt w:val="bullet"/>
      <w:lvlText w:val=""/>
      <w:lvlJc w:val="left"/>
      <w:pPr>
        <w:ind w:left="6480" w:hanging="360"/>
      </w:pPr>
      <w:rPr>
        <w:rFonts w:ascii="Wingdings" w:hAnsi="Wingdings" w:hint="default"/>
      </w:rPr>
    </w:lvl>
  </w:abstractNum>
  <w:abstractNum w:abstractNumId="98" w15:restartNumberingAfterBreak="0">
    <w:nsid w:val="61CF7FD8"/>
    <w:multiLevelType w:val="hybridMultilevel"/>
    <w:tmpl w:val="E4A4F844"/>
    <w:lvl w:ilvl="0" w:tplc="FFFFFFFF">
      <w:start w:val="1"/>
      <w:numFmt w:val="decimal"/>
      <w:lvlText w:val="%1."/>
      <w:lvlJc w:val="left"/>
      <w:pPr>
        <w:ind w:left="720" w:hanging="360"/>
      </w:pPr>
      <w:rPr>
        <w:rFonts w:hint="default"/>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62C144B5"/>
    <w:multiLevelType w:val="multilevel"/>
    <w:tmpl w:val="D4660678"/>
    <w:lvl w:ilvl="0">
      <w:start w:val="1"/>
      <w:numFmt w:val="decimal"/>
      <w:lvlText w:val="%1."/>
      <w:lvlJc w:val="left"/>
      <w:pPr>
        <w:ind w:left="360" w:hanging="360"/>
      </w:pPr>
      <w:rPr>
        <w:color w:val="auto"/>
      </w:rPr>
    </w:lvl>
    <w:lvl w:ilvl="1">
      <w:start w:val="1"/>
      <w:numFmt w:val="decimal"/>
      <w:lvlText w:val="%1.%2."/>
      <w:lvlJc w:val="left"/>
      <w:pPr>
        <w:ind w:left="858" w:hanging="432"/>
      </w:pPr>
      <w:rPr>
        <w:rFonts w:asciiTheme="minorHAnsi" w:hAnsiTheme="minorHAnsi" w:cstheme="minorHAnsi"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62C4538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647949E7"/>
    <w:multiLevelType w:val="hybridMultilevel"/>
    <w:tmpl w:val="CF2A30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64BA70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652D354B"/>
    <w:multiLevelType w:val="hybridMultilevel"/>
    <w:tmpl w:val="5AD05AE4"/>
    <w:lvl w:ilvl="0" w:tplc="22DA6FFA">
      <w:start w:val="1"/>
      <w:numFmt w:val="lowerLetter"/>
      <w:lvlText w:val="%1."/>
      <w:lvlJc w:val="left"/>
      <w:pPr>
        <w:tabs>
          <w:tab w:val="num" w:pos="720"/>
        </w:tabs>
        <w:ind w:left="720" w:hanging="360"/>
      </w:pPr>
      <w:rPr>
        <w:rFonts w:cs="Times New Roman" w:hint="default"/>
      </w:rPr>
    </w:lvl>
    <w:lvl w:ilvl="1" w:tplc="6AD8660C">
      <w:start w:val="1"/>
      <w:numFmt w:val="lowerLetter"/>
      <w:lvlText w:val="%2."/>
      <w:lvlJc w:val="left"/>
      <w:pPr>
        <w:tabs>
          <w:tab w:val="num" w:pos="1440"/>
        </w:tabs>
        <w:ind w:left="1440" w:hanging="360"/>
      </w:pPr>
      <w:rPr>
        <w:rFonts w:cs="Times New Roman"/>
      </w:rPr>
    </w:lvl>
    <w:lvl w:ilvl="2" w:tplc="48509900" w:tentative="1">
      <w:start w:val="1"/>
      <w:numFmt w:val="lowerRoman"/>
      <w:lvlText w:val="%3."/>
      <w:lvlJc w:val="right"/>
      <w:pPr>
        <w:tabs>
          <w:tab w:val="num" w:pos="2160"/>
        </w:tabs>
        <w:ind w:left="2160" w:hanging="180"/>
      </w:pPr>
      <w:rPr>
        <w:rFonts w:cs="Times New Roman"/>
      </w:rPr>
    </w:lvl>
    <w:lvl w:ilvl="3" w:tplc="0148A19E" w:tentative="1">
      <w:start w:val="1"/>
      <w:numFmt w:val="decimal"/>
      <w:lvlText w:val="%4."/>
      <w:lvlJc w:val="left"/>
      <w:pPr>
        <w:tabs>
          <w:tab w:val="num" w:pos="2880"/>
        </w:tabs>
        <w:ind w:left="2880" w:hanging="360"/>
      </w:pPr>
      <w:rPr>
        <w:rFonts w:cs="Times New Roman"/>
      </w:rPr>
    </w:lvl>
    <w:lvl w:ilvl="4" w:tplc="9416B8A6" w:tentative="1">
      <w:start w:val="1"/>
      <w:numFmt w:val="lowerLetter"/>
      <w:lvlText w:val="%5."/>
      <w:lvlJc w:val="left"/>
      <w:pPr>
        <w:tabs>
          <w:tab w:val="num" w:pos="3600"/>
        </w:tabs>
        <w:ind w:left="3600" w:hanging="360"/>
      </w:pPr>
      <w:rPr>
        <w:rFonts w:cs="Times New Roman"/>
      </w:rPr>
    </w:lvl>
    <w:lvl w:ilvl="5" w:tplc="5E4C08B4" w:tentative="1">
      <w:start w:val="1"/>
      <w:numFmt w:val="lowerRoman"/>
      <w:lvlText w:val="%6."/>
      <w:lvlJc w:val="right"/>
      <w:pPr>
        <w:tabs>
          <w:tab w:val="num" w:pos="4320"/>
        </w:tabs>
        <w:ind w:left="4320" w:hanging="180"/>
      </w:pPr>
      <w:rPr>
        <w:rFonts w:cs="Times New Roman"/>
      </w:rPr>
    </w:lvl>
    <w:lvl w:ilvl="6" w:tplc="3F12FB72" w:tentative="1">
      <w:start w:val="1"/>
      <w:numFmt w:val="decimal"/>
      <w:lvlText w:val="%7."/>
      <w:lvlJc w:val="left"/>
      <w:pPr>
        <w:tabs>
          <w:tab w:val="num" w:pos="5040"/>
        </w:tabs>
        <w:ind w:left="5040" w:hanging="360"/>
      </w:pPr>
      <w:rPr>
        <w:rFonts w:cs="Times New Roman"/>
      </w:rPr>
    </w:lvl>
    <w:lvl w:ilvl="7" w:tplc="F8B8303A" w:tentative="1">
      <w:start w:val="1"/>
      <w:numFmt w:val="lowerLetter"/>
      <w:lvlText w:val="%8."/>
      <w:lvlJc w:val="left"/>
      <w:pPr>
        <w:tabs>
          <w:tab w:val="num" w:pos="5760"/>
        </w:tabs>
        <w:ind w:left="5760" w:hanging="360"/>
      </w:pPr>
      <w:rPr>
        <w:rFonts w:cs="Times New Roman"/>
      </w:rPr>
    </w:lvl>
    <w:lvl w:ilvl="8" w:tplc="987A02A6" w:tentative="1">
      <w:start w:val="1"/>
      <w:numFmt w:val="lowerRoman"/>
      <w:lvlText w:val="%9."/>
      <w:lvlJc w:val="right"/>
      <w:pPr>
        <w:tabs>
          <w:tab w:val="num" w:pos="6480"/>
        </w:tabs>
        <w:ind w:left="6480" w:hanging="180"/>
      </w:pPr>
      <w:rPr>
        <w:rFonts w:cs="Times New Roman"/>
      </w:rPr>
    </w:lvl>
  </w:abstractNum>
  <w:abstractNum w:abstractNumId="104" w15:restartNumberingAfterBreak="0">
    <w:nsid w:val="67090FF1"/>
    <w:multiLevelType w:val="multilevel"/>
    <w:tmpl w:val="0772DD44"/>
    <w:numStyleLink w:val="Styl1"/>
  </w:abstractNum>
  <w:abstractNum w:abstractNumId="105" w15:restartNumberingAfterBreak="0">
    <w:nsid w:val="687361C7"/>
    <w:multiLevelType w:val="hybridMultilevel"/>
    <w:tmpl w:val="CF2A30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6" w15:restartNumberingAfterBreak="0">
    <w:nsid w:val="68F1245B"/>
    <w:multiLevelType w:val="multilevel"/>
    <w:tmpl w:val="0772DD44"/>
    <w:numStyleLink w:val="Styl1"/>
  </w:abstractNum>
  <w:abstractNum w:abstractNumId="107" w15:restartNumberingAfterBreak="0">
    <w:nsid w:val="69B7502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6A451A22"/>
    <w:multiLevelType w:val="singleLevel"/>
    <w:tmpl w:val="0415000F"/>
    <w:lvl w:ilvl="0">
      <w:start w:val="1"/>
      <w:numFmt w:val="decimal"/>
      <w:lvlText w:val="%1."/>
      <w:lvlJc w:val="left"/>
      <w:pPr>
        <w:tabs>
          <w:tab w:val="num" w:pos="720"/>
        </w:tabs>
        <w:ind w:left="720" w:hanging="360"/>
      </w:pPr>
    </w:lvl>
  </w:abstractNum>
  <w:abstractNum w:abstractNumId="109" w15:restartNumberingAfterBreak="0">
    <w:nsid w:val="6A45347E"/>
    <w:multiLevelType w:val="multilevel"/>
    <w:tmpl w:val="0772DD44"/>
    <w:numStyleLink w:val="Styl1"/>
  </w:abstractNum>
  <w:abstractNum w:abstractNumId="110" w15:restartNumberingAfterBreak="0">
    <w:nsid w:val="6C5F5148"/>
    <w:multiLevelType w:val="multilevel"/>
    <w:tmpl w:val="0772DD44"/>
    <w:numStyleLink w:val="Styl1"/>
  </w:abstractNum>
  <w:abstractNum w:abstractNumId="111" w15:restartNumberingAfterBreak="0">
    <w:nsid w:val="6E767758"/>
    <w:multiLevelType w:val="multilevel"/>
    <w:tmpl w:val="930E2B60"/>
    <w:lvl w:ilvl="0">
      <w:start w:val="1"/>
      <w:numFmt w:val="decimal"/>
      <w:lvlText w:val="%1."/>
      <w:lvlJc w:val="left"/>
      <w:pPr>
        <w:ind w:left="360" w:hanging="360"/>
      </w:pPr>
    </w:lvl>
    <w:lvl w:ilvl="1">
      <w:start w:val="1"/>
      <w:numFmt w:val="decimal"/>
      <w:lvlText w:val="%1.%2."/>
      <w:lvlJc w:val="left"/>
      <w:pPr>
        <w:ind w:left="792" w:hanging="432"/>
      </w:pPr>
      <w:rPr>
        <w:i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6E7B21BF"/>
    <w:multiLevelType w:val="multilevel"/>
    <w:tmpl w:val="AAB69596"/>
    <w:lvl w:ilvl="0">
      <w:start w:val="1"/>
      <w:numFmt w:val="decimal"/>
      <w:lvlText w:val="%1."/>
      <w:lvlJc w:val="left"/>
      <w:pPr>
        <w:tabs>
          <w:tab w:val="num" w:pos="360"/>
        </w:tabs>
        <w:ind w:left="360" w:hanging="360"/>
      </w:pPr>
      <w:rPr>
        <w:sz w:val="20"/>
        <w:szCs w:val="20"/>
      </w:rPr>
    </w:lvl>
    <w:lvl w:ilvl="1">
      <w:start w:val="1"/>
      <w:numFmt w:val="decimal"/>
      <w:suff w:val="space"/>
      <w:lvlText w:val="%2)"/>
      <w:lvlJc w:val="left"/>
      <w:pPr>
        <w:ind w:left="792" w:hanging="432"/>
      </w:pPr>
      <w:rPr>
        <w:rFonts w:ascii="Times New Roman" w:eastAsia="Times New Roman" w:hAnsi="Times New Roman" w:cs="Times New Roman"/>
        <w:sz w:val="24"/>
      </w:rPr>
    </w:lvl>
    <w:lvl w:ilvl="2">
      <w:start w:val="1"/>
      <w:numFmt w:val="lowerLetter"/>
      <w:lvlText w:val="%3)"/>
      <w:lvlJc w:val="left"/>
      <w:pPr>
        <w:tabs>
          <w:tab w:val="num" w:pos="1224"/>
        </w:tabs>
        <w:ind w:left="1224" w:hanging="504"/>
      </w:pPr>
    </w:lvl>
    <w:lvl w:ilvl="3">
      <w:start w:val="1"/>
      <w:numFmt w:val="bullet"/>
      <w:lvlText w:val=""/>
      <w:lvlJc w:val="left"/>
      <w:pPr>
        <w:tabs>
          <w:tab w:val="num" w:pos="1728"/>
        </w:tabs>
        <w:ind w:left="1728" w:hanging="648"/>
      </w:pPr>
      <w:rPr>
        <w:rFonts w:ascii="Symbol" w:hAnsi="Symbol" w:hint="default"/>
        <w:color w:val="auto"/>
        <w:sz w:val="28"/>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3" w15:restartNumberingAfterBreak="0">
    <w:nsid w:val="6EBE4F7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F30518A"/>
    <w:multiLevelType w:val="hybridMultilevel"/>
    <w:tmpl w:val="AE9E61FA"/>
    <w:lvl w:ilvl="0" w:tplc="A720079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5" w15:restartNumberingAfterBreak="0">
    <w:nsid w:val="6F3E7417"/>
    <w:multiLevelType w:val="multilevel"/>
    <w:tmpl w:val="B1D8183E"/>
    <w:lvl w:ilvl="0">
      <w:start w:val="9"/>
      <w:numFmt w:val="decimal"/>
      <w:lvlText w:val="%1."/>
      <w:lvlJc w:val="left"/>
      <w:pPr>
        <w:tabs>
          <w:tab w:val="num" w:pos="360"/>
        </w:tabs>
        <w:ind w:left="360" w:hanging="360"/>
      </w:pPr>
      <w:rPr>
        <w:rFonts w:ascii="Calibri" w:hAnsi="Calibri" w:hint="default"/>
        <w:b/>
        <w:sz w:val="20"/>
        <w:szCs w:val="20"/>
      </w:rPr>
    </w:lvl>
    <w:lvl w:ilvl="1">
      <w:start w:val="1"/>
      <w:numFmt w:val="decimal"/>
      <w:lvlText w:val="%1.%2."/>
      <w:lvlJc w:val="left"/>
      <w:pPr>
        <w:tabs>
          <w:tab w:val="num" w:pos="2774"/>
        </w:tabs>
        <w:ind w:left="1588" w:hanging="1021"/>
      </w:pPr>
      <w:rPr>
        <w:rFonts w:asciiTheme="minorHAnsi" w:hAnsiTheme="minorHAnsi" w:cstheme="minorHAnsi" w:hint="default"/>
        <w:b/>
        <w:i w:val="0"/>
        <w:sz w:val="20"/>
        <w:szCs w:val="20"/>
      </w:rPr>
    </w:lvl>
    <w:lvl w:ilvl="2">
      <w:start w:val="1"/>
      <w:numFmt w:val="decimal"/>
      <w:lvlText w:val="%1.%2.%3."/>
      <w:lvlJc w:val="left"/>
      <w:pPr>
        <w:tabs>
          <w:tab w:val="num" w:pos="5607"/>
        </w:tabs>
        <w:ind w:left="5607" w:hanging="720"/>
      </w:pPr>
      <w:rPr>
        <w:rFonts w:hint="default"/>
      </w:rPr>
    </w:lvl>
    <w:lvl w:ilvl="3">
      <w:start w:val="1"/>
      <w:numFmt w:val="decimal"/>
      <w:lvlText w:val="%1.%2.%3.%4."/>
      <w:lvlJc w:val="left"/>
      <w:pPr>
        <w:tabs>
          <w:tab w:val="num" w:pos="7962"/>
        </w:tabs>
        <w:ind w:left="7962" w:hanging="720"/>
      </w:pPr>
      <w:rPr>
        <w:rFonts w:hint="default"/>
      </w:rPr>
    </w:lvl>
    <w:lvl w:ilvl="4">
      <w:start w:val="1"/>
      <w:numFmt w:val="decimal"/>
      <w:lvlText w:val="%1.%2.%3.%4.%5."/>
      <w:lvlJc w:val="left"/>
      <w:pPr>
        <w:tabs>
          <w:tab w:val="num" w:pos="10736"/>
        </w:tabs>
        <w:ind w:left="10736" w:hanging="1080"/>
      </w:pPr>
      <w:rPr>
        <w:rFonts w:hint="default"/>
      </w:rPr>
    </w:lvl>
    <w:lvl w:ilvl="5">
      <w:start w:val="1"/>
      <w:numFmt w:val="decimal"/>
      <w:lvlText w:val="%1.%2.%3.%4.%5.%6."/>
      <w:lvlJc w:val="left"/>
      <w:pPr>
        <w:tabs>
          <w:tab w:val="num" w:pos="13150"/>
        </w:tabs>
        <w:ind w:left="13150" w:hanging="1080"/>
      </w:pPr>
      <w:rPr>
        <w:rFonts w:hint="default"/>
      </w:rPr>
    </w:lvl>
    <w:lvl w:ilvl="6">
      <w:start w:val="1"/>
      <w:numFmt w:val="decimal"/>
      <w:lvlText w:val="%1.%2.%3.%4.%5.%6.%7."/>
      <w:lvlJc w:val="left"/>
      <w:pPr>
        <w:tabs>
          <w:tab w:val="num" w:pos="15924"/>
        </w:tabs>
        <w:ind w:left="15924" w:hanging="1440"/>
      </w:pPr>
      <w:rPr>
        <w:rFonts w:hint="default"/>
      </w:rPr>
    </w:lvl>
    <w:lvl w:ilvl="7">
      <w:start w:val="1"/>
      <w:numFmt w:val="decimal"/>
      <w:lvlText w:val="%1.%2.%3.%4.%5.%6.%7.%8."/>
      <w:lvlJc w:val="left"/>
      <w:pPr>
        <w:tabs>
          <w:tab w:val="num" w:pos="18338"/>
        </w:tabs>
        <w:ind w:left="18338" w:hanging="1440"/>
      </w:pPr>
      <w:rPr>
        <w:rFonts w:hint="default"/>
      </w:rPr>
    </w:lvl>
    <w:lvl w:ilvl="8">
      <w:start w:val="1"/>
      <w:numFmt w:val="decimal"/>
      <w:lvlText w:val="%1.%2.%3.%4.%5.%6.%7.%8.%9."/>
      <w:lvlJc w:val="left"/>
      <w:pPr>
        <w:tabs>
          <w:tab w:val="num" w:pos="21112"/>
        </w:tabs>
        <w:ind w:left="21112" w:hanging="1800"/>
      </w:pPr>
      <w:rPr>
        <w:rFonts w:hint="default"/>
      </w:rPr>
    </w:lvl>
  </w:abstractNum>
  <w:abstractNum w:abstractNumId="116" w15:restartNumberingAfterBreak="0">
    <w:nsid w:val="6FC36A54"/>
    <w:multiLevelType w:val="hybridMultilevel"/>
    <w:tmpl w:val="E2D23B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719B1557"/>
    <w:multiLevelType w:val="multilevel"/>
    <w:tmpl w:val="0772DD44"/>
    <w:styleLink w:val="Styl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lowerLetter"/>
      <w:lvlText w:val="%3)"/>
      <w:lvlJc w:val="left"/>
      <w:pPr>
        <w:tabs>
          <w:tab w:val="num" w:pos="1440"/>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8" w15:restartNumberingAfterBreak="0">
    <w:nsid w:val="7242169C"/>
    <w:multiLevelType w:val="hybridMultilevel"/>
    <w:tmpl w:val="28F0E6C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19" w15:restartNumberingAfterBreak="0">
    <w:nsid w:val="77A665ED"/>
    <w:multiLevelType w:val="hybridMultilevel"/>
    <w:tmpl w:val="BDDACA4C"/>
    <w:lvl w:ilvl="0" w:tplc="7FECFCA4">
      <w:start w:val="1"/>
      <w:numFmt w:val="bullet"/>
      <w:pStyle w:val="calibri-punktowanie"/>
      <w:lvlText w:val=""/>
      <w:lvlJc w:val="left"/>
      <w:pPr>
        <w:ind w:left="1080" w:hanging="360"/>
      </w:pPr>
      <w:rPr>
        <w:rFonts w:ascii="Symbol" w:hAnsi="Symbol" w:hint="default"/>
        <w:vertAlign w:val="baseline"/>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79AF7A79"/>
    <w:multiLevelType w:val="multilevel"/>
    <w:tmpl w:val="F52C2578"/>
    <w:lvl w:ilvl="0">
      <w:start w:val="1"/>
      <w:numFmt w:val="decimal"/>
      <w:lvlText w:val="%1."/>
      <w:lvlJc w:val="left"/>
      <w:pPr>
        <w:tabs>
          <w:tab w:val="num" w:pos="360"/>
        </w:tabs>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121" w15:restartNumberingAfterBreak="0">
    <w:nsid w:val="79B27D80"/>
    <w:multiLevelType w:val="hybridMultilevel"/>
    <w:tmpl w:val="E7E61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C714351"/>
    <w:multiLevelType w:val="multilevel"/>
    <w:tmpl w:val="852428D2"/>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3" w15:restartNumberingAfterBreak="0">
    <w:nsid w:val="7D283486"/>
    <w:multiLevelType w:val="hybridMultilevel"/>
    <w:tmpl w:val="0276CF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E4905DF"/>
    <w:multiLevelType w:val="hybridMultilevel"/>
    <w:tmpl w:val="D89206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7E4D25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7F3E35F1"/>
    <w:multiLevelType w:val="singleLevel"/>
    <w:tmpl w:val="A1665040"/>
    <w:lvl w:ilvl="0">
      <w:start w:val="1"/>
      <w:numFmt w:val="decimal"/>
      <w:lvlText w:val="%1."/>
      <w:lvlJc w:val="left"/>
      <w:pPr>
        <w:tabs>
          <w:tab w:val="num" w:pos="360"/>
        </w:tabs>
        <w:ind w:left="360" w:hanging="360"/>
      </w:pPr>
      <w:rPr>
        <w:b w:val="0"/>
        <w:i w:val="0"/>
      </w:rPr>
    </w:lvl>
  </w:abstractNum>
  <w:abstractNum w:abstractNumId="127" w15:restartNumberingAfterBreak="0">
    <w:nsid w:val="7FAA000A"/>
    <w:multiLevelType w:val="multilevel"/>
    <w:tmpl w:val="0772DD44"/>
    <w:numStyleLink w:val="Styl1"/>
  </w:abstractNum>
  <w:num w:numId="1" w16cid:durableId="663819314">
    <w:abstractNumId w:val="74"/>
  </w:num>
  <w:num w:numId="2" w16cid:durableId="973372900">
    <w:abstractNumId w:val="37"/>
  </w:num>
  <w:num w:numId="3" w16cid:durableId="895823013">
    <w:abstractNumId w:val="97"/>
  </w:num>
  <w:num w:numId="4" w16cid:durableId="2103135871">
    <w:abstractNumId w:val="117"/>
  </w:num>
  <w:num w:numId="5" w16cid:durableId="857356674">
    <w:abstractNumId w:val="96"/>
  </w:num>
  <w:num w:numId="6" w16cid:durableId="697974468">
    <w:abstractNumId w:val="9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6417305">
    <w:abstractNumId w:val="49"/>
  </w:num>
  <w:num w:numId="8" w16cid:durableId="1469005990">
    <w:abstractNumId w:val="5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0416741">
    <w:abstractNumId w:val="73"/>
    <w:lvlOverride w:ilvl="0">
      <w:startOverride w:val="1"/>
    </w:lvlOverride>
  </w:num>
  <w:num w:numId="10" w16cid:durableId="72162597">
    <w:abstractNumId w:val="92"/>
    <w:lvlOverride w:ilvl="0">
      <w:startOverride w:val="1"/>
    </w:lvlOverride>
  </w:num>
  <w:num w:numId="11" w16cid:durableId="869606474">
    <w:abstractNumId w:val="9"/>
    <w:lvlOverride w:ilvl="0">
      <w:startOverride w:val="1"/>
    </w:lvlOverride>
  </w:num>
  <w:num w:numId="12" w16cid:durableId="731848490">
    <w:abstractNumId w:val="2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1536643">
    <w:abstractNumId w:val="24"/>
  </w:num>
  <w:num w:numId="14" w16cid:durableId="362832465">
    <w:abstractNumId w:val="33"/>
    <w:lvlOverride w:ilvl="0">
      <w:startOverride w:val="1"/>
    </w:lvlOverride>
  </w:num>
  <w:num w:numId="15" w16cid:durableId="375005225">
    <w:abstractNumId w:val="120"/>
  </w:num>
  <w:num w:numId="16" w16cid:durableId="2010331595">
    <w:abstractNumId w:val="60"/>
  </w:num>
  <w:num w:numId="17" w16cid:durableId="808520573">
    <w:abstractNumId w:val="7"/>
  </w:num>
  <w:num w:numId="18" w16cid:durableId="1036085459">
    <w:abstractNumId w:val="107"/>
  </w:num>
  <w:num w:numId="19" w16cid:durableId="221909423">
    <w:abstractNumId w:val="116"/>
  </w:num>
  <w:num w:numId="20" w16cid:durableId="723482044">
    <w:abstractNumId w:val="44"/>
  </w:num>
  <w:num w:numId="21" w16cid:durableId="558176917">
    <w:abstractNumId w:val="103"/>
  </w:num>
  <w:num w:numId="22" w16cid:durableId="1468082761">
    <w:abstractNumId w:val="70"/>
  </w:num>
  <w:num w:numId="23" w16cid:durableId="458687172">
    <w:abstractNumId w:val="63"/>
  </w:num>
  <w:num w:numId="24" w16cid:durableId="983780632">
    <w:abstractNumId w:val="123"/>
  </w:num>
  <w:num w:numId="25" w16cid:durableId="1309818214">
    <w:abstractNumId w:val="87"/>
  </w:num>
  <w:num w:numId="26" w16cid:durableId="157771071">
    <w:abstractNumId w:val="39"/>
    <w:lvlOverride w:ilvl="0">
      <w:startOverride w:val="1"/>
    </w:lvlOverride>
  </w:num>
  <w:num w:numId="27" w16cid:durableId="1217400811">
    <w:abstractNumId w:val="59"/>
  </w:num>
  <w:num w:numId="28" w16cid:durableId="82728327">
    <w:abstractNumId w:val="67"/>
  </w:num>
  <w:num w:numId="29" w16cid:durableId="87389513">
    <w:abstractNumId w:val="31"/>
  </w:num>
  <w:num w:numId="30" w16cid:durableId="1863859606">
    <w:abstractNumId w:val="115"/>
  </w:num>
  <w:num w:numId="31" w16cid:durableId="626857293">
    <w:abstractNumId w:val="48"/>
  </w:num>
  <w:num w:numId="32" w16cid:durableId="1943754722">
    <w:abstractNumId w:val="12"/>
  </w:num>
  <w:num w:numId="33" w16cid:durableId="487790646">
    <w:abstractNumId w:val="91"/>
  </w:num>
  <w:num w:numId="34" w16cid:durableId="2057587024">
    <w:abstractNumId w:val="47"/>
  </w:num>
  <w:num w:numId="35" w16cid:durableId="1122770530">
    <w:abstractNumId w:val="104"/>
    <w:lvlOverride w:ilvl="0">
      <w:lvl w:ilvl="0">
        <w:start w:val="1"/>
        <w:numFmt w:val="decimal"/>
        <w:lvlText w:val="%1."/>
        <w:lvlJc w:val="left"/>
        <w:pPr>
          <w:tabs>
            <w:tab w:val="num" w:pos="360"/>
          </w:tabs>
          <w:ind w:left="360" w:hanging="360"/>
        </w:pPr>
        <w:rPr>
          <w:rFonts w:hint="default"/>
          <w:i w:val="0"/>
          <w:iCs w:val="0"/>
        </w:rPr>
      </w:lvl>
    </w:lvlOverride>
    <w:lvlOverride w:ilvl="1">
      <w:lvl w:ilvl="1">
        <w:start w:val="1"/>
        <w:numFmt w:val="decimal"/>
        <w:lvlText w:val="%1.%2."/>
        <w:lvlJc w:val="left"/>
        <w:pPr>
          <w:tabs>
            <w:tab w:val="num" w:pos="792"/>
          </w:tabs>
          <w:ind w:left="792" w:hanging="432"/>
        </w:pPr>
        <w:rPr>
          <w:rFonts w:hint="default"/>
          <w:b w:val="0"/>
          <w:bCs/>
          <w:i w:val="0"/>
          <w:iCs/>
        </w:rPr>
      </w:lvl>
    </w:lvlOverride>
    <w:lvlOverride w:ilvl="2">
      <w:lvl w:ilvl="2">
        <w:start w:val="1"/>
        <w:numFmt w:val="lowerLetter"/>
        <w:lvlText w:val="%3)"/>
        <w:lvlJc w:val="left"/>
        <w:pPr>
          <w:tabs>
            <w:tab w:val="num" w:pos="1440"/>
          </w:tabs>
          <w:ind w:left="1224" w:hanging="504"/>
        </w:pPr>
        <w:rPr>
          <w:rFonts w:hint="default"/>
        </w:rPr>
      </w:lvl>
    </w:lvlOverride>
    <w:lvlOverride w:ilvl="3">
      <w:lvl w:ilvl="3">
        <w:start w:val="1"/>
        <w:numFmt w:val="bullet"/>
        <w:lvlText w:val=""/>
        <w:lvlJc w:val="left"/>
        <w:pPr>
          <w:tabs>
            <w:tab w:val="num" w:pos="1800"/>
          </w:tabs>
          <w:ind w:left="1728" w:hanging="648"/>
        </w:pPr>
        <w:rPr>
          <w:rFonts w:ascii="Symbol" w:hAnsi="Symbol"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36" w16cid:durableId="444547274">
    <w:abstractNumId w:val="82"/>
  </w:num>
  <w:num w:numId="37" w16cid:durableId="679963813">
    <w:abstractNumId w:val="81"/>
  </w:num>
  <w:num w:numId="38" w16cid:durableId="2047563445">
    <w:abstractNumId w:val="22"/>
  </w:num>
  <w:num w:numId="39" w16cid:durableId="271671302">
    <w:abstractNumId w:val="58"/>
    <w:lvlOverride w:ilvl="0">
      <w:lvl w:ilvl="0">
        <w:start w:val="1"/>
        <w:numFmt w:val="decimal"/>
        <w:lvlText w:val="%1."/>
        <w:lvlJc w:val="left"/>
        <w:rPr>
          <w:rFonts w:asciiTheme="minorHAnsi" w:eastAsia="Times New Roman" w:hAnsiTheme="minorHAnsi" w:cstheme="minorHAnsi"/>
        </w:rPr>
      </w:lvl>
    </w:lvlOverride>
    <w:lvlOverride w:ilvl="1">
      <w:lvl w:ilvl="1">
        <w:start w:val="1"/>
        <w:numFmt w:val="decimal"/>
        <w:lvlText w:val="%1.%2."/>
        <w:lvlJc w:val="left"/>
        <w:pPr>
          <w:tabs>
            <w:tab w:val="num" w:pos="792"/>
          </w:tabs>
          <w:ind w:left="792" w:hanging="432"/>
        </w:pPr>
        <w:rPr>
          <w:rFonts w:hint="default"/>
          <w:b w:val="0"/>
          <w:bCs w:val="0"/>
          <w:i w:val="0"/>
          <w:iCs w:val="0"/>
        </w:rPr>
      </w:lvl>
    </w:lvlOverride>
  </w:num>
  <w:num w:numId="40" w16cid:durableId="884878507">
    <w:abstractNumId w:val="106"/>
    <w:lvlOverride w:ilvl="0">
      <w:lvl w:ilvl="0">
        <w:start w:val="1"/>
        <w:numFmt w:val="decimal"/>
        <w:lvlText w:val="%1."/>
        <w:lvlJc w:val="left"/>
        <w:pPr>
          <w:tabs>
            <w:tab w:val="num" w:pos="360"/>
          </w:tabs>
          <w:ind w:left="360" w:hanging="360"/>
        </w:pPr>
        <w:rPr>
          <w:rFonts w:asciiTheme="minorHAnsi" w:hAnsiTheme="minorHAnsi" w:cstheme="minorHAnsi" w:hint="default"/>
          <w:sz w:val="20"/>
          <w:szCs w:val="20"/>
        </w:rPr>
      </w:lvl>
    </w:lvlOverride>
    <w:lvlOverride w:ilvl="1">
      <w:lvl w:ilvl="1">
        <w:start w:val="1"/>
        <w:numFmt w:val="decimal"/>
        <w:lvlText w:val="%1.%2."/>
        <w:lvlJc w:val="left"/>
        <w:pPr>
          <w:tabs>
            <w:tab w:val="num" w:pos="792"/>
          </w:tabs>
          <w:ind w:left="792" w:hanging="432"/>
        </w:pPr>
        <w:rPr>
          <w:rFonts w:hint="default"/>
          <w:i w:val="0"/>
          <w:iCs w:val="0"/>
        </w:rPr>
      </w:lvl>
    </w:lvlOverride>
  </w:num>
  <w:num w:numId="41" w16cid:durableId="969701791">
    <w:abstractNumId w:val="34"/>
  </w:num>
  <w:num w:numId="42" w16cid:durableId="1396317186">
    <w:abstractNumId w:val="109"/>
  </w:num>
  <w:num w:numId="43" w16cid:durableId="151677877">
    <w:abstractNumId w:val="88"/>
  </w:num>
  <w:num w:numId="44" w16cid:durableId="1356736384">
    <w:abstractNumId w:val="51"/>
  </w:num>
  <w:num w:numId="45" w16cid:durableId="178932735">
    <w:abstractNumId w:val="11"/>
  </w:num>
  <w:num w:numId="46" w16cid:durableId="863176589">
    <w:abstractNumId w:val="43"/>
  </w:num>
  <w:num w:numId="47" w16cid:durableId="1176268867">
    <w:abstractNumId w:val="84"/>
  </w:num>
  <w:num w:numId="48" w16cid:durableId="521087789">
    <w:abstractNumId w:val="86"/>
  </w:num>
  <w:num w:numId="49" w16cid:durableId="1703625502">
    <w:abstractNumId w:val="8"/>
  </w:num>
  <w:num w:numId="50" w16cid:durableId="83646985">
    <w:abstractNumId w:val="110"/>
  </w:num>
  <w:num w:numId="51" w16cid:durableId="1072388805">
    <w:abstractNumId w:val="35"/>
  </w:num>
  <w:num w:numId="52" w16cid:durableId="1360544457">
    <w:abstractNumId w:val="121"/>
  </w:num>
  <w:num w:numId="53" w16cid:durableId="34841584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2942698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57767444">
    <w:abstractNumId w:val="15"/>
  </w:num>
  <w:num w:numId="56" w16cid:durableId="1791506356">
    <w:abstractNumId w:val="119"/>
  </w:num>
  <w:num w:numId="57" w16cid:durableId="271326075">
    <w:abstractNumId w:val="101"/>
  </w:num>
  <w:num w:numId="58" w16cid:durableId="1781878136">
    <w:abstractNumId w:val="75"/>
    <w:lvlOverride w:ilvl="0">
      <w:lvl w:ilvl="0">
        <w:start w:val="1"/>
        <w:numFmt w:val="decimal"/>
        <w:lvlText w:val="%1."/>
        <w:lvlJc w:val="left"/>
        <w:pPr>
          <w:tabs>
            <w:tab w:val="num" w:pos="360"/>
          </w:tabs>
          <w:ind w:left="360" w:hanging="360"/>
        </w:pPr>
        <w:rPr>
          <w:rFonts w:hint="default"/>
          <w:sz w:val="20"/>
          <w:szCs w:val="20"/>
        </w:rPr>
      </w:lvl>
    </w:lvlOverride>
    <w:lvlOverride w:ilvl="1">
      <w:lvl w:ilvl="1">
        <w:start w:val="1"/>
        <w:numFmt w:val="decimal"/>
        <w:lvlText w:val="%1.%2."/>
        <w:lvlJc w:val="left"/>
        <w:pPr>
          <w:tabs>
            <w:tab w:val="num" w:pos="792"/>
          </w:tabs>
          <w:ind w:left="792" w:hanging="432"/>
        </w:pPr>
        <w:rPr>
          <w:rFonts w:hint="default"/>
          <w:b w:val="0"/>
          <w:bCs w:val="0"/>
          <w:sz w:val="20"/>
          <w:szCs w:val="20"/>
        </w:rPr>
      </w:lvl>
    </w:lvlOverride>
  </w:num>
  <w:num w:numId="59" w16cid:durableId="1603761468">
    <w:abstractNumId w:val="20"/>
  </w:num>
  <w:num w:numId="60" w16cid:durableId="1641495160">
    <w:abstractNumId w:val="32"/>
  </w:num>
  <w:num w:numId="61" w16cid:durableId="2001469606">
    <w:abstractNumId w:val="68"/>
  </w:num>
  <w:num w:numId="62" w16cid:durableId="1838764827">
    <w:abstractNumId w:val="55"/>
  </w:num>
  <w:num w:numId="63" w16cid:durableId="186994265">
    <w:abstractNumId w:val="77"/>
  </w:num>
  <w:num w:numId="64" w16cid:durableId="223875933">
    <w:abstractNumId w:val="19"/>
  </w:num>
  <w:num w:numId="65" w16cid:durableId="1024207630">
    <w:abstractNumId w:val="40"/>
  </w:num>
  <w:num w:numId="66" w16cid:durableId="308633227">
    <w:abstractNumId w:val="18"/>
  </w:num>
  <w:num w:numId="67" w16cid:durableId="1349286294">
    <w:abstractNumId w:val="25"/>
  </w:num>
  <w:num w:numId="68" w16cid:durableId="757018930">
    <w:abstractNumId w:val="113"/>
  </w:num>
  <w:num w:numId="69" w16cid:durableId="1720861012">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23850129">
    <w:abstractNumId w:val="56"/>
  </w:num>
  <w:num w:numId="71" w16cid:durableId="1046611879">
    <w:abstractNumId w:val="46"/>
  </w:num>
  <w:num w:numId="72" w16cid:durableId="1763067855">
    <w:abstractNumId w:val="42"/>
  </w:num>
  <w:num w:numId="73" w16cid:durableId="1161893545">
    <w:abstractNumId w:val="127"/>
  </w:num>
  <w:num w:numId="74" w16cid:durableId="369917437">
    <w:abstractNumId w:val="99"/>
  </w:num>
  <w:num w:numId="75" w16cid:durableId="1592818230">
    <w:abstractNumId w:val="112"/>
  </w:num>
  <w:num w:numId="76" w16cid:durableId="857080147">
    <w:abstractNumId w:val="100"/>
  </w:num>
  <w:num w:numId="77" w16cid:durableId="918253616">
    <w:abstractNumId w:val="72"/>
  </w:num>
  <w:num w:numId="78" w16cid:durableId="1535536238">
    <w:abstractNumId w:val="105"/>
  </w:num>
  <w:num w:numId="79" w16cid:durableId="214047166">
    <w:abstractNumId w:val="93"/>
  </w:num>
  <w:num w:numId="80" w16cid:durableId="1606039938">
    <w:abstractNumId w:val="30"/>
  </w:num>
  <w:num w:numId="81" w16cid:durableId="123423979">
    <w:abstractNumId w:val="16"/>
  </w:num>
  <w:num w:numId="82" w16cid:durableId="961545089">
    <w:abstractNumId w:val="76"/>
  </w:num>
  <w:num w:numId="83" w16cid:durableId="1250039335">
    <w:abstractNumId w:val="45"/>
  </w:num>
  <w:num w:numId="84" w16cid:durableId="1393458820">
    <w:abstractNumId w:val="108"/>
  </w:num>
  <w:num w:numId="85" w16cid:durableId="115301105">
    <w:abstractNumId w:val="125"/>
  </w:num>
  <w:num w:numId="86" w16cid:durableId="1004744208">
    <w:abstractNumId w:val="36"/>
  </w:num>
  <w:num w:numId="87" w16cid:durableId="1632126373">
    <w:abstractNumId w:val="66"/>
  </w:num>
  <w:num w:numId="88" w16cid:durableId="1221096700">
    <w:abstractNumId w:val="53"/>
  </w:num>
  <w:num w:numId="89" w16cid:durableId="456534934">
    <w:abstractNumId w:val="64"/>
  </w:num>
  <w:num w:numId="90" w16cid:durableId="805582328">
    <w:abstractNumId w:val="126"/>
  </w:num>
  <w:num w:numId="91" w16cid:durableId="1870868930">
    <w:abstractNumId w:val="50"/>
  </w:num>
  <w:num w:numId="92" w16cid:durableId="1151796626">
    <w:abstractNumId w:val="95"/>
  </w:num>
  <w:num w:numId="93" w16cid:durableId="1873301349">
    <w:abstractNumId w:val="38"/>
  </w:num>
  <w:num w:numId="94" w16cid:durableId="801732180">
    <w:abstractNumId w:val="102"/>
  </w:num>
  <w:num w:numId="95" w16cid:durableId="1133449087">
    <w:abstractNumId w:val="78"/>
  </w:num>
  <w:num w:numId="96" w16cid:durableId="1301380746">
    <w:abstractNumId w:val="111"/>
  </w:num>
  <w:num w:numId="97" w16cid:durableId="1485463726">
    <w:abstractNumId w:val="41"/>
  </w:num>
  <w:num w:numId="98" w16cid:durableId="216748964">
    <w:abstractNumId w:val="61"/>
  </w:num>
  <w:num w:numId="99" w16cid:durableId="982732933">
    <w:abstractNumId w:val="13"/>
  </w:num>
  <w:num w:numId="100" w16cid:durableId="435370292">
    <w:abstractNumId w:val="57"/>
  </w:num>
  <w:num w:numId="101" w16cid:durableId="1509514290">
    <w:abstractNumId w:val="80"/>
  </w:num>
  <w:num w:numId="102" w16cid:durableId="944769290">
    <w:abstractNumId w:val="14"/>
  </w:num>
  <w:num w:numId="103" w16cid:durableId="1183006741">
    <w:abstractNumId w:val="98"/>
  </w:num>
  <w:num w:numId="104" w16cid:durableId="709300338">
    <w:abstractNumId w:val="122"/>
  </w:num>
  <w:num w:numId="105" w16cid:durableId="753890876">
    <w:abstractNumId w:val="27"/>
  </w:num>
  <w:num w:numId="106" w16cid:durableId="1711688714">
    <w:abstractNumId w:val="83"/>
  </w:num>
  <w:num w:numId="107" w16cid:durableId="1495947209">
    <w:abstractNumId w:val="89"/>
  </w:num>
  <w:num w:numId="108" w16cid:durableId="1971594032">
    <w:abstractNumId w:val="124"/>
  </w:num>
  <w:num w:numId="109" w16cid:durableId="91705223">
    <w:abstractNumId w:val="62"/>
  </w:num>
  <w:num w:numId="110" w16cid:durableId="58486230">
    <w:abstractNumId w:val="114"/>
  </w:num>
  <w:num w:numId="111" w16cid:durableId="1027677114">
    <w:abstractNumId w:val="69"/>
  </w:num>
  <w:num w:numId="112" w16cid:durableId="938173054">
    <w:abstractNumId w:val="71"/>
  </w:num>
  <w:num w:numId="113" w16cid:durableId="1385175973">
    <w:abstractNumId w:val="21"/>
  </w:num>
  <w:num w:numId="114" w16cid:durableId="736973307">
    <w:abstractNumId w:val="94"/>
  </w:num>
  <w:num w:numId="115" w16cid:durableId="1428771813">
    <w:abstractNumId w:val="23"/>
  </w:num>
  <w:num w:numId="116" w16cid:durableId="1261722650">
    <w:abstractNumId w:val="79"/>
  </w:num>
  <w:num w:numId="117" w16cid:durableId="732780154">
    <w:abstractNumId w:val="28"/>
  </w:num>
  <w:num w:numId="118" w16cid:durableId="1267079339">
    <w:abstractNumId w:val="17"/>
  </w:num>
  <w:num w:numId="119" w16cid:durableId="515509117">
    <w:abstractNumId w:val="29"/>
  </w:num>
  <w:num w:numId="120" w16cid:durableId="2070420969">
    <w:abstractNumId w:val="85"/>
  </w:num>
  <w:num w:numId="121" w16cid:durableId="1870995895">
    <w:abstractNumId w:val="5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81"/>
  <w:displayHorizontalDrawingGridEvery w:val="2"/>
  <w:noPunctuationKerning/>
  <w:characterSpacingControl w:val="doNotCompress"/>
  <w:hdrShapeDefaults>
    <o:shapedefaults v:ext="edit" spidmax="3461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0B02"/>
    <w:rsid w:val="00000132"/>
    <w:rsid w:val="00001D88"/>
    <w:rsid w:val="00002741"/>
    <w:rsid w:val="000027D0"/>
    <w:rsid w:val="0000442D"/>
    <w:rsid w:val="0000481C"/>
    <w:rsid w:val="00005B8B"/>
    <w:rsid w:val="00005C2A"/>
    <w:rsid w:val="000067F2"/>
    <w:rsid w:val="00006CFF"/>
    <w:rsid w:val="00006F26"/>
    <w:rsid w:val="0000751F"/>
    <w:rsid w:val="00007937"/>
    <w:rsid w:val="00007D54"/>
    <w:rsid w:val="00010A20"/>
    <w:rsid w:val="00010AC9"/>
    <w:rsid w:val="00011BAA"/>
    <w:rsid w:val="00013A42"/>
    <w:rsid w:val="000150B1"/>
    <w:rsid w:val="00015115"/>
    <w:rsid w:val="00016004"/>
    <w:rsid w:val="00016054"/>
    <w:rsid w:val="00016992"/>
    <w:rsid w:val="00016F7B"/>
    <w:rsid w:val="000171E1"/>
    <w:rsid w:val="0001786B"/>
    <w:rsid w:val="000201D4"/>
    <w:rsid w:val="00020667"/>
    <w:rsid w:val="000218D2"/>
    <w:rsid w:val="00021BDC"/>
    <w:rsid w:val="00022D7A"/>
    <w:rsid w:val="00024792"/>
    <w:rsid w:val="00024A91"/>
    <w:rsid w:val="00024E99"/>
    <w:rsid w:val="0002599D"/>
    <w:rsid w:val="00025DBB"/>
    <w:rsid w:val="000267B6"/>
    <w:rsid w:val="0002694A"/>
    <w:rsid w:val="00026B17"/>
    <w:rsid w:val="00026C90"/>
    <w:rsid w:val="00026CB7"/>
    <w:rsid w:val="00026EB3"/>
    <w:rsid w:val="0003006B"/>
    <w:rsid w:val="0003140D"/>
    <w:rsid w:val="00031592"/>
    <w:rsid w:val="00031F8D"/>
    <w:rsid w:val="000329F9"/>
    <w:rsid w:val="00032C0C"/>
    <w:rsid w:val="00032DFB"/>
    <w:rsid w:val="0003301B"/>
    <w:rsid w:val="000331C2"/>
    <w:rsid w:val="00033924"/>
    <w:rsid w:val="00035083"/>
    <w:rsid w:val="00036AFF"/>
    <w:rsid w:val="0003703E"/>
    <w:rsid w:val="00037100"/>
    <w:rsid w:val="00037AEB"/>
    <w:rsid w:val="000402DA"/>
    <w:rsid w:val="00040B90"/>
    <w:rsid w:val="00040D76"/>
    <w:rsid w:val="00041A92"/>
    <w:rsid w:val="00042626"/>
    <w:rsid w:val="00043117"/>
    <w:rsid w:val="000434DF"/>
    <w:rsid w:val="00043544"/>
    <w:rsid w:val="00043548"/>
    <w:rsid w:val="000440D5"/>
    <w:rsid w:val="00044897"/>
    <w:rsid w:val="00044983"/>
    <w:rsid w:val="00045860"/>
    <w:rsid w:val="000463C9"/>
    <w:rsid w:val="000466A6"/>
    <w:rsid w:val="00047987"/>
    <w:rsid w:val="000479A8"/>
    <w:rsid w:val="00047B37"/>
    <w:rsid w:val="00047EFC"/>
    <w:rsid w:val="0005083E"/>
    <w:rsid w:val="00050A85"/>
    <w:rsid w:val="00052C75"/>
    <w:rsid w:val="00053F96"/>
    <w:rsid w:val="00054E83"/>
    <w:rsid w:val="0005502F"/>
    <w:rsid w:val="0005516F"/>
    <w:rsid w:val="0005552E"/>
    <w:rsid w:val="00056081"/>
    <w:rsid w:val="000570B3"/>
    <w:rsid w:val="000572C6"/>
    <w:rsid w:val="00060286"/>
    <w:rsid w:val="000609E8"/>
    <w:rsid w:val="00060E1C"/>
    <w:rsid w:val="00061022"/>
    <w:rsid w:val="00061077"/>
    <w:rsid w:val="00061372"/>
    <w:rsid w:val="0006220B"/>
    <w:rsid w:val="00062312"/>
    <w:rsid w:val="000624B8"/>
    <w:rsid w:val="00062B4A"/>
    <w:rsid w:val="00062CB6"/>
    <w:rsid w:val="00064642"/>
    <w:rsid w:val="0006531A"/>
    <w:rsid w:val="00065D6C"/>
    <w:rsid w:val="00066289"/>
    <w:rsid w:val="00066793"/>
    <w:rsid w:val="00066B22"/>
    <w:rsid w:val="00066CD3"/>
    <w:rsid w:val="000673B4"/>
    <w:rsid w:val="0006758A"/>
    <w:rsid w:val="00067B4C"/>
    <w:rsid w:val="00067B56"/>
    <w:rsid w:val="00067F45"/>
    <w:rsid w:val="00070BD4"/>
    <w:rsid w:val="00070DB0"/>
    <w:rsid w:val="00071001"/>
    <w:rsid w:val="000721C7"/>
    <w:rsid w:val="00072D9A"/>
    <w:rsid w:val="00072F9A"/>
    <w:rsid w:val="00073083"/>
    <w:rsid w:val="00074D93"/>
    <w:rsid w:val="0007504E"/>
    <w:rsid w:val="000753FE"/>
    <w:rsid w:val="00075D54"/>
    <w:rsid w:val="00076687"/>
    <w:rsid w:val="000776B4"/>
    <w:rsid w:val="000801D3"/>
    <w:rsid w:val="00080C63"/>
    <w:rsid w:val="00080F43"/>
    <w:rsid w:val="00082ADE"/>
    <w:rsid w:val="0008355A"/>
    <w:rsid w:val="00083562"/>
    <w:rsid w:val="00083BD5"/>
    <w:rsid w:val="00084D4D"/>
    <w:rsid w:val="00084D81"/>
    <w:rsid w:val="00084DCB"/>
    <w:rsid w:val="0008526D"/>
    <w:rsid w:val="0008555F"/>
    <w:rsid w:val="000859FD"/>
    <w:rsid w:val="00085D91"/>
    <w:rsid w:val="00085E2F"/>
    <w:rsid w:val="000874FF"/>
    <w:rsid w:val="00087775"/>
    <w:rsid w:val="0009009A"/>
    <w:rsid w:val="000904B2"/>
    <w:rsid w:val="00091437"/>
    <w:rsid w:val="00091D3D"/>
    <w:rsid w:val="0009200E"/>
    <w:rsid w:val="00092E53"/>
    <w:rsid w:val="00093673"/>
    <w:rsid w:val="00093D0B"/>
    <w:rsid w:val="00094025"/>
    <w:rsid w:val="0009461D"/>
    <w:rsid w:val="00096B79"/>
    <w:rsid w:val="0009718C"/>
    <w:rsid w:val="000A12C6"/>
    <w:rsid w:val="000A27B6"/>
    <w:rsid w:val="000A27E4"/>
    <w:rsid w:val="000A394C"/>
    <w:rsid w:val="000A3BA8"/>
    <w:rsid w:val="000A3D82"/>
    <w:rsid w:val="000A3EAA"/>
    <w:rsid w:val="000A41DE"/>
    <w:rsid w:val="000A4D59"/>
    <w:rsid w:val="000A4F0C"/>
    <w:rsid w:val="000A5335"/>
    <w:rsid w:val="000A6157"/>
    <w:rsid w:val="000A6866"/>
    <w:rsid w:val="000B02AD"/>
    <w:rsid w:val="000B138E"/>
    <w:rsid w:val="000B37ED"/>
    <w:rsid w:val="000B3AC8"/>
    <w:rsid w:val="000B446D"/>
    <w:rsid w:val="000B44C1"/>
    <w:rsid w:val="000B4E86"/>
    <w:rsid w:val="000B6869"/>
    <w:rsid w:val="000B6DEA"/>
    <w:rsid w:val="000B6F6E"/>
    <w:rsid w:val="000C0988"/>
    <w:rsid w:val="000C0A81"/>
    <w:rsid w:val="000C13A7"/>
    <w:rsid w:val="000C2CB1"/>
    <w:rsid w:val="000C46A8"/>
    <w:rsid w:val="000C46D9"/>
    <w:rsid w:val="000C4D19"/>
    <w:rsid w:val="000C7994"/>
    <w:rsid w:val="000C7BDE"/>
    <w:rsid w:val="000D0186"/>
    <w:rsid w:val="000D030A"/>
    <w:rsid w:val="000D094A"/>
    <w:rsid w:val="000D09ED"/>
    <w:rsid w:val="000D0A21"/>
    <w:rsid w:val="000D3D95"/>
    <w:rsid w:val="000D4562"/>
    <w:rsid w:val="000D5BEA"/>
    <w:rsid w:val="000D5F70"/>
    <w:rsid w:val="000D6044"/>
    <w:rsid w:val="000D6139"/>
    <w:rsid w:val="000D61EA"/>
    <w:rsid w:val="000D6AC4"/>
    <w:rsid w:val="000D77F7"/>
    <w:rsid w:val="000E1A5D"/>
    <w:rsid w:val="000E1FA7"/>
    <w:rsid w:val="000E3A41"/>
    <w:rsid w:val="000E4F7B"/>
    <w:rsid w:val="000E580B"/>
    <w:rsid w:val="000E6F77"/>
    <w:rsid w:val="000E7435"/>
    <w:rsid w:val="000F0725"/>
    <w:rsid w:val="000F15CB"/>
    <w:rsid w:val="000F1B4E"/>
    <w:rsid w:val="000F2B8A"/>
    <w:rsid w:val="000F356A"/>
    <w:rsid w:val="000F3AD1"/>
    <w:rsid w:val="000F47F8"/>
    <w:rsid w:val="000F4EE7"/>
    <w:rsid w:val="000F54C1"/>
    <w:rsid w:val="000F62F8"/>
    <w:rsid w:val="000F765F"/>
    <w:rsid w:val="000F7DE7"/>
    <w:rsid w:val="001007DB"/>
    <w:rsid w:val="00101D3F"/>
    <w:rsid w:val="0010204A"/>
    <w:rsid w:val="001021C9"/>
    <w:rsid w:val="00102271"/>
    <w:rsid w:val="00102D09"/>
    <w:rsid w:val="00103240"/>
    <w:rsid w:val="001039F1"/>
    <w:rsid w:val="00103A7E"/>
    <w:rsid w:val="00103AA1"/>
    <w:rsid w:val="00103D62"/>
    <w:rsid w:val="001050FC"/>
    <w:rsid w:val="00105283"/>
    <w:rsid w:val="0010586A"/>
    <w:rsid w:val="00105B8E"/>
    <w:rsid w:val="00105D1F"/>
    <w:rsid w:val="00105ECC"/>
    <w:rsid w:val="00105F70"/>
    <w:rsid w:val="0010666E"/>
    <w:rsid w:val="0010689E"/>
    <w:rsid w:val="00110145"/>
    <w:rsid w:val="00110D83"/>
    <w:rsid w:val="00111292"/>
    <w:rsid w:val="00111541"/>
    <w:rsid w:val="0011176A"/>
    <w:rsid w:val="00111E39"/>
    <w:rsid w:val="00111E64"/>
    <w:rsid w:val="001128C7"/>
    <w:rsid w:val="00113637"/>
    <w:rsid w:val="001147E3"/>
    <w:rsid w:val="001157F7"/>
    <w:rsid w:val="00115F2F"/>
    <w:rsid w:val="00116029"/>
    <w:rsid w:val="001165AE"/>
    <w:rsid w:val="00116DA3"/>
    <w:rsid w:val="00117A44"/>
    <w:rsid w:val="00117BA4"/>
    <w:rsid w:val="00117E89"/>
    <w:rsid w:val="00117F3F"/>
    <w:rsid w:val="0012066B"/>
    <w:rsid w:val="00120C2B"/>
    <w:rsid w:val="001212A6"/>
    <w:rsid w:val="00121CD3"/>
    <w:rsid w:val="00121E4D"/>
    <w:rsid w:val="001228FB"/>
    <w:rsid w:val="00123AF1"/>
    <w:rsid w:val="0012416A"/>
    <w:rsid w:val="00125526"/>
    <w:rsid w:val="00126824"/>
    <w:rsid w:val="001278C9"/>
    <w:rsid w:val="0013047C"/>
    <w:rsid w:val="00131A85"/>
    <w:rsid w:val="00131DE2"/>
    <w:rsid w:val="0013231B"/>
    <w:rsid w:val="00132853"/>
    <w:rsid w:val="001328AB"/>
    <w:rsid w:val="00132B65"/>
    <w:rsid w:val="00133777"/>
    <w:rsid w:val="001337D6"/>
    <w:rsid w:val="001338C2"/>
    <w:rsid w:val="00133FCB"/>
    <w:rsid w:val="001343A2"/>
    <w:rsid w:val="00134F99"/>
    <w:rsid w:val="001356BB"/>
    <w:rsid w:val="00136450"/>
    <w:rsid w:val="0013713E"/>
    <w:rsid w:val="00137374"/>
    <w:rsid w:val="00137542"/>
    <w:rsid w:val="0013755D"/>
    <w:rsid w:val="00140828"/>
    <w:rsid w:val="001409E4"/>
    <w:rsid w:val="0014120A"/>
    <w:rsid w:val="0014162A"/>
    <w:rsid w:val="00141A29"/>
    <w:rsid w:val="001420D6"/>
    <w:rsid w:val="0014241B"/>
    <w:rsid w:val="00142463"/>
    <w:rsid w:val="001447A4"/>
    <w:rsid w:val="00144C62"/>
    <w:rsid w:val="00145E81"/>
    <w:rsid w:val="00146AE2"/>
    <w:rsid w:val="00146CA3"/>
    <w:rsid w:val="00146D45"/>
    <w:rsid w:val="001472A3"/>
    <w:rsid w:val="001478D5"/>
    <w:rsid w:val="001515AD"/>
    <w:rsid w:val="00151B7E"/>
    <w:rsid w:val="001520AD"/>
    <w:rsid w:val="001526EF"/>
    <w:rsid w:val="00152B50"/>
    <w:rsid w:val="001531C6"/>
    <w:rsid w:val="0015384C"/>
    <w:rsid w:val="00153919"/>
    <w:rsid w:val="00154316"/>
    <w:rsid w:val="001555B6"/>
    <w:rsid w:val="0015596D"/>
    <w:rsid w:val="00155AE3"/>
    <w:rsid w:val="00155B1D"/>
    <w:rsid w:val="00156DEF"/>
    <w:rsid w:val="00157F8C"/>
    <w:rsid w:val="00162EDC"/>
    <w:rsid w:val="001631A8"/>
    <w:rsid w:val="00163289"/>
    <w:rsid w:val="00163842"/>
    <w:rsid w:val="0016415C"/>
    <w:rsid w:val="00164780"/>
    <w:rsid w:val="00165337"/>
    <w:rsid w:val="00165F63"/>
    <w:rsid w:val="00166073"/>
    <w:rsid w:val="00166514"/>
    <w:rsid w:val="00166666"/>
    <w:rsid w:val="00167C21"/>
    <w:rsid w:val="00167CF2"/>
    <w:rsid w:val="00170756"/>
    <w:rsid w:val="00170E39"/>
    <w:rsid w:val="00171E4F"/>
    <w:rsid w:val="001730FA"/>
    <w:rsid w:val="001731F4"/>
    <w:rsid w:val="00173B9B"/>
    <w:rsid w:val="00173CBF"/>
    <w:rsid w:val="001745EC"/>
    <w:rsid w:val="00175242"/>
    <w:rsid w:val="001753D3"/>
    <w:rsid w:val="0017598D"/>
    <w:rsid w:val="001760E5"/>
    <w:rsid w:val="00176A9B"/>
    <w:rsid w:val="00177043"/>
    <w:rsid w:val="001770B5"/>
    <w:rsid w:val="00177182"/>
    <w:rsid w:val="001772BD"/>
    <w:rsid w:val="00180035"/>
    <w:rsid w:val="001800D3"/>
    <w:rsid w:val="0018121B"/>
    <w:rsid w:val="00182502"/>
    <w:rsid w:val="0018300E"/>
    <w:rsid w:val="001835D5"/>
    <w:rsid w:val="00183639"/>
    <w:rsid w:val="00184483"/>
    <w:rsid w:val="00184CA5"/>
    <w:rsid w:val="00185D3F"/>
    <w:rsid w:val="001862CD"/>
    <w:rsid w:val="00186D63"/>
    <w:rsid w:val="00187FB3"/>
    <w:rsid w:val="00190660"/>
    <w:rsid w:val="0019094F"/>
    <w:rsid w:val="00190B40"/>
    <w:rsid w:val="00190F55"/>
    <w:rsid w:val="00192E9D"/>
    <w:rsid w:val="00193DE3"/>
    <w:rsid w:val="001941A4"/>
    <w:rsid w:val="00194251"/>
    <w:rsid w:val="00194969"/>
    <w:rsid w:val="00195E73"/>
    <w:rsid w:val="00197326"/>
    <w:rsid w:val="001A087D"/>
    <w:rsid w:val="001A0B02"/>
    <w:rsid w:val="001A0B05"/>
    <w:rsid w:val="001A0CC2"/>
    <w:rsid w:val="001A0F88"/>
    <w:rsid w:val="001A10FF"/>
    <w:rsid w:val="001A2109"/>
    <w:rsid w:val="001A255A"/>
    <w:rsid w:val="001A30CB"/>
    <w:rsid w:val="001A5B27"/>
    <w:rsid w:val="001A6703"/>
    <w:rsid w:val="001A6C41"/>
    <w:rsid w:val="001A7549"/>
    <w:rsid w:val="001B070B"/>
    <w:rsid w:val="001B0877"/>
    <w:rsid w:val="001B0E95"/>
    <w:rsid w:val="001B1058"/>
    <w:rsid w:val="001B19ED"/>
    <w:rsid w:val="001B1C02"/>
    <w:rsid w:val="001B2479"/>
    <w:rsid w:val="001B3B60"/>
    <w:rsid w:val="001B5EE7"/>
    <w:rsid w:val="001B649A"/>
    <w:rsid w:val="001B6977"/>
    <w:rsid w:val="001B709B"/>
    <w:rsid w:val="001B7BBF"/>
    <w:rsid w:val="001C04B6"/>
    <w:rsid w:val="001C2453"/>
    <w:rsid w:val="001C2A30"/>
    <w:rsid w:val="001C52AC"/>
    <w:rsid w:val="001C5B02"/>
    <w:rsid w:val="001C68A0"/>
    <w:rsid w:val="001C6E2A"/>
    <w:rsid w:val="001C7AE4"/>
    <w:rsid w:val="001D051D"/>
    <w:rsid w:val="001D1967"/>
    <w:rsid w:val="001D1DB4"/>
    <w:rsid w:val="001D208A"/>
    <w:rsid w:val="001D2848"/>
    <w:rsid w:val="001D32C9"/>
    <w:rsid w:val="001D3AE2"/>
    <w:rsid w:val="001D425D"/>
    <w:rsid w:val="001D4739"/>
    <w:rsid w:val="001D5233"/>
    <w:rsid w:val="001D5610"/>
    <w:rsid w:val="001D6CF5"/>
    <w:rsid w:val="001D734A"/>
    <w:rsid w:val="001D7BF6"/>
    <w:rsid w:val="001D7E4B"/>
    <w:rsid w:val="001E01E5"/>
    <w:rsid w:val="001E03A8"/>
    <w:rsid w:val="001E2375"/>
    <w:rsid w:val="001E486A"/>
    <w:rsid w:val="001E511D"/>
    <w:rsid w:val="001E5281"/>
    <w:rsid w:val="001E5AE4"/>
    <w:rsid w:val="001E5C91"/>
    <w:rsid w:val="001E797B"/>
    <w:rsid w:val="001E7E37"/>
    <w:rsid w:val="001F0B52"/>
    <w:rsid w:val="001F197B"/>
    <w:rsid w:val="001F206F"/>
    <w:rsid w:val="001F23FE"/>
    <w:rsid w:val="001F2A7A"/>
    <w:rsid w:val="001F31F4"/>
    <w:rsid w:val="001F3402"/>
    <w:rsid w:val="001F37EE"/>
    <w:rsid w:val="001F3F79"/>
    <w:rsid w:val="001F40C5"/>
    <w:rsid w:val="001F4208"/>
    <w:rsid w:val="001F438B"/>
    <w:rsid w:val="001F5014"/>
    <w:rsid w:val="001F5CCB"/>
    <w:rsid w:val="001F60C7"/>
    <w:rsid w:val="001F74F0"/>
    <w:rsid w:val="001F78C5"/>
    <w:rsid w:val="00200B5D"/>
    <w:rsid w:val="00200F39"/>
    <w:rsid w:val="002016EC"/>
    <w:rsid w:val="002023BA"/>
    <w:rsid w:val="002023EF"/>
    <w:rsid w:val="002037FE"/>
    <w:rsid w:val="00203998"/>
    <w:rsid w:val="00203E77"/>
    <w:rsid w:val="00203F13"/>
    <w:rsid w:val="00204EFC"/>
    <w:rsid w:val="00205B62"/>
    <w:rsid w:val="00206918"/>
    <w:rsid w:val="00207690"/>
    <w:rsid w:val="00210CE4"/>
    <w:rsid w:val="0021183D"/>
    <w:rsid w:val="002118E2"/>
    <w:rsid w:val="00211F25"/>
    <w:rsid w:val="002121B6"/>
    <w:rsid w:val="00213B40"/>
    <w:rsid w:val="00213DD3"/>
    <w:rsid w:val="002150EF"/>
    <w:rsid w:val="00215ECD"/>
    <w:rsid w:val="0021618D"/>
    <w:rsid w:val="00217B1A"/>
    <w:rsid w:val="00217BEB"/>
    <w:rsid w:val="002207F7"/>
    <w:rsid w:val="00221241"/>
    <w:rsid w:val="00221378"/>
    <w:rsid w:val="00221D4C"/>
    <w:rsid w:val="00222AD5"/>
    <w:rsid w:val="0022418B"/>
    <w:rsid w:val="00226688"/>
    <w:rsid w:val="00226C7E"/>
    <w:rsid w:val="00226F08"/>
    <w:rsid w:val="00226FFC"/>
    <w:rsid w:val="00227491"/>
    <w:rsid w:val="00227EBC"/>
    <w:rsid w:val="002301B3"/>
    <w:rsid w:val="00230367"/>
    <w:rsid w:val="0023062B"/>
    <w:rsid w:val="002306CC"/>
    <w:rsid w:val="0023079F"/>
    <w:rsid w:val="00231562"/>
    <w:rsid w:val="0023164A"/>
    <w:rsid w:val="00231905"/>
    <w:rsid w:val="00233FF2"/>
    <w:rsid w:val="00235077"/>
    <w:rsid w:val="00235488"/>
    <w:rsid w:val="00235831"/>
    <w:rsid w:val="00235D28"/>
    <w:rsid w:val="0023657C"/>
    <w:rsid w:val="002366C3"/>
    <w:rsid w:val="00237893"/>
    <w:rsid w:val="00240876"/>
    <w:rsid w:val="00242307"/>
    <w:rsid w:val="00243395"/>
    <w:rsid w:val="0024340A"/>
    <w:rsid w:val="00243CE1"/>
    <w:rsid w:val="00243CF0"/>
    <w:rsid w:val="00244074"/>
    <w:rsid w:val="00244AFA"/>
    <w:rsid w:val="00244F11"/>
    <w:rsid w:val="0024543E"/>
    <w:rsid w:val="00245D45"/>
    <w:rsid w:val="002463F7"/>
    <w:rsid w:val="002464EF"/>
    <w:rsid w:val="00247A62"/>
    <w:rsid w:val="00247C51"/>
    <w:rsid w:val="0025055E"/>
    <w:rsid w:val="0025093C"/>
    <w:rsid w:val="00251EE0"/>
    <w:rsid w:val="002527CB"/>
    <w:rsid w:val="002527E3"/>
    <w:rsid w:val="00252ADF"/>
    <w:rsid w:val="002532BA"/>
    <w:rsid w:val="00253802"/>
    <w:rsid w:val="00253996"/>
    <w:rsid w:val="002561CF"/>
    <w:rsid w:val="00260C7E"/>
    <w:rsid w:val="00261C4D"/>
    <w:rsid w:val="00261CA4"/>
    <w:rsid w:val="00261D69"/>
    <w:rsid w:val="00261E57"/>
    <w:rsid w:val="002626C8"/>
    <w:rsid w:val="00262927"/>
    <w:rsid w:val="00262B1C"/>
    <w:rsid w:val="00262C4E"/>
    <w:rsid w:val="00263D3A"/>
    <w:rsid w:val="002650DA"/>
    <w:rsid w:val="0026608F"/>
    <w:rsid w:val="00266372"/>
    <w:rsid w:val="00266381"/>
    <w:rsid w:val="0026676E"/>
    <w:rsid w:val="00266C82"/>
    <w:rsid w:val="00266E78"/>
    <w:rsid w:val="0026722C"/>
    <w:rsid w:val="00271337"/>
    <w:rsid w:val="002738CF"/>
    <w:rsid w:val="00274690"/>
    <w:rsid w:val="00275AD6"/>
    <w:rsid w:val="00276235"/>
    <w:rsid w:val="0027688B"/>
    <w:rsid w:val="002770D1"/>
    <w:rsid w:val="002770E0"/>
    <w:rsid w:val="002773F0"/>
    <w:rsid w:val="00277440"/>
    <w:rsid w:val="00277B6F"/>
    <w:rsid w:val="0028001C"/>
    <w:rsid w:val="002800E7"/>
    <w:rsid w:val="0028080D"/>
    <w:rsid w:val="002808BD"/>
    <w:rsid w:val="00281493"/>
    <w:rsid w:val="0028191F"/>
    <w:rsid w:val="00281E4C"/>
    <w:rsid w:val="002836A1"/>
    <w:rsid w:val="002845B4"/>
    <w:rsid w:val="0028481C"/>
    <w:rsid w:val="002849D5"/>
    <w:rsid w:val="0028502F"/>
    <w:rsid w:val="0028555C"/>
    <w:rsid w:val="00285E65"/>
    <w:rsid w:val="00286727"/>
    <w:rsid w:val="00286AAC"/>
    <w:rsid w:val="00290563"/>
    <w:rsid w:val="00291906"/>
    <w:rsid w:val="00291AA2"/>
    <w:rsid w:val="0029223D"/>
    <w:rsid w:val="00292F31"/>
    <w:rsid w:val="00293174"/>
    <w:rsid w:val="00294ACC"/>
    <w:rsid w:val="002955A1"/>
    <w:rsid w:val="002958CF"/>
    <w:rsid w:val="002969E1"/>
    <w:rsid w:val="00296F12"/>
    <w:rsid w:val="002974F0"/>
    <w:rsid w:val="002979DC"/>
    <w:rsid w:val="00297D5A"/>
    <w:rsid w:val="002A1627"/>
    <w:rsid w:val="002A1AC1"/>
    <w:rsid w:val="002A2353"/>
    <w:rsid w:val="002A2F40"/>
    <w:rsid w:val="002A34FE"/>
    <w:rsid w:val="002A4A78"/>
    <w:rsid w:val="002A4AC2"/>
    <w:rsid w:val="002A6A83"/>
    <w:rsid w:val="002A6CC9"/>
    <w:rsid w:val="002A77EC"/>
    <w:rsid w:val="002A7862"/>
    <w:rsid w:val="002B1838"/>
    <w:rsid w:val="002B1BB8"/>
    <w:rsid w:val="002B21A8"/>
    <w:rsid w:val="002B2A84"/>
    <w:rsid w:val="002B2B13"/>
    <w:rsid w:val="002B3751"/>
    <w:rsid w:val="002B3FE0"/>
    <w:rsid w:val="002B4439"/>
    <w:rsid w:val="002B499C"/>
    <w:rsid w:val="002B50EE"/>
    <w:rsid w:val="002B5B36"/>
    <w:rsid w:val="002B5BF3"/>
    <w:rsid w:val="002B5DD1"/>
    <w:rsid w:val="002C05DB"/>
    <w:rsid w:val="002C134C"/>
    <w:rsid w:val="002C1533"/>
    <w:rsid w:val="002C1A93"/>
    <w:rsid w:val="002C30D4"/>
    <w:rsid w:val="002C30EB"/>
    <w:rsid w:val="002C42C2"/>
    <w:rsid w:val="002C4803"/>
    <w:rsid w:val="002C48E7"/>
    <w:rsid w:val="002C4EDD"/>
    <w:rsid w:val="002C62B9"/>
    <w:rsid w:val="002C6416"/>
    <w:rsid w:val="002C6521"/>
    <w:rsid w:val="002C6B5A"/>
    <w:rsid w:val="002C7DBF"/>
    <w:rsid w:val="002D0A93"/>
    <w:rsid w:val="002D0FEE"/>
    <w:rsid w:val="002D147B"/>
    <w:rsid w:val="002D1A13"/>
    <w:rsid w:val="002D1AD0"/>
    <w:rsid w:val="002D284B"/>
    <w:rsid w:val="002D2BF9"/>
    <w:rsid w:val="002D3C8D"/>
    <w:rsid w:val="002D4080"/>
    <w:rsid w:val="002D4D63"/>
    <w:rsid w:val="002D5FAE"/>
    <w:rsid w:val="002D602E"/>
    <w:rsid w:val="002D699C"/>
    <w:rsid w:val="002D7514"/>
    <w:rsid w:val="002D7543"/>
    <w:rsid w:val="002D7D76"/>
    <w:rsid w:val="002E0937"/>
    <w:rsid w:val="002E0CE6"/>
    <w:rsid w:val="002E1391"/>
    <w:rsid w:val="002E1A43"/>
    <w:rsid w:val="002E23A3"/>
    <w:rsid w:val="002E3F94"/>
    <w:rsid w:val="002E4015"/>
    <w:rsid w:val="002E4311"/>
    <w:rsid w:val="002E45CB"/>
    <w:rsid w:val="002E549E"/>
    <w:rsid w:val="002E5D08"/>
    <w:rsid w:val="002E5D7E"/>
    <w:rsid w:val="002E751F"/>
    <w:rsid w:val="002E7B06"/>
    <w:rsid w:val="002E7DD7"/>
    <w:rsid w:val="002E7E05"/>
    <w:rsid w:val="002F02F7"/>
    <w:rsid w:val="002F036E"/>
    <w:rsid w:val="002F173C"/>
    <w:rsid w:val="002F1F08"/>
    <w:rsid w:val="002F203D"/>
    <w:rsid w:val="002F20B0"/>
    <w:rsid w:val="002F3C41"/>
    <w:rsid w:val="002F4081"/>
    <w:rsid w:val="002F41C7"/>
    <w:rsid w:val="002F4553"/>
    <w:rsid w:val="002F46D9"/>
    <w:rsid w:val="002F521F"/>
    <w:rsid w:val="00301C71"/>
    <w:rsid w:val="00301E79"/>
    <w:rsid w:val="00301FC1"/>
    <w:rsid w:val="0030226C"/>
    <w:rsid w:val="0030293A"/>
    <w:rsid w:val="00302C50"/>
    <w:rsid w:val="00302CDC"/>
    <w:rsid w:val="00303043"/>
    <w:rsid w:val="00304387"/>
    <w:rsid w:val="00304CEA"/>
    <w:rsid w:val="00305C6E"/>
    <w:rsid w:val="00305E19"/>
    <w:rsid w:val="0030652D"/>
    <w:rsid w:val="00306904"/>
    <w:rsid w:val="00306AF3"/>
    <w:rsid w:val="003076AF"/>
    <w:rsid w:val="00307E98"/>
    <w:rsid w:val="003109D3"/>
    <w:rsid w:val="00310D7B"/>
    <w:rsid w:val="003113BA"/>
    <w:rsid w:val="00311CDE"/>
    <w:rsid w:val="00312166"/>
    <w:rsid w:val="0031262C"/>
    <w:rsid w:val="00312C48"/>
    <w:rsid w:val="003138D9"/>
    <w:rsid w:val="00313BDC"/>
    <w:rsid w:val="00313FBA"/>
    <w:rsid w:val="00314639"/>
    <w:rsid w:val="003147FD"/>
    <w:rsid w:val="00314936"/>
    <w:rsid w:val="0031527A"/>
    <w:rsid w:val="00315425"/>
    <w:rsid w:val="00315F1F"/>
    <w:rsid w:val="00316D7A"/>
    <w:rsid w:val="0031721C"/>
    <w:rsid w:val="003221F4"/>
    <w:rsid w:val="003222A7"/>
    <w:rsid w:val="00323487"/>
    <w:rsid w:val="00324FA9"/>
    <w:rsid w:val="003251A3"/>
    <w:rsid w:val="003254DE"/>
    <w:rsid w:val="003258D5"/>
    <w:rsid w:val="00326362"/>
    <w:rsid w:val="003268B2"/>
    <w:rsid w:val="00326DE6"/>
    <w:rsid w:val="00327E5B"/>
    <w:rsid w:val="00327F2D"/>
    <w:rsid w:val="003328B4"/>
    <w:rsid w:val="00332A4C"/>
    <w:rsid w:val="0033420A"/>
    <w:rsid w:val="00334494"/>
    <w:rsid w:val="00334BCB"/>
    <w:rsid w:val="00335919"/>
    <w:rsid w:val="00336246"/>
    <w:rsid w:val="0033665D"/>
    <w:rsid w:val="0033677C"/>
    <w:rsid w:val="00337B55"/>
    <w:rsid w:val="0034061D"/>
    <w:rsid w:val="003409A2"/>
    <w:rsid w:val="00340A98"/>
    <w:rsid w:val="00342E26"/>
    <w:rsid w:val="00343A5C"/>
    <w:rsid w:val="0034426C"/>
    <w:rsid w:val="00344BCC"/>
    <w:rsid w:val="00345143"/>
    <w:rsid w:val="00346EE3"/>
    <w:rsid w:val="00347288"/>
    <w:rsid w:val="00347A26"/>
    <w:rsid w:val="00347BD6"/>
    <w:rsid w:val="003500A8"/>
    <w:rsid w:val="00350B21"/>
    <w:rsid w:val="00350B8A"/>
    <w:rsid w:val="00350F9D"/>
    <w:rsid w:val="0035102D"/>
    <w:rsid w:val="00351447"/>
    <w:rsid w:val="00351BFF"/>
    <w:rsid w:val="00352CE6"/>
    <w:rsid w:val="003531D1"/>
    <w:rsid w:val="00353925"/>
    <w:rsid w:val="00353BB7"/>
    <w:rsid w:val="00353EB1"/>
    <w:rsid w:val="00354245"/>
    <w:rsid w:val="00354289"/>
    <w:rsid w:val="003550E3"/>
    <w:rsid w:val="00355287"/>
    <w:rsid w:val="00356A59"/>
    <w:rsid w:val="00356E44"/>
    <w:rsid w:val="003571BB"/>
    <w:rsid w:val="00357323"/>
    <w:rsid w:val="003574FB"/>
    <w:rsid w:val="00357D9F"/>
    <w:rsid w:val="003608F6"/>
    <w:rsid w:val="00360BB7"/>
    <w:rsid w:val="00360DC7"/>
    <w:rsid w:val="00361005"/>
    <w:rsid w:val="0036134D"/>
    <w:rsid w:val="003613D0"/>
    <w:rsid w:val="003631DA"/>
    <w:rsid w:val="00363DB7"/>
    <w:rsid w:val="00364281"/>
    <w:rsid w:val="003649E3"/>
    <w:rsid w:val="00366344"/>
    <w:rsid w:val="00366F07"/>
    <w:rsid w:val="003671B5"/>
    <w:rsid w:val="0036742B"/>
    <w:rsid w:val="00370396"/>
    <w:rsid w:val="00370FEF"/>
    <w:rsid w:val="00371EA0"/>
    <w:rsid w:val="003734AD"/>
    <w:rsid w:val="003737DA"/>
    <w:rsid w:val="003744F4"/>
    <w:rsid w:val="00374951"/>
    <w:rsid w:val="00374A77"/>
    <w:rsid w:val="00374D0A"/>
    <w:rsid w:val="00375A5C"/>
    <w:rsid w:val="00376E94"/>
    <w:rsid w:val="003803D1"/>
    <w:rsid w:val="003805F5"/>
    <w:rsid w:val="00380E6D"/>
    <w:rsid w:val="00381A05"/>
    <w:rsid w:val="00381A5E"/>
    <w:rsid w:val="00381B5F"/>
    <w:rsid w:val="00382B09"/>
    <w:rsid w:val="00383270"/>
    <w:rsid w:val="0038364D"/>
    <w:rsid w:val="00384862"/>
    <w:rsid w:val="00384DB4"/>
    <w:rsid w:val="0038573B"/>
    <w:rsid w:val="003876A6"/>
    <w:rsid w:val="00387D44"/>
    <w:rsid w:val="00387E93"/>
    <w:rsid w:val="00390236"/>
    <w:rsid w:val="003905EC"/>
    <w:rsid w:val="003906FE"/>
    <w:rsid w:val="00390BFB"/>
    <w:rsid w:val="00391FD9"/>
    <w:rsid w:val="00392FF7"/>
    <w:rsid w:val="00393678"/>
    <w:rsid w:val="0039385D"/>
    <w:rsid w:val="0039396A"/>
    <w:rsid w:val="00393D34"/>
    <w:rsid w:val="00394314"/>
    <w:rsid w:val="0039621C"/>
    <w:rsid w:val="00396582"/>
    <w:rsid w:val="00397281"/>
    <w:rsid w:val="00397580"/>
    <w:rsid w:val="003978BF"/>
    <w:rsid w:val="00397BC9"/>
    <w:rsid w:val="003A10B5"/>
    <w:rsid w:val="003A24D0"/>
    <w:rsid w:val="003A25C6"/>
    <w:rsid w:val="003A2E1E"/>
    <w:rsid w:val="003A330F"/>
    <w:rsid w:val="003A3A34"/>
    <w:rsid w:val="003A3A4F"/>
    <w:rsid w:val="003A3F66"/>
    <w:rsid w:val="003A5398"/>
    <w:rsid w:val="003A5E1C"/>
    <w:rsid w:val="003A73F7"/>
    <w:rsid w:val="003B0075"/>
    <w:rsid w:val="003B05AB"/>
    <w:rsid w:val="003B11EE"/>
    <w:rsid w:val="003B22F0"/>
    <w:rsid w:val="003B246C"/>
    <w:rsid w:val="003B2528"/>
    <w:rsid w:val="003B25D5"/>
    <w:rsid w:val="003B2ED5"/>
    <w:rsid w:val="003B3713"/>
    <w:rsid w:val="003B4099"/>
    <w:rsid w:val="003B41EF"/>
    <w:rsid w:val="003B4536"/>
    <w:rsid w:val="003B466C"/>
    <w:rsid w:val="003B4F50"/>
    <w:rsid w:val="003B5BA6"/>
    <w:rsid w:val="003B5FE1"/>
    <w:rsid w:val="003B60D4"/>
    <w:rsid w:val="003B77A6"/>
    <w:rsid w:val="003C05D6"/>
    <w:rsid w:val="003C0DE4"/>
    <w:rsid w:val="003C10C2"/>
    <w:rsid w:val="003C176D"/>
    <w:rsid w:val="003C184C"/>
    <w:rsid w:val="003C218C"/>
    <w:rsid w:val="003C2343"/>
    <w:rsid w:val="003C25EF"/>
    <w:rsid w:val="003C270E"/>
    <w:rsid w:val="003C321E"/>
    <w:rsid w:val="003C3605"/>
    <w:rsid w:val="003C3B0B"/>
    <w:rsid w:val="003C40E4"/>
    <w:rsid w:val="003C4166"/>
    <w:rsid w:val="003C47A0"/>
    <w:rsid w:val="003C4C2B"/>
    <w:rsid w:val="003C5D67"/>
    <w:rsid w:val="003C6C07"/>
    <w:rsid w:val="003C7759"/>
    <w:rsid w:val="003C7FAC"/>
    <w:rsid w:val="003D000F"/>
    <w:rsid w:val="003D0421"/>
    <w:rsid w:val="003D117C"/>
    <w:rsid w:val="003D1AFB"/>
    <w:rsid w:val="003D2217"/>
    <w:rsid w:val="003D22DC"/>
    <w:rsid w:val="003D22DF"/>
    <w:rsid w:val="003D2634"/>
    <w:rsid w:val="003D36BE"/>
    <w:rsid w:val="003D3B21"/>
    <w:rsid w:val="003D4765"/>
    <w:rsid w:val="003D4AAE"/>
    <w:rsid w:val="003D5B7B"/>
    <w:rsid w:val="003D6E78"/>
    <w:rsid w:val="003D7051"/>
    <w:rsid w:val="003D72D5"/>
    <w:rsid w:val="003D7380"/>
    <w:rsid w:val="003D79E1"/>
    <w:rsid w:val="003D7F19"/>
    <w:rsid w:val="003E2380"/>
    <w:rsid w:val="003E2C11"/>
    <w:rsid w:val="003E2D8C"/>
    <w:rsid w:val="003E4212"/>
    <w:rsid w:val="003E4259"/>
    <w:rsid w:val="003E447F"/>
    <w:rsid w:val="003E488B"/>
    <w:rsid w:val="003E4AB4"/>
    <w:rsid w:val="003E7583"/>
    <w:rsid w:val="003E7640"/>
    <w:rsid w:val="003E7B1F"/>
    <w:rsid w:val="003E7E21"/>
    <w:rsid w:val="003F01C0"/>
    <w:rsid w:val="003F02C6"/>
    <w:rsid w:val="003F06A4"/>
    <w:rsid w:val="003F0C4C"/>
    <w:rsid w:val="003F1171"/>
    <w:rsid w:val="003F182E"/>
    <w:rsid w:val="003F26BF"/>
    <w:rsid w:val="003F2E9A"/>
    <w:rsid w:val="003F368D"/>
    <w:rsid w:val="003F40C3"/>
    <w:rsid w:val="003F4746"/>
    <w:rsid w:val="003F556C"/>
    <w:rsid w:val="003F6250"/>
    <w:rsid w:val="003F63E4"/>
    <w:rsid w:val="003F6D59"/>
    <w:rsid w:val="0040125C"/>
    <w:rsid w:val="004012C0"/>
    <w:rsid w:val="00402BCC"/>
    <w:rsid w:val="00403B46"/>
    <w:rsid w:val="0040431D"/>
    <w:rsid w:val="0040465B"/>
    <w:rsid w:val="00404AD3"/>
    <w:rsid w:val="0040515E"/>
    <w:rsid w:val="00406232"/>
    <w:rsid w:val="00406C58"/>
    <w:rsid w:val="00406E6E"/>
    <w:rsid w:val="0040722F"/>
    <w:rsid w:val="00407BAF"/>
    <w:rsid w:val="00407D3C"/>
    <w:rsid w:val="00410410"/>
    <w:rsid w:val="00410E62"/>
    <w:rsid w:val="004115F5"/>
    <w:rsid w:val="00411AE9"/>
    <w:rsid w:val="00412677"/>
    <w:rsid w:val="00414581"/>
    <w:rsid w:val="00415783"/>
    <w:rsid w:val="00415DEA"/>
    <w:rsid w:val="0041647B"/>
    <w:rsid w:val="00416750"/>
    <w:rsid w:val="00417EF6"/>
    <w:rsid w:val="004200F9"/>
    <w:rsid w:val="004213D9"/>
    <w:rsid w:val="00421779"/>
    <w:rsid w:val="00421C1F"/>
    <w:rsid w:val="00422335"/>
    <w:rsid w:val="00422B7F"/>
    <w:rsid w:val="00422F81"/>
    <w:rsid w:val="00422FD1"/>
    <w:rsid w:val="00423C50"/>
    <w:rsid w:val="00423EA4"/>
    <w:rsid w:val="004250D5"/>
    <w:rsid w:val="004266B5"/>
    <w:rsid w:val="00426D0B"/>
    <w:rsid w:val="00426D21"/>
    <w:rsid w:val="0042752E"/>
    <w:rsid w:val="00427B6E"/>
    <w:rsid w:val="00427DCF"/>
    <w:rsid w:val="00430247"/>
    <w:rsid w:val="004307C5"/>
    <w:rsid w:val="0043137F"/>
    <w:rsid w:val="0043233F"/>
    <w:rsid w:val="00432D9D"/>
    <w:rsid w:val="00432E33"/>
    <w:rsid w:val="0043339D"/>
    <w:rsid w:val="00433FB8"/>
    <w:rsid w:val="00434003"/>
    <w:rsid w:val="0043488E"/>
    <w:rsid w:val="00434B50"/>
    <w:rsid w:val="00434D47"/>
    <w:rsid w:val="004359C3"/>
    <w:rsid w:val="00435C7B"/>
    <w:rsid w:val="00436258"/>
    <w:rsid w:val="0043645F"/>
    <w:rsid w:val="00436B8A"/>
    <w:rsid w:val="004373E3"/>
    <w:rsid w:val="00437FFE"/>
    <w:rsid w:val="0044049E"/>
    <w:rsid w:val="0044188D"/>
    <w:rsid w:val="00441CDE"/>
    <w:rsid w:val="00441EC5"/>
    <w:rsid w:val="004420BD"/>
    <w:rsid w:val="004420CE"/>
    <w:rsid w:val="00442229"/>
    <w:rsid w:val="00442FFA"/>
    <w:rsid w:val="00443C0D"/>
    <w:rsid w:val="004446B0"/>
    <w:rsid w:val="00444855"/>
    <w:rsid w:val="00444AEC"/>
    <w:rsid w:val="00445106"/>
    <w:rsid w:val="004460C2"/>
    <w:rsid w:val="0044680D"/>
    <w:rsid w:val="00446EA2"/>
    <w:rsid w:val="00450DA3"/>
    <w:rsid w:val="00452C2A"/>
    <w:rsid w:val="00452F71"/>
    <w:rsid w:val="00453C2E"/>
    <w:rsid w:val="00454010"/>
    <w:rsid w:val="004551B7"/>
    <w:rsid w:val="004552AC"/>
    <w:rsid w:val="004567C9"/>
    <w:rsid w:val="00456BEF"/>
    <w:rsid w:val="00456D68"/>
    <w:rsid w:val="004571F1"/>
    <w:rsid w:val="004576D4"/>
    <w:rsid w:val="0045789B"/>
    <w:rsid w:val="0045795B"/>
    <w:rsid w:val="00460543"/>
    <w:rsid w:val="00460F8C"/>
    <w:rsid w:val="0046219D"/>
    <w:rsid w:val="00462636"/>
    <w:rsid w:val="00462971"/>
    <w:rsid w:val="00462CBA"/>
    <w:rsid w:val="0046328A"/>
    <w:rsid w:val="004633DD"/>
    <w:rsid w:val="0046491D"/>
    <w:rsid w:val="00464DBE"/>
    <w:rsid w:val="00464FD9"/>
    <w:rsid w:val="00464FEF"/>
    <w:rsid w:val="004653ED"/>
    <w:rsid w:val="004654AD"/>
    <w:rsid w:val="0046574F"/>
    <w:rsid w:val="0046671D"/>
    <w:rsid w:val="004669E8"/>
    <w:rsid w:val="00466F09"/>
    <w:rsid w:val="00467E5B"/>
    <w:rsid w:val="00471DE4"/>
    <w:rsid w:val="004738AB"/>
    <w:rsid w:val="004739E6"/>
    <w:rsid w:val="004744A8"/>
    <w:rsid w:val="004746F3"/>
    <w:rsid w:val="0047672A"/>
    <w:rsid w:val="004778D3"/>
    <w:rsid w:val="004807BE"/>
    <w:rsid w:val="00480B34"/>
    <w:rsid w:val="00482046"/>
    <w:rsid w:val="00483036"/>
    <w:rsid w:val="00483620"/>
    <w:rsid w:val="00483FE3"/>
    <w:rsid w:val="00483FE9"/>
    <w:rsid w:val="00484D52"/>
    <w:rsid w:val="0048599C"/>
    <w:rsid w:val="00485B37"/>
    <w:rsid w:val="00485B82"/>
    <w:rsid w:val="00486CC1"/>
    <w:rsid w:val="00486DDA"/>
    <w:rsid w:val="004872B7"/>
    <w:rsid w:val="00487351"/>
    <w:rsid w:val="0049006D"/>
    <w:rsid w:val="0049010C"/>
    <w:rsid w:val="004903E9"/>
    <w:rsid w:val="004908B6"/>
    <w:rsid w:val="004909F5"/>
    <w:rsid w:val="00490FAB"/>
    <w:rsid w:val="004913DB"/>
    <w:rsid w:val="0049186E"/>
    <w:rsid w:val="00492097"/>
    <w:rsid w:val="004929E0"/>
    <w:rsid w:val="00492AE6"/>
    <w:rsid w:val="00493273"/>
    <w:rsid w:val="0049381A"/>
    <w:rsid w:val="00493EBF"/>
    <w:rsid w:val="00495CD5"/>
    <w:rsid w:val="00496312"/>
    <w:rsid w:val="004965CD"/>
    <w:rsid w:val="00496737"/>
    <w:rsid w:val="004A00DF"/>
    <w:rsid w:val="004A0998"/>
    <w:rsid w:val="004A12A8"/>
    <w:rsid w:val="004A1B8D"/>
    <w:rsid w:val="004A2049"/>
    <w:rsid w:val="004A2442"/>
    <w:rsid w:val="004A2F53"/>
    <w:rsid w:val="004A4473"/>
    <w:rsid w:val="004A5577"/>
    <w:rsid w:val="004A5E3A"/>
    <w:rsid w:val="004A602E"/>
    <w:rsid w:val="004A6769"/>
    <w:rsid w:val="004A6FE8"/>
    <w:rsid w:val="004A7422"/>
    <w:rsid w:val="004A773B"/>
    <w:rsid w:val="004A7BEF"/>
    <w:rsid w:val="004A7D1C"/>
    <w:rsid w:val="004A7D54"/>
    <w:rsid w:val="004B0079"/>
    <w:rsid w:val="004B04FB"/>
    <w:rsid w:val="004B0677"/>
    <w:rsid w:val="004B1B15"/>
    <w:rsid w:val="004B204B"/>
    <w:rsid w:val="004B290B"/>
    <w:rsid w:val="004B2CCD"/>
    <w:rsid w:val="004B34B5"/>
    <w:rsid w:val="004B39B3"/>
    <w:rsid w:val="004B3B71"/>
    <w:rsid w:val="004B3BFF"/>
    <w:rsid w:val="004B67A1"/>
    <w:rsid w:val="004B6A73"/>
    <w:rsid w:val="004B6B2E"/>
    <w:rsid w:val="004B7AAE"/>
    <w:rsid w:val="004C0449"/>
    <w:rsid w:val="004C12FA"/>
    <w:rsid w:val="004C1621"/>
    <w:rsid w:val="004C1B72"/>
    <w:rsid w:val="004C1C97"/>
    <w:rsid w:val="004C1CEE"/>
    <w:rsid w:val="004C2045"/>
    <w:rsid w:val="004C33E2"/>
    <w:rsid w:val="004C3534"/>
    <w:rsid w:val="004C3BC2"/>
    <w:rsid w:val="004C4523"/>
    <w:rsid w:val="004C46EB"/>
    <w:rsid w:val="004C4799"/>
    <w:rsid w:val="004C4943"/>
    <w:rsid w:val="004C5BEC"/>
    <w:rsid w:val="004C635A"/>
    <w:rsid w:val="004C6DCE"/>
    <w:rsid w:val="004C7C1C"/>
    <w:rsid w:val="004C7FAD"/>
    <w:rsid w:val="004D0620"/>
    <w:rsid w:val="004D2559"/>
    <w:rsid w:val="004D2ADE"/>
    <w:rsid w:val="004D4122"/>
    <w:rsid w:val="004D4255"/>
    <w:rsid w:val="004D521D"/>
    <w:rsid w:val="004D527D"/>
    <w:rsid w:val="004D588F"/>
    <w:rsid w:val="004D5CA3"/>
    <w:rsid w:val="004D5E8C"/>
    <w:rsid w:val="004D61D5"/>
    <w:rsid w:val="004D63E6"/>
    <w:rsid w:val="004D693F"/>
    <w:rsid w:val="004E018A"/>
    <w:rsid w:val="004E0EC3"/>
    <w:rsid w:val="004E1648"/>
    <w:rsid w:val="004E1DF3"/>
    <w:rsid w:val="004E1F73"/>
    <w:rsid w:val="004E26BA"/>
    <w:rsid w:val="004E2772"/>
    <w:rsid w:val="004E2C22"/>
    <w:rsid w:val="004E3C09"/>
    <w:rsid w:val="004E49E3"/>
    <w:rsid w:val="004E4E75"/>
    <w:rsid w:val="004E55CC"/>
    <w:rsid w:val="004E5D79"/>
    <w:rsid w:val="004E5E09"/>
    <w:rsid w:val="004E75FF"/>
    <w:rsid w:val="004E7810"/>
    <w:rsid w:val="004F1544"/>
    <w:rsid w:val="004F15DE"/>
    <w:rsid w:val="004F23C7"/>
    <w:rsid w:val="004F42AB"/>
    <w:rsid w:val="004F49B0"/>
    <w:rsid w:val="004F59E7"/>
    <w:rsid w:val="004F5D03"/>
    <w:rsid w:val="004F648F"/>
    <w:rsid w:val="004F6822"/>
    <w:rsid w:val="004F69DA"/>
    <w:rsid w:val="00500756"/>
    <w:rsid w:val="00501279"/>
    <w:rsid w:val="00501758"/>
    <w:rsid w:val="005026D5"/>
    <w:rsid w:val="00504877"/>
    <w:rsid w:val="0050584F"/>
    <w:rsid w:val="00505ADB"/>
    <w:rsid w:val="00505B54"/>
    <w:rsid w:val="00506430"/>
    <w:rsid w:val="00507E0B"/>
    <w:rsid w:val="00507E42"/>
    <w:rsid w:val="00510790"/>
    <w:rsid w:val="00510D8A"/>
    <w:rsid w:val="00511094"/>
    <w:rsid w:val="00511EA8"/>
    <w:rsid w:val="0051205B"/>
    <w:rsid w:val="005127B6"/>
    <w:rsid w:val="00512A2C"/>
    <w:rsid w:val="00512BB9"/>
    <w:rsid w:val="005131A9"/>
    <w:rsid w:val="00513D00"/>
    <w:rsid w:val="0051425E"/>
    <w:rsid w:val="00515224"/>
    <w:rsid w:val="0051568A"/>
    <w:rsid w:val="005157A9"/>
    <w:rsid w:val="00516B11"/>
    <w:rsid w:val="00516B37"/>
    <w:rsid w:val="005202A6"/>
    <w:rsid w:val="00520980"/>
    <w:rsid w:val="0052273E"/>
    <w:rsid w:val="00522856"/>
    <w:rsid w:val="0052305A"/>
    <w:rsid w:val="005230A8"/>
    <w:rsid w:val="00523222"/>
    <w:rsid w:val="00523703"/>
    <w:rsid w:val="0052391F"/>
    <w:rsid w:val="0052457F"/>
    <w:rsid w:val="005246E7"/>
    <w:rsid w:val="00524ACD"/>
    <w:rsid w:val="00524BBB"/>
    <w:rsid w:val="00525184"/>
    <w:rsid w:val="005253DE"/>
    <w:rsid w:val="005264D7"/>
    <w:rsid w:val="00526745"/>
    <w:rsid w:val="00527243"/>
    <w:rsid w:val="00527AEC"/>
    <w:rsid w:val="00527E88"/>
    <w:rsid w:val="005300E8"/>
    <w:rsid w:val="00530E7E"/>
    <w:rsid w:val="005315A2"/>
    <w:rsid w:val="00531BB9"/>
    <w:rsid w:val="00531CD5"/>
    <w:rsid w:val="00531EE3"/>
    <w:rsid w:val="005324A1"/>
    <w:rsid w:val="00534138"/>
    <w:rsid w:val="0053441E"/>
    <w:rsid w:val="00534502"/>
    <w:rsid w:val="0053506D"/>
    <w:rsid w:val="005359E5"/>
    <w:rsid w:val="00536123"/>
    <w:rsid w:val="005372FF"/>
    <w:rsid w:val="00541887"/>
    <w:rsid w:val="00542180"/>
    <w:rsid w:val="00542623"/>
    <w:rsid w:val="00542976"/>
    <w:rsid w:val="005436CF"/>
    <w:rsid w:val="0054402E"/>
    <w:rsid w:val="0054494B"/>
    <w:rsid w:val="00544EF9"/>
    <w:rsid w:val="005453B4"/>
    <w:rsid w:val="005453DB"/>
    <w:rsid w:val="00545C49"/>
    <w:rsid w:val="005469A0"/>
    <w:rsid w:val="00546A7E"/>
    <w:rsid w:val="00547271"/>
    <w:rsid w:val="005479EB"/>
    <w:rsid w:val="00547E17"/>
    <w:rsid w:val="005502F3"/>
    <w:rsid w:val="005504EB"/>
    <w:rsid w:val="00550775"/>
    <w:rsid w:val="00550B4B"/>
    <w:rsid w:val="0055199D"/>
    <w:rsid w:val="00551CB9"/>
    <w:rsid w:val="0055207A"/>
    <w:rsid w:val="00552635"/>
    <w:rsid w:val="005528ED"/>
    <w:rsid w:val="00553179"/>
    <w:rsid w:val="005538FC"/>
    <w:rsid w:val="00554035"/>
    <w:rsid w:val="00554F9F"/>
    <w:rsid w:val="0055502E"/>
    <w:rsid w:val="00555690"/>
    <w:rsid w:val="00555DE3"/>
    <w:rsid w:val="0055696A"/>
    <w:rsid w:val="00557EB7"/>
    <w:rsid w:val="0056010D"/>
    <w:rsid w:val="0056023A"/>
    <w:rsid w:val="00560470"/>
    <w:rsid w:val="00561753"/>
    <w:rsid w:val="00561B52"/>
    <w:rsid w:val="00561E69"/>
    <w:rsid w:val="0056231D"/>
    <w:rsid w:val="005625C4"/>
    <w:rsid w:val="00562D17"/>
    <w:rsid w:val="00562F30"/>
    <w:rsid w:val="005632A9"/>
    <w:rsid w:val="00564387"/>
    <w:rsid w:val="00564A1F"/>
    <w:rsid w:val="00564D3C"/>
    <w:rsid w:val="00566308"/>
    <w:rsid w:val="005666CB"/>
    <w:rsid w:val="0056678B"/>
    <w:rsid w:val="00570469"/>
    <w:rsid w:val="00571048"/>
    <w:rsid w:val="00571D03"/>
    <w:rsid w:val="00571F6E"/>
    <w:rsid w:val="00573D83"/>
    <w:rsid w:val="00574215"/>
    <w:rsid w:val="005747CB"/>
    <w:rsid w:val="0057480A"/>
    <w:rsid w:val="00574929"/>
    <w:rsid w:val="00574AA3"/>
    <w:rsid w:val="00574C0B"/>
    <w:rsid w:val="00575C35"/>
    <w:rsid w:val="005763AB"/>
    <w:rsid w:val="00576400"/>
    <w:rsid w:val="00576B5E"/>
    <w:rsid w:val="0057707B"/>
    <w:rsid w:val="00577D37"/>
    <w:rsid w:val="0058018F"/>
    <w:rsid w:val="005801B9"/>
    <w:rsid w:val="0058024E"/>
    <w:rsid w:val="00580B58"/>
    <w:rsid w:val="005812D8"/>
    <w:rsid w:val="005826E8"/>
    <w:rsid w:val="00583C06"/>
    <w:rsid w:val="00583EF5"/>
    <w:rsid w:val="005871B0"/>
    <w:rsid w:val="00587A25"/>
    <w:rsid w:val="00590E1A"/>
    <w:rsid w:val="00591A15"/>
    <w:rsid w:val="00591B74"/>
    <w:rsid w:val="00592A65"/>
    <w:rsid w:val="00592F06"/>
    <w:rsid w:val="005931E0"/>
    <w:rsid w:val="0059393F"/>
    <w:rsid w:val="00593C08"/>
    <w:rsid w:val="00593D0E"/>
    <w:rsid w:val="00594260"/>
    <w:rsid w:val="005945DF"/>
    <w:rsid w:val="005950D4"/>
    <w:rsid w:val="00595FEA"/>
    <w:rsid w:val="00596920"/>
    <w:rsid w:val="00596F85"/>
    <w:rsid w:val="00596F98"/>
    <w:rsid w:val="005A1BF8"/>
    <w:rsid w:val="005A2201"/>
    <w:rsid w:val="005A26ED"/>
    <w:rsid w:val="005A287D"/>
    <w:rsid w:val="005A2E53"/>
    <w:rsid w:val="005A319D"/>
    <w:rsid w:val="005A353E"/>
    <w:rsid w:val="005A4176"/>
    <w:rsid w:val="005A4814"/>
    <w:rsid w:val="005A487F"/>
    <w:rsid w:val="005A5116"/>
    <w:rsid w:val="005A514E"/>
    <w:rsid w:val="005A554D"/>
    <w:rsid w:val="005A58BB"/>
    <w:rsid w:val="005A7581"/>
    <w:rsid w:val="005A7D2E"/>
    <w:rsid w:val="005A7EBD"/>
    <w:rsid w:val="005B0EDB"/>
    <w:rsid w:val="005B144D"/>
    <w:rsid w:val="005B1BC8"/>
    <w:rsid w:val="005B1D57"/>
    <w:rsid w:val="005B352F"/>
    <w:rsid w:val="005B39B2"/>
    <w:rsid w:val="005B3CA2"/>
    <w:rsid w:val="005B3D5A"/>
    <w:rsid w:val="005B4506"/>
    <w:rsid w:val="005B4A52"/>
    <w:rsid w:val="005B52C3"/>
    <w:rsid w:val="005B5A49"/>
    <w:rsid w:val="005B5BB7"/>
    <w:rsid w:val="005B62AB"/>
    <w:rsid w:val="005B6FEF"/>
    <w:rsid w:val="005B7840"/>
    <w:rsid w:val="005C0429"/>
    <w:rsid w:val="005C06C0"/>
    <w:rsid w:val="005C06E8"/>
    <w:rsid w:val="005C0A8B"/>
    <w:rsid w:val="005C18DD"/>
    <w:rsid w:val="005C3006"/>
    <w:rsid w:val="005C3420"/>
    <w:rsid w:val="005C355B"/>
    <w:rsid w:val="005C35CE"/>
    <w:rsid w:val="005C59FA"/>
    <w:rsid w:val="005C7F84"/>
    <w:rsid w:val="005D1FE6"/>
    <w:rsid w:val="005D2115"/>
    <w:rsid w:val="005D2135"/>
    <w:rsid w:val="005D217C"/>
    <w:rsid w:val="005D279F"/>
    <w:rsid w:val="005D2D9D"/>
    <w:rsid w:val="005D2F9F"/>
    <w:rsid w:val="005D33A0"/>
    <w:rsid w:val="005D34A8"/>
    <w:rsid w:val="005D3DD8"/>
    <w:rsid w:val="005D40AF"/>
    <w:rsid w:val="005D4B7C"/>
    <w:rsid w:val="005D6150"/>
    <w:rsid w:val="005D63DB"/>
    <w:rsid w:val="005D6838"/>
    <w:rsid w:val="005D7824"/>
    <w:rsid w:val="005E0457"/>
    <w:rsid w:val="005E07B3"/>
    <w:rsid w:val="005E0C9A"/>
    <w:rsid w:val="005E168B"/>
    <w:rsid w:val="005E1A21"/>
    <w:rsid w:val="005E2853"/>
    <w:rsid w:val="005E2CC6"/>
    <w:rsid w:val="005E322D"/>
    <w:rsid w:val="005E5235"/>
    <w:rsid w:val="005E6B52"/>
    <w:rsid w:val="005E6EB0"/>
    <w:rsid w:val="005E7108"/>
    <w:rsid w:val="005E7246"/>
    <w:rsid w:val="005E7579"/>
    <w:rsid w:val="005F02E3"/>
    <w:rsid w:val="005F0790"/>
    <w:rsid w:val="005F197C"/>
    <w:rsid w:val="005F3796"/>
    <w:rsid w:val="005F396E"/>
    <w:rsid w:val="005F40F8"/>
    <w:rsid w:val="005F4EE9"/>
    <w:rsid w:val="005F57B1"/>
    <w:rsid w:val="005F7AF2"/>
    <w:rsid w:val="00601CA6"/>
    <w:rsid w:val="00602470"/>
    <w:rsid w:val="006025A5"/>
    <w:rsid w:val="00602A10"/>
    <w:rsid w:val="00602B84"/>
    <w:rsid w:val="00602D38"/>
    <w:rsid w:val="00602F9A"/>
    <w:rsid w:val="006040F5"/>
    <w:rsid w:val="006043DA"/>
    <w:rsid w:val="00605516"/>
    <w:rsid w:val="00605C22"/>
    <w:rsid w:val="006060F3"/>
    <w:rsid w:val="006062F9"/>
    <w:rsid w:val="006064D0"/>
    <w:rsid w:val="0060668E"/>
    <w:rsid w:val="006071A5"/>
    <w:rsid w:val="00610578"/>
    <w:rsid w:val="006105B1"/>
    <w:rsid w:val="006106AD"/>
    <w:rsid w:val="00610CED"/>
    <w:rsid w:val="00610D12"/>
    <w:rsid w:val="00611C32"/>
    <w:rsid w:val="00612713"/>
    <w:rsid w:val="006127B0"/>
    <w:rsid w:val="00612833"/>
    <w:rsid w:val="00612C9A"/>
    <w:rsid w:val="00613F00"/>
    <w:rsid w:val="00614854"/>
    <w:rsid w:val="006155B9"/>
    <w:rsid w:val="006159CE"/>
    <w:rsid w:val="00615F31"/>
    <w:rsid w:val="0061673D"/>
    <w:rsid w:val="00617456"/>
    <w:rsid w:val="00617660"/>
    <w:rsid w:val="00620316"/>
    <w:rsid w:val="006205B3"/>
    <w:rsid w:val="00621E49"/>
    <w:rsid w:val="00622C17"/>
    <w:rsid w:val="00623030"/>
    <w:rsid w:val="006236AD"/>
    <w:rsid w:val="00623C9F"/>
    <w:rsid w:val="00624BA0"/>
    <w:rsid w:val="00625ED3"/>
    <w:rsid w:val="006261AE"/>
    <w:rsid w:val="006266DD"/>
    <w:rsid w:val="006268E3"/>
    <w:rsid w:val="00626936"/>
    <w:rsid w:val="0062709E"/>
    <w:rsid w:val="00627361"/>
    <w:rsid w:val="00630402"/>
    <w:rsid w:val="0063306A"/>
    <w:rsid w:val="0063334E"/>
    <w:rsid w:val="0063392E"/>
    <w:rsid w:val="00633B32"/>
    <w:rsid w:val="00633B8B"/>
    <w:rsid w:val="00635047"/>
    <w:rsid w:val="006351DD"/>
    <w:rsid w:val="00635764"/>
    <w:rsid w:val="00635A20"/>
    <w:rsid w:val="00635DAD"/>
    <w:rsid w:val="00635F77"/>
    <w:rsid w:val="00636E51"/>
    <w:rsid w:val="00637543"/>
    <w:rsid w:val="006377B6"/>
    <w:rsid w:val="006378BF"/>
    <w:rsid w:val="006379DE"/>
    <w:rsid w:val="00641360"/>
    <w:rsid w:val="00641AFD"/>
    <w:rsid w:val="006426A5"/>
    <w:rsid w:val="00642766"/>
    <w:rsid w:val="00643233"/>
    <w:rsid w:val="00643A11"/>
    <w:rsid w:val="00643C17"/>
    <w:rsid w:val="00643CAB"/>
    <w:rsid w:val="006452B2"/>
    <w:rsid w:val="006454CD"/>
    <w:rsid w:val="00646624"/>
    <w:rsid w:val="00646F7A"/>
    <w:rsid w:val="006471A2"/>
    <w:rsid w:val="00650064"/>
    <w:rsid w:val="0065019E"/>
    <w:rsid w:val="00650586"/>
    <w:rsid w:val="00650BFA"/>
    <w:rsid w:val="00650CA4"/>
    <w:rsid w:val="00650F1F"/>
    <w:rsid w:val="006523E2"/>
    <w:rsid w:val="006528C9"/>
    <w:rsid w:val="00652C26"/>
    <w:rsid w:val="0065346E"/>
    <w:rsid w:val="0065359D"/>
    <w:rsid w:val="00653CFD"/>
    <w:rsid w:val="0065415E"/>
    <w:rsid w:val="00654FA3"/>
    <w:rsid w:val="00655472"/>
    <w:rsid w:val="006555B6"/>
    <w:rsid w:val="006565A4"/>
    <w:rsid w:val="00656659"/>
    <w:rsid w:val="00656A58"/>
    <w:rsid w:val="00656EFD"/>
    <w:rsid w:val="006579AC"/>
    <w:rsid w:val="00657D93"/>
    <w:rsid w:val="00660787"/>
    <w:rsid w:val="0066126A"/>
    <w:rsid w:val="00662794"/>
    <w:rsid w:val="00662CB6"/>
    <w:rsid w:val="00662CFD"/>
    <w:rsid w:val="006638CA"/>
    <w:rsid w:val="006643CD"/>
    <w:rsid w:val="00665960"/>
    <w:rsid w:val="00665B3C"/>
    <w:rsid w:val="0066623A"/>
    <w:rsid w:val="0066688B"/>
    <w:rsid w:val="00666D57"/>
    <w:rsid w:val="0067117B"/>
    <w:rsid w:val="00671618"/>
    <w:rsid w:val="00671E64"/>
    <w:rsid w:val="00671F99"/>
    <w:rsid w:val="00672C20"/>
    <w:rsid w:val="00674672"/>
    <w:rsid w:val="006747E4"/>
    <w:rsid w:val="00674FC2"/>
    <w:rsid w:val="006754C9"/>
    <w:rsid w:val="00675607"/>
    <w:rsid w:val="00675DF4"/>
    <w:rsid w:val="0067627B"/>
    <w:rsid w:val="00676623"/>
    <w:rsid w:val="006768C1"/>
    <w:rsid w:val="00680F61"/>
    <w:rsid w:val="00680FCB"/>
    <w:rsid w:val="006812F2"/>
    <w:rsid w:val="00681325"/>
    <w:rsid w:val="00681C69"/>
    <w:rsid w:val="00682664"/>
    <w:rsid w:val="0068288A"/>
    <w:rsid w:val="00682B01"/>
    <w:rsid w:val="00683833"/>
    <w:rsid w:val="00683B56"/>
    <w:rsid w:val="00683C4D"/>
    <w:rsid w:val="00684ACE"/>
    <w:rsid w:val="00684DB8"/>
    <w:rsid w:val="00685531"/>
    <w:rsid w:val="0068646B"/>
    <w:rsid w:val="006865C0"/>
    <w:rsid w:val="00686AF9"/>
    <w:rsid w:val="0068767C"/>
    <w:rsid w:val="00687CE7"/>
    <w:rsid w:val="00691224"/>
    <w:rsid w:val="00692012"/>
    <w:rsid w:val="00692B7B"/>
    <w:rsid w:val="00693AB2"/>
    <w:rsid w:val="0069415A"/>
    <w:rsid w:val="00694F31"/>
    <w:rsid w:val="0069535D"/>
    <w:rsid w:val="00695DAF"/>
    <w:rsid w:val="00696021"/>
    <w:rsid w:val="006978E9"/>
    <w:rsid w:val="0069791C"/>
    <w:rsid w:val="006A0324"/>
    <w:rsid w:val="006A0C5A"/>
    <w:rsid w:val="006A0D6F"/>
    <w:rsid w:val="006A1EBE"/>
    <w:rsid w:val="006A2974"/>
    <w:rsid w:val="006A340A"/>
    <w:rsid w:val="006A3728"/>
    <w:rsid w:val="006A44CF"/>
    <w:rsid w:val="006A4B27"/>
    <w:rsid w:val="006A4B98"/>
    <w:rsid w:val="006A5B7F"/>
    <w:rsid w:val="006A673A"/>
    <w:rsid w:val="006A786F"/>
    <w:rsid w:val="006B058A"/>
    <w:rsid w:val="006B0723"/>
    <w:rsid w:val="006B0DDD"/>
    <w:rsid w:val="006B139B"/>
    <w:rsid w:val="006B1B30"/>
    <w:rsid w:val="006B1C80"/>
    <w:rsid w:val="006B348F"/>
    <w:rsid w:val="006B3DCF"/>
    <w:rsid w:val="006B4005"/>
    <w:rsid w:val="006B48F0"/>
    <w:rsid w:val="006B5B5D"/>
    <w:rsid w:val="006B5E65"/>
    <w:rsid w:val="006B5F34"/>
    <w:rsid w:val="006B6E1A"/>
    <w:rsid w:val="006B72C8"/>
    <w:rsid w:val="006B7E6D"/>
    <w:rsid w:val="006C0173"/>
    <w:rsid w:val="006C01A7"/>
    <w:rsid w:val="006C1330"/>
    <w:rsid w:val="006C1D22"/>
    <w:rsid w:val="006C1EA3"/>
    <w:rsid w:val="006C264C"/>
    <w:rsid w:val="006C36F1"/>
    <w:rsid w:val="006C7DA5"/>
    <w:rsid w:val="006C7E60"/>
    <w:rsid w:val="006D0701"/>
    <w:rsid w:val="006D07AC"/>
    <w:rsid w:val="006D07DE"/>
    <w:rsid w:val="006D0F0E"/>
    <w:rsid w:val="006D0F27"/>
    <w:rsid w:val="006D12B6"/>
    <w:rsid w:val="006D1492"/>
    <w:rsid w:val="006D1B97"/>
    <w:rsid w:val="006D2A71"/>
    <w:rsid w:val="006D451E"/>
    <w:rsid w:val="006D4B91"/>
    <w:rsid w:val="006D5175"/>
    <w:rsid w:val="006D5803"/>
    <w:rsid w:val="006D5917"/>
    <w:rsid w:val="006D5C4D"/>
    <w:rsid w:val="006D6884"/>
    <w:rsid w:val="006E04FC"/>
    <w:rsid w:val="006E0904"/>
    <w:rsid w:val="006E16A8"/>
    <w:rsid w:val="006E2126"/>
    <w:rsid w:val="006E2A02"/>
    <w:rsid w:val="006E2D62"/>
    <w:rsid w:val="006E2D97"/>
    <w:rsid w:val="006E31D2"/>
    <w:rsid w:val="006E39B5"/>
    <w:rsid w:val="006E5A80"/>
    <w:rsid w:val="006E6CB3"/>
    <w:rsid w:val="006E7511"/>
    <w:rsid w:val="006E7E06"/>
    <w:rsid w:val="006E7F8E"/>
    <w:rsid w:val="006F05DA"/>
    <w:rsid w:val="006F0AC6"/>
    <w:rsid w:val="006F15C1"/>
    <w:rsid w:val="006F15F2"/>
    <w:rsid w:val="006F18EB"/>
    <w:rsid w:val="006F1ADB"/>
    <w:rsid w:val="006F28DC"/>
    <w:rsid w:val="006F312D"/>
    <w:rsid w:val="006F6BD5"/>
    <w:rsid w:val="006F6D62"/>
    <w:rsid w:val="006F6EF5"/>
    <w:rsid w:val="006F75AA"/>
    <w:rsid w:val="006F7897"/>
    <w:rsid w:val="006F7FD1"/>
    <w:rsid w:val="00700AA7"/>
    <w:rsid w:val="00700E9A"/>
    <w:rsid w:val="00701944"/>
    <w:rsid w:val="00701BE8"/>
    <w:rsid w:val="00702074"/>
    <w:rsid w:val="007025B0"/>
    <w:rsid w:val="007026EB"/>
    <w:rsid w:val="00704587"/>
    <w:rsid w:val="0070490C"/>
    <w:rsid w:val="00705373"/>
    <w:rsid w:val="007058FE"/>
    <w:rsid w:val="00706A9A"/>
    <w:rsid w:val="00706C13"/>
    <w:rsid w:val="00706D77"/>
    <w:rsid w:val="00706EAC"/>
    <w:rsid w:val="00707304"/>
    <w:rsid w:val="00707466"/>
    <w:rsid w:val="007077F9"/>
    <w:rsid w:val="00710947"/>
    <w:rsid w:val="0071135A"/>
    <w:rsid w:val="00712C52"/>
    <w:rsid w:val="00712C67"/>
    <w:rsid w:val="007140DC"/>
    <w:rsid w:val="0071460C"/>
    <w:rsid w:val="007148B0"/>
    <w:rsid w:val="007158DF"/>
    <w:rsid w:val="00715916"/>
    <w:rsid w:val="007159E7"/>
    <w:rsid w:val="007159F8"/>
    <w:rsid w:val="00717578"/>
    <w:rsid w:val="00720C4A"/>
    <w:rsid w:val="00720DCD"/>
    <w:rsid w:val="00721081"/>
    <w:rsid w:val="00721EF6"/>
    <w:rsid w:val="00722236"/>
    <w:rsid w:val="007241A8"/>
    <w:rsid w:val="007247DC"/>
    <w:rsid w:val="0072497A"/>
    <w:rsid w:val="00724DCB"/>
    <w:rsid w:val="0072568B"/>
    <w:rsid w:val="00725DFF"/>
    <w:rsid w:val="007262A7"/>
    <w:rsid w:val="0072651A"/>
    <w:rsid w:val="0072707F"/>
    <w:rsid w:val="0072784A"/>
    <w:rsid w:val="007303D9"/>
    <w:rsid w:val="0073098B"/>
    <w:rsid w:val="00731628"/>
    <w:rsid w:val="00731667"/>
    <w:rsid w:val="007320CD"/>
    <w:rsid w:val="00732766"/>
    <w:rsid w:val="00733E48"/>
    <w:rsid w:val="0073437B"/>
    <w:rsid w:val="00734EC9"/>
    <w:rsid w:val="00735288"/>
    <w:rsid w:val="00735A66"/>
    <w:rsid w:val="00736290"/>
    <w:rsid w:val="00737D63"/>
    <w:rsid w:val="007405BC"/>
    <w:rsid w:val="00741E5A"/>
    <w:rsid w:val="007420C7"/>
    <w:rsid w:val="0074509B"/>
    <w:rsid w:val="0074527B"/>
    <w:rsid w:val="007458FB"/>
    <w:rsid w:val="00745C2E"/>
    <w:rsid w:val="007460B9"/>
    <w:rsid w:val="00746436"/>
    <w:rsid w:val="00746461"/>
    <w:rsid w:val="00746731"/>
    <w:rsid w:val="00746A05"/>
    <w:rsid w:val="00746A7B"/>
    <w:rsid w:val="007477F0"/>
    <w:rsid w:val="0075076A"/>
    <w:rsid w:val="00750B94"/>
    <w:rsid w:val="00750F6D"/>
    <w:rsid w:val="007528CD"/>
    <w:rsid w:val="007530CA"/>
    <w:rsid w:val="00753725"/>
    <w:rsid w:val="00755D47"/>
    <w:rsid w:val="00755E2F"/>
    <w:rsid w:val="00756213"/>
    <w:rsid w:val="007567F0"/>
    <w:rsid w:val="00756F22"/>
    <w:rsid w:val="00757141"/>
    <w:rsid w:val="0075796D"/>
    <w:rsid w:val="007601ED"/>
    <w:rsid w:val="00760BA1"/>
    <w:rsid w:val="00760E03"/>
    <w:rsid w:val="00761AE8"/>
    <w:rsid w:val="00761E91"/>
    <w:rsid w:val="00762628"/>
    <w:rsid w:val="0076306A"/>
    <w:rsid w:val="007636E0"/>
    <w:rsid w:val="0076392E"/>
    <w:rsid w:val="007641D0"/>
    <w:rsid w:val="00764339"/>
    <w:rsid w:val="007645C3"/>
    <w:rsid w:val="00764AE4"/>
    <w:rsid w:val="007656B4"/>
    <w:rsid w:val="00766D1A"/>
    <w:rsid w:val="00770153"/>
    <w:rsid w:val="007704D0"/>
    <w:rsid w:val="00770667"/>
    <w:rsid w:val="00770919"/>
    <w:rsid w:val="00770B6D"/>
    <w:rsid w:val="0077114D"/>
    <w:rsid w:val="00771550"/>
    <w:rsid w:val="0077177A"/>
    <w:rsid w:val="007719F8"/>
    <w:rsid w:val="00773B72"/>
    <w:rsid w:val="0077448E"/>
    <w:rsid w:val="007753B6"/>
    <w:rsid w:val="007753BA"/>
    <w:rsid w:val="0077588A"/>
    <w:rsid w:val="00775B90"/>
    <w:rsid w:val="00775DF3"/>
    <w:rsid w:val="007764EE"/>
    <w:rsid w:val="0077652F"/>
    <w:rsid w:val="00777922"/>
    <w:rsid w:val="007805D2"/>
    <w:rsid w:val="00781232"/>
    <w:rsid w:val="00781C08"/>
    <w:rsid w:val="00782DD7"/>
    <w:rsid w:val="007839ED"/>
    <w:rsid w:val="00783A8E"/>
    <w:rsid w:val="00783C7A"/>
    <w:rsid w:val="0078411B"/>
    <w:rsid w:val="00784454"/>
    <w:rsid w:val="0078455C"/>
    <w:rsid w:val="0078458D"/>
    <w:rsid w:val="007846B6"/>
    <w:rsid w:val="007867DF"/>
    <w:rsid w:val="00787CA2"/>
    <w:rsid w:val="00787D2B"/>
    <w:rsid w:val="00790279"/>
    <w:rsid w:val="00790B7C"/>
    <w:rsid w:val="00790E98"/>
    <w:rsid w:val="00791F06"/>
    <w:rsid w:val="007921D2"/>
    <w:rsid w:val="0079226E"/>
    <w:rsid w:val="00792A18"/>
    <w:rsid w:val="00792D9A"/>
    <w:rsid w:val="0079334F"/>
    <w:rsid w:val="00793C7A"/>
    <w:rsid w:val="00793E95"/>
    <w:rsid w:val="00794502"/>
    <w:rsid w:val="00794705"/>
    <w:rsid w:val="00797376"/>
    <w:rsid w:val="0079755D"/>
    <w:rsid w:val="007A00F7"/>
    <w:rsid w:val="007A08ED"/>
    <w:rsid w:val="007A205C"/>
    <w:rsid w:val="007A2154"/>
    <w:rsid w:val="007A2420"/>
    <w:rsid w:val="007A2500"/>
    <w:rsid w:val="007A25FF"/>
    <w:rsid w:val="007A3A9B"/>
    <w:rsid w:val="007A3B57"/>
    <w:rsid w:val="007A45EE"/>
    <w:rsid w:val="007A7205"/>
    <w:rsid w:val="007A7B58"/>
    <w:rsid w:val="007B0AA2"/>
    <w:rsid w:val="007B2C4B"/>
    <w:rsid w:val="007B346C"/>
    <w:rsid w:val="007B372F"/>
    <w:rsid w:val="007B4A4C"/>
    <w:rsid w:val="007B4C24"/>
    <w:rsid w:val="007B55A8"/>
    <w:rsid w:val="007B580E"/>
    <w:rsid w:val="007B5A40"/>
    <w:rsid w:val="007B65AC"/>
    <w:rsid w:val="007C012D"/>
    <w:rsid w:val="007C1018"/>
    <w:rsid w:val="007C1B9A"/>
    <w:rsid w:val="007C2E01"/>
    <w:rsid w:val="007C2FE1"/>
    <w:rsid w:val="007C32ED"/>
    <w:rsid w:val="007C3E8A"/>
    <w:rsid w:val="007C44F4"/>
    <w:rsid w:val="007C48EE"/>
    <w:rsid w:val="007C498B"/>
    <w:rsid w:val="007C4B30"/>
    <w:rsid w:val="007C4BE0"/>
    <w:rsid w:val="007C5D2F"/>
    <w:rsid w:val="007C602B"/>
    <w:rsid w:val="007C6605"/>
    <w:rsid w:val="007C6B1D"/>
    <w:rsid w:val="007C74F4"/>
    <w:rsid w:val="007D0126"/>
    <w:rsid w:val="007D0CC9"/>
    <w:rsid w:val="007D16BA"/>
    <w:rsid w:val="007D1FE0"/>
    <w:rsid w:val="007D21E5"/>
    <w:rsid w:val="007D3E23"/>
    <w:rsid w:val="007D5531"/>
    <w:rsid w:val="007D5B9D"/>
    <w:rsid w:val="007D60F5"/>
    <w:rsid w:val="007D6180"/>
    <w:rsid w:val="007D61A1"/>
    <w:rsid w:val="007D6523"/>
    <w:rsid w:val="007D667D"/>
    <w:rsid w:val="007D6F68"/>
    <w:rsid w:val="007E01E7"/>
    <w:rsid w:val="007E05DE"/>
    <w:rsid w:val="007E124A"/>
    <w:rsid w:val="007E1BB7"/>
    <w:rsid w:val="007E342D"/>
    <w:rsid w:val="007E3710"/>
    <w:rsid w:val="007E3BDD"/>
    <w:rsid w:val="007E4332"/>
    <w:rsid w:val="007E50DD"/>
    <w:rsid w:val="007E5F45"/>
    <w:rsid w:val="007E6143"/>
    <w:rsid w:val="007E6796"/>
    <w:rsid w:val="007F08A2"/>
    <w:rsid w:val="007F0B46"/>
    <w:rsid w:val="007F1125"/>
    <w:rsid w:val="007F1E6E"/>
    <w:rsid w:val="007F24FB"/>
    <w:rsid w:val="007F3305"/>
    <w:rsid w:val="007F44B7"/>
    <w:rsid w:val="007F4584"/>
    <w:rsid w:val="007F545C"/>
    <w:rsid w:val="007F64E0"/>
    <w:rsid w:val="007F6A56"/>
    <w:rsid w:val="007F7F53"/>
    <w:rsid w:val="008001AC"/>
    <w:rsid w:val="00800579"/>
    <w:rsid w:val="00800613"/>
    <w:rsid w:val="008007AB"/>
    <w:rsid w:val="008007EB"/>
    <w:rsid w:val="00801479"/>
    <w:rsid w:val="008018F3"/>
    <w:rsid w:val="0080198A"/>
    <w:rsid w:val="00802860"/>
    <w:rsid w:val="008032DD"/>
    <w:rsid w:val="008034A8"/>
    <w:rsid w:val="008035EE"/>
    <w:rsid w:val="00803E4C"/>
    <w:rsid w:val="00803F18"/>
    <w:rsid w:val="0080406A"/>
    <w:rsid w:val="0080424D"/>
    <w:rsid w:val="00805297"/>
    <w:rsid w:val="008063D4"/>
    <w:rsid w:val="00806972"/>
    <w:rsid w:val="008069C7"/>
    <w:rsid w:val="00806A27"/>
    <w:rsid w:val="0080720A"/>
    <w:rsid w:val="00807274"/>
    <w:rsid w:val="00810096"/>
    <w:rsid w:val="00810C64"/>
    <w:rsid w:val="00811461"/>
    <w:rsid w:val="00811AF8"/>
    <w:rsid w:val="00813741"/>
    <w:rsid w:val="008146E2"/>
    <w:rsid w:val="00815027"/>
    <w:rsid w:val="008166B3"/>
    <w:rsid w:val="00816939"/>
    <w:rsid w:val="0081759B"/>
    <w:rsid w:val="00820318"/>
    <w:rsid w:val="00821E47"/>
    <w:rsid w:val="00823354"/>
    <w:rsid w:val="0082358C"/>
    <w:rsid w:val="00824528"/>
    <w:rsid w:val="0082491E"/>
    <w:rsid w:val="00824AE8"/>
    <w:rsid w:val="00824C88"/>
    <w:rsid w:val="00825EF1"/>
    <w:rsid w:val="00825F89"/>
    <w:rsid w:val="008264B3"/>
    <w:rsid w:val="00826D36"/>
    <w:rsid w:val="00827712"/>
    <w:rsid w:val="00827A86"/>
    <w:rsid w:val="00827D81"/>
    <w:rsid w:val="008307F5"/>
    <w:rsid w:val="00831B2F"/>
    <w:rsid w:val="00831DAF"/>
    <w:rsid w:val="0083327B"/>
    <w:rsid w:val="00834802"/>
    <w:rsid w:val="00834C44"/>
    <w:rsid w:val="00834C98"/>
    <w:rsid w:val="00834D5F"/>
    <w:rsid w:val="00835BE6"/>
    <w:rsid w:val="008362B5"/>
    <w:rsid w:val="008366E3"/>
    <w:rsid w:val="008367E3"/>
    <w:rsid w:val="0083696C"/>
    <w:rsid w:val="00836DB6"/>
    <w:rsid w:val="0083707F"/>
    <w:rsid w:val="0084042E"/>
    <w:rsid w:val="00840CD8"/>
    <w:rsid w:val="008428AB"/>
    <w:rsid w:val="00844010"/>
    <w:rsid w:val="008441BF"/>
    <w:rsid w:val="008449DE"/>
    <w:rsid w:val="00844A41"/>
    <w:rsid w:val="00844B30"/>
    <w:rsid w:val="008453D1"/>
    <w:rsid w:val="0084560E"/>
    <w:rsid w:val="008458D1"/>
    <w:rsid w:val="00846B39"/>
    <w:rsid w:val="00847E9C"/>
    <w:rsid w:val="008503D2"/>
    <w:rsid w:val="00850DBE"/>
    <w:rsid w:val="00851346"/>
    <w:rsid w:val="00851443"/>
    <w:rsid w:val="008517D2"/>
    <w:rsid w:val="0085185F"/>
    <w:rsid w:val="00851E59"/>
    <w:rsid w:val="00851F01"/>
    <w:rsid w:val="00852601"/>
    <w:rsid w:val="0085594B"/>
    <w:rsid w:val="00856A9A"/>
    <w:rsid w:val="0085718C"/>
    <w:rsid w:val="008577BD"/>
    <w:rsid w:val="00857B21"/>
    <w:rsid w:val="00857EA1"/>
    <w:rsid w:val="00857EEF"/>
    <w:rsid w:val="00860D4C"/>
    <w:rsid w:val="00860E65"/>
    <w:rsid w:val="0086123F"/>
    <w:rsid w:val="00861E4A"/>
    <w:rsid w:val="00863C03"/>
    <w:rsid w:val="00863C9D"/>
    <w:rsid w:val="00864300"/>
    <w:rsid w:val="00866748"/>
    <w:rsid w:val="00866D70"/>
    <w:rsid w:val="00867482"/>
    <w:rsid w:val="008704E0"/>
    <w:rsid w:val="0087086D"/>
    <w:rsid w:val="0087165C"/>
    <w:rsid w:val="0087174C"/>
    <w:rsid w:val="008717A8"/>
    <w:rsid w:val="0087237E"/>
    <w:rsid w:val="00872A87"/>
    <w:rsid w:val="00872BF9"/>
    <w:rsid w:val="00873744"/>
    <w:rsid w:val="00874ABD"/>
    <w:rsid w:val="00874DE4"/>
    <w:rsid w:val="008751B7"/>
    <w:rsid w:val="0087538A"/>
    <w:rsid w:val="008763F8"/>
    <w:rsid w:val="008800A9"/>
    <w:rsid w:val="00880AF6"/>
    <w:rsid w:val="00880D29"/>
    <w:rsid w:val="00881465"/>
    <w:rsid w:val="00881889"/>
    <w:rsid w:val="00881D01"/>
    <w:rsid w:val="00881EAA"/>
    <w:rsid w:val="00882119"/>
    <w:rsid w:val="00882572"/>
    <w:rsid w:val="0088284B"/>
    <w:rsid w:val="00883B7C"/>
    <w:rsid w:val="00884839"/>
    <w:rsid w:val="00885034"/>
    <w:rsid w:val="00885DEF"/>
    <w:rsid w:val="00886318"/>
    <w:rsid w:val="00886353"/>
    <w:rsid w:val="0088690B"/>
    <w:rsid w:val="00886D85"/>
    <w:rsid w:val="008876E7"/>
    <w:rsid w:val="008877AA"/>
    <w:rsid w:val="00887F88"/>
    <w:rsid w:val="008910CE"/>
    <w:rsid w:val="00891BBE"/>
    <w:rsid w:val="008925DE"/>
    <w:rsid w:val="00892698"/>
    <w:rsid w:val="00893057"/>
    <w:rsid w:val="008931DB"/>
    <w:rsid w:val="00895046"/>
    <w:rsid w:val="008956B8"/>
    <w:rsid w:val="008957F4"/>
    <w:rsid w:val="00896181"/>
    <w:rsid w:val="00896442"/>
    <w:rsid w:val="00896FD2"/>
    <w:rsid w:val="008973D6"/>
    <w:rsid w:val="00897EC2"/>
    <w:rsid w:val="008A0AAC"/>
    <w:rsid w:val="008A0B5E"/>
    <w:rsid w:val="008A1B96"/>
    <w:rsid w:val="008A1C3A"/>
    <w:rsid w:val="008A307A"/>
    <w:rsid w:val="008A3290"/>
    <w:rsid w:val="008A39BC"/>
    <w:rsid w:val="008A3D74"/>
    <w:rsid w:val="008A3EF2"/>
    <w:rsid w:val="008A5651"/>
    <w:rsid w:val="008A58AC"/>
    <w:rsid w:val="008A64AE"/>
    <w:rsid w:val="008A696C"/>
    <w:rsid w:val="008A6E0A"/>
    <w:rsid w:val="008A7F9B"/>
    <w:rsid w:val="008B00B8"/>
    <w:rsid w:val="008B0438"/>
    <w:rsid w:val="008B09CD"/>
    <w:rsid w:val="008B1779"/>
    <w:rsid w:val="008B2BD8"/>
    <w:rsid w:val="008B4CCD"/>
    <w:rsid w:val="008B5D71"/>
    <w:rsid w:val="008B70EB"/>
    <w:rsid w:val="008B71C8"/>
    <w:rsid w:val="008C0955"/>
    <w:rsid w:val="008C0E5B"/>
    <w:rsid w:val="008C16DC"/>
    <w:rsid w:val="008C2435"/>
    <w:rsid w:val="008C279F"/>
    <w:rsid w:val="008C3649"/>
    <w:rsid w:val="008C3ABC"/>
    <w:rsid w:val="008C3CE0"/>
    <w:rsid w:val="008C3F37"/>
    <w:rsid w:val="008C467A"/>
    <w:rsid w:val="008C5ACC"/>
    <w:rsid w:val="008C604E"/>
    <w:rsid w:val="008C613E"/>
    <w:rsid w:val="008C6C3F"/>
    <w:rsid w:val="008C6CBD"/>
    <w:rsid w:val="008C7368"/>
    <w:rsid w:val="008C7D9C"/>
    <w:rsid w:val="008D03BA"/>
    <w:rsid w:val="008D05C3"/>
    <w:rsid w:val="008D0D22"/>
    <w:rsid w:val="008D1543"/>
    <w:rsid w:val="008D2A92"/>
    <w:rsid w:val="008D4204"/>
    <w:rsid w:val="008D46D0"/>
    <w:rsid w:val="008D4B33"/>
    <w:rsid w:val="008D532D"/>
    <w:rsid w:val="008D5404"/>
    <w:rsid w:val="008D56F7"/>
    <w:rsid w:val="008D6355"/>
    <w:rsid w:val="008D6597"/>
    <w:rsid w:val="008D6770"/>
    <w:rsid w:val="008D7800"/>
    <w:rsid w:val="008D7C3B"/>
    <w:rsid w:val="008D7CD6"/>
    <w:rsid w:val="008E1271"/>
    <w:rsid w:val="008E19F2"/>
    <w:rsid w:val="008E220A"/>
    <w:rsid w:val="008E26BB"/>
    <w:rsid w:val="008E33D5"/>
    <w:rsid w:val="008E359E"/>
    <w:rsid w:val="008E4EB8"/>
    <w:rsid w:val="008E6070"/>
    <w:rsid w:val="008E697E"/>
    <w:rsid w:val="008E777E"/>
    <w:rsid w:val="008E7968"/>
    <w:rsid w:val="008E7A79"/>
    <w:rsid w:val="008E7E99"/>
    <w:rsid w:val="008F08CF"/>
    <w:rsid w:val="008F170E"/>
    <w:rsid w:val="008F175B"/>
    <w:rsid w:val="008F17D0"/>
    <w:rsid w:val="008F18D6"/>
    <w:rsid w:val="008F1B11"/>
    <w:rsid w:val="008F432A"/>
    <w:rsid w:val="008F4FEA"/>
    <w:rsid w:val="008F5723"/>
    <w:rsid w:val="008F7834"/>
    <w:rsid w:val="00900EC6"/>
    <w:rsid w:val="0090220E"/>
    <w:rsid w:val="00902394"/>
    <w:rsid w:val="00902832"/>
    <w:rsid w:val="00902931"/>
    <w:rsid w:val="009029F7"/>
    <w:rsid w:val="009041A8"/>
    <w:rsid w:val="00904B39"/>
    <w:rsid w:val="009051BC"/>
    <w:rsid w:val="00905A4C"/>
    <w:rsid w:val="00906A84"/>
    <w:rsid w:val="00906E2D"/>
    <w:rsid w:val="00907B9F"/>
    <w:rsid w:val="009101D8"/>
    <w:rsid w:val="009108C3"/>
    <w:rsid w:val="00910E3F"/>
    <w:rsid w:val="009113AD"/>
    <w:rsid w:val="0091153E"/>
    <w:rsid w:val="00911DAC"/>
    <w:rsid w:val="00912732"/>
    <w:rsid w:val="00914375"/>
    <w:rsid w:val="009146C0"/>
    <w:rsid w:val="00914C58"/>
    <w:rsid w:val="00915208"/>
    <w:rsid w:val="0091521F"/>
    <w:rsid w:val="00916364"/>
    <w:rsid w:val="00916997"/>
    <w:rsid w:val="00917344"/>
    <w:rsid w:val="00917684"/>
    <w:rsid w:val="009210D5"/>
    <w:rsid w:val="00921437"/>
    <w:rsid w:val="00921B99"/>
    <w:rsid w:val="00921F13"/>
    <w:rsid w:val="00922E8E"/>
    <w:rsid w:val="00922F5C"/>
    <w:rsid w:val="00923386"/>
    <w:rsid w:val="00923C7A"/>
    <w:rsid w:val="00924127"/>
    <w:rsid w:val="00924EA3"/>
    <w:rsid w:val="00924F81"/>
    <w:rsid w:val="009257DD"/>
    <w:rsid w:val="00925D64"/>
    <w:rsid w:val="009268F6"/>
    <w:rsid w:val="0092732F"/>
    <w:rsid w:val="009275B4"/>
    <w:rsid w:val="00927EC9"/>
    <w:rsid w:val="00930435"/>
    <w:rsid w:val="00930642"/>
    <w:rsid w:val="00930862"/>
    <w:rsid w:val="00930BBA"/>
    <w:rsid w:val="009312E6"/>
    <w:rsid w:val="00932F4A"/>
    <w:rsid w:val="009330BC"/>
    <w:rsid w:val="00933B15"/>
    <w:rsid w:val="009346C7"/>
    <w:rsid w:val="0093502E"/>
    <w:rsid w:val="00935182"/>
    <w:rsid w:val="00935652"/>
    <w:rsid w:val="0093595E"/>
    <w:rsid w:val="00935E89"/>
    <w:rsid w:val="00936F5A"/>
    <w:rsid w:val="00936FF6"/>
    <w:rsid w:val="00937801"/>
    <w:rsid w:val="00937B43"/>
    <w:rsid w:val="00937B52"/>
    <w:rsid w:val="00940011"/>
    <w:rsid w:val="00940497"/>
    <w:rsid w:val="00940728"/>
    <w:rsid w:val="009410D1"/>
    <w:rsid w:val="009411C5"/>
    <w:rsid w:val="0094137A"/>
    <w:rsid w:val="00941A44"/>
    <w:rsid w:val="00941B86"/>
    <w:rsid w:val="00942242"/>
    <w:rsid w:val="009430A5"/>
    <w:rsid w:val="009431A8"/>
    <w:rsid w:val="009438B1"/>
    <w:rsid w:val="00944222"/>
    <w:rsid w:val="009442C4"/>
    <w:rsid w:val="009444EB"/>
    <w:rsid w:val="00945E2A"/>
    <w:rsid w:val="00945FD1"/>
    <w:rsid w:val="009472F6"/>
    <w:rsid w:val="00947700"/>
    <w:rsid w:val="00947A5B"/>
    <w:rsid w:val="00947DF5"/>
    <w:rsid w:val="0095080E"/>
    <w:rsid w:val="00950A71"/>
    <w:rsid w:val="00952263"/>
    <w:rsid w:val="00952575"/>
    <w:rsid w:val="00952942"/>
    <w:rsid w:val="00952D7C"/>
    <w:rsid w:val="00954FE2"/>
    <w:rsid w:val="00955DA5"/>
    <w:rsid w:val="00956C8E"/>
    <w:rsid w:val="00956EDA"/>
    <w:rsid w:val="0095708E"/>
    <w:rsid w:val="009577B8"/>
    <w:rsid w:val="00957910"/>
    <w:rsid w:val="0096094B"/>
    <w:rsid w:val="00960F03"/>
    <w:rsid w:val="00963255"/>
    <w:rsid w:val="009635DC"/>
    <w:rsid w:val="00963F32"/>
    <w:rsid w:val="00964713"/>
    <w:rsid w:val="00964C00"/>
    <w:rsid w:val="009655A2"/>
    <w:rsid w:val="00965A50"/>
    <w:rsid w:val="00966573"/>
    <w:rsid w:val="00966FA6"/>
    <w:rsid w:val="00966FF0"/>
    <w:rsid w:val="00967655"/>
    <w:rsid w:val="00967EE6"/>
    <w:rsid w:val="00970666"/>
    <w:rsid w:val="0097076F"/>
    <w:rsid w:val="0097175A"/>
    <w:rsid w:val="009735D0"/>
    <w:rsid w:val="00974330"/>
    <w:rsid w:val="0097567A"/>
    <w:rsid w:val="009756F9"/>
    <w:rsid w:val="00975B05"/>
    <w:rsid w:val="009777D6"/>
    <w:rsid w:val="00977983"/>
    <w:rsid w:val="00980069"/>
    <w:rsid w:val="00980B52"/>
    <w:rsid w:val="009818EC"/>
    <w:rsid w:val="009822D9"/>
    <w:rsid w:val="0098252A"/>
    <w:rsid w:val="0098264D"/>
    <w:rsid w:val="009827A6"/>
    <w:rsid w:val="00982A71"/>
    <w:rsid w:val="009837FD"/>
    <w:rsid w:val="00983D52"/>
    <w:rsid w:val="00984352"/>
    <w:rsid w:val="00984640"/>
    <w:rsid w:val="009846E3"/>
    <w:rsid w:val="00984896"/>
    <w:rsid w:val="00984CF2"/>
    <w:rsid w:val="00985478"/>
    <w:rsid w:val="00985552"/>
    <w:rsid w:val="0098649C"/>
    <w:rsid w:val="009869EE"/>
    <w:rsid w:val="00986BFD"/>
    <w:rsid w:val="00987057"/>
    <w:rsid w:val="0098768D"/>
    <w:rsid w:val="00990518"/>
    <w:rsid w:val="009907F9"/>
    <w:rsid w:val="00992203"/>
    <w:rsid w:val="00992227"/>
    <w:rsid w:val="00993B44"/>
    <w:rsid w:val="00993EAE"/>
    <w:rsid w:val="009942EC"/>
    <w:rsid w:val="00994B8F"/>
    <w:rsid w:val="00994DCE"/>
    <w:rsid w:val="009969F3"/>
    <w:rsid w:val="0099759A"/>
    <w:rsid w:val="00997636"/>
    <w:rsid w:val="009A0888"/>
    <w:rsid w:val="009A26C4"/>
    <w:rsid w:val="009A2787"/>
    <w:rsid w:val="009A32BB"/>
    <w:rsid w:val="009A45B9"/>
    <w:rsid w:val="009A4C02"/>
    <w:rsid w:val="009A4E2E"/>
    <w:rsid w:val="009A68C3"/>
    <w:rsid w:val="009A6DBF"/>
    <w:rsid w:val="009A6E59"/>
    <w:rsid w:val="009A75D3"/>
    <w:rsid w:val="009B0605"/>
    <w:rsid w:val="009B13B1"/>
    <w:rsid w:val="009B13D0"/>
    <w:rsid w:val="009B1664"/>
    <w:rsid w:val="009B1769"/>
    <w:rsid w:val="009B1E35"/>
    <w:rsid w:val="009B2767"/>
    <w:rsid w:val="009B2A30"/>
    <w:rsid w:val="009B2E0C"/>
    <w:rsid w:val="009B3788"/>
    <w:rsid w:val="009B47EA"/>
    <w:rsid w:val="009B4DEA"/>
    <w:rsid w:val="009B5B3D"/>
    <w:rsid w:val="009B617E"/>
    <w:rsid w:val="009B6415"/>
    <w:rsid w:val="009B6C30"/>
    <w:rsid w:val="009B7297"/>
    <w:rsid w:val="009C04EE"/>
    <w:rsid w:val="009C05B8"/>
    <w:rsid w:val="009C13C1"/>
    <w:rsid w:val="009C161B"/>
    <w:rsid w:val="009C16E0"/>
    <w:rsid w:val="009C1810"/>
    <w:rsid w:val="009C1BA7"/>
    <w:rsid w:val="009C2FCA"/>
    <w:rsid w:val="009C3884"/>
    <w:rsid w:val="009C432D"/>
    <w:rsid w:val="009C43E4"/>
    <w:rsid w:val="009C509F"/>
    <w:rsid w:val="009C61EE"/>
    <w:rsid w:val="009C63A4"/>
    <w:rsid w:val="009C7731"/>
    <w:rsid w:val="009D0B95"/>
    <w:rsid w:val="009D1163"/>
    <w:rsid w:val="009D16DA"/>
    <w:rsid w:val="009D1871"/>
    <w:rsid w:val="009D1ADC"/>
    <w:rsid w:val="009D1E5E"/>
    <w:rsid w:val="009D241E"/>
    <w:rsid w:val="009D2BDF"/>
    <w:rsid w:val="009D3E94"/>
    <w:rsid w:val="009D4786"/>
    <w:rsid w:val="009D51B7"/>
    <w:rsid w:val="009D58F5"/>
    <w:rsid w:val="009D6C78"/>
    <w:rsid w:val="009D6D81"/>
    <w:rsid w:val="009D7470"/>
    <w:rsid w:val="009D79E1"/>
    <w:rsid w:val="009D7C60"/>
    <w:rsid w:val="009E0BE1"/>
    <w:rsid w:val="009E1325"/>
    <w:rsid w:val="009E1D5B"/>
    <w:rsid w:val="009E2332"/>
    <w:rsid w:val="009E2A1A"/>
    <w:rsid w:val="009E3021"/>
    <w:rsid w:val="009E3C51"/>
    <w:rsid w:val="009E41A6"/>
    <w:rsid w:val="009E4327"/>
    <w:rsid w:val="009E49BD"/>
    <w:rsid w:val="009E4A0D"/>
    <w:rsid w:val="009E539C"/>
    <w:rsid w:val="009E5569"/>
    <w:rsid w:val="009E6606"/>
    <w:rsid w:val="009E663D"/>
    <w:rsid w:val="009E6FD3"/>
    <w:rsid w:val="009F18CC"/>
    <w:rsid w:val="009F2E27"/>
    <w:rsid w:val="009F5359"/>
    <w:rsid w:val="009F6D44"/>
    <w:rsid w:val="009F6E14"/>
    <w:rsid w:val="009F73DD"/>
    <w:rsid w:val="00A0115E"/>
    <w:rsid w:val="00A02030"/>
    <w:rsid w:val="00A026F9"/>
    <w:rsid w:val="00A0331E"/>
    <w:rsid w:val="00A03900"/>
    <w:rsid w:val="00A050BD"/>
    <w:rsid w:val="00A05DA3"/>
    <w:rsid w:val="00A076C1"/>
    <w:rsid w:val="00A07B11"/>
    <w:rsid w:val="00A07EAA"/>
    <w:rsid w:val="00A1173E"/>
    <w:rsid w:val="00A11D01"/>
    <w:rsid w:val="00A11FFC"/>
    <w:rsid w:val="00A1334F"/>
    <w:rsid w:val="00A14018"/>
    <w:rsid w:val="00A15392"/>
    <w:rsid w:val="00A15CEF"/>
    <w:rsid w:val="00A1643B"/>
    <w:rsid w:val="00A173CA"/>
    <w:rsid w:val="00A20929"/>
    <w:rsid w:val="00A210F8"/>
    <w:rsid w:val="00A21DCD"/>
    <w:rsid w:val="00A220B9"/>
    <w:rsid w:val="00A229CA"/>
    <w:rsid w:val="00A22F1E"/>
    <w:rsid w:val="00A24592"/>
    <w:rsid w:val="00A25086"/>
    <w:rsid w:val="00A258D8"/>
    <w:rsid w:val="00A2602C"/>
    <w:rsid w:val="00A2741E"/>
    <w:rsid w:val="00A27640"/>
    <w:rsid w:val="00A2780D"/>
    <w:rsid w:val="00A27CFE"/>
    <w:rsid w:val="00A304DD"/>
    <w:rsid w:val="00A3132C"/>
    <w:rsid w:val="00A31357"/>
    <w:rsid w:val="00A31488"/>
    <w:rsid w:val="00A31D5E"/>
    <w:rsid w:val="00A31F6E"/>
    <w:rsid w:val="00A322D8"/>
    <w:rsid w:val="00A324DA"/>
    <w:rsid w:val="00A33673"/>
    <w:rsid w:val="00A33832"/>
    <w:rsid w:val="00A33C00"/>
    <w:rsid w:val="00A33EB1"/>
    <w:rsid w:val="00A354D7"/>
    <w:rsid w:val="00A35EC9"/>
    <w:rsid w:val="00A36172"/>
    <w:rsid w:val="00A373CF"/>
    <w:rsid w:val="00A37F97"/>
    <w:rsid w:val="00A37FC8"/>
    <w:rsid w:val="00A400D5"/>
    <w:rsid w:val="00A404AB"/>
    <w:rsid w:val="00A407D3"/>
    <w:rsid w:val="00A40D92"/>
    <w:rsid w:val="00A41177"/>
    <w:rsid w:val="00A42102"/>
    <w:rsid w:val="00A423DF"/>
    <w:rsid w:val="00A42821"/>
    <w:rsid w:val="00A42A48"/>
    <w:rsid w:val="00A42D64"/>
    <w:rsid w:val="00A42FC4"/>
    <w:rsid w:val="00A43852"/>
    <w:rsid w:val="00A4389D"/>
    <w:rsid w:val="00A44196"/>
    <w:rsid w:val="00A44717"/>
    <w:rsid w:val="00A447A9"/>
    <w:rsid w:val="00A447CB"/>
    <w:rsid w:val="00A448EE"/>
    <w:rsid w:val="00A44A5E"/>
    <w:rsid w:val="00A4500A"/>
    <w:rsid w:val="00A459EB"/>
    <w:rsid w:val="00A463F3"/>
    <w:rsid w:val="00A4754D"/>
    <w:rsid w:val="00A475A4"/>
    <w:rsid w:val="00A47D31"/>
    <w:rsid w:val="00A50648"/>
    <w:rsid w:val="00A50C63"/>
    <w:rsid w:val="00A5177F"/>
    <w:rsid w:val="00A51B03"/>
    <w:rsid w:val="00A51D7C"/>
    <w:rsid w:val="00A52115"/>
    <w:rsid w:val="00A52C41"/>
    <w:rsid w:val="00A531DB"/>
    <w:rsid w:val="00A5332E"/>
    <w:rsid w:val="00A5374C"/>
    <w:rsid w:val="00A53DE4"/>
    <w:rsid w:val="00A53DEB"/>
    <w:rsid w:val="00A54607"/>
    <w:rsid w:val="00A55219"/>
    <w:rsid w:val="00A55E92"/>
    <w:rsid w:val="00A56305"/>
    <w:rsid w:val="00A563FB"/>
    <w:rsid w:val="00A57AFA"/>
    <w:rsid w:val="00A57F9D"/>
    <w:rsid w:val="00A60169"/>
    <w:rsid w:val="00A61E73"/>
    <w:rsid w:val="00A6341B"/>
    <w:rsid w:val="00A64343"/>
    <w:rsid w:val="00A650A1"/>
    <w:rsid w:val="00A6516D"/>
    <w:rsid w:val="00A659C8"/>
    <w:rsid w:val="00A65F5A"/>
    <w:rsid w:val="00A66BF2"/>
    <w:rsid w:val="00A66EE2"/>
    <w:rsid w:val="00A67544"/>
    <w:rsid w:val="00A6774F"/>
    <w:rsid w:val="00A70195"/>
    <w:rsid w:val="00A709F9"/>
    <w:rsid w:val="00A71477"/>
    <w:rsid w:val="00A72216"/>
    <w:rsid w:val="00A7254B"/>
    <w:rsid w:val="00A73733"/>
    <w:rsid w:val="00A73E18"/>
    <w:rsid w:val="00A74BA9"/>
    <w:rsid w:val="00A75064"/>
    <w:rsid w:val="00A750AC"/>
    <w:rsid w:val="00A75415"/>
    <w:rsid w:val="00A755CD"/>
    <w:rsid w:val="00A756E2"/>
    <w:rsid w:val="00A7632B"/>
    <w:rsid w:val="00A7648F"/>
    <w:rsid w:val="00A765C3"/>
    <w:rsid w:val="00A7681F"/>
    <w:rsid w:val="00A772E2"/>
    <w:rsid w:val="00A7753A"/>
    <w:rsid w:val="00A806F1"/>
    <w:rsid w:val="00A808C8"/>
    <w:rsid w:val="00A81D29"/>
    <w:rsid w:val="00A82EA3"/>
    <w:rsid w:val="00A83641"/>
    <w:rsid w:val="00A838E9"/>
    <w:rsid w:val="00A84E54"/>
    <w:rsid w:val="00A859FE"/>
    <w:rsid w:val="00A860F0"/>
    <w:rsid w:val="00A86203"/>
    <w:rsid w:val="00A86422"/>
    <w:rsid w:val="00A86DB7"/>
    <w:rsid w:val="00A8736E"/>
    <w:rsid w:val="00A87BEB"/>
    <w:rsid w:val="00A9098D"/>
    <w:rsid w:val="00A912BA"/>
    <w:rsid w:val="00A91778"/>
    <w:rsid w:val="00A923E7"/>
    <w:rsid w:val="00A92788"/>
    <w:rsid w:val="00A9288C"/>
    <w:rsid w:val="00A9309D"/>
    <w:rsid w:val="00A93D1F"/>
    <w:rsid w:val="00A955F2"/>
    <w:rsid w:val="00A95B8C"/>
    <w:rsid w:val="00A964F4"/>
    <w:rsid w:val="00A96ACA"/>
    <w:rsid w:val="00A97A7C"/>
    <w:rsid w:val="00AA08D3"/>
    <w:rsid w:val="00AA0EA8"/>
    <w:rsid w:val="00AA21EE"/>
    <w:rsid w:val="00AA2AE5"/>
    <w:rsid w:val="00AA2F02"/>
    <w:rsid w:val="00AA3397"/>
    <w:rsid w:val="00AA3715"/>
    <w:rsid w:val="00AA3787"/>
    <w:rsid w:val="00AA379F"/>
    <w:rsid w:val="00AA3963"/>
    <w:rsid w:val="00AA450E"/>
    <w:rsid w:val="00AA520B"/>
    <w:rsid w:val="00AA5F25"/>
    <w:rsid w:val="00AA6BB8"/>
    <w:rsid w:val="00AA6F60"/>
    <w:rsid w:val="00AA7588"/>
    <w:rsid w:val="00AB0876"/>
    <w:rsid w:val="00AB0FA7"/>
    <w:rsid w:val="00AB1733"/>
    <w:rsid w:val="00AB2477"/>
    <w:rsid w:val="00AB27E6"/>
    <w:rsid w:val="00AB2997"/>
    <w:rsid w:val="00AB2A97"/>
    <w:rsid w:val="00AB31CB"/>
    <w:rsid w:val="00AB31CE"/>
    <w:rsid w:val="00AB3380"/>
    <w:rsid w:val="00AB4583"/>
    <w:rsid w:val="00AB4C6D"/>
    <w:rsid w:val="00AB4FC8"/>
    <w:rsid w:val="00AB5057"/>
    <w:rsid w:val="00AB5791"/>
    <w:rsid w:val="00AB5884"/>
    <w:rsid w:val="00AB5FFF"/>
    <w:rsid w:val="00AB6A09"/>
    <w:rsid w:val="00AB70B5"/>
    <w:rsid w:val="00AC1122"/>
    <w:rsid w:val="00AC176B"/>
    <w:rsid w:val="00AC281C"/>
    <w:rsid w:val="00AC3B6D"/>
    <w:rsid w:val="00AC4222"/>
    <w:rsid w:val="00AC49B1"/>
    <w:rsid w:val="00AC503A"/>
    <w:rsid w:val="00AC554A"/>
    <w:rsid w:val="00AC5A93"/>
    <w:rsid w:val="00AC6488"/>
    <w:rsid w:val="00AC6D8C"/>
    <w:rsid w:val="00AC7450"/>
    <w:rsid w:val="00AC776F"/>
    <w:rsid w:val="00AD0853"/>
    <w:rsid w:val="00AD159D"/>
    <w:rsid w:val="00AD1612"/>
    <w:rsid w:val="00AD1BB9"/>
    <w:rsid w:val="00AD2DF4"/>
    <w:rsid w:val="00AD3745"/>
    <w:rsid w:val="00AD3BFB"/>
    <w:rsid w:val="00AD4150"/>
    <w:rsid w:val="00AD5C9E"/>
    <w:rsid w:val="00AD6D7C"/>
    <w:rsid w:val="00AD6DA3"/>
    <w:rsid w:val="00AD7844"/>
    <w:rsid w:val="00AD79A6"/>
    <w:rsid w:val="00AE01AF"/>
    <w:rsid w:val="00AE130E"/>
    <w:rsid w:val="00AE16BF"/>
    <w:rsid w:val="00AE23AB"/>
    <w:rsid w:val="00AE2A2E"/>
    <w:rsid w:val="00AE2EDC"/>
    <w:rsid w:val="00AE39E5"/>
    <w:rsid w:val="00AE4040"/>
    <w:rsid w:val="00AE45AF"/>
    <w:rsid w:val="00AE478C"/>
    <w:rsid w:val="00AE5F6E"/>
    <w:rsid w:val="00AE5FB2"/>
    <w:rsid w:val="00AE61EB"/>
    <w:rsid w:val="00AE6B08"/>
    <w:rsid w:val="00AE6E23"/>
    <w:rsid w:val="00AE7238"/>
    <w:rsid w:val="00AE73BC"/>
    <w:rsid w:val="00AE7429"/>
    <w:rsid w:val="00AE7763"/>
    <w:rsid w:val="00AF0C9E"/>
    <w:rsid w:val="00AF0D4C"/>
    <w:rsid w:val="00AF1226"/>
    <w:rsid w:val="00AF1531"/>
    <w:rsid w:val="00AF2211"/>
    <w:rsid w:val="00AF2240"/>
    <w:rsid w:val="00AF272F"/>
    <w:rsid w:val="00AF2CC2"/>
    <w:rsid w:val="00AF322A"/>
    <w:rsid w:val="00AF3C37"/>
    <w:rsid w:val="00AF3CF0"/>
    <w:rsid w:val="00AF3DF8"/>
    <w:rsid w:val="00AF465E"/>
    <w:rsid w:val="00AF4716"/>
    <w:rsid w:val="00AF4C38"/>
    <w:rsid w:val="00AF53FF"/>
    <w:rsid w:val="00AF5550"/>
    <w:rsid w:val="00AF5719"/>
    <w:rsid w:val="00AF5977"/>
    <w:rsid w:val="00AF5D20"/>
    <w:rsid w:val="00AF63B3"/>
    <w:rsid w:val="00AF6D5E"/>
    <w:rsid w:val="00AF71AE"/>
    <w:rsid w:val="00B0022F"/>
    <w:rsid w:val="00B00B82"/>
    <w:rsid w:val="00B01195"/>
    <w:rsid w:val="00B017F3"/>
    <w:rsid w:val="00B01819"/>
    <w:rsid w:val="00B02168"/>
    <w:rsid w:val="00B024BC"/>
    <w:rsid w:val="00B03C6A"/>
    <w:rsid w:val="00B04E05"/>
    <w:rsid w:val="00B05273"/>
    <w:rsid w:val="00B063E0"/>
    <w:rsid w:val="00B065BC"/>
    <w:rsid w:val="00B06605"/>
    <w:rsid w:val="00B07E5C"/>
    <w:rsid w:val="00B10101"/>
    <w:rsid w:val="00B103CF"/>
    <w:rsid w:val="00B1055C"/>
    <w:rsid w:val="00B115C5"/>
    <w:rsid w:val="00B124E8"/>
    <w:rsid w:val="00B129BC"/>
    <w:rsid w:val="00B129BD"/>
    <w:rsid w:val="00B13375"/>
    <w:rsid w:val="00B1396A"/>
    <w:rsid w:val="00B13C9F"/>
    <w:rsid w:val="00B14184"/>
    <w:rsid w:val="00B14582"/>
    <w:rsid w:val="00B1521E"/>
    <w:rsid w:val="00B1593B"/>
    <w:rsid w:val="00B1602D"/>
    <w:rsid w:val="00B161F3"/>
    <w:rsid w:val="00B166D6"/>
    <w:rsid w:val="00B1672A"/>
    <w:rsid w:val="00B1682E"/>
    <w:rsid w:val="00B16D99"/>
    <w:rsid w:val="00B16FB2"/>
    <w:rsid w:val="00B1722A"/>
    <w:rsid w:val="00B178CB"/>
    <w:rsid w:val="00B207AE"/>
    <w:rsid w:val="00B21048"/>
    <w:rsid w:val="00B212B0"/>
    <w:rsid w:val="00B21AE0"/>
    <w:rsid w:val="00B21CA0"/>
    <w:rsid w:val="00B21E91"/>
    <w:rsid w:val="00B233D3"/>
    <w:rsid w:val="00B24792"/>
    <w:rsid w:val="00B26788"/>
    <w:rsid w:val="00B26C51"/>
    <w:rsid w:val="00B27436"/>
    <w:rsid w:val="00B278EF"/>
    <w:rsid w:val="00B27B9C"/>
    <w:rsid w:val="00B27DA0"/>
    <w:rsid w:val="00B27E05"/>
    <w:rsid w:val="00B31448"/>
    <w:rsid w:val="00B324DD"/>
    <w:rsid w:val="00B330A3"/>
    <w:rsid w:val="00B33365"/>
    <w:rsid w:val="00B338BE"/>
    <w:rsid w:val="00B341B0"/>
    <w:rsid w:val="00B343BA"/>
    <w:rsid w:val="00B350B8"/>
    <w:rsid w:val="00B363C6"/>
    <w:rsid w:val="00B3686A"/>
    <w:rsid w:val="00B36EA3"/>
    <w:rsid w:val="00B40669"/>
    <w:rsid w:val="00B40863"/>
    <w:rsid w:val="00B4107C"/>
    <w:rsid w:val="00B41CC3"/>
    <w:rsid w:val="00B41F2B"/>
    <w:rsid w:val="00B41FF9"/>
    <w:rsid w:val="00B42F19"/>
    <w:rsid w:val="00B4313B"/>
    <w:rsid w:val="00B4366A"/>
    <w:rsid w:val="00B440F2"/>
    <w:rsid w:val="00B4487D"/>
    <w:rsid w:val="00B44DE9"/>
    <w:rsid w:val="00B452B3"/>
    <w:rsid w:val="00B46BF1"/>
    <w:rsid w:val="00B47849"/>
    <w:rsid w:val="00B47CFA"/>
    <w:rsid w:val="00B501FE"/>
    <w:rsid w:val="00B5027E"/>
    <w:rsid w:val="00B50D8A"/>
    <w:rsid w:val="00B51673"/>
    <w:rsid w:val="00B51723"/>
    <w:rsid w:val="00B5179F"/>
    <w:rsid w:val="00B52040"/>
    <w:rsid w:val="00B531D3"/>
    <w:rsid w:val="00B53A37"/>
    <w:rsid w:val="00B54D7D"/>
    <w:rsid w:val="00B5523C"/>
    <w:rsid w:val="00B55AAF"/>
    <w:rsid w:val="00B55DE9"/>
    <w:rsid w:val="00B55F3E"/>
    <w:rsid w:val="00B56460"/>
    <w:rsid w:val="00B5659D"/>
    <w:rsid w:val="00B5786E"/>
    <w:rsid w:val="00B579A0"/>
    <w:rsid w:val="00B57FF3"/>
    <w:rsid w:val="00B61099"/>
    <w:rsid w:val="00B62A2D"/>
    <w:rsid w:val="00B630D6"/>
    <w:rsid w:val="00B6498C"/>
    <w:rsid w:val="00B64B56"/>
    <w:rsid w:val="00B65674"/>
    <w:rsid w:val="00B65892"/>
    <w:rsid w:val="00B658F6"/>
    <w:rsid w:val="00B66118"/>
    <w:rsid w:val="00B665DB"/>
    <w:rsid w:val="00B66666"/>
    <w:rsid w:val="00B6702E"/>
    <w:rsid w:val="00B6777F"/>
    <w:rsid w:val="00B700AD"/>
    <w:rsid w:val="00B7149F"/>
    <w:rsid w:val="00B72766"/>
    <w:rsid w:val="00B73FC8"/>
    <w:rsid w:val="00B74C74"/>
    <w:rsid w:val="00B75134"/>
    <w:rsid w:val="00B7536B"/>
    <w:rsid w:val="00B753CD"/>
    <w:rsid w:val="00B774BF"/>
    <w:rsid w:val="00B77E20"/>
    <w:rsid w:val="00B81AA8"/>
    <w:rsid w:val="00B81ED0"/>
    <w:rsid w:val="00B82A46"/>
    <w:rsid w:val="00B83021"/>
    <w:rsid w:val="00B8338F"/>
    <w:rsid w:val="00B8339F"/>
    <w:rsid w:val="00B83693"/>
    <w:rsid w:val="00B8468A"/>
    <w:rsid w:val="00B847E3"/>
    <w:rsid w:val="00B8547E"/>
    <w:rsid w:val="00B859C6"/>
    <w:rsid w:val="00B85F49"/>
    <w:rsid w:val="00B86140"/>
    <w:rsid w:val="00B86562"/>
    <w:rsid w:val="00B86762"/>
    <w:rsid w:val="00B867D1"/>
    <w:rsid w:val="00B867E9"/>
    <w:rsid w:val="00B86B05"/>
    <w:rsid w:val="00B900BB"/>
    <w:rsid w:val="00B90A56"/>
    <w:rsid w:val="00B90AA7"/>
    <w:rsid w:val="00B90E27"/>
    <w:rsid w:val="00B91920"/>
    <w:rsid w:val="00B91C24"/>
    <w:rsid w:val="00B91D75"/>
    <w:rsid w:val="00B91DD1"/>
    <w:rsid w:val="00B91FDC"/>
    <w:rsid w:val="00B9210D"/>
    <w:rsid w:val="00B922D8"/>
    <w:rsid w:val="00B9397C"/>
    <w:rsid w:val="00B94619"/>
    <w:rsid w:val="00B94F01"/>
    <w:rsid w:val="00B952B0"/>
    <w:rsid w:val="00B95642"/>
    <w:rsid w:val="00B96196"/>
    <w:rsid w:val="00B968B7"/>
    <w:rsid w:val="00B969D6"/>
    <w:rsid w:val="00B96A50"/>
    <w:rsid w:val="00BA00D4"/>
    <w:rsid w:val="00BA115E"/>
    <w:rsid w:val="00BA29FD"/>
    <w:rsid w:val="00BA37E2"/>
    <w:rsid w:val="00BA391A"/>
    <w:rsid w:val="00BA3B45"/>
    <w:rsid w:val="00BA3C76"/>
    <w:rsid w:val="00BA3DF6"/>
    <w:rsid w:val="00BA591C"/>
    <w:rsid w:val="00BA5DE1"/>
    <w:rsid w:val="00BA78CD"/>
    <w:rsid w:val="00BA7B10"/>
    <w:rsid w:val="00BA7BB3"/>
    <w:rsid w:val="00BB0647"/>
    <w:rsid w:val="00BB2023"/>
    <w:rsid w:val="00BB2524"/>
    <w:rsid w:val="00BB2885"/>
    <w:rsid w:val="00BB2A87"/>
    <w:rsid w:val="00BB2FDD"/>
    <w:rsid w:val="00BB39FD"/>
    <w:rsid w:val="00BB4034"/>
    <w:rsid w:val="00BB43DD"/>
    <w:rsid w:val="00BB4EB3"/>
    <w:rsid w:val="00BB5A47"/>
    <w:rsid w:val="00BB6A21"/>
    <w:rsid w:val="00BB6B2A"/>
    <w:rsid w:val="00BB6C74"/>
    <w:rsid w:val="00BC03C1"/>
    <w:rsid w:val="00BC094D"/>
    <w:rsid w:val="00BC0C5F"/>
    <w:rsid w:val="00BC1545"/>
    <w:rsid w:val="00BC1990"/>
    <w:rsid w:val="00BC1BE1"/>
    <w:rsid w:val="00BC202D"/>
    <w:rsid w:val="00BC2414"/>
    <w:rsid w:val="00BC2FAC"/>
    <w:rsid w:val="00BC4DBE"/>
    <w:rsid w:val="00BC4F2F"/>
    <w:rsid w:val="00BC6225"/>
    <w:rsid w:val="00BC657B"/>
    <w:rsid w:val="00BC658C"/>
    <w:rsid w:val="00BC6911"/>
    <w:rsid w:val="00BC6A1B"/>
    <w:rsid w:val="00BC6B9C"/>
    <w:rsid w:val="00BC6D0A"/>
    <w:rsid w:val="00BC6E90"/>
    <w:rsid w:val="00BC6F3F"/>
    <w:rsid w:val="00BC7108"/>
    <w:rsid w:val="00BC7BC5"/>
    <w:rsid w:val="00BC7F4E"/>
    <w:rsid w:val="00BD01BC"/>
    <w:rsid w:val="00BD1785"/>
    <w:rsid w:val="00BD1D38"/>
    <w:rsid w:val="00BD1F50"/>
    <w:rsid w:val="00BD2361"/>
    <w:rsid w:val="00BD3302"/>
    <w:rsid w:val="00BD3666"/>
    <w:rsid w:val="00BD36A9"/>
    <w:rsid w:val="00BD3F08"/>
    <w:rsid w:val="00BD51BD"/>
    <w:rsid w:val="00BD5CA5"/>
    <w:rsid w:val="00BD76FC"/>
    <w:rsid w:val="00BD7892"/>
    <w:rsid w:val="00BE0229"/>
    <w:rsid w:val="00BE0EC6"/>
    <w:rsid w:val="00BE110D"/>
    <w:rsid w:val="00BE1508"/>
    <w:rsid w:val="00BE2F91"/>
    <w:rsid w:val="00BE33EF"/>
    <w:rsid w:val="00BE3AF5"/>
    <w:rsid w:val="00BE3EDB"/>
    <w:rsid w:val="00BE42BD"/>
    <w:rsid w:val="00BE4345"/>
    <w:rsid w:val="00BE43B0"/>
    <w:rsid w:val="00BE4B81"/>
    <w:rsid w:val="00BE5338"/>
    <w:rsid w:val="00BE56CC"/>
    <w:rsid w:val="00BE5EFE"/>
    <w:rsid w:val="00BE6187"/>
    <w:rsid w:val="00BE658B"/>
    <w:rsid w:val="00BE710C"/>
    <w:rsid w:val="00BE7A01"/>
    <w:rsid w:val="00BF029F"/>
    <w:rsid w:val="00BF035A"/>
    <w:rsid w:val="00BF0662"/>
    <w:rsid w:val="00BF07F0"/>
    <w:rsid w:val="00BF0EBC"/>
    <w:rsid w:val="00BF11B7"/>
    <w:rsid w:val="00BF1D8E"/>
    <w:rsid w:val="00BF2206"/>
    <w:rsid w:val="00BF2715"/>
    <w:rsid w:val="00BF29DF"/>
    <w:rsid w:val="00BF37C4"/>
    <w:rsid w:val="00BF392D"/>
    <w:rsid w:val="00BF5105"/>
    <w:rsid w:val="00BF54DC"/>
    <w:rsid w:val="00BF5BB7"/>
    <w:rsid w:val="00BF6014"/>
    <w:rsid w:val="00BF68FB"/>
    <w:rsid w:val="00BF7921"/>
    <w:rsid w:val="00C00310"/>
    <w:rsid w:val="00C00608"/>
    <w:rsid w:val="00C019FB"/>
    <w:rsid w:val="00C026E6"/>
    <w:rsid w:val="00C02C7D"/>
    <w:rsid w:val="00C02CAD"/>
    <w:rsid w:val="00C03EE8"/>
    <w:rsid w:val="00C040D3"/>
    <w:rsid w:val="00C046D4"/>
    <w:rsid w:val="00C04B79"/>
    <w:rsid w:val="00C0502B"/>
    <w:rsid w:val="00C053F2"/>
    <w:rsid w:val="00C061D2"/>
    <w:rsid w:val="00C0677B"/>
    <w:rsid w:val="00C06A60"/>
    <w:rsid w:val="00C06A7B"/>
    <w:rsid w:val="00C06C6C"/>
    <w:rsid w:val="00C0726D"/>
    <w:rsid w:val="00C0750D"/>
    <w:rsid w:val="00C0779F"/>
    <w:rsid w:val="00C102EC"/>
    <w:rsid w:val="00C10964"/>
    <w:rsid w:val="00C10F40"/>
    <w:rsid w:val="00C10F4E"/>
    <w:rsid w:val="00C11534"/>
    <w:rsid w:val="00C11CB6"/>
    <w:rsid w:val="00C11D7C"/>
    <w:rsid w:val="00C13490"/>
    <w:rsid w:val="00C135F9"/>
    <w:rsid w:val="00C137A0"/>
    <w:rsid w:val="00C13AE6"/>
    <w:rsid w:val="00C13EA1"/>
    <w:rsid w:val="00C14A7C"/>
    <w:rsid w:val="00C14DB1"/>
    <w:rsid w:val="00C15B5E"/>
    <w:rsid w:val="00C163F9"/>
    <w:rsid w:val="00C16A2C"/>
    <w:rsid w:val="00C16EFA"/>
    <w:rsid w:val="00C171C6"/>
    <w:rsid w:val="00C1734E"/>
    <w:rsid w:val="00C1737C"/>
    <w:rsid w:val="00C20685"/>
    <w:rsid w:val="00C2076A"/>
    <w:rsid w:val="00C20A0B"/>
    <w:rsid w:val="00C20B58"/>
    <w:rsid w:val="00C21478"/>
    <w:rsid w:val="00C21515"/>
    <w:rsid w:val="00C227D7"/>
    <w:rsid w:val="00C22910"/>
    <w:rsid w:val="00C22D01"/>
    <w:rsid w:val="00C22F59"/>
    <w:rsid w:val="00C2487E"/>
    <w:rsid w:val="00C268ED"/>
    <w:rsid w:val="00C27656"/>
    <w:rsid w:val="00C306FF"/>
    <w:rsid w:val="00C3136C"/>
    <w:rsid w:val="00C32FE2"/>
    <w:rsid w:val="00C33383"/>
    <w:rsid w:val="00C33BAB"/>
    <w:rsid w:val="00C33EEA"/>
    <w:rsid w:val="00C34DA7"/>
    <w:rsid w:val="00C352A1"/>
    <w:rsid w:val="00C356B4"/>
    <w:rsid w:val="00C369AD"/>
    <w:rsid w:val="00C3758B"/>
    <w:rsid w:val="00C375DE"/>
    <w:rsid w:val="00C3768A"/>
    <w:rsid w:val="00C408AF"/>
    <w:rsid w:val="00C409A4"/>
    <w:rsid w:val="00C40ACA"/>
    <w:rsid w:val="00C414DF"/>
    <w:rsid w:val="00C4150F"/>
    <w:rsid w:val="00C416FB"/>
    <w:rsid w:val="00C4194B"/>
    <w:rsid w:val="00C42515"/>
    <w:rsid w:val="00C44305"/>
    <w:rsid w:val="00C455D1"/>
    <w:rsid w:val="00C4593B"/>
    <w:rsid w:val="00C46367"/>
    <w:rsid w:val="00C505B1"/>
    <w:rsid w:val="00C509CE"/>
    <w:rsid w:val="00C50BFC"/>
    <w:rsid w:val="00C51757"/>
    <w:rsid w:val="00C51810"/>
    <w:rsid w:val="00C52238"/>
    <w:rsid w:val="00C5242C"/>
    <w:rsid w:val="00C52653"/>
    <w:rsid w:val="00C534B7"/>
    <w:rsid w:val="00C559B9"/>
    <w:rsid w:val="00C55FD0"/>
    <w:rsid w:val="00C56C49"/>
    <w:rsid w:val="00C56D5C"/>
    <w:rsid w:val="00C57351"/>
    <w:rsid w:val="00C57812"/>
    <w:rsid w:val="00C5795B"/>
    <w:rsid w:val="00C57C69"/>
    <w:rsid w:val="00C57E0D"/>
    <w:rsid w:val="00C57E86"/>
    <w:rsid w:val="00C57EE2"/>
    <w:rsid w:val="00C60858"/>
    <w:rsid w:val="00C6127E"/>
    <w:rsid w:val="00C614AD"/>
    <w:rsid w:val="00C614C6"/>
    <w:rsid w:val="00C62A64"/>
    <w:rsid w:val="00C63A73"/>
    <w:rsid w:val="00C64018"/>
    <w:rsid w:val="00C645A3"/>
    <w:rsid w:val="00C66968"/>
    <w:rsid w:val="00C6696F"/>
    <w:rsid w:val="00C67137"/>
    <w:rsid w:val="00C6739B"/>
    <w:rsid w:val="00C70A91"/>
    <w:rsid w:val="00C70C75"/>
    <w:rsid w:val="00C70C8F"/>
    <w:rsid w:val="00C70D93"/>
    <w:rsid w:val="00C729F0"/>
    <w:rsid w:val="00C72AE9"/>
    <w:rsid w:val="00C74CA1"/>
    <w:rsid w:val="00C75255"/>
    <w:rsid w:val="00C75305"/>
    <w:rsid w:val="00C76018"/>
    <w:rsid w:val="00C76974"/>
    <w:rsid w:val="00C806F6"/>
    <w:rsid w:val="00C807FC"/>
    <w:rsid w:val="00C80C82"/>
    <w:rsid w:val="00C81059"/>
    <w:rsid w:val="00C815CE"/>
    <w:rsid w:val="00C817F2"/>
    <w:rsid w:val="00C8199A"/>
    <w:rsid w:val="00C81C06"/>
    <w:rsid w:val="00C81FF7"/>
    <w:rsid w:val="00C82986"/>
    <w:rsid w:val="00C82EF2"/>
    <w:rsid w:val="00C8378E"/>
    <w:rsid w:val="00C83BAD"/>
    <w:rsid w:val="00C8446A"/>
    <w:rsid w:val="00C845BA"/>
    <w:rsid w:val="00C8548E"/>
    <w:rsid w:val="00C859FF"/>
    <w:rsid w:val="00C85B02"/>
    <w:rsid w:val="00C9094B"/>
    <w:rsid w:val="00C91A27"/>
    <w:rsid w:val="00C91DC1"/>
    <w:rsid w:val="00C92F30"/>
    <w:rsid w:val="00C93331"/>
    <w:rsid w:val="00C93AB7"/>
    <w:rsid w:val="00C95E00"/>
    <w:rsid w:val="00C97219"/>
    <w:rsid w:val="00C97279"/>
    <w:rsid w:val="00C97305"/>
    <w:rsid w:val="00CA0679"/>
    <w:rsid w:val="00CA0AE7"/>
    <w:rsid w:val="00CA0B31"/>
    <w:rsid w:val="00CA0D86"/>
    <w:rsid w:val="00CA188D"/>
    <w:rsid w:val="00CA2CB9"/>
    <w:rsid w:val="00CA38A1"/>
    <w:rsid w:val="00CA3924"/>
    <w:rsid w:val="00CA3BBC"/>
    <w:rsid w:val="00CA3C5F"/>
    <w:rsid w:val="00CA54D2"/>
    <w:rsid w:val="00CA620F"/>
    <w:rsid w:val="00CA7985"/>
    <w:rsid w:val="00CB0010"/>
    <w:rsid w:val="00CB1FBC"/>
    <w:rsid w:val="00CB2BDE"/>
    <w:rsid w:val="00CB2CE0"/>
    <w:rsid w:val="00CB337E"/>
    <w:rsid w:val="00CB3E37"/>
    <w:rsid w:val="00CB5437"/>
    <w:rsid w:val="00CB6025"/>
    <w:rsid w:val="00CB62E4"/>
    <w:rsid w:val="00CB737F"/>
    <w:rsid w:val="00CB798E"/>
    <w:rsid w:val="00CB7B3F"/>
    <w:rsid w:val="00CB7B84"/>
    <w:rsid w:val="00CB7F84"/>
    <w:rsid w:val="00CC0CB7"/>
    <w:rsid w:val="00CC0E3F"/>
    <w:rsid w:val="00CC3115"/>
    <w:rsid w:val="00CC37CC"/>
    <w:rsid w:val="00CC3876"/>
    <w:rsid w:val="00CC3932"/>
    <w:rsid w:val="00CC3A0A"/>
    <w:rsid w:val="00CC3E0D"/>
    <w:rsid w:val="00CC3E5C"/>
    <w:rsid w:val="00CC4AE2"/>
    <w:rsid w:val="00CC55EA"/>
    <w:rsid w:val="00CC5981"/>
    <w:rsid w:val="00CC5D78"/>
    <w:rsid w:val="00CC67DB"/>
    <w:rsid w:val="00CC7DFF"/>
    <w:rsid w:val="00CD1A7D"/>
    <w:rsid w:val="00CD1F10"/>
    <w:rsid w:val="00CD2096"/>
    <w:rsid w:val="00CD2450"/>
    <w:rsid w:val="00CD2738"/>
    <w:rsid w:val="00CD2B29"/>
    <w:rsid w:val="00CD3022"/>
    <w:rsid w:val="00CD314F"/>
    <w:rsid w:val="00CD34C7"/>
    <w:rsid w:val="00CD370A"/>
    <w:rsid w:val="00CD3A23"/>
    <w:rsid w:val="00CD3A7B"/>
    <w:rsid w:val="00CD3F54"/>
    <w:rsid w:val="00CD4E2A"/>
    <w:rsid w:val="00CD56AC"/>
    <w:rsid w:val="00CD5FA6"/>
    <w:rsid w:val="00CD6415"/>
    <w:rsid w:val="00CD6417"/>
    <w:rsid w:val="00CD64A3"/>
    <w:rsid w:val="00CD64CC"/>
    <w:rsid w:val="00CD65F3"/>
    <w:rsid w:val="00CD68B5"/>
    <w:rsid w:val="00CD69AA"/>
    <w:rsid w:val="00CD6BBD"/>
    <w:rsid w:val="00CD6EFF"/>
    <w:rsid w:val="00CD7431"/>
    <w:rsid w:val="00CE00AB"/>
    <w:rsid w:val="00CE03B2"/>
    <w:rsid w:val="00CE0B38"/>
    <w:rsid w:val="00CE0F48"/>
    <w:rsid w:val="00CE1B27"/>
    <w:rsid w:val="00CE1BC0"/>
    <w:rsid w:val="00CE212E"/>
    <w:rsid w:val="00CE268C"/>
    <w:rsid w:val="00CE2F18"/>
    <w:rsid w:val="00CE4774"/>
    <w:rsid w:val="00CE49A9"/>
    <w:rsid w:val="00CE4F2C"/>
    <w:rsid w:val="00CE505E"/>
    <w:rsid w:val="00CE52D9"/>
    <w:rsid w:val="00CE5950"/>
    <w:rsid w:val="00CE5AAC"/>
    <w:rsid w:val="00CE5E03"/>
    <w:rsid w:val="00CE76CE"/>
    <w:rsid w:val="00CE771A"/>
    <w:rsid w:val="00CE783C"/>
    <w:rsid w:val="00CE7ADB"/>
    <w:rsid w:val="00CF00BD"/>
    <w:rsid w:val="00CF028F"/>
    <w:rsid w:val="00CF0853"/>
    <w:rsid w:val="00CF0C0B"/>
    <w:rsid w:val="00CF0E1F"/>
    <w:rsid w:val="00CF1EB0"/>
    <w:rsid w:val="00CF1EF8"/>
    <w:rsid w:val="00CF2BFA"/>
    <w:rsid w:val="00CF3C8C"/>
    <w:rsid w:val="00CF3FC0"/>
    <w:rsid w:val="00CF6235"/>
    <w:rsid w:val="00CF6A54"/>
    <w:rsid w:val="00CF6E97"/>
    <w:rsid w:val="00CF71B8"/>
    <w:rsid w:val="00CF730B"/>
    <w:rsid w:val="00CF7A7C"/>
    <w:rsid w:val="00CF7F66"/>
    <w:rsid w:val="00CF7FC2"/>
    <w:rsid w:val="00D017D4"/>
    <w:rsid w:val="00D0212F"/>
    <w:rsid w:val="00D02CC2"/>
    <w:rsid w:val="00D032D5"/>
    <w:rsid w:val="00D03991"/>
    <w:rsid w:val="00D0489B"/>
    <w:rsid w:val="00D04F87"/>
    <w:rsid w:val="00D05B70"/>
    <w:rsid w:val="00D070B0"/>
    <w:rsid w:val="00D071E1"/>
    <w:rsid w:val="00D071E9"/>
    <w:rsid w:val="00D072D6"/>
    <w:rsid w:val="00D07995"/>
    <w:rsid w:val="00D10A41"/>
    <w:rsid w:val="00D10DE6"/>
    <w:rsid w:val="00D11289"/>
    <w:rsid w:val="00D117D1"/>
    <w:rsid w:val="00D11D10"/>
    <w:rsid w:val="00D11D69"/>
    <w:rsid w:val="00D12D71"/>
    <w:rsid w:val="00D12DFE"/>
    <w:rsid w:val="00D12E6C"/>
    <w:rsid w:val="00D151C3"/>
    <w:rsid w:val="00D15CC7"/>
    <w:rsid w:val="00D16B72"/>
    <w:rsid w:val="00D1701F"/>
    <w:rsid w:val="00D173F9"/>
    <w:rsid w:val="00D17961"/>
    <w:rsid w:val="00D17C48"/>
    <w:rsid w:val="00D17E92"/>
    <w:rsid w:val="00D200CE"/>
    <w:rsid w:val="00D21040"/>
    <w:rsid w:val="00D21161"/>
    <w:rsid w:val="00D22B63"/>
    <w:rsid w:val="00D23130"/>
    <w:rsid w:val="00D24113"/>
    <w:rsid w:val="00D246F9"/>
    <w:rsid w:val="00D247DB"/>
    <w:rsid w:val="00D257FF"/>
    <w:rsid w:val="00D266EC"/>
    <w:rsid w:val="00D26AF1"/>
    <w:rsid w:val="00D2733F"/>
    <w:rsid w:val="00D27F6E"/>
    <w:rsid w:val="00D30937"/>
    <w:rsid w:val="00D33460"/>
    <w:rsid w:val="00D337AA"/>
    <w:rsid w:val="00D3434F"/>
    <w:rsid w:val="00D34E2A"/>
    <w:rsid w:val="00D35565"/>
    <w:rsid w:val="00D355B1"/>
    <w:rsid w:val="00D359E6"/>
    <w:rsid w:val="00D365BD"/>
    <w:rsid w:val="00D36B96"/>
    <w:rsid w:val="00D3703B"/>
    <w:rsid w:val="00D378BB"/>
    <w:rsid w:val="00D4020F"/>
    <w:rsid w:val="00D40651"/>
    <w:rsid w:val="00D40837"/>
    <w:rsid w:val="00D40B38"/>
    <w:rsid w:val="00D40E3C"/>
    <w:rsid w:val="00D410BD"/>
    <w:rsid w:val="00D41BFB"/>
    <w:rsid w:val="00D41D51"/>
    <w:rsid w:val="00D42565"/>
    <w:rsid w:val="00D43478"/>
    <w:rsid w:val="00D43545"/>
    <w:rsid w:val="00D45479"/>
    <w:rsid w:val="00D45B4E"/>
    <w:rsid w:val="00D463C6"/>
    <w:rsid w:val="00D46492"/>
    <w:rsid w:val="00D476B2"/>
    <w:rsid w:val="00D47918"/>
    <w:rsid w:val="00D5012E"/>
    <w:rsid w:val="00D5016B"/>
    <w:rsid w:val="00D51127"/>
    <w:rsid w:val="00D521AD"/>
    <w:rsid w:val="00D53EEB"/>
    <w:rsid w:val="00D54090"/>
    <w:rsid w:val="00D54282"/>
    <w:rsid w:val="00D5615F"/>
    <w:rsid w:val="00D570FF"/>
    <w:rsid w:val="00D601EF"/>
    <w:rsid w:val="00D60636"/>
    <w:rsid w:val="00D60693"/>
    <w:rsid w:val="00D613D9"/>
    <w:rsid w:val="00D61DAD"/>
    <w:rsid w:val="00D620C9"/>
    <w:rsid w:val="00D62305"/>
    <w:rsid w:val="00D631DC"/>
    <w:rsid w:val="00D63482"/>
    <w:rsid w:val="00D639BC"/>
    <w:rsid w:val="00D639BF"/>
    <w:rsid w:val="00D6413C"/>
    <w:rsid w:val="00D6421A"/>
    <w:rsid w:val="00D64B9B"/>
    <w:rsid w:val="00D65C68"/>
    <w:rsid w:val="00D66544"/>
    <w:rsid w:val="00D6654C"/>
    <w:rsid w:val="00D66B52"/>
    <w:rsid w:val="00D66BB7"/>
    <w:rsid w:val="00D66D76"/>
    <w:rsid w:val="00D702E9"/>
    <w:rsid w:val="00D7034E"/>
    <w:rsid w:val="00D70959"/>
    <w:rsid w:val="00D70AB9"/>
    <w:rsid w:val="00D71D6C"/>
    <w:rsid w:val="00D732BB"/>
    <w:rsid w:val="00D73429"/>
    <w:rsid w:val="00D73AE5"/>
    <w:rsid w:val="00D73E53"/>
    <w:rsid w:val="00D73EF3"/>
    <w:rsid w:val="00D74EAF"/>
    <w:rsid w:val="00D752BC"/>
    <w:rsid w:val="00D765D0"/>
    <w:rsid w:val="00D772DB"/>
    <w:rsid w:val="00D8022E"/>
    <w:rsid w:val="00D829B1"/>
    <w:rsid w:val="00D82AF3"/>
    <w:rsid w:val="00D836C2"/>
    <w:rsid w:val="00D83EE7"/>
    <w:rsid w:val="00D84A9E"/>
    <w:rsid w:val="00D8538A"/>
    <w:rsid w:val="00D853BE"/>
    <w:rsid w:val="00D8564D"/>
    <w:rsid w:val="00D86050"/>
    <w:rsid w:val="00D877BE"/>
    <w:rsid w:val="00D87ED7"/>
    <w:rsid w:val="00D9094B"/>
    <w:rsid w:val="00D90B62"/>
    <w:rsid w:val="00D91505"/>
    <w:rsid w:val="00D92958"/>
    <w:rsid w:val="00D929A5"/>
    <w:rsid w:val="00D934C2"/>
    <w:rsid w:val="00D93F64"/>
    <w:rsid w:val="00D947E2"/>
    <w:rsid w:val="00D954A8"/>
    <w:rsid w:val="00DA0024"/>
    <w:rsid w:val="00DA0819"/>
    <w:rsid w:val="00DA0B0E"/>
    <w:rsid w:val="00DA1FB4"/>
    <w:rsid w:val="00DA26BF"/>
    <w:rsid w:val="00DA328C"/>
    <w:rsid w:val="00DA38A7"/>
    <w:rsid w:val="00DA3FB0"/>
    <w:rsid w:val="00DA4B4F"/>
    <w:rsid w:val="00DA5508"/>
    <w:rsid w:val="00DA5A36"/>
    <w:rsid w:val="00DA5C47"/>
    <w:rsid w:val="00DA6488"/>
    <w:rsid w:val="00DA6556"/>
    <w:rsid w:val="00DA6A0A"/>
    <w:rsid w:val="00DA7270"/>
    <w:rsid w:val="00DA7510"/>
    <w:rsid w:val="00DA7F04"/>
    <w:rsid w:val="00DB03D4"/>
    <w:rsid w:val="00DB0E59"/>
    <w:rsid w:val="00DB124C"/>
    <w:rsid w:val="00DB15F6"/>
    <w:rsid w:val="00DB24F5"/>
    <w:rsid w:val="00DB3872"/>
    <w:rsid w:val="00DB4906"/>
    <w:rsid w:val="00DB4EC8"/>
    <w:rsid w:val="00DB5324"/>
    <w:rsid w:val="00DB569F"/>
    <w:rsid w:val="00DB58B7"/>
    <w:rsid w:val="00DB5DF6"/>
    <w:rsid w:val="00DB6EB5"/>
    <w:rsid w:val="00DB72B8"/>
    <w:rsid w:val="00DB7949"/>
    <w:rsid w:val="00DC05A7"/>
    <w:rsid w:val="00DC0BCD"/>
    <w:rsid w:val="00DC0EFF"/>
    <w:rsid w:val="00DC2899"/>
    <w:rsid w:val="00DC2B4B"/>
    <w:rsid w:val="00DC38AD"/>
    <w:rsid w:val="00DC3D7A"/>
    <w:rsid w:val="00DC3E5B"/>
    <w:rsid w:val="00DC4090"/>
    <w:rsid w:val="00DC4302"/>
    <w:rsid w:val="00DC43C7"/>
    <w:rsid w:val="00DC46B3"/>
    <w:rsid w:val="00DC4CBD"/>
    <w:rsid w:val="00DC4ED0"/>
    <w:rsid w:val="00DC4F49"/>
    <w:rsid w:val="00DC5937"/>
    <w:rsid w:val="00DC5A73"/>
    <w:rsid w:val="00DC60A0"/>
    <w:rsid w:val="00DC63CD"/>
    <w:rsid w:val="00DC687A"/>
    <w:rsid w:val="00DC6ABF"/>
    <w:rsid w:val="00DC6C99"/>
    <w:rsid w:val="00DC6CBA"/>
    <w:rsid w:val="00DC7FBB"/>
    <w:rsid w:val="00DD0A5C"/>
    <w:rsid w:val="00DD0B07"/>
    <w:rsid w:val="00DD1204"/>
    <w:rsid w:val="00DD3F4B"/>
    <w:rsid w:val="00DD4114"/>
    <w:rsid w:val="00DD524A"/>
    <w:rsid w:val="00DD62E5"/>
    <w:rsid w:val="00DD6937"/>
    <w:rsid w:val="00DE19A6"/>
    <w:rsid w:val="00DE2810"/>
    <w:rsid w:val="00DE2EB4"/>
    <w:rsid w:val="00DE44F0"/>
    <w:rsid w:val="00DE4569"/>
    <w:rsid w:val="00DE4676"/>
    <w:rsid w:val="00DE4F97"/>
    <w:rsid w:val="00DE5649"/>
    <w:rsid w:val="00DE5BF0"/>
    <w:rsid w:val="00DE5F88"/>
    <w:rsid w:val="00DE61B6"/>
    <w:rsid w:val="00DE69BB"/>
    <w:rsid w:val="00DE7063"/>
    <w:rsid w:val="00DE74A2"/>
    <w:rsid w:val="00DE77F4"/>
    <w:rsid w:val="00DE7E7C"/>
    <w:rsid w:val="00DF0141"/>
    <w:rsid w:val="00DF03C5"/>
    <w:rsid w:val="00DF0D86"/>
    <w:rsid w:val="00DF1DA9"/>
    <w:rsid w:val="00DF216E"/>
    <w:rsid w:val="00DF2465"/>
    <w:rsid w:val="00DF275C"/>
    <w:rsid w:val="00DF3145"/>
    <w:rsid w:val="00DF3E97"/>
    <w:rsid w:val="00DF5678"/>
    <w:rsid w:val="00DF64D4"/>
    <w:rsid w:val="00DF66F4"/>
    <w:rsid w:val="00DF6AC5"/>
    <w:rsid w:val="00DF7934"/>
    <w:rsid w:val="00E00389"/>
    <w:rsid w:val="00E00D1B"/>
    <w:rsid w:val="00E016DA"/>
    <w:rsid w:val="00E02EDA"/>
    <w:rsid w:val="00E0360F"/>
    <w:rsid w:val="00E03EEB"/>
    <w:rsid w:val="00E04E0C"/>
    <w:rsid w:val="00E05140"/>
    <w:rsid w:val="00E059E2"/>
    <w:rsid w:val="00E061FC"/>
    <w:rsid w:val="00E06EAD"/>
    <w:rsid w:val="00E0723D"/>
    <w:rsid w:val="00E07BCE"/>
    <w:rsid w:val="00E1057B"/>
    <w:rsid w:val="00E1099C"/>
    <w:rsid w:val="00E10A04"/>
    <w:rsid w:val="00E10FEF"/>
    <w:rsid w:val="00E12131"/>
    <w:rsid w:val="00E129F6"/>
    <w:rsid w:val="00E14B97"/>
    <w:rsid w:val="00E15821"/>
    <w:rsid w:val="00E1647D"/>
    <w:rsid w:val="00E166D3"/>
    <w:rsid w:val="00E174D2"/>
    <w:rsid w:val="00E20089"/>
    <w:rsid w:val="00E20A0A"/>
    <w:rsid w:val="00E21343"/>
    <w:rsid w:val="00E214BC"/>
    <w:rsid w:val="00E22275"/>
    <w:rsid w:val="00E222CC"/>
    <w:rsid w:val="00E23D59"/>
    <w:rsid w:val="00E25225"/>
    <w:rsid w:val="00E257CA"/>
    <w:rsid w:val="00E257FF"/>
    <w:rsid w:val="00E25FFC"/>
    <w:rsid w:val="00E279B8"/>
    <w:rsid w:val="00E27A04"/>
    <w:rsid w:val="00E301B7"/>
    <w:rsid w:val="00E301FC"/>
    <w:rsid w:val="00E30448"/>
    <w:rsid w:val="00E306E7"/>
    <w:rsid w:val="00E30B4E"/>
    <w:rsid w:val="00E30F70"/>
    <w:rsid w:val="00E3292A"/>
    <w:rsid w:val="00E334DF"/>
    <w:rsid w:val="00E3386C"/>
    <w:rsid w:val="00E35905"/>
    <w:rsid w:val="00E360E0"/>
    <w:rsid w:val="00E36D0C"/>
    <w:rsid w:val="00E36FBB"/>
    <w:rsid w:val="00E403BD"/>
    <w:rsid w:val="00E403E6"/>
    <w:rsid w:val="00E406FD"/>
    <w:rsid w:val="00E41276"/>
    <w:rsid w:val="00E41A7E"/>
    <w:rsid w:val="00E427C8"/>
    <w:rsid w:val="00E4341A"/>
    <w:rsid w:val="00E44628"/>
    <w:rsid w:val="00E4514D"/>
    <w:rsid w:val="00E455C3"/>
    <w:rsid w:val="00E457FB"/>
    <w:rsid w:val="00E46BC7"/>
    <w:rsid w:val="00E46F3B"/>
    <w:rsid w:val="00E47F54"/>
    <w:rsid w:val="00E50054"/>
    <w:rsid w:val="00E5025B"/>
    <w:rsid w:val="00E5096C"/>
    <w:rsid w:val="00E50B09"/>
    <w:rsid w:val="00E511E0"/>
    <w:rsid w:val="00E51458"/>
    <w:rsid w:val="00E51778"/>
    <w:rsid w:val="00E5182D"/>
    <w:rsid w:val="00E523C4"/>
    <w:rsid w:val="00E52CE4"/>
    <w:rsid w:val="00E52D66"/>
    <w:rsid w:val="00E54D03"/>
    <w:rsid w:val="00E55048"/>
    <w:rsid w:val="00E552BD"/>
    <w:rsid w:val="00E55B14"/>
    <w:rsid w:val="00E57279"/>
    <w:rsid w:val="00E57FCD"/>
    <w:rsid w:val="00E60614"/>
    <w:rsid w:val="00E60A59"/>
    <w:rsid w:val="00E61199"/>
    <w:rsid w:val="00E61369"/>
    <w:rsid w:val="00E61A7B"/>
    <w:rsid w:val="00E62D38"/>
    <w:rsid w:val="00E633DF"/>
    <w:rsid w:val="00E6379D"/>
    <w:rsid w:val="00E63DAA"/>
    <w:rsid w:val="00E64D96"/>
    <w:rsid w:val="00E64FB0"/>
    <w:rsid w:val="00E65471"/>
    <w:rsid w:val="00E666B5"/>
    <w:rsid w:val="00E66807"/>
    <w:rsid w:val="00E669C8"/>
    <w:rsid w:val="00E66CFE"/>
    <w:rsid w:val="00E66E46"/>
    <w:rsid w:val="00E675BA"/>
    <w:rsid w:val="00E67684"/>
    <w:rsid w:val="00E70AF7"/>
    <w:rsid w:val="00E7110C"/>
    <w:rsid w:val="00E7215E"/>
    <w:rsid w:val="00E72493"/>
    <w:rsid w:val="00E72B3E"/>
    <w:rsid w:val="00E73AEC"/>
    <w:rsid w:val="00E74AD4"/>
    <w:rsid w:val="00E7550A"/>
    <w:rsid w:val="00E75836"/>
    <w:rsid w:val="00E779A4"/>
    <w:rsid w:val="00E77CDF"/>
    <w:rsid w:val="00E81CCB"/>
    <w:rsid w:val="00E81F38"/>
    <w:rsid w:val="00E82E12"/>
    <w:rsid w:val="00E831BC"/>
    <w:rsid w:val="00E831D2"/>
    <w:rsid w:val="00E8360C"/>
    <w:rsid w:val="00E83ACC"/>
    <w:rsid w:val="00E83DDF"/>
    <w:rsid w:val="00E84327"/>
    <w:rsid w:val="00E853C5"/>
    <w:rsid w:val="00E85464"/>
    <w:rsid w:val="00E85763"/>
    <w:rsid w:val="00E8591D"/>
    <w:rsid w:val="00E86808"/>
    <w:rsid w:val="00E86AEE"/>
    <w:rsid w:val="00E87A80"/>
    <w:rsid w:val="00E9005B"/>
    <w:rsid w:val="00E9127C"/>
    <w:rsid w:val="00E918C2"/>
    <w:rsid w:val="00E92582"/>
    <w:rsid w:val="00E934A8"/>
    <w:rsid w:val="00E93CBE"/>
    <w:rsid w:val="00E9460A"/>
    <w:rsid w:val="00E94DA8"/>
    <w:rsid w:val="00E954F5"/>
    <w:rsid w:val="00E96580"/>
    <w:rsid w:val="00E96758"/>
    <w:rsid w:val="00E97D2A"/>
    <w:rsid w:val="00EA1674"/>
    <w:rsid w:val="00EA2D03"/>
    <w:rsid w:val="00EA2DB0"/>
    <w:rsid w:val="00EA31FE"/>
    <w:rsid w:val="00EA3D2F"/>
    <w:rsid w:val="00EA3EDD"/>
    <w:rsid w:val="00EA4337"/>
    <w:rsid w:val="00EA4C7C"/>
    <w:rsid w:val="00EA5947"/>
    <w:rsid w:val="00EA7146"/>
    <w:rsid w:val="00EB02A8"/>
    <w:rsid w:val="00EB0424"/>
    <w:rsid w:val="00EB0557"/>
    <w:rsid w:val="00EB0999"/>
    <w:rsid w:val="00EB0A98"/>
    <w:rsid w:val="00EB0F45"/>
    <w:rsid w:val="00EB1CD7"/>
    <w:rsid w:val="00EB2967"/>
    <w:rsid w:val="00EB33D0"/>
    <w:rsid w:val="00EB3A68"/>
    <w:rsid w:val="00EB3D69"/>
    <w:rsid w:val="00EB403C"/>
    <w:rsid w:val="00EB438C"/>
    <w:rsid w:val="00EB47A4"/>
    <w:rsid w:val="00EB47ED"/>
    <w:rsid w:val="00EB48C0"/>
    <w:rsid w:val="00EB5780"/>
    <w:rsid w:val="00EB5C99"/>
    <w:rsid w:val="00EB5EC0"/>
    <w:rsid w:val="00EB7EF3"/>
    <w:rsid w:val="00EC1788"/>
    <w:rsid w:val="00EC1A9E"/>
    <w:rsid w:val="00EC1C8B"/>
    <w:rsid w:val="00EC1D54"/>
    <w:rsid w:val="00EC285B"/>
    <w:rsid w:val="00EC2AFC"/>
    <w:rsid w:val="00EC4B0D"/>
    <w:rsid w:val="00EC4D18"/>
    <w:rsid w:val="00EC57D9"/>
    <w:rsid w:val="00EC5DF6"/>
    <w:rsid w:val="00EC71A6"/>
    <w:rsid w:val="00EC7FC5"/>
    <w:rsid w:val="00ED0822"/>
    <w:rsid w:val="00ED126A"/>
    <w:rsid w:val="00ED2CAA"/>
    <w:rsid w:val="00ED4092"/>
    <w:rsid w:val="00ED4E3D"/>
    <w:rsid w:val="00ED575F"/>
    <w:rsid w:val="00ED5EFF"/>
    <w:rsid w:val="00ED6CB5"/>
    <w:rsid w:val="00ED6F73"/>
    <w:rsid w:val="00ED7127"/>
    <w:rsid w:val="00EE0990"/>
    <w:rsid w:val="00EE1D16"/>
    <w:rsid w:val="00EE1D2C"/>
    <w:rsid w:val="00EE212B"/>
    <w:rsid w:val="00EE21CF"/>
    <w:rsid w:val="00EE2956"/>
    <w:rsid w:val="00EE4530"/>
    <w:rsid w:val="00EE4FEA"/>
    <w:rsid w:val="00EE5D29"/>
    <w:rsid w:val="00EE6756"/>
    <w:rsid w:val="00EE6F39"/>
    <w:rsid w:val="00EE7202"/>
    <w:rsid w:val="00EF0D12"/>
    <w:rsid w:val="00EF132D"/>
    <w:rsid w:val="00EF1353"/>
    <w:rsid w:val="00EF13A4"/>
    <w:rsid w:val="00EF1593"/>
    <w:rsid w:val="00EF1E86"/>
    <w:rsid w:val="00EF28BC"/>
    <w:rsid w:val="00EF2BA1"/>
    <w:rsid w:val="00EF2CBF"/>
    <w:rsid w:val="00EF323F"/>
    <w:rsid w:val="00EF342E"/>
    <w:rsid w:val="00EF3BBE"/>
    <w:rsid w:val="00EF3C28"/>
    <w:rsid w:val="00EF3E75"/>
    <w:rsid w:val="00EF49B8"/>
    <w:rsid w:val="00EF4B16"/>
    <w:rsid w:val="00EF54C9"/>
    <w:rsid w:val="00EF5A89"/>
    <w:rsid w:val="00EF5F07"/>
    <w:rsid w:val="00EF6329"/>
    <w:rsid w:val="00EF6C30"/>
    <w:rsid w:val="00EF79CC"/>
    <w:rsid w:val="00F001D7"/>
    <w:rsid w:val="00F0020B"/>
    <w:rsid w:val="00F00280"/>
    <w:rsid w:val="00F008E1"/>
    <w:rsid w:val="00F00DB5"/>
    <w:rsid w:val="00F0105D"/>
    <w:rsid w:val="00F01429"/>
    <w:rsid w:val="00F02E45"/>
    <w:rsid w:val="00F0422B"/>
    <w:rsid w:val="00F04EE0"/>
    <w:rsid w:val="00F04F56"/>
    <w:rsid w:val="00F051E7"/>
    <w:rsid w:val="00F0589B"/>
    <w:rsid w:val="00F0689D"/>
    <w:rsid w:val="00F07315"/>
    <w:rsid w:val="00F07D98"/>
    <w:rsid w:val="00F10567"/>
    <w:rsid w:val="00F1085F"/>
    <w:rsid w:val="00F125CE"/>
    <w:rsid w:val="00F128D5"/>
    <w:rsid w:val="00F12B2A"/>
    <w:rsid w:val="00F139D6"/>
    <w:rsid w:val="00F144BF"/>
    <w:rsid w:val="00F14873"/>
    <w:rsid w:val="00F14EC0"/>
    <w:rsid w:val="00F165F0"/>
    <w:rsid w:val="00F16AC6"/>
    <w:rsid w:val="00F170E7"/>
    <w:rsid w:val="00F1795F"/>
    <w:rsid w:val="00F21341"/>
    <w:rsid w:val="00F216D0"/>
    <w:rsid w:val="00F22B29"/>
    <w:rsid w:val="00F22CD1"/>
    <w:rsid w:val="00F230AB"/>
    <w:rsid w:val="00F236C6"/>
    <w:rsid w:val="00F23A11"/>
    <w:rsid w:val="00F241A6"/>
    <w:rsid w:val="00F2497F"/>
    <w:rsid w:val="00F26A52"/>
    <w:rsid w:val="00F27F9F"/>
    <w:rsid w:val="00F30A18"/>
    <w:rsid w:val="00F30F02"/>
    <w:rsid w:val="00F31638"/>
    <w:rsid w:val="00F3208F"/>
    <w:rsid w:val="00F3461D"/>
    <w:rsid w:val="00F3545E"/>
    <w:rsid w:val="00F35E44"/>
    <w:rsid w:val="00F36883"/>
    <w:rsid w:val="00F36EA9"/>
    <w:rsid w:val="00F378C2"/>
    <w:rsid w:val="00F403EE"/>
    <w:rsid w:val="00F40EED"/>
    <w:rsid w:val="00F412E8"/>
    <w:rsid w:val="00F41DD6"/>
    <w:rsid w:val="00F42063"/>
    <w:rsid w:val="00F424AD"/>
    <w:rsid w:val="00F42750"/>
    <w:rsid w:val="00F428CB"/>
    <w:rsid w:val="00F43593"/>
    <w:rsid w:val="00F43C87"/>
    <w:rsid w:val="00F43CAB"/>
    <w:rsid w:val="00F447D0"/>
    <w:rsid w:val="00F44D2E"/>
    <w:rsid w:val="00F46148"/>
    <w:rsid w:val="00F475B2"/>
    <w:rsid w:val="00F47842"/>
    <w:rsid w:val="00F50DB1"/>
    <w:rsid w:val="00F520FF"/>
    <w:rsid w:val="00F5210B"/>
    <w:rsid w:val="00F52FA7"/>
    <w:rsid w:val="00F535FD"/>
    <w:rsid w:val="00F54103"/>
    <w:rsid w:val="00F547BB"/>
    <w:rsid w:val="00F557B9"/>
    <w:rsid w:val="00F55A83"/>
    <w:rsid w:val="00F5662E"/>
    <w:rsid w:val="00F56759"/>
    <w:rsid w:val="00F57544"/>
    <w:rsid w:val="00F5796B"/>
    <w:rsid w:val="00F60C81"/>
    <w:rsid w:val="00F61141"/>
    <w:rsid w:val="00F62F6C"/>
    <w:rsid w:val="00F6301D"/>
    <w:rsid w:val="00F63DB9"/>
    <w:rsid w:val="00F640F4"/>
    <w:rsid w:val="00F65B8D"/>
    <w:rsid w:val="00F66915"/>
    <w:rsid w:val="00F67B43"/>
    <w:rsid w:val="00F700AE"/>
    <w:rsid w:val="00F708D9"/>
    <w:rsid w:val="00F70EFB"/>
    <w:rsid w:val="00F70FD7"/>
    <w:rsid w:val="00F71764"/>
    <w:rsid w:val="00F71E24"/>
    <w:rsid w:val="00F7250D"/>
    <w:rsid w:val="00F72961"/>
    <w:rsid w:val="00F72A5F"/>
    <w:rsid w:val="00F7303A"/>
    <w:rsid w:val="00F745CD"/>
    <w:rsid w:val="00F747F7"/>
    <w:rsid w:val="00F75178"/>
    <w:rsid w:val="00F75261"/>
    <w:rsid w:val="00F753C6"/>
    <w:rsid w:val="00F769FA"/>
    <w:rsid w:val="00F76C9B"/>
    <w:rsid w:val="00F76D24"/>
    <w:rsid w:val="00F801C1"/>
    <w:rsid w:val="00F80299"/>
    <w:rsid w:val="00F8102A"/>
    <w:rsid w:val="00F8250A"/>
    <w:rsid w:val="00F8254C"/>
    <w:rsid w:val="00F83183"/>
    <w:rsid w:val="00F84926"/>
    <w:rsid w:val="00F84F00"/>
    <w:rsid w:val="00F8501E"/>
    <w:rsid w:val="00F8563F"/>
    <w:rsid w:val="00F85D33"/>
    <w:rsid w:val="00F85F80"/>
    <w:rsid w:val="00F860E0"/>
    <w:rsid w:val="00F86145"/>
    <w:rsid w:val="00F86764"/>
    <w:rsid w:val="00F86F25"/>
    <w:rsid w:val="00F87CA7"/>
    <w:rsid w:val="00F87CC4"/>
    <w:rsid w:val="00F901E4"/>
    <w:rsid w:val="00F9091F"/>
    <w:rsid w:val="00F90CC3"/>
    <w:rsid w:val="00F9191B"/>
    <w:rsid w:val="00F92628"/>
    <w:rsid w:val="00F92833"/>
    <w:rsid w:val="00F934C2"/>
    <w:rsid w:val="00F937A0"/>
    <w:rsid w:val="00F9403C"/>
    <w:rsid w:val="00F94044"/>
    <w:rsid w:val="00F94242"/>
    <w:rsid w:val="00F96D0F"/>
    <w:rsid w:val="00F96D10"/>
    <w:rsid w:val="00FA0437"/>
    <w:rsid w:val="00FA06AC"/>
    <w:rsid w:val="00FA1279"/>
    <w:rsid w:val="00FA1284"/>
    <w:rsid w:val="00FA20AA"/>
    <w:rsid w:val="00FA239C"/>
    <w:rsid w:val="00FA2639"/>
    <w:rsid w:val="00FA2C49"/>
    <w:rsid w:val="00FA31CD"/>
    <w:rsid w:val="00FA3B2D"/>
    <w:rsid w:val="00FA4D11"/>
    <w:rsid w:val="00FA5178"/>
    <w:rsid w:val="00FA5838"/>
    <w:rsid w:val="00FA5B3F"/>
    <w:rsid w:val="00FB045A"/>
    <w:rsid w:val="00FB14D8"/>
    <w:rsid w:val="00FB210B"/>
    <w:rsid w:val="00FB2889"/>
    <w:rsid w:val="00FB2A20"/>
    <w:rsid w:val="00FB3FD7"/>
    <w:rsid w:val="00FB51F8"/>
    <w:rsid w:val="00FB5948"/>
    <w:rsid w:val="00FB63BA"/>
    <w:rsid w:val="00FB6F19"/>
    <w:rsid w:val="00FB7836"/>
    <w:rsid w:val="00FC077F"/>
    <w:rsid w:val="00FC131F"/>
    <w:rsid w:val="00FC1719"/>
    <w:rsid w:val="00FC194B"/>
    <w:rsid w:val="00FC1F86"/>
    <w:rsid w:val="00FC4120"/>
    <w:rsid w:val="00FC44FA"/>
    <w:rsid w:val="00FC45E6"/>
    <w:rsid w:val="00FC57DC"/>
    <w:rsid w:val="00FC588E"/>
    <w:rsid w:val="00FC622D"/>
    <w:rsid w:val="00FC6292"/>
    <w:rsid w:val="00FC7140"/>
    <w:rsid w:val="00FC78EF"/>
    <w:rsid w:val="00FD40E9"/>
    <w:rsid w:val="00FD6084"/>
    <w:rsid w:val="00FD7D1D"/>
    <w:rsid w:val="00FE15E6"/>
    <w:rsid w:val="00FE1927"/>
    <w:rsid w:val="00FE199D"/>
    <w:rsid w:val="00FE1BFA"/>
    <w:rsid w:val="00FE1F30"/>
    <w:rsid w:val="00FE263F"/>
    <w:rsid w:val="00FE2CA1"/>
    <w:rsid w:val="00FE36D1"/>
    <w:rsid w:val="00FE38E9"/>
    <w:rsid w:val="00FE3917"/>
    <w:rsid w:val="00FE3A83"/>
    <w:rsid w:val="00FE3B5B"/>
    <w:rsid w:val="00FE4CBF"/>
    <w:rsid w:val="00FE5B65"/>
    <w:rsid w:val="00FE5D81"/>
    <w:rsid w:val="00FE7F04"/>
    <w:rsid w:val="00FF156F"/>
    <w:rsid w:val="00FF1770"/>
    <w:rsid w:val="00FF1CCB"/>
    <w:rsid w:val="00FF1CFB"/>
    <w:rsid w:val="00FF1FC8"/>
    <w:rsid w:val="00FF4600"/>
    <w:rsid w:val="00FF4C57"/>
    <w:rsid w:val="00FF51A7"/>
    <w:rsid w:val="00FF5392"/>
    <w:rsid w:val="00FF55EA"/>
    <w:rsid w:val="00FF6E93"/>
    <w:rsid w:val="00FF7835"/>
    <w:rsid w:val="00FF7E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6113"/>
    <o:shapelayout v:ext="edit">
      <o:idmap v:ext="edit" data="1"/>
    </o:shapelayout>
  </w:shapeDefaults>
  <w:decimalSymbol w:val=","/>
  <w:listSeparator w:val=";"/>
  <w14:docId w14:val="52A7CC78"/>
  <w15:docId w15:val="{E0617011-E0FF-45D7-B23A-AABC2FC9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05ADB"/>
    <w:rPr>
      <w:sz w:val="24"/>
      <w:szCs w:val="24"/>
    </w:rPr>
  </w:style>
  <w:style w:type="paragraph" w:styleId="Nagwek1">
    <w:name w:val="heading 1"/>
    <w:basedOn w:val="Normalny"/>
    <w:next w:val="Normalny"/>
    <w:link w:val="Nagwek1Znak"/>
    <w:qFormat/>
    <w:rsid w:val="00505ADB"/>
    <w:pPr>
      <w:keepNext/>
      <w:numPr>
        <w:numId w:val="5"/>
      </w:numPr>
      <w:spacing w:before="240" w:after="240"/>
      <w:outlineLvl w:val="0"/>
    </w:pPr>
    <w:rPr>
      <w:rFonts w:ascii="Arial" w:hAnsi="Arial" w:cs="Arial"/>
      <w:b/>
      <w:bCs/>
      <w:kern w:val="32"/>
      <w:sz w:val="32"/>
      <w:szCs w:val="32"/>
    </w:rPr>
  </w:style>
  <w:style w:type="paragraph" w:styleId="Nagwek2">
    <w:name w:val="heading 2"/>
    <w:aliases w:val="Podtytuł1,Podtytu³1,Podtytu31,ASAPHeading 2,Numbered - 2,h 3, ICL,Heading 2a,H2,PA Major Section,l2,Headline 2,h2,2,headi,heading2,h21,h22,21,kopregel 2,Titre m,Heading 10,Reset numbering,ICL"/>
    <w:basedOn w:val="Normalny"/>
    <w:next w:val="Normalny"/>
    <w:link w:val="Nagwek2Znak"/>
    <w:qFormat/>
    <w:rsid w:val="00505ADB"/>
    <w:pPr>
      <w:keepNext/>
      <w:numPr>
        <w:ilvl w:val="1"/>
        <w:numId w:val="5"/>
      </w:numPr>
      <w:spacing w:before="120" w:after="120"/>
      <w:jc w:val="both"/>
      <w:outlineLvl w:val="1"/>
    </w:pPr>
    <w:rPr>
      <w:rFonts w:cs="Arial"/>
      <w:b/>
      <w:bCs/>
      <w:iCs/>
    </w:rPr>
  </w:style>
  <w:style w:type="paragraph" w:styleId="Nagwek3">
    <w:name w:val="heading 3"/>
    <w:aliases w:val="Podtytuł2,Char Char Char Char Char Char Char Char,Level 1 - 1"/>
    <w:basedOn w:val="Normalny"/>
    <w:next w:val="Normalny"/>
    <w:link w:val="Nagwek3Znak"/>
    <w:qFormat/>
    <w:rsid w:val="00505ADB"/>
    <w:pPr>
      <w:numPr>
        <w:ilvl w:val="2"/>
        <w:numId w:val="5"/>
      </w:numPr>
      <w:spacing w:before="60" w:after="100" w:afterAutospacing="1"/>
      <w:jc w:val="both"/>
      <w:outlineLvl w:val="2"/>
    </w:pPr>
    <w:rPr>
      <w:rFonts w:cs="Arial"/>
      <w:bCs/>
    </w:rPr>
  </w:style>
  <w:style w:type="paragraph" w:styleId="Nagwek4">
    <w:name w:val="heading 4"/>
    <w:basedOn w:val="Normalny"/>
    <w:next w:val="Normalny"/>
    <w:link w:val="Nagwek4Znak"/>
    <w:qFormat/>
    <w:rsid w:val="00505ADB"/>
    <w:pPr>
      <w:keepNext/>
      <w:numPr>
        <w:ilvl w:val="3"/>
        <w:numId w:val="5"/>
      </w:numPr>
      <w:spacing w:before="60" w:after="100" w:afterAutospacing="1"/>
      <w:jc w:val="both"/>
      <w:outlineLvl w:val="3"/>
    </w:pPr>
    <w:rPr>
      <w:bCs/>
    </w:rPr>
  </w:style>
  <w:style w:type="paragraph" w:styleId="Nagwek5">
    <w:name w:val="heading 5"/>
    <w:basedOn w:val="Normalny"/>
    <w:next w:val="Normalny"/>
    <w:link w:val="Nagwek5Znak"/>
    <w:qFormat/>
    <w:rsid w:val="00505ADB"/>
    <w:pPr>
      <w:numPr>
        <w:ilvl w:val="4"/>
        <w:numId w:val="5"/>
      </w:numPr>
      <w:spacing w:after="60"/>
      <w:jc w:val="both"/>
      <w:outlineLvl w:val="4"/>
    </w:pPr>
    <w:rPr>
      <w:bCs/>
      <w:iCs/>
    </w:rPr>
  </w:style>
  <w:style w:type="paragraph" w:styleId="Nagwek6">
    <w:name w:val="heading 6"/>
    <w:basedOn w:val="Normalny"/>
    <w:next w:val="Normalny"/>
    <w:link w:val="Nagwek6Znak"/>
    <w:qFormat/>
    <w:rsid w:val="00505ADB"/>
    <w:pPr>
      <w:numPr>
        <w:ilvl w:val="5"/>
        <w:numId w:val="5"/>
      </w:numPr>
      <w:spacing w:after="60"/>
      <w:jc w:val="both"/>
      <w:outlineLvl w:val="5"/>
    </w:pPr>
    <w:rPr>
      <w:bCs/>
    </w:rPr>
  </w:style>
  <w:style w:type="paragraph" w:styleId="Nagwek7">
    <w:name w:val="heading 7"/>
    <w:basedOn w:val="Normalny"/>
    <w:next w:val="Normalny"/>
    <w:qFormat/>
    <w:rsid w:val="00505ADB"/>
    <w:pPr>
      <w:spacing w:before="240" w:after="60"/>
      <w:outlineLvl w:val="6"/>
    </w:pPr>
  </w:style>
  <w:style w:type="paragraph" w:styleId="Nagwek8">
    <w:name w:val="heading 8"/>
    <w:basedOn w:val="Normalny"/>
    <w:next w:val="Normalny"/>
    <w:link w:val="Nagwek8Znak"/>
    <w:qFormat/>
    <w:rsid w:val="00505ADB"/>
    <w:pPr>
      <w:spacing w:before="240" w:after="60"/>
      <w:outlineLvl w:val="7"/>
    </w:pPr>
    <w:rPr>
      <w:i/>
      <w:iCs/>
    </w:rPr>
  </w:style>
  <w:style w:type="paragraph" w:styleId="Nagwek9">
    <w:name w:val="heading 9"/>
    <w:basedOn w:val="Normalny"/>
    <w:next w:val="Normalny"/>
    <w:link w:val="Nagwek9Znak"/>
    <w:qFormat/>
    <w:rsid w:val="00505ADB"/>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505ADB"/>
    <w:pPr>
      <w:tabs>
        <w:tab w:val="center" w:pos="4536"/>
        <w:tab w:val="right" w:pos="9072"/>
      </w:tabs>
    </w:pPr>
  </w:style>
  <w:style w:type="character" w:styleId="Numerstrony">
    <w:name w:val="page number"/>
    <w:basedOn w:val="Domylnaczcionkaakapitu"/>
    <w:rsid w:val="00505ADB"/>
  </w:style>
  <w:style w:type="paragraph" w:styleId="Tekstpodstawowywcity">
    <w:name w:val="Body Text Indent"/>
    <w:basedOn w:val="Normalny"/>
    <w:link w:val="TekstpodstawowywcityZnak"/>
    <w:rsid w:val="00505ADB"/>
    <w:pPr>
      <w:ind w:left="1134"/>
    </w:pPr>
  </w:style>
  <w:style w:type="character" w:styleId="Hipercze">
    <w:name w:val="Hyperlink"/>
    <w:uiPriority w:val="99"/>
    <w:rsid w:val="00505ADB"/>
    <w:rPr>
      <w:color w:val="0000FF"/>
      <w:u w:val="single"/>
    </w:rPr>
  </w:style>
  <w:style w:type="paragraph" w:styleId="Spistreci1">
    <w:name w:val="toc 1"/>
    <w:basedOn w:val="Normalny"/>
    <w:next w:val="Normalny"/>
    <w:autoRedefine/>
    <w:uiPriority w:val="39"/>
    <w:rsid w:val="00505ADB"/>
  </w:style>
  <w:style w:type="paragraph" w:styleId="Tytu">
    <w:name w:val="Title"/>
    <w:basedOn w:val="Normalny"/>
    <w:qFormat/>
    <w:rsid w:val="00505ADB"/>
    <w:pPr>
      <w:spacing w:before="240" w:after="60"/>
      <w:jc w:val="center"/>
      <w:outlineLvl w:val="0"/>
    </w:pPr>
    <w:rPr>
      <w:rFonts w:ascii="Arial" w:hAnsi="Arial" w:cs="Arial"/>
      <w:b/>
      <w:bCs/>
      <w:kern w:val="28"/>
      <w:sz w:val="32"/>
      <w:szCs w:val="32"/>
    </w:rPr>
  </w:style>
  <w:style w:type="paragraph" w:styleId="Tekstpodstawowy">
    <w:name w:val="Body Text"/>
    <w:basedOn w:val="Normalny"/>
    <w:link w:val="TekstpodstawowyZnak"/>
    <w:rsid w:val="00505ADB"/>
    <w:pPr>
      <w:spacing w:after="120"/>
    </w:pPr>
  </w:style>
  <w:style w:type="paragraph" w:styleId="Nagwek">
    <w:name w:val="header"/>
    <w:aliases w:val="Nagłówek strony nieparzystej"/>
    <w:basedOn w:val="Normalny"/>
    <w:link w:val="NagwekZnak"/>
    <w:uiPriority w:val="99"/>
    <w:rsid w:val="00505ADB"/>
    <w:pPr>
      <w:tabs>
        <w:tab w:val="center" w:pos="4536"/>
        <w:tab w:val="right" w:pos="9072"/>
      </w:tabs>
    </w:pPr>
  </w:style>
  <w:style w:type="paragraph" w:styleId="Tekstpodstawowy3">
    <w:name w:val="Body Text 3"/>
    <w:basedOn w:val="Normalny"/>
    <w:link w:val="Tekstpodstawowy3Znak"/>
    <w:rsid w:val="00505ADB"/>
    <w:pPr>
      <w:spacing w:after="120"/>
    </w:pPr>
    <w:rPr>
      <w:sz w:val="16"/>
      <w:szCs w:val="16"/>
    </w:rPr>
  </w:style>
  <w:style w:type="paragraph" w:styleId="Tekstpodstawowy2">
    <w:name w:val="Body Text 2"/>
    <w:basedOn w:val="Normalny"/>
    <w:link w:val="Tekstpodstawowy2Znak"/>
    <w:rsid w:val="00505ADB"/>
    <w:pPr>
      <w:spacing w:after="120" w:line="480" w:lineRule="auto"/>
    </w:pPr>
  </w:style>
  <w:style w:type="paragraph" w:customStyle="1" w:styleId="pkt">
    <w:name w:val="pkt"/>
    <w:basedOn w:val="Normalny"/>
    <w:rsid w:val="00505ADB"/>
    <w:pPr>
      <w:spacing w:before="60" w:after="60"/>
      <w:ind w:left="851" w:hanging="295"/>
      <w:jc w:val="both"/>
    </w:pPr>
  </w:style>
  <w:style w:type="character" w:styleId="Numerwiersza">
    <w:name w:val="line number"/>
    <w:basedOn w:val="Domylnaczcionkaakapitu"/>
    <w:rsid w:val="00505ADB"/>
  </w:style>
  <w:style w:type="paragraph" w:styleId="Tekstpodstawowywcity3">
    <w:name w:val="Body Text Indent 3"/>
    <w:basedOn w:val="Normalny"/>
    <w:link w:val="Tekstpodstawowywcity3Znak"/>
    <w:rsid w:val="00505ADB"/>
    <w:pPr>
      <w:spacing w:after="120"/>
      <w:ind w:left="283"/>
    </w:pPr>
    <w:rPr>
      <w:sz w:val="16"/>
      <w:szCs w:val="16"/>
    </w:rPr>
  </w:style>
  <w:style w:type="paragraph" w:styleId="Tekstpodstawowywcity2">
    <w:name w:val="Body Text Indent 2"/>
    <w:basedOn w:val="Normalny"/>
    <w:link w:val="Tekstpodstawowywcity2Znak"/>
    <w:rsid w:val="00505ADB"/>
    <w:pPr>
      <w:spacing w:after="120" w:line="480" w:lineRule="auto"/>
      <w:ind w:left="283"/>
    </w:pPr>
  </w:style>
  <w:style w:type="paragraph" w:styleId="Zwykytekst">
    <w:name w:val="Plain Text"/>
    <w:basedOn w:val="Normalny"/>
    <w:rsid w:val="00505ADB"/>
    <w:rPr>
      <w:rFonts w:ascii="Courier New" w:hAnsi="Courier New"/>
      <w:sz w:val="20"/>
      <w:szCs w:val="20"/>
    </w:rPr>
  </w:style>
  <w:style w:type="character" w:styleId="Odwoaniedokomentarza">
    <w:name w:val="annotation reference"/>
    <w:semiHidden/>
    <w:rsid w:val="00505ADB"/>
    <w:rPr>
      <w:sz w:val="16"/>
      <w:szCs w:val="16"/>
    </w:rPr>
  </w:style>
  <w:style w:type="paragraph" w:styleId="Tekstkomentarza">
    <w:name w:val="annotation text"/>
    <w:basedOn w:val="Normalny"/>
    <w:link w:val="TekstkomentarzaZnak"/>
    <w:semiHidden/>
    <w:rsid w:val="00505ADB"/>
    <w:rPr>
      <w:sz w:val="20"/>
      <w:szCs w:val="20"/>
    </w:rPr>
  </w:style>
  <w:style w:type="paragraph" w:styleId="Tematkomentarza">
    <w:name w:val="annotation subject"/>
    <w:basedOn w:val="Tekstkomentarza"/>
    <w:next w:val="Tekstkomentarza"/>
    <w:link w:val="TematkomentarzaZnak"/>
    <w:semiHidden/>
    <w:rsid w:val="00505ADB"/>
    <w:rPr>
      <w:b/>
      <w:bCs/>
    </w:rPr>
  </w:style>
  <w:style w:type="paragraph" w:styleId="Tekstdymka">
    <w:name w:val="Balloon Text"/>
    <w:basedOn w:val="Normalny"/>
    <w:link w:val="TekstdymkaZnak"/>
    <w:semiHidden/>
    <w:rsid w:val="00505ADB"/>
    <w:rPr>
      <w:rFonts w:ascii="Tahoma" w:hAnsi="Tahoma" w:cs="Tahoma"/>
      <w:sz w:val="16"/>
      <w:szCs w:val="16"/>
    </w:rPr>
  </w:style>
  <w:style w:type="character" w:styleId="Uwydatnienie">
    <w:name w:val="Emphasis"/>
    <w:uiPriority w:val="20"/>
    <w:qFormat/>
    <w:rsid w:val="00505ADB"/>
    <w:rPr>
      <w:i/>
      <w:iCs/>
    </w:rPr>
  </w:style>
  <w:style w:type="character" w:styleId="Odwoanieprzypisudolnego">
    <w:name w:val="footnote reference"/>
    <w:semiHidden/>
    <w:rsid w:val="00505ADB"/>
    <w:rPr>
      <w:vertAlign w:val="superscript"/>
    </w:rPr>
  </w:style>
  <w:style w:type="paragraph" w:styleId="Tekstprzypisudolnego">
    <w:name w:val="footnote text"/>
    <w:basedOn w:val="Normalny"/>
    <w:semiHidden/>
    <w:rsid w:val="00505ADB"/>
    <w:rPr>
      <w:sz w:val="20"/>
      <w:szCs w:val="20"/>
    </w:rPr>
  </w:style>
  <w:style w:type="paragraph" w:styleId="Tekstblokowy">
    <w:name w:val="Block Text"/>
    <w:basedOn w:val="Normalny"/>
    <w:rsid w:val="00505ADB"/>
    <w:pPr>
      <w:spacing w:line="120" w:lineRule="atLeast"/>
      <w:ind w:left="851" w:right="425"/>
      <w:jc w:val="both"/>
    </w:pPr>
    <w:rPr>
      <w:i/>
      <w:iCs/>
    </w:rPr>
  </w:style>
  <w:style w:type="character" w:styleId="UyteHipercze">
    <w:name w:val="FollowedHyperlink"/>
    <w:rsid w:val="00505ADB"/>
    <w:rPr>
      <w:color w:val="800080"/>
      <w:u w:val="single"/>
    </w:rPr>
  </w:style>
  <w:style w:type="paragraph" w:customStyle="1" w:styleId="xl19">
    <w:name w:val="xl19"/>
    <w:basedOn w:val="Normalny"/>
    <w:rsid w:val="00505ADB"/>
    <w:pPr>
      <w:spacing w:before="100" w:beforeAutospacing="1" w:after="100" w:afterAutospacing="1"/>
    </w:pPr>
    <w:rPr>
      <w:rFonts w:ascii="Arial" w:hAnsi="Arial" w:cs="Arial"/>
    </w:rPr>
  </w:style>
  <w:style w:type="paragraph" w:customStyle="1" w:styleId="xl20">
    <w:name w:val="xl20"/>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21">
    <w:name w:val="xl21"/>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22">
    <w:name w:val="xl22"/>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16"/>
      <w:szCs w:val="16"/>
    </w:rPr>
  </w:style>
  <w:style w:type="paragraph" w:customStyle="1" w:styleId="xl23">
    <w:name w:val="xl23"/>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16"/>
      <w:szCs w:val="16"/>
    </w:rPr>
  </w:style>
  <w:style w:type="paragraph" w:customStyle="1" w:styleId="xl24">
    <w:name w:val="xl24"/>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25">
    <w:name w:val="xl25"/>
    <w:basedOn w:val="Normalny"/>
    <w:rsid w:val="00505ADB"/>
    <w:pPr>
      <w:spacing w:before="100" w:beforeAutospacing="1" w:after="100" w:afterAutospacing="1"/>
      <w:jc w:val="center"/>
    </w:pPr>
    <w:rPr>
      <w:rFonts w:ascii="Arial" w:hAnsi="Arial" w:cs="Arial"/>
    </w:rPr>
  </w:style>
  <w:style w:type="paragraph" w:customStyle="1" w:styleId="xl26">
    <w:name w:val="xl26"/>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7">
    <w:name w:val="xl27"/>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8">
    <w:name w:val="xl28"/>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sz w:val="16"/>
      <w:szCs w:val="16"/>
    </w:rPr>
  </w:style>
  <w:style w:type="paragraph" w:customStyle="1" w:styleId="xl29">
    <w:name w:val="xl29"/>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0">
    <w:name w:val="xl30"/>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
    <w:name w:val="xl31"/>
    <w:basedOn w:val="Normalny"/>
    <w:rsid w:val="00505ADB"/>
    <w:pPr>
      <w:spacing w:before="100" w:beforeAutospacing="1" w:after="100" w:afterAutospacing="1"/>
      <w:jc w:val="center"/>
    </w:pPr>
    <w:rPr>
      <w:rFonts w:ascii="Arial" w:hAnsi="Arial" w:cs="Arial"/>
      <w:sz w:val="16"/>
      <w:szCs w:val="16"/>
    </w:rPr>
  </w:style>
  <w:style w:type="paragraph" w:customStyle="1" w:styleId="xl32">
    <w:name w:val="xl32"/>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3">
    <w:name w:val="xl33"/>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4">
    <w:name w:val="xl34"/>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35">
    <w:name w:val="xl35"/>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36">
    <w:name w:val="xl36"/>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37">
    <w:name w:val="xl37"/>
    <w:basedOn w:val="Normalny"/>
    <w:rsid w:val="00505ADB"/>
    <w:pPr>
      <w:spacing w:before="100" w:beforeAutospacing="1" w:after="100" w:afterAutospacing="1"/>
    </w:pPr>
    <w:rPr>
      <w:rFonts w:ascii="Arial" w:hAnsi="Arial" w:cs="Arial"/>
      <w:sz w:val="16"/>
      <w:szCs w:val="16"/>
    </w:rPr>
  </w:style>
  <w:style w:type="paragraph" w:customStyle="1" w:styleId="xl38">
    <w:name w:val="xl38"/>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9">
    <w:name w:val="xl39"/>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40">
    <w:name w:val="xl40"/>
    <w:basedOn w:val="Normalny"/>
    <w:rsid w:val="00505ADB"/>
    <w:pPr>
      <w:spacing w:before="100" w:beforeAutospacing="1" w:after="100" w:afterAutospacing="1"/>
      <w:jc w:val="center"/>
    </w:pPr>
    <w:rPr>
      <w:rFonts w:ascii="Arial" w:hAnsi="Arial" w:cs="Arial"/>
      <w:sz w:val="16"/>
      <w:szCs w:val="16"/>
    </w:rPr>
  </w:style>
  <w:style w:type="paragraph" w:customStyle="1" w:styleId="xl41">
    <w:name w:val="xl41"/>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sz w:val="16"/>
      <w:szCs w:val="16"/>
    </w:rPr>
  </w:style>
  <w:style w:type="paragraph" w:customStyle="1" w:styleId="xl42">
    <w:name w:val="xl42"/>
    <w:basedOn w:val="Normalny"/>
    <w:rsid w:val="00505ADB"/>
    <w:pPr>
      <w:pBdr>
        <w:top w:val="single" w:sz="4" w:space="0" w:color="auto"/>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43">
    <w:name w:val="xl43"/>
    <w:basedOn w:val="Normalny"/>
    <w:rsid w:val="00505ADB"/>
    <w:pPr>
      <w:pBdr>
        <w:top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44">
    <w:name w:val="xl44"/>
    <w:basedOn w:val="Normalny"/>
    <w:rsid w:val="00505ADB"/>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45">
    <w:name w:val="xl45"/>
    <w:basedOn w:val="Normalny"/>
    <w:rsid w:val="00505ADB"/>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46">
    <w:name w:val="xl46"/>
    <w:basedOn w:val="Normalny"/>
    <w:rsid w:val="00505ADB"/>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47">
    <w:name w:val="xl47"/>
    <w:basedOn w:val="Normalny"/>
    <w:rsid w:val="00505ADB"/>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48">
    <w:name w:val="xl48"/>
    <w:basedOn w:val="Normalny"/>
    <w:rsid w:val="00505A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49">
    <w:name w:val="xl49"/>
    <w:basedOn w:val="Normalny"/>
    <w:rsid w:val="00505A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50">
    <w:name w:val="xl50"/>
    <w:basedOn w:val="Normalny"/>
    <w:rsid w:val="00505ADB"/>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51">
    <w:name w:val="xl51"/>
    <w:basedOn w:val="Normalny"/>
    <w:rsid w:val="00505ADB"/>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52">
    <w:name w:val="xl52"/>
    <w:basedOn w:val="Normalny"/>
    <w:rsid w:val="00505ADB"/>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53">
    <w:name w:val="xl53"/>
    <w:basedOn w:val="Normalny"/>
    <w:rsid w:val="00505ADB"/>
    <w:pPr>
      <w:spacing w:before="100" w:beforeAutospacing="1" w:after="100" w:afterAutospacing="1"/>
      <w:jc w:val="center"/>
    </w:pPr>
    <w:rPr>
      <w:rFonts w:ascii="Arial" w:hAnsi="Arial" w:cs="Arial"/>
      <w:b/>
      <w:bCs/>
    </w:rPr>
  </w:style>
  <w:style w:type="paragraph" w:customStyle="1" w:styleId="xl54">
    <w:name w:val="xl54"/>
    <w:basedOn w:val="Normalny"/>
    <w:rsid w:val="00505A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55">
    <w:name w:val="xl55"/>
    <w:basedOn w:val="Normalny"/>
    <w:rsid w:val="00505A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56">
    <w:name w:val="xl56"/>
    <w:basedOn w:val="Normalny"/>
    <w:rsid w:val="00505A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57">
    <w:name w:val="xl57"/>
    <w:basedOn w:val="Normalny"/>
    <w:rsid w:val="00505A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58">
    <w:name w:val="xl58"/>
    <w:basedOn w:val="Normalny"/>
    <w:rsid w:val="00505A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59">
    <w:name w:val="xl59"/>
    <w:basedOn w:val="Normalny"/>
    <w:rsid w:val="00505A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StylIwony">
    <w:name w:val="Styl Iwony"/>
    <w:basedOn w:val="Normalny"/>
    <w:rsid w:val="0000751F"/>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StyleHeading3JustifiedAfter3pt">
    <w:name w:val="Style Heading 3 + Justified After:  3 pt"/>
    <w:basedOn w:val="Nagwek3"/>
    <w:rsid w:val="0000751F"/>
    <w:pPr>
      <w:keepNext/>
      <w:widowControl w:val="0"/>
      <w:numPr>
        <w:ilvl w:val="0"/>
        <w:numId w:val="0"/>
      </w:numPr>
      <w:suppressAutoHyphens/>
      <w:autoSpaceDE w:val="0"/>
      <w:spacing w:before="240" w:after="60" w:afterAutospacing="0"/>
    </w:pPr>
    <w:rPr>
      <w:rFonts w:ascii="Arial" w:hAnsi="Arial" w:cs="Times New Roman"/>
      <w:b/>
      <w:szCs w:val="20"/>
    </w:rPr>
  </w:style>
  <w:style w:type="paragraph" w:customStyle="1" w:styleId="WW-Nagwekwykazurde">
    <w:name w:val="WW-Nagłówek wykazu źródeł"/>
    <w:basedOn w:val="Normalny"/>
    <w:next w:val="Normalny"/>
    <w:rsid w:val="00D072D6"/>
    <w:pPr>
      <w:tabs>
        <w:tab w:val="left" w:pos="9000"/>
        <w:tab w:val="right" w:pos="9360"/>
      </w:tabs>
      <w:suppressAutoHyphens/>
      <w:jc w:val="both"/>
    </w:pPr>
    <w:rPr>
      <w:szCs w:val="20"/>
      <w:lang w:val="en-US" w:eastAsia="ar-SA"/>
    </w:rPr>
  </w:style>
  <w:style w:type="paragraph" w:customStyle="1" w:styleId="WW-Tekstpodstawowywcity3">
    <w:name w:val="WW-Tekst podstawowy wcięty 3"/>
    <w:basedOn w:val="Normalny"/>
    <w:rsid w:val="004012C0"/>
    <w:pPr>
      <w:suppressAutoHyphens/>
      <w:ind w:left="360"/>
      <w:jc w:val="both"/>
    </w:pPr>
    <w:rPr>
      <w:lang w:eastAsia="ar-SA"/>
    </w:rPr>
  </w:style>
  <w:style w:type="paragraph" w:customStyle="1" w:styleId="FR1">
    <w:name w:val="FR1"/>
    <w:rsid w:val="0025055E"/>
    <w:pPr>
      <w:widowControl w:val="0"/>
      <w:autoSpaceDE w:val="0"/>
      <w:autoSpaceDN w:val="0"/>
      <w:adjustRightInd w:val="0"/>
      <w:spacing w:before="880"/>
    </w:pPr>
    <w:rPr>
      <w:i/>
      <w:iCs/>
      <w:sz w:val="28"/>
      <w:szCs w:val="28"/>
    </w:rPr>
  </w:style>
  <w:style w:type="paragraph" w:customStyle="1" w:styleId="tekstost">
    <w:name w:val="tekst ost"/>
    <w:basedOn w:val="Normalny"/>
    <w:rsid w:val="0025055E"/>
    <w:pPr>
      <w:overflowPunct w:val="0"/>
      <w:autoSpaceDE w:val="0"/>
      <w:autoSpaceDN w:val="0"/>
      <w:adjustRightInd w:val="0"/>
      <w:jc w:val="both"/>
      <w:textAlignment w:val="baseline"/>
    </w:pPr>
    <w:rPr>
      <w:sz w:val="20"/>
      <w:szCs w:val="20"/>
    </w:rPr>
  </w:style>
  <w:style w:type="paragraph" w:customStyle="1" w:styleId="Standardowytekst">
    <w:name w:val="Standardowy.tekst"/>
    <w:rsid w:val="0025055E"/>
    <w:pPr>
      <w:overflowPunct w:val="0"/>
      <w:autoSpaceDE w:val="0"/>
      <w:autoSpaceDN w:val="0"/>
      <w:adjustRightInd w:val="0"/>
      <w:jc w:val="both"/>
      <w:textAlignment w:val="baseline"/>
    </w:pPr>
  </w:style>
  <w:style w:type="paragraph" w:customStyle="1" w:styleId="Tekstpodstawowy21">
    <w:name w:val="Tekst podstawowy 21"/>
    <w:basedOn w:val="Normalny"/>
    <w:uiPriority w:val="99"/>
    <w:rsid w:val="0025055E"/>
    <w:pPr>
      <w:overflowPunct w:val="0"/>
      <w:autoSpaceDE w:val="0"/>
      <w:autoSpaceDN w:val="0"/>
      <w:adjustRightInd w:val="0"/>
      <w:ind w:firstLine="283"/>
      <w:jc w:val="both"/>
      <w:textAlignment w:val="baseline"/>
    </w:pPr>
    <w:rPr>
      <w:sz w:val="20"/>
      <w:szCs w:val="20"/>
    </w:rPr>
  </w:style>
  <w:style w:type="paragraph" w:customStyle="1" w:styleId="Tekstpodstawowywcity31">
    <w:name w:val="Tekst podstawowy wcięty 31"/>
    <w:basedOn w:val="Normalny"/>
    <w:rsid w:val="0025055E"/>
    <w:pPr>
      <w:tabs>
        <w:tab w:val="left" w:pos="964"/>
      </w:tabs>
      <w:overflowPunct w:val="0"/>
      <w:autoSpaceDE w:val="0"/>
      <w:autoSpaceDN w:val="0"/>
      <w:adjustRightInd w:val="0"/>
      <w:spacing w:after="120"/>
      <w:ind w:left="964" w:hanging="964"/>
      <w:jc w:val="both"/>
      <w:textAlignment w:val="baseline"/>
    </w:pPr>
    <w:rPr>
      <w:sz w:val="20"/>
      <w:szCs w:val="20"/>
    </w:rPr>
  </w:style>
  <w:style w:type="paragraph" w:customStyle="1" w:styleId="Standardowytekst1">
    <w:name w:val="Standardowy.tekst1"/>
    <w:rsid w:val="0025055E"/>
    <w:pPr>
      <w:overflowPunct w:val="0"/>
      <w:autoSpaceDE w:val="0"/>
      <w:autoSpaceDN w:val="0"/>
      <w:adjustRightInd w:val="0"/>
      <w:jc w:val="both"/>
      <w:textAlignment w:val="baseline"/>
    </w:pPr>
  </w:style>
  <w:style w:type="paragraph" w:styleId="NormalnyWeb">
    <w:name w:val="Normal (Web)"/>
    <w:basedOn w:val="Normalny"/>
    <w:uiPriority w:val="99"/>
    <w:rsid w:val="0025055E"/>
    <w:pPr>
      <w:spacing w:before="100" w:beforeAutospacing="1" w:after="100" w:afterAutospacing="1"/>
      <w:jc w:val="both"/>
    </w:pPr>
  </w:style>
  <w:style w:type="paragraph" w:customStyle="1" w:styleId="FR2">
    <w:name w:val="FR2"/>
    <w:rsid w:val="0025055E"/>
    <w:pPr>
      <w:widowControl w:val="0"/>
      <w:autoSpaceDE w:val="0"/>
      <w:autoSpaceDN w:val="0"/>
      <w:adjustRightInd w:val="0"/>
      <w:spacing w:before="620"/>
    </w:pPr>
    <w:rPr>
      <w:rFonts w:ascii="Arial" w:hAnsi="Arial" w:cs="Arial"/>
      <w:b/>
      <w:bCs/>
      <w:i/>
      <w:iCs/>
      <w:sz w:val="28"/>
      <w:szCs w:val="28"/>
    </w:rPr>
  </w:style>
  <w:style w:type="paragraph" w:customStyle="1" w:styleId="FR3">
    <w:name w:val="FR3"/>
    <w:rsid w:val="0025055E"/>
    <w:pPr>
      <w:widowControl w:val="0"/>
      <w:autoSpaceDE w:val="0"/>
      <w:autoSpaceDN w:val="0"/>
      <w:adjustRightInd w:val="0"/>
      <w:spacing w:before="160"/>
      <w:jc w:val="both"/>
    </w:pPr>
    <w:rPr>
      <w:rFonts w:ascii="Arial" w:hAnsi="Arial" w:cs="Arial"/>
      <w:i/>
      <w:iCs/>
    </w:rPr>
  </w:style>
  <w:style w:type="paragraph" w:customStyle="1" w:styleId="Wyliczaniess">
    <w:name w:val="Wyliczanie ss"/>
    <w:rsid w:val="0025055E"/>
    <w:pPr>
      <w:spacing w:before="56" w:after="56"/>
      <w:ind w:left="340" w:hanging="340"/>
    </w:pPr>
    <w:rPr>
      <w:color w:val="000000"/>
      <w:sz w:val="26"/>
    </w:rPr>
  </w:style>
  <w:style w:type="paragraph" w:customStyle="1" w:styleId="Zawartotabeli">
    <w:name w:val="Zawartość tabeli"/>
    <w:basedOn w:val="Tekstpodstawowy"/>
    <w:rsid w:val="0025055E"/>
    <w:pPr>
      <w:widowControl w:val="0"/>
      <w:suppressLineNumbers/>
      <w:suppressAutoHyphens/>
      <w:autoSpaceDE w:val="0"/>
      <w:jc w:val="both"/>
    </w:pPr>
    <w:rPr>
      <w:szCs w:val="20"/>
    </w:rPr>
  </w:style>
  <w:style w:type="paragraph" w:customStyle="1" w:styleId="Zawartoramki">
    <w:name w:val="Zawartość ramki"/>
    <w:basedOn w:val="Tekstpodstawowy"/>
    <w:rsid w:val="0025055E"/>
    <w:pPr>
      <w:widowControl w:val="0"/>
      <w:suppressAutoHyphens/>
      <w:autoSpaceDE w:val="0"/>
      <w:jc w:val="both"/>
    </w:pPr>
    <w:rPr>
      <w:szCs w:val="20"/>
    </w:rPr>
  </w:style>
  <w:style w:type="paragraph" w:customStyle="1" w:styleId="Normal1">
    <w:name w:val="Normal1"/>
    <w:basedOn w:val="Normalny"/>
    <w:rsid w:val="0025055E"/>
    <w:pPr>
      <w:widowControl w:val="0"/>
      <w:suppressAutoHyphens/>
      <w:autoSpaceDE w:val="0"/>
      <w:jc w:val="both"/>
    </w:pPr>
    <w:rPr>
      <w:sz w:val="20"/>
      <w:szCs w:val="20"/>
    </w:rPr>
  </w:style>
  <w:style w:type="paragraph" w:customStyle="1" w:styleId="StyleHeading1Justified">
    <w:name w:val="Style Heading 1 + Justified"/>
    <w:basedOn w:val="Nagwek1"/>
    <w:rsid w:val="0025055E"/>
    <w:pPr>
      <w:widowControl w:val="0"/>
      <w:numPr>
        <w:numId w:val="0"/>
      </w:numPr>
      <w:tabs>
        <w:tab w:val="num" w:pos="458"/>
      </w:tabs>
      <w:suppressAutoHyphens/>
      <w:autoSpaceDE w:val="0"/>
      <w:spacing w:after="60"/>
      <w:ind w:left="458" w:hanging="420"/>
      <w:jc w:val="both"/>
    </w:pPr>
    <w:rPr>
      <w:rFonts w:cs="Times New Roman"/>
      <w:kern w:val="1"/>
      <w:szCs w:val="20"/>
    </w:rPr>
  </w:style>
  <w:style w:type="paragraph" w:customStyle="1" w:styleId="StyleHeading2Left003cmHanging102cmBefore6pt">
    <w:name w:val="Style Heading 2 + Left:  003 cm Hanging:  102 cm Before:  6 pt..."/>
    <w:basedOn w:val="Nagwek2"/>
    <w:rsid w:val="0025055E"/>
    <w:pPr>
      <w:widowControl w:val="0"/>
      <w:numPr>
        <w:ilvl w:val="0"/>
        <w:numId w:val="0"/>
      </w:numPr>
      <w:shd w:val="clear" w:color="auto" w:fill="FFFFFF"/>
      <w:tabs>
        <w:tab w:val="num" w:pos="1118"/>
      </w:tabs>
      <w:suppressAutoHyphens/>
      <w:autoSpaceDE w:val="0"/>
      <w:spacing w:after="0"/>
      <w:ind w:left="1118" w:hanging="360"/>
    </w:pPr>
    <w:rPr>
      <w:rFonts w:ascii="Arial" w:hAnsi="Arial" w:cs="Times New Roman"/>
      <w:iCs w:val="0"/>
      <w:sz w:val="28"/>
      <w:szCs w:val="20"/>
    </w:rPr>
  </w:style>
  <w:style w:type="paragraph" w:customStyle="1" w:styleId="StyleHeading3After3pt">
    <w:name w:val="Style Heading 3 + After:  3 pt"/>
    <w:basedOn w:val="Nagwek3"/>
    <w:rsid w:val="0025055E"/>
    <w:pPr>
      <w:keepNext/>
      <w:widowControl w:val="0"/>
      <w:numPr>
        <w:ilvl w:val="0"/>
        <w:numId w:val="0"/>
      </w:numPr>
      <w:tabs>
        <w:tab w:val="num" w:pos="2160"/>
      </w:tabs>
      <w:suppressAutoHyphens/>
      <w:autoSpaceDE w:val="0"/>
      <w:spacing w:before="240" w:after="60" w:afterAutospacing="0"/>
      <w:ind w:left="2160" w:hanging="360"/>
    </w:pPr>
    <w:rPr>
      <w:rFonts w:ascii="Arial" w:hAnsi="Arial" w:cs="Times New Roman"/>
      <w:b/>
      <w:szCs w:val="20"/>
    </w:rPr>
  </w:style>
  <w:style w:type="paragraph" w:customStyle="1" w:styleId="StyleHeading2Left0cmFirstline0cm1">
    <w:name w:val="Style Heading 2 + Left:  0 cm First line:  0 cm1"/>
    <w:basedOn w:val="Normalny"/>
    <w:rsid w:val="0025055E"/>
    <w:pPr>
      <w:widowControl w:val="0"/>
      <w:tabs>
        <w:tab w:val="num" w:pos="1080"/>
      </w:tabs>
      <w:suppressAutoHyphens/>
      <w:autoSpaceDE w:val="0"/>
      <w:ind w:left="1080" w:hanging="360"/>
      <w:jc w:val="both"/>
    </w:pPr>
    <w:rPr>
      <w:szCs w:val="20"/>
    </w:rPr>
  </w:style>
  <w:style w:type="paragraph" w:customStyle="1" w:styleId="StyleHeading2Justified">
    <w:name w:val="Style Heading 2 + Justified"/>
    <w:basedOn w:val="Nagwek2"/>
    <w:rsid w:val="0025055E"/>
    <w:pPr>
      <w:widowControl w:val="0"/>
      <w:numPr>
        <w:ilvl w:val="0"/>
        <w:numId w:val="0"/>
      </w:numPr>
      <w:suppressAutoHyphens/>
      <w:autoSpaceDE w:val="0"/>
      <w:spacing w:before="240" w:after="60"/>
    </w:pPr>
    <w:rPr>
      <w:rFonts w:ascii="Arial" w:hAnsi="Arial" w:cs="Times New Roman"/>
      <w:iCs w:val="0"/>
      <w:sz w:val="28"/>
      <w:szCs w:val="20"/>
    </w:rPr>
  </w:style>
  <w:style w:type="paragraph" w:customStyle="1" w:styleId="number">
    <w:name w:val="number"/>
    <w:basedOn w:val="Tekstpodstawowy"/>
    <w:rsid w:val="0025055E"/>
    <w:pPr>
      <w:widowControl w:val="0"/>
      <w:shd w:val="clear" w:color="auto" w:fill="FFFFFF"/>
      <w:tabs>
        <w:tab w:val="num" w:pos="360"/>
      </w:tabs>
      <w:autoSpaceDE w:val="0"/>
      <w:autoSpaceDN w:val="0"/>
      <w:adjustRightInd w:val="0"/>
      <w:spacing w:before="120" w:after="0" w:line="274" w:lineRule="exact"/>
      <w:ind w:left="360" w:hanging="360"/>
      <w:jc w:val="both"/>
    </w:pPr>
    <w:rPr>
      <w:color w:val="000000"/>
      <w:w w:val="102"/>
    </w:rPr>
  </w:style>
  <w:style w:type="paragraph" w:customStyle="1" w:styleId="N3">
    <w:name w:val="N3"/>
    <w:basedOn w:val="Normalny"/>
    <w:rsid w:val="0025055E"/>
    <w:pPr>
      <w:ind w:left="709" w:hanging="709"/>
      <w:jc w:val="both"/>
    </w:pPr>
  </w:style>
  <w:style w:type="paragraph" w:customStyle="1" w:styleId="NAGOWEK2">
    <w:name w:val="NAGŁOWEK 2"/>
    <w:basedOn w:val="Nagwek2"/>
    <w:rsid w:val="0025055E"/>
    <w:pPr>
      <w:numPr>
        <w:ilvl w:val="0"/>
        <w:numId w:val="0"/>
      </w:numPr>
      <w:tabs>
        <w:tab w:val="num" w:pos="340"/>
      </w:tabs>
      <w:spacing w:before="240" w:after="60"/>
      <w:ind w:left="397" w:hanging="397"/>
      <w:jc w:val="left"/>
    </w:pPr>
    <w:rPr>
      <w:rFonts w:ascii="Arial" w:hAnsi="Arial" w:cs="Times New Roman"/>
      <w:iCs w:val="0"/>
      <w:sz w:val="28"/>
      <w:szCs w:val="28"/>
    </w:rPr>
  </w:style>
  <w:style w:type="character" w:customStyle="1" w:styleId="RTFNum21">
    <w:name w:val="RTF_Num 2 1"/>
    <w:rsid w:val="0025055E"/>
    <w:rPr>
      <w:rFonts w:ascii="Symbol" w:eastAsia="Symbol" w:hAnsi="Symbol"/>
      <w:shd w:val="clear" w:color="FFFFFF" w:fill="000000"/>
    </w:rPr>
  </w:style>
  <w:style w:type="character" w:customStyle="1" w:styleId="RTFNum22">
    <w:name w:val="RTF_Num 2 2"/>
    <w:rsid w:val="0025055E"/>
    <w:rPr>
      <w:rFonts w:ascii="Courier New" w:eastAsia="Courier New" w:hAnsi="Courier New"/>
      <w:shd w:val="clear" w:color="FFFFFF" w:fill="000000"/>
    </w:rPr>
  </w:style>
  <w:style w:type="character" w:customStyle="1" w:styleId="RTFNum23">
    <w:name w:val="RTF_Num 2 3"/>
    <w:rsid w:val="0025055E"/>
    <w:rPr>
      <w:rFonts w:ascii="Wingdings" w:eastAsia="Wingdings" w:hAnsi="Wingdings"/>
      <w:shd w:val="clear" w:color="FFFFFF" w:fill="000000"/>
    </w:rPr>
  </w:style>
  <w:style w:type="character" w:customStyle="1" w:styleId="RTFNum24">
    <w:name w:val="RTF_Num 2 4"/>
    <w:rsid w:val="0025055E"/>
    <w:rPr>
      <w:rFonts w:ascii="Symbol" w:eastAsia="Symbol" w:hAnsi="Symbol"/>
      <w:shd w:val="clear" w:color="FFFFFF" w:fill="000000"/>
    </w:rPr>
  </w:style>
  <w:style w:type="character" w:customStyle="1" w:styleId="RTFNum25">
    <w:name w:val="RTF_Num 2 5"/>
    <w:rsid w:val="0025055E"/>
    <w:rPr>
      <w:rFonts w:ascii="Courier New" w:eastAsia="Courier New" w:hAnsi="Courier New"/>
      <w:shd w:val="clear" w:color="FFFFFF" w:fill="000000"/>
    </w:rPr>
  </w:style>
  <w:style w:type="character" w:customStyle="1" w:styleId="RTFNum26">
    <w:name w:val="RTF_Num 2 6"/>
    <w:rsid w:val="0025055E"/>
    <w:rPr>
      <w:rFonts w:ascii="Wingdings" w:eastAsia="Wingdings" w:hAnsi="Wingdings"/>
      <w:shd w:val="clear" w:color="FFFFFF" w:fill="000000"/>
    </w:rPr>
  </w:style>
  <w:style w:type="character" w:customStyle="1" w:styleId="RTFNum27">
    <w:name w:val="RTF_Num 2 7"/>
    <w:rsid w:val="0025055E"/>
    <w:rPr>
      <w:rFonts w:ascii="Symbol" w:eastAsia="Symbol" w:hAnsi="Symbol"/>
      <w:shd w:val="clear" w:color="FFFFFF" w:fill="000000"/>
    </w:rPr>
  </w:style>
  <w:style w:type="character" w:customStyle="1" w:styleId="RTFNum28">
    <w:name w:val="RTF_Num 2 8"/>
    <w:rsid w:val="0025055E"/>
    <w:rPr>
      <w:rFonts w:ascii="Courier New" w:eastAsia="Courier New" w:hAnsi="Courier New"/>
      <w:shd w:val="clear" w:color="FFFFFF" w:fill="000000"/>
    </w:rPr>
  </w:style>
  <w:style w:type="character" w:customStyle="1" w:styleId="RTFNum29">
    <w:name w:val="RTF_Num 2 9"/>
    <w:rsid w:val="0025055E"/>
    <w:rPr>
      <w:rFonts w:ascii="Wingdings" w:eastAsia="Wingdings" w:hAnsi="Wingdings"/>
      <w:shd w:val="clear" w:color="FFFFFF" w:fill="000000"/>
    </w:rPr>
  </w:style>
  <w:style w:type="character" w:customStyle="1" w:styleId="RTFNum31">
    <w:name w:val="RTF_Num 3 1"/>
    <w:rsid w:val="0025055E"/>
    <w:rPr>
      <w:shd w:val="clear" w:color="FFFFFF" w:fill="000000"/>
    </w:rPr>
  </w:style>
  <w:style w:type="character" w:customStyle="1" w:styleId="RTFNum32">
    <w:name w:val="RTF_Num 3 2"/>
    <w:rsid w:val="0025055E"/>
    <w:rPr>
      <w:shd w:val="clear" w:color="FFFFFF" w:fill="000000"/>
    </w:rPr>
  </w:style>
  <w:style w:type="character" w:customStyle="1" w:styleId="RTFNum33">
    <w:name w:val="RTF_Num 3 3"/>
    <w:rsid w:val="0025055E"/>
    <w:rPr>
      <w:shd w:val="clear" w:color="FFFFFF" w:fill="000000"/>
    </w:rPr>
  </w:style>
  <w:style w:type="character" w:customStyle="1" w:styleId="RTFNum34">
    <w:name w:val="RTF_Num 3 4"/>
    <w:rsid w:val="0025055E"/>
    <w:rPr>
      <w:shd w:val="clear" w:color="FFFFFF" w:fill="000000"/>
    </w:rPr>
  </w:style>
  <w:style w:type="character" w:customStyle="1" w:styleId="RTFNum35">
    <w:name w:val="RTF_Num 3 5"/>
    <w:rsid w:val="0025055E"/>
    <w:rPr>
      <w:shd w:val="clear" w:color="FFFFFF" w:fill="000000"/>
    </w:rPr>
  </w:style>
  <w:style w:type="character" w:customStyle="1" w:styleId="RTFNum36">
    <w:name w:val="RTF_Num 3 6"/>
    <w:rsid w:val="0025055E"/>
    <w:rPr>
      <w:shd w:val="clear" w:color="FFFFFF" w:fill="000000"/>
    </w:rPr>
  </w:style>
  <w:style w:type="character" w:customStyle="1" w:styleId="RTFNum37">
    <w:name w:val="RTF_Num 3 7"/>
    <w:rsid w:val="0025055E"/>
    <w:rPr>
      <w:shd w:val="clear" w:color="FFFFFF" w:fill="000000"/>
    </w:rPr>
  </w:style>
  <w:style w:type="character" w:customStyle="1" w:styleId="RTFNum38">
    <w:name w:val="RTF_Num 3 8"/>
    <w:rsid w:val="0025055E"/>
    <w:rPr>
      <w:shd w:val="clear" w:color="FFFFFF" w:fill="000000"/>
    </w:rPr>
  </w:style>
  <w:style w:type="character" w:customStyle="1" w:styleId="RTFNum39">
    <w:name w:val="RTF_Num 3 9"/>
    <w:rsid w:val="0025055E"/>
    <w:rPr>
      <w:shd w:val="clear" w:color="FFFFFF" w:fill="000000"/>
    </w:rPr>
  </w:style>
  <w:style w:type="character" w:customStyle="1" w:styleId="RTFNum41">
    <w:name w:val="RTF_Num 4 1"/>
    <w:rsid w:val="0025055E"/>
    <w:rPr>
      <w:shd w:val="clear" w:color="FFFFFF" w:fill="000000"/>
    </w:rPr>
  </w:style>
  <w:style w:type="character" w:customStyle="1" w:styleId="RTFNum42">
    <w:name w:val="RTF_Num 4 2"/>
    <w:rsid w:val="0025055E"/>
    <w:rPr>
      <w:shd w:val="clear" w:color="FFFFFF" w:fill="000000"/>
    </w:rPr>
  </w:style>
  <w:style w:type="character" w:customStyle="1" w:styleId="RTFNum43">
    <w:name w:val="RTF_Num 4 3"/>
    <w:rsid w:val="0025055E"/>
    <w:rPr>
      <w:shd w:val="clear" w:color="FFFFFF" w:fill="000000"/>
    </w:rPr>
  </w:style>
  <w:style w:type="character" w:customStyle="1" w:styleId="RTFNum44">
    <w:name w:val="RTF_Num 4 4"/>
    <w:rsid w:val="0025055E"/>
    <w:rPr>
      <w:shd w:val="clear" w:color="FFFFFF" w:fill="000000"/>
    </w:rPr>
  </w:style>
  <w:style w:type="character" w:customStyle="1" w:styleId="RTFNum45">
    <w:name w:val="RTF_Num 4 5"/>
    <w:rsid w:val="0025055E"/>
    <w:rPr>
      <w:shd w:val="clear" w:color="FFFFFF" w:fill="000000"/>
    </w:rPr>
  </w:style>
  <w:style w:type="character" w:customStyle="1" w:styleId="RTFNum46">
    <w:name w:val="RTF_Num 4 6"/>
    <w:rsid w:val="0025055E"/>
    <w:rPr>
      <w:shd w:val="clear" w:color="FFFFFF" w:fill="000000"/>
    </w:rPr>
  </w:style>
  <w:style w:type="character" w:customStyle="1" w:styleId="RTFNum47">
    <w:name w:val="RTF_Num 4 7"/>
    <w:rsid w:val="0025055E"/>
    <w:rPr>
      <w:shd w:val="clear" w:color="FFFFFF" w:fill="000000"/>
    </w:rPr>
  </w:style>
  <w:style w:type="character" w:customStyle="1" w:styleId="RTFNum48">
    <w:name w:val="RTF_Num 4 8"/>
    <w:rsid w:val="0025055E"/>
    <w:rPr>
      <w:shd w:val="clear" w:color="FFFFFF" w:fill="000000"/>
    </w:rPr>
  </w:style>
  <w:style w:type="character" w:customStyle="1" w:styleId="RTFNum49">
    <w:name w:val="RTF_Num 4 9"/>
    <w:rsid w:val="0025055E"/>
    <w:rPr>
      <w:shd w:val="clear" w:color="FFFFFF" w:fill="000000"/>
    </w:rPr>
  </w:style>
  <w:style w:type="character" w:customStyle="1" w:styleId="RTFNum51">
    <w:name w:val="RTF_Num 5 1"/>
    <w:rsid w:val="0025055E"/>
    <w:rPr>
      <w:rFonts w:ascii="Symbol" w:eastAsia="Symbol" w:hAnsi="Symbol"/>
      <w:shd w:val="clear" w:color="FFFFFF" w:fill="000000"/>
    </w:rPr>
  </w:style>
  <w:style w:type="character" w:customStyle="1" w:styleId="RTFNum52">
    <w:name w:val="RTF_Num 5 2"/>
    <w:rsid w:val="0025055E"/>
    <w:rPr>
      <w:rFonts w:ascii="Courier New" w:eastAsia="Courier New" w:hAnsi="Courier New"/>
      <w:shd w:val="clear" w:color="FFFFFF" w:fill="000000"/>
    </w:rPr>
  </w:style>
  <w:style w:type="character" w:customStyle="1" w:styleId="RTFNum53">
    <w:name w:val="RTF_Num 5 3"/>
    <w:rsid w:val="0025055E"/>
    <w:rPr>
      <w:rFonts w:ascii="Wingdings" w:eastAsia="Wingdings" w:hAnsi="Wingdings"/>
      <w:shd w:val="clear" w:color="FFFFFF" w:fill="000000"/>
    </w:rPr>
  </w:style>
  <w:style w:type="character" w:customStyle="1" w:styleId="RTFNum54">
    <w:name w:val="RTF_Num 5 4"/>
    <w:rsid w:val="0025055E"/>
    <w:rPr>
      <w:rFonts w:ascii="Symbol" w:eastAsia="Symbol" w:hAnsi="Symbol"/>
      <w:shd w:val="clear" w:color="FFFFFF" w:fill="000000"/>
    </w:rPr>
  </w:style>
  <w:style w:type="character" w:customStyle="1" w:styleId="RTFNum55">
    <w:name w:val="RTF_Num 5 5"/>
    <w:rsid w:val="0025055E"/>
    <w:rPr>
      <w:rFonts w:ascii="Courier New" w:eastAsia="Courier New" w:hAnsi="Courier New"/>
      <w:shd w:val="clear" w:color="FFFFFF" w:fill="000000"/>
    </w:rPr>
  </w:style>
  <w:style w:type="character" w:customStyle="1" w:styleId="RTFNum56">
    <w:name w:val="RTF_Num 5 6"/>
    <w:rsid w:val="0025055E"/>
    <w:rPr>
      <w:rFonts w:ascii="Wingdings" w:eastAsia="Wingdings" w:hAnsi="Wingdings"/>
      <w:shd w:val="clear" w:color="FFFFFF" w:fill="000000"/>
    </w:rPr>
  </w:style>
  <w:style w:type="character" w:customStyle="1" w:styleId="RTFNum57">
    <w:name w:val="RTF_Num 5 7"/>
    <w:rsid w:val="0025055E"/>
    <w:rPr>
      <w:rFonts w:ascii="Symbol" w:eastAsia="Symbol" w:hAnsi="Symbol"/>
      <w:shd w:val="clear" w:color="FFFFFF" w:fill="000000"/>
    </w:rPr>
  </w:style>
  <w:style w:type="character" w:customStyle="1" w:styleId="RTFNum58">
    <w:name w:val="RTF_Num 5 8"/>
    <w:rsid w:val="0025055E"/>
    <w:rPr>
      <w:rFonts w:ascii="Courier New" w:eastAsia="Courier New" w:hAnsi="Courier New"/>
      <w:shd w:val="clear" w:color="FFFFFF" w:fill="000000"/>
    </w:rPr>
  </w:style>
  <w:style w:type="character" w:customStyle="1" w:styleId="RTFNum59">
    <w:name w:val="RTF_Num 5 9"/>
    <w:rsid w:val="0025055E"/>
    <w:rPr>
      <w:rFonts w:ascii="Wingdings" w:eastAsia="Wingdings" w:hAnsi="Wingdings"/>
      <w:shd w:val="clear" w:color="FFFFFF" w:fill="000000"/>
    </w:rPr>
  </w:style>
  <w:style w:type="character" w:customStyle="1" w:styleId="RTFNum61">
    <w:name w:val="RTF_Num 6 1"/>
    <w:rsid w:val="0025055E"/>
    <w:rPr>
      <w:shd w:val="clear" w:color="FFFFFF" w:fill="000000"/>
    </w:rPr>
  </w:style>
  <w:style w:type="character" w:customStyle="1" w:styleId="RTFNum62">
    <w:name w:val="RTF_Num 6 2"/>
    <w:rsid w:val="0025055E"/>
    <w:rPr>
      <w:shd w:val="clear" w:color="FFFFFF" w:fill="000000"/>
    </w:rPr>
  </w:style>
  <w:style w:type="character" w:customStyle="1" w:styleId="RTFNum63">
    <w:name w:val="RTF_Num 6 3"/>
    <w:rsid w:val="0025055E"/>
    <w:rPr>
      <w:shd w:val="clear" w:color="FFFFFF" w:fill="000000"/>
    </w:rPr>
  </w:style>
  <w:style w:type="character" w:customStyle="1" w:styleId="RTFNum64">
    <w:name w:val="RTF_Num 6 4"/>
    <w:rsid w:val="0025055E"/>
    <w:rPr>
      <w:shd w:val="clear" w:color="FFFFFF" w:fill="000000"/>
    </w:rPr>
  </w:style>
  <w:style w:type="character" w:customStyle="1" w:styleId="RTFNum65">
    <w:name w:val="RTF_Num 6 5"/>
    <w:rsid w:val="0025055E"/>
    <w:rPr>
      <w:shd w:val="clear" w:color="FFFFFF" w:fill="000000"/>
    </w:rPr>
  </w:style>
  <w:style w:type="character" w:customStyle="1" w:styleId="RTFNum66">
    <w:name w:val="RTF_Num 6 6"/>
    <w:rsid w:val="0025055E"/>
    <w:rPr>
      <w:shd w:val="clear" w:color="FFFFFF" w:fill="000000"/>
    </w:rPr>
  </w:style>
  <w:style w:type="character" w:customStyle="1" w:styleId="RTFNum67">
    <w:name w:val="RTF_Num 6 7"/>
    <w:rsid w:val="0025055E"/>
    <w:rPr>
      <w:shd w:val="clear" w:color="FFFFFF" w:fill="000000"/>
    </w:rPr>
  </w:style>
  <w:style w:type="character" w:customStyle="1" w:styleId="RTFNum68">
    <w:name w:val="RTF_Num 6 8"/>
    <w:rsid w:val="0025055E"/>
    <w:rPr>
      <w:shd w:val="clear" w:color="FFFFFF" w:fill="000000"/>
    </w:rPr>
  </w:style>
  <w:style w:type="character" w:customStyle="1" w:styleId="RTFNum69">
    <w:name w:val="RTF_Num 6 9"/>
    <w:rsid w:val="0025055E"/>
    <w:rPr>
      <w:shd w:val="clear" w:color="FFFFFF" w:fill="000000"/>
    </w:rPr>
  </w:style>
  <w:style w:type="character" w:customStyle="1" w:styleId="RTFNum71">
    <w:name w:val="RTF_Num 7 1"/>
    <w:rsid w:val="0025055E"/>
    <w:rPr>
      <w:rFonts w:ascii="Symbol" w:eastAsia="Symbol" w:hAnsi="Symbol"/>
      <w:shd w:val="clear" w:color="FFFFFF" w:fill="000000"/>
    </w:rPr>
  </w:style>
  <w:style w:type="character" w:customStyle="1" w:styleId="RTFNum72">
    <w:name w:val="RTF_Num 7 2"/>
    <w:rsid w:val="0025055E"/>
    <w:rPr>
      <w:rFonts w:ascii="Courier New" w:eastAsia="Courier New" w:hAnsi="Courier New"/>
      <w:shd w:val="clear" w:color="FFFFFF" w:fill="000000"/>
    </w:rPr>
  </w:style>
  <w:style w:type="character" w:customStyle="1" w:styleId="RTFNum73">
    <w:name w:val="RTF_Num 7 3"/>
    <w:rsid w:val="0025055E"/>
    <w:rPr>
      <w:rFonts w:ascii="Wingdings" w:eastAsia="Wingdings" w:hAnsi="Wingdings"/>
      <w:shd w:val="clear" w:color="FFFFFF" w:fill="000000"/>
    </w:rPr>
  </w:style>
  <w:style w:type="character" w:customStyle="1" w:styleId="RTFNum74">
    <w:name w:val="RTF_Num 7 4"/>
    <w:rsid w:val="0025055E"/>
    <w:rPr>
      <w:rFonts w:ascii="Symbol" w:eastAsia="Symbol" w:hAnsi="Symbol"/>
      <w:shd w:val="clear" w:color="FFFFFF" w:fill="000000"/>
    </w:rPr>
  </w:style>
  <w:style w:type="character" w:customStyle="1" w:styleId="RTFNum75">
    <w:name w:val="RTF_Num 7 5"/>
    <w:rsid w:val="0025055E"/>
    <w:rPr>
      <w:rFonts w:ascii="Courier New" w:eastAsia="Courier New" w:hAnsi="Courier New"/>
      <w:shd w:val="clear" w:color="FFFFFF" w:fill="000000"/>
    </w:rPr>
  </w:style>
  <w:style w:type="character" w:customStyle="1" w:styleId="RTFNum76">
    <w:name w:val="RTF_Num 7 6"/>
    <w:rsid w:val="0025055E"/>
    <w:rPr>
      <w:rFonts w:ascii="Wingdings" w:eastAsia="Wingdings" w:hAnsi="Wingdings"/>
      <w:shd w:val="clear" w:color="FFFFFF" w:fill="000000"/>
    </w:rPr>
  </w:style>
  <w:style w:type="character" w:customStyle="1" w:styleId="RTFNum77">
    <w:name w:val="RTF_Num 7 7"/>
    <w:rsid w:val="0025055E"/>
    <w:rPr>
      <w:rFonts w:ascii="Symbol" w:eastAsia="Symbol" w:hAnsi="Symbol"/>
      <w:shd w:val="clear" w:color="FFFFFF" w:fill="000000"/>
    </w:rPr>
  </w:style>
  <w:style w:type="character" w:customStyle="1" w:styleId="RTFNum78">
    <w:name w:val="RTF_Num 7 8"/>
    <w:rsid w:val="0025055E"/>
    <w:rPr>
      <w:rFonts w:ascii="Courier New" w:eastAsia="Courier New" w:hAnsi="Courier New"/>
      <w:shd w:val="clear" w:color="FFFFFF" w:fill="000000"/>
    </w:rPr>
  </w:style>
  <w:style w:type="character" w:customStyle="1" w:styleId="RTFNum79">
    <w:name w:val="RTF_Num 7 9"/>
    <w:rsid w:val="0025055E"/>
    <w:rPr>
      <w:rFonts w:ascii="Wingdings" w:eastAsia="Wingdings" w:hAnsi="Wingdings"/>
      <w:shd w:val="clear" w:color="FFFFFF" w:fill="000000"/>
    </w:rPr>
  </w:style>
  <w:style w:type="character" w:customStyle="1" w:styleId="RTFNum81">
    <w:name w:val="RTF_Num 8 1"/>
    <w:rsid w:val="0025055E"/>
    <w:rPr>
      <w:shd w:val="clear" w:color="FFFFFF" w:fill="000000"/>
    </w:rPr>
  </w:style>
  <w:style w:type="character" w:customStyle="1" w:styleId="RTFNum82">
    <w:name w:val="RTF_Num 8 2"/>
    <w:rsid w:val="0025055E"/>
    <w:rPr>
      <w:shd w:val="clear" w:color="FFFFFF" w:fill="000000"/>
    </w:rPr>
  </w:style>
  <w:style w:type="character" w:customStyle="1" w:styleId="RTFNum83">
    <w:name w:val="RTF_Num 8 3"/>
    <w:rsid w:val="0025055E"/>
    <w:rPr>
      <w:shd w:val="clear" w:color="FFFFFF" w:fill="000000"/>
    </w:rPr>
  </w:style>
  <w:style w:type="character" w:customStyle="1" w:styleId="RTFNum84">
    <w:name w:val="RTF_Num 8 4"/>
    <w:rsid w:val="0025055E"/>
    <w:rPr>
      <w:shd w:val="clear" w:color="FFFFFF" w:fill="000000"/>
    </w:rPr>
  </w:style>
  <w:style w:type="character" w:customStyle="1" w:styleId="RTFNum85">
    <w:name w:val="RTF_Num 8 5"/>
    <w:rsid w:val="0025055E"/>
    <w:rPr>
      <w:shd w:val="clear" w:color="FFFFFF" w:fill="000000"/>
    </w:rPr>
  </w:style>
  <w:style w:type="character" w:customStyle="1" w:styleId="RTFNum86">
    <w:name w:val="RTF_Num 8 6"/>
    <w:rsid w:val="0025055E"/>
    <w:rPr>
      <w:shd w:val="clear" w:color="FFFFFF" w:fill="000000"/>
    </w:rPr>
  </w:style>
  <w:style w:type="character" w:customStyle="1" w:styleId="RTFNum87">
    <w:name w:val="RTF_Num 8 7"/>
    <w:rsid w:val="0025055E"/>
    <w:rPr>
      <w:shd w:val="clear" w:color="FFFFFF" w:fill="000000"/>
    </w:rPr>
  </w:style>
  <w:style w:type="character" w:customStyle="1" w:styleId="RTFNum88">
    <w:name w:val="RTF_Num 8 8"/>
    <w:rsid w:val="0025055E"/>
    <w:rPr>
      <w:shd w:val="clear" w:color="FFFFFF" w:fill="000000"/>
    </w:rPr>
  </w:style>
  <w:style w:type="character" w:customStyle="1" w:styleId="RTFNum89">
    <w:name w:val="RTF_Num 8 9"/>
    <w:rsid w:val="0025055E"/>
    <w:rPr>
      <w:shd w:val="clear" w:color="FFFFFF" w:fill="000000"/>
    </w:rPr>
  </w:style>
  <w:style w:type="character" w:customStyle="1" w:styleId="RTFNum91">
    <w:name w:val="RTF_Num 9 1"/>
    <w:rsid w:val="0025055E"/>
    <w:rPr>
      <w:rFonts w:ascii="Symbol" w:eastAsia="Symbol" w:hAnsi="Symbol"/>
      <w:shd w:val="clear" w:color="FFFFFF" w:fill="000000"/>
    </w:rPr>
  </w:style>
  <w:style w:type="character" w:customStyle="1" w:styleId="RTFNum92">
    <w:name w:val="RTF_Num 9 2"/>
    <w:rsid w:val="0025055E"/>
    <w:rPr>
      <w:rFonts w:ascii="Courier New" w:eastAsia="Courier New" w:hAnsi="Courier New"/>
      <w:shd w:val="clear" w:color="FFFFFF" w:fill="000000"/>
    </w:rPr>
  </w:style>
  <w:style w:type="character" w:customStyle="1" w:styleId="RTFNum93">
    <w:name w:val="RTF_Num 9 3"/>
    <w:rsid w:val="0025055E"/>
    <w:rPr>
      <w:rFonts w:ascii="Wingdings" w:eastAsia="Wingdings" w:hAnsi="Wingdings"/>
      <w:shd w:val="clear" w:color="FFFFFF" w:fill="000000"/>
    </w:rPr>
  </w:style>
  <w:style w:type="character" w:customStyle="1" w:styleId="RTFNum94">
    <w:name w:val="RTF_Num 9 4"/>
    <w:rsid w:val="0025055E"/>
    <w:rPr>
      <w:rFonts w:ascii="Symbol" w:eastAsia="Symbol" w:hAnsi="Symbol"/>
      <w:shd w:val="clear" w:color="FFFFFF" w:fill="000000"/>
    </w:rPr>
  </w:style>
  <w:style w:type="character" w:customStyle="1" w:styleId="RTFNum95">
    <w:name w:val="RTF_Num 9 5"/>
    <w:rsid w:val="0025055E"/>
    <w:rPr>
      <w:rFonts w:ascii="Courier New" w:eastAsia="Courier New" w:hAnsi="Courier New"/>
      <w:shd w:val="clear" w:color="FFFFFF" w:fill="000000"/>
    </w:rPr>
  </w:style>
  <w:style w:type="character" w:customStyle="1" w:styleId="RTFNum96">
    <w:name w:val="RTF_Num 9 6"/>
    <w:rsid w:val="0025055E"/>
    <w:rPr>
      <w:rFonts w:ascii="Wingdings" w:eastAsia="Wingdings" w:hAnsi="Wingdings"/>
      <w:shd w:val="clear" w:color="FFFFFF" w:fill="000000"/>
    </w:rPr>
  </w:style>
  <w:style w:type="character" w:customStyle="1" w:styleId="RTFNum97">
    <w:name w:val="RTF_Num 9 7"/>
    <w:rsid w:val="0025055E"/>
    <w:rPr>
      <w:rFonts w:ascii="Symbol" w:eastAsia="Symbol" w:hAnsi="Symbol"/>
      <w:shd w:val="clear" w:color="FFFFFF" w:fill="000000"/>
    </w:rPr>
  </w:style>
  <w:style w:type="character" w:customStyle="1" w:styleId="RTFNum98">
    <w:name w:val="RTF_Num 9 8"/>
    <w:rsid w:val="0025055E"/>
    <w:rPr>
      <w:rFonts w:ascii="Courier New" w:eastAsia="Courier New" w:hAnsi="Courier New"/>
      <w:shd w:val="clear" w:color="FFFFFF" w:fill="000000"/>
    </w:rPr>
  </w:style>
  <w:style w:type="character" w:customStyle="1" w:styleId="RTFNum99">
    <w:name w:val="RTF_Num 9 9"/>
    <w:rsid w:val="0025055E"/>
    <w:rPr>
      <w:rFonts w:ascii="Wingdings" w:eastAsia="Wingdings" w:hAnsi="Wingdings"/>
      <w:shd w:val="clear" w:color="FFFFFF" w:fill="000000"/>
    </w:rPr>
  </w:style>
  <w:style w:type="character" w:customStyle="1" w:styleId="RTFNum101">
    <w:name w:val="RTF_Num 10 1"/>
    <w:rsid w:val="0025055E"/>
    <w:rPr>
      <w:rFonts w:ascii="Symbol" w:eastAsia="Symbol" w:hAnsi="Symbol"/>
      <w:shd w:val="clear" w:color="FFFFFF" w:fill="000000"/>
    </w:rPr>
  </w:style>
  <w:style w:type="character" w:customStyle="1" w:styleId="RTFNum102">
    <w:name w:val="RTF_Num 10 2"/>
    <w:rsid w:val="0025055E"/>
    <w:rPr>
      <w:rFonts w:ascii="Courier New" w:eastAsia="Courier New" w:hAnsi="Courier New"/>
      <w:shd w:val="clear" w:color="FFFFFF" w:fill="000000"/>
    </w:rPr>
  </w:style>
  <w:style w:type="character" w:customStyle="1" w:styleId="RTFNum103">
    <w:name w:val="RTF_Num 10 3"/>
    <w:rsid w:val="0025055E"/>
    <w:rPr>
      <w:rFonts w:ascii="Wingdings" w:eastAsia="Wingdings" w:hAnsi="Wingdings"/>
      <w:shd w:val="clear" w:color="FFFFFF" w:fill="000000"/>
    </w:rPr>
  </w:style>
  <w:style w:type="character" w:customStyle="1" w:styleId="RTFNum104">
    <w:name w:val="RTF_Num 10 4"/>
    <w:rsid w:val="0025055E"/>
    <w:rPr>
      <w:rFonts w:ascii="Symbol" w:eastAsia="Symbol" w:hAnsi="Symbol"/>
      <w:shd w:val="clear" w:color="FFFFFF" w:fill="000000"/>
    </w:rPr>
  </w:style>
  <w:style w:type="character" w:customStyle="1" w:styleId="RTFNum105">
    <w:name w:val="RTF_Num 10 5"/>
    <w:rsid w:val="0025055E"/>
    <w:rPr>
      <w:rFonts w:ascii="Courier New" w:eastAsia="Courier New" w:hAnsi="Courier New"/>
      <w:shd w:val="clear" w:color="FFFFFF" w:fill="000000"/>
    </w:rPr>
  </w:style>
  <w:style w:type="character" w:customStyle="1" w:styleId="RTFNum106">
    <w:name w:val="RTF_Num 10 6"/>
    <w:rsid w:val="0025055E"/>
    <w:rPr>
      <w:rFonts w:ascii="Wingdings" w:eastAsia="Wingdings" w:hAnsi="Wingdings"/>
      <w:shd w:val="clear" w:color="FFFFFF" w:fill="000000"/>
    </w:rPr>
  </w:style>
  <w:style w:type="character" w:customStyle="1" w:styleId="RTFNum107">
    <w:name w:val="RTF_Num 10 7"/>
    <w:rsid w:val="0025055E"/>
    <w:rPr>
      <w:rFonts w:ascii="Symbol" w:eastAsia="Symbol" w:hAnsi="Symbol"/>
      <w:shd w:val="clear" w:color="FFFFFF" w:fill="000000"/>
    </w:rPr>
  </w:style>
  <w:style w:type="character" w:customStyle="1" w:styleId="RTFNum108">
    <w:name w:val="RTF_Num 10 8"/>
    <w:rsid w:val="0025055E"/>
    <w:rPr>
      <w:rFonts w:ascii="Courier New" w:eastAsia="Courier New" w:hAnsi="Courier New"/>
      <w:shd w:val="clear" w:color="FFFFFF" w:fill="000000"/>
    </w:rPr>
  </w:style>
  <w:style w:type="character" w:customStyle="1" w:styleId="RTFNum109">
    <w:name w:val="RTF_Num 10 9"/>
    <w:rsid w:val="0025055E"/>
    <w:rPr>
      <w:rFonts w:ascii="Wingdings" w:eastAsia="Wingdings" w:hAnsi="Wingdings"/>
      <w:shd w:val="clear" w:color="FFFFFF" w:fill="000000"/>
    </w:rPr>
  </w:style>
  <w:style w:type="character" w:customStyle="1" w:styleId="RTFNum111">
    <w:name w:val="RTF_Num 11 1"/>
    <w:rsid w:val="0025055E"/>
    <w:rPr>
      <w:shd w:val="clear" w:color="FFFFFF" w:fill="000000"/>
    </w:rPr>
  </w:style>
  <w:style w:type="character" w:customStyle="1" w:styleId="RTFNum121">
    <w:name w:val="RTF_Num 12 1"/>
    <w:rsid w:val="0025055E"/>
    <w:rPr>
      <w:rFonts w:ascii="Symbol" w:eastAsia="Symbol" w:hAnsi="Symbol"/>
      <w:shd w:val="clear" w:color="FFFFFF" w:fill="000000"/>
    </w:rPr>
  </w:style>
  <w:style w:type="character" w:customStyle="1" w:styleId="RTFNum122">
    <w:name w:val="RTF_Num 12 2"/>
    <w:rsid w:val="0025055E"/>
    <w:rPr>
      <w:rFonts w:ascii="Times New Roman" w:eastAsia="Times New Roman" w:hAnsi="Times New Roman"/>
      <w:shd w:val="clear" w:color="FFFFFF" w:fill="000000"/>
    </w:rPr>
  </w:style>
  <w:style w:type="character" w:customStyle="1" w:styleId="RTFNum123">
    <w:name w:val="RTF_Num 12 3"/>
    <w:rsid w:val="0025055E"/>
    <w:rPr>
      <w:rFonts w:ascii="Wingdings" w:eastAsia="Wingdings" w:hAnsi="Wingdings"/>
      <w:shd w:val="clear" w:color="FFFFFF" w:fill="000000"/>
    </w:rPr>
  </w:style>
  <w:style w:type="character" w:customStyle="1" w:styleId="RTFNum124">
    <w:name w:val="RTF_Num 12 4"/>
    <w:rsid w:val="0025055E"/>
    <w:rPr>
      <w:rFonts w:ascii="Symbol" w:eastAsia="Symbol" w:hAnsi="Symbol"/>
      <w:shd w:val="clear" w:color="FFFFFF" w:fill="000000"/>
    </w:rPr>
  </w:style>
  <w:style w:type="character" w:customStyle="1" w:styleId="RTFNum125">
    <w:name w:val="RTF_Num 12 5"/>
    <w:rsid w:val="0025055E"/>
    <w:rPr>
      <w:rFonts w:ascii="Courier New" w:eastAsia="Courier New" w:hAnsi="Courier New"/>
      <w:shd w:val="clear" w:color="FFFFFF" w:fill="000000"/>
    </w:rPr>
  </w:style>
  <w:style w:type="character" w:customStyle="1" w:styleId="RTFNum126">
    <w:name w:val="RTF_Num 12 6"/>
    <w:rsid w:val="0025055E"/>
    <w:rPr>
      <w:rFonts w:ascii="Wingdings" w:eastAsia="Wingdings" w:hAnsi="Wingdings"/>
      <w:shd w:val="clear" w:color="FFFFFF" w:fill="000000"/>
    </w:rPr>
  </w:style>
  <w:style w:type="character" w:customStyle="1" w:styleId="RTFNum127">
    <w:name w:val="RTF_Num 12 7"/>
    <w:rsid w:val="0025055E"/>
    <w:rPr>
      <w:rFonts w:ascii="Symbol" w:eastAsia="Symbol" w:hAnsi="Symbol"/>
      <w:shd w:val="clear" w:color="FFFFFF" w:fill="000000"/>
    </w:rPr>
  </w:style>
  <w:style w:type="character" w:customStyle="1" w:styleId="RTFNum128">
    <w:name w:val="RTF_Num 12 8"/>
    <w:rsid w:val="0025055E"/>
    <w:rPr>
      <w:rFonts w:ascii="Courier New" w:eastAsia="Courier New" w:hAnsi="Courier New"/>
      <w:shd w:val="clear" w:color="FFFFFF" w:fill="000000"/>
    </w:rPr>
  </w:style>
  <w:style w:type="character" w:customStyle="1" w:styleId="RTFNum129">
    <w:name w:val="RTF_Num 12 9"/>
    <w:rsid w:val="0025055E"/>
    <w:rPr>
      <w:rFonts w:ascii="Wingdings" w:eastAsia="Wingdings" w:hAnsi="Wingdings"/>
      <w:shd w:val="clear" w:color="FFFFFF" w:fill="000000"/>
    </w:rPr>
  </w:style>
  <w:style w:type="character" w:customStyle="1" w:styleId="RTFNum131">
    <w:name w:val="RTF_Num 13 1"/>
    <w:rsid w:val="0025055E"/>
    <w:rPr>
      <w:shd w:val="clear" w:color="FFFFFF" w:fill="000000"/>
    </w:rPr>
  </w:style>
  <w:style w:type="character" w:customStyle="1" w:styleId="RTFNum132">
    <w:name w:val="RTF_Num 13 2"/>
    <w:rsid w:val="0025055E"/>
    <w:rPr>
      <w:rFonts w:ascii="Times New Roman" w:eastAsia="Times New Roman" w:hAnsi="Times New Roman"/>
      <w:shd w:val="clear" w:color="FFFFFF" w:fill="000000"/>
    </w:rPr>
  </w:style>
  <w:style w:type="character" w:customStyle="1" w:styleId="RTFNum133">
    <w:name w:val="RTF_Num 13 3"/>
    <w:rsid w:val="0025055E"/>
    <w:rPr>
      <w:rFonts w:ascii="Wingdings" w:eastAsia="Wingdings" w:hAnsi="Wingdings"/>
      <w:shd w:val="clear" w:color="FFFFFF" w:fill="000000"/>
    </w:rPr>
  </w:style>
  <w:style w:type="character" w:customStyle="1" w:styleId="RTFNum134">
    <w:name w:val="RTF_Num 13 4"/>
    <w:rsid w:val="0025055E"/>
    <w:rPr>
      <w:rFonts w:ascii="Symbol" w:eastAsia="Symbol" w:hAnsi="Symbol"/>
      <w:shd w:val="clear" w:color="FFFFFF" w:fill="000000"/>
    </w:rPr>
  </w:style>
  <w:style w:type="character" w:customStyle="1" w:styleId="RTFNum135">
    <w:name w:val="RTF_Num 13 5"/>
    <w:rsid w:val="0025055E"/>
    <w:rPr>
      <w:rFonts w:ascii="Courier New" w:eastAsia="Courier New" w:hAnsi="Courier New"/>
      <w:shd w:val="clear" w:color="FFFFFF" w:fill="000000"/>
    </w:rPr>
  </w:style>
  <w:style w:type="character" w:customStyle="1" w:styleId="RTFNum136">
    <w:name w:val="RTF_Num 13 6"/>
    <w:rsid w:val="0025055E"/>
    <w:rPr>
      <w:rFonts w:ascii="Wingdings" w:eastAsia="Wingdings" w:hAnsi="Wingdings"/>
      <w:shd w:val="clear" w:color="FFFFFF" w:fill="000000"/>
    </w:rPr>
  </w:style>
  <w:style w:type="character" w:customStyle="1" w:styleId="RTFNum137">
    <w:name w:val="RTF_Num 13 7"/>
    <w:rsid w:val="0025055E"/>
    <w:rPr>
      <w:rFonts w:ascii="Symbol" w:eastAsia="Symbol" w:hAnsi="Symbol"/>
      <w:shd w:val="clear" w:color="FFFFFF" w:fill="000000"/>
    </w:rPr>
  </w:style>
  <w:style w:type="character" w:customStyle="1" w:styleId="RTFNum138">
    <w:name w:val="RTF_Num 13 8"/>
    <w:rsid w:val="0025055E"/>
    <w:rPr>
      <w:rFonts w:ascii="Courier New" w:eastAsia="Courier New" w:hAnsi="Courier New"/>
      <w:shd w:val="clear" w:color="FFFFFF" w:fill="000000"/>
    </w:rPr>
  </w:style>
  <w:style w:type="character" w:customStyle="1" w:styleId="RTFNum139">
    <w:name w:val="RTF_Num 13 9"/>
    <w:rsid w:val="0025055E"/>
    <w:rPr>
      <w:rFonts w:ascii="Wingdings" w:eastAsia="Wingdings" w:hAnsi="Wingdings"/>
      <w:shd w:val="clear" w:color="FFFFFF" w:fill="000000"/>
    </w:rPr>
  </w:style>
  <w:style w:type="character" w:customStyle="1" w:styleId="RTFNum141">
    <w:name w:val="RTF_Num 14 1"/>
    <w:rsid w:val="0025055E"/>
    <w:rPr>
      <w:shd w:val="clear" w:color="FFFFFF" w:fill="000000"/>
    </w:rPr>
  </w:style>
  <w:style w:type="character" w:customStyle="1" w:styleId="RTFNum151">
    <w:name w:val="RTF_Num 15 1"/>
    <w:rsid w:val="0025055E"/>
    <w:rPr>
      <w:rFonts w:ascii="Symbol" w:eastAsia="Symbol" w:hAnsi="Symbol"/>
      <w:shd w:val="clear" w:color="FFFFFF" w:fill="000000"/>
    </w:rPr>
  </w:style>
  <w:style w:type="character" w:customStyle="1" w:styleId="RTFNum152">
    <w:name w:val="RTF_Num 15 2"/>
    <w:rsid w:val="0025055E"/>
    <w:rPr>
      <w:rFonts w:ascii="Courier New" w:eastAsia="Courier New" w:hAnsi="Courier New"/>
      <w:shd w:val="clear" w:color="FFFFFF" w:fill="000000"/>
    </w:rPr>
  </w:style>
  <w:style w:type="character" w:customStyle="1" w:styleId="RTFNum153">
    <w:name w:val="RTF_Num 15 3"/>
    <w:rsid w:val="0025055E"/>
    <w:rPr>
      <w:rFonts w:ascii="Wingdings" w:eastAsia="Wingdings" w:hAnsi="Wingdings"/>
      <w:shd w:val="clear" w:color="FFFFFF" w:fill="000000"/>
    </w:rPr>
  </w:style>
  <w:style w:type="character" w:customStyle="1" w:styleId="RTFNum154">
    <w:name w:val="RTF_Num 15 4"/>
    <w:rsid w:val="0025055E"/>
    <w:rPr>
      <w:rFonts w:ascii="Symbol" w:eastAsia="Symbol" w:hAnsi="Symbol"/>
      <w:shd w:val="clear" w:color="FFFFFF" w:fill="000000"/>
    </w:rPr>
  </w:style>
  <w:style w:type="character" w:customStyle="1" w:styleId="RTFNum155">
    <w:name w:val="RTF_Num 15 5"/>
    <w:rsid w:val="0025055E"/>
    <w:rPr>
      <w:rFonts w:ascii="Courier New" w:eastAsia="Courier New" w:hAnsi="Courier New"/>
      <w:shd w:val="clear" w:color="FFFFFF" w:fill="000000"/>
    </w:rPr>
  </w:style>
  <w:style w:type="character" w:customStyle="1" w:styleId="RTFNum156">
    <w:name w:val="RTF_Num 15 6"/>
    <w:rsid w:val="0025055E"/>
    <w:rPr>
      <w:rFonts w:ascii="Wingdings" w:eastAsia="Wingdings" w:hAnsi="Wingdings"/>
      <w:shd w:val="clear" w:color="FFFFFF" w:fill="000000"/>
    </w:rPr>
  </w:style>
  <w:style w:type="character" w:customStyle="1" w:styleId="RTFNum157">
    <w:name w:val="RTF_Num 15 7"/>
    <w:rsid w:val="0025055E"/>
    <w:rPr>
      <w:rFonts w:ascii="Symbol" w:eastAsia="Symbol" w:hAnsi="Symbol"/>
      <w:shd w:val="clear" w:color="FFFFFF" w:fill="000000"/>
    </w:rPr>
  </w:style>
  <w:style w:type="character" w:customStyle="1" w:styleId="RTFNum158">
    <w:name w:val="RTF_Num 15 8"/>
    <w:rsid w:val="0025055E"/>
    <w:rPr>
      <w:rFonts w:ascii="Courier New" w:eastAsia="Courier New" w:hAnsi="Courier New"/>
      <w:shd w:val="clear" w:color="FFFFFF" w:fill="000000"/>
    </w:rPr>
  </w:style>
  <w:style w:type="character" w:customStyle="1" w:styleId="RTFNum159">
    <w:name w:val="RTF_Num 15 9"/>
    <w:rsid w:val="0025055E"/>
    <w:rPr>
      <w:rFonts w:ascii="Wingdings" w:eastAsia="Wingdings" w:hAnsi="Wingdings"/>
      <w:shd w:val="clear" w:color="FFFFFF" w:fill="000000"/>
    </w:rPr>
  </w:style>
  <w:style w:type="character" w:customStyle="1" w:styleId="RTFNum161">
    <w:name w:val="RTF_Num 16 1"/>
    <w:rsid w:val="0025055E"/>
    <w:rPr>
      <w:rFonts w:ascii="Symbol" w:eastAsia="Symbol" w:hAnsi="Symbol"/>
      <w:shd w:val="clear" w:color="FFFFFF" w:fill="000000"/>
    </w:rPr>
  </w:style>
  <w:style w:type="character" w:customStyle="1" w:styleId="RTFNum162">
    <w:name w:val="RTF_Num 16 2"/>
    <w:rsid w:val="0025055E"/>
    <w:rPr>
      <w:rFonts w:ascii="Courier New" w:eastAsia="Courier New" w:hAnsi="Courier New"/>
      <w:shd w:val="clear" w:color="FFFFFF" w:fill="000000"/>
    </w:rPr>
  </w:style>
  <w:style w:type="character" w:customStyle="1" w:styleId="RTFNum163">
    <w:name w:val="RTF_Num 16 3"/>
    <w:rsid w:val="0025055E"/>
    <w:rPr>
      <w:rFonts w:ascii="Wingdings" w:eastAsia="Wingdings" w:hAnsi="Wingdings"/>
      <w:shd w:val="clear" w:color="FFFFFF" w:fill="000000"/>
    </w:rPr>
  </w:style>
  <w:style w:type="character" w:customStyle="1" w:styleId="RTFNum164">
    <w:name w:val="RTF_Num 16 4"/>
    <w:rsid w:val="0025055E"/>
    <w:rPr>
      <w:rFonts w:ascii="Symbol" w:eastAsia="Symbol" w:hAnsi="Symbol"/>
      <w:shd w:val="clear" w:color="FFFFFF" w:fill="000000"/>
    </w:rPr>
  </w:style>
  <w:style w:type="character" w:customStyle="1" w:styleId="RTFNum165">
    <w:name w:val="RTF_Num 16 5"/>
    <w:rsid w:val="0025055E"/>
    <w:rPr>
      <w:rFonts w:ascii="Courier New" w:eastAsia="Courier New" w:hAnsi="Courier New"/>
      <w:shd w:val="clear" w:color="FFFFFF" w:fill="000000"/>
    </w:rPr>
  </w:style>
  <w:style w:type="character" w:customStyle="1" w:styleId="RTFNum166">
    <w:name w:val="RTF_Num 16 6"/>
    <w:rsid w:val="0025055E"/>
    <w:rPr>
      <w:rFonts w:ascii="Wingdings" w:eastAsia="Wingdings" w:hAnsi="Wingdings"/>
      <w:shd w:val="clear" w:color="FFFFFF" w:fill="000000"/>
    </w:rPr>
  </w:style>
  <w:style w:type="character" w:customStyle="1" w:styleId="RTFNum167">
    <w:name w:val="RTF_Num 16 7"/>
    <w:rsid w:val="0025055E"/>
    <w:rPr>
      <w:rFonts w:ascii="Symbol" w:eastAsia="Symbol" w:hAnsi="Symbol"/>
      <w:shd w:val="clear" w:color="FFFFFF" w:fill="000000"/>
    </w:rPr>
  </w:style>
  <w:style w:type="character" w:customStyle="1" w:styleId="RTFNum168">
    <w:name w:val="RTF_Num 16 8"/>
    <w:rsid w:val="0025055E"/>
    <w:rPr>
      <w:rFonts w:ascii="Courier New" w:eastAsia="Courier New" w:hAnsi="Courier New"/>
      <w:shd w:val="clear" w:color="FFFFFF" w:fill="000000"/>
    </w:rPr>
  </w:style>
  <w:style w:type="character" w:customStyle="1" w:styleId="RTFNum169">
    <w:name w:val="RTF_Num 16 9"/>
    <w:rsid w:val="0025055E"/>
    <w:rPr>
      <w:rFonts w:ascii="Wingdings" w:eastAsia="Wingdings" w:hAnsi="Wingdings"/>
      <w:shd w:val="clear" w:color="FFFFFF" w:fill="000000"/>
    </w:rPr>
  </w:style>
  <w:style w:type="character" w:customStyle="1" w:styleId="RTFNum171">
    <w:name w:val="RTF_Num 17 1"/>
    <w:rsid w:val="0025055E"/>
    <w:rPr>
      <w:shd w:val="clear" w:color="FFFFFF" w:fill="000000"/>
    </w:rPr>
  </w:style>
  <w:style w:type="character" w:customStyle="1" w:styleId="RTFNum172">
    <w:name w:val="RTF_Num 17 2"/>
    <w:rsid w:val="0025055E"/>
    <w:rPr>
      <w:shd w:val="clear" w:color="FFFFFF" w:fill="000000"/>
    </w:rPr>
  </w:style>
  <w:style w:type="character" w:customStyle="1" w:styleId="RTFNum173">
    <w:name w:val="RTF_Num 17 3"/>
    <w:rsid w:val="0025055E"/>
    <w:rPr>
      <w:shd w:val="clear" w:color="FFFFFF" w:fill="000000"/>
    </w:rPr>
  </w:style>
  <w:style w:type="character" w:customStyle="1" w:styleId="RTFNum174">
    <w:name w:val="RTF_Num 17 4"/>
    <w:rsid w:val="0025055E"/>
    <w:rPr>
      <w:shd w:val="clear" w:color="FFFFFF" w:fill="000000"/>
    </w:rPr>
  </w:style>
  <w:style w:type="character" w:customStyle="1" w:styleId="RTFNum175">
    <w:name w:val="RTF_Num 17 5"/>
    <w:rsid w:val="0025055E"/>
    <w:rPr>
      <w:shd w:val="clear" w:color="FFFFFF" w:fill="000000"/>
    </w:rPr>
  </w:style>
  <w:style w:type="character" w:customStyle="1" w:styleId="RTFNum176">
    <w:name w:val="RTF_Num 17 6"/>
    <w:rsid w:val="0025055E"/>
    <w:rPr>
      <w:shd w:val="clear" w:color="FFFFFF" w:fill="000000"/>
    </w:rPr>
  </w:style>
  <w:style w:type="character" w:customStyle="1" w:styleId="RTFNum177">
    <w:name w:val="RTF_Num 17 7"/>
    <w:rsid w:val="0025055E"/>
    <w:rPr>
      <w:shd w:val="clear" w:color="FFFFFF" w:fill="000000"/>
    </w:rPr>
  </w:style>
  <w:style w:type="character" w:customStyle="1" w:styleId="RTFNum178">
    <w:name w:val="RTF_Num 17 8"/>
    <w:rsid w:val="0025055E"/>
    <w:rPr>
      <w:shd w:val="clear" w:color="FFFFFF" w:fill="000000"/>
    </w:rPr>
  </w:style>
  <w:style w:type="character" w:customStyle="1" w:styleId="RTFNum179">
    <w:name w:val="RTF_Num 17 9"/>
    <w:rsid w:val="0025055E"/>
    <w:rPr>
      <w:shd w:val="clear" w:color="FFFFFF" w:fill="000000"/>
    </w:rPr>
  </w:style>
  <w:style w:type="character" w:customStyle="1" w:styleId="RTFNum181">
    <w:name w:val="RTF_Num 18 1"/>
    <w:rsid w:val="0025055E"/>
    <w:rPr>
      <w:shd w:val="clear" w:color="FFFFFF" w:fill="000000"/>
    </w:rPr>
  </w:style>
  <w:style w:type="character" w:customStyle="1" w:styleId="RTFNum182">
    <w:name w:val="RTF_Num 18 2"/>
    <w:rsid w:val="0025055E"/>
    <w:rPr>
      <w:shd w:val="clear" w:color="FFFFFF" w:fill="000000"/>
    </w:rPr>
  </w:style>
  <w:style w:type="character" w:customStyle="1" w:styleId="RTFNum183">
    <w:name w:val="RTF_Num 18 3"/>
    <w:rsid w:val="0025055E"/>
    <w:rPr>
      <w:shd w:val="clear" w:color="FFFFFF" w:fill="000000"/>
    </w:rPr>
  </w:style>
  <w:style w:type="character" w:customStyle="1" w:styleId="RTFNum184">
    <w:name w:val="RTF_Num 18 4"/>
    <w:rsid w:val="0025055E"/>
    <w:rPr>
      <w:shd w:val="clear" w:color="FFFFFF" w:fill="000000"/>
    </w:rPr>
  </w:style>
  <w:style w:type="character" w:customStyle="1" w:styleId="RTFNum185">
    <w:name w:val="RTF_Num 18 5"/>
    <w:rsid w:val="0025055E"/>
    <w:rPr>
      <w:shd w:val="clear" w:color="FFFFFF" w:fill="000000"/>
    </w:rPr>
  </w:style>
  <w:style w:type="character" w:customStyle="1" w:styleId="RTFNum186">
    <w:name w:val="RTF_Num 18 6"/>
    <w:rsid w:val="0025055E"/>
    <w:rPr>
      <w:shd w:val="clear" w:color="FFFFFF" w:fill="000000"/>
    </w:rPr>
  </w:style>
  <w:style w:type="character" w:customStyle="1" w:styleId="RTFNum187">
    <w:name w:val="RTF_Num 18 7"/>
    <w:rsid w:val="0025055E"/>
    <w:rPr>
      <w:shd w:val="clear" w:color="FFFFFF" w:fill="000000"/>
    </w:rPr>
  </w:style>
  <w:style w:type="character" w:customStyle="1" w:styleId="RTFNum188">
    <w:name w:val="RTF_Num 18 8"/>
    <w:rsid w:val="0025055E"/>
    <w:rPr>
      <w:shd w:val="clear" w:color="FFFFFF" w:fill="000000"/>
    </w:rPr>
  </w:style>
  <w:style w:type="character" w:customStyle="1" w:styleId="RTFNum189">
    <w:name w:val="RTF_Num 18 9"/>
    <w:rsid w:val="0025055E"/>
    <w:rPr>
      <w:shd w:val="clear" w:color="FFFFFF" w:fill="000000"/>
    </w:rPr>
  </w:style>
  <w:style w:type="character" w:customStyle="1" w:styleId="RTFNum191">
    <w:name w:val="RTF_Num 19 1"/>
    <w:rsid w:val="0025055E"/>
    <w:rPr>
      <w:rFonts w:ascii="Symbol" w:eastAsia="Symbol" w:hAnsi="Symbol"/>
      <w:shd w:val="clear" w:color="FFFFFF" w:fill="000000"/>
    </w:rPr>
  </w:style>
  <w:style w:type="character" w:customStyle="1" w:styleId="RTFNum192">
    <w:name w:val="RTF_Num 19 2"/>
    <w:rsid w:val="0025055E"/>
    <w:rPr>
      <w:rFonts w:ascii="Courier New" w:eastAsia="Courier New" w:hAnsi="Courier New"/>
      <w:shd w:val="clear" w:color="FFFFFF" w:fill="000000"/>
    </w:rPr>
  </w:style>
  <w:style w:type="character" w:customStyle="1" w:styleId="RTFNum193">
    <w:name w:val="RTF_Num 19 3"/>
    <w:rsid w:val="0025055E"/>
    <w:rPr>
      <w:rFonts w:ascii="Wingdings" w:eastAsia="Wingdings" w:hAnsi="Wingdings"/>
      <w:shd w:val="clear" w:color="FFFFFF" w:fill="000000"/>
    </w:rPr>
  </w:style>
  <w:style w:type="character" w:customStyle="1" w:styleId="RTFNum194">
    <w:name w:val="RTF_Num 19 4"/>
    <w:rsid w:val="0025055E"/>
    <w:rPr>
      <w:rFonts w:ascii="Symbol" w:eastAsia="Symbol" w:hAnsi="Symbol"/>
      <w:shd w:val="clear" w:color="FFFFFF" w:fill="000000"/>
    </w:rPr>
  </w:style>
  <w:style w:type="character" w:customStyle="1" w:styleId="RTFNum195">
    <w:name w:val="RTF_Num 19 5"/>
    <w:rsid w:val="0025055E"/>
    <w:rPr>
      <w:rFonts w:ascii="Courier New" w:eastAsia="Courier New" w:hAnsi="Courier New"/>
      <w:shd w:val="clear" w:color="FFFFFF" w:fill="000000"/>
    </w:rPr>
  </w:style>
  <w:style w:type="character" w:customStyle="1" w:styleId="RTFNum196">
    <w:name w:val="RTF_Num 19 6"/>
    <w:rsid w:val="0025055E"/>
    <w:rPr>
      <w:rFonts w:ascii="Wingdings" w:eastAsia="Wingdings" w:hAnsi="Wingdings"/>
      <w:shd w:val="clear" w:color="FFFFFF" w:fill="000000"/>
    </w:rPr>
  </w:style>
  <w:style w:type="character" w:customStyle="1" w:styleId="RTFNum197">
    <w:name w:val="RTF_Num 19 7"/>
    <w:rsid w:val="0025055E"/>
    <w:rPr>
      <w:rFonts w:ascii="Symbol" w:eastAsia="Symbol" w:hAnsi="Symbol"/>
      <w:shd w:val="clear" w:color="FFFFFF" w:fill="000000"/>
    </w:rPr>
  </w:style>
  <w:style w:type="character" w:customStyle="1" w:styleId="RTFNum198">
    <w:name w:val="RTF_Num 19 8"/>
    <w:rsid w:val="0025055E"/>
    <w:rPr>
      <w:rFonts w:ascii="Courier New" w:eastAsia="Courier New" w:hAnsi="Courier New"/>
      <w:shd w:val="clear" w:color="FFFFFF" w:fill="000000"/>
    </w:rPr>
  </w:style>
  <w:style w:type="character" w:customStyle="1" w:styleId="RTFNum199">
    <w:name w:val="RTF_Num 19 9"/>
    <w:rsid w:val="0025055E"/>
    <w:rPr>
      <w:rFonts w:ascii="Wingdings" w:eastAsia="Wingdings" w:hAnsi="Wingdings"/>
      <w:shd w:val="clear" w:color="FFFFFF" w:fill="000000"/>
    </w:rPr>
  </w:style>
  <w:style w:type="character" w:customStyle="1" w:styleId="RTFNum201">
    <w:name w:val="RTF_Num 20 1"/>
    <w:rsid w:val="0025055E"/>
    <w:rPr>
      <w:rFonts w:ascii="Symbol" w:eastAsia="Symbol" w:hAnsi="Symbol"/>
      <w:shd w:val="clear" w:color="FFFFFF" w:fill="000000"/>
    </w:rPr>
  </w:style>
  <w:style w:type="character" w:customStyle="1" w:styleId="RTFNum202">
    <w:name w:val="RTF_Num 20 2"/>
    <w:rsid w:val="0025055E"/>
    <w:rPr>
      <w:rFonts w:ascii="Times New Roman" w:eastAsia="Times New Roman" w:hAnsi="Times New Roman"/>
      <w:shd w:val="clear" w:color="FFFFFF" w:fill="000000"/>
    </w:rPr>
  </w:style>
  <w:style w:type="character" w:customStyle="1" w:styleId="RTFNum203">
    <w:name w:val="RTF_Num 20 3"/>
    <w:rsid w:val="0025055E"/>
    <w:rPr>
      <w:rFonts w:ascii="Wingdings" w:eastAsia="Wingdings" w:hAnsi="Wingdings"/>
      <w:shd w:val="clear" w:color="FFFFFF" w:fill="000000"/>
    </w:rPr>
  </w:style>
  <w:style w:type="character" w:customStyle="1" w:styleId="RTFNum204">
    <w:name w:val="RTF_Num 20 4"/>
    <w:rsid w:val="0025055E"/>
    <w:rPr>
      <w:rFonts w:ascii="Symbol" w:eastAsia="Symbol" w:hAnsi="Symbol"/>
      <w:shd w:val="clear" w:color="FFFFFF" w:fill="000000"/>
    </w:rPr>
  </w:style>
  <w:style w:type="character" w:customStyle="1" w:styleId="RTFNum205">
    <w:name w:val="RTF_Num 20 5"/>
    <w:rsid w:val="0025055E"/>
    <w:rPr>
      <w:rFonts w:ascii="Courier New" w:eastAsia="Courier New" w:hAnsi="Courier New"/>
      <w:shd w:val="clear" w:color="FFFFFF" w:fill="000000"/>
    </w:rPr>
  </w:style>
  <w:style w:type="character" w:customStyle="1" w:styleId="RTFNum206">
    <w:name w:val="RTF_Num 20 6"/>
    <w:rsid w:val="0025055E"/>
    <w:rPr>
      <w:rFonts w:ascii="Wingdings" w:eastAsia="Wingdings" w:hAnsi="Wingdings"/>
      <w:shd w:val="clear" w:color="FFFFFF" w:fill="000000"/>
    </w:rPr>
  </w:style>
  <w:style w:type="character" w:customStyle="1" w:styleId="RTFNum207">
    <w:name w:val="RTF_Num 20 7"/>
    <w:rsid w:val="0025055E"/>
    <w:rPr>
      <w:rFonts w:ascii="Symbol" w:eastAsia="Symbol" w:hAnsi="Symbol"/>
      <w:shd w:val="clear" w:color="FFFFFF" w:fill="000000"/>
    </w:rPr>
  </w:style>
  <w:style w:type="character" w:customStyle="1" w:styleId="RTFNum208">
    <w:name w:val="RTF_Num 20 8"/>
    <w:rsid w:val="0025055E"/>
    <w:rPr>
      <w:rFonts w:ascii="Courier New" w:eastAsia="Courier New" w:hAnsi="Courier New"/>
      <w:shd w:val="clear" w:color="FFFFFF" w:fill="000000"/>
    </w:rPr>
  </w:style>
  <w:style w:type="character" w:customStyle="1" w:styleId="RTFNum209">
    <w:name w:val="RTF_Num 20 9"/>
    <w:rsid w:val="0025055E"/>
    <w:rPr>
      <w:rFonts w:ascii="Wingdings" w:eastAsia="Wingdings" w:hAnsi="Wingdings"/>
      <w:shd w:val="clear" w:color="FFFFFF" w:fill="000000"/>
    </w:rPr>
  </w:style>
  <w:style w:type="character" w:customStyle="1" w:styleId="RTFNum211">
    <w:name w:val="RTF_Num 21 1"/>
    <w:rsid w:val="0025055E"/>
    <w:rPr>
      <w:shd w:val="clear" w:color="FFFFFF" w:fill="000000"/>
    </w:rPr>
  </w:style>
  <w:style w:type="character" w:customStyle="1" w:styleId="RTFNum212">
    <w:name w:val="RTF_Num 21 2"/>
    <w:rsid w:val="0025055E"/>
    <w:rPr>
      <w:shd w:val="clear" w:color="FFFFFF" w:fill="000000"/>
    </w:rPr>
  </w:style>
  <w:style w:type="character" w:customStyle="1" w:styleId="RTFNum213">
    <w:name w:val="RTF_Num 21 3"/>
    <w:rsid w:val="0025055E"/>
    <w:rPr>
      <w:shd w:val="clear" w:color="FFFFFF" w:fill="000000"/>
    </w:rPr>
  </w:style>
  <w:style w:type="character" w:customStyle="1" w:styleId="RTFNum214">
    <w:name w:val="RTF_Num 21 4"/>
    <w:rsid w:val="0025055E"/>
    <w:rPr>
      <w:shd w:val="clear" w:color="FFFFFF" w:fill="000000"/>
    </w:rPr>
  </w:style>
  <w:style w:type="character" w:customStyle="1" w:styleId="RTFNum215">
    <w:name w:val="RTF_Num 21 5"/>
    <w:rsid w:val="0025055E"/>
    <w:rPr>
      <w:shd w:val="clear" w:color="FFFFFF" w:fill="000000"/>
    </w:rPr>
  </w:style>
  <w:style w:type="character" w:customStyle="1" w:styleId="RTFNum216">
    <w:name w:val="RTF_Num 21 6"/>
    <w:rsid w:val="0025055E"/>
    <w:rPr>
      <w:shd w:val="clear" w:color="FFFFFF" w:fill="000000"/>
    </w:rPr>
  </w:style>
  <w:style w:type="character" w:customStyle="1" w:styleId="RTFNum217">
    <w:name w:val="RTF_Num 21 7"/>
    <w:rsid w:val="0025055E"/>
    <w:rPr>
      <w:shd w:val="clear" w:color="FFFFFF" w:fill="000000"/>
    </w:rPr>
  </w:style>
  <w:style w:type="character" w:customStyle="1" w:styleId="RTFNum218">
    <w:name w:val="RTF_Num 21 8"/>
    <w:rsid w:val="0025055E"/>
    <w:rPr>
      <w:shd w:val="clear" w:color="FFFFFF" w:fill="000000"/>
    </w:rPr>
  </w:style>
  <w:style w:type="character" w:customStyle="1" w:styleId="RTFNum219">
    <w:name w:val="RTF_Num 21 9"/>
    <w:rsid w:val="0025055E"/>
    <w:rPr>
      <w:shd w:val="clear" w:color="FFFFFF" w:fill="000000"/>
    </w:rPr>
  </w:style>
  <w:style w:type="character" w:customStyle="1" w:styleId="RTFNum221">
    <w:name w:val="RTF_Num 22 1"/>
    <w:rsid w:val="0025055E"/>
    <w:rPr>
      <w:shd w:val="clear" w:color="FFFFFF" w:fill="000000"/>
    </w:rPr>
  </w:style>
  <w:style w:type="character" w:customStyle="1" w:styleId="RTFNum231">
    <w:name w:val="RTF_Num 23 1"/>
    <w:rsid w:val="0025055E"/>
    <w:rPr>
      <w:shd w:val="clear" w:color="FFFFFF" w:fill="000000"/>
    </w:rPr>
  </w:style>
  <w:style w:type="character" w:customStyle="1" w:styleId="RTFNum232">
    <w:name w:val="RTF_Num 23 2"/>
    <w:rsid w:val="0025055E"/>
    <w:rPr>
      <w:shd w:val="clear" w:color="FFFFFF" w:fill="000000"/>
    </w:rPr>
  </w:style>
  <w:style w:type="character" w:customStyle="1" w:styleId="RTFNum233">
    <w:name w:val="RTF_Num 23 3"/>
    <w:rsid w:val="0025055E"/>
    <w:rPr>
      <w:shd w:val="clear" w:color="FFFFFF" w:fill="000000"/>
    </w:rPr>
  </w:style>
  <w:style w:type="character" w:customStyle="1" w:styleId="RTFNum234">
    <w:name w:val="RTF_Num 23 4"/>
    <w:rsid w:val="0025055E"/>
    <w:rPr>
      <w:shd w:val="clear" w:color="FFFFFF" w:fill="000000"/>
    </w:rPr>
  </w:style>
  <w:style w:type="character" w:customStyle="1" w:styleId="RTFNum235">
    <w:name w:val="RTF_Num 23 5"/>
    <w:rsid w:val="0025055E"/>
    <w:rPr>
      <w:shd w:val="clear" w:color="FFFFFF" w:fill="000000"/>
    </w:rPr>
  </w:style>
  <w:style w:type="character" w:customStyle="1" w:styleId="RTFNum236">
    <w:name w:val="RTF_Num 23 6"/>
    <w:rsid w:val="0025055E"/>
    <w:rPr>
      <w:shd w:val="clear" w:color="FFFFFF" w:fill="000000"/>
    </w:rPr>
  </w:style>
  <w:style w:type="character" w:customStyle="1" w:styleId="RTFNum237">
    <w:name w:val="RTF_Num 23 7"/>
    <w:rsid w:val="0025055E"/>
    <w:rPr>
      <w:shd w:val="clear" w:color="FFFFFF" w:fill="000000"/>
    </w:rPr>
  </w:style>
  <w:style w:type="character" w:customStyle="1" w:styleId="RTFNum238">
    <w:name w:val="RTF_Num 23 8"/>
    <w:rsid w:val="0025055E"/>
    <w:rPr>
      <w:shd w:val="clear" w:color="FFFFFF" w:fill="000000"/>
    </w:rPr>
  </w:style>
  <w:style w:type="character" w:customStyle="1" w:styleId="RTFNum239">
    <w:name w:val="RTF_Num 23 9"/>
    <w:rsid w:val="0025055E"/>
    <w:rPr>
      <w:shd w:val="clear" w:color="FFFFFF" w:fill="000000"/>
    </w:rPr>
  </w:style>
  <w:style w:type="character" w:customStyle="1" w:styleId="RTFNum241">
    <w:name w:val="RTF_Num 24 1"/>
    <w:rsid w:val="0025055E"/>
    <w:rPr>
      <w:shd w:val="clear" w:color="FFFFFF" w:fill="000000"/>
    </w:rPr>
  </w:style>
  <w:style w:type="character" w:customStyle="1" w:styleId="RTFNum242">
    <w:name w:val="RTF_Num 24 2"/>
    <w:rsid w:val="0025055E"/>
    <w:rPr>
      <w:shd w:val="clear" w:color="FFFFFF" w:fill="000000"/>
    </w:rPr>
  </w:style>
  <w:style w:type="character" w:customStyle="1" w:styleId="RTFNum243">
    <w:name w:val="RTF_Num 24 3"/>
    <w:rsid w:val="0025055E"/>
    <w:rPr>
      <w:shd w:val="clear" w:color="FFFFFF" w:fill="000000"/>
    </w:rPr>
  </w:style>
  <w:style w:type="character" w:customStyle="1" w:styleId="RTFNum244">
    <w:name w:val="RTF_Num 24 4"/>
    <w:rsid w:val="0025055E"/>
    <w:rPr>
      <w:shd w:val="clear" w:color="FFFFFF" w:fill="000000"/>
    </w:rPr>
  </w:style>
  <w:style w:type="character" w:customStyle="1" w:styleId="RTFNum245">
    <w:name w:val="RTF_Num 24 5"/>
    <w:rsid w:val="0025055E"/>
    <w:rPr>
      <w:shd w:val="clear" w:color="FFFFFF" w:fill="000000"/>
    </w:rPr>
  </w:style>
  <w:style w:type="character" w:customStyle="1" w:styleId="RTFNum246">
    <w:name w:val="RTF_Num 24 6"/>
    <w:rsid w:val="0025055E"/>
    <w:rPr>
      <w:shd w:val="clear" w:color="FFFFFF" w:fill="000000"/>
    </w:rPr>
  </w:style>
  <w:style w:type="character" w:customStyle="1" w:styleId="RTFNum247">
    <w:name w:val="RTF_Num 24 7"/>
    <w:rsid w:val="0025055E"/>
    <w:rPr>
      <w:shd w:val="clear" w:color="FFFFFF" w:fill="000000"/>
    </w:rPr>
  </w:style>
  <w:style w:type="character" w:customStyle="1" w:styleId="RTFNum248">
    <w:name w:val="RTF_Num 24 8"/>
    <w:rsid w:val="0025055E"/>
    <w:rPr>
      <w:shd w:val="clear" w:color="FFFFFF" w:fill="000000"/>
    </w:rPr>
  </w:style>
  <w:style w:type="character" w:customStyle="1" w:styleId="RTFNum249">
    <w:name w:val="RTF_Num 24 9"/>
    <w:rsid w:val="0025055E"/>
    <w:rPr>
      <w:shd w:val="clear" w:color="FFFFFF" w:fill="000000"/>
    </w:rPr>
  </w:style>
  <w:style w:type="character" w:customStyle="1" w:styleId="RTFNum251">
    <w:name w:val="RTF_Num 25 1"/>
    <w:rsid w:val="0025055E"/>
    <w:rPr>
      <w:rFonts w:ascii="Symbol" w:eastAsia="Symbol" w:hAnsi="Symbol"/>
      <w:shd w:val="clear" w:color="FFFFFF" w:fill="000000"/>
    </w:rPr>
  </w:style>
  <w:style w:type="character" w:customStyle="1" w:styleId="RTFNum252">
    <w:name w:val="RTF_Num 25 2"/>
    <w:rsid w:val="0025055E"/>
    <w:rPr>
      <w:rFonts w:ascii="Courier New" w:eastAsia="Courier New" w:hAnsi="Courier New"/>
      <w:shd w:val="clear" w:color="FFFFFF" w:fill="000000"/>
    </w:rPr>
  </w:style>
  <w:style w:type="character" w:customStyle="1" w:styleId="RTFNum253">
    <w:name w:val="RTF_Num 25 3"/>
    <w:rsid w:val="0025055E"/>
    <w:rPr>
      <w:rFonts w:ascii="Wingdings" w:eastAsia="Wingdings" w:hAnsi="Wingdings"/>
      <w:shd w:val="clear" w:color="FFFFFF" w:fill="000000"/>
    </w:rPr>
  </w:style>
  <w:style w:type="character" w:customStyle="1" w:styleId="RTFNum254">
    <w:name w:val="RTF_Num 25 4"/>
    <w:rsid w:val="0025055E"/>
    <w:rPr>
      <w:rFonts w:ascii="Symbol" w:eastAsia="Symbol" w:hAnsi="Symbol"/>
      <w:shd w:val="clear" w:color="FFFFFF" w:fill="000000"/>
    </w:rPr>
  </w:style>
  <w:style w:type="character" w:customStyle="1" w:styleId="RTFNum255">
    <w:name w:val="RTF_Num 25 5"/>
    <w:rsid w:val="0025055E"/>
    <w:rPr>
      <w:rFonts w:ascii="Courier New" w:eastAsia="Courier New" w:hAnsi="Courier New"/>
      <w:shd w:val="clear" w:color="FFFFFF" w:fill="000000"/>
    </w:rPr>
  </w:style>
  <w:style w:type="character" w:customStyle="1" w:styleId="RTFNum256">
    <w:name w:val="RTF_Num 25 6"/>
    <w:rsid w:val="0025055E"/>
    <w:rPr>
      <w:rFonts w:ascii="Wingdings" w:eastAsia="Wingdings" w:hAnsi="Wingdings"/>
      <w:shd w:val="clear" w:color="FFFFFF" w:fill="000000"/>
    </w:rPr>
  </w:style>
  <w:style w:type="character" w:customStyle="1" w:styleId="RTFNum257">
    <w:name w:val="RTF_Num 25 7"/>
    <w:rsid w:val="0025055E"/>
    <w:rPr>
      <w:rFonts w:ascii="Symbol" w:eastAsia="Symbol" w:hAnsi="Symbol"/>
      <w:shd w:val="clear" w:color="FFFFFF" w:fill="000000"/>
    </w:rPr>
  </w:style>
  <w:style w:type="character" w:customStyle="1" w:styleId="RTFNum258">
    <w:name w:val="RTF_Num 25 8"/>
    <w:rsid w:val="0025055E"/>
    <w:rPr>
      <w:rFonts w:ascii="Courier New" w:eastAsia="Courier New" w:hAnsi="Courier New"/>
      <w:shd w:val="clear" w:color="FFFFFF" w:fill="000000"/>
    </w:rPr>
  </w:style>
  <w:style w:type="character" w:customStyle="1" w:styleId="RTFNum259">
    <w:name w:val="RTF_Num 25 9"/>
    <w:rsid w:val="0025055E"/>
    <w:rPr>
      <w:rFonts w:ascii="Wingdings" w:eastAsia="Wingdings" w:hAnsi="Wingdings"/>
      <w:shd w:val="clear" w:color="FFFFFF" w:fill="000000"/>
    </w:rPr>
  </w:style>
  <w:style w:type="character" w:customStyle="1" w:styleId="RTFNum261">
    <w:name w:val="RTF_Num 26 1"/>
    <w:rsid w:val="0025055E"/>
    <w:rPr>
      <w:shd w:val="clear" w:color="FFFFFF" w:fill="000000"/>
    </w:rPr>
  </w:style>
  <w:style w:type="character" w:customStyle="1" w:styleId="RTFNum262">
    <w:name w:val="RTF_Num 26 2"/>
    <w:rsid w:val="0025055E"/>
    <w:rPr>
      <w:shd w:val="clear" w:color="FFFFFF" w:fill="000000"/>
    </w:rPr>
  </w:style>
  <w:style w:type="character" w:customStyle="1" w:styleId="RTFNum263">
    <w:name w:val="RTF_Num 26 3"/>
    <w:rsid w:val="0025055E"/>
    <w:rPr>
      <w:shd w:val="clear" w:color="FFFFFF" w:fill="000000"/>
    </w:rPr>
  </w:style>
  <w:style w:type="character" w:customStyle="1" w:styleId="RTFNum264">
    <w:name w:val="RTF_Num 26 4"/>
    <w:rsid w:val="0025055E"/>
    <w:rPr>
      <w:shd w:val="clear" w:color="FFFFFF" w:fill="000000"/>
    </w:rPr>
  </w:style>
  <w:style w:type="character" w:customStyle="1" w:styleId="RTFNum265">
    <w:name w:val="RTF_Num 26 5"/>
    <w:rsid w:val="0025055E"/>
    <w:rPr>
      <w:shd w:val="clear" w:color="FFFFFF" w:fill="000000"/>
    </w:rPr>
  </w:style>
  <w:style w:type="character" w:customStyle="1" w:styleId="RTFNum266">
    <w:name w:val="RTF_Num 26 6"/>
    <w:rsid w:val="0025055E"/>
    <w:rPr>
      <w:shd w:val="clear" w:color="FFFFFF" w:fill="000000"/>
    </w:rPr>
  </w:style>
  <w:style w:type="character" w:customStyle="1" w:styleId="RTFNum267">
    <w:name w:val="RTF_Num 26 7"/>
    <w:rsid w:val="0025055E"/>
    <w:rPr>
      <w:shd w:val="clear" w:color="FFFFFF" w:fill="000000"/>
    </w:rPr>
  </w:style>
  <w:style w:type="character" w:customStyle="1" w:styleId="RTFNum268">
    <w:name w:val="RTF_Num 26 8"/>
    <w:rsid w:val="0025055E"/>
    <w:rPr>
      <w:shd w:val="clear" w:color="FFFFFF" w:fill="000000"/>
    </w:rPr>
  </w:style>
  <w:style w:type="character" w:customStyle="1" w:styleId="RTFNum269">
    <w:name w:val="RTF_Num 26 9"/>
    <w:rsid w:val="0025055E"/>
    <w:rPr>
      <w:shd w:val="clear" w:color="FFFFFF" w:fill="000000"/>
    </w:rPr>
  </w:style>
  <w:style w:type="character" w:customStyle="1" w:styleId="RTFNum271">
    <w:name w:val="RTF_Num 27 1"/>
    <w:rsid w:val="0025055E"/>
    <w:rPr>
      <w:rFonts w:ascii="Symbol" w:eastAsia="Symbol" w:hAnsi="Symbol"/>
      <w:shd w:val="clear" w:color="FFFFFF" w:fill="000000"/>
    </w:rPr>
  </w:style>
  <w:style w:type="character" w:customStyle="1" w:styleId="RTFNum272">
    <w:name w:val="RTF_Num 27 2"/>
    <w:rsid w:val="0025055E"/>
    <w:rPr>
      <w:rFonts w:ascii="Courier New" w:eastAsia="Courier New" w:hAnsi="Courier New"/>
      <w:shd w:val="clear" w:color="FFFFFF" w:fill="000000"/>
    </w:rPr>
  </w:style>
  <w:style w:type="character" w:customStyle="1" w:styleId="RTFNum273">
    <w:name w:val="RTF_Num 27 3"/>
    <w:rsid w:val="0025055E"/>
    <w:rPr>
      <w:rFonts w:ascii="Wingdings" w:eastAsia="Wingdings" w:hAnsi="Wingdings"/>
      <w:shd w:val="clear" w:color="FFFFFF" w:fill="000000"/>
    </w:rPr>
  </w:style>
  <w:style w:type="character" w:customStyle="1" w:styleId="RTFNum274">
    <w:name w:val="RTF_Num 27 4"/>
    <w:rsid w:val="0025055E"/>
    <w:rPr>
      <w:rFonts w:ascii="Symbol" w:eastAsia="Symbol" w:hAnsi="Symbol"/>
      <w:shd w:val="clear" w:color="FFFFFF" w:fill="000000"/>
    </w:rPr>
  </w:style>
  <w:style w:type="character" w:customStyle="1" w:styleId="RTFNum275">
    <w:name w:val="RTF_Num 27 5"/>
    <w:rsid w:val="0025055E"/>
    <w:rPr>
      <w:rFonts w:ascii="Courier New" w:eastAsia="Courier New" w:hAnsi="Courier New"/>
      <w:shd w:val="clear" w:color="FFFFFF" w:fill="000000"/>
    </w:rPr>
  </w:style>
  <w:style w:type="character" w:customStyle="1" w:styleId="RTFNum276">
    <w:name w:val="RTF_Num 27 6"/>
    <w:rsid w:val="0025055E"/>
    <w:rPr>
      <w:rFonts w:ascii="Wingdings" w:eastAsia="Wingdings" w:hAnsi="Wingdings"/>
      <w:shd w:val="clear" w:color="FFFFFF" w:fill="000000"/>
    </w:rPr>
  </w:style>
  <w:style w:type="character" w:customStyle="1" w:styleId="RTFNum277">
    <w:name w:val="RTF_Num 27 7"/>
    <w:rsid w:val="0025055E"/>
    <w:rPr>
      <w:rFonts w:ascii="Symbol" w:eastAsia="Symbol" w:hAnsi="Symbol"/>
      <w:shd w:val="clear" w:color="FFFFFF" w:fill="000000"/>
    </w:rPr>
  </w:style>
  <w:style w:type="character" w:customStyle="1" w:styleId="RTFNum278">
    <w:name w:val="RTF_Num 27 8"/>
    <w:rsid w:val="0025055E"/>
    <w:rPr>
      <w:rFonts w:ascii="Courier New" w:eastAsia="Courier New" w:hAnsi="Courier New"/>
      <w:shd w:val="clear" w:color="FFFFFF" w:fill="000000"/>
    </w:rPr>
  </w:style>
  <w:style w:type="character" w:customStyle="1" w:styleId="RTFNum279">
    <w:name w:val="RTF_Num 27 9"/>
    <w:rsid w:val="0025055E"/>
    <w:rPr>
      <w:rFonts w:ascii="Wingdings" w:eastAsia="Wingdings" w:hAnsi="Wingdings"/>
      <w:shd w:val="clear" w:color="FFFFFF" w:fill="000000"/>
    </w:rPr>
  </w:style>
  <w:style w:type="character" w:customStyle="1" w:styleId="RTFNum281">
    <w:name w:val="RTF_Num 28 1"/>
    <w:rsid w:val="0025055E"/>
    <w:rPr>
      <w:shd w:val="clear" w:color="FFFFFF" w:fill="000000"/>
    </w:rPr>
  </w:style>
  <w:style w:type="character" w:customStyle="1" w:styleId="RTFNum282">
    <w:name w:val="RTF_Num 28 2"/>
    <w:rsid w:val="0025055E"/>
    <w:rPr>
      <w:shd w:val="clear" w:color="FFFFFF" w:fill="000000"/>
    </w:rPr>
  </w:style>
  <w:style w:type="character" w:customStyle="1" w:styleId="RTFNum283">
    <w:name w:val="RTF_Num 28 3"/>
    <w:rsid w:val="0025055E"/>
    <w:rPr>
      <w:shd w:val="clear" w:color="FFFFFF" w:fill="000000"/>
    </w:rPr>
  </w:style>
  <w:style w:type="character" w:customStyle="1" w:styleId="RTFNum284">
    <w:name w:val="RTF_Num 28 4"/>
    <w:rsid w:val="0025055E"/>
    <w:rPr>
      <w:shd w:val="clear" w:color="FFFFFF" w:fill="000000"/>
    </w:rPr>
  </w:style>
  <w:style w:type="character" w:customStyle="1" w:styleId="RTFNum285">
    <w:name w:val="RTF_Num 28 5"/>
    <w:rsid w:val="0025055E"/>
    <w:rPr>
      <w:shd w:val="clear" w:color="FFFFFF" w:fill="000000"/>
    </w:rPr>
  </w:style>
  <w:style w:type="character" w:customStyle="1" w:styleId="RTFNum286">
    <w:name w:val="RTF_Num 28 6"/>
    <w:rsid w:val="0025055E"/>
    <w:rPr>
      <w:shd w:val="clear" w:color="FFFFFF" w:fill="000000"/>
    </w:rPr>
  </w:style>
  <w:style w:type="character" w:customStyle="1" w:styleId="RTFNum287">
    <w:name w:val="RTF_Num 28 7"/>
    <w:rsid w:val="0025055E"/>
    <w:rPr>
      <w:shd w:val="clear" w:color="FFFFFF" w:fill="000000"/>
    </w:rPr>
  </w:style>
  <w:style w:type="character" w:customStyle="1" w:styleId="RTFNum288">
    <w:name w:val="RTF_Num 28 8"/>
    <w:rsid w:val="0025055E"/>
    <w:rPr>
      <w:shd w:val="clear" w:color="FFFFFF" w:fill="000000"/>
    </w:rPr>
  </w:style>
  <w:style w:type="character" w:customStyle="1" w:styleId="RTFNum289">
    <w:name w:val="RTF_Num 28 9"/>
    <w:rsid w:val="0025055E"/>
    <w:rPr>
      <w:shd w:val="clear" w:color="FFFFFF" w:fill="000000"/>
    </w:rPr>
  </w:style>
  <w:style w:type="character" w:customStyle="1" w:styleId="RTFNum291">
    <w:name w:val="RTF_Num 29 1"/>
    <w:rsid w:val="0025055E"/>
    <w:rPr>
      <w:shd w:val="clear" w:color="FFFFFF" w:fill="000000"/>
    </w:rPr>
  </w:style>
  <w:style w:type="character" w:customStyle="1" w:styleId="RTFNum292">
    <w:name w:val="RTF_Num 29 2"/>
    <w:rsid w:val="0025055E"/>
    <w:rPr>
      <w:rFonts w:ascii="Symbol" w:eastAsia="Symbol" w:hAnsi="Symbol"/>
      <w:shd w:val="clear" w:color="FFFFFF" w:fill="000000"/>
    </w:rPr>
  </w:style>
  <w:style w:type="character" w:customStyle="1" w:styleId="RTFNum293">
    <w:name w:val="RTF_Num 29 3"/>
    <w:rsid w:val="0025055E"/>
    <w:rPr>
      <w:shd w:val="clear" w:color="FFFFFF" w:fill="000000"/>
    </w:rPr>
  </w:style>
  <w:style w:type="character" w:customStyle="1" w:styleId="RTFNum294">
    <w:name w:val="RTF_Num 29 4"/>
    <w:rsid w:val="0025055E"/>
    <w:rPr>
      <w:shd w:val="clear" w:color="FFFFFF" w:fill="000000"/>
    </w:rPr>
  </w:style>
  <w:style w:type="character" w:customStyle="1" w:styleId="RTFNum295">
    <w:name w:val="RTF_Num 29 5"/>
    <w:rsid w:val="0025055E"/>
    <w:rPr>
      <w:shd w:val="clear" w:color="FFFFFF" w:fill="000000"/>
    </w:rPr>
  </w:style>
  <w:style w:type="character" w:customStyle="1" w:styleId="RTFNum296">
    <w:name w:val="RTF_Num 29 6"/>
    <w:rsid w:val="0025055E"/>
    <w:rPr>
      <w:shd w:val="clear" w:color="FFFFFF" w:fill="000000"/>
    </w:rPr>
  </w:style>
  <w:style w:type="character" w:customStyle="1" w:styleId="RTFNum297">
    <w:name w:val="RTF_Num 29 7"/>
    <w:rsid w:val="0025055E"/>
    <w:rPr>
      <w:shd w:val="clear" w:color="FFFFFF" w:fill="000000"/>
    </w:rPr>
  </w:style>
  <w:style w:type="character" w:customStyle="1" w:styleId="RTFNum298">
    <w:name w:val="RTF_Num 29 8"/>
    <w:rsid w:val="0025055E"/>
    <w:rPr>
      <w:shd w:val="clear" w:color="FFFFFF" w:fill="000000"/>
    </w:rPr>
  </w:style>
  <w:style w:type="character" w:customStyle="1" w:styleId="RTFNum299">
    <w:name w:val="RTF_Num 29 9"/>
    <w:rsid w:val="0025055E"/>
    <w:rPr>
      <w:shd w:val="clear" w:color="FFFFFF" w:fill="000000"/>
    </w:rPr>
  </w:style>
  <w:style w:type="character" w:customStyle="1" w:styleId="RTFNum301">
    <w:name w:val="RTF_Num 30 1"/>
    <w:rsid w:val="0025055E"/>
    <w:rPr>
      <w:shd w:val="clear" w:color="FFFFFF" w:fill="000000"/>
    </w:rPr>
  </w:style>
  <w:style w:type="character" w:customStyle="1" w:styleId="RTFNum302">
    <w:name w:val="RTF_Num 30 2"/>
    <w:rsid w:val="0025055E"/>
    <w:rPr>
      <w:shd w:val="clear" w:color="FFFFFF" w:fill="000000"/>
    </w:rPr>
  </w:style>
  <w:style w:type="character" w:customStyle="1" w:styleId="RTFNum303">
    <w:name w:val="RTF_Num 30 3"/>
    <w:rsid w:val="0025055E"/>
    <w:rPr>
      <w:shd w:val="clear" w:color="FFFFFF" w:fill="000000"/>
    </w:rPr>
  </w:style>
  <w:style w:type="character" w:customStyle="1" w:styleId="RTFNum304">
    <w:name w:val="RTF_Num 30 4"/>
    <w:rsid w:val="0025055E"/>
    <w:rPr>
      <w:shd w:val="clear" w:color="FFFFFF" w:fill="000000"/>
    </w:rPr>
  </w:style>
  <w:style w:type="character" w:customStyle="1" w:styleId="RTFNum305">
    <w:name w:val="RTF_Num 30 5"/>
    <w:rsid w:val="0025055E"/>
    <w:rPr>
      <w:shd w:val="clear" w:color="FFFFFF" w:fill="000000"/>
    </w:rPr>
  </w:style>
  <w:style w:type="character" w:customStyle="1" w:styleId="RTFNum306">
    <w:name w:val="RTF_Num 30 6"/>
    <w:rsid w:val="0025055E"/>
    <w:rPr>
      <w:shd w:val="clear" w:color="FFFFFF" w:fill="000000"/>
    </w:rPr>
  </w:style>
  <w:style w:type="character" w:customStyle="1" w:styleId="RTFNum307">
    <w:name w:val="RTF_Num 30 7"/>
    <w:rsid w:val="0025055E"/>
    <w:rPr>
      <w:shd w:val="clear" w:color="FFFFFF" w:fill="000000"/>
    </w:rPr>
  </w:style>
  <w:style w:type="character" w:customStyle="1" w:styleId="RTFNum308">
    <w:name w:val="RTF_Num 30 8"/>
    <w:rsid w:val="0025055E"/>
    <w:rPr>
      <w:shd w:val="clear" w:color="FFFFFF" w:fill="000000"/>
    </w:rPr>
  </w:style>
  <w:style w:type="character" w:customStyle="1" w:styleId="RTFNum309">
    <w:name w:val="RTF_Num 30 9"/>
    <w:rsid w:val="0025055E"/>
    <w:rPr>
      <w:shd w:val="clear" w:color="FFFFFF" w:fill="000000"/>
    </w:rPr>
  </w:style>
  <w:style w:type="character" w:customStyle="1" w:styleId="RTFNum311">
    <w:name w:val="RTF_Num 31 1"/>
    <w:rsid w:val="0025055E"/>
    <w:rPr>
      <w:shd w:val="clear" w:color="FFFFFF" w:fill="000000"/>
    </w:rPr>
  </w:style>
  <w:style w:type="character" w:customStyle="1" w:styleId="RTFNum312">
    <w:name w:val="RTF_Num 31 2"/>
    <w:rsid w:val="0025055E"/>
    <w:rPr>
      <w:rFonts w:ascii="Courier New" w:eastAsia="Courier New" w:hAnsi="Courier New"/>
      <w:shd w:val="clear" w:color="FFFFFF" w:fill="000000"/>
    </w:rPr>
  </w:style>
  <w:style w:type="character" w:customStyle="1" w:styleId="RTFNum313">
    <w:name w:val="RTF_Num 31 3"/>
    <w:rsid w:val="0025055E"/>
    <w:rPr>
      <w:rFonts w:ascii="Wingdings" w:eastAsia="Wingdings" w:hAnsi="Wingdings"/>
      <w:shd w:val="clear" w:color="FFFFFF" w:fill="000000"/>
    </w:rPr>
  </w:style>
  <w:style w:type="character" w:customStyle="1" w:styleId="RTFNum314">
    <w:name w:val="RTF_Num 31 4"/>
    <w:rsid w:val="0025055E"/>
    <w:rPr>
      <w:rFonts w:ascii="Symbol" w:eastAsia="Symbol" w:hAnsi="Symbol"/>
      <w:shd w:val="clear" w:color="FFFFFF" w:fill="000000"/>
    </w:rPr>
  </w:style>
  <w:style w:type="character" w:customStyle="1" w:styleId="RTFNum315">
    <w:name w:val="RTF_Num 31 5"/>
    <w:rsid w:val="0025055E"/>
    <w:rPr>
      <w:rFonts w:ascii="Courier New" w:eastAsia="Courier New" w:hAnsi="Courier New"/>
      <w:shd w:val="clear" w:color="FFFFFF" w:fill="000000"/>
    </w:rPr>
  </w:style>
  <w:style w:type="character" w:customStyle="1" w:styleId="RTFNum316">
    <w:name w:val="RTF_Num 31 6"/>
    <w:rsid w:val="0025055E"/>
    <w:rPr>
      <w:rFonts w:ascii="Wingdings" w:eastAsia="Wingdings" w:hAnsi="Wingdings"/>
      <w:shd w:val="clear" w:color="FFFFFF" w:fill="000000"/>
    </w:rPr>
  </w:style>
  <w:style w:type="character" w:customStyle="1" w:styleId="RTFNum317">
    <w:name w:val="RTF_Num 31 7"/>
    <w:rsid w:val="0025055E"/>
    <w:rPr>
      <w:rFonts w:ascii="Symbol" w:eastAsia="Symbol" w:hAnsi="Symbol"/>
      <w:shd w:val="clear" w:color="FFFFFF" w:fill="000000"/>
    </w:rPr>
  </w:style>
  <w:style w:type="character" w:customStyle="1" w:styleId="RTFNum318">
    <w:name w:val="RTF_Num 31 8"/>
    <w:rsid w:val="0025055E"/>
    <w:rPr>
      <w:rFonts w:ascii="Courier New" w:eastAsia="Courier New" w:hAnsi="Courier New"/>
      <w:shd w:val="clear" w:color="FFFFFF" w:fill="000000"/>
    </w:rPr>
  </w:style>
  <w:style w:type="character" w:customStyle="1" w:styleId="RTFNum319">
    <w:name w:val="RTF_Num 31 9"/>
    <w:rsid w:val="0025055E"/>
    <w:rPr>
      <w:rFonts w:ascii="Wingdings" w:eastAsia="Wingdings" w:hAnsi="Wingdings"/>
      <w:shd w:val="clear" w:color="FFFFFF" w:fill="000000"/>
    </w:rPr>
  </w:style>
  <w:style w:type="character" w:customStyle="1" w:styleId="RTFNum321">
    <w:name w:val="RTF_Num 32 1"/>
    <w:rsid w:val="0025055E"/>
    <w:rPr>
      <w:shd w:val="clear" w:color="FFFFFF" w:fill="000000"/>
    </w:rPr>
  </w:style>
  <w:style w:type="character" w:customStyle="1" w:styleId="RTFNum322">
    <w:name w:val="RTF_Num 32 2"/>
    <w:rsid w:val="0025055E"/>
    <w:rPr>
      <w:shd w:val="clear" w:color="FFFFFF" w:fill="000000"/>
    </w:rPr>
  </w:style>
  <w:style w:type="character" w:customStyle="1" w:styleId="RTFNum323">
    <w:name w:val="RTF_Num 32 3"/>
    <w:rsid w:val="0025055E"/>
    <w:rPr>
      <w:shd w:val="clear" w:color="FFFFFF" w:fill="000000"/>
    </w:rPr>
  </w:style>
  <w:style w:type="character" w:customStyle="1" w:styleId="RTFNum324">
    <w:name w:val="RTF_Num 32 4"/>
    <w:rsid w:val="0025055E"/>
    <w:rPr>
      <w:shd w:val="clear" w:color="FFFFFF" w:fill="000000"/>
    </w:rPr>
  </w:style>
  <w:style w:type="character" w:customStyle="1" w:styleId="RTFNum325">
    <w:name w:val="RTF_Num 32 5"/>
    <w:rsid w:val="0025055E"/>
    <w:rPr>
      <w:shd w:val="clear" w:color="FFFFFF" w:fill="000000"/>
    </w:rPr>
  </w:style>
  <w:style w:type="character" w:customStyle="1" w:styleId="RTFNum326">
    <w:name w:val="RTF_Num 32 6"/>
    <w:rsid w:val="0025055E"/>
    <w:rPr>
      <w:shd w:val="clear" w:color="FFFFFF" w:fill="000000"/>
    </w:rPr>
  </w:style>
  <w:style w:type="character" w:customStyle="1" w:styleId="RTFNum327">
    <w:name w:val="RTF_Num 32 7"/>
    <w:rsid w:val="0025055E"/>
    <w:rPr>
      <w:shd w:val="clear" w:color="FFFFFF" w:fill="000000"/>
    </w:rPr>
  </w:style>
  <w:style w:type="character" w:customStyle="1" w:styleId="RTFNum328">
    <w:name w:val="RTF_Num 32 8"/>
    <w:rsid w:val="0025055E"/>
    <w:rPr>
      <w:shd w:val="clear" w:color="FFFFFF" w:fill="000000"/>
    </w:rPr>
  </w:style>
  <w:style w:type="character" w:customStyle="1" w:styleId="RTFNum329">
    <w:name w:val="RTF_Num 32 9"/>
    <w:rsid w:val="0025055E"/>
    <w:rPr>
      <w:shd w:val="clear" w:color="FFFFFF" w:fill="000000"/>
    </w:rPr>
  </w:style>
  <w:style w:type="character" w:customStyle="1" w:styleId="DefaultParagraphFont1">
    <w:name w:val="Default Paragraph Font1"/>
    <w:basedOn w:val="Normal2"/>
    <w:rsid w:val="0025055E"/>
    <w:rPr>
      <w:color w:val="000000"/>
      <w:sz w:val="24"/>
      <w:lang w:val="pl-PL"/>
    </w:rPr>
  </w:style>
  <w:style w:type="character" w:customStyle="1" w:styleId="Normal2">
    <w:name w:val="Normal2"/>
    <w:rsid w:val="0025055E"/>
    <w:rPr>
      <w:color w:val="000000"/>
      <w:sz w:val="24"/>
      <w:lang w:val="pl-PL"/>
    </w:rPr>
  </w:style>
  <w:style w:type="character" w:customStyle="1" w:styleId="Numerstrony1">
    <w:name w:val="Numer strony1"/>
    <w:basedOn w:val="DefaultParagraphFont1"/>
    <w:rsid w:val="0025055E"/>
    <w:rPr>
      <w:color w:val="000000"/>
      <w:sz w:val="24"/>
      <w:lang w:val="pl-PL"/>
    </w:rPr>
  </w:style>
  <w:style w:type="paragraph" w:customStyle="1" w:styleId="Tytutabeli">
    <w:name w:val="Tytuł tabeli"/>
    <w:basedOn w:val="Zawartotabeli"/>
    <w:rsid w:val="0025055E"/>
    <w:pPr>
      <w:jc w:val="center"/>
    </w:pPr>
    <w:rPr>
      <w:b/>
      <w:i/>
    </w:rPr>
  </w:style>
  <w:style w:type="paragraph" w:customStyle="1" w:styleId="Nagwek11">
    <w:name w:val="Nagłówek 11"/>
    <w:basedOn w:val="Normal1"/>
    <w:next w:val="Normal1"/>
    <w:rsid w:val="0025055E"/>
    <w:pPr>
      <w:keepNext/>
      <w:tabs>
        <w:tab w:val="num" w:pos="360"/>
        <w:tab w:val="left" w:pos="432"/>
        <w:tab w:val="num" w:pos="554"/>
      </w:tabs>
      <w:spacing w:before="240" w:after="60"/>
      <w:ind w:left="360" w:hanging="360"/>
    </w:pPr>
    <w:rPr>
      <w:rFonts w:ascii="Arial" w:eastAsia="Arial" w:hAnsi="Arial"/>
      <w:b/>
      <w:color w:val="000000"/>
      <w:kern w:val="1"/>
      <w:sz w:val="32"/>
    </w:rPr>
  </w:style>
  <w:style w:type="paragraph" w:customStyle="1" w:styleId="Nagwek21">
    <w:name w:val="Nagłówek 21"/>
    <w:basedOn w:val="Normal1"/>
    <w:next w:val="Normal1"/>
    <w:rsid w:val="0025055E"/>
    <w:pPr>
      <w:keepNext/>
      <w:tabs>
        <w:tab w:val="left" w:pos="576"/>
      </w:tabs>
      <w:spacing w:before="240" w:after="60"/>
    </w:pPr>
    <w:rPr>
      <w:rFonts w:ascii="Arial" w:eastAsia="Arial" w:hAnsi="Arial"/>
      <w:b/>
      <w:color w:val="000000"/>
      <w:sz w:val="28"/>
    </w:rPr>
  </w:style>
  <w:style w:type="paragraph" w:customStyle="1" w:styleId="Nagwek31">
    <w:name w:val="Nagłówek 31"/>
    <w:basedOn w:val="Normal1"/>
    <w:next w:val="Normal1"/>
    <w:uiPriority w:val="99"/>
    <w:rsid w:val="0025055E"/>
    <w:pPr>
      <w:keepNext/>
      <w:tabs>
        <w:tab w:val="num" w:pos="360"/>
        <w:tab w:val="left" w:pos="624"/>
        <w:tab w:val="left" w:pos="720"/>
      </w:tabs>
      <w:spacing w:before="240" w:after="60"/>
      <w:ind w:left="720" w:hanging="720"/>
    </w:pPr>
    <w:rPr>
      <w:rFonts w:ascii="Arial" w:eastAsia="Arial" w:hAnsi="Arial"/>
      <w:b/>
      <w:color w:val="000000"/>
      <w:sz w:val="26"/>
    </w:rPr>
  </w:style>
  <w:style w:type="paragraph" w:customStyle="1" w:styleId="Nagwek10">
    <w:name w:val="Nagłówek1"/>
    <w:basedOn w:val="Normal1"/>
    <w:rsid w:val="0025055E"/>
    <w:pPr>
      <w:tabs>
        <w:tab w:val="center" w:pos="4536"/>
        <w:tab w:val="right" w:pos="9072"/>
      </w:tabs>
    </w:pPr>
    <w:rPr>
      <w:color w:val="000000"/>
      <w:sz w:val="24"/>
    </w:rPr>
  </w:style>
  <w:style w:type="paragraph" w:customStyle="1" w:styleId="Stopka1">
    <w:name w:val="Stopka1"/>
    <w:basedOn w:val="Normal1"/>
    <w:rsid w:val="0025055E"/>
    <w:pPr>
      <w:tabs>
        <w:tab w:val="center" w:pos="4536"/>
        <w:tab w:val="right" w:pos="9072"/>
      </w:tabs>
    </w:pPr>
    <w:rPr>
      <w:color w:val="000000"/>
      <w:sz w:val="24"/>
    </w:rPr>
  </w:style>
  <w:style w:type="paragraph" w:customStyle="1" w:styleId="text">
    <w:name w:val="text"/>
    <w:basedOn w:val="Normalny"/>
    <w:autoRedefine/>
    <w:rsid w:val="0025055E"/>
    <w:pPr>
      <w:ind w:left="720"/>
      <w:jc w:val="both"/>
    </w:pPr>
    <w:rPr>
      <w:szCs w:val="20"/>
    </w:rPr>
  </w:style>
  <w:style w:type="paragraph" w:customStyle="1" w:styleId="n2">
    <w:name w:val="n2"/>
    <w:basedOn w:val="Normalny"/>
    <w:rsid w:val="0025055E"/>
    <w:rPr>
      <w:b/>
    </w:rPr>
  </w:style>
  <w:style w:type="paragraph" w:customStyle="1" w:styleId="font5">
    <w:name w:val="font5"/>
    <w:basedOn w:val="Normalny"/>
    <w:rsid w:val="0025055E"/>
    <w:pPr>
      <w:spacing w:before="100" w:beforeAutospacing="1" w:after="100" w:afterAutospacing="1"/>
    </w:pPr>
    <w:rPr>
      <w:rFonts w:ascii="Arial" w:eastAsia="Arial Unicode MS" w:hAnsi="Arial" w:cs="Arial"/>
      <w:sz w:val="20"/>
      <w:szCs w:val="20"/>
    </w:rPr>
  </w:style>
  <w:style w:type="paragraph" w:customStyle="1" w:styleId="WW-Tekstpodstawowywcity2">
    <w:name w:val="WW-Tekst podstawowy wcięty 2"/>
    <w:basedOn w:val="Normalny"/>
    <w:rsid w:val="0025055E"/>
    <w:pPr>
      <w:suppressAutoHyphens/>
      <w:ind w:left="708" w:firstLine="1"/>
      <w:jc w:val="both"/>
    </w:pPr>
    <w:rPr>
      <w:rFonts w:ascii="Arial" w:hAnsi="Arial"/>
      <w:szCs w:val="20"/>
    </w:rPr>
  </w:style>
  <w:style w:type="character" w:customStyle="1" w:styleId="WW-Domylnaczcionkaakapitu">
    <w:name w:val="WW-Domyślna czcionka akapitu"/>
    <w:rsid w:val="0025055E"/>
  </w:style>
  <w:style w:type="table" w:styleId="Tabela-Siatka">
    <w:name w:val="Table Grid"/>
    <w:basedOn w:val="Standardowy"/>
    <w:uiPriority w:val="59"/>
    <w:rsid w:val="00250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30">
    <w:name w:val="n3"/>
    <w:basedOn w:val="Normalny"/>
    <w:rsid w:val="0025055E"/>
    <w:pPr>
      <w:jc w:val="both"/>
    </w:pPr>
    <w:rPr>
      <w:szCs w:val="20"/>
    </w:rPr>
  </w:style>
  <w:style w:type="paragraph" w:customStyle="1" w:styleId="Verdana">
    <w:name w:val="Verdana"/>
    <w:basedOn w:val="Normalny"/>
    <w:rsid w:val="0025055E"/>
    <w:pPr>
      <w:keepNext/>
      <w:tabs>
        <w:tab w:val="left" w:pos="709"/>
      </w:tabs>
      <w:suppressAutoHyphens/>
      <w:ind w:firstLine="709"/>
      <w:jc w:val="both"/>
    </w:pPr>
    <w:rPr>
      <w:rFonts w:ascii="Verdana" w:hAnsi="Verdana"/>
      <w:sz w:val="20"/>
      <w:szCs w:val="20"/>
    </w:rPr>
  </w:style>
  <w:style w:type="paragraph" w:customStyle="1" w:styleId="Tekstwstpniesformatowany">
    <w:name w:val="Tekst wstępnie sformatowany"/>
    <w:basedOn w:val="Normalny"/>
    <w:rsid w:val="00415DEA"/>
    <w:pPr>
      <w:widowControl w:val="0"/>
      <w:suppressAutoHyphens/>
    </w:pPr>
    <w:rPr>
      <w:rFonts w:eastAsia="Courier New" w:cs="Courier New"/>
      <w:sz w:val="20"/>
      <w:szCs w:val="20"/>
    </w:rPr>
  </w:style>
  <w:style w:type="paragraph" w:customStyle="1" w:styleId="Normalny1">
    <w:name w:val="Normalny1"/>
    <w:basedOn w:val="Normalny"/>
    <w:rsid w:val="00415DEA"/>
    <w:pPr>
      <w:widowControl w:val="0"/>
      <w:suppressAutoHyphens/>
      <w:autoSpaceDE w:val="0"/>
    </w:pPr>
    <w:rPr>
      <w:rFonts w:eastAsia="Tahoma"/>
      <w:sz w:val="20"/>
      <w:szCs w:val="20"/>
    </w:rPr>
  </w:style>
  <w:style w:type="paragraph" w:styleId="Tekstprzypisukocowego">
    <w:name w:val="endnote text"/>
    <w:basedOn w:val="Normalny"/>
    <w:semiHidden/>
    <w:rsid w:val="00E60A59"/>
    <w:rPr>
      <w:sz w:val="20"/>
      <w:szCs w:val="20"/>
    </w:rPr>
  </w:style>
  <w:style w:type="character" w:styleId="Odwoanieprzypisukocowego">
    <w:name w:val="endnote reference"/>
    <w:semiHidden/>
    <w:rsid w:val="00E60A59"/>
    <w:rPr>
      <w:vertAlign w:val="superscript"/>
    </w:rPr>
  </w:style>
  <w:style w:type="paragraph" w:customStyle="1" w:styleId="WW-Tekstpodstawowy21">
    <w:name w:val="WW-Tekst podstawowy 21"/>
    <w:basedOn w:val="Normalny"/>
    <w:rsid w:val="007636E0"/>
    <w:pPr>
      <w:suppressAutoHyphens/>
      <w:spacing w:line="100" w:lineRule="atLeast"/>
      <w:jc w:val="both"/>
    </w:pPr>
    <w:rPr>
      <w:lang w:eastAsia="ar-SA"/>
    </w:rPr>
  </w:style>
  <w:style w:type="paragraph" w:styleId="Cytat">
    <w:name w:val="Quote"/>
    <w:basedOn w:val="Normalny"/>
    <w:qFormat/>
    <w:rsid w:val="007636E0"/>
    <w:pPr>
      <w:widowControl w:val="0"/>
      <w:suppressAutoHyphens/>
      <w:spacing w:after="283"/>
      <w:ind w:left="567" w:right="567"/>
    </w:pPr>
    <w:rPr>
      <w:rFonts w:eastAsia="Tahoma"/>
    </w:rPr>
  </w:style>
  <w:style w:type="paragraph" w:styleId="Akapitzlist">
    <w:name w:val="List Paragraph"/>
    <w:aliases w:val="Numerowanie,Akapit z listą BS,List Paragraph,normalny tekst,L1,Akapit z listą5"/>
    <w:basedOn w:val="Normalny"/>
    <w:link w:val="AkapitzlistZnak"/>
    <w:uiPriority w:val="34"/>
    <w:qFormat/>
    <w:rsid w:val="009B13B1"/>
    <w:pPr>
      <w:spacing w:after="200" w:line="276" w:lineRule="auto"/>
      <w:ind w:left="720" w:hanging="431"/>
      <w:contextualSpacing/>
    </w:pPr>
    <w:rPr>
      <w:rFonts w:ascii="Calibri" w:hAnsi="Calibri"/>
      <w:sz w:val="22"/>
      <w:szCs w:val="22"/>
    </w:rPr>
  </w:style>
  <w:style w:type="character" w:customStyle="1" w:styleId="TekstpodstawowyZnak">
    <w:name w:val="Tekst podstawowy Znak"/>
    <w:link w:val="Tekstpodstawowy"/>
    <w:rsid w:val="007B580E"/>
    <w:rPr>
      <w:sz w:val="24"/>
      <w:szCs w:val="24"/>
    </w:rPr>
  </w:style>
  <w:style w:type="character" w:customStyle="1" w:styleId="Tekstpodstawowy3Znak">
    <w:name w:val="Tekst podstawowy 3 Znak"/>
    <w:link w:val="Tekstpodstawowy3"/>
    <w:rsid w:val="00F84926"/>
    <w:rPr>
      <w:sz w:val="16"/>
      <w:szCs w:val="16"/>
    </w:rPr>
  </w:style>
  <w:style w:type="character" w:customStyle="1" w:styleId="Nagwek5Znak">
    <w:name w:val="Nagłówek 5 Znak"/>
    <w:link w:val="Nagwek5"/>
    <w:rsid w:val="00BF0662"/>
    <w:rPr>
      <w:bCs/>
      <w:iCs/>
      <w:sz w:val="24"/>
      <w:szCs w:val="24"/>
    </w:rPr>
  </w:style>
  <w:style w:type="character" w:customStyle="1" w:styleId="StopkaZnak">
    <w:name w:val="Stopka Znak"/>
    <w:link w:val="Stopka"/>
    <w:rsid w:val="004A5E3A"/>
    <w:rPr>
      <w:sz w:val="24"/>
      <w:szCs w:val="24"/>
    </w:rPr>
  </w:style>
  <w:style w:type="paragraph" w:customStyle="1" w:styleId="Default">
    <w:name w:val="Default"/>
    <w:qFormat/>
    <w:rsid w:val="001039F1"/>
    <w:pPr>
      <w:autoSpaceDE w:val="0"/>
      <w:autoSpaceDN w:val="0"/>
      <w:adjustRightInd w:val="0"/>
    </w:pPr>
    <w:rPr>
      <w:rFonts w:ascii="Arial" w:eastAsia="Calibri" w:hAnsi="Arial" w:cs="Arial"/>
      <w:color w:val="000000"/>
      <w:sz w:val="24"/>
      <w:szCs w:val="24"/>
      <w:lang w:eastAsia="en-US"/>
    </w:rPr>
  </w:style>
  <w:style w:type="character" w:customStyle="1" w:styleId="Tekstpodstawowy2Znak">
    <w:name w:val="Tekst podstawowy 2 Znak"/>
    <w:link w:val="Tekstpodstawowy2"/>
    <w:rsid w:val="00B26C51"/>
    <w:rPr>
      <w:sz w:val="24"/>
      <w:szCs w:val="24"/>
    </w:rPr>
  </w:style>
  <w:style w:type="character" w:customStyle="1" w:styleId="Tekstpodstawowywcity3Znak">
    <w:name w:val="Tekst podstawowy wcięty 3 Znak"/>
    <w:link w:val="Tekstpodstawowywcity3"/>
    <w:rsid w:val="00574C0B"/>
    <w:rPr>
      <w:sz w:val="16"/>
      <w:szCs w:val="16"/>
    </w:rPr>
  </w:style>
  <w:style w:type="character" w:customStyle="1" w:styleId="NagwekZnak">
    <w:name w:val="Nagłówek Znak"/>
    <w:aliases w:val="Nagłówek strony nieparzystej Znak"/>
    <w:link w:val="Nagwek"/>
    <w:uiPriority w:val="99"/>
    <w:rsid w:val="0005516F"/>
    <w:rPr>
      <w:sz w:val="24"/>
      <w:szCs w:val="24"/>
    </w:rPr>
  </w:style>
  <w:style w:type="character" w:customStyle="1" w:styleId="Nagwek8Znak">
    <w:name w:val="Nagłówek 8 Znak"/>
    <w:link w:val="Nagwek8"/>
    <w:rsid w:val="0090220E"/>
    <w:rPr>
      <w:i/>
      <w:iCs/>
      <w:sz w:val="24"/>
      <w:szCs w:val="24"/>
    </w:rPr>
  </w:style>
  <w:style w:type="character" w:customStyle="1" w:styleId="Tekstpodstawowywcity2Znak">
    <w:name w:val="Tekst podstawowy wcięty 2 Znak"/>
    <w:link w:val="Tekstpodstawowywcity2"/>
    <w:rsid w:val="0090220E"/>
    <w:rPr>
      <w:sz w:val="24"/>
      <w:szCs w:val="24"/>
    </w:rPr>
  </w:style>
  <w:style w:type="character" w:customStyle="1" w:styleId="Nagwek1Znak">
    <w:name w:val="Nagłówek 1 Znak"/>
    <w:basedOn w:val="Domylnaczcionkaakapitu"/>
    <w:link w:val="Nagwek1"/>
    <w:rsid w:val="00432D9D"/>
    <w:rPr>
      <w:rFonts w:ascii="Arial" w:hAnsi="Arial" w:cs="Arial"/>
      <w:b/>
      <w:bCs/>
      <w:kern w:val="32"/>
      <w:sz w:val="32"/>
      <w:szCs w:val="32"/>
    </w:rPr>
  </w:style>
  <w:style w:type="character" w:customStyle="1" w:styleId="Nagwek2Znak">
    <w:name w:val="Nagłówek 2 Znak"/>
    <w:aliases w:val="Podtytuł1 Znak,Podtytu³1 Znak,Podtytu31 Znak,ASAPHeading 2 Znak,Numbered - 2 Znak,h 3 Znak, ICL Znak,Heading 2a Znak,H2 Znak,PA Major Section Znak,l2 Znak,Headline 2 Znak,h2 Znak,2 Znak,headi Znak,heading2 Znak,h21 Znak,h22 Znak,21 Znak"/>
    <w:basedOn w:val="Domylnaczcionkaakapitu"/>
    <w:link w:val="Nagwek2"/>
    <w:rsid w:val="00432D9D"/>
    <w:rPr>
      <w:rFonts w:cs="Arial"/>
      <w:b/>
      <w:bCs/>
      <w:iCs/>
      <w:sz w:val="24"/>
      <w:szCs w:val="24"/>
    </w:rPr>
  </w:style>
  <w:style w:type="character" w:customStyle="1" w:styleId="TekstkomentarzaZnak">
    <w:name w:val="Tekst komentarza Znak"/>
    <w:basedOn w:val="Domylnaczcionkaakapitu"/>
    <w:link w:val="Tekstkomentarza"/>
    <w:uiPriority w:val="99"/>
    <w:semiHidden/>
    <w:rsid w:val="00432D9D"/>
  </w:style>
  <w:style w:type="character" w:customStyle="1" w:styleId="TematkomentarzaZnak">
    <w:name w:val="Temat komentarza Znak"/>
    <w:basedOn w:val="TekstkomentarzaZnak"/>
    <w:link w:val="Tematkomentarza"/>
    <w:uiPriority w:val="99"/>
    <w:semiHidden/>
    <w:rsid w:val="00432D9D"/>
    <w:rPr>
      <w:b/>
      <w:bCs/>
    </w:rPr>
  </w:style>
  <w:style w:type="character" w:customStyle="1" w:styleId="TekstdymkaZnak">
    <w:name w:val="Tekst dymka Znak"/>
    <w:basedOn w:val="Domylnaczcionkaakapitu"/>
    <w:link w:val="Tekstdymka"/>
    <w:uiPriority w:val="99"/>
    <w:semiHidden/>
    <w:rsid w:val="00432D9D"/>
    <w:rPr>
      <w:rFonts w:ascii="Tahoma" w:hAnsi="Tahoma" w:cs="Tahoma"/>
      <w:sz w:val="16"/>
      <w:szCs w:val="16"/>
    </w:rPr>
  </w:style>
  <w:style w:type="numbering" w:customStyle="1" w:styleId="Styl1">
    <w:name w:val="Styl1"/>
    <w:uiPriority w:val="99"/>
    <w:rsid w:val="00432D9D"/>
    <w:pPr>
      <w:numPr>
        <w:numId w:val="4"/>
      </w:numPr>
    </w:pPr>
  </w:style>
  <w:style w:type="character" w:customStyle="1" w:styleId="Nagwek3Znak">
    <w:name w:val="Nagłówek 3 Znak"/>
    <w:aliases w:val="Podtytuł2 Znak,Char Char Char Char Char Char Char Char Znak,Level 1 - 1 Znak"/>
    <w:basedOn w:val="Domylnaczcionkaakapitu"/>
    <w:link w:val="Nagwek3"/>
    <w:rsid w:val="00D476B2"/>
    <w:rPr>
      <w:rFonts w:cs="Arial"/>
      <w:bCs/>
      <w:sz w:val="24"/>
      <w:szCs w:val="24"/>
    </w:rPr>
  </w:style>
  <w:style w:type="paragraph" w:customStyle="1" w:styleId="Tekstpodstawowy22">
    <w:name w:val="Tekst podstawowy 22"/>
    <w:basedOn w:val="Normalny"/>
    <w:rsid w:val="00DB6EB5"/>
    <w:pPr>
      <w:overflowPunct w:val="0"/>
      <w:autoSpaceDE w:val="0"/>
      <w:autoSpaceDN w:val="0"/>
      <w:adjustRightInd w:val="0"/>
      <w:ind w:firstLine="283"/>
      <w:jc w:val="both"/>
      <w:textAlignment w:val="baseline"/>
    </w:pPr>
    <w:rPr>
      <w:sz w:val="20"/>
      <w:szCs w:val="20"/>
    </w:rPr>
  </w:style>
  <w:style w:type="paragraph" w:customStyle="1" w:styleId="Tekstpodstawowywcity32">
    <w:name w:val="Tekst podstawowy wcięty 32"/>
    <w:basedOn w:val="Normalny"/>
    <w:rsid w:val="00DB6EB5"/>
    <w:pPr>
      <w:tabs>
        <w:tab w:val="left" w:pos="964"/>
      </w:tabs>
      <w:overflowPunct w:val="0"/>
      <w:autoSpaceDE w:val="0"/>
      <w:autoSpaceDN w:val="0"/>
      <w:adjustRightInd w:val="0"/>
      <w:spacing w:after="120"/>
      <w:ind w:left="964" w:hanging="964"/>
      <w:jc w:val="both"/>
      <w:textAlignment w:val="baseline"/>
    </w:pPr>
    <w:rPr>
      <w:sz w:val="20"/>
      <w:szCs w:val="20"/>
    </w:rPr>
  </w:style>
  <w:style w:type="character" w:customStyle="1" w:styleId="Numerstrony2">
    <w:name w:val="Numer strony2"/>
    <w:basedOn w:val="DefaultParagraphFont1"/>
    <w:rsid w:val="00DB6EB5"/>
    <w:rPr>
      <w:color w:val="000000"/>
      <w:sz w:val="24"/>
      <w:lang w:val="pl-PL"/>
    </w:rPr>
  </w:style>
  <w:style w:type="paragraph" w:customStyle="1" w:styleId="Nagwek12">
    <w:name w:val="Nagłówek 12"/>
    <w:basedOn w:val="Normal1"/>
    <w:next w:val="Normal1"/>
    <w:rsid w:val="00DB6EB5"/>
    <w:pPr>
      <w:keepNext/>
      <w:tabs>
        <w:tab w:val="num" w:pos="360"/>
        <w:tab w:val="left" w:pos="432"/>
        <w:tab w:val="num" w:pos="1154"/>
      </w:tabs>
      <w:spacing w:before="240" w:after="60"/>
      <w:ind w:left="360" w:hanging="360"/>
    </w:pPr>
    <w:rPr>
      <w:rFonts w:ascii="Arial" w:eastAsia="Arial" w:hAnsi="Arial"/>
      <w:b/>
      <w:color w:val="000000"/>
      <w:kern w:val="1"/>
      <w:sz w:val="32"/>
    </w:rPr>
  </w:style>
  <w:style w:type="paragraph" w:customStyle="1" w:styleId="Nagwek22">
    <w:name w:val="Nagłówek 22"/>
    <w:basedOn w:val="Normal1"/>
    <w:next w:val="Normal1"/>
    <w:rsid w:val="00DB6EB5"/>
    <w:pPr>
      <w:keepNext/>
      <w:tabs>
        <w:tab w:val="left" w:pos="576"/>
      </w:tabs>
      <w:spacing w:before="240" w:after="60"/>
    </w:pPr>
    <w:rPr>
      <w:rFonts w:ascii="Arial" w:eastAsia="Arial" w:hAnsi="Arial"/>
      <w:b/>
      <w:color w:val="000000"/>
      <w:sz w:val="28"/>
    </w:rPr>
  </w:style>
  <w:style w:type="paragraph" w:customStyle="1" w:styleId="Nagwek32">
    <w:name w:val="Nagłówek 32"/>
    <w:basedOn w:val="Normal1"/>
    <w:next w:val="Normal1"/>
    <w:rsid w:val="00DB6EB5"/>
    <w:pPr>
      <w:keepNext/>
      <w:tabs>
        <w:tab w:val="left" w:pos="624"/>
        <w:tab w:val="left" w:pos="720"/>
        <w:tab w:val="num" w:pos="1430"/>
      </w:tabs>
      <w:spacing w:before="240" w:after="60"/>
      <w:ind w:left="720" w:hanging="720"/>
    </w:pPr>
    <w:rPr>
      <w:rFonts w:ascii="Arial" w:eastAsia="Arial" w:hAnsi="Arial"/>
      <w:b/>
      <w:color w:val="000000"/>
      <w:sz w:val="26"/>
    </w:rPr>
  </w:style>
  <w:style w:type="paragraph" w:customStyle="1" w:styleId="Nagwek20">
    <w:name w:val="Nagłówek2"/>
    <w:basedOn w:val="Normal1"/>
    <w:rsid w:val="00DB6EB5"/>
    <w:pPr>
      <w:tabs>
        <w:tab w:val="center" w:pos="4536"/>
        <w:tab w:val="right" w:pos="9072"/>
      </w:tabs>
    </w:pPr>
    <w:rPr>
      <w:color w:val="000000"/>
      <w:sz w:val="24"/>
    </w:rPr>
  </w:style>
  <w:style w:type="paragraph" w:customStyle="1" w:styleId="Stopka2">
    <w:name w:val="Stopka2"/>
    <w:basedOn w:val="Normal1"/>
    <w:rsid w:val="00DB6EB5"/>
    <w:pPr>
      <w:tabs>
        <w:tab w:val="center" w:pos="4536"/>
        <w:tab w:val="right" w:pos="9072"/>
      </w:tabs>
    </w:pPr>
    <w:rPr>
      <w:color w:val="000000"/>
      <w:sz w:val="24"/>
    </w:rPr>
  </w:style>
  <w:style w:type="paragraph" w:customStyle="1" w:styleId="Normalny2">
    <w:name w:val="Normalny2"/>
    <w:basedOn w:val="Normalny"/>
    <w:rsid w:val="00DB6EB5"/>
    <w:pPr>
      <w:widowControl w:val="0"/>
      <w:suppressAutoHyphens/>
      <w:autoSpaceDE w:val="0"/>
    </w:pPr>
    <w:rPr>
      <w:rFonts w:eastAsia="Tahoma"/>
      <w:sz w:val="20"/>
      <w:szCs w:val="20"/>
    </w:rPr>
  </w:style>
  <w:style w:type="character" w:customStyle="1" w:styleId="NagwekZnak1">
    <w:name w:val="Nagłówek Znak1"/>
    <w:aliases w:val="Nagłówek strony nieparzystej Znak1"/>
    <w:basedOn w:val="Domylnaczcionkaakapitu"/>
    <w:uiPriority w:val="99"/>
    <w:semiHidden/>
    <w:locked/>
    <w:rsid w:val="00AD4150"/>
    <w:rPr>
      <w:rFonts w:cs="Times New Roman"/>
      <w:sz w:val="24"/>
      <w:szCs w:val="24"/>
      <w:lang w:eastAsia="zh-CN"/>
    </w:rPr>
  </w:style>
  <w:style w:type="paragraph" w:customStyle="1" w:styleId="tabulka">
    <w:name w:val="tabulka"/>
    <w:basedOn w:val="Normalny"/>
    <w:uiPriority w:val="99"/>
    <w:rsid w:val="00AD4150"/>
    <w:pPr>
      <w:widowControl w:val="0"/>
      <w:suppressAutoHyphens/>
      <w:spacing w:before="120" w:line="240" w:lineRule="exact"/>
      <w:jc w:val="center"/>
    </w:pPr>
    <w:rPr>
      <w:rFonts w:ascii="Arial" w:hAnsi="Arial" w:cs="Arial"/>
      <w:sz w:val="20"/>
      <w:szCs w:val="20"/>
      <w:lang w:val="cs-CZ" w:eastAsia="zh-CN"/>
    </w:rPr>
  </w:style>
  <w:style w:type="character" w:styleId="Tekstzastpczy">
    <w:name w:val="Placeholder Text"/>
    <w:basedOn w:val="Domylnaczcionkaakapitu"/>
    <w:uiPriority w:val="99"/>
    <w:semiHidden/>
    <w:rsid w:val="003D1AFB"/>
    <w:rPr>
      <w:color w:val="808080"/>
    </w:rPr>
  </w:style>
  <w:style w:type="character" w:customStyle="1" w:styleId="Nierozpoznanawzmianka1">
    <w:name w:val="Nierozpoznana wzmianka1"/>
    <w:basedOn w:val="Domylnaczcionkaakapitu"/>
    <w:uiPriority w:val="99"/>
    <w:semiHidden/>
    <w:unhideWhenUsed/>
    <w:rsid w:val="008B09CD"/>
    <w:rPr>
      <w:color w:val="808080"/>
      <w:shd w:val="clear" w:color="auto" w:fill="E6E6E6"/>
    </w:rPr>
  </w:style>
  <w:style w:type="character" w:customStyle="1" w:styleId="Nagwek4Znak">
    <w:name w:val="Nagłówek 4 Znak"/>
    <w:basedOn w:val="Domylnaczcionkaakapitu"/>
    <w:link w:val="Nagwek4"/>
    <w:locked/>
    <w:rsid w:val="00A41177"/>
    <w:rPr>
      <w:bCs/>
      <w:sz w:val="24"/>
      <w:szCs w:val="24"/>
    </w:rPr>
  </w:style>
  <w:style w:type="character" w:customStyle="1" w:styleId="Nagwek9Znak">
    <w:name w:val="Nagłówek 9 Znak"/>
    <w:basedOn w:val="Domylnaczcionkaakapitu"/>
    <w:link w:val="Nagwek9"/>
    <w:rsid w:val="00B27436"/>
    <w:rPr>
      <w:rFonts w:ascii="Arial" w:hAnsi="Arial" w:cs="Arial"/>
      <w:sz w:val="22"/>
      <w:szCs w:val="22"/>
    </w:rPr>
  </w:style>
  <w:style w:type="character" w:customStyle="1" w:styleId="Nierozpoznanawzmianka2">
    <w:name w:val="Nierozpoznana wzmianka2"/>
    <w:basedOn w:val="Domylnaczcionkaakapitu"/>
    <w:uiPriority w:val="99"/>
    <w:semiHidden/>
    <w:unhideWhenUsed/>
    <w:rsid w:val="00527243"/>
    <w:rPr>
      <w:color w:val="808080"/>
      <w:shd w:val="clear" w:color="auto" w:fill="E6E6E6"/>
    </w:rPr>
  </w:style>
  <w:style w:type="character" w:customStyle="1" w:styleId="AkapitzlistZnak">
    <w:name w:val="Akapit z listą Znak"/>
    <w:aliases w:val="Numerowanie Znak,Akapit z listą BS Znak,List Paragraph Znak,normalny tekst Znak,L1 Znak,Akapit z listą5 Znak"/>
    <w:link w:val="Akapitzlist"/>
    <w:uiPriority w:val="34"/>
    <w:qFormat/>
    <w:locked/>
    <w:rsid w:val="004B204B"/>
    <w:rPr>
      <w:rFonts w:ascii="Calibri" w:hAnsi="Calibri"/>
      <w:sz w:val="22"/>
      <w:szCs w:val="22"/>
    </w:rPr>
  </w:style>
  <w:style w:type="character" w:customStyle="1" w:styleId="Nagwek6Znak">
    <w:name w:val="Nagłówek 6 Znak"/>
    <w:basedOn w:val="Domylnaczcionkaakapitu"/>
    <w:link w:val="Nagwek6"/>
    <w:locked/>
    <w:rsid w:val="00437FFE"/>
    <w:rPr>
      <w:bCs/>
      <w:sz w:val="24"/>
      <w:szCs w:val="24"/>
    </w:rPr>
  </w:style>
  <w:style w:type="character" w:styleId="Nierozpoznanawzmianka">
    <w:name w:val="Unresolved Mention"/>
    <w:basedOn w:val="Domylnaczcionkaakapitu"/>
    <w:uiPriority w:val="99"/>
    <w:semiHidden/>
    <w:unhideWhenUsed/>
    <w:rsid w:val="00B665DB"/>
    <w:rPr>
      <w:color w:val="605E5C"/>
      <w:shd w:val="clear" w:color="auto" w:fill="E1DFDD"/>
    </w:rPr>
  </w:style>
  <w:style w:type="character" w:customStyle="1" w:styleId="Teksttreci2">
    <w:name w:val="Tekst treści (2)"/>
    <w:basedOn w:val="Domylnaczcionkaakapitu"/>
    <w:rsid w:val="00B665DB"/>
    <w:rPr>
      <w:rFonts w:ascii="Sylfaen" w:eastAsia="Sylfaen" w:hAnsi="Sylfaen" w:cs="Sylfaen"/>
      <w:b w:val="0"/>
      <w:bCs w:val="0"/>
      <w:i w:val="0"/>
      <w:iCs w:val="0"/>
      <w:smallCaps w:val="0"/>
      <w:strike w:val="0"/>
      <w:color w:val="000000"/>
      <w:spacing w:val="0"/>
      <w:w w:val="100"/>
      <w:position w:val="0"/>
      <w:sz w:val="24"/>
      <w:szCs w:val="24"/>
      <w:u w:val="single"/>
      <w:lang w:val="en-US" w:eastAsia="en-US" w:bidi="en-US"/>
    </w:rPr>
  </w:style>
  <w:style w:type="character" w:customStyle="1" w:styleId="Teksttreci20">
    <w:name w:val="Tekst treści (2)_"/>
    <w:basedOn w:val="Domylnaczcionkaakapitu"/>
    <w:rsid w:val="00387E93"/>
    <w:rPr>
      <w:rFonts w:ascii="Sylfaen" w:eastAsia="Sylfaen" w:hAnsi="Sylfaen" w:cs="Sylfaen"/>
      <w:b w:val="0"/>
      <w:bCs w:val="0"/>
      <w:i w:val="0"/>
      <w:iCs w:val="0"/>
      <w:smallCaps w:val="0"/>
      <w:strike w:val="0"/>
      <w:u w:val="none"/>
    </w:rPr>
  </w:style>
  <w:style w:type="character" w:customStyle="1" w:styleId="TekstpodstawowywcityZnak">
    <w:name w:val="Tekst podstawowy wcięty Znak"/>
    <w:basedOn w:val="Domylnaczcionkaakapitu"/>
    <w:link w:val="Tekstpodstawowywcity"/>
    <w:rsid w:val="00C8446A"/>
    <w:rPr>
      <w:sz w:val="24"/>
      <w:szCs w:val="24"/>
    </w:rPr>
  </w:style>
  <w:style w:type="paragraph" w:customStyle="1" w:styleId="Style10">
    <w:name w:val="Style10"/>
    <w:basedOn w:val="Normalny"/>
    <w:uiPriority w:val="99"/>
    <w:rsid w:val="00512BB9"/>
    <w:pPr>
      <w:widowControl w:val="0"/>
      <w:autoSpaceDE w:val="0"/>
      <w:autoSpaceDN w:val="0"/>
      <w:adjustRightInd w:val="0"/>
      <w:spacing w:line="230" w:lineRule="exact"/>
      <w:jc w:val="both"/>
    </w:pPr>
    <w:rPr>
      <w:rFonts w:ascii="Trebuchet MS" w:eastAsiaTheme="minorEastAsia" w:hAnsi="Trebuchet MS"/>
    </w:rPr>
  </w:style>
  <w:style w:type="character" w:customStyle="1" w:styleId="FontStyle44">
    <w:name w:val="Font Style44"/>
    <w:basedOn w:val="Domylnaczcionkaakapitu"/>
    <w:uiPriority w:val="99"/>
    <w:rsid w:val="00512BB9"/>
    <w:rPr>
      <w:rFonts w:ascii="Trebuchet MS" w:hAnsi="Trebuchet MS" w:cs="Trebuchet MS" w:hint="default"/>
      <w:color w:val="000000"/>
      <w:sz w:val="22"/>
      <w:szCs w:val="22"/>
    </w:rPr>
  </w:style>
  <w:style w:type="paragraph" w:customStyle="1" w:styleId="Styl2">
    <w:name w:val="Styl2"/>
    <w:basedOn w:val="Nagwek2"/>
    <w:link w:val="Styl2Znak"/>
    <w:qFormat/>
    <w:rsid w:val="00056081"/>
    <w:pPr>
      <w:keepNext w:val="0"/>
      <w:numPr>
        <w:ilvl w:val="0"/>
        <w:numId w:val="0"/>
      </w:numPr>
    </w:pPr>
    <w:rPr>
      <w:rFonts w:ascii="Calibri" w:hAnsi="Calibri"/>
      <w:sz w:val="22"/>
      <w:szCs w:val="22"/>
    </w:rPr>
  </w:style>
  <w:style w:type="character" w:customStyle="1" w:styleId="Styl2Znak">
    <w:name w:val="Styl2 Znak"/>
    <w:basedOn w:val="Nagwek2Znak"/>
    <w:link w:val="Styl2"/>
    <w:rsid w:val="00056081"/>
    <w:rPr>
      <w:rFonts w:ascii="Calibri" w:hAnsi="Calibri" w:cs="Arial"/>
      <w:b/>
      <w:bCs/>
      <w:iCs/>
      <w:sz w:val="22"/>
      <w:szCs w:val="22"/>
    </w:rPr>
  </w:style>
  <w:style w:type="character" w:customStyle="1" w:styleId="highlight">
    <w:name w:val="highlight"/>
    <w:rsid w:val="00EB5780"/>
  </w:style>
  <w:style w:type="paragraph" w:customStyle="1" w:styleId="calibri-punktowanie">
    <w:name w:val="calibri-punktowanie"/>
    <w:basedOn w:val="Akapitzlist"/>
    <w:link w:val="calibri-punktowanieZnak"/>
    <w:autoRedefine/>
    <w:qFormat/>
    <w:rsid w:val="00ED6CB5"/>
    <w:pPr>
      <w:numPr>
        <w:numId w:val="56"/>
      </w:numPr>
      <w:spacing w:before="60" w:after="0"/>
      <w:ind w:left="329" w:hanging="284"/>
      <w:contextualSpacing w:val="0"/>
      <w:jc w:val="both"/>
    </w:pPr>
    <w:rPr>
      <w:rFonts w:eastAsia="Calibri"/>
      <w:lang w:eastAsia="en-US"/>
    </w:rPr>
  </w:style>
  <w:style w:type="character" w:customStyle="1" w:styleId="calibri-punktowanieZnak">
    <w:name w:val="calibri-punktowanie Znak"/>
    <w:basedOn w:val="Domylnaczcionkaakapitu"/>
    <w:link w:val="calibri-punktowanie"/>
    <w:rsid w:val="00ED6CB5"/>
    <w:rPr>
      <w:rFonts w:ascii="Calibri" w:eastAsia="Calibri" w:hAnsi="Calibri"/>
      <w:sz w:val="22"/>
      <w:szCs w:val="22"/>
      <w:lang w:eastAsia="en-US"/>
    </w:rPr>
  </w:style>
  <w:style w:type="paragraph" w:styleId="Bezodstpw">
    <w:name w:val="No Spacing"/>
    <w:uiPriority w:val="1"/>
    <w:qFormat/>
    <w:rsid w:val="00002741"/>
    <w:rPr>
      <w:rFonts w:asciiTheme="minorHAnsi" w:eastAsiaTheme="minorHAnsi" w:hAnsiTheme="minorHAnsi" w:cstheme="minorBidi"/>
      <w:sz w:val="22"/>
      <w:szCs w:val="22"/>
      <w:lang w:eastAsia="en-US"/>
    </w:rPr>
  </w:style>
  <w:style w:type="character" w:customStyle="1" w:styleId="markedcontent">
    <w:name w:val="markedcontent"/>
    <w:basedOn w:val="Domylnaczcionkaakapitu"/>
    <w:rsid w:val="003E2C11"/>
  </w:style>
  <w:style w:type="paragraph" w:styleId="Lista">
    <w:name w:val="List"/>
    <w:basedOn w:val="Tekstpodstawowy"/>
    <w:rsid w:val="00443C0D"/>
    <w:pPr>
      <w:spacing w:after="140" w:line="276" w:lineRule="auto"/>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00071">
      <w:bodyDiv w:val="1"/>
      <w:marLeft w:val="0"/>
      <w:marRight w:val="0"/>
      <w:marTop w:val="0"/>
      <w:marBottom w:val="0"/>
      <w:divBdr>
        <w:top w:val="none" w:sz="0" w:space="0" w:color="auto"/>
        <w:left w:val="none" w:sz="0" w:space="0" w:color="auto"/>
        <w:bottom w:val="none" w:sz="0" w:space="0" w:color="auto"/>
        <w:right w:val="none" w:sz="0" w:space="0" w:color="auto"/>
      </w:divBdr>
    </w:div>
    <w:div w:id="273483796">
      <w:bodyDiv w:val="1"/>
      <w:marLeft w:val="0"/>
      <w:marRight w:val="0"/>
      <w:marTop w:val="0"/>
      <w:marBottom w:val="0"/>
      <w:divBdr>
        <w:top w:val="none" w:sz="0" w:space="0" w:color="auto"/>
        <w:left w:val="none" w:sz="0" w:space="0" w:color="auto"/>
        <w:bottom w:val="none" w:sz="0" w:space="0" w:color="auto"/>
        <w:right w:val="none" w:sz="0" w:space="0" w:color="auto"/>
      </w:divBdr>
    </w:div>
    <w:div w:id="370110110">
      <w:bodyDiv w:val="1"/>
      <w:marLeft w:val="0"/>
      <w:marRight w:val="0"/>
      <w:marTop w:val="0"/>
      <w:marBottom w:val="0"/>
      <w:divBdr>
        <w:top w:val="none" w:sz="0" w:space="0" w:color="auto"/>
        <w:left w:val="none" w:sz="0" w:space="0" w:color="auto"/>
        <w:bottom w:val="none" w:sz="0" w:space="0" w:color="auto"/>
        <w:right w:val="none" w:sz="0" w:space="0" w:color="auto"/>
      </w:divBdr>
    </w:div>
    <w:div w:id="371080590">
      <w:bodyDiv w:val="1"/>
      <w:marLeft w:val="0"/>
      <w:marRight w:val="0"/>
      <w:marTop w:val="0"/>
      <w:marBottom w:val="0"/>
      <w:divBdr>
        <w:top w:val="none" w:sz="0" w:space="0" w:color="auto"/>
        <w:left w:val="none" w:sz="0" w:space="0" w:color="auto"/>
        <w:bottom w:val="none" w:sz="0" w:space="0" w:color="auto"/>
        <w:right w:val="none" w:sz="0" w:space="0" w:color="auto"/>
      </w:divBdr>
    </w:div>
    <w:div w:id="372311573">
      <w:bodyDiv w:val="1"/>
      <w:marLeft w:val="0"/>
      <w:marRight w:val="0"/>
      <w:marTop w:val="0"/>
      <w:marBottom w:val="0"/>
      <w:divBdr>
        <w:top w:val="none" w:sz="0" w:space="0" w:color="auto"/>
        <w:left w:val="none" w:sz="0" w:space="0" w:color="auto"/>
        <w:bottom w:val="none" w:sz="0" w:space="0" w:color="auto"/>
        <w:right w:val="none" w:sz="0" w:space="0" w:color="auto"/>
      </w:divBdr>
    </w:div>
    <w:div w:id="418792601">
      <w:bodyDiv w:val="1"/>
      <w:marLeft w:val="0"/>
      <w:marRight w:val="0"/>
      <w:marTop w:val="0"/>
      <w:marBottom w:val="0"/>
      <w:divBdr>
        <w:top w:val="none" w:sz="0" w:space="0" w:color="auto"/>
        <w:left w:val="none" w:sz="0" w:space="0" w:color="auto"/>
        <w:bottom w:val="none" w:sz="0" w:space="0" w:color="auto"/>
        <w:right w:val="none" w:sz="0" w:space="0" w:color="auto"/>
      </w:divBdr>
    </w:div>
    <w:div w:id="436877997">
      <w:bodyDiv w:val="1"/>
      <w:marLeft w:val="0"/>
      <w:marRight w:val="0"/>
      <w:marTop w:val="0"/>
      <w:marBottom w:val="0"/>
      <w:divBdr>
        <w:top w:val="none" w:sz="0" w:space="0" w:color="auto"/>
        <w:left w:val="none" w:sz="0" w:space="0" w:color="auto"/>
        <w:bottom w:val="none" w:sz="0" w:space="0" w:color="auto"/>
        <w:right w:val="none" w:sz="0" w:space="0" w:color="auto"/>
      </w:divBdr>
    </w:div>
    <w:div w:id="630549387">
      <w:bodyDiv w:val="1"/>
      <w:marLeft w:val="0"/>
      <w:marRight w:val="0"/>
      <w:marTop w:val="0"/>
      <w:marBottom w:val="0"/>
      <w:divBdr>
        <w:top w:val="none" w:sz="0" w:space="0" w:color="auto"/>
        <w:left w:val="none" w:sz="0" w:space="0" w:color="auto"/>
        <w:bottom w:val="none" w:sz="0" w:space="0" w:color="auto"/>
        <w:right w:val="none" w:sz="0" w:space="0" w:color="auto"/>
      </w:divBdr>
    </w:div>
    <w:div w:id="883370545">
      <w:bodyDiv w:val="1"/>
      <w:marLeft w:val="0"/>
      <w:marRight w:val="0"/>
      <w:marTop w:val="0"/>
      <w:marBottom w:val="0"/>
      <w:divBdr>
        <w:top w:val="none" w:sz="0" w:space="0" w:color="auto"/>
        <w:left w:val="none" w:sz="0" w:space="0" w:color="auto"/>
        <w:bottom w:val="none" w:sz="0" w:space="0" w:color="auto"/>
        <w:right w:val="none" w:sz="0" w:space="0" w:color="auto"/>
      </w:divBdr>
    </w:div>
    <w:div w:id="902519575">
      <w:bodyDiv w:val="1"/>
      <w:marLeft w:val="0"/>
      <w:marRight w:val="0"/>
      <w:marTop w:val="0"/>
      <w:marBottom w:val="0"/>
      <w:divBdr>
        <w:top w:val="none" w:sz="0" w:space="0" w:color="auto"/>
        <w:left w:val="none" w:sz="0" w:space="0" w:color="auto"/>
        <w:bottom w:val="none" w:sz="0" w:space="0" w:color="auto"/>
        <w:right w:val="none" w:sz="0" w:space="0" w:color="auto"/>
      </w:divBdr>
    </w:div>
    <w:div w:id="921453652">
      <w:bodyDiv w:val="1"/>
      <w:marLeft w:val="0"/>
      <w:marRight w:val="0"/>
      <w:marTop w:val="0"/>
      <w:marBottom w:val="0"/>
      <w:divBdr>
        <w:top w:val="none" w:sz="0" w:space="0" w:color="auto"/>
        <w:left w:val="none" w:sz="0" w:space="0" w:color="auto"/>
        <w:bottom w:val="none" w:sz="0" w:space="0" w:color="auto"/>
        <w:right w:val="none" w:sz="0" w:space="0" w:color="auto"/>
      </w:divBdr>
    </w:div>
    <w:div w:id="1014575703">
      <w:bodyDiv w:val="1"/>
      <w:marLeft w:val="0"/>
      <w:marRight w:val="0"/>
      <w:marTop w:val="0"/>
      <w:marBottom w:val="0"/>
      <w:divBdr>
        <w:top w:val="none" w:sz="0" w:space="0" w:color="auto"/>
        <w:left w:val="none" w:sz="0" w:space="0" w:color="auto"/>
        <w:bottom w:val="none" w:sz="0" w:space="0" w:color="auto"/>
        <w:right w:val="none" w:sz="0" w:space="0" w:color="auto"/>
      </w:divBdr>
    </w:div>
    <w:div w:id="1043560269">
      <w:bodyDiv w:val="1"/>
      <w:marLeft w:val="0"/>
      <w:marRight w:val="0"/>
      <w:marTop w:val="0"/>
      <w:marBottom w:val="0"/>
      <w:divBdr>
        <w:top w:val="none" w:sz="0" w:space="0" w:color="auto"/>
        <w:left w:val="none" w:sz="0" w:space="0" w:color="auto"/>
        <w:bottom w:val="none" w:sz="0" w:space="0" w:color="auto"/>
        <w:right w:val="none" w:sz="0" w:space="0" w:color="auto"/>
      </w:divBdr>
    </w:div>
    <w:div w:id="1174799562">
      <w:bodyDiv w:val="1"/>
      <w:marLeft w:val="0"/>
      <w:marRight w:val="0"/>
      <w:marTop w:val="0"/>
      <w:marBottom w:val="0"/>
      <w:divBdr>
        <w:top w:val="none" w:sz="0" w:space="0" w:color="auto"/>
        <w:left w:val="none" w:sz="0" w:space="0" w:color="auto"/>
        <w:bottom w:val="none" w:sz="0" w:space="0" w:color="auto"/>
        <w:right w:val="none" w:sz="0" w:space="0" w:color="auto"/>
      </w:divBdr>
    </w:div>
    <w:div w:id="1423254663">
      <w:bodyDiv w:val="1"/>
      <w:marLeft w:val="0"/>
      <w:marRight w:val="0"/>
      <w:marTop w:val="0"/>
      <w:marBottom w:val="0"/>
      <w:divBdr>
        <w:top w:val="none" w:sz="0" w:space="0" w:color="auto"/>
        <w:left w:val="none" w:sz="0" w:space="0" w:color="auto"/>
        <w:bottom w:val="none" w:sz="0" w:space="0" w:color="auto"/>
        <w:right w:val="none" w:sz="0" w:space="0" w:color="auto"/>
      </w:divBdr>
    </w:div>
    <w:div w:id="150493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34FCE-9EEC-44BB-AE7B-855E57E7F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16909</TotalTime>
  <Pages>25</Pages>
  <Words>12481</Words>
  <Characters>74890</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Starostwo Powiatowe</Company>
  <LinksUpToDate>false</LinksUpToDate>
  <CharactersWithSpaces>87197</CharactersWithSpaces>
  <SharedDoc>false</SharedDoc>
  <HLinks>
    <vt:vector size="36" baseType="variant">
      <vt:variant>
        <vt:i4>2883671</vt:i4>
      </vt:variant>
      <vt:variant>
        <vt:i4>30</vt:i4>
      </vt:variant>
      <vt:variant>
        <vt:i4>0</vt:i4>
      </vt:variant>
      <vt:variant>
        <vt:i4>5</vt:i4>
      </vt:variant>
      <vt:variant>
        <vt:lpwstr>mailto:andrzej.cieslik@kamiennagora.pl</vt:lpwstr>
      </vt:variant>
      <vt:variant>
        <vt:lpwstr/>
      </vt:variant>
      <vt:variant>
        <vt:i4>4587560</vt:i4>
      </vt:variant>
      <vt:variant>
        <vt:i4>27</vt:i4>
      </vt:variant>
      <vt:variant>
        <vt:i4>0</vt:i4>
      </vt:variant>
      <vt:variant>
        <vt:i4>5</vt:i4>
      </vt:variant>
      <vt:variant>
        <vt:lpwstr>mailto:katarzyna.kwiatkowska@kamiennagora.pl</vt:lpwstr>
      </vt:variant>
      <vt:variant>
        <vt:lpwstr/>
      </vt:variant>
      <vt:variant>
        <vt:i4>1179706</vt:i4>
      </vt:variant>
      <vt:variant>
        <vt:i4>20</vt:i4>
      </vt:variant>
      <vt:variant>
        <vt:i4>0</vt:i4>
      </vt:variant>
      <vt:variant>
        <vt:i4>5</vt:i4>
      </vt:variant>
      <vt:variant>
        <vt:lpwstr/>
      </vt:variant>
      <vt:variant>
        <vt:lpwstr>_Toc171482245</vt:lpwstr>
      </vt:variant>
      <vt:variant>
        <vt:i4>1179706</vt:i4>
      </vt:variant>
      <vt:variant>
        <vt:i4>14</vt:i4>
      </vt:variant>
      <vt:variant>
        <vt:i4>0</vt:i4>
      </vt:variant>
      <vt:variant>
        <vt:i4>5</vt:i4>
      </vt:variant>
      <vt:variant>
        <vt:lpwstr/>
      </vt:variant>
      <vt:variant>
        <vt:lpwstr>_Toc171482244</vt:lpwstr>
      </vt:variant>
      <vt:variant>
        <vt:i4>1179706</vt:i4>
      </vt:variant>
      <vt:variant>
        <vt:i4>8</vt:i4>
      </vt:variant>
      <vt:variant>
        <vt:i4>0</vt:i4>
      </vt:variant>
      <vt:variant>
        <vt:i4>5</vt:i4>
      </vt:variant>
      <vt:variant>
        <vt:lpwstr/>
      </vt:variant>
      <vt:variant>
        <vt:lpwstr>_Toc171482241</vt:lpwstr>
      </vt:variant>
      <vt:variant>
        <vt:i4>1179706</vt:i4>
      </vt:variant>
      <vt:variant>
        <vt:i4>2</vt:i4>
      </vt:variant>
      <vt:variant>
        <vt:i4>0</vt:i4>
      </vt:variant>
      <vt:variant>
        <vt:i4>5</vt:i4>
      </vt:variant>
      <vt:variant>
        <vt:lpwstr/>
      </vt:variant>
      <vt:variant>
        <vt:lpwstr>_Toc171482240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kepeszp</dc:creator>
  <cp:keywords/>
  <dc:description/>
  <cp:lastModifiedBy>Katarzyna Kwiatkowska</cp:lastModifiedBy>
  <cp:revision>345</cp:revision>
  <cp:lastPrinted>2023-06-28T08:05:00Z</cp:lastPrinted>
  <dcterms:created xsi:type="dcterms:W3CDTF">2019-01-14T06:24:00Z</dcterms:created>
  <dcterms:modified xsi:type="dcterms:W3CDTF">2023-10-03T09:15:00Z</dcterms:modified>
</cp:coreProperties>
</file>