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81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53255B62" w:rsidR="004C309F" w:rsidRPr="0062211A" w:rsidRDefault="0056465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2A931307" w:rsidR="004C309F" w:rsidRPr="0062211A" w:rsidRDefault="0056465F" w:rsidP="0056465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BD7EC3">
              <w:rPr>
                <w:rFonts w:ascii="Times New Roman" w:hAnsi="Times New Roman" w:cs="Times New Roman"/>
              </w:rPr>
              <w:t>6</w:t>
            </w:r>
            <w:r w:rsidR="00D64FDF">
              <w:rPr>
                <w:rFonts w:ascii="Times New Roman" w:hAnsi="Times New Roman" w:cs="Times New Roman"/>
              </w:rPr>
              <w:t xml:space="preserve"> marca</w:t>
            </w:r>
            <w:r w:rsidR="004C309F">
              <w:rPr>
                <w:rFonts w:ascii="Times New Roman" w:hAnsi="Times New Roman" w:cs="Times New Roman"/>
              </w:rPr>
              <w:t xml:space="preserve"> 202</w:t>
            </w:r>
            <w:r w:rsidR="007B67D6">
              <w:rPr>
                <w:rFonts w:ascii="Times New Roman" w:hAnsi="Times New Roman" w:cs="Times New Roman"/>
              </w:rPr>
              <w:t>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632F6E42" w:rsidR="004C309F" w:rsidRPr="0062211A" w:rsidRDefault="004C309F" w:rsidP="0056465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56465F">
              <w:rPr>
                <w:rFonts w:ascii="Times New Roman" w:hAnsi="Times New Roman" w:cs="Times New Roman"/>
              </w:rPr>
              <w:t>2</w:t>
            </w:r>
            <w:r w:rsidR="00D64F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Pr="00D64FDF" w:rsidRDefault="004C309F" w:rsidP="00D64FD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2D5A471F" w14:textId="77777777" w:rsidR="004C309F" w:rsidRPr="00D64FDF" w:rsidRDefault="004C309F" w:rsidP="00D64FD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64FDF">
        <w:rPr>
          <w:rFonts w:ascii="Times New Roman" w:hAnsi="Times New Roman" w:cs="Times New Roman"/>
          <w:b/>
          <w:bCs/>
          <w:sz w:val="24"/>
        </w:rPr>
        <w:t>Informacja o wyjaśnieniach treści SWZ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40F335A5" w14:textId="2D1BCBAE" w:rsidR="00FB712E" w:rsidRPr="007B67D6" w:rsidRDefault="004C309F" w:rsidP="002724D3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56465F" w:rsidRPr="0056465F">
        <w:rPr>
          <w:rFonts w:ascii="Times New Roman" w:hAnsi="Times New Roman" w:cs="Times New Roman"/>
          <w:i/>
          <w:iCs/>
          <w:sz w:val="24"/>
        </w:rPr>
        <w:t>Modernizacja dróg gminnych w Gminie Wiskitki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” </w:t>
      </w:r>
      <w:r>
        <w:rPr>
          <w:rFonts w:ascii="Times New Roman" w:hAnsi="Times New Roman" w:cs="Times New Roman"/>
          <w:sz w:val="24"/>
        </w:rPr>
        <w:t xml:space="preserve">wpłynął wniosek o wyjaśnienie treści SWZ, na który Zamawiający działając na podstawie art. 284 ust. 2 ustawy Prawo zamówień publicznych </w:t>
      </w:r>
      <w:r w:rsidR="002724D3">
        <w:rPr>
          <w:rFonts w:ascii="Times New Roman" w:hAnsi="Times New Roman" w:cs="Times New Roman"/>
          <w:sz w:val="24"/>
        </w:rPr>
        <w:t>(</w:t>
      </w:r>
      <w:r w:rsidR="002724D3" w:rsidRPr="002724D3">
        <w:rPr>
          <w:rFonts w:ascii="Times New Roman" w:hAnsi="Times New Roman" w:cs="Times New Roman"/>
          <w:sz w:val="24"/>
        </w:rPr>
        <w:t xml:space="preserve">Dz.U.2022.1710 </w:t>
      </w:r>
      <w:proofErr w:type="spellStart"/>
      <w:r w:rsidR="002724D3" w:rsidRPr="002724D3">
        <w:rPr>
          <w:rFonts w:ascii="Times New Roman" w:hAnsi="Times New Roman" w:cs="Times New Roman"/>
          <w:sz w:val="24"/>
        </w:rPr>
        <w:t>t.j</w:t>
      </w:r>
      <w:proofErr w:type="spellEnd"/>
      <w:r w:rsidR="002724D3" w:rsidRPr="002724D3">
        <w:rPr>
          <w:rFonts w:ascii="Times New Roman" w:hAnsi="Times New Roman" w:cs="Times New Roman"/>
          <w:sz w:val="24"/>
        </w:rPr>
        <w:t>.</w:t>
      </w:r>
      <w:r w:rsidR="002724D3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udziela odpowiedzi:</w:t>
      </w:r>
    </w:p>
    <w:p w14:paraId="453201B5" w14:textId="77777777" w:rsidR="00D64FDF" w:rsidRDefault="00D64FDF" w:rsidP="002724D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5E39A163" w14:textId="77777777" w:rsidR="0056465F" w:rsidRPr="00FB712E" w:rsidRDefault="0056465F" w:rsidP="0056465F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</w:p>
    <w:p w14:paraId="63F14049" w14:textId="212B8161" w:rsidR="0056465F" w:rsidRDefault="0056465F" w:rsidP="0056465F">
      <w:pPr>
        <w:pStyle w:val="NormalnyWeb"/>
        <w:jc w:val="both"/>
        <w:rPr>
          <w:rFonts w:ascii="Times New Roman" w:hAnsi="Times New Roman" w:cs="Times New Roman"/>
          <w:sz w:val="24"/>
          <w:lang w:eastAsia="en-US"/>
        </w:rPr>
      </w:pPr>
      <w:r w:rsidRPr="0056465F">
        <w:rPr>
          <w:rFonts w:ascii="Times New Roman" w:hAnsi="Times New Roman" w:cs="Times New Roman"/>
          <w:sz w:val="24"/>
          <w:lang w:eastAsia="en-US"/>
        </w:rPr>
        <w:t>czy w zakresie inwestycji jest przekazania Zamawiającemu powykonawczej inwentaryzacji geodezyjnej?</w:t>
      </w:r>
    </w:p>
    <w:p w14:paraId="393C0AE2" w14:textId="77777777" w:rsidR="0056465F" w:rsidRDefault="0056465F" w:rsidP="0056465F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4F7A5C30" w14:textId="3D5DD906" w:rsidR="0056465F" w:rsidRPr="00FB4D12" w:rsidRDefault="0056465F" w:rsidP="005646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>
        <w:rPr>
          <w:rFonts w:ascii="Times New Roman" w:hAnsi="Times New Roman" w:cs="Times New Roman"/>
          <w:sz w:val="24"/>
        </w:rPr>
        <w:t>potwierdza</w:t>
      </w:r>
      <w:r>
        <w:rPr>
          <w:rFonts w:ascii="Times New Roman" w:hAnsi="Times New Roman" w:cs="Times New Roman"/>
          <w:sz w:val="24"/>
        </w:rPr>
        <w:t>.</w:t>
      </w:r>
    </w:p>
    <w:p w14:paraId="242F8058" w14:textId="66D57B0A" w:rsidR="0056465F" w:rsidRPr="00FB712E" w:rsidRDefault="0056465F" w:rsidP="0056465F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</w:p>
    <w:p w14:paraId="4D5B80D1" w14:textId="4CB3199A" w:rsidR="0056465F" w:rsidRDefault="0056465F" w:rsidP="0056465F">
      <w:pPr>
        <w:pStyle w:val="NormalnyWeb"/>
        <w:jc w:val="both"/>
        <w:rPr>
          <w:rFonts w:ascii="Times New Roman" w:hAnsi="Times New Roman" w:cs="Times New Roman"/>
          <w:sz w:val="24"/>
          <w:lang w:eastAsia="en-US"/>
        </w:rPr>
      </w:pPr>
      <w:r w:rsidRPr="0056465F">
        <w:rPr>
          <w:rFonts w:ascii="Times New Roman" w:hAnsi="Times New Roman" w:cs="Times New Roman"/>
          <w:sz w:val="24"/>
          <w:lang w:eastAsia="en-US"/>
        </w:rPr>
        <w:t>Czy w części 4 są do zamontowania tarcze znaków? Przedmiar kończy się na dziale – brakuje pozycji z obmiarem</w:t>
      </w:r>
      <w:r w:rsidRPr="00A34FAE">
        <w:rPr>
          <w:rFonts w:ascii="Times New Roman" w:hAnsi="Times New Roman" w:cs="Times New Roman"/>
          <w:sz w:val="24"/>
          <w:lang w:eastAsia="en-US"/>
        </w:rPr>
        <w:t>?</w:t>
      </w:r>
    </w:p>
    <w:p w14:paraId="4A69AB64" w14:textId="34A93A10" w:rsidR="0056465F" w:rsidRDefault="0056465F" w:rsidP="0056465F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52E0F085" w14:textId="307CEA86" w:rsidR="0056465F" w:rsidRPr="00FB4D12" w:rsidRDefault="0056465F" w:rsidP="005646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>
        <w:rPr>
          <w:rFonts w:ascii="Times New Roman" w:hAnsi="Times New Roman" w:cs="Times New Roman"/>
          <w:sz w:val="24"/>
        </w:rPr>
        <w:t>potwierdza i zwraca jednocześnie uwagę, że przedmiar stanowi funkcję pomocniczą, a roboty powinny być zrealizowane zgodnie z projektem budowlanym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Nie mniej jednak Zamawiający publikuje zaktualizowany kosztorys w dokumentacji postępowania.</w:t>
      </w:r>
    </w:p>
    <w:p w14:paraId="1A780C50" w14:textId="3EFFC4C4" w:rsidR="0056465F" w:rsidRPr="00FB712E" w:rsidRDefault="0056465F" w:rsidP="0056465F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</w:p>
    <w:p w14:paraId="0A7D256B" w14:textId="432DE538" w:rsidR="0056465F" w:rsidRDefault="0056465F" w:rsidP="0056465F">
      <w:pPr>
        <w:pStyle w:val="NormalnyWeb"/>
        <w:jc w:val="both"/>
        <w:rPr>
          <w:rFonts w:ascii="Times New Roman" w:hAnsi="Times New Roman" w:cs="Times New Roman"/>
          <w:sz w:val="24"/>
          <w:lang w:eastAsia="en-US"/>
        </w:rPr>
      </w:pPr>
      <w:r w:rsidRPr="0056465F">
        <w:rPr>
          <w:rFonts w:ascii="Times New Roman" w:hAnsi="Times New Roman" w:cs="Times New Roman"/>
          <w:sz w:val="24"/>
          <w:lang w:eastAsia="en-US"/>
        </w:rPr>
        <w:t xml:space="preserve">Jakie parametry ma posiadać </w:t>
      </w:r>
      <w:proofErr w:type="spellStart"/>
      <w:r w:rsidRPr="0056465F">
        <w:rPr>
          <w:rFonts w:ascii="Times New Roman" w:hAnsi="Times New Roman" w:cs="Times New Roman"/>
          <w:sz w:val="24"/>
          <w:lang w:eastAsia="en-US"/>
        </w:rPr>
        <w:t>geosiatka</w:t>
      </w:r>
      <w:proofErr w:type="spellEnd"/>
      <w:r w:rsidRPr="0056465F">
        <w:rPr>
          <w:rFonts w:ascii="Times New Roman" w:hAnsi="Times New Roman" w:cs="Times New Roman"/>
          <w:sz w:val="24"/>
          <w:lang w:eastAsia="en-US"/>
        </w:rPr>
        <w:t>?</w:t>
      </w:r>
    </w:p>
    <w:p w14:paraId="7E1130DD" w14:textId="44E72A97" w:rsidR="0056465F" w:rsidRDefault="0056465F" w:rsidP="0056465F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748C9AEC" w14:textId="7156077A" w:rsidR="0056465F" w:rsidRPr="00FB4D12" w:rsidRDefault="0056465F" w:rsidP="005646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>
        <w:rPr>
          <w:rFonts w:ascii="Times New Roman" w:hAnsi="Times New Roman" w:cs="Times New Roman"/>
          <w:sz w:val="24"/>
        </w:rPr>
        <w:t>p</w:t>
      </w:r>
      <w:r w:rsidRPr="0056465F">
        <w:rPr>
          <w:rFonts w:ascii="Times New Roman" w:hAnsi="Times New Roman" w:cs="Times New Roman"/>
          <w:sz w:val="24"/>
        </w:rPr>
        <w:t xml:space="preserve">odstawowe parametry </w:t>
      </w:r>
      <w:proofErr w:type="spellStart"/>
      <w:r w:rsidRPr="0056465F">
        <w:rPr>
          <w:rFonts w:ascii="Times New Roman" w:hAnsi="Times New Roman" w:cs="Times New Roman"/>
          <w:sz w:val="24"/>
        </w:rPr>
        <w:t>geosiatki</w:t>
      </w:r>
      <w:proofErr w:type="spellEnd"/>
      <w:r w:rsidRPr="0056465F">
        <w:rPr>
          <w:rFonts w:ascii="Times New Roman" w:hAnsi="Times New Roman" w:cs="Times New Roman"/>
          <w:sz w:val="24"/>
        </w:rPr>
        <w:t xml:space="preserve"> oraz sposób jej </w:t>
      </w:r>
      <w:r w:rsidRPr="0056465F">
        <w:rPr>
          <w:rFonts w:ascii="Times New Roman" w:hAnsi="Times New Roman" w:cs="Times New Roman"/>
          <w:sz w:val="24"/>
        </w:rPr>
        <w:t>montażu</w:t>
      </w:r>
      <w:r w:rsidRPr="0056465F">
        <w:rPr>
          <w:rFonts w:ascii="Times New Roman" w:hAnsi="Times New Roman" w:cs="Times New Roman"/>
          <w:sz w:val="24"/>
        </w:rPr>
        <w:t xml:space="preserve"> zawiera </w:t>
      </w:r>
      <w:proofErr w:type="spellStart"/>
      <w:r w:rsidRPr="0056465F">
        <w:rPr>
          <w:rFonts w:ascii="Times New Roman" w:hAnsi="Times New Roman" w:cs="Times New Roman"/>
          <w:sz w:val="24"/>
        </w:rPr>
        <w:t>STWiOR</w:t>
      </w:r>
      <w:proofErr w:type="spellEnd"/>
      <w:r>
        <w:rPr>
          <w:rFonts w:ascii="Times New Roman" w:hAnsi="Times New Roman" w:cs="Times New Roman"/>
          <w:sz w:val="24"/>
        </w:rPr>
        <w:t>, poz.</w:t>
      </w:r>
      <w:r w:rsidRPr="0056465F">
        <w:rPr>
          <w:rFonts w:ascii="Times New Roman" w:hAnsi="Times New Roman" w:cs="Times New Roman"/>
          <w:sz w:val="24"/>
        </w:rPr>
        <w:t xml:space="preserve"> D.05.03.27</w:t>
      </w:r>
      <w:r>
        <w:rPr>
          <w:rFonts w:ascii="Times New Roman" w:hAnsi="Times New Roman" w:cs="Times New Roman"/>
          <w:sz w:val="24"/>
        </w:rPr>
        <w:t>.</w:t>
      </w:r>
    </w:p>
    <w:p w14:paraId="33B0AD3F" w14:textId="679F1D73" w:rsidR="007B67D6" w:rsidRPr="00FB4D12" w:rsidRDefault="007B67D6" w:rsidP="0056465F">
      <w:pPr>
        <w:jc w:val="both"/>
        <w:rPr>
          <w:rFonts w:ascii="Times New Roman" w:hAnsi="Times New Roman" w:cs="Times New Roman"/>
          <w:sz w:val="24"/>
        </w:rPr>
      </w:pPr>
    </w:p>
    <w:sectPr w:rsidR="007B67D6" w:rsidRPr="00FB4D12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1F75" w14:textId="77777777" w:rsidR="00904FE7" w:rsidRDefault="00904FE7" w:rsidP="004C309F">
      <w:pPr>
        <w:spacing w:after="0" w:line="240" w:lineRule="auto"/>
      </w:pPr>
      <w:r>
        <w:separator/>
      </w:r>
    </w:p>
  </w:endnote>
  <w:endnote w:type="continuationSeparator" w:id="0">
    <w:p w14:paraId="37E6F8D9" w14:textId="77777777" w:rsidR="00904FE7" w:rsidRDefault="00904FE7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2211A" w:rsidRDefault="00000000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2211A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2211A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2211A" w:rsidRDefault="00000000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BA5C" w14:textId="77777777" w:rsidR="00904FE7" w:rsidRDefault="00904FE7" w:rsidP="004C309F">
      <w:pPr>
        <w:spacing w:after="0" w:line="240" w:lineRule="auto"/>
      </w:pPr>
      <w:r>
        <w:separator/>
      </w:r>
    </w:p>
  </w:footnote>
  <w:footnote w:type="continuationSeparator" w:id="0">
    <w:p w14:paraId="555DC4D8" w14:textId="77777777" w:rsidR="00904FE7" w:rsidRDefault="00904FE7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ADF"/>
    <w:rsid w:val="000A45C1"/>
    <w:rsid w:val="000A6B18"/>
    <w:rsid w:val="00107972"/>
    <w:rsid w:val="0012331A"/>
    <w:rsid w:val="0019067F"/>
    <w:rsid w:val="001D0264"/>
    <w:rsid w:val="001F5712"/>
    <w:rsid w:val="0024611F"/>
    <w:rsid w:val="002724D3"/>
    <w:rsid w:val="00301FDB"/>
    <w:rsid w:val="00387BA0"/>
    <w:rsid w:val="003A55A5"/>
    <w:rsid w:val="003F1C53"/>
    <w:rsid w:val="004366C9"/>
    <w:rsid w:val="00443E14"/>
    <w:rsid w:val="004C309F"/>
    <w:rsid w:val="00516809"/>
    <w:rsid w:val="0053595B"/>
    <w:rsid w:val="0056465F"/>
    <w:rsid w:val="00565F2D"/>
    <w:rsid w:val="005E5CA1"/>
    <w:rsid w:val="00676355"/>
    <w:rsid w:val="006A22C5"/>
    <w:rsid w:val="006B2C86"/>
    <w:rsid w:val="00794A0B"/>
    <w:rsid w:val="007B67D6"/>
    <w:rsid w:val="007C4ABB"/>
    <w:rsid w:val="007D25D4"/>
    <w:rsid w:val="008154C1"/>
    <w:rsid w:val="00826F65"/>
    <w:rsid w:val="0082740C"/>
    <w:rsid w:val="00892382"/>
    <w:rsid w:val="008B1C30"/>
    <w:rsid w:val="008B2BD1"/>
    <w:rsid w:val="00904FE7"/>
    <w:rsid w:val="009D4B04"/>
    <w:rsid w:val="009E51E3"/>
    <w:rsid w:val="00A34FAE"/>
    <w:rsid w:val="00A41047"/>
    <w:rsid w:val="00A44D76"/>
    <w:rsid w:val="00A7622E"/>
    <w:rsid w:val="00B3251F"/>
    <w:rsid w:val="00B53642"/>
    <w:rsid w:val="00B87EEF"/>
    <w:rsid w:val="00BD0533"/>
    <w:rsid w:val="00BD7EC3"/>
    <w:rsid w:val="00CE7868"/>
    <w:rsid w:val="00CF6E96"/>
    <w:rsid w:val="00D1503F"/>
    <w:rsid w:val="00D64FDF"/>
    <w:rsid w:val="00E004F2"/>
    <w:rsid w:val="00E3418C"/>
    <w:rsid w:val="00E462D6"/>
    <w:rsid w:val="00E624C4"/>
    <w:rsid w:val="00E73882"/>
    <w:rsid w:val="00E758D0"/>
    <w:rsid w:val="00EA311D"/>
    <w:rsid w:val="00EB3534"/>
    <w:rsid w:val="00F004CF"/>
    <w:rsid w:val="00F52888"/>
    <w:rsid w:val="00F63DCE"/>
    <w:rsid w:val="00F82EFA"/>
    <w:rsid w:val="00FB2EEC"/>
    <w:rsid w:val="00FB4D12"/>
    <w:rsid w:val="00F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7</cp:revision>
  <dcterms:created xsi:type="dcterms:W3CDTF">2023-03-03T12:00:00Z</dcterms:created>
  <dcterms:modified xsi:type="dcterms:W3CDTF">2023-03-06T08:28:00Z</dcterms:modified>
</cp:coreProperties>
</file>