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7DDB1577" w14:textId="77777777" w:rsidR="00544B8E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771E8856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D410A" w:rsidRPr="004D410A">
        <w:rPr>
          <w:rFonts w:asciiTheme="minorHAnsi" w:hAnsiTheme="minorHAnsi" w:cstheme="minorHAnsi"/>
          <w:b/>
          <w:bCs/>
          <w:sz w:val="20"/>
          <w:szCs w:val="20"/>
          <w:lang w:val="pl-PL"/>
        </w:rPr>
        <w:t>REMONT SZATNI PRZY HALI SPORTOWEJ W</w:t>
      </w:r>
      <w:r w:rsidR="004D410A">
        <w:rPr>
          <w:rFonts w:asciiTheme="minorHAnsi" w:hAnsiTheme="minorHAnsi" w:cstheme="minorHAnsi"/>
          <w:b/>
          <w:bCs/>
          <w:sz w:val="20"/>
          <w:szCs w:val="20"/>
          <w:lang w:val="pl-PL"/>
        </w:rPr>
        <w:t> </w:t>
      </w:r>
      <w:r w:rsidR="004D410A" w:rsidRPr="004D410A">
        <w:rPr>
          <w:rFonts w:asciiTheme="minorHAnsi" w:hAnsiTheme="minorHAnsi" w:cstheme="minorHAnsi"/>
          <w:b/>
          <w:bCs/>
          <w:sz w:val="20"/>
          <w:szCs w:val="20"/>
          <w:lang w:val="pl-PL"/>
        </w:rPr>
        <w:t>SZKOLE PODSTAWOWEJ W IZABELINIE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60FE2D2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dotyczące podmiotu trzeciego,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7777777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48EA4252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podwykonawcy niebędącego podmiotem, na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1ECCEAEA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2557E6B7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5BC0411E" w14:textId="29AAA9AE" w:rsidR="00544B8E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06E718B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544B8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8F2201">
        <w:rPr>
          <w:rFonts w:asciiTheme="minorHAnsi" w:hAnsiTheme="minorHAnsi" w:cstheme="minorHAnsi"/>
          <w:i/>
          <w:iCs/>
          <w:sz w:val="18"/>
          <w:szCs w:val="18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9430D" w14:textId="5C0146B9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8D2E19">
      <w:rPr>
        <w:sz w:val="20"/>
        <w:szCs w:val="20"/>
      </w:rPr>
      <w:t>1</w:t>
    </w:r>
    <w:r w:rsidR="004D410A">
      <w:rPr>
        <w:sz w:val="20"/>
        <w:szCs w:val="20"/>
      </w:rPr>
      <w:t>3</w:t>
    </w:r>
    <w:r w:rsidR="008F2201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17BEA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05A8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CF3"/>
    <w:rsid w:val="003A544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10A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96DD4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23B0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19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7CB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8AF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640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36980"/>
    <w:rsid w:val="00D41EA0"/>
    <w:rsid w:val="00D42B37"/>
    <w:rsid w:val="00D50E80"/>
    <w:rsid w:val="00D51E93"/>
    <w:rsid w:val="00D5439A"/>
    <w:rsid w:val="00D54C69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84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6</cp:revision>
  <cp:lastPrinted>2019-10-22T08:49:00Z</cp:lastPrinted>
  <dcterms:created xsi:type="dcterms:W3CDTF">2024-01-30T13:32:00Z</dcterms:created>
  <dcterms:modified xsi:type="dcterms:W3CDTF">2024-06-13T11:25:00Z</dcterms:modified>
</cp:coreProperties>
</file>