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46115" w14:textId="399D08F4" w:rsidR="00D347C3" w:rsidRPr="00D347C3" w:rsidRDefault="00D347C3" w:rsidP="00D347C3">
      <w:pPr>
        <w:tabs>
          <w:tab w:val="right" w:pos="9070"/>
        </w:tabs>
        <w:rPr>
          <w:rFonts w:ascii="Times New Roman" w:hAnsi="Times New Roman" w:cs="Times New Roman"/>
          <w:bCs/>
        </w:rPr>
      </w:pPr>
      <w:bookmarkStart w:id="0" w:name="_Hlk12013861"/>
      <w:bookmarkStart w:id="1" w:name="_Hlk12017105"/>
      <w:r w:rsidRPr="00D347C3">
        <w:rPr>
          <w:rFonts w:ascii="Times New Roman" w:hAnsi="Times New Roman" w:cs="Times New Roman"/>
          <w:bCs/>
        </w:rPr>
        <w:t>ZP/</w:t>
      </w:r>
      <w:r w:rsidR="00E22C4E">
        <w:rPr>
          <w:rFonts w:ascii="Times New Roman" w:hAnsi="Times New Roman" w:cs="Times New Roman"/>
          <w:bCs/>
        </w:rPr>
        <w:t>07</w:t>
      </w:r>
      <w:r w:rsidRPr="00D347C3">
        <w:rPr>
          <w:rFonts w:ascii="Times New Roman" w:hAnsi="Times New Roman" w:cs="Times New Roman"/>
          <w:bCs/>
        </w:rPr>
        <w:t>/TP/202</w:t>
      </w:r>
      <w:r w:rsidR="00E22C4E">
        <w:rPr>
          <w:rFonts w:ascii="Times New Roman" w:hAnsi="Times New Roman" w:cs="Times New Roman"/>
          <w:bCs/>
        </w:rPr>
        <w:t>4</w:t>
      </w:r>
      <w:r w:rsidRPr="00D347C3">
        <w:rPr>
          <w:rFonts w:ascii="Times New Roman" w:hAnsi="Times New Roman" w:cs="Times New Roman"/>
          <w:bCs/>
        </w:rPr>
        <w:tab/>
        <w:t xml:space="preserve">Załącznik nr </w:t>
      </w:r>
      <w:r>
        <w:rPr>
          <w:rFonts w:ascii="Times New Roman" w:hAnsi="Times New Roman" w:cs="Times New Roman"/>
          <w:bCs/>
        </w:rPr>
        <w:t>8</w:t>
      </w:r>
      <w:r w:rsidRPr="00D347C3">
        <w:rPr>
          <w:rFonts w:ascii="Times New Roman" w:hAnsi="Times New Roman" w:cs="Times New Roman"/>
          <w:bCs/>
        </w:rPr>
        <w:t xml:space="preserve"> do SWZ</w:t>
      </w:r>
    </w:p>
    <w:p w14:paraId="22E56B0C" w14:textId="77777777" w:rsidR="008B26C7" w:rsidRPr="001D0567" w:rsidRDefault="008B26C7" w:rsidP="008B26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20"/>
          <w:lang w:eastAsia="pl-PL"/>
        </w:rPr>
      </w:pPr>
    </w:p>
    <w:p w14:paraId="564860DB" w14:textId="77777777" w:rsidR="008B26C7" w:rsidRPr="001D0567" w:rsidRDefault="008B26C7" w:rsidP="008B26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x-none" w:eastAsia="pl-PL"/>
        </w:rPr>
      </w:pPr>
      <w:r w:rsidRPr="001D0567">
        <w:rPr>
          <w:rFonts w:ascii="Times New Roman" w:eastAsia="Times New Roman" w:hAnsi="Times New Roman" w:cs="Times New Roman"/>
          <w:b/>
          <w:spacing w:val="20"/>
          <w:u w:val="single"/>
          <w:lang w:val="x-none" w:eastAsia="pl-PL"/>
        </w:rPr>
        <w:t xml:space="preserve">Formularz </w:t>
      </w:r>
      <w:r w:rsidRPr="001D0567">
        <w:rPr>
          <w:rFonts w:ascii="Times New Roman" w:eastAsia="Times New Roman" w:hAnsi="Times New Roman" w:cs="Times New Roman"/>
          <w:b/>
          <w:spacing w:val="20"/>
          <w:u w:val="single"/>
          <w:lang w:eastAsia="pl-PL"/>
        </w:rPr>
        <w:t>asortymentowo-</w:t>
      </w:r>
      <w:r w:rsidRPr="001D0567">
        <w:rPr>
          <w:rFonts w:ascii="Times New Roman" w:eastAsia="Times New Roman" w:hAnsi="Times New Roman" w:cs="Times New Roman"/>
          <w:b/>
          <w:spacing w:val="20"/>
          <w:u w:val="single"/>
          <w:lang w:val="x-none" w:eastAsia="pl-PL"/>
        </w:rPr>
        <w:t>cenowy</w:t>
      </w:r>
    </w:p>
    <w:p w14:paraId="31B8A5EC" w14:textId="77777777" w:rsidR="008B26C7" w:rsidRPr="001D0567" w:rsidRDefault="008B26C7" w:rsidP="008B26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13C22BF3" w14:textId="77777777" w:rsidR="008B26C7" w:rsidRPr="001D0567" w:rsidRDefault="008B26C7" w:rsidP="008B26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D0567">
        <w:rPr>
          <w:rFonts w:ascii="Times New Roman" w:eastAsia="Times New Roman" w:hAnsi="Times New Roman" w:cs="Times New Roman"/>
          <w:bCs/>
          <w:lang w:eastAsia="pl-PL"/>
        </w:rPr>
        <w:t>Zamawiający wymaga dostarczenia w ofercie aktualnych kart charakterystyki oferowanych produktów, wydanych przez producenta oferowanego przedmiotu zamówienia, w języku polskim.</w:t>
      </w:r>
    </w:p>
    <w:p w14:paraId="1B1CBB42" w14:textId="77777777" w:rsidR="008B26C7" w:rsidRPr="001D0567" w:rsidRDefault="008B26C7" w:rsidP="008B26C7">
      <w:pPr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Cs/>
          <w:lang w:val="x-none" w:eastAsia="pl-PL"/>
        </w:rPr>
      </w:pPr>
    </w:p>
    <w:p w14:paraId="38488C5F" w14:textId="3DB67CB7" w:rsidR="008B26C7" w:rsidRPr="001D0567" w:rsidRDefault="008B26C7" w:rsidP="008B26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D0567">
        <w:rPr>
          <w:rFonts w:ascii="Times New Roman" w:eastAsia="Times New Roman" w:hAnsi="Times New Roman" w:cs="Times New Roman"/>
          <w:b/>
          <w:lang w:val="x-none" w:eastAsia="pl-PL"/>
        </w:rPr>
        <w:t>Pakiet nr</w:t>
      </w:r>
      <w:r w:rsidRPr="001D0567">
        <w:rPr>
          <w:rFonts w:ascii="Times New Roman" w:eastAsia="Times New Roman" w:hAnsi="Times New Roman" w:cs="Times New Roman"/>
          <w:b/>
          <w:lang w:eastAsia="pl-PL"/>
        </w:rPr>
        <w:t xml:space="preserve"> VIII </w:t>
      </w:r>
      <w:bookmarkEnd w:id="0"/>
      <w:r w:rsidRPr="001D0567">
        <w:rPr>
          <w:rFonts w:ascii="Times New Roman" w:eastAsia="Times New Roman" w:hAnsi="Times New Roman" w:cs="Times New Roman"/>
          <w:b/>
          <w:lang w:eastAsia="pl-PL"/>
        </w:rPr>
        <w:t>–</w:t>
      </w:r>
      <w:r w:rsidRPr="001D0567">
        <w:rPr>
          <w:rFonts w:ascii="Times New Roman" w:eastAsia="Times New Roman" w:hAnsi="Times New Roman" w:cs="Times New Roman"/>
          <w:b/>
          <w:lang w:val="x-none" w:eastAsia="pl-PL"/>
        </w:rPr>
        <w:t xml:space="preserve"> Profesjonalne środki do dezynfekcji narzędzi i sprzętu</w:t>
      </w:r>
    </w:p>
    <w:bookmarkEnd w:id="1"/>
    <w:p w14:paraId="523DF798" w14:textId="77777777" w:rsidR="008B26C7" w:rsidRPr="001D0567" w:rsidRDefault="008B26C7" w:rsidP="008B26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0"/>
          <w:lang w:eastAsia="pl-PL"/>
        </w:rPr>
      </w:pPr>
      <w:r w:rsidRPr="001D0567">
        <w:rPr>
          <w:rFonts w:ascii="Times New Roman" w:eastAsia="Times New Roman" w:hAnsi="Times New Roman" w:cs="Times New Roman"/>
          <w:b/>
          <w:spacing w:val="20"/>
          <w:lang w:eastAsia="pl-PL"/>
        </w:rPr>
        <w:t xml:space="preserve">                                                           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414"/>
        <w:gridCol w:w="849"/>
        <w:gridCol w:w="710"/>
        <w:gridCol w:w="1342"/>
        <w:gridCol w:w="1346"/>
        <w:gridCol w:w="707"/>
        <w:gridCol w:w="992"/>
        <w:gridCol w:w="1699"/>
      </w:tblGrid>
      <w:tr w:rsidR="008B26C7" w:rsidRPr="001D0567" w14:paraId="5F6FA491" w14:textId="77777777" w:rsidTr="008B26C7">
        <w:trPr>
          <w:cantSplit/>
          <w:trHeight w:val="1134"/>
          <w:jc w:val="center"/>
        </w:trPr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2E506F51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414" w:type="dxa"/>
            <w:tcBorders>
              <w:bottom w:val="nil"/>
            </w:tcBorders>
            <w:shd w:val="pct5" w:color="auto" w:fill="FFFFFF"/>
            <w:vAlign w:val="center"/>
          </w:tcPr>
          <w:p w14:paraId="5ECB3BE2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849" w:type="dxa"/>
            <w:tcBorders>
              <w:bottom w:val="nil"/>
            </w:tcBorders>
            <w:shd w:val="pct5" w:color="auto" w:fill="FFFFFF"/>
            <w:vAlign w:val="center"/>
          </w:tcPr>
          <w:p w14:paraId="35C5358D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710" w:type="dxa"/>
            <w:tcBorders>
              <w:bottom w:val="nil"/>
            </w:tcBorders>
            <w:shd w:val="pct5" w:color="auto" w:fill="FFFFFF"/>
            <w:vAlign w:val="center"/>
          </w:tcPr>
          <w:p w14:paraId="69A44400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JM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5DD1B5C6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netto</w:t>
            </w:r>
          </w:p>
        </w:tc>
        <w:tc>
          <w:tcPr>
            <w:tcW w:w="1346" w:type="dxa"/>
            <w:tcBorders>
              <w:bottom w:val="nil"/>
            </w:tcBorders>
            <w:shd w:val="pct5" w:color="auto" w:fill="FFFFFF"/>
            <w:vAlign w:val="center"/>
          </w:tcPr>
          <w:p w14:paraId="51375DD9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</w:t>
            </w:r>
          </w:p>
        </w:tc>
        <w:tc>
          <w:tcPr>
            <w:tcW w:w="707" w:type="dxa"/>
            <w:tcBorders>
              <w:bottom w:val="nil"/>
            </w:tcBorders>
            <w:shd w:val="pct5" w:color="auto" w:fill="FFFFFF"/>
            <w:vAlign w:val="center"/>
          </w:tcPr>
          <w:p w14:paraId="54181D68" w14:textId="77777777" w:rsidR="008B26C7" w:rsidRPr="001D0567" w:rsidRDefault="008B26C7" w:rsidP="008B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VAT</w:t>
            </w:r>
          </w:p>
          <w:p w14:paraId="3C2CF4E0" w14:textId="77777777" w:rsidR="008B26C7" w:rsidRPr="001D0567" w:rsidRDefault="008B26C7" w:rsidP="008B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%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23BB03E7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  <w:tc>
          <w:tcPr>
            <w:tcW w:w="1699" w:type="dxa"/>
            <w:tcBorders>
              <w:bottom w:val="nil"/>
            </w:tcBorders>
            <w:shd w:val="pct5" w:color="auto" w:fill="FFFFFF"/>
            <w:vAlign w:val="center"/>
          </w:tcPr>
          <w:p w14:paraId="5891762E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handlowa</w:t>
            </w:r>
          </w:p>
        </w:tc>
      </w:tr>
      <w:tr w:rsidR="008B26C7" w:rsidRPr="001D0567" w14:paraId="24FF1124" w14:textId="77777777" w:rsidTr="008B26C7">
        <w:trPr>
          <w:jc w:val="center"/>
        </w:trPr>
        <w:tc>
          <w:tcPr>
            <w:tcW w:w="851" w:type="dxa"/>
            <w:shd w:val="pct5" w:color="auto" w:fill="FFFFFF"/>
            <w:vAlign w:val="center"/>
          </w:tcPr>
          <w:p w14:paraId="5909310E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2414" w:type="dxa"/>
            <w:shd w:val="pct5" w:color="auto" w:fill="FFFFFF"/>
            <w:vAlign w:val="center"/>
          </w:tcPr>
          <w:p w14:paraId="50ABD2E2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849" w:type="dxa"/>
            <w:shd w:val="pct5" w:color="auto" w:fill="FFFFFF"/>
            <w:vAlign w:val="center"/>
          </w:tcPr>
          <w:p w14:paraId="6AC5F80C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710" w:type="dxa"/>
            <w:shd w:val="pct5" w:color="auto" w:fill="FFFFFF"/>
            <w:vAlign w:val="center"/>
          </w:tcPr>
          <w:p w14:paraId="47C9DD4B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342" w:type="dxa"/>
            <w:shd w:val="pct5" w:color="auto" w:fill="FFFFFF"/>
            <w:vAlign w:val="center"/>
          </w:tcPr>
          <w:p w14:paraId="263B66AE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1346" w:type="dxa"/>
            <w:shd w:val="pct5" w:color="auto" w:fill="FFFFFF"/>
            <w:vAlign w:val="center"/>
          </w:tcPr>
          <w:p w14:paraId="4FDEF248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707" w:type="dxa"/>
            <w:shd w:val="pct5" w:color="auto" w:fill="FFFFFF"/>
            <w:vAlign w:val="center"/>
          </w:tcPr>
          <w:p w14:paraId="3701A287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54C4DDDF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</w:t>
            </w:r>
          </w:p>
        </w:tc>
        <w:tc>
          <w:tcPr>
            <w:tcW w:w="1699" w:type="dxa"/>
            <w:shd w:val="pct5" w:color="auto" w:fill="FFFFFF"/>
            <w:vAlign w:val="center"/>
          </w:tcPr>
          <w:p w14:paraId="1F80A322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</w:t>
            </w:r>
          </w:p>
        </w:tc>
      </w:tr>
      <w:tr w:rsidR="008B26C7" w:rsidRPr="001D0567" w14:paraId="6AA2F75E" w14:textId="77777777" w:rsidTr="008B26C7">
        <w:trPr>
          <w:jc w:val="center"/>
        </w:trPr>
        <w:tc>
          <w:tcPr>
            <w:tcW w:w="851" w:type="dxa"/>
            <w:tcBorders>
              <w:top w:val="nil"/>
            </w:tcBorders>
            <w:shd w:val="pct5" w:color="auto" w:fill="FFFFFF"/>
            <w:vAlign w:val="center"/>
          </w:tcPr>
          <w:p w14:paraId="684157FC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C079" w14:textId="0A485D72" w:rsidR="008B26C7" w:rsidRPr="001D0567" w:rsidRDefault="008B26C7" w:rsidP="008B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D0567">
              <w:rPr>
                <w:rFonts w:ascii="Times New Roman" w:hAnsi="Times New Roman" w:cs="Times New Roman"/>
                <w:b/>
              </w:rPr>
              <w:t>Preparat do dezynfekcji powierzchni, wyrobów i wyposażenia medycznego oraz rozlanych płynów ustrojowych i wydalin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14:paraId="05299942" w14:textId="1830FC8F" w:rsidR="008B26C7" w:rsidRPr="001D0567" w:rsidRDefault="007832AE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710" w:type="dxa"/>
            <w:tcBorders>
              <w:top w:val="nil"/>
            </w:tcBorders>
            <w:vAlign w:val="center"/>
          </w:tcPr>
          <w:p w14:paraId="27E92E67" w14:textId="0A5FA4DF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D0567">
              <w:rPr>
                <w:rFonts w:ascii="Times New Roman" w:hAnsi="Times New Roman" w:cs="Times New Roman"/>
                <w:bCs/>
              </w:rPr>
              <w:t>op.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14:paraId="37A5EC73" w14:textId="4B5804B9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346" w:type="dxa"/>
            <w:tcBorders>
              <w:top w:val="nil"/>
            </w:tcBorders>
            <w:vAlign w:val="center"/>
          </w:tcPr>
          <w:p w14:paraId="736CD91B" w14:textId="4AE842D0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14:paraId="31D1DF24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B6A2525" w14:textId="357CF16B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99" w:type="dxa"/>
            <w:tcBorders>
              <w:top w:val="nil"/>
            </w:tcBorders>
            <w:vAlign w:val="center"/>
          </w:tcPr>
          <w:p w14:paraId="121FD7B5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8B26C7" w:rsidRPr="001D0567" w14:paraId="790A8C13" w14:textId="77777777" w:rsidTr="002B021A">
        <w:trPr>
          <w:jc w:val="center"/>
        </w:trPr>
        <w:tc>
          <w:tcPr>
            <w:tcW w:w="851" w:type="dxa"/>
            <w:tcBorders>
              <w:top w:val="nil"/>
            </w:tcBorders>
            <w:shd w:val="pct5" w:color="auto" w:fill="FFFFFF"/>
            <w:vAlign w:val="center"/>
          </w:tcPr>
          <w:p w14:paraId="7BBC136A" w14:textId="24ACB81B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CDD4" w14:textId="54E1143A" w:rsidR="008B26C7" w:rsidRPr="001D0567" w:rsidRDefault="008B26C7" w:rsidP="008B2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567">
              <w:rPr>
                <w:rFonts w:ascii="Times New Roman" w:hAnsi="Times New Roman" w:cs="Times New Roman"/>
                <w:b/>
              </w:rPr>
              <w:t>Preparat do dezynfekcji narzędzi</w:t>
            </w:r>
          </w:p>
        </w:tc>
        <w:tc>
          <w:tcPr>
            <w:tcW w:w="849" w:type="dxa"/>
            <w:vAlign w:val="center"/>
          </w:tcPr>
          <w:p w14:paraId="6C8235D3" w14:textId="563AD14A" w:rsidR="008B26C7" w:rsidRPr="001D0567" w:rsidRDefault="007832AE" w:rsidP="008B26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710" w:type="dxa"/>
            <w:vAlign w:val="center"/>
          </w:tcPr>
          <w:p w14:paraId="5A57CA93" w14:textId="62BEF503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0567">
              <w:rPr>
                <w:rFonts w:ascii="Times New Roman" w:hAnsi="Times New Roman" w:cs="Times New Roman"/>
                <w:bCs/>
              </w:rPr>
              <w:t>op.</w:t>
            </w:r>
          </w:p>
        </w:tc>
        <w:tc>
          <w:tcPr>
            <w:tcW w:w="1342" w:type="dxa"/>
            <w:vAlign w:val="center"/>
          </w:tcPr>
          <w:p w14:paraId="75034B08" w14:textId="1BDB7DFC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346" w:type="dxa"/>
            <w:vAlign w:val="center"/>
          </w:tcPr>
          <w:p w14:paraId="1A6265BF" w14:textId="0AB9FAE9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7" w:type="dxa"/>
            <w:vAlign w:val="center"/>
          </w:tcPr>
          <w:p w14:paraId="4BE62355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6E650A4" w14:textId="154673FC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nil"/>
            </w:tcBorders>
            <w:vAlign w:val="center"/>
          </w:tcPr>
          <w:p w14:paraId="5CB07878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8B26C7" w:rsidRPr="001D0567" w14:paraId="74DC3528" w14:textId="77777777" w:rsidTr="002B021A">
        <w:trPr>
          <w:jc w:val="center"/>
        </w:trPr>
        <w:tc>
          <w:tcPr>
            <w:tcW w:w="851" w:type="dxa"/>
            <w:tcBorders>
              <w:top w:val="nil"/>
            </w:tcBorders>
            <w:shd w:val="pct5" w:color="auto" w:fill="FFFFFF"/>
            <w:vAlign w:val="center"/>
          </w:tcPr>
          <w:p w14:paraId="45F6043E" w14:textId="3EF02C1A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56A2" w14:textId="77777777" w:rsidR="008B26C7" w:rsidRPr="001D0567" w:rsidRDefault="008B26C7" w:rsidP="008B26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1D0567">
              <w:rPr>
                <w:rFonts w:ascii="Times New Roman" w:hAnsi="Times New Roman"/>
                <w:bCs w:val="0"/>
                <w:sz w:val="22"/>
                <w:szCs w:val="22"/>
                <w:lang w:val="pl-PL"/>
              </w:rPr>
              <w:t xml:space="preserve">Chusteczki </w:t>
            </w:r>
            <w:r w:rsidRPr="001D0567">
              <w:rPr>
                <w:rFonts w:ascii="Times New Roman" w:hAnsi="Times New Roman"/>
                <w:bCs w:val="0"/>
                <w:sz w:val="22"/>
                <w:szCs w:val="22"/>
              </w:rPr>
              <w:t xml:space="preserve"> bezalkoholowe do dezynfekcji powierzchni </w:t>
            </w:r>
          </w:p>
          <w:p w14:paraId="0A0D96CB" w14:textId="1FD2473E" w:rsidR="008B26C7" w:rsidRPr="001D0567" w:rsidRDefault="008B26C7" w:rsidP="008B2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567">
              <w:rPr>
                <w:rFonts w:ascii="Times New Roman" w:hAnsi="Times New Roman" w:cs="Times New Roman"/>
                <w:b/>
              </w:rPr>
              <w:t>i sprzętu medycznego</w:t>
            </w:r>
          </w:p>
        </w:tc>
        <w:tc>
          <w:tcPr>
            <w:tcW w:w="849" w:type="dxa"/>
            <w:vAlign w:val="center"/>
          </w:tcPr>
          <w:p w14:paraId="465E9C2C" w14:textId="6103C673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056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10" w:type="dxa"/>
            <w:vAlign w:val="center"/>
          </w:tcPr>
          <w:p w14:paraId="369A2731" w14:textId="68E11B11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0567">
              <w:rPr>
                <w:rFonts w:ascii="Times New Roman" w:hAnsi="Times New Roman" w:cs="Times New Roman"/>
                <w:bCs/>
              </w:rPr>
              <w:t>op.</w:t>
            </w:r>
          </w:p>
        </w:tc>
        <w:tc>
          <w:tcPr>
            <w:tcW w:w="1342" w:type="dxa"/>
            <w:vAlign w:val="center"/>
          </w:tcPr>
          <w:p w14:paraId="52DE4928" w14:textId="29E9FDFD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346" w:type="dxa"/>
            <w:vAlign w:val="center"/>
          </w:tcPr>
          <w:p w14:paraId="34A972E0" w14:textId="4E7CEF02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7" w:type="dxa"/>
            <w:vAlign w:val="center"/>
          </w:tcPr>
          <w:p w14:paraId="63A8D211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E8FB615" w14:textId="4ADC436B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9" w:type="dxa"/>
            <w:tcBorders>
              <w:top w:val="nil"/>
            </w:tcBorders>
            <w:vAlign w:val="center"/>
          </w:tcPr>
          <w:p w14:paraId="4A4930A6" w14:textId="77777777" w:rsidR="008B26C7" w:rsidRPr="001D0567" w:rsidRDefault="008B26C7" w:rsidP="008B26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8B26C7" w:rsidRPr="001D0567" w14:paraId="6679337D" w14:textId="77777777" w:rsidTr="008C24FA">
        <w:trPr>
          <w:cantSplit/>
          <w:trHeight w:val="567"/>
          <w:jc w:val="center"/>
        </w:trPr>
        <w:tc>
          <w:tcPr>
            <w:tcW w:w="8219" w:type="dxa"/>
            <w:gridSpan w:val="7"/>
            <w:vAlign w:val="center"/>
          </w:tcPr>
          <w:p w14:paraId="08F8CF55" w14:textId="77777777" w:rsidR="008B26C7" w:rsidRPr="001D0567" w:rsidRDefault="008B26C7" w:rsidP="008B26C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WARTOŚĆ:</w:t>
            </w:r>
          </w:p>
        </w:tc>
        <w:tc>
          <w:tcPr>
            <w:tcW w:w="2691" w:type="dxa"/>
            <w:gridSpan w:val="2"/>
          </w:tcPr>
          <w:p w14:paraId="4C369EDC" w14:textId="7F133489" w:rsidR="008B26C7" w:rsidRPr="001D0567" w:rsidRDefault="008B26C7" w:rsidP="008B26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52B92CE2" w14:textId="77777777" w:rsidR="008B26C7" w:rsidRPr="001D0567" w:rsidRDefault="008B26C7" w:rsidP="008B2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14:paraId="24FBB837" w14:textId="77777777" w:rsidR="008B26C7" w:rsidRPr="001D0567" w:rsidRDefault="008B26C7" w:rsidP="008B2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pacing w:val="20"/>
          <w:lang w:eastAsia="pl-PL"/>
        </w:rPr>
      </w:pPr>
    </w:p>
    <w:p w14:paraId="67D6CED9" w14:textId="77777777" w:rsidR="008B26C7" w:rsidRPr="001D0567" w:rsidRDefault="008B26C7" w:rsidP="008B2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pacing w:val="20"/>
          <w:lang w:eastAsia="pl-PL"/>
        </w:rPr>
      </w:pPr>
      <w:bookmarkStart w:id="2" w:name="_Hlk12014024"/>
    </w:p>
    <w:p w14:paraId="36CA55DD" w14:textId="77777777" w:rsidR="008B26C7" w:rsidRPr="001D0567" w:rsidRDefault="008B26C7" w:rsidP="008B2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pacing w:val="20"/>
          <w:lang w:eastAsia="pl-PL"/>
        </w:rPr>
      </w:pPr>
      <w:bookmarkStart w:id="3" w:name="_Hlk12017660"/>
    </w:p>
    <w:p w14:paraId="0B4CE2DE" w14:textId="77777777" w:rsidR="008B26C7" w:rsidRPr="001D0567" w:rsidRDefault="008B26C7" w:rsidP="008B2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pacing w:val="20"/>
          <w:lang w:eastAsia="pl-PL"/>
        </w:rPr>
      </w:pPr>
    </w:p>
    <w:p w14:paraId="1FA8217D" w14:textId="77777777" w:rsidR="008B26C7" w:rsidRPr="001D0567" w:rsidRDefault="008B26C7" w:rsidP="008B2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pacing w:val="20"/>
          <w:lang w:eastAsia="pl-PL"/>
        </w:rPr>
      </w:pPr>
    </w:p>
    <w:p w14:paraId="10196CCA" w14:textId="77777777" w:rsidR="008B26C7" w:rsidRPr="001D0567" w:rsidRDefault="008B26C7" w:rsidP="008B2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D0567">
        <w:rPr>
          <w:rFonts w:ascii="Times New Roman" w:eastAsia="Times New Roman" w:hAnsi="Times New Roman" w:cs="Times New Roman"/>
          <w:bCs/>
          <w:iCs/>
          <w:spacing w:val="20"/>
          <w:lang w:eastAsia="pl-PL"/>
        </w:rPr>
        <w:t>……………………………………………</w:t>
      </w:r>
    </w:p>
    <w:p w14:paraId="3A6F3396" w14:textId="77777777" w:rsidR="008B26C7" w:rsidRPr="001D0567" w:rsidRDefault="008B26C7" w:rsidP="008B26C7">
      <w:pPr>
        <w:widowControl w:val="0"/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bCs/>
          <w:i/>
          <w:lang w:eastAsia="pl-PL"/>
        </w:rPr>
      </w:pPr>
      <w:r w:rsidRPr="001D0567">
        <w:rPr>
          <w:rFonts w:ascii="Times New Roman" w:eastAsia="Times New Roman" w:hAnsi="Times New Roman" w:cs="Times New Roman"/>
          <w:bCs/>
          <w:i/>
          <w:lang w:eastAsia="pl-PL"/>
        </w:rPr>
        <w:t>data, czytelny podpis</w:t>
      </w:r>
    </w:p>
    <w:bookmarkEnd w:id="2"/>
    <w:bookmarkEnd w:id="3"/>
    <w:p w14:paraId="571ACFCB" w14:textId="77777777" w:rsidR="008B26C7" w:rsidRPr="001D0567" w:rsidRDefault="008B26C7" w:rsidP="008B26C7">
      <w:pPr>
        <w:widowControl w:val="0"/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bCs/>
          <w:i/>
          <w:lang w:eastAsia="pl-PL"/>
        </w:rPr>
      </w:pPr>
    </w:p>
    <w:p w14:paraId="4A00C524" w14:textId="77777777" w:rsidR="00F43957" w:rsidRPr="001D0567" w:rsidRDefault="00F43957" w:rsidP="00F4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E270F7F" w14:textId="77777777" w:rsidR="00F43957" w:rsidRPr="001D0567" w:rsidRDefault="00F43957" w:rsidP="00F4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2F46DC" w14:textId="77777777" w:rsidR="00F43957" w:rsidRPr="001D0567" w:rsidRDefault="00F43957" w:rsidP="00F4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4115F7C" w14:textId="77777777" w:rsidR="00F43957" w:rsidRPr="001D0567" w:rsidRDefault="00F43957" w:rsidP="00F4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AFE4639" w14:textId="77777777" w:rsidR="00F43957" w:rsidRPr="001D0567" w:rsidRDefault="00F43957" w:rsidP="00F4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653DC8A" w14:textId="77777777" w:rsidR="00F43957" w:rsidRPr="001D0567" w:rsidRDefault="00F43957" w:rsidP="00F4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235B118" w14:textId="77777777" w:rsidR="00F43957" w:rsidRPr="001D0567" w:rsidRDefault="00F43957" w:rsidP="00F4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B2838D0" w14:textId="77777777" w:rsidR="00F43957" w:rsidRPr="001D0567" w:rsidRDefault="00F43957" w:rsidP="00F4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73E4BA" w14:textId="77777777" w:rsidR="00F43957" w:rsidRPr="001D0567" w:rsidRDefault="00F43957" w:rsidP="00F4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1BFCEA" w14:textId="77777777" w:rsidR="00F43957" w:rsidRPr="001D0567" w:rsidRDefault="00F43957" w:rsidP="00F4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80A4AC" w14:textId="77777777" w:rsidR="00F43957" w:rsidRPr="001D0567" w:rsidRDefault="00F43957" w:rsidP="00F4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D32500" w14:textId="77777777" w:rsidR="00F43957" w:rsidRPr="001D0567" w:rsidRDefault="00F43957" w:rsidP="00F4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33D275F" w14:textId="77777777" w:rsidR="00485F88" w:rsidRPr="00485F88" w:rsidRDefault="00485F88" w:rsidP="00485F8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485F88">
        <w:rPr>
          <w:rFonts w:ascii="Times New Roman" w:eastAsia="Times New Roman" w:hAnsi="Times New Roman" w:cs="Times New Roman"/>
          <w:bCs/>
          <w:lang w:eastAsia="pl-PL"/>
        </w:rPr>
        <w:lastRenderedPageBreak/>
        <w:t>Załącznik</w:t>
      </w:r>
    </w:p>
    <w:p w14:paraId="3C1C659E" w14:textId="62080DC4" w:rsidR="00485F88" w:rsidRPr="00485F88" w:rsidRDefault="00485F88" w:rsidP="00485F8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485F88">
        <w:rPr>
          <w:rFonts w:ascii="Times New Roman" w:eastAsia="Times New Roman" w:hAnsi="Times New Roman" w:cs="Times New Roman"/>
          <w:bCs/>
          <w:lang w:eastAsia="pl-PL"/>
        </w:rPr>
        <w:t>Opis do Pakietu nr VI</w:t>
      </w:r>
      <w:r>
        <w:rPr>
          <w:rFonts w:ascii="Times New Roman" w:eastAsia="Times New Roman" w:hAnsi="Times New Roman" w:cs="Times New Roman"/>
          <w:bCs/>
          <w:lang w:eastAsia="pl-PL"/>
        </w:rPr>
        <w:t>I</w:t>
      </w:r>
      <w:r w:rsidRPr="00485F88">
        <w:rPr>
          <w:rFonts w:ascii="Times New Roman" w:eastAsia="Times New Roman" w:hAnsi="Times New Roman" w:cs="Times New Roman"/>
          <w:bCs/>
          <w:lang w:eastAsia="pl-PL"/>
        </w:rPr>
        <w:t>I</w:t>
      </w:r>
    </w:p>
    <w:p w14:paraId="28732CC6" w14:textId="77777777" w:rsidR="00485F88" w:rsidRPr="00485F88" w:rsidRDefault="00485F88" w:rsidP="00485F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589819E" w14:textId="77777777" w:rsidR="00485F88" w:rsidRPr="00485F88" w:rsidRDefault="00485F88" w:rsidP="00485F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85F88">
        <w:rPr>
          <w:rFonts w:ascii="Times New Roman" w:eastAsia="Times New Roman" w:hAnsi="Times New Roman" w:cs="Times New Roman"/>
          <w:b/>
          <w:lang w:eastAsia="pl-PL"/>
        </w:rPr>
        <w:t xml:space="preserve">Właściwości żądane przez Zamawiającego dotyczące asortymentu dla potrzeb </w:t>
      </w:r>
    </w:p>
    <w:p w14:paraId="673E747F" w14:textId="77777777" w:rsidR="00485F88" w:rsidRPr="00485F88" w:rsidRDefault="00485F88" w:rsidP="00485F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85F88">
        <w:rPr>
          <w:rFonts w:ascii="Times New Roman" w:eastAsia="Times New Roman" w:hAnsi="Times New Roman" w:cs="Times New Roman"/>
          <w:b/>
          <w:lang w:eastAsia="pl-PL"/>
        </w:rPr>
        <w:t>Wojewódzkiego Szpitala Rehabilitacyjnego dla Dzieci w Ameryce</w:t>
      </w:r>
    </w:p>
    <w:p w14:paraId="182AD0B6" w14:textId="77777777" w:rsidR="00F43957" w:rsidRPr="001D0567" w:rsidRDefault="00F43957" w:rsidP="00F4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43FE6C6" w14:textId="3D9592F6" w:rsidR="00F43957" w:rsidRPr="001D0567" w:rsidRDefault="00F43957" w:rsidP="00F4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  <w:r w:rsidRPr="001D0567">
        <w:rPr>
          <w:rFonts w:ascii="Times New Roman" w:eastAsia="Times New Roman" w:hAnsi="Times New Roman" w:cs="Times New Roman"/>
          <w:b/>
          <w:bCs/>
          <w:lang w:eastAsia="pl-PL"/>
        </w:rPr>
        <w:t>1.</w:t>
      </w:r>
      <w:r w:rsidRPr="001D0567">
        <w:rPr>
          <w:rFonts w:ascii="Times New Roman" w:eastAsia="Times New Roman" w:hAnsi="Times New Roman" w:cs="Times New Roman"/>
          <w:b/>
          <w:bCs/>
          <w:lang w:val="x-none" w:eastAsia="pl-PL"/>
        </w:rPr>
        <w:t xml:space="preserve"> Preparat do dezynfekcji powierzchni, wyrobów i wyposażenia medycznego oraz rozlanych</w:t>
      </w:r>
    </w:p>
    <w:p w14:paraId="328509CE" w14:textId="77777777" w:rsidR="00F43957" w:rsidRPr="001D0567" w:rsidRDefault="00F43957" w:rsidP="00F43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D0567"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Pr="001D0567">
        <w:rPr>
          <w:rFonts w:ascii="Times New Roman" w:eastAsia="Times New Roman" w:hAnsi="Times New Roman" w:cs="Times New Roman"/>
          <w:b/>
          <w:bCs/>
          <w:lang w:val="x-none" w:eastAsia="pl-PL"/>
        </w:rPr>
        <w:t>płynów ustrojowych i wydalin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6320"/>
        <w:gridCol w:w="1922"/>
      </w:tblGrid>
      <w:tr w:rsidR="00F43957" w:rsidRPr="001D0567" w14:paraId="4B7DD174" w14:textId="77777777" w:rsidTr="008C24FA">
        <w:trPr>
          <w:trHeight w:val="454"/>
        </w:trPr>
        <w:tc>
          <w:tcPr>
            <w:tcW w:w="594" w:type="dxa"/>
            <w:vAlign w:val="center"/>
          </w:tcPr>
          <w:p w14:paraId="34D5EF71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525" w:type="dxa"/>
            <w:vAlign w:val="center"/>
          </w:tcPr>
          <w:p w14:paraId="0E4F8018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Wymagane parametry</w:t>
            </w:r>
          </w:p>
        </w:tc>
        <w:tc>
          <w:tcPr>
            <w:tcW w:w="1941" w:type="dxa"/>
            <w:vAlign w:val="center"/>
          </w:tcPr>
          <w:p w14:paraId="1AF1DB7C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Spełnienie           parametrów*</w:t>
            </w:r>
          </w:p>
        </w:tc>
      </w:tr>
      <w:tr w:rsidR="00F43957" w:rsidRPr="001D0567" w14:paraId="0EA40836" w14:textId="77777777" w:rsidTr="008C24FA">
        <w:trPr>
          <w:trHeight w:val="851"/>
        </w:trPr>
        <w:tc>
          <w:tcPr>
            <w:tcW w:w="594" w:type="dxa"/>
            <w:vAlign w:val="center"/>
          </w:tcPr>
          <w:p w14:paraId="34D92BD4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6525" w:type="dxa"/>
          </w:tcPr>
          <w:p w14:paraId="0A7331F2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produktu: </w:t>
            </w:r>
          </w:p>
        </w:tc>
        <w:tc>
          <w:tcPr>
            <w:tcW w:w="1941" w:type="dxa"/>
            <w:vMerge w:val="restart"/>
            <w:vAlign w:val="center"/>
          </w:tcPr>
          <w:p w14:paraId="004FC0CC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3957" w:rsidRPr="001D0567" w14:paraId="21783294" w14:textId="77777777" w:rsidTr="008C24FA">
        <w:trPr>
          <w:trHeight w:val="851"/>
        </w:trPr>
        <w:tc>
          <w:tcPr>
            <w:tcW w:w="594" w:type="dxa"/>
            <w:vAlign w:val="center"/>
          </w:tcPr>
          <w:p w14:paraId="45DBB8A4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6525" w:type="dxa"/>
          </w:tcPr>
          <w:p w14:paraId="19473631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Producent: </w:t>
            </w:r>
          </w:p>
        </w:tc>
        <w:tc>
          <w:tcPr>
            <w:tcW w:w="1941" w:type="dxa"/>
            <w:vMerge/>
            <w:vAlign w:val="center"/>
          </w:tcPr>
          <w:p w14:paraId="5BF6ADD9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3957" w:rsidRPr="001D0567" w14:paraId="7AA6C106" w14:textId="77777777" w:rsidTr="008C24FA">
        <w:tc>
          <w:tcPr>
            <w:tcW w:w="594" w:type="dxa"/>
            <w:vAlign w:val="center"/>
          </w:tcPr>
          <w:p w14:paraId="1B391BF4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6525" w:type="dxa"/>
            <w:vAlign w:val="center"/>
          </w:tcPr>
          <w:p w14:paraId="78F21E5A" w14:textId="77777777" w:rsidR="00F43957" w:rsidRPr="001D0567" w:rsidRDefault="00F43957" w:rsidP="00F439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Przeznaczenie: </w:t>
            </w:r>
            <w:r w:rsidRPr="001D0567">
              <w:rPr>
                <w:rFonts w:ascii="Times New Roman" w:eastAsia="Times New Roman" w:hAnsi="Times New Roman" w:cs="Times New Roman"/>
                <w:bCs/>
                <w:lang w:eastAsia="pl-PL"/>
              </w:rPr>
              <w:t>D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o ogólnej dezynfekcji powierzchni oraz do dezynfekcji i mycia narzędzi lekarskich. Można go stosować do rozlanych płynów ustrojowych, czy wydalin, przedmiotów i sprzętów wykonanych z gumy, szkła, tworzyw sztucznych.</w:t>
            </w:r>
          </w:p>
        </w:tc>
        <w:tc>
          <w:tcPr>
            <w:tcW w:w="1941" w:type="dxa"/>
            <w:vAlign w:val="center"/>
          </w:tcPr>
          <w:p w14:paraId="7B83642B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/ NIE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</w:tr>
      <w:tr w:rsidR="00F43957" w:rsidRPr="001D0567" w14:paraId="11509771" w14:textId="77777777" w:rsidTr="008C24FA">
        <w:tc>
          <w:tcPr>
            <w:tcW w:w="594" w:type="dxa"/>
            <w:vAlign w:val="center"/>
          </w:tcPr>
          <w:p w14:paraId="6A4809AC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6525" w:type="dxa"/>
            <w:vAlign w:val="center"/>
          </w:tcPr>
          <w:p w14:paraId="68A80D7C" w14:textId="77777777" w:rsidR="00F43957" w:rsidRPr="001D0567" w:rsidRDefault="00F43957" w:rsidP="00F439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Właściwości: 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grzybobójcze, bakteriobójcze, wirusobójcze (włącznie z HIV, HBV)</w:t>
            </w:r>
          </w:p>
        </w:tc>
        <w:tc>
          <w:tcPr>
            <w:tcW w:w="1941" w:type="dxa"/>
            <w:vAlign w:val="center"/>
          </w:tcPr>
          <w:p w14:paraId="121A2D82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/ NIE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</w:tr>
      <w:tr w:rsidR="00F43957" w:rsidRPr="001D0567" w14:paraId="4A1D3024" w14:textId="77777777" w:rsidTr="008C24FA">
        <w:tc>
          <w:tcPr>
            <w:tcW w:w="594" w:type="dxa"/>
            <w:vAlign w:val="center"/>
          </w:tcPr>
          <w:p w14:paraId="5BCE7AE7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6525" w:type="dxa"/>
            <w:vAlign w:val="center"/>
          </w:tcPr>
          <w:p w14:paraId="1B4DDA3E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Postać: 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saszetki do przygotowania roztworu roboczego</w:t>
            </w:r>
          </w:p>
        </w:tc>
        <w:tc>
          <w:tcPr>
            <w:tcW w:w="1941" w:type="dxa"/>
            <w:vAlign w:val="center"/>
          </w:tcPr>
          <w:p w14:paraId="14BA4CB3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/ NIE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</w:tr>
      <w:tr w:rsidR="00F43957" w:rsidRPr="001D0567" w14:paraId="39F87E2C" w14:textId="77777777" w:rsidTr="008C24FA">
        <w:tc>
          <w:tcPr>
            <w:tcW w:w="594" w:type="dxa"/>
            <w:vAlign w:val="center"/>
          </w:tcPr>
          <w:p w14:paraId="5CCCA8FF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6525" w:type="dxa"/>
            <w:vAlign w:val="center"/>
          </w:tcPr>
          <w:p w14:paraId="327C2943" w14:textId="77777777" w:rsidR="00F43957" w:rsidRPr="001D0567" w:rsidRDefault="00F43957" w:rsidP="00F439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bCs/>
                <w:lang w:val="x-none" w:eastAsia="pl-PL"/>
              </w:rPr>
              <w:t>Stosowanie:</w:t>
            </w:r>
            <w:r w:rsidRPr="001D056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1D0567">
              <w:rPr>
                <w:rFonts w:ascii="Times New Roman" w:eastAsia="Times New Roman" w:hAnsi="Times New Roman" w:cs="Times New Roman"/>
                <w:bCs/>
                <w:lang w:val="x-none" w:eastAsia="pl-PL"/>
              </w:rPr>
              <w:t>dezynfekcj</w:t>
            </w:r>
            <w:r w:rsidRPr="001D0567">
              <w:rPr>
                <w:rFonts w:ascii="Times New Roman" w:eastAsia="Times New Roman" w:hAnsi="Times New Roman" w:cs="Times New Roman"/>
                <w:bCs/>
                <w:lang w:eastAsia="pl-PL"/>
              </w:rPr>
              <w:t>a</w:t>
            </w:r>
            <w:r w:rsidRPr="001D0567">
              <w:rPr>
                <w:rFonts w:ascii="Times New Roman" w:eastAsia="Times New Roman" w:hAnsi="Times New Roman" w:cs="Times New Roman"/>
                <w:bCs/>
                <w:lang w:val="x-none" w:eastAsia="pl-PL"/>
              </w:rPr>
              <w:t xml:space="preserve"> powierzchni, wyrobów i wyposażenia medycznego oraz rozlanych płynów ustrojowych i wydalin</w:t>
            </w:r>
          </w:p>
        </w:tc>
        <w:tc>
          <w:tcPr>
            <w:tcW w:w="1941" w:type="dxa"/>
            <w:vAlign w:val="center"/>
          </w:tcPr>
          <w:p w14:paraId="6047B506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/ NIE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</w:tr>
      <w:tr w:rsidR="00F43957" w:rsidRPr="001D0567" w14:paraId="0F5EAEC3" w14:textId="77777777" w:rsidTr="008C24FA">
        <w:tc>
          <w:tcPr>
            <w:tcW w:w="594" w:type="dxa"/>
            <w:vAlign w:val="center"/>
          </w:tcPr>
          <w:p w14:paraId="0D0D3368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6525" w:type="dxa"/>
            <w:vAlign w:val="center"/>
          </w:tcPr>
          <w:p w14:paraId="4E79D2F4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Opakowanie: 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saszetki 200 g </w:t>
            </w:r>
          </w:p>
        </w:tc>
        <w:tc>
          <w:tcPr>
            <w:tcW w:w="1941" w:type="dxa"/>
            <w:vAlign w:val="center"/>
          </w:tcPr>
          <w:p w14:paraId="329EC0FE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/ NIE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</w:tr>
    </w:tbl>
    <w:p w14:paraId="3E632430" w14:textId="77777777" w:rsidR="00F43957" w:rsidRPr="001D0567" w:rsidRDefault="00F4395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3453308" w14:textId="77777777" w:rsidR="00F43957" w:rsidRPr="001D0567" w:rsidRDefault="00F4395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C702BDC" w14:textId="50B2B157" w:rsidR="00F43957" w:rsidRPr="001D0567" w:rsidRDefault="00F43957" w:rsidP="00F43957">
      <w:pPr>
        <w:widowControl w:val="0"/>
        <w:tabs>
          <w:tab w:val="left" w:pos="1633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1D0567">
        <w:rPr>
          <w:rFonts w:ascii="Times New Roman" w:eastAsia="Times New Roman" w:hAnsi="Times New Roman" w:cs="Times New Roman"/>
          <w:b/>
          <w:lang w:eastAsia="pl-PL"/>
        </w:rPr>
        <w:t>2. Preparat do dezynfekcji narzędzi</w:t>
      </w:r>
    </w:p>
    <w:p w14:paraId="724A3457" w14:textId="77777777" w:rsidR="00F43957" w:rsidRPr="001D0567" w:rsidRDefault="00F43957" w:rsidP="00F43957">
      <w:pPr>
        <w:widowControl w:val="0"/>
        <w:tabs>
          <w:tab w:val="left" w:pos="1633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6196"/>
        <w:gridCol w:w="1915"/>
      </w:tblGrid>
      <w:tr w:rsidR="00F43957" w:rsidRPr="001D0567" w14:paraId="3EF0724E" w14:textId="77777777" w:rsidTr="008C24FA">
        <w:trPr>
          <w:trHeight w:val="454"/>
        </w:trPr>
        <w:tc>
          <w:tcPr>
            <w:tcW w:w="731" w:type="dxa"/>
            <w:vAlign w:val="center"/>
          </w:tcPr>
          <w:p w14:paraId="764FA2BC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392" w:type="dxa"/>
            <w:vAlign w:val="center"/>
          </w:tcPr>
          <w:p w14:paraId="68230466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Wymagane parametry</w:t>
            </w:r>
          </w:p>
        </w:tc>
        <w:tc>
          <w:tcPr>
            <w:tcW w:w="1935" w:type="dxa"/>
            <w:vAlign w:val="center"/>
          </w:tcPr>
          <w:p w14:paraId="226CB1DF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Spełnienie             parametrów*</w:t>
            </w:r>
          </w:p>
        </w:tc>
      </w:tr>
      <w:tr w:rsidR="00F43957" w:rsidRPr="001D0567" w14:paraId="7F27E953" w14:textId="77777777" w:rsidTr="008C24FA">
        <w:trPr>
          <w:trHeight w:val="851"/>
        </w:trPr>
        <w:tc>
          <w:tcPr>
            <w:tcW w:w="731" w:type="dxa"/>
            <w:vAlign w:val="center"/>
          </w:tcPr>
          <w:p w14:paraId="295E0051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6392" w:type="dxa"/>
          </w:tcPr>
          <w:p w14:paraId="163EDF12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produktu: </w:t>
            </w:r>
          </w:p>
        </w:tc>
        <w:tc>
          <w:tcPr>
            <w:tcW w:w="1935" w:type="dxa"/>
            <w:vMerge w:val="restart"/>
            <w:vAlign w:val="center"/>
          </w:tcPr>
          <w:p w14:paraId="05007F7F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3957" w:rsidRPr="001D0567" w14:paraId="76B0EF87" w14:textId="77777777" w:rsidTr="008C24FA">
        <w:trPr>
          <w:trHeight w:val="851"/>
        </w:trPr>
        <w:tc>
          <w:tcPr>
            <w:tcW w:w="731" w:type="dxa"/>
            <w:vAlign w:val="center"/>
          </w:tcPr>
          <w:p w14:paraId="392F0C37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6392" w:type="dxa"/>
          </w:tcPr>
          <w:p w14:paraId="5CF46595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Producent: </w:t>
            </w:r>
          </w:p>
        </w:tc>
        <w:tc>
          <w:tcPr>
            <w:tcW w:w="1935" w:type="dxa"/>
            <w:vMerge/>
            <w:vAlign w:val="center"/>
          </w:tcPr>
          <w:p w14:paraId="26E9E989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3957" w:rsidRPr="001D0567" w14:paraId="65100E0E" w14:textId="77777777" w:rsidTr="008C24FA">
        <w:tc>
          <w:tcPr>
            <w:tcW w:w="731" w:type="dxa"/>
            <w:vAlign w:val="center"/>
          </w:tcPr>
          <w:p w14:paraId="7CE2082C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6392" w:type="dxa"/>
          </w:tcPr>
          <w:p w14:paraId="06608330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Przeznaczenie: 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do dezynfekcji i mycia instrumentarium medycznego z metalu, także niklowanych i aluminiowych tworzyw sztucznych, szkła itp., endoskopów. Możliwość stosowania w myjkach ultradźwiękowych. Roztwór roboczy zachowuje stabilność przez 14 dni. Wymagana pozytywna opinia firmy Olympus Optical i </w:t>
            </w:r>
            <w:proofErr w:type="spellStart"/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Pentax</w:t>
            </w:r>
            <w:proofErr w:type="spellEnd"/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935" w:type="dxa"/>
            <w:vAlign w:val="center"/>
          </w:tcPr>
          <w:p w14:paraId="3F957E03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/ NIE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</w:tr>
      <w:tr w:rsidR="00F43957" w:rsidRPr="001D0567" w14:paraId="24F1466D" w14:textId="77777777" w:rsidTr="008C24FA">
        <w:tc>
          <w:tcPr>
            <w:tcW w:w="731" w:type="dxa"/>
            <w:vAlign w:val="center"/>
          </w:tcPr>
          <w:p w14:paraId="33F82E8A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6392" w:type="dxa"/>
          </w:tcPr>
          <w:p w14:paraId="531E3CD9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Właściwości: 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Bez: aldehydów, chloru, fenoli, pochodnych benzenu, alkoholi, czwartorzędowych związków amonowych (QAV), aktywnego tlenu. Oparty na substancji nielotnej </w:t>
            </w:r>
            <w:proofErr w:type="spellStart"/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glukoprotaminie</w:t>
            </w:r>
            <w:proofErr w:type="spellEnd"/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zawierający inhibitory korozji. Przygotowanie roztworu roboczego poprzez dodanie preparatu do wody o temp. nie przekraczającej temperatury pokojowej. </w:t>
            </w:r>
          </w:p>
          <w:p w14:paraId="4A112D12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Spektrum działania</w:t>
            </w:r>
            <w:r w:rsidRPr="001D0567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B, F, Tbc, wirusy: HIV, HBV, Adeno, </w:t>
            </w:r>
            <w:proofErr w:type="spellStart"/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Papova</w:t>
            </w:r>
            <w:proofErr w:type="spellEnd"/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, Vaccinia w czasie do 1 godz.</w:t>
            </w:r>
          </w:p>
        </w:tc>
        <w:tc>
          <w:tcPr>
            <w:tcW w:w="1935" w:type="dxa"/>
            <w:vAlign w:val="center"/>
          </w:tcPr>
          <w:p w14:paraId="0FFAD605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TAK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/ NIE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</w:tr>
      <w:tr w:rsidR="00F43957" w:rsidRPr="001D0567" w14:paraId="781FF7FB" w14:textId="77777777" w:rsidTr="008C24FA">
        <w:tc>
          <w:tcPr>
            <w:tcW w:w="731" w:type="dxa"/>
            <w:vAlign w:val="center"/>
          </w:tcPr>
          <w:p w14:paraId="57277772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6392" w:type="dxa"/>
          </w:tcPr>
          <w:p w14:paraId="201E44EE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Postać: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preparat w koncentracie</w:t>
            </w:r>
          </w:p>
        </w:tc>
        <w:tc>
          <w:tcPr>
            <w:tcW w:w="1935" w:type="dxa"/>
            <w:vAlign w:val="center"/>
          </w:tcPr>
          <w:p w14:paraId="4447233F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/ NIE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</w:tr>
      <w:tr w:rsidR="00F43957" w:rsidRPr="001D0567" w14:paraId="39BD0F74" w14:textId="77777777" w:rsidTr="008C24FA">
        <w:tc>
          <w:tcPr>
            <w:tcW w:w="731" w:type="dxa"/>
            <w:vAlign w:val="center"/>
          </w:tcPr>
          <w:p w14:paraId="7D795F0D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6392" w:type="dxa"/>
          </w:tcPr>
          <w:p w14:paraId="34407421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Stosowanie: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dezynfekcja sprzętu medycznego</w:t>
            </w:r>
          </w:p>
        </w:tc>
        <w:tc>
          <w:tcPr>
            <w:tcW w:w="1935" w:type="dxa"/>
            <w:vAlign w:val="center"/>
          </w:tcPr>
          <w:p w14:paraId="27B3D9F3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/ NIE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</w:tr>
      <w:tr w:rsidR="00F43957" w:rsidRPr="001D0567" w14:paraId="04845B98" w14:textId="77777777" w:rsidTr="008C24FA">
        <w:tc>
          <w:tcPr>
            <w:tcW w:w="731" w:type="dxa"/>
            <w:vAlign w:val="center"/>
          </w:tcPr>
          <w:p w14:paraId="25069641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6392" w:type="dxa"/>
          </w:tcPr>
          <w:p w14:paraId="08BF0F89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Opakowanie: 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kanister 6 litrów </w:t>
            </w:r>
          </w:p>
        </w:tc>
        <w:tc>
          <w:tcPr>
            <w:tcW w:w="1935" w:type="dxa"/>
            <w:vAlign w:val="center"/>
          </w:tcPr>
          <w:p w14:paraId="24C3BF08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/ NIE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</w:tr>
    </w:tbl>
    <w:p w14:paraId="64BA86D8" w14:textId="77777777" w:rsidR="00F43957" w:rsidRPr="001D0567" w:rsidRDefault="00F4395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C1B9403" w14:textId="77777777" w:rsidR="00F43957" w:rsidRPr="001D0567" w:rsidRDefault="00F43957" w:rsidP="00F4395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x-none" w:eastAsia="pl-PL"/>
        </w:rPr>
      </w:pPr>
      <w:r w:rsidRPr="001D0567">
        <w:rPr>
          <w:rFonts w:ascii="Times New Roman" w:eastAsia="Times New Roman" w:hAnsi="Times New Roman" w:cs="Times New Roman"/>
          <w:b/>
          <w:bCs/>
          <w:lang w:eastAsia="pl-PL"/>
        </w:rPr>
        <w:t>3.</w:t>
      </w:r>
      <w:r w:rsidRPr="001D0567">
        <w:rPr>
          <w:rFonts w:ascii="Times New Roman" w:eastAsia="Times New Roman" w:hAnsi="Times New Roman" w:cs="Times New Roman"/>
          <w:b/>
          <w:bCs/>
          <w:lang w:val="x-none" w:eastAsia="pl-PL"/>
        </w:rPr>
        <w:t xml:space="preserve">  </w:t>
      </w:r>
      <w:r w:rsidRPr="001D0567">
        <w:rPr>
          <w:rFonts w:ascii="Times New Roman" w:eastAsia="Times New Roman" w:hAnsi="Times New Roman" w:cs="Times New Roman"/>
          <w:b/>
          <w:bCs/>
          <w:lang w:eastAsia="pl-PL"/>
        </w:rPr>
        <w:t xml:space="preserve">Chusteczki </w:t>
      </w:r>
      <w:r w:rsidRPr="001D0567">
        <w:rPr>
          <w:rFonts w:ascii="Times New Roman" w:eastAsia="Times New Roman" w:hAnsi="Times New Roman" w:cs="Times New Roman"/>
          <w:b/>
          <w:bCs/>
          <w:lang w:val="x-none" w:eastAsia="pl-PL"/>
        </w:rPr>
        <w:t xml:space="preserve">bezalkoholowe do dezynfekcji powierzchni i sprzętu medycznego </w:t>
      </w:r>
    </w:p>
    <w:p w14:paraId="58BED303" w14:textId="4A3C086A" w:rsidR="00F43957" w:rsidRPr="001D0567" w:rsidRDefault="00F43957" w:rsidP="00F4395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D0567">
        <w:rPr>
          <w:rFonts w:ascii="Times New Roman" w:eastAsia="Times New Roman" w:hAnsi="Times New Roman" w:cs="Times New Roman"/>
          <w:b/>
          <w:bCs/>
          <w:lang w:val="x-none" w:eastAsia="pl-PL"/>
        </w:rPr>
        <w:t xml:space="preserve"> 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25"/>
        <w:gridCol w:w="1915"/>
      </w:tblGrid>
      <w:tr w:rsidR="00F43957" w:rsidRPr="001D0567" w14:paraId="4DBD7430" w14:textId="77777777" w:rsidTr="008C24FA">
        <w:trPr>
          <w:trHeight w:val="454"/>
        </w:trPr>
        <w:tc>
          <w:tcPr>
            <w:tcW w:w="596" w:type="dxa"/>
            <w:vAlign w:val="center"/>
          </w:tcPr>
          <w:p w14:paraId="2BB20D68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6527" w:type="dxa"/>
            <w:vAlign w:val="center"/>
          </w:tcPr>
          <w:p w14:paraId="68B91729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Wymagane parametry</w:t>
            </w:r>
          </w:p>
        </w:tc>
        <w:tc>
          <w:tcPr>
            <w:tcW w:w="1935" w:type="dxa"/>
            <w:vAlign w:val="center"/>
          </w:tcPr>
          <w:p w14:paraId="1FBA6B92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Spełnienie             parametrów*</w:t>
            </w:r>
          </w:p>
        </w:tc>
      </w:tr>
      <w:tr w:rsidR="00F43957" w:rsidRPr="001D0567" w14:paraId="1FA70B87" w14:textId="77777777" w:rsidTr="008C24FA">
        <w:trPr>
          <w:trHeight w:val="850"/>
        </w:trPr>
        <w:tc>
          <w:tcPr>
            <w:tcW w:w="596" w:type="dxa"/>
            <w:vAlign w:val="center"/>
          </w:tcPr>
          <w:p w14:paraId="781F3F75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6527" w:type="dxa"/>
          </w:tcPr>
          <w:p w14:paraId="61D26C87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produktu: </w:t>
            </w:r>
          </w:p>
        </w:tc>
        <w:tc>
          <w:tcPr>
            <w:tcW w:w="1935" w:type="dxa"/>
            <w:vMerge w:val="restart"/>
            <w:vAlign w:val="center"/>
          </w:tcPr>
          <w:p w14:paraId="609A6F27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F43957" w:rsidRPr="001D0567" w14:paraId="3C9C646F" w14:textId="77777777" w:rsidTr="008C24FA">
        <w:trPr>
          <w:trHeight w:val="850"/>
        </w:trPr>
        <w:tc>
          <w:tcPr>
            <w:tcW w:w="596" w:type="dxa"/>
            <w:vAlign w:val="center"/>
          </w:tcPr>
          <w:p w14:paraId="66720425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6527" w:type="dxa"/>
          </w:tcPr>
          <w:p w14:paraId="3F15F1EF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Producent: </w:t>
            </w:r>
          </w:p>
        </w:tc>
        <w:tc>
          <w:tcPr>
            <w:tcW w:w="1935" w:type="dxa"/>
            <w:vMerge/>
            <w:vAlign w:val="center"/>
          </w:tcPr>
          <w:p w14:paraId="47EF2648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3957" w:rsidRPr="001D0567" w14:paraId="0592B32C" w14:textId="77777777" w:rsidTr="008C24FA">
        <w:tc>
          <w:tcPr>
            <w:tcW w:w="596" w:type="dxa"/>
            <w:vAlign w:val="center"/>
          </w:tcPr>
          <w:p w14:paraId="56C5CCB7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6527" w:type="dxa"/>
          </w:tcPr>
          <w:p w14:paraId="7D4B72E0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Przeznaczenie: 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do mycia i dezynfekcji różnego rodzaju powierzchni i wyposażenia zanieczyszczonego organicznie oraz usuwania plam krwi</w:t>
            </w:r>
          </w:p>
        </w:tc>
        <w:tc>
          <w:tcPr>
            <w:tcW w:w="1935" w:type="dxa"/>
            <w:vAlign w:val="center"/>
          </w:tcPr>
          <w:p w14:paraId="5282F8E1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/ NIE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</w:tr>
      <w:tr w:rsidR="00F43957" w:rsidRPr="001D0567" w14:paraId="4465170B" w14:textId="77777777" w:rsidTr="008C24FA">
        <w:tc>
          <w:tcPr>
            <w:tcW w:w="596" w:type="dxa"/>
            <w:vAlign w:val="center"/>
          </w:tcPr>
          <w:p w14:paraId="67F053E2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6527" w:type="dxa"/>
          </w:tcPr>
          <w:p w14:paraId="09CEE816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Właściwości</w:t>
            </w:r>
            <w:r w:rsidRPr="001D0567">
              <w:rPr>
                <w:rFonts w:ascii="Times New Roman" w:eastAsia="Times New Roman" w:hAnsi="Times New Roman" w:cs="Times New Roman"/>
                <w:bCs/>
                <w:lang w:eastAsia="pl-PL"/>
              </w:rPr>
              <w:t>:</w:t>
            </w:r>
            <w:r w:rsidRPr="001D0567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Inkrustowane chlorem.</w:t>
            </w:r>
          </w:p>
          <w:p w14:paraId="61AA4571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Spektrum działania: 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bakterie, prątki, grzyby, wirusy (w tym HIV, HBV, HCV, Polio, Adeno), spory</w:t>
            </w:r>
          </w:p>
        </w:tc>
        <w:tc>
          <w:tcPr>
            <w:tcW w:w="1935" w:type="dxa"/>
            <w:vAlign w:val="center"/>
          </w:tcPr>
          <w:p w14:paraId="5C36FBC2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/ NIE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</w:tr>
      <w:tr w:rsidR="00F43957" w:rsidRPr="001D0567" w14:paraId="55AD3ECB" w14:textId="77777777" w:rsidTr="008C24FA">
        <w:tc>
          <w:tcPr>
            <w:tcW w:w="596" w:type="dxa"/>
            <w:vAlign w:val="center"/>
          </w:tcPr>
          <w:p w14:paraId="7531EB77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6527" w:type="dxa"/>
          </w:tcPr>
          <w:p w14:paraId="172338B5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Postać: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chusteczki suche </w:t>
            </w:r>
          </w:p>
        </w:tc>
        <w:tc>
          <w:tcPr>
            <w:tcW w:w="1935" w:type="dxa"/>
            <w:vAlign w:val="center"/>
          </w:tcPr>
          <w:p w14:paraId="3D4330A0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/ NIE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</w:tr>
      <w:tr w:rsidR="00F43957" w:rsidRPr="001D0567" w14:paraId="22271FE4" w14:textId="77777777" w:rsidTr="008C24FA">
        <w:tc>
          <w:tcPr>
            <w:tcW w:w="596" w:type="dxa"/>
            <w:vAlign w:val="center"/>
          </w:tcPr>
          <w:p w14:paraId="724ED553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6527" w:type="dxa"/>
          </w:tcPr>
          <w:p w14:paraId="555ABA5A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Stosowanie: 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dezynfekcja powierzchni i sprzętu medycznego</w:t>
            </w:r>
          </w:p>
        </w:tc>
        <w:tc>
          <w:tcPr>
            <w:tcW w:w="1935" w:type="dxa"/>
            <w:vAlign w:val="center"/>
          </w:tcPr>
          <w:p w14:paraId="14ABE970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/ NIE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</w:tr>
      <w:tr w:rsidR="00F43957" w:rsidRPr="001D0567" w14:paraId="7A2FFAB6" w14:textId="77777777" w:rsidTr="008C24FA">
        <w:tc>
          <w:tcPr>
            <w:tcW w:w="596" w:type="dxa"/>
            <w:vAlign w:val="center"/>
          </w:tcPr>
          <w:p w14:paraId="51FF3C21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6527" w:type="dxa"/>
          </w:tcPr>
          <w:p w14:paraId="47B290B5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Opakowanie: 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25 szt. w opakowaniu </w:t>
            </w:r>
          </w:p>
        </w:tc>
        <w:tc>
          <w:tcPr>
            <w:tcW w:w="1935" w:type="dxa"/>
            <w:vAlign w:val="center"/>
          </w:tcPr>
          <w:p w14:paraId="28665DFA" w14:textId="77777777" w:rsidR="00F43957" w:rsidRPr="001D0567" w:rsidRDefault="00F43957" w:rsidP="00F439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  <w:r w:rsidRPr="001D0567">
              <w:rPr>
                <w:rFonts w:ascii="Times New Roman" w:eastAsia="Times New Roman" w:hAnsi="Times New Roman" w:cs="Times New Roman"/>
                <w:lang w:eastAsia="pl-PL"/>
              </w:rPr>
              <w:t xml:space="preserve"> / NIE</w:t>
            </w:r>
            <w:r w:rsidRPr="001D0567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</w:p>
        </w:tc>
      </w:tr>
    </w:tbl>
    <w:p w14:paraId="1DB20F7B" w14:textId="07267D98" w:rsidR="00F43957" w:rsidRDefault="00F4395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AACE51E" w14:textId="05DE92E2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6B5998E" w14:textId="3FD0B1EE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446CD07" w14:textId="6B347004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5BA2790" w14:textId="618C9E8B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AAB3587" w14:textId="45315F9F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22E3FF7" w14:textId="13589B1C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9433360" w14:textId="3216B82D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CA46912" w14:textId="3A5F9F65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172C6F4" w14:textId="2B472947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40749D4" w14:textId="06A848D6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0FEEA73" w14:textId="4E74F3CD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7B9D7E3" w14:textId="2F9C11A8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15E2CFB" w14:textId="64F04F94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229DC05" w14:textId="4AEAA44D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6ADFAD0" w14:textId="7B7BB30F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3913AD0" w14:textId="058A1ADA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E34D625" w14:textId="6C07FEB7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9C391F1" w14:textId="2EC28DEA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8CB08CB" w14:textId="201D5C31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16694CD" w14:textId="77673D82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EAF978A" w14:textId="415577F4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6E797EC" w14:textId="7DBBE8C3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CDD6B3D" w14:textId="4567DA4D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C2E9F54" w14:textId="63A32DCF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621454E" w14:textId="456C726A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783883" w14:textId="1D3429F2" w:rsidR="001D0567" w:rsidRPr="001D0567" w:rsidRDefault="001D0567" w:rsidP="001D056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D0567">
        <w:rPr>
          <w:rFonts w:ascii="Times New Roman" w:eastAsia="Times New Roman" w:hAnsi="Times New Roman" w:cs="Times New Roman"/>
          <w:b/>
          <w:lang w:eastAsia="pl-PL"/>
        </w:rPr>
        <w:t>UWAGI</w:t>
      </w:r>
    </w:p>
    <w:p w14:paraId="3C1CD574" w14:textId="77777777" w:rsidR="001D0567" w:rsidRPr="001D0567" w:rsidRDefault="001D0567" w:rsidP="001D05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D056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6893D42F" w14:textId="2C6A9B56" w:rsidR="001D0567" w:rsidRDefault="001D0567" w:rsidP="001D05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D0567">
        <w:rPr>
          <w:rFonts w:ascii="Times New Roman" w:eastAsia="Times New Roman" w:hAnsi="Times New Roman" w:cs="Times New Roman"/>
          <w:bCs/>
          <w:lang w:eastAsia="pl-PL"/>
        </w:rPr>
        <w:t xml:space="preserve">a) Formularz asortymentowo-cenowy oraz Załącznik, tj. Opis do Pakietu nr </w:t>
      </w:r>
      <w:r w:rsidR="00553FC5">
        <w:rPr>
          <w:rFonts w:ascii="Times New Roman" w:eastAsia="Times New Roman" w:hAnsi="Times New Roman" w:cs="Times New Roman"/>
          <w:bCs/>
          <w:lang w:eastAsia="pl-PL"/>
        </w:rPr>
        <w:t>VIII</w:t>
      </w:r>
      <w:r w:rsidRPr="001D0567">
        <w:rPr>
          <w:rFonts w:ascii="Times New Roman" w:eastAsia="Times New Roman" w:hAnsi="Times New Roman" w:cs="Times New Roman"/>
          <w:bCs/>
          <w:lang w:eastAsia="pl-PL"/>
        </w:rPr>
        <w:t xml:space="preserve">, musi być wypełniony, tzn. należy podać nazwę produktu, nazwę producenta oraz zaznaczyć potwierdzenie spełnienia podanych parametrów poprzez zakreślenie w każdej rubryce słowa: TAK lub NIE. Nie spełnienie wymogów (parametrów) w którymkolwiek punkcie (1 – </w:t>
      </w:r>
      <w:r w:rsidR="00553FC5">
        <w:rPr>
          <w:rFonts w:ascii="Times New Roman" w:eastAsia="Times New Roman" w:hAnsi="Times New Roman" w:cs="Times New Roman"/>
          <w:bCs/>
          <w:lang w:eastAsia="pl-PL"/>
        </w:rPr>
        <w:t>3</w:t>
      </w:r>
      <w:r w:rsidRPr="001D0567">
        <w:rPr>
          <w:rFonts w:ascii="Times New Roman" w:eastAsia="Times New Roman" w:hAnsi="Times New Roman" w:cs="Times New Roman"/>
          <w:bCs/>
          <w:lang w:eastAsia="pl-PL"/>
        </w:rPr>
        <w:t xml:space="preserve">) spowoduje odrzucenie oferty w całości. </w:t>
      </w:r>
    </w:p>
    <w:p w14:paraId="51C5BFF2" w14:textId="77777777" w:rsidR="001D0567" w:rsidRDefault="001D0567" w:rsidP="001D05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D0567">
        <w:rPr>
          <w:rFonts w:ascii="Times New Roman" w:eastAsia="Times New Roman" w:hAnsi="Times New Roman" w:cs="Times New Roman"/>
          <w:bCs/>
          <w:lang w:eastAsia="pl-PL"/>
        </w:rPr>
        <w:t xml:space="preserve">b) Wszystkie preparaty do dezynfekcji powinny posiadać stosowną dokumentację. Do oferty należy dołączyć karty techniczne i charakterystyki dla wszystkich zaoferowanych produktów, oznaczone aktualnymi datami, a także posiadać:  • oznaczenie CE (produkty muszą być zgodne z wymaganiami Zamawiającego opisanymi w zapytaniu i załącznikach oraz z obowiązującymi w Polsce przepisami prawa), • wymagane badania, deklaracje zgodności, atesty, certyfikaty, świadectwa rejestracji, świadectwa dopuszczania do obrotu i użytku w polskich placówkach opieki zdrowotnej. </w:t>
      </w:r>
    </w:p>
    <w:p w14:paraId="39359124" w14:textId="0A3FEF23" w:rsidR="001D0567" w:rsidRPr="001D0567" w:rsidRDefault="001D0567" w:rsidP="001D05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D0567">
        <w:rPr>
          <w:rFonts w:ascii="Times New Roman" w:eastAsia="Times New Roman" w:hAnsi="Times New Roman" w:cs="Times New Roman"/>
          <w:bCs/>
          <w:lang w:eastAsia="pl-PL"/>
        </w:rPr>
        <w:t xml:space="preserve">c) Oferowany przedmiot zamówienia (odpowiednio produkt leczniczy, produkt biobójczy, wyrób medyczny) musi posiadać właściwe pozwolenie na dopuszczenie do obrotu zgodnie z: • ustawą z dnia 6 września 2001 r. – Prawo Farmaceutyczne (Dz. U. z 2008 r. nr 45 poz. 271 z późn. zm.), • ustawą z dnia 18 marca 2011 r. o Urzędzie Rejestracji Produktów Leczniczych, Wyrobów Medycznych i Produktów Biobójczych (Dz. U. z 2011 r. nr 82 poz. 451 z późn. zm.), • ustawą z dnia 20 maja 2010 r. o wyrobach medycznych (tj. Dz. U. z 2010 r. nr 107 poz. 679), • ustawą z dnia 13 września 2002 r. o produktach biobójczych (Dz. U. z 2007 r. nr 39 poz. 252 z późn. zm.). </w:t>
      </w:r>
    </w:p>
    <w:p w14:paraId="570DEF4A" w14:textId="77777777" w:rsidR="001D0567" w:rsidRPr="001D0567" w:rsidRDefault="001D0567" w:rsidP="001D05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D0567">
        <w:rPr>
          <w:rFonts w:ascii="Times New Roman" w:eastAsia="Times New Roman" w:hAnsi="Times New Roman" w:cs="Times New Roman"/>
          <w:bCs/>
          <w:lang w:eastAsia="pl-PL"/>
        </w:rPr>
        <w:t xml:space="preserve">d) Zamawiający wymaga, aby skuteczność (stężenie, spektrum i czas działania) proponowanych preparatów do dezynfekcji narzędzi i powierzchni, rąk, ran, itd. była potwierdzona nie tylko ulotkami informacyjnymi, prospektami i instrukcjami użycia, ale również dokumentami z wykonanych badań potwierdzających skuteczność produktów dezynfekcyjnych, wykonanych metodami uznanymi międzynarodowo lub opisanymi w Polskich Normach lub innymi metodami zaakceptowanymi przez Prezesa Urzędu Rejestracji Produktów Leczniczych, Wyrobów Medycznych i Produktów Biobójczych lub badaniami PZH. </w:t>
      </w:r>
    </w:p>
    <w:p w14:paraId="4CA1C239" w14:textId="77777777" w:rsidR="001D0567" w:rsidRPr="001D0567" w:rsidRDefault="001D0567" w:rsidP="001D05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D056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74A4E476" w14:textId="77777777" w:rsidR="001D0567" w:rsidRPr="001D0567" w:rsidRDefault="001D0567" w:rsidP="001D05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D056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74DD8850" w14:textId="7BC61F05" w:rsidR="001D0567" w:rsidRPr="001D0567" w:rsidRDefault="001D0567" w:rsidP="001D05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1C3523B" w14:textId="77777777" w:rsidR="001D0567" w:rsidRPr="001D0567" w:rsidRDefault="001D0567" w:rsidP="001D05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1D0567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D36944C" w14:textId="77777777" w:rsidR="001D0567" w:rsidRPr="001D0567" w:rsidRDefault="001D0567" w:rsidP="001D05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1D0567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9FF98FF" w14:textId="77777777" w:rsidR="001D0567" w:rsidRPr="001D0567" w:rsidRDefault="001D0567" w:rsidP="001D0567">
      <w:pPr>
        <w:widowControl w:val="0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Times New Roman" w:hAnsi="Times New Roman" w:cs="Times New Roman"/>
          <w:bCs/>
          <w:lang w:eastAsia="pl-PL"/>
        </w:rPr>
      </w:pPr>
      <w:r w:rsidRPr="001D0567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…………………………………………… </w:t>
      </w:r>
    </w:p>
    <w:p w14:paraId="61E412FB" w14:textId="14CD25E9" w:rsidR="001D0567" w:rsidRPr="001D0567" w:rsidRDefault="001D0567" w:rsidP="001D0567">
      <w:pPr>
        <w:widowControl w:val="0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</w:t>
      </w:r>
      <w:r w:rsidRPr="001D0567">
        <w:rPr>
          <w:rFonts w:ascii="Times New Roman" w:eastAsia="Times New Roman" w:hAnsi="Times New Roman" w:cs="Times New Roman"/>
          <w:bCs/>
          <w:lang w:eastAsia="pl-PL"/>
        </w:rPr>
        <w:t xml:space="preserve">data, czytelny podpis </w:t>
      </w:r>
    </w:p>
    <w:p w14:paraId="05B90C44" w14:textId="77777777" w:rsidR="001D0567" w:rsidRPr="001D0567" w:rsidRDefault="001D0567" w:rsidP="001D0567">
      <w:pPr>
        <w:widowControl w:val="0"/>
        <w:autoSpaceDE w:val="0"/>
        <w:autoSpaceDN w:val="0"/>
        <w:adjustRightInd w:val="0"/>
        <w:spacing w:after="0" w:line="276" w:lineRule="auto"/>
        <w:ind w:left="4248"/>
        <w:rPr>
          <w:rFonts w:ascii="Times New Roman" w:eastAsia="Times New Roman" w:hAnsi="Times New Roman" w:cs="Times New Roman"/>
          <w:b/>
          <w:lang w:eastAsia="pl-PL"/>
        </w:rPr>
      </w:pPr>
      <w:r w:rsidRPr="001D056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6C6E255F" w14:textId="589C97AF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A73FD41" w14:textId="1EC75093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F6AE673" w14:textId="2317BBD2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08D2C4C" w14:textId="22E9449D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9FA0F2D" w14:textId="392530E0" w:rsid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2D0E10E" w14:textId="77777777" w:rsidR="001D0567" w:rsidRPr="001D0567" w:rsidRDefault="001D0567" w:rsidP="00F439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sectPr w:rsidR="001D0567" w:rsidRPr="001D0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C7"/>
    <w:rsid w:val="001358ED"/>
    <w:rsid w:val="00171DD5"/>
    <w:rsid w:val="001D0567"/>
    <w:rsid w:val="00262D0C"/>
    <w:rsid w:val="004031D2"/>
    <w:rsid w:val="00473F72"/>
    <w:rsid w:val="00485F88"/>
    <w:rsid w:val="004E1E7D"/>
    <w:rsid w:val="00553FC5"/>
    <w:rsid w:val="0077229D"/>
    <w:rsid w:val="007832AE"/>
    <w:rsid w:val="007D14A1"/>
    <w:rsid w:val="008B26C7"/>
    <w:rsid w:val="00B939C8"/>
    <w:rsid w:val="00D347C3"/>
    <w:rsid w:val="00DE0BBF"/>
    <w:rsid w:val="00E22C4E"/>
    <w:rsid w:val="00E7712F"/>
    <w:rsid w:val="00E96075"/>
    <w:rsid w:val="00F22806"/>
    <w:rsid w:val="00F4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31FF"/>
  <w15:chartTrackingRefBased/>
  <w15:docId w15:val="{E7E67A0B-1ABB-45B4-8EB3-07922CCA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Tomek"/>
    <w:basedOn w:val="Normalny"/>
    <w:link w:val="TekstpodstawowyZnak"/>
    <w:rsid w:val="008B26C7"/>
    <w:pPr>
      <w:spacing w:after="0" w:line="360" w:lineRule="auto"/>
      <w:jc w:val="both"/>
    </w:pPr>
    <w:rPr>
      <w:rFonts w:ascii="Arial" w:eastAsia="Times New Roman" w:hAnsi="Arial" w:cs="Times New Roman"/>
      <w:b/>
      <w:bCs/>
      <w:sz w:val="20"/>
      <w:szCs w:val="20"/>
      <w:lang w:val="x-none" w:eastAsia="pl-PL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8B26C7"/>
    <w:rPr>
      <w:rFonts w:ascii="Arial" w:eastAsia="Times New Roman" w:hAnsi="Arial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Ponichtera</dc:creator>
  <cp:keywords/>
  <dc:description/>
  <cp:lastModifiedBy>Magdalena Rzepczyńska</cp:lastModifiedBy>
  <cp:revision>14</cp:revision>
  <cp:lastPrinted>2021-07-12T09:22:00Z</cp:lastPrinted>
  <dcterms:created xsi:type="dcterms:W3CDTF">2021-07-05T07:54:00Z</dcterms:created>
  <dcterms:modified xsi:type="dcterms:W3CDTF">2024-09-06T11:26:00Z</dcterms:modified>
</cp:coreProperties>
</file>