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3E9F0590" w:rsidR="00A27FEA" w:rsidRPr="007D31EE" w:rsidRDefault="00D732D2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Zgłoszenie uczestnika</w:t>
      </w:r>
    </w:p>
    <w:p w14:paraId="69AD0F7B" w14:textId="771A40D4" w:rsidR="00A27FEA" w:rsidRPr="007D31EE" w:rsidRDefault="00D732D2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do udziału we wstępnych konsultacjach rynkowych</w:t>
      </w:r>
      <w:r w:rsidR="00D61359" w:rsidRPr="007D31EE">
        <w:rPr>
          <w:rFonts w:ascii="Calibri" w:hAnsi="Calibri"/>
          <w:b/>
          <w:bCs/>
          <w:sz w:val="28"/>
        </w:rPr>
        <w:t xml:space="preserve"> </w:t>
      </w:r>
      <w:r>
        <w:rPr>
          <w:rFonts w:ascii="Calibri" w:hAnsi="Calibri"/>
          <w:b/>
          <w:bCs/>
          <w:sz w:val="28"/>
        </w:rPr>
        <w:t xml:space="preserve">– </w:t>
      </w:r>
      <w:proofErr w:type="spellStart"/>
      <w:r>
        <w:rPr>
          <w:rFonts w:ascii="Calibri" w:hAnsi="Calibri"/>
          <w:b/>
          <w:bCs/>
          <w:sz w:val="28"/>
        </w:rPr>
        <w:t>ozn</w:t>
      </w:r>
      <w:proofErr w:type="spellEnd"/>
      <w:r>
        <w:rPr>
          <w:rFonts w:ascii="Calibri" w:hAnsi="Calibri"/>
          <w:b/>
          <w:bCs/>
          <w:sz w:val="28"/>
        </w:rPr>
        <w:t xml:space="preserve">. </w:t>
      </w:r>
      <w:proofErr w:type="spellStart"/>
      <w:r>
        <w:rPr>
          <w:rFonts w:ascii="Calibri" w:hAnsi="Calibri"/>
          <w:b/>
          <w:bCs/>
          <w:sz w:val="28"/>
        </w:rPr>
        <w:t>spr</w:t>
      </w:r>
      <w:proofErr w:type="spellEnd"/>
      <w:r>
        <w:rPr>
          <w:rFonts w:ascii="Calibri" w:hAnsi="Calibri"/>
          <w:b/>
          <w:bCs/>
          <w:sz w:val="28"/>
        </w:rPr>
        <w:t>.</w:t>
      </w:r>
      <w:r w:rsidR="00D61359" w:rsidRPr="007D31EE">
        <w:rPr>
          <w:rFonts w:ascii="Calibri" w:hAnsi="Calibri"/>
          <w:b/>
          <w:bCs/>
          <w:sz w:val="28"/>
        </w:rPr>
        <w:t xml:space="preserve">: </w:t>
      </w:r>
      <w:r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SZP-261-3/2024"/>
              <w:maxLength w:val="20"/>
            </w:textInput>
          </w:ffData>
        </w:fldChar>
      </w:r>
      <w:bookmarkStart w:id="0" w:name="ozn_spr"/>
      <w:r>
        <w:rPr>
          <w:rFonts w:ascii="Calibri" w:hAnsi="Calibri"/>
          <w:b/>
          <w:bCs/>
          <w:sz w:val="28"/>
        </w:rPr>
        <w:instrText xml:space="preserve"> FORMTEXT </w:instrText>
      </w:r>
      <w:r>
        <w:rPr>
          <w:rFonts w:ascii="Calibri" w:hAnsi="Calibri"/>
          <w:b/>
          <w:bCs/>
          <w:sz w:val="28"/>
        </w:rPr>
      </w:r>
      <w:r>
        <w:rPr>
          <w:rFonts w:ascii="Calibri" w:hAnsi="Calibri"/>
          <w:b/>
          <w:bCs/>
          <w:sz w:val="28"/>
        </w:rPr>
        <w:fldChar w:fldCharType="separate"/>
      </w:r>
      <w:r>
        <w:rPr>
          <w:rFonts w:ascii="Calibri" w:hAnsi="Calibri"/>
          <w:b/>
          <w:bCs/>
          <w:noProof/>
          <w:sz w:val="28"/>
        </w:rPr>
        <w:t>SZP-261-3/2024</w:t>
      </w:r>
      <w:r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4830"/>
      </w:tblGrid>
      <w:tr w:rsidR="00A27FEA" w14:paraId="0D8B5705" w14:textId="77777777" w:rsidTr="005D16A9">
        <w:tc>
          <w:tcPr>
            <w:tcW w:w="9709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5D16A9">
        <w:trPr>
          <w:trHeight w:val="567"/>
        </w:trPr>
        <w:tc>
          <w:tcPr>
            <w:tcW w:w="9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5D16A9">
        <w:trPr>
          <w:trHeight w:val="331"/>
        </w:trPr>
        <w:tc>
          <w:tcPr>
            <w:tcW w:w="970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5D16A9">
        <w:trPr>
          <w:trHeight w:val="567"/>
        </w:trPr>
        <w:tc>
          <w:tcPr>
            <w:tcW w:w="9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5D16A9">
        <w:tc>
          <w:tcPr>
            <w:tcW w:w="970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5D16A9">
        <w:trPr>
          <w:trHeight w:val="567"/>
        </w:trPr>
        <w:tc>
          <w:tcPr>
            <w:tcW w:w="9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5D16A9">
        <w:tc>
          <w:tcPr>
            <w:tcW w:w="9709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5D16A9">
        <w:trPr>
          <w:trHeight w:val="567"/>
        </w:trPr>
        <w:tc>
          <w:tcPr>
            <w:tcW w:w="4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5D16A9">
        <w:tblPrEx>
          <w:tblCellMar>
            <w:left w:w="57" w:type="dxa"/>
            <w:bottom w:w="57" w:type="dxa"/>
            <w:right w:w="57" w:type="dxa"/>
          </w:tblCellMar>
        </w:tblPrEx>
        <w:tc>
          <w:tcPr>
            <w:tcW w:w="4879" w:type="dxa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5D16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09" w:type="dxa"/>
            <w:gridSpan w:val="2"/>
            <w:shd w:val="clear" w:color="auto" w:fill="auto"/>
          </w:tcPr>
          <w:p w14:paraId="051313BF" w14:textId="62C439F2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</w:t>
            </w:r>
            <w:r w:rsidR="00D732D2">
              <w:rPr>
                <w:rFonts w:ascii="Calibri" w:hAnsi="Calibri"/>
                <w:sz w:val="20"/>
                <w:szCs w:val="20"/>
              </w:rPr>
              <w:t>zgłoszenie udziału we wstępnych konsultacjach rynkowych</w:t>
            </w:r>
            <w:r>
              <w:rPr>
                <w:rFonts w:ascii="Calibri" w:hAnsi="Calibri"/>
                <w:sz w:val="20"/>
                <w:szCs w:val="20"/>
              </w:rPr>
              <w:t>, któr</w:t>
            </w:r>
            <w:r w:rsidR="00D732D2">
              <w:rPr>
                <w:rFonts w:ascii="Calibri" w:hAnsi="Calibri"/>
                <w:sz w:val="20"/>
                <w:szCs w:val="20"/>
              </w:rPr>
              <w:t>ych</w:t>
            </w:r>
            <w:r>
              <w:rPr>
                <w:rFonts w:ascii="Calibri" w:hAnsi="Calibri"/>
                <w:sz w:val="20"/>
                <w:szCs w:val="20"/>
              </w:rPr>
              <w:t xml:space="preserve">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5D16A9">
        <w:trPr>
          <w:trHeight w:val="1134"/>
        </w:trPr>
        <w:tc>
          <w:tcPr>
            <w:tcW w:w="9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7C3327C7" w:rsidR="00A27FEA" w:rsidRPr="00153E80" w:rsidRDefault="000A0433" w:rsidP="00D732D2">
            <w:pPr>
              <w:snapToGrid w:val="0"/>
              <w:spacing w:before="113" w:after="113"/>
              <w:ind w:left="567" w:right="56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stawa i montaż mebli do wyremontowanego budynku Sądu Okręgowego przy ul. Nowy Rynek 10 w Bydgoszcz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Cs w:val="20"/>
              </w:rPr>
            </w:r>
            <w:r>
              <w:rPr>
                <w:rFonts w:asciiTheme="minorHAnsi" w:hAnsiTheme="minorHAnsi" w:cs="Calibr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Cs w:val="20"/>
              </w:rPr>
              <w:t>Dostawa i montaż mebli do wyremontowanego budynku Sądu Okręgowego przy ul. Nowy Rynek 10 w Bydgoszczy</w:t>
            </w:r>
            <w:r>
              <w:rPr>
                <w:rFonts w:asciiTheme="minorHAnsi" w:hAnsiTheme="minorHAnsi" w:cs="Calibri"/>
                <w:b/>
                <w:szCs w:val="20"/>
              </w:rPr>
              <w:fldChar w:fldCharType="end"/>
            </w:r>
          </w:p>
        </w:tc>
      </w:tr>
    </w:tbl>
    <w:p w14:paraId="1444B718" w14:textId="7034A82D" w:rsidR="00A27FEA" w:rsidRDefault="005D16A9" w:rsidP="005D16A9">
      <w:pPr>
        <w:keepNext/>
        <w:spacing w:before="113" w:line="360" w:lineRule="auto"/>
        <w:ind w:left="73" w:right="11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i o</w:t>
      </w:r>
      <w:r w:rsidR="00854736">
        <w:rPr>
          <w:rFonts w:ascii="Calibri" w:hAnsi="Calibri"/>
          <w:iCs/>
          <w:sz w:val="20"/>
          <w:szCs w:val="20"/>
        </w:rPr>
        <w:t>świadczam(y), że:</w:t>
      </w:r>
    </w:p>
    <w:p w14:paraId="4BC436D1" w14:textId="622D885D" w:rsidR="005D16A9" w:rsidRDefault="005D16A9" w:rsidP="005D16A9">
      <w:pPr>
        <w:numPr>
          <w:ilvl w:val="0"/>
          <w:numId w:val="3"/>
        </w:numPr>
        <w:tabs>
          <w:tab w:val="clear" w:pos="720"/>
          <w:tab w:val="num" w:pos="424"/>
        </w:tabs>
        <w:spacing w:before="120" w:line="360" w:lineRule="auto"/>
        <w:ind w:left="436" w:right="11" w:hanging="363"/>
        <w:jc w:val="both"/>
        <w:rPr>
          <w:rFonts w:ascii="Calibri" w:hAnsi="Calibri"/>
          <w:iCs/>
          <w:sz w:val="20"/>
          <w:szCs w:val="20"/>
        </w:rPr>
      </w:pPr>
      <w:r w:rsidRPr="005D16A9">
        <w:rPr>
          <w:rFonts w:ascii="Calibri" w:hAnsi="Calibri"/>
          <w:iCs/>
          <w:sz w:val="20"/>
          <w:szCs w:val="20"/>
        </w:rPr>
        <w:t>jestem</w:t>
      </w:r>
      <w:r>
        <w:rPr>
          <w:rFonts w:ascii="Calibri" w:hAnsi="Calibri"/>
          <w:iCs/>
          <w:sz w:val="20"/>
          <w:szCs w:val="20"/>
        </w:rPr>
        <w:t>(</w:t>
      </w:r>
      <w:proofErr w:type="spellStart"/>
      <w:r>
        <w:rPr>
          <w:rFonts w:ascii="Calibri" w:hAnsi="Calibri"/>
          <w:iCs/>
          <w:sz w:val="20"/>
          <w:szCs w:val="20"/>
        </w:rPr>
        <w:t>śmy</w:t>
      </w:r>
      <w:proofErr w:type="spellEnd"/>
      <w:r>
        <w:rPr>
          <w:rFonts w:ascii="Calibri" w:hAnsi="Calibri"/>
          <w:iCs/>
          <w:sz w:val="20"/>
          <w:szCs w:val="20"/>
        </w:rPr>
        <w:t>)</w:t>
      </w:r>
      <w:r w:rsidRPr="005D16A9">
        <w:rPr>
          <w:rFonts w:ascii="Calibri" w:hAnsi="Calibri"/>
          <w:iCs/>
          <w:sz w:val="20"/>
          <w:szCs w:val="20"/>
        </w:rPr>
        <w:t xml:space="preserve"> należycie umocowany</w:t>
      </w:r>
      <w:r>
        <w:rPr>
          <w:rFonts w:ascii="Calibri" w:hAnsi="Calibri"/>
          <w:iCs/>
          <w:sz w:val="20"/>
          <w:szCs w:val="20"/>
        </w:rPr>
        <w:t>(</w:t>
      </w:r>
      <w:r w:rsidRPr="005D16A9">
        <w:rPr>
          <w:rFonts w:ascii="Calibri" w:hAnsi="Calibri"/>
          <w:iCs/>
          <w:sz w:val="20"/>
          <w:szCs w:val="20"/>
        </w:rPr>
        <w:t>a</w:t>
      </w:r>
      <w:r>
        <w:rPr>
          <w:rFonts w:ascii="Calibri" w:hAnsi="Calibri"/>
          <w:iCs/>
          <w:sz w:val="20"/>
          <w:szCs w:val="20"/>
        </w:rPr>
        <w:t>/ni)</w:t>
      </w:r>
      <w:r w:rsidRPr="005D16A9">
        <w:rPr>
          <w:rFonts w:ascii="Calibri" w:hAnsi="Calibri"/>
          <w:iCs/>
          <w:sz w:val="20"/>
          <w:szCs w:val="20"/>
        </w:rPr>
        <w:t xml:space="preserve"> do reprezentowania Zgłaszającego</w:t>
      </w:r>
      <w:r>
        <w:rPr>
          <w:rFonts w:ascii="Calibri" w:hAnsi="Calibri"/>
          <w:iCs/>
          <w:sz w:val="20"/>
          <w:szCs w:val="20"/>
        </w:rPr>
        <w:t>,</w:t>
      </w:r>
    </w:p>
    <w:p w14:paraId="07D53779" w14:textId="139019F2" w:rsidR="005D16A9" w:rsidRDefault="005D16A9" w:rsidP="005D16A9">
      <w:pPr>
        <w:numPr>
          <w:ilvl w:val="0"/>
          <w:numId w:val="3"/>
        </w:numPr>
        <w:tabs>
          <w:tab w:val="clear" w:pos="720"/>
          <w:tab w:val="num" w:pos="424"/>
        </w:tabs>
        <w:spacing w:before="120" w:line="360" w:lineRule="auto"/>
        <w:ind w:left="436" w:right="11" w:hanging="363"/>
        <w:jc w:val="both"/>
        <w:rPr>
          <w:rFonts w:ascii="Calibri" w:hAnsi="Calibri"/>
          <w:iCs/>
          <w:sz w:val="20"/>
          <w:szCs w:val="20"/>
        </w:rPr>
      </w:pPr>
      <w:r w:rsidRPr="005D16A9">
        <w:rPr>
          <w:rFonts w:ascii="Calibri" w:hAnsi="Calibri"/>
          <w:iCs/>
          <w:sz w:val="20"/>
          <w:szCs w:val="20"/>
        </w:rPr>
        <w:t>zapoznałem</w:t>
      </w:r>
      <w:r>
        <w:rPr>
          <w:rFonts w:ascii="Calibri" w:hAnsi="Calibri"/>
          <w:iCs/>
          <w:sz w:val="20"/>
          <w:szCs w:val="20"/>
        </w:rPr>
        <w:t>(</w:t>
      </w:r>
      <w:proofErr w:type="spellStart"/>
      <w:r>
        <w:rPr>
          <w:rFonts w:ascii="Calibri" w:hAnsi="Calibri"/>
          <w:iCs/>
          <w:sz w:val="20"/>
          <w:szCs w:val="20"/>
        </w:rPr>
        <w:t>am</w:t>
      </w:r>
      <w:proofErr w:type="spellEnd"/>
      <w:r>
        <w:rPr>
          <w:rFonts w:ascii="Calibri" w:hAnsi="Calibri"/>
          <w:iCs/>
          <w:sz w:val="20"/>
          <w:szCs w:val="20"/>
        </w:rPr>
        <w:t>/</w:t>
      </w:r>
      <w:proofErr w:type="spellStart"/>
      <w:r>
        <w:rPr>
          <w:rFonts w:ascii="Calibri" w:hAnsi="Calibri"/>
          <w:iCs/>
          <w:sz w:val="20"/>
          <w:szCs w:val="20"/>
        </w:rPr>
        <w:t>aliśmy</w:t>
      </w:r>
      <w:proofErr w:type="spellEnd"/>
      <w:r>
        <w:rPr>
          <w:rFonts w:ascii="Calibri" w:hAnsi="Calibri"/>
          <w:iCs/>
          <w:sz w:val="20"/>
          <w:szCs w:val="20"/>
        </w:rPr>
        <w:t>)</w:t>
      </w:r>
      <w:r w:rsidRPr="005D16A9">
        <w:rPr>
          <w:rFonts w:ascii="Calibri" w:hAnsi="Calibri"/>
          <w:iCs/>
          <w:sz w:val="20"/>
          <w:szCs w:val="20"/>
        </w:rPr>
        <w:t xml:space="preserve"> się z </w:t>
      </w:r>
      <w:r>
        <w:rPr>
          <w:rFonts w:ascii="Calibri" w:hAnsi="Calibri"/>
          <w:iCs/>
          <w:sz w:val="20"/>
          <w:szCs w:val="20"/>
        </w:rPr>
        <w:t>ogłoszeniem o</w:t>
      </w:r>
      <w:r w:rsidRPr="005D16A9">
        <w:rPr>
          <w:rFonts w:ascii="Calibri" w:hAnsi="Calibri"/>
          <w:iCs/>
          <w:sz w:val="20"/>
          <w:szCs w:val="20"/>
        </w:rPr>
        <w:t xml:space="preserve"> Wstępnych Konsultacji Rynkowych i w całości akceptuję jego postanowienia</w:t>
      </w:r>
      <w:r>
        <w:rPr>
          <w:rFonts w:ascii="Calibri" w:hAnsi="Calibri"/>
          <w:iCs/>
          <w:sz w:val="20"/>
          <w:szCs w:val="20"/>
        </w:rPr>
        <w:t>,</w:t>
      </w:r>
    </w:p>
    <w:p w14:paraId="1A40172F" w14:textId="1FBAA408" w:rsidR="005D16A9" w:rsidRDefault="005D16A9" w:rsidP="005D16A9">
      <w:pPr>
        <w:numPr>
          <w:ilvl w:val="0"/>
          <w:numId w:val="3"/>
        </w:numPr>
        <w:tabs>
          <w:tab w:val="clear" w:pos="720"/>
          <w:tab w:val="num" w:pos="424"/>
        </w:tabs>
        <w:spacing w:before="120" w:line="360" w:lineRule="auto"/>
        <w:ind w:left="436" w:right="11" w:hanging="363"/>
        <w:jc w:val="both"/>
        <w:rPr>
          <w:rFonts w:ascii="Calibri" w:hAnsi="Calibri"/>
          <w:iCs/>
          <w:sz w:val="20"/>
          <w:szCs w:val="20"/>
        </w:rPr>
      </w:pPr>
      <w:r w:rsidRPr="005D16A9">
        <w:rPr>
          <w:rFonts w:ascii="Calibri" w:hAnsi="Calibri"/>
          <w:iCs/>
          <w:sz w:val="20"/>
          <w:szCs w:val="20"/>
        </w:rPr>
        <w:t>wyrażam</w:t>
      </w:r>
      <w:r>
        <w:rPr>
          <w:rFonts w:ascii="Calibri" w:hAnsi="Calibri"/>
          <w:iCs/>
          <w:sz w:val="20"/>
          <w:szCs w:val="20"/>
        </w:rPr>
        <w:t>(y)</w:t>
      </w:r>
      <w:r w:rsidRPr="005D16A9">
        <w:rPr>
          <w:rFonts w:ascii="Calibri" w:hAnsi="Calibri"/>
          <w:iCs/>
          <w:sz w:val="20"/>
          <w:szCs w:val="20"/>
        </w:rPr>
        <w:t xml:space="preserve"> zgodę na przetwarzanie i przechowywanie przez Zamawiającego informacji zawartych w niniejszym Zgłoszeniu dla celów Wstępnych Konsultacji Rynkowych </w:t>
      </w:r>
      <w:r>
        <w:rPr>
          <w:rFonts w:ascii="Calibri" w:hAnsi="Calibri"/>
          <w:iCs/>
          <w:sz w:val="20"/>
          <w:szCs w:val="20"/>
        </w:rPr>
        <w:t>i</w:t>
      </w:r>
      <w:r w:rsidRPr="005D16A9">
        <w:rPr>
          <w:rFonts w:ascii="Calibri" w:hAnsi="Calibri"/>
          <w:iCs/>
          <w:sz w:val="20"/>
          <w:szCs w:val="20"/>
        </w:rPr>
        <w:t xml:space="preserve"> </w:t>
      </w:r>
      <w:r w:rsidR="00C1143F">
        <w:rPr>
          <w:rFonts w:ascii="Calibri" w:hAnsi="Calibri"/>
          <w:iCs/>
          <w:sz w:val="20"/>
          <w:szCs w:val="20"/>
        </w:rPr>
        <w:t>p</w:t>
      </w:r>
      <w:r w:rsidRPr="005D16A9">
        <w:rPr>
          <w:rFonts w:ascii="Calibri" w:hAnsi="Calibri"/>
          <w:iCs/>
          <w:sz w:val="20"/>
          <w:szCs w:val="20"/>
        </w:rPr>
        <w:t>ostępowania o udzielenie zamówienia publicznego, którego ww. Konsultacje dotyczą</w:t>
      </w:r>
      <w:r w:rsidR="00C1143F">
        <w:rPr>
          <w:rFonts w:ascii="Calibri" w:hAnsi="Calibri"/>
          <w:iCs/>
          <w:sz w:val="20"/>
          <w:szCs w:val="20"/>
        </w:rPr>
        <w:t>,</w:t>
      </w:r>
    </w:p>
    <w:p w14:paraId="0798E68C" w14:textId="6C6318B4" w:rsidR="00C1143F" w:rsidRDefault="00C1143F" w:rsidP="005D16A9">
      <w:pPr>
        <w:numPr>
          <w:ilvl w:val="0"/>
          <w:numId w:val="3"/>
        </w:numPr>
        <w:tabs>
          <w:tab w:val="clear" w:pos="720"/>
          <w:tab w:val="num" w:pos="424"/>
        </w:tabs>
        <w:spacing w:before="120" w:line="360" w:lineRule="auto"/>
        <w:ind w:left="436" w:right="11" w:hanging="363"/>
        <w:jc w:val="both"/>
        <w:rPr>
          <w:rFonts w:ascii="Calibri" w:hAnsi="Calibri"/>
          <w:iCs/>
          <w:sz w:val="20"/>
          <w:szCs w:val="20"/>
        </w:rPr>
      </w:pPr>
      <w:r w:rsidRPr="00C1143F">
        <w:rPr>
          <w:rFonts w:ascii="Calibri" w:hAnsi="Calibri"/>
          <w:iCs/>
          <w:sz w:val="20"/>
          <w:szCs w:val="20"/>
        </w:rPr>
        <w:t>udzielam</w:t>
      </w:r>
      <w:r>
        <w:rPr>
          <w:rFonts w:ascii="Calibri" w:hAnsi="Calibri"/>
          <w:iCs/>
          <w:sz w:val="20"/>
          <w:szCs w:val="20"/>
        </w:rPr>
        <w:t>(y)</w:t>
      </w:r>
      <w:r w:rsidRPr="00C1143F">
        <w:rPr>
          <w:rFonts w:ascii="Calibri" w:hAnsi="Calibri"/>
          <w:iCs/>
          <w:sz w:val="20"/>
          <w:szCs w:val="20"/>
        </w:rPr>
        <w:t xml:space="preserve"> zgody na wykorzystanie informacji przekazywanych w toku Wstępnych Konsultacji Rynkowych, na potrzeby przeprowadzenia </w:t>
      </w:r>
      <w:r>
        <w:rPr>
          <w:rFonts w:ascii="Calibri" w:hAnsi="Calibri"/>
          <w:iCs/>
          <w:sz w:val="20"/>
          <w:szCs w:val="20"/>
        </w:rPr>
        <w:t>p</w:t>
      </w:r>
      <w:r w:rsidRPr="00C1143F">
        <w:rPr>
          <w:rFonts w:ascii="Calibri" w:hAnsi="Calibri"/>
          <w:iCs/>
          <w:sz w:val="20"/>
          <w:szCs w:val="20"/>
        </w:rPr>
        <w:t xml:space="preserve">ostępowania </w:t>
      </w:r>
      <w:r w:rsidRPr="005D16A9">
        <w:rPr>
          <w:rFonts w:ascii="Calibri" w:hAnsi="Calibri"/>
          <w:iCs/>
          <w:sz w:val="20"/>
          <w:szCs w:val="20"/>
        </w:rPr>
        <w:t>o udzielenie zamówienia publicznego, którego ww. Konsultacje dotyczą</w:t>
      </w:r>
      <w:r>
        <w:rPr>
          <w:rFonts w:ascii="Calibri" w:hAnsi="Calibri"/>
          <w:iCs/>
          <w:sz w:val="20"/>
          <w:szCs w:val="20"/>
        </w:rPr>
        <w:t>, z zastrzeżeniem pkt. IV ppkt 6 ogłoszenia,</w:t>
      </w:r>
    </w:p>
    <w:p w14:paraId="4BFBC1A9" w14:textId="3E1E5DFE" w:rsidR="00A27FEA" w:rsidRDefault="00854736" w:rsidP="005D16A9">
      <w:pPr>
        <w:numPr>
          <w:ilvl w:val="0"/>
          <w:numId w:val="3"/>
        </w:numPr>
        <w:tabs>
          <w:tab w:val="clear" w:pos="720"/>
          <w:tab w:val="num" w:pos="424"/>
        </w:tabs>
        <w:spacing w:before="120" w:line="360" w:lineRule="auto"/>
        <w:ind w:left="436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>otowy</w:t>
      </w:r>
      <w:r w:rsidR="00C1143F">
        <w:rPr>
          <w:rFonts w:ascii="Calibri" w:hAnsi="Calibri"/>
          <w:iCs/>
          <w:sz w:val="20"/>
          <w:szCs w:val="20"/>
        </w:rPr>
        <w:t>ch</w:t>
      </w:r>
      <w:r w:rsidR="00061A12">
        <w:rPr>
          <w:rFonts w:ascii="Calibri" w:hAnsi="Calibri"/>
          <w:iCs/>
          <w:sz w:val="20"/>
          <w:szCs w:val="20"/>
        </w:rPr>
        <w:t xml:space="preserve"> </w:t>
      </w:r>
      <w:r w:rsidR="00C1143F">
        <w:rPr>
          <w:rFonts w:ascii="Calibri" w:hAnsi="Calibri"/>
          <w:iCs/>
          <w:sz w:val="20"/>
          <w:szCs w:val="20"/>
        </w:rPr>
        <w:t>konsultacjach</w:t>
      </w:r>
      <w:r w:rsidR="00061A12">
        <w:rPr>
          <w:rFonts w:ascii="Calibri" w:hAnsi="Calibri"/>
          <w:iCs/>
          <w:sz w:val="20"/>
          <w:szCs w:val="20"/>
        </w:rPr>
        <w:t xml:space="preserve"> jest</w:t>
      </w:r>
      <w:r w:rsidR="00885E0E">
        <w:rPr>
          <w:rFonts w:ascii="Calibri" w:hAnsi="Calibri"/>
          <w:iCs/>
          <w:sz w:val="20"/>
          <w:szCs w:val="20"/>
        </w:rPr>
        <w:t xml:space="preserve"> (są)</w:t>
      </w:r>
      <w:r w:rsidR="00061A12">
        <w:rPr>
          <w:rFonts w:ascii="Calibri" w:hAnsi="Calibri"/>
          <w:iCs/>
          <w:sz w:val="20"/>
          <w:szCs w:val="20"/>
        </w:rPr>
        <w:t xml:space="preserve">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bookmarkStart w:id="1" w:name="_GoBack"/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bookmarkEnd w:id="1"/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95495D4" w14:textId="6B859327" w:rsidR="00C1143F" w:rsidRDefault="007D5AE8" w:rsidP="00C1143F">
      <w:pPr>
        <w:tabs>
          <w:tab w:val="left" w:pos="724"/>
          <w:tab w:val="left" w:pos="2835"/>
          <w:tab w:val="left" w:pos="4962"/>
        </w:tabs>
        <w:spacing w:line="360" w:lineRule="auto"/>
        <w:ind w:left="413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="00C1143F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43F">
        <w:rPr>
          <w:rFonts w:ascii="Calibri" w:hAnsi="Calibri" w:cs="Calibri"/>
          <w:b/>
          <w:sz w:val="20"/>
        </w:rPr>
        <w:instrText xml:space="preserve"> FORMTEXT </w:instrText>
      </w:r>
      <w:r w:rsidR="00C1143F">
        <w:rPr>
          <w:rFonts w:ascii="Calibri" w:hAnsi="Calibri" w:cs="Calibri"/>
          <w:b/>
          <w:sz w:val="20"/>
        </w:rPr>
      </w:r>
      <w:r w:rsidR="00C1143F">
        <w:rPr>
          <w:rFonts w:ascii="Calibri" w:hAnsi="Calibri" w:cs="Calibri"/>
          <w:b/>
          <w:sz w:val="20"/>
        </w:rPr>
        <w:fldChar w:fldCharType="separate"/>
      </w:r>
      <w:r w:rsidR="00C1143F">
        <w:rPr>
          <w:rFonts w:ascii="Calibri" w:hAnsi="Calibri" w:cs="Calibri"/>
          <w:b/>
          <w:noProof/>
          <w:sz w:val="20"/>
        </w:rPr>
        <w:t> </w:t>
      </w:r>
      <w:r w:rsidR="00C1143F">
        <w:rPr>
          <w:rFonts w:ascii="Calibri" w:hAnsi="Calibri" w:cs="Calibri"/>
          <w:b/>
          <w:noProof/>
          <w:sz w:val="20"/>
        </w:rPr>
        <w:t> </w:t>
      </w:r>
      <w:r w:rsidR="00C1143F">
        <w:rPr>
          <w:rFonts w:ascii="Calibri" w:hAnsi="Calibri" w:cs="Calibri"/>
          <w:b/>
          <w:noProof/>
          <w:sz w:val="20"/>
        </w:rPr>
        <w:t> </w:t>
      </w:r>
      <w:r w:rsidR="00C1143F">
        <w:rPr>
          <w:rFonts w:ascii="Calibri" w:hAnsi="Calibri" w:cs="Calibri"/>
          <w:b/>
          <w:noProof/>
          <w:sz w:val="20"/>
        </w:rPr>
        <w:t> </w:t>
      </w:r>
      <w:r w:rsidR="00C1143F">
        <w:rPr>
          <w:rFonts w:ascii="Calibri" w:hAnsi="Calibri" w:cs="Calibri"/>
          <w:b/>
          <w:noProof/>
          <w:sz w:val="20"/>
        </w:rPr>
        <w:t> </w:t>
      </w:r>
      <w:r w:rsidR="00C1143F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</w:r>
    </w:p>
    <w:p w14:paraId="1441563A" w14:textId="0D15143E" w:rsidR="007D5AE8" w:rsidRPr="007D5AE8" w:rsidRDefault="007D5AE8" w:rsidP="00C1143F">
      <w:pPr>
        <w:tabs>
          <w:tab w:val="left" w:pos="724"/>
          <w:tab w:val="left" w:pos="2835"/>
          <w:tab w:val="left" w:pos="4962"/>
        </w:tabs>
        <w:spacing w:line="360" w:lineRule="auto"/>
        <w:ind w:left="413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e-mail: </w:t>
      </w:r>
      <w:r w:rsidR="00C1143F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="00C1143F">
        <w:rPr>
          <w:rFonts w:ascii="Calibri" w:hAnsi="Calibri" w:cs="Calibri"/>
          <w:sz w:val="20"/>
        </w:rPr>
        <w:instrText xml:space="preserve"> FORMTEXT </w:instrText>
      </w:r>
      <w:r w:rsidR="00C1143F">
        <w:rPr>
          <w:rFonts w:ascii="Calibri" w:hAnsi="Calibri" w:cs="Calibri"/>
          <w:sz w:val="20"/>
        </w:rPr>
      </w:r>
      <w:r w:rsidR="00C1143F">
        <w:rPr>
          <w:rFonts w:ascii="Calibri" w:hAnsi="Calibri" w:cs="Calibri"/>
          <w:sz w:val="20"/>
        </w:rPr>
        <w:fldChar w:fldCharType="separate"/>
      </w:r>
      <w:r w:rsidR="00C1143F">
        <w:rPr>
          <w:rFonts w:ascii="Calibri" w:hAnsi="Calibri" w:cs="Calibri"/>
          <w:noProof/>
          <w:sz w:val="20"/>
        </w:rPr>
        <w:t> </w:t>
      </w:r>
      <w:r w:rsidR="00C1143F">
        <w:rPr>
          <w:rFonts w:ascii="Calibri" w:hAnsi="Calibri" w:cs="Calibri"/>
          <w:noProof/>
          <w:sz w:val="20"/>
        </w:rPr>
        <w:t> </w:t>
      </w:r>
      <w:r w:rsidR="00C1143F">
        <w:rPr>
          <w:rFonts w:ascii="Calibri" w:hAnsi="Calibri" w:cs="Calibri"/>
          <w:noProof/>
          <w:sz w:val="20"/>
        </w:rPr>
        <w:t> </w:t>
      </w:r>
      <w:r w:rsidR="00C1143F">
        <w:rPr>
          <w:rFonts w:ascii="Calibri" w:hAnsi="Calibri" w:cs="Calibri"/>
          <w:noProof/>
          <w:sz w:val="20"/>
        </w:rPr>
        <w:t> </w:t>
      </w:r>
      <w:r w:rsidR="00C1143F">
        <w:rPr>
          <w:rFonts w:ascii="Calibri" w:hAnsi="Calibri" w:cs="Calibri"/>
          <w:noProof/>
          <w:sz w:val="20"/>
        </w:rPr>
        <w:t> </w:t>
      </w:r>
      <w:r w:rsidR="00C1143F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7150B9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60B8D73B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</w:t>
            </w:r>
            <w:r w:rsidR="00904134">
              <w:t xml:space="preserve"> </w:t>
            </w:r>
            <w:r w:rsidR="00904134" w:rsidRPr="00904134">
              <w:rPr>
                <w:rFonts w:ascii="Calibri" w:hAnsi="Calibri"/>
                <w:sz w:val="16"/>
                <w:szCs w:val="16"/>
              </w:rPr>
              <w:t>kwalifikowanego</w:t>
            </w:r>
            <w:r w:rsidR="0090413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default w:val=" / zaufanego / osobistego"/>
                  </w:textInput>
                </w:ffData>
              </w:fldChar>
            </w:r>
            <w:bookmarkStart w:id="2" w:name="Tekst11"/>
            <w:r w:rsidR="00904134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904134">
              <w:rPr>
                <w:rFonts w:ascii="Calibri" w:hAnsi="Calibri"/>
                <w:sz w:val="16"/>
                <w:szCs w:val="16"/>
              </w:rPr>
            </w:r>
            <w:r w:rsidR="0090413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904134">
              <w:rPr>
                <w:rFonts w:ascii="Calibri" w:hAnsi="Calibri"/>
                <w:noProof/>
                <w:sz w:val="16"/>
                <w:szCs w:val="16"/>
              </w:rPr>
              <w:t xml:space="preserve"> / zaufanego / osobistego</w:t>
            </w:r>
            <w:r w:rsidR="0090413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36F2BED3" w:rsidR="00A27FEA" w:rsidRPr="0065718F" w:rsidRDefault="00E10557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Sąd Okręgowy w Bydgoszczy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56A4F8BA" w:rsidR="00CD0836" w:rsidRPr="0065718F" w:rsidRDefault="00E10557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Sąd Okręgowy w Bydgoszczy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D732D2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0158676B" w:rsidR="00D732D2" w:rsidRDefault="00D732D2" w:rsidP="00D732D2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ogłoszenia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D732D2" w:rsidRDefault="00D732D2" w:rsidP="00D732D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D732D2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63119C93" w:rsidR="00D732D2" w:rsidRDefault="00D732D2" w:rsidP="00D732D2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Zgłoszenie do udziału we Wstępnych Konsultacjach Rynkowych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1FDEE851" w:rsidR="00D732D2" w:rsidRPr="00153E80" w:rsidRDefault="00D732D2" w:rsidP="00D732D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D732D2">
            <w:rPr>
              <w:rFonts w:ascii="Calibri" w:hAnsi="Calibri"/>
              <w:b/>
              <w:bCs/>
              <w:noProof/>
              <w:sz w:val="20"/>
              <w:szCs w:val="20"/>
            </w:rPr>
            <w:t>SZP-261-3/2024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1071E8C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732D2">
            <w:rPr>
              <w:rFonts w:ascii="Calibri" w:hAnsi="Calibri"/>
              <w:b/>
              <w:bCs/>
              <w:sz w:val="16"/>
              <w:szCs w:val="16"/>
            </w:rPr>
            <w:t>ogłoszenia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5122E699" w:rsidR="00CD0836" w:rsidRDefault="00D732D2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Zgłoszenie do udziału we Wstępnych Konsultacjach Rynkowych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558C5745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732D2" w:rsidRPr="00D732D2">
            <w:rPr>
              <w:rFonts w:ascii="Calibri" w:hAnsi="Calibri"/>
              <w:b/>
              <w:bCs/>
              <w:noProof/>
              <w:sz w:val="20"/>
              <w:szCs w:val="20"/>
            </w:rPr>
            <w:t>SZP-261-3/2024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6evmsLQbLiPc2EOk84rLXrNiWR9lMrEuJQRMqLLbxrIYtUnq6K3ItpNezTfSbnAYjWDSJK3YTqO7RO0AbkYqg==" w:salt="CZlWIJVHAeQtezlOz9SgT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A0433"/>
    <w:rsid w:val="000B4FFC"/>
    <w:rsid w:val="000E2E89"/>
    <w:rsid w:val="001209E2"/>
    <w:rsid w:val="00150E65"/>
    <w:rsid w:val="00153E80"/>
    <w:rsid w:val="001D4E7E"/>
    <w:rsid w:val="001E7FB5"/>
    <w:rsid w:val="001F0075"/>
    <w:rsid w:val="00207653"/>
    <w:rsid w:val="00267D68"/>
    <w:rsid w:val="00292921"/>
    <w:rsid w:val="002F7AB2"/>
    <w:rsid w:val="0030496F"/>
    <w:rsid w:val="00307CA8"/>
    <w:rsid w:val="00311EE6"/>
    <w:rsid w:val="00380583"/>
    <w:rsid w:val="003C0941"/>
    <w:rsid w:val="003C6ED3"/>
    <w:rsid w:val="004066BA"/>
    <w:rsid w:val="004C4B6C"/>
    <w:rsid w:val="004D30C3"/>
    <w:rsid w:val="004E7C43"/>
    <w:rsid w:val="00513766"/>
    <w:rsid w:val="005423E3"/>
    <w:rsid w:val="00590315"/>
    <w:rsid w:val="005A55DD"/>
    <w:rsid w:val="005B0E3C"/>
    <w:rsid w:val="005D0F43"/>
    <w:rsid w:val="005D16A9"/>
    <w:rsid w:val="005E689D"/>
    <w:rsid w:val="00610707"/>
    <w:rsid w:val="00621B01"/>
    <w:rsid w:val="0065718F"/>
    <w:rsid w:val="006D7D5F"/>
    <w:rsid w:val="006E60D4"/>
    <w:rsid w:val="007636D7"/>
    <w:rsid w:val="007779AA"/>
    <w:rsid w:val="007A5BA9"/>
    <w:rsid w:val="007B1AFB"/>
    <w:rsid w:val="007D31EE"/>
    <w:rsid w:val="007D5AE8"/>
    <w:rsid w:val="00806A28"/>
    <w:rsid w:val="00854736"/>
    <w:rsid w:val="00884594"/>
    <w:rsid w:val="00885E0E"/>
    <w:rsid w:val="00897F6C"/>
    <w:rsid w:val="008B24C5"/>
    <w:rsid w:val="008D0099"/>
    <w:rsid w:val="008D5F7F"/>
    <w:rsid w:val="00904134"/>
    <w:rsid w:val="00913BFB"/>
    <w:rsid w:val="00930013"/>
    <w:rsid w:val="00952A6B"/>
    <w:rsid w:val="0095414B"/>
    <w:rsid w:val="00970CA8"/>
    <w:rsid w:val="009A1E0F"/>
    <w:rsid w:val="009C713B"/>
    <w:rsid w:val="009D52A9"/>
    <w:rsid w:val="00A1024E"/>
    <w:rsid w:val="00A144AC"/>
    <w:rsid w:val="00A27FEA"/>
    <w:rsid w:val="00A56711"/>
    <w:rsid w:val="00A818A3"/>
    <w:rsid w:val="00A916C0"/>
    <w:rsid w:val="00AC20FF"/>
    <w:rsid w:val="00AE37E6"/>
    <w:rsid w:val="00BF58A0"/>
    <w:rsid w:val="00C1143F"/>
    <w:rsid w:val="00C34231"/>
    <w:rsid w:val="00C55BB1"/>
    <w:rsid w:val="00CB45CF"/>
    <w:rsid w:val="00CB55E1"/>
    <w:rsid w:val="00CC70E9"/>
    <w:rsid w:val="00CD0836"/>
    <w:rsid w:val="00D61359"/>
    <w:rsid w:val="00D732D2"/>
    <w:rsid w:val="00D8397D"/>
    <w:rsid w:val="00DA1522"/>
    <w:rsid w:val="00DA1B35"/>
    <w:rsid w:val="00DC2B18"/>
    <w:rsid w:val="00DE4C50"/>
    <w:rsid w:val="00E10557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92A8-8430-4C94-9151-9385C0FC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Narewski Marcin</cp:lastModifiedBy>
  <cp:revision>24</cp:revision>
  <cp:lastPrinted>2016-08-04T10:26:00Z</cp:lastPrinted>
  <dcterms:created xsi:type="dcterms:W3CDTF">2021-04-02T10:23:00Z</dcterms:created>
  <dcterms:modified xsi:type="dcterms:W3CDTF">2024-02-16T13:57:00Z</dcterms:modified>
</cp:coreProperties>
</file>