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01A" w:rsidRPr="00C23DBB" w:rsidRDefault="00EE4E8F" w:rsidP="007E1B9E">
      <w:pPr>
        <w:keepNext/>
        <w:suppressAutoHyphens/>
        <w:spacing w:before="240" w:after="120"/>
        <w:jc w:val="right"/>
        <w:outlineLvl w:val="0"/>
        <w:rPr>
          <w:bCs/>
          <w:kern w:val="2"/>
        </w:rPr>
      </w:pPr>
      <w:r>
        <w:rPr>
          <w:bCs/>
          <w:kern w:val="2"/>
        </w:rPr>
        <w:t>projekt</w:t>
      </w:r>
      <w:r w:rsidR="006E56B3" w:rsidRPr="00C23DBB">
        <w:rPr>
          <w:bCs/>
          <w:kern w:val="2"/>
        </w:rPr>
        <w:t xml:space="preserve"> umowy</w:t>
      </w:r>
    </w:p>
    <w:p w:rsidR="00CC101A" w:rsidRPr="00C23DBB" w:rsidRDefault="00CC101A"/>
    <w:p w:rsidR="00CC101A" w:rsidRPr="00C23DBB" w:rsidRDefault="006E56B3">
      <w:pPr>
        <w:pStyle w:val="Nagwek1"/>
        <w:suppressAutoHyphens/>
        <w:spacing w:before="0" w:after="0" w:line="276" w:lineRule="auto"/>
        <w:jc w:val="center"/>
        <w:rPr>
          <w:rFonts w:ascii="Times New Roman" w:hAnsi="Times New Roman" w:cs="Times New Roman"/>
          <w:sz w:val="24"/>
          <w:szCs w:val="24"/>
        </w:rPr>
      </w:pPr>
      <w:r w:rsidRPr="00C23DBB">
        <w:rPr>
          <w:rFonts w:ascii="Times New Roman" w:hAnsi="Times New Roman" w:cs="Times New Roman"/>
          <w:sz w:val="24"/>
          <w:szCs w:val="24"/>
        </w:rPr>
        <w:t>Umowa nr ……………….</w:t>
      </w:r>
    </w:p>
    <w:p w:rsidR="00CC101A" w:rsidRPr="00C23DBB" w:rsidRDefault="006E56B3">
      <w:pPr>
        <w:spacing w:line="276" w:lineRule="auto"/>
        <w:jc w:val="center"/>
      </w:pPr>
      <w:r w:rsidRPr="00C23DBB">
        <w:t xml:space="preserve">zawarta w dniu ………….. </w:t>
      </w:r>
      <w:r w:rsidR="00057B93">
        <w:t>2024</w:t>
      </w:r>
      <w:r w:rsidR="0010550E">
        <w:t xml:space="preserve"> </w:t>
      </w:r>
      <w:r w:rsidRPr="00C23DBB">
        <w:t>roku w Żyrardowie</w:t>
      </w:r>
    </w:p>
    <w:p w:rsidR="00CC101A" w:rsidRPr="00C23DBB" w:rsidRDefault="006E56B3">
      <w:pPr>
        <w:spacing w:line="276" w:lineRule="auto"/>
        <w:jc w:val="center"/>
      </w:pPr>
      <w:r w:rsidRPr="00C23DBB">
        <w:t>pomiędzy:</w:t>
      </w:r>
    </w:p>
    <w:p w:rsidR="00CC101A" w:rsidRPr="00C23DBB" w:rsidRDefault="00CC101A">
      <w:pPr>
        <w:spacing w:line="276" w:lineRule="auto"/>
        <w:jc w:val="center"/>
      </w:pPr>
    </w:p>
    <w:p w:rsidR="00CC101A" w:rsidRPr="00C23DBB" w:rsidRDefault="006E56B3">
      <w:pPr>
        <w:spacing w:line="276" w:lineRule="auto"/>
        <w:jc w:val="both"/>
      </w:pPr>
      <w:r w:rsidRPr="00C23DBB">
        <w:rPr>
          <w:b/>
          <w:bCs/>
        </w:rPr>
        <w:t>Miastem Żyrardów</w:t>
      </w:r>
      <w:r w:rsidRPr="00C23DBB">
        <w:t>, 96-300 Żyrardów, Plac Jana Pawła II nr 1, NIP: 838-14-64-722, reprezentowanym przez:</w:t>
      </w:r>
    </w:p>
    <w:p w:rsidR="00CC101A" w:rsidRPr="00C23DBB" w:rsidRDefault="006E56B3">
      <w:pPr>
        <w:spacing w:line="276" w:lineRule="auto"/>
      </w:pPr>
      <w:r w:rsidRPr="00C23DBB">
        <w:t>Pana Lucjana Krzysztofa Chrzanowskiego –</w:t>
      </w:r>
      <w:r w:rsidR="00D57021">
        <w:t xml:space="preserve"> </w:t>
      </w:r>
      <w:r w:rsidRPr="00C23DBB">
        <w:t>Prezydenta Miasta Żyrardowa</w:t>
      </w:r>
    </w:p>
    <w:p w:rsidR="00CC101A" w:rsidRPr="00C23DBB" w:rsidRDefault="006E56B3">
      <w:pPr>
        <w:spacing w:line="276" w:lineRule="auto"/>
        <w:jc w:val="both"/>
      </w:pPr>
      <w:r w:rsidRPr="00C23DBB">
        <w:t>przy kontrasygnacie Pani Anny Krupy – Skarbnik Miasta Żyrardowa</w:t>
      </w:r>
    </w:p>
    <w:p w:rsidR="00CC101A" w:rsidRPr="00C23DBB" w:rsidRDefault="006E56B3">
      <w:pPr>
        <w:spacing w:line="276" w:lineRule="auto"/>
        <w:jc w:val="both"/>
      </w:pPr>
      <w:r w:rsidRPr="00C23DBB">
        <w:t>zwanym dalej „Zamawiającym”,</w:t>
      </w:r>
    </w:p>
    <w:p w:rsidR="00CC101A" w:rsidRPr="00C23DBB" w:rsidRDefault="006E56B3">
      <w:pPr>
        <w:spacing w:line="276" w:lineRule="auto"/>
        <w:jc w:val="both"/>
      </w:pPr>
      <w:r w:rsidRPr="00C23DBB">
        <w:t xml:space="preserve">a </w:t>
      </w:r>
    </w:p>
    <w:p w:rsidR="00CC101A" w:rsidRPr="00C23DBB" w:rsidRDefault="006E56B3">
      <w:pPr>
        <w:spacing w:line="276" w:lineRule="auto"/>
        <w:jc w:val="both"/>
      </w:pPr>
      <w:r w:rsidRPr="00C23DBB">
        <w:t>……………………………………………………………………………………………………………………………………………………………………………………………………</w:t>
      </w:r>
    </w:p>
    <w:p w:rsidR="00CC101A" w:rsidRPr="0010550E" w:rsidRDefault="006E56B3" w:rsidP="0010550E">
      <w:pPr>
        <w:spacing w:line="276" w:lineRule="auto"/>
        <w:jc w:val="both"/>
      </w:pPr>
      <w:r w:rsidRPr="0010550E">
        <w:t>zwanym dalej „Wykonawcą”.</w:t>
      </w:r>
    </w:p>
    <w:p w:rsidR="00CC101A" w:rsidRPr="0010550E" w:rsidRDefault="00CC101A" w:rsidP="0010550E">
      <w:pPr>
        <w:spacing w:line="276" w:lineRule="auto"/>
        <w:jc w:val="both"/>
      </w:pPr>
    </w:p>
    <w:p w:rsidR="0010550E" w:rsidRPr="0010550E" w:rsidRDefault="0010550E" w:rsidP="0010550E">
      <w:pPr>
        <w:spacing w:line="276" w:lineRule="auto"/>
        <w:jc w:val="both"/>
      </w:pPr>
      <w:r w:rsidRPr="0010550E">
        <w:t>Zamawiający i Wykonawca zwani są dalej łącznie „Stronami” lub każdy z osobna „Stroną”.</w:t>
      </w:r>
    </w:p>
    <w:p w:rsidR="0010550E" w:rsidRPr="0010550E" w:rsidRDefault="0010550E" w:rsidP="0010550E">
      <w:pPr>
        <w:spacing w:line="276" w:lineRule="auto"/>
        <w:jc w:val="both"/>
      </w:pPr>
    </w:p>
    <w:p w:rsidR="00714C56" w:rsidRPr="00714C56" w:rsidRDefault="00714C56" w:rsidP="00714C56">
      <w:pPr>
        <w:spacing w:line="276" w:lineRule="auto"/>
        <w:jc w:val="both"/>
        <w:rPr>
          <w:rFonts w:eastAsia="Calibri"/>
          <w:lang w:eastAsia="en-US"/>
        </w:rPr>
      </w:pPr>
      <w:r w:rsidRPr="00714C56">
        <w:rPr>
          <w:rFonts w:eastAsia="Calibri"/>
          <w:lang w:eastAsia="en-US"/>
        </w:rPr>
        <w:t xml:space="preserve">W rezultacie przeprowadzenia postępowania o udzielenie zamówienia w trybie podstawowym na podstawie art. 275 pkt. 1 ustawy z dnia 11 września 2019 r. - Prawo zamówień publicznych </w:t>
      </w:r>
      <w:r w:rsidRPr="00714C56">
        <w:rPr>
          <w:rFonts w:eastAsia="Calibri"/>
          <w:lang w:eastAsia="en-US"/>
        </w:rPr>
        <w:br/>
      </w:r>
      <w:r w:rsidRPr="00714C56">
        <w:rPr>
          <w:rFonts w:eastAsia="Calibri"/>
          <w:color w:val="000000"/>
          <w:lang w:eastAsia="en-US"/>
        </w:rPr>
        <w:t>(Dz. U. z 2023 r. poz. 1605 ze zm.),</w:t>
      </w:r>
      <w:r w:rsidRPr="00714C56">
        <w:rPr>
          <w:rFonts w:eastAsia="Calibri"/>
          <w:lang w:eastAsia="en-US"/>
        </w:rPr>
        <w:t xml:space="preserve"> zwanej dalej: „ustawą </w:t>
      </w:r>
      <w:proofErr w:type="spellStart"/>
      <w:r w:rsidRPr="00714C56">
        <w:rPr>
          <w:rFonts w:eastAsia="Calibri"/>
          <w:lang w:eastAsia="en-US"/>
        </w:rPr>
        <w:t>Pzp</w:t>
      </w:r>
      <w:proofErr w:type="spellEnd"/>
      <w:r w:rsidRPr="00714C56">
        <w:rPr>
          <w:rFonts w:eastAsia="Calibri"/>
          <w:lang w:eastAsia="en-US"/>
        </w:rPr>
        <w:t xml:space="preserve">”, została zawarta Umowa </w:t>
      </w:r>
      <w:r w:rsidRPr="00714C56">
        <w:rPr>
          <w:rFonts w:eastAsia="Calibri"/>
          <w:lang w:eastAsia="en-US"/>
        </w:rPr>
        <w:br/>
        <w:t>o następującej treści:</w:t>
      </w:r>
    </w:p>
    <w:p w:rsidR="00CC101A" w:rsidRDefault="00CC101A">
      <w:pPr>
        <w:spacing w:line="276" w:lineRule="auto"/>
        <w:jc w:val="both"/>
        <w:rPr>
          <w:b/>
          <w:bCs/>
        </w:rPr>
      </w:pPr>
    </w:p>
    <w:p w:rsidR="00743E99" w:rsidRPr="00C23DBB" w:rsidRDefault="00743E99">
      <w:pPr>
        <w:spacing w:line="276" w:lineRule="auto"/>
        <w:jc w:val="both"/>
        <w:rPr>
          <w:b/>
          <w:bCs/>
        </w:rPr>
      </w:pPr>
    </w:p>
    <w:p w:rsidR="00CC101A" w:rsidRPr="00C23DBB" w:rsidRDefault="006E56B3">
      <w:pPr>
        <w:spacing w:line="276" w:lineRule="auto"/>
        <w:jc w:val="center"/>
        <w:rPr>
          <w:b/>
          <w:bCs/>
        </w:rPr>
      </w:pPr>
      <w:r w:rsidRPr="00C23DBB">
        <w:rPr>
          <w:b/>
          <w:bCs/>
        </w:rPr>
        <w:t>§ 1.</w:t>
      </w:r>
    </w:p>
    <w:p w:rsidR="00D922C1" w:rsidRPr="00C23DBB" w:rsidRDefault="006E56B3" w:rsidP="00D922C1">
      <w:pPr>
        <w:spacing w:line="276" w:lineRule="auto"/>
        <w:jc w:val="center"/>
      </w:pPr>
      <w:r w:rsidRPr="00C23DBB">
        <w:rPr>
          <w:b/>
          <w:bCs/>
        </w:rPr>
        <w:t>Przedmiot umowy</w:t>
      </w:r>
      <w:r w:rsidR="00743E99">
        <w:rPr>
          <w:b/>
          <w:bCs/>
        </w:rPr>
        <w:t xml:space="preserve"> i zasady realizacji</w:t>
      </w:r>
    </w:p>
    <w:p w:rsidR="00D922C1" w:rsidRPr="00C23DBB" w:rsidRDefault="00D922C1" w:rsidP="00D922C1">
      <w:pPr>
        <w:tabs>
          <w:tab w:val="left" w:pos="345"/>
        </w:tabs>
        <w:spacing w:line="276" w:lineRule="auto"/>
        <w:jc w:val="both"/>
      </w:pPr>
    </w:p>
    <w:p w:rsidR="007026A3" w:rsidRDefault="00D922C1" w:rsidP="00741151">
      <w:pPr>
        <w:pStyle w:val="Akapitzlist"/>
        <w:numPr>
          <w:ilvl w:val="0"/>
          <w:numId w:val="5"/>
        </w:numPr>
        <w:overflowPunct/>
        <w:spacing w:line="276" w:lineRule="auto"/>
        <w:ind w:left="426"/>
        <w:contextualSpacing/>
        <w:jc w:val="both"/>
      </w:pPr>
      <w:r w:rsidRPr="00C23DBB">
        <w:t xml:space="preserve">Zamawiający </w:t>
      </w:r>
      <w:r w:rsidR="0010550E">
        <w:t>zleca</w:t>
      </w:r>
      <w:r w:rsidRPr="00C23DBB">
        <w:t xml:space="preserve">, a Wykonawca przyjmuje do wykonania </w:t>
      </w:r>
      <w:r w:rsidR="005D00DD" w:rsidRPr="00C23DBB">
        <w:t xml:space="preserve">prace polegające na </w:t>
      </w:r>
      <w:r w:rsidR="005D00DD" w:rsidRPr="007026A3">
        <w:rPr>
          <w:b/>
        </w:rPr>
        <w:t>napraw</w:t>
      </w:r>
      <w:r w:rsidR="00911D5C">
        <w:rPr>
          <w:b/>
        </w:rPr>
        <w:t>y cząstkowe</w:t>
      </w:r>
      <w:r w:rsidR="005D00DD" w:rsidRPr="007026A3">
        <w:rPr>
          <w:b/>
        </w:rPr>
        <w:t xml:space="preserve"> jezdni i chodników o nawierzchni bitumicznej</w:t>
      </w:r>
      <w:r w:rsidR="005D00DD" w:rsidRPr="00C23DBB">
        <w:t xml:space="preserve"> </w:t>
      </w:r>
      <w:r w:rsidR="00D261F6" w:rsidRPr="00C23DBB">
        <w:t xml:space="preserve">zgodnie z obowiązującymi normami budowlanymi i technologią naprawy nawierzchni drogowych oraz niezwłocznym zabezpieczeniu ubytków stanowiących zagrożenie dla ruchu drogowego poprzez wypełnienie ich destruktem, </w:t>
      </w:r>
      <w:r w:rsidR="005D00DD" w:rsidRPr="00C23DBB">
        <w:t xml:space="preserve">na drogach gminnych, powiatowych i wewnętrznych zarządzanych przez Prezydenta Miasta </w:t>
      </w:r>
      <w:r w:rsidR="005D00DD" w:rsidRPr="007026A3">
        <w:t>Żyrardowa,</w:t>
      </w:r>
      <w:r w:rsidRPr="007026A3">
        <w:t xml:space="preserve"> zgodnie z </w:t>
      </w:r>
      <w:r w:rsidR="00E4362E" w:rsidRPr="007026A3">
        <w:t>O</w:t>
      </w:r>
      <w:r w:rsidRPr="007026A3">
        <w:t xml:space="preserve">pisem </w:t>
      </w:r>
      <w:r w:rsidR="00E4362E" w:rsidRPr="007026A3">
        <w:t>P</w:t>
      </w:r>
      <w:r w:rsidRPr="007026A3">
        <w:t xml:space="preserve">rzedmiotu </w:t>
      </w:r>
      <w:r w:rsidR="00E4362E" w:rsidRPr="007026A3">
        <w:t>Z</w:t>
      </w:r>
      <w:r w:rsidR="001565BC">
        <w:t xml:space="preserve">amówienia określonym w </w:t>
      </w:r>
      <w:r w:rsidRPr="007026A3">
        <w:rPr>
          <w:b/>
        </w:rPr>
        <w:t>załączniku nr 1</w:t>
      </w:r>
      <w:r w:rsidR="00ED1737">
        <w:t xml:space="preserve"> </w:t>
      </w:r>
      <w:r w:rsidR="007026A3">
        <w:t xml:space="preserve">do </w:t>
      </w:r>
      <w:r w:rsidR="0010550E" w:rsidRPr="007026A3">
        <w:t xml:space="preserve">niniejszej </w:t>
      </w:r>
      <w:r w:rsidR="00E4362E" w:rsidRPr="007026A3">
        <w:t>U</w:t>
      </w:r>
      <w:r w:rsidRPr="007026A3">
        <w:t>mowy.</w:t>
      </w:r>
      <w:r w:rsidR="007026A3">
        <w:t xml:space="preserve"> </w:t>
      </w:r>
    </w:p>
    <w:p w:rsidR="007026A3" w:rsidRPr="007026A3" w:rsidRDefault="007026A3" w:rsidP="00741151">
      <w:pPr>
        <w:pStyle w:val="Akapitzlist"/>
        <w:numPr>
          <w:ilvl w:val="0"/>
          <w:numId w:val="5"/>
        </w:numPr>
        <w:overflowPunct/>
        <w:spacing w:line="276" w:lineRule="auto"/>
        <w:ind w:left="426"/>
        <w:contextualSpacing/>
        <w:jc w:val="both"/>
      </w:pPr>
      <w:r w:rsidRPr="007026A3">
        <w:rPr>
          <w:color w:val="000000" w:themeColor="text1"/>
        </w:rPr>
        <w:t xml:space="preserve">Przedmiot Umowy będzie realizowany zgodnie z ofertą Wykonawcy, która stanowi </w:t>
      </w:r>
      <w:r w:rsidRPr="007026A3">
        <w:rPr>
          <w:b/>
          <w:color w:val="000000" w:themeColor="text1"/>
        </w:rPr>
        <w:t>załącznik nr 2</w:t>
      </w:r>
      <w:r w:rsidRPr="007026A3">
        <w:rPr>
          <w:color w:val="000000" w:themeColor="text1"/>
        </w:rPr>
        <w:t xml:space="preserve"> do Umowy. </w:t>
      </w:r>
    </w:p>
    <w:p w:rsidR="00743E99" w:rsidRDefault="007026A3" w:rsidP="00741151">
      <w:pPr>
        <w:pStyle w:val="Akapitzlist"/>
        <w:numPr>
          <w:ilvl w:val="0"/>
          <w:numId w:val="5"/>
        </w:numPr>
        <w:overflowPunct/>
        <w:spacing w:line="276" w:lineRule="auto"/>
        <w:ind w:left="426"/>
        <w:contextualSpacing/>
        <w:jc w:val="both"/>
      </w:pPr>
      <w:r w:rsidRPr="007026A3">
        <w:rPr>
          <w:color w:val="000000" w:themeColor="text1"/>
        </w:rPr>
        <w:t>Wykonawca zobowiązuje się do realizacji Umowy zgodnie z zasadami wiedzy technicznej</w:t>
      </w:r>
      <w:r w:rsidRPr="007026A3">
        <w:t xml:space="preserve"> </w:t>
      </w:r>
      <w:r w:rsidRPr="007026A3">
        <w:br/>
        <w:t>i obowiązującymi w Rzeczypospolitej Polskiej przepisami prawa powszechnie obowiązującego, a także z uzgodnieniami dokonanymi w trakcie realizacji Przedmiotu Umowy z Zamawiającym. Ewentualne opłaty i kary za naruszenie w trakcie realizacji robót, norm i przepisów dotyczących w szczególności ochrony środowiska i ochrony przyrody będą obciążały Wykonawcę.</w:t>
      </w:r>
      <w:r w:rsidR="00743E99">
        <w:t xml:space="preserve"> </w:t>
      </w:r>
    </w:p>
    <w:p w:rsidR="007026A3" w:rsidRPr="00743E99" w:rsidRDefault="007026A3" w:rsidP="00741151">
      <w:pPr>
        <w:pStyle w:val="Akapitzlist"/>
        <w:numPr>
          <w:ilvl w:val="0"/>
          <w:numId w:val="5"/>
        </w:numPr>
        <w:overflowPunct/>
        <w:spacing w:line="276" w:lineRule="auto"/>
        <w:ind w:left="426"/>
        <w:contextualSpacing/>
        <w:jc w:val="both"/>
      </w:pPr>
      <w:r w:rsidRPr="00743E99">
        <w:t xml:space="preserve">Zamawiający i Wykonawca obowiązani są współdziałać przy wykonaniu Umowy </w:t>
      </w:r>
      <w:r w:rsidR="00743E99">
        <w:br/>
      </w:r>
      <w:r w:rsidRPr="00743E99">
        <w:t xml:space="preserve">w sprawie zamówienia publicznego w celu należytej realizacji zamówienia. </w:t>
      </w:r>
    </w:p>
    <w:p w:rsidR="007026A3" w:rsidRPr="00B70254" w:rsidRDefault="007026A3" w:rsidP="007026A3">
      <w:pPr>
        <w:overflowPunct/>
        <w:spacing w:line="276" w:lineRule="auto"/>
        <w:contextualSpacing/>
        <w:jc w:val="both"/>
        <w:rPr>
          <w:color w:val="auto"/>
        </w:rPr>
      </w:pPr>
    </w:p>
    <w:p w:rsidR="009F4956" w:rsidRPr="00B70254" w:rsidRDefault="009F4956" w:rsidP="007026A3">
      <w:pPr>
        <w:overflowPunct/>
        <w:spacing w:line="276" w:lineRule="auto"/>
        <w:contextualSpacing/>
        <w:jc w:val="both"/>
        <w:rPr>
          <w:color w:val="auto"/>
        </w:rPr>
      </w:pPr>
    </w:p>
    <w:p w:rsidR="00CC101A" w:rsidRPr="00B70254" w:rsidRDefault="006E56B3" w:rsidP="007026A3">
      <w:pPr>
        <w:pStyle w:val="Akapitzlist"/>
        <w:spacing w:line="276" w:lineRule="auto"/>
        <w:ind w:left="0"/>
        <w:jc w:val="center"/>
        <w:rPr>
          <w:b/>
          <w:bCs/>
          <w:color w:val="auto"/>
        </w:rPr>
      </w:pPr>
      <w:r w:rsidRPr="00B70254">
        <w:rPr>
          <w:b/>
          <w:bCs/>
          <w:color w:val="auto"/>
        </w:rPr>
        <w:t>§ 2.</w:t>
      </w:r>
    </w:p>
    <w:p w:rsidR="00F41A04" w:rsidRPr="00707E16" w:rsidRDefault="006E56B3" w:rsidP="007026A3">
      <w:pPr>
        <w:pStyle w:val="Akapitzlist"/>
        <w:tabs>
          <w:tab w:val="left" w:pos="345"/>
        </w:tabs>
        <w:spacing w:line="276" w:lineRule="auto"/>
        <w:ind w:left="0"/>
        <w:jc w:val="center"/>
        <w:rPr>
          <w:b/>
          <w:bCs/>
          <w:color w:val="auto"/>
        </w:rPr>
      </w:pPr>
      <w:r w:rsidRPr="00707E16">
        <w:rPr>
          <w:b/>
          <w:bCs/>
          <w:color w:val="auto"/>
        </w:rPr>
        <w:t xml:space="preserve">Obowiązki </w:t>
      </w:r>
      <w:r w:rsidR="0010550E" w:rsidRPr="00707E16">
        <w:rPr>
          <w:b/>
          <w:bCs/>
          <w:color w:val="auto"/>
        </w:rPr>
        <w:t xml:space="preserve">Stron w zakresie realizacji i przedmiotu umowy </w:t>
      </w:r>
    </w:p>
    <w:p w:rsidR="007026A3" w:rsidRPr="00707E16" w:rsidRDefault="007026A3" w:rsidP="007026A3">
      <w:pPr>
        <w:pStyle w:val="Akapitzlist"/>
        <w:tabs>
          <w:tab w:val="left" w:pos="345"/>
        </w:tabs>
        <w:spacing w:line="276" w:lineRule="auto"/>
        <w:ind w:left="0"/>
        <w:jc w:val="center"/>
        <w:rPr>
          <w:b/>
          <w:bCs/>
          <w:color w:val="auto"/>
        </w:rPr>
      </w:pPr>
    </w:p>
    <w:p w:rsidR="00707E16" w:rsidRPr="00707E16" w:rsidRDefault="00707E16" w:rsidP="00741151">
      <w:pPr>
        <w:pStyle w:val="Treparagrafu"/>
        <w:numPr>
          <w:ilvl w:val="0"/>
          <w:numId w:val="27"/>
        </w:numPr>
        <w:tabs>
          <w:tab w:val="clear" w:pos="643"/>
          <w:tab w:val="clear" w:pos="720"/>
        </w:tabs>
        <w:ind w:left="284" w:hanging="284"/>
        <w:jc w:val="both"/>
        <w:rPr>
          <w:rFonts w:ascii="Times New Roman" w:hAnsi="Times New Roman"/>
        </w:rPr>
      </w:pPr>
      <w:r w:rsidRPr="00707E16">
        <w:rPr>
          <w:rFonts w:ascii="Times New Roman" w:hAnsi="Times New Roman"/>
        </w:rPr>
        <w:t>Do obowiązków Zamawiającego, poza innymi obowiązkami wynikającymi z treści Umowy, należy:</w:t>
      </w:r>
    </w:p>
    <w:p w:rsidR="00707E16" w:rsidRPr="00707E16" w:rsidRDefault="00707E16" w:rsidP="00741151">
      <w:pPr>
        <w:pStyle w:val="Treparagrafu"/>
        <w:numPr>
          <w:ilvl w:val="0"/>
          <w:numId w:val="26"/>
        </w:numPr>
        <w:tabs>
          <w:tab w:val="clear" w:pos="643"/>
          <w:tab w:val="clear" w:pos="720"/>
          <w:tab w:val="clear" w:pos="1070"/>
          <w:tab w:val="num" w:pos="851"/>
        </w:tabs>
        <w:ind w:left="851" w:hanging="283"/>
        <w:jc w:val="both"/>
        <w:rPr>
          <w:rFonts w:ascii="Times New Roman" w:hAnsi="Times New Roman"/>
          <w:color w:val="000000"/>
        </w:rPr>
      </w:pPr>
      <w:r w:rsidRPr="00707E16">
        <w:rPr>
          <w:rFonts w:ascii="Times New Roman" w:hAnsi="Times New Roman"/>
        </w:rPr>
        <w:t>zapewnienie nadzoru, przez osoby upoważnione ze strony</w:t>
      </w:r>
      <w:r>
        <w:rPr>
          <w:rFonts w:ascii="Times New Roman" w:hAnsi="Times New Roman"/>
        </w:rPr>
        <w:t xml:space="preserve"> Zamawiającego, </w:t>
      </w:r>
      <w:r>
        <w:rPr>
          <w:rFonts w:ascii="Times New Roman" w:hAnsi="Times New Roman"/>
        </w:rPr>
        <w:br/>
        <w:t xml:space="preserve">nad </w:t>
      </w:r>
      <w:r w:rsidRPr="00707E16">
        <w:rPr>
          <w:rFonts w:ascii="Times New Roman" w:hAnsi="Times New Roman"/>
        </w:rPr>
        <w:t>realizacją Przedmiotu Umowy,</w:t>
      </w:r>
    </w:p>
    <w:p w:rsidR="00707E16" w:rsidRPr="00707E16" w:rsidRDefault="00707E16" w:rsidP="00741151">
      <w:pPr>
        <w:pStyle w:val="Treparagrafu"/>
        <w:numPr>
          <w:ilvl w:val="0"/>
          <w:numId w:val="26"/>
        </w:numPr>
        <w:tabs>
          <w:tab w:val="clear" w:pos="643"/>
          <w:tab w:val="clear" w:pos="720"/>
          <w:tab w:val="clear" w:pos="1070"/>
          <w:tab w:val="num" w:pos="851"/>
        </w:tabs>
        <w:ind w:left="851" w:hanging="283"/>
        <w:jc w:val="both"/>
        <w:rPr>
          <w:rFonts w:ascii="Times New Roman" w:hAnsi="Times New Roman"/>
          <w:color w:val="000000"/>
        </w:rPr>
      </w:pPr>
      <w:r w:rsidRPr="00707E16">
        <w:rPr>
          <w:rFonts w:ascii="Times New Roman" w:hAnsi="Times New Roman"/>
        </w:rPr>
        <w:t>organizacja narad koordynacyjnych z udziałem przedstawicieli Wykonawcy, Zamawiającego oraz innych zaproszonych osób, w celu omawiania bieżący</w:t>
      </w:r>
      <w:r>
        <w:rPr>
          <w:rFonts w:ascii="Times New Roman" w:hAnsi="Times New Roman"/>
        </w:rPr>
        <w:t xml:space="preserve">ch spraw dotyczących wykonania </w:t>
      </w:r>
      <w:r w:rsidRPr="00707E16">
        <w:rPr>
          <w:rFonts w:ascii="Times New Roman" w:hAnsi="Times New Roman"/>
        </w:rPr>
        <w:t xml:space="preserve">i zaawansowania prac. Narady koordynacyjne będą odbywały się w miarę potrzeb, w dniu </w:t>
      </w:r>
      <w:r w:rsidRPr="00707E16">
        <w:rPr>
          <w:rFonts w:ascii="Times New Roman" w:hAnsi="Times New Roman"/>
          <w:color w:val="000000"/>
        </w:rPr>
        <w:t>określonym przez Zamawiającego,</w:t>
      </w:r>
    </w:p>
    <w:p w:rsidR="00707E16" w:rsidRPr="00707E16" w:rsidRDefault="00707E16" w:rsidP="00741151">
      <w:pPr>
        <w:pStyle w:val="Treparagrafu"/>
        <w:numPr>
          <w:ilvl w:val="0"/>
          <w:numId w:val="26"/>
        </w:numPr>
        <w:tabs>
          <w:tab w:val="clear" w:pos="643"/>
          <w:tab w:val="clear" w:pos="720"/>
          <w:tab w:val="clear" w:pos="1070"/>
          <w:tab w:val="num" w:pos="851"/>
        </w:tabs>
        <w:ind w:left="993" w:hanging="425"/>
        <w:jc w:val="both"/>
        <w:rPr>
          <w:rFonts w:ascii="Times New Roman" w:hAnsi="Times New Roman"/>
          <w:color w:val="000000"/>
        </w:rPr>
      </w:pPr>
      <w:r w:rsidRPr="00707E16">
        <w:rPr>
          <w:rFonts w:ascii="Times New Roman" w:hAnsi="Times New Roman"/>
          <w:color w:val="000000"/>
        </w:rPr>
        <w:t xml:space="preserve">sprawdzenie ilości oraz jakości robót oraz przeprowadzenie odbiorów. </w:t>
      </w:r>
    </w:p>
    <w:p w:rsidR="00906F32" w:rsidRPr="00906F32" w:rsidRDefault="00707E16" w:rsidP="00741151">
      <w:pPr>
        <w:numPr>
          <w:ilvl w:val="0"/>
          <w:numId w:val="27"/>
        </w:numPr>
        <w:overflowPunct/>
        <w:spacing w:line="276" w:lineRule="auto"/>
        <w:ind w:left="284" w:hanging="284"/>
        <w:jc w:val="both"/>
        <w:rPr>
          <w:color w:val="auto"/>
          <w:kern w:val="1"/>
          <w:lang w:eastAsia="hi-IN" w:bidi="hi-IN"/>
        </w:rPr>
      </w:pPr>
      <w:r w:rsidRPr="00707E16">
        <w:t xml:space="preserve">Do obowiązków </w:t>
      </w:r>
      <w:r w:rsidR="00906F32" w:rsidRPr="00906F32">
        <w:rPr>
          <w:color w:val="auto"/>
          <w:kern w:val="1"/>
          <w:lang w:eastAsia="hi-IN" w:bidi="hi-IN"/>
        </w:rPr>
        <w:t xml:space="preserve">Wykonawcy, w ramach określonego w Umowie wynagrodzenia należy wykonanie Przedmiotu Umowy, w sposób zgodny z obowiązującymi przepisami prawa </w:t>
      </w:r>
      <w:r w:rsidR="00906F32" w:rsidRPr="00906F32">
        <w:rPr>
          <w:color w:val="auto"/>
          <w:kern w:val="1"/>
          <w:lang w:eastAsia="hi-IN" w:bidi="hi-IN"/>
        </w:rPr>
        <w:br/>
        <w:t>i normami, a w szczególności w sposób zgodny z wymaganiami:</w:t>
      </w:r>
    </w:p>
    <w:p w:rsidR="00906F32" w:rsidRPr="00906F32" w:rsidRDefault="00906F32" w:rsidP="00741151">
      <w:pPr>
        <w:widowControl w:val="0"/>
        <w:numPr>
          <w:ilvl w:val="0"/>
          <w:numId w:val="24"/>
        </w:numPr>
        <w:suppressAutoHyphens/>
        <w:overflowPunct/>
        <w:spacing w:line="276" w:lineRule="auto"/>
        <w:ind w:left="567" w:hanging="283"/>
        <w:jc w:val="both"/>
        <w:rPr>
          <w:color w:val="auto"/>
          <w:kern w:val="1"/>
          <w:lang w:eastAsia="hi-IN" w:bidi="hi-IN"/>
        </w:rPr>
      </w:pPr>
      <w:r w:rsidRPr="00906F32">
        <w:rPr>
          <w:color w:val="auto"/>
          <w:kern w:val="1"/>
          <w:lang w:eastAsia="hi-IN" w:bidi="hi-IN"/>
        </w:rPr>
        <w:t xml:space="preserve">ustawy z dnia 7 lipca 1994 r. - Prawo budowlane (Dz. U. z </w:t>
      </w:r>
      <w:r w:rsidRPr="00906F32">
        <w:rPr>
          <w:b/>
          <w:bCs/>
          <w:color w:val="auto"/>
          <w:kern w:val="1"/>
          <w:lang w:eastAsia="hi-IN" w:bidi="hi-IN"/>
        </w:rPr>
        <w:t xml:space="preserve"> </w:t>
      </w:r>
      <w:r w:rsidRPr="00906F32">
        <w:rPr>
          <w:bCs/>
          <w:color w:val="auto"/>
          <w:kern w:val="1"/>
          <w:lang w:eastAsia="hi-IN" w:bidi="hi-IN"/>
        </w:rPr>
        <w:t>2023 poz. 682)</w:t>
      </w:r>
      <w:r w:rsidRPr="00906F32">
        <w:rPr>
          <w:color w:val="auto"/>
          <w:kern w:val="1"/>
          <w:lang w:eastAsia="hi-IN" w:bidi="hi-IN"/>
        </w:rPr>
        <w:t>;</w:t>
      </w:r>
    </w:p>
    <w:p w:rsidR="00906F32" w:rsidRPr="00906F32" w:rsidRDefault="00906F32" w:rsidP="00741151">
      <w:pPr>
        <w:widowControl w:val="0"/>
        <w:numPr>
          <w:ilvl w:val="0"/>
          <w:numId w:val="24"/>
        </w:numPr>
        <w:suppressAutoHyphens/>
        <w:overflowPunct/>
        <w:spacing w:line="276" w:lineRule="auto"/>
        <w:ind w:left="567" w:hanging="283"/>
        <w:jc w:val="both"/>
        <w:rPr>
          <w:color w:val="auto"/>
          <w:kern w:val="1"/>
          <w:lang w:eastAsia="hi-IN" w:bidi="hi-IN"/>
        </w:rPr>
      </w:pPr>
      <w:r w:rsidRPr="00906F32">
        <w:rPr>
          <w:color w:val="auto"/>
          <w:kern w:val="1"/>
          <w:lang w:eastAsia="hi-IN" w:bidi="hi-IN"/>
        </w:rPr>
        <w:t xml:space="preserve">ustawy z dnia 27 kwietnia 2001 r. - Prawo ochrony środowiska ( Dz. U. z 2024 r. </w:t>
      </w:r>
      <w:r>
        <w:rPr>
          <w:color w:val="auto"/>
          <w:kern w:val="1"/>
          <w:lang w:eastAsia="hi-IN" w:bidi="hi-IN"/>
        </w:rPr>
        <w:br/>
      </w:r>
      <w:r w:rsidRPr="00906F32">
        <w:rPr>
          <w:color w:val="auto"/>
          <w:kern w:val="1"/>
          <w:lang w:eastAsia="hi-IN" w:bidi="hi-IN"/>
        </w:rPr>
        <w:t>poz. 54);</w:t>
      </w:r>
    </w:p>
    <w:p w:rsidR="00906F32" w:rsidRPr="00906F32" w:rsidRDefault="00906F32" w:rsidP="00741151">
      <w:pPr>
        <w:widowControl w:val="0"/>
        <w:numPr>
          <w:ilvl w:val="0"/>
          <w:numId w:val="24"/>
        </w:numPr>
        <w:suppressAutoHyphens/>
        <w:overflowPunct/>
        <w:spacing w:line="276" w:lineRule="auto"/>
        <w:ind w:left="567" w:hanging="283"/>
        <w:jc w:val="both"/>
        <w:rPr>
          <w:color w:val="auto"/>
          <w:kern w:val="1"/>
          <w:lang w:eastAsia="hi-IN" w:bidi="hi-IN"/>
        </w:rPr>
      </w:pPr>
      <w:r w:rsidRPr="00906F32">
        <w:rPr>
          <w:color w:val="auto"/>
          <w:kern w:val="1"/>
          <w:lang w:eastAsia="hi-IN" w:bidi="hi-IN"/>
        </w:rPr>
        <w:t xml:space="preserve">ustawy z dnia 16 kwietnia 2004 r. o wyrobach budowlanych (Dz. U. z 2021 r. poz. 1213, </w:t>
      </w:r>
      <w:r w:rsidRPr="00906F32">
        <w:rPr>
          <w:color w:val="auto"/>
          <w:kern w:val="1"/>
          <w:lang w:eastAsia="hi-IN" w:bidi="hi-IN"/>
        </w:rPr>
        <w:br/>
        <w:t xml:space="preserve">z </w:t>
      </w:r>
      <w:proofErr w:type="spellStart"/>
      <w:r w:rsidRPr="00906F32">
        <w:rPr>
          <w:color w:val="auto"/>
          <w:kern w:val="1"/>
          <w:lang w:eastAsia="hi-IN" w:bidi="hi-IN"/>
        </w:rPr>
        <w:t>późn</w:t>
      </w:r>
      <w:proofErr w:type="spellEnd"/>
      <w:r w:rsidRPr="00906F32">
        <w:rPr>
          <w:color w:val="auto"/>
          <w:kern w:val="1"/>
          <w:lang w:eastAsia="hi-IN" w:bidi="hi-IN"/>
        </w:rPr>
        <w:t>. zm.);</w:t>
      </w:r>
    </w:p>
    <w:p w:rsidR="00906F32" w:rsidRPr="00906F32" w:rsidRDefault="00906F32" w:rsidP="00741151">
      <w:pPr>
        <w:widowControl w:val="0"/>
        <w:numPr>
          <w:ilvl w:val="0"/>
          <w:numId w:val="24"/>
        </w:numPr>
        <w:suppressAutoHyphens/>
        <w:overflowPunct/>
        <w:spacing w:line="276" w:lineRule="auto"/>
        <w:ind w:left="567" w:hanging="283"/>
        <w:jc w:val="both"/>
        <w:rPr>
          <w:color w:val="auto"/>
          <w:kern w:val="1"/>
          <w:lang w:eastAsia="hi-IN" w:bidi="hi-IN"/>
        </w:rPr>
      </w:pPr>
      <w:r w:rsidRPr="00906F32">
        <w:rPr>
          <w:color w:val="auto"/>
          <w:kern w:val="1"/>
          <w:lang w:eastAsia="hi-IN" w:bidi="hi-IN"/>
        </w:rPr>
        <w:t xml:space="preserve">rozporządzenia Ministra Pracy i Polityki Socjalnej z dnia 26 września 1997 r. w sprawie ogólnych przepisów bezpieczeństwa i higieny pracy (Dz. U. z 2003 r. Nr 169, </w:t>
      </w:r>
      <w:r>
        <w:rPr>
          <w:color w:val="auto"/>
          <w:kern w:val="1"/>
          <w:lang w:eastAsia="hi-IN" w:bidi="hi-IN"/>
        </w:rPr>
        <w:br/>
      </w:r>
      <w:r w:rsidRPr="00906F32">
        <w:rPr>
          <w:color w:val="auto"/>
          <w:kern w:val="1"/>
          <w:lang w:eastAsia="hi-IN" w:bidi="hi-IN"/>
        </w:rPr>
        <w:t xml:space="preserve">poz. 1650, </w:t>
      </w:r>
      <w:proofErr w:type="spellStart"/>
      <w:r w:rsidRPr="00906F32">
        <w:rPr>
          <w:color w:val="auto"/>
          <w:kern w:val="1"/>
          <w:lang w:eastAsia="hi-IN" w:bidi="hi-IN"/>
        </w:rPr>
        <w:t>t.j</w:t>
      </w:r>
      <w:proofErr w:type="spellEnd"/>
      <w:r w:rsidRPr="00906F32">
        <w:rPr>
          <w:color w:val="auto"/>
          <w:kern w:val="1"/>
          <w:lang w:eastAsia="hi-IN" w:bidi="hi-IN"/>
        </w:rPr>
        <w:t>.);</w:t>
      </w:r>
    </w:p>
    <w:p w:rsidR="00906F32" w:rsidRPr="00906F32" w:rsidRDefault="00906F32" w:rsidP="00741151">
      <w:pPr>
        <w:widowControl w:val="0"/>
        <w:numPr>
          <w:ilvl w:val="0"/>
          <w:numId w:val="24"/>
        </w:numPr>
        <w:suppressAutoHyphens/>
        <w:overflowPunct/>
        <w:spacing w:line="276" w:lineRule="auto"/>
        <w:ind w:left="567" w:hanging="283"/>
        <w:jc w:val="both"/>
        <w:rPr>
          <w:color w:val="auto"/>
          <w:kern w:val="1"/>
          <w:lang w:eastAsia="hi-IN" w:bidi="hi-IN"/>
        </w:rPr>
      </w:pPr>
      <w:r w:rsidRPr="00906F32">
        <w:rPr>
          <w:color w:val="auto"/>
          <w:kern w:val="1"/>
          <w:lang w:eastAsia="hi-IN" w:bidi="hi-IN"/>
        </w:rPr>
        <w:t>innych obowiązujących przepisów prawa dotyczących Przedmiotu Umowy.</w:t>
      </w:r>
    </w:p>
    <w:p w:rsidR="00707E16" w:rsidRPr="00707E16" w:rsidRDefault="00707E16" w:rsidP="00741151">
      <w:pPr>
        <w:numPr>
          <w:ilvl w:val="0"/>
          <w:numId w:val="27"/>
        </w:numPr>
        <w:overflowPunct/>
        <w:spacing w:line="276" w:lineRule="auto"/>
        <w:ind w:left="284" w:hanging="284"/>
        <w:jc w:val="both"/>
      </w:pPr>
      <w:r w:rsidRPr="00707E16">
        <w:t>Wykonawca w ramach wynagrodzenia za wykonanie Przedmiotu Umowy w szczególności zobowiązany jest do:</w:t>
      </w:r>
    </w:p>
    <w:p w:rsidR="00707E16" w:rsidRPr="00707E16" w:rsidRDefault="00707E16" w:rsidP="00741151">
      <w:pPr>
        <w:numPr>
          <w:ilvl w:val="0"/>
          <w:numId w:val="25"/>
        </w:numPr>
        <w:overflowPunct/>
        <w:spacing w:line="276" w:lineRule="auto"/>
        <w:ind w:left="993" w:hanging="425"/>
        <w:jc w:val="both"/>
      </w:pPr>
      <w:r w:rsidRPr="00707E16">
        <w:t xml:space="preserve">wykonania Przedmiotu Umowy z najwyższą starannością, zgodnie z zasadami wiedzy technicznej, przepisami prawa, obowiązującymi normami, warunkami technicznymi wynikającymi z obowiązujących przepisów techniczno-budowlanych. Roboty muszą być wykonywane przez wykwalifikowanych pracowników, przeszkolonych w zakresie obsługi maszyn i urządzeń oraz bhp, przy użyciu sprzętu, urządzeń i materiałów o jakości odpowiadającej stosownym przepisom, normom, standardom oraz zgodnie z dokumentami wymienionymi w tekście umowy, </w:t>
      </w:r>
      <w:r>
        <w:br/>
      </w:r>
      <w:r w:rsidRPr="00707E16">
        <w:t>z zachowaniem wszelkich przepisów dotyczących bezpieczeństwa i higieny pracy, w tym w szczególności zapewniających pracownikom środki ochrony indywidualnej i zbiorowej, a także z pisemnymi uzgodnieniami dokonanymi w trakcie realizacji Przedmiotu Umowy oraz uzgodnieniami z Zamawiającym;</w:t>
      </w:r>
    </w:p>
    <w:p w:rsidR="00707E16" w:rsidRPr="00707E16" w:rsidRDefault="00707E16" w:rsidP="00741151">
      <w:pPr>
        <w:numPr>
          <w:ilvl w:val="0"/>
          <w:numId w:val="25"/>
        </w:numPr>
        <w:overflowPunct/>
        <w:spacing w:line="276" w:lineRule="auto"/>
        <w:ind w:left="993" w:hanging="425"/>
        <w:jc w:val="both"/>
      </w:pPr>
      <w:r w:rsidRPr="00707E16">
        <w:t>uzyskania wszelkich niezbędnych uzgodnień z gestorami sieci oraz zapewnienia nadzorów technicznych, specjalistycznych;</w:t>
      </w:r>
    </w:p>
    <w:p w:rsidR="00707E16" w:rsidRPr="00707E16" w:rsidRDefault="00707E16" w:rsidP="00741151">
      <w:pPr>
        <w:numPr>
          <w:ilvl w:val="0"/>
          <w:numId w:val="25"/>
        </w:numPr>
        <w:overflowPunct/>
        <w:spacing w:line="276" w:lineRule="auto"/>
        <w:ind w:left="993" w:hanging="425"/>
        <w:jc w:val="both"/>
      </w:pPr>
      <w:r w:rsidRPr="00707E16">
        <w:t>udziału w spotkaniach koordynacyjnych zwoływanych przez Zamawiającego w celu omawiania problemów i dokonywania niezbędnych uzgodnień;</w:t>
      </w:r>
    </w:p>
    <w:p w:rsidR="00707E16" w:rsidRPr="00707E16" w:rsidRDefault="00707E16" w:rsidP="00741151">
      <w:pPr>
        <w:numPr>
          <w:ilvl w:val="0"/>
          <w:numId w:val="25"/>
        </w:numPr>
        <w:overflowPunct/>
        <w:spacing w:line="276" w:lineRule="auto"/>
        <w:ind w:left="993" w:hanging="425"/>
        <w:jc w:val="both"/>
      </w:pPr>
      <w:r w:rsidRPr="00707E16">
        <w:t xml:space="preserve">prowadzenia robót w sposób niezakłócający spokoju okolicznych sąsiadów </w:t>
      </w:r>
      <w:r>
        <w:br/>
      </w:r>
      <w:r w:rsidRPr="00707E16">
        <w:t xml:space="preserve">i niepowodujący szkód, w tym zagrożenia bezpieczeństwa ludzi i mienia oraz zapewniający ochronę przed uszkodzeniem lub zniszczeniem własności publicznej lub prywatnej. W przypadku, gdy w wyniku niewłaściwego prowadzenia robót przez </w:t>
      </w:r>
      <w:r w:rsidRPr="00707E16">
        <w:lastRenderedPageBreak/>
        <w:t>Wykonawcę nastąpi ww. uszkodzenie lub zniszczenie, Wykonawca na swój koszt naprawi lub odtworzy uszkodzoną własność;</w:t>
      </w:r>
    </w:p>
    <w:p w:rsidR="00707E16" w:rsidRPr="00707E16" w:rsidRDefault="00707E16" w:rsidP="00741151">
      <w:pPr>
        <w:numPr>
          <w:ilvl w:val="0"/>
          <w:numId w:val="25"/>
        </w:numPr>
        <w:overflowPunct/>
        <w:spacing w:line="276" w:lineRule="auto"/>
        <w:ind w:left="993" w:hanging="425"/>
        <w:jc w:val="both"/>
      </w:pPr>
      <w:r w:rsidRPr="00707E16">
        <w:t>dostosowania się do ograniczeń obciążeń osi pojazdów podczas transportu materiałów i sprzętu na drogach wewnętrznych i zewnętrznych. Wykonawca ponosi odpowiedzialność za właściwe oznakowanie i prawidłową eksploatację dróg dojazdowych oraz uszkodzenia dróg i zobowiązany jest do ich naprawienia własnym staraniem i na własny koszt;</w:t>
      </w:r>
    </w:p>
    <w:p w:rsidR="00707E16" w:rsidRPr="00707E16" w:rsidRDefault="00707E16" w:rsidP="00741151">
      <w:pPr>
        <w:numPr>
          <w:ilvl w:val="0"/>
          <w:numId w:val="25"/>
        </w:numPr>
        <w:overflowPunct/>
        <w:spacing w:line="276" w:lineRule="auto"/>
        <w:ind w:left="993" w:hanging="425"/>
        <w:jc w:val="both"/>
      </w:pPr>
      <w:r w:rsidRPr="00707E16">
        <w:t xml:space="preserve">stosowania w czasie realizacji Przedmiotu Umowy wszystkich przepisów dotyczących ochrony środowiska naturalnego. Ewentualne opłaty i kary </w:t>
      </w:r>
      <w:r>
        <w:br/>
      </w:r>
      <w:r w:rsidRPr="00707E16">
        <w:t>za naruszenie w trakcie realizacji robót, norm i przepisów dotyczących ochrony środowiska i ochrony przyrody będą obciążały Wykonawcę;</w:t>
      </w:r>
    </w:p>
    <w:p w:rsidR="00707E16" w:rsidRPr="00707E16" w:rsidRDefault="00707E16" w:rsidP="00741151">
      <w:pPr>
        <w:numPr>
          <w:ilvl w:val="0"/>
          <w:numId w:val="25"/>
        </w:numPr>
        <w:overflowPunct/>
        <w:spacing w:line="276" w:lineRule="auto"/>
        <w:ind w:left="993" w:hanging="425"/>
        <w:jc w:val="both"/>
      </w:pPr>
      <w:r w:rsidRPr="00707E16">
        <w:t xml:space="preserve">wykonania wszelkich robót pomocniczych i towarzyszących, które są konieczne </w:t>
      </w:r>
      <w:r>
        <w:br/>
      </w:r>
      <w:r w:rsidRPr="00707E16">
        <w:t xml:space="preserve">do prawidłowego wykonania przez Wykonawcę Przedmiotu Umowy, w tym prace pomocnicze i towarzyszące wynikające ze Specyfikacji Technicznej Wykonania </w:t>
      </w:r>
      <w:r>
        <w:br/>
      </w:r>
      <w:r w:rsidRPr="00707E16">
        <w:t>i Odbioru Robót (</w:t>
      </w:r>
      <w:proofErr w:type="spellStart"/>
      <w:r w:rsidRPr="00707E16">
        <w:t>STWiOR</w:t>
      </w:r>
      <w:proofErr w:type="spellEnd"/>
      <w:r w:rsidRPr="00707E16">
        <w:t xml:space="preserve">) – stanowiąca </w:t>
      </w:r>
      <w:r w:rsidRPr="00707E16">
        <w:rPr>
          <w:b/>
        </w:rPr>
        <w:t>załącznik nr 3</w:t>
      </w:r>
      <w:r w:rsidRPr="00707E16">
        <w:t xml:space="preserve"> do niniejszej Umowy;</w:t>
      </w:r>
    </w:p>
    <w:p w:rsidR="00707E16" w:rsidRPr="00707E16" w:rsidRDefault="00707E16" w:rsidP="00741151">
      <w:pPr>
        <w:numPr>
          <w:ilvl w:val="0"/>
          <w:numId w:val="25"/>
        </w:numPr>
        <w:overflowPunct/>
        <w:spacing w:line="276" w:lineRule="auto"/>
        <w:ind w:left="993" w:hanging="425"/>
        <w:jc w:val="both"/>
      </w:pPr>
      <w:r w:rsidRPr="00707E16">
        <w:t>monitorowania stanu technicznego nawierzchni asfaltowych dróg, dla celów wyeliminowania ewentualnych zagrożeń dla ruchu kołowego.</w:t>
      </w:r>
    </w:p>
    <w:p w:rsidR="00B70254" w:rsidRDefault="00B70254" w:rsidP="00551DAF">
      <w:pPr>
        <w:overflowPunct/>
        <w:spacing w:line="276" w:lineRule="auto"/>
        <w:contextualSpacing/>
        <w:jc w:val="both"/>
        <w:rPr>
          <w:color w:val="auto"/>
        </w:rPr>
      </w:pPr>
    </w:p>
    <w:p w:rsidR="00160D76" w:rsidRPr="00551DAF" w:rsidRDefault="00160D76" w:rsidP="00551DAF">
      <w:pPr>
        <w:overflowPunct/>
        <w:spacing w:line="276" w:lineRule="auto"/>
        <w:contextualSpacing/>
        <w:jc w:val="both"/>
        <w:rPr>
          <w:color w:val="auto"/>
        </w:rPr>
      </w:pPr>
    </w:p>
    <w:p w:rsidR="000423D7" w:rsidRPr="007026A3" w:rsidRDefault="000423D7" w:rsidP="007026A3">
      <w:pPr>
        <w:spacing w:line="276" w:lineRule="auto"/>
        <w:jc w:val="center"/>
        <w:rPr>
          <w:b/>
          <w:bCs/>
        </w:rPr>
      </w:pPr>
      <w:r w:rsidRPr="007026A3">
        <w:rPr>
          <w:b/>
          <w:bCs/>
        </w:rPr>
        <w:t>§ 3.</w:t>
      </w:r>
    </w:p>
    <w:p w:rsidR="00CC101A" w:rsidRPr="007026A3" w:rsidRDefault="006E56B3" w:rsidP="007026A3">
      <w:pPr>
        <w:spacing w:line="276" w:lineRule="auto"/>
        <w:jc w:val="center"/>
        <w:rPr>
          <w:b/>
          <w:bCs/>
        </w:rPr>
      </w:pPr>
      <w:r w:rsidRPr="007026A3">
        <w:rPr>
          <w:b/>
          <w:bCs/>
        </w:rPr>
        <w:t xml:space="preserve">Termin </w:t>
      </w:r>
      <w:r w:rsidR="00C54426">
        <w:rPr>
          <w:b/>
          <w:bCs/>
        </w:rPr>
        <w:t>realizacji przedmiotu umowy</w:t>
      </w:r>
    </w:p>
    <w:p w:rsidR="00F41A04" w:rsidRPr="007026A3" w:rsidRDefault="00F41A04" w:rsidP="007026A3">
      <w:pPr>
        <w:spacing w:line="276" w:lineRule="auto"/>
        <w:jc w:val="center"/>
        <w:rPr>
          <w:b/>
          <w:bCs/>
        </w:rPr>
      </w:pPr>
    </w:p>
    <w:p w:rsidR="00C54426" w:rsidRDefault="000423D7" w:rsidP="00DE51E3">
      <w:pPr>
        <w:pStyle w:val="Akapitzlist"/>
        <w:numPr>
          <w:ilvl w:val="2"/>
          <w:numId w:val="1"/>
        </w:numPr>
        <w:tabs>
          <w:tab w:val="left" w:pos="142"/>
          <w:tab w:val="left" w:pos="284"/>
        </w:tabs>
        <w:spacing w:line="276" w:lineRule="auto"/>
        <w:ind w:left="284" w:hanging="284"/>
        <w:jc w:val="both"/>
      </w:pPr>
      <w:r w:rsidRPr="007026A3">
        <w:t xml:space="preserve">Datą rozpoczęcia realizacji umowy jest data podpisania </w:t>
      </w:r>
      <w:r w:rsidR="00E4362E" w:rsidRPr="007026A3">
        <w:t>U</w:t>
      </w:r>
      <w:r w:rsidRPr="007026A3">
        <w:t>mowy</w:t>
      </w:r>
      <w:r w:rsidR="006E56B3" w:rsidRPr="007026A3">
        <w:t>.</w:t>
      </w:r>
      <w:r w:rsidR="00C54426">
        <w:t xml:space="preserve"> </w:t>
      </w:r>
    </w:p>
    <w:p w:rsidR="00C54426" w:rsidRPr="00C54426" w:rsidRDefault="006E56B3" w:rsidP="00DE51E3">
      <w:pPr>
        <w:pStyle w:val="Akapitzlist"/>
        <w:numPr>
          <w:ilvl w:val="2"/>
          <w:numId w:val="1"/>
        </w:numPr>
        <w:tabs>
          <w:tab w:val="left" w:pos="142"/>
        </w:tabs>
        <w:spacing w:line="276" w:lineRule="auto"/>
        <w:ind w:left="142" w:hanging="142"/>
        <w:jc w:val="both"/>
      </w:pPr>
      <w:r w:rsidRPr="00C54426">
        <w:rPr>
          <w:color w:val="000000" w:themeColor="text1"/>
        </w:rPr>
        <w:t>Termin wykonania przedmiotu u</w:t>
      </w:r>
      <w:r w:rsidR="00C667D3" w:rsidRPr="00C54426">
        <w:rPr>
          <w:color w:val="000000" w:themeColor="text1"/>
        </w:rPr>
        <w:t xml:space="preserve">mowy, o którym mowa w § 1 </w:t>
      </w:r>
      <w:r w:rsidRPr="00C54426">
        <w:rPr>
          <w:color w:val="000000" w:themeColor="text1"/>
        </w:rPr>
        <w:t xml:space="preserve">Umowy: </w:t>
      </w:r>
      <w:r w:rsidR="00911D5C">
        <w:rPr>
          <w:color w:val="000000" w:themeColor="text1"/>
        </w:rPr>
        <w:t>12 miesięcy</w:t>
      </w:r>
      <w:r w:rsidR="0031155D" w:rsidRPr="00C54426">
        <w:rPr>
          <w:color w:val="000000" w:themeColor="text1"/>
        </w:rPr>
        <w:t xml:space="preserve"> od daty podp</w:t>
      </w:r>
      <w:r w:rsidR="000423D7" w:rsidRPr="00C54426">
        <w:rPr>
          <w:color w:val="000000" w:themeColor="text1"/>
        </w:rPr>
        <w:t xml:space="preserve">isania </w:t>
      </w:r>
      <w:r w:rsidR="00E4362E" w:rsidRPr="00C54426">
        <w:rPr>
          <w:color w:val="000000" w:themeColor="text1"/>
        </w:rPr>
        <w:t>U</w:t>
      </w:r>
      <w:r w:rsidR="000423D7" w:rsidRPr="00C54426">
        <w:rPr>
          <w:color w:val="000000" w:themeColor="text1"/>
        </w:rPr>
        <w:t>mowy</w:t>
      </w:r>
      <w:r w:rsidR="0031155D" w:rsidRPr="00C54426">
        <w:rPr>
          <w:color w:val="000000" w:themeColor="text1"/>
        </w:rPr>
        <w:t>.</w:t>
      </w:r>
      <w:r w:rsidR="00C54426">
        <w:rPr>
          <w:color w:val="000000" w:themeColor="text1"/>
        </w:rPr>
        <w:t xml:space="preserve"> </w:t>
      </w:r>
    </w:p>
    <w:p w:rsidR="009F4956" w:rsidRPr="00C54426" w:rsidRDefault="009F4956" w:rsidP="00DE51E3">
      <w:pPr>
        <w:pStyle w:val="Akapitzlist"/>
        <w:numPr>
          <w:ilvl w:val="2"/>
          <w:numId w:val="1"/>
        </w:numPr>
        <w:tabs>
          <w:tab w:val="left" w:pos="142"/>
        </w:tabs>
        <w:spacing w:line="276" w:lineRule="auto"/>
        <w:ind w:left="142" w:hanging="142"/>
        <w:jc w:val="both"/>
      </w:pPr>
      <w:r w:rsidRPr="00C54426">
        <w:rPr>
          <w:color w:val="000000" w:themeColor="text1"/>
        </w:rPr>
        <w:t>Umowa wygasa w przypadku upływu terminu, na jaki została zawarta, lub wyczerpania środków p</w:t>
      </w:r>
      <w:r w:rsidR="00906F32">
        <w:rPr>
          <w:color w:val="000000" w:themeColor="text1"/>
        </w:rPr>
        <w:t>rzewidzianych na jej realizację.</w:t>
      </w:r>
    </w:p>
    <w:p w:rsidR="00C54426" w:rsidRDefault="00C54426" w:rsidP="00C54426">
      <w:pPr>
        <w:pStyle w:val="Akapitzlist"/>
        <w:tabs>
          <w:tab w:val="left" w:pos="142"/>
          <w:tab w:val="left" w:pos="284"/>
        </w:tabs>
        <w:spacing w:line="276" w:lineRule="auto"/>
        <w:ind w:left="284"/>
        <w:jc w:val="both"/>
        <w:rPr>
          <w:color w:val="000000" w:themeColor="text1"/>
        </w:rPr>
      </w:pPr>
    </w:p>
    <w:p w:rsidR="00C54426" w:rsidRPr="00C54426" w:rsidRDefault="00C54426" w:rsidP="00C54426">
      <w:pPr>
        <w:pStyle w:val="Akapitzlist"/>
        <w:tabs>
          <w:tab w:val="left" w:pos="142"/>
          <w:tab w:val="left" w:pos="284"/>
        </w:tabs>
        <w:spacing w:line="276" w:lineRule="auto"/>
        <w:ind w:left="284"/>
        <w:jc w:val="both"/>
      </w:pPr>
    </w:p>
    <w:p w:rsidR="00CC101A" w:rsidRPr="00C23DBB" w:rsidRDefault="000423D7">
      <w:pPr>
        <w:spacing w:line="276" w:lineRule="auto"/>
        <w:jc w:val="center"/>
        <w:rPr>
          <w:b/>
          <w:bCs/>
        </w:rPr>
      </w:pPr>
      <w:r w:rsidRPr="00C23DBB">
        <w:rPr>
          <w:b/>
          <w:bCs/>
        </w:rPr>
        <w:t>§ 4</w:t>
      </w:r>
      <w:r w:rsidR="006E56B3" w:rsidRPr="00C23DBB">
        <w:rPr>
          <w:b/>
          <w:bCs/>
        </w:rPr>
        <w:t>.</w:t>
      </w:r>
    </w:p>
    <w:p w:rsidR="00CC101A" w:rsidRPr="00C23DBB" w:rsidRDefault="006E56B3" w:rsidP="00C51D01">
      <w:pPr>
        <w:spacing w:line="276" w:lineRule="auto"/>
        <w:jc w:val="center"/>
        <w:rPr>
          <w:b/>
          <w:bCs/>
        </w:rPr>
      </w:pPr>
      <w:r w:rsidRPr="00C23DBB">
        <w:rPr>
          <w:b/>
          <w:bCs/>
        </w:rPr>
        <w:t xml:space="preserve">Wynagrodzenie </w:t>
      </w:r>
      <w:r w:rsidR="00D823A7">
        <w:rPr>
          <w:b/>
          <w:bCs/>
        </w:rPr>
        <w:t>i warunki płatności</w:t>
      </w:r>
    </w:p>
    <w:p w:rsidR="00F41A04" w:rsidRPr="00C23DBB" w:rsidRDefault="00F41A04" w:rsidP="00C51D01">
      <w:pPr>
        <w:spacing w:line="276" w:lineRule="auto"/>
        <w:jc w:val="center"/>
        <w:rPr>
          <w:b/>
          <w:bCs/>
        </w:rPr>
      </w:pPr>
    </w:p>
    <w:p w:rsidR="00CB6145" w:rsidRPr="00C23DBB" w:rsidRDefault="00CB6145" w:rsidP="00DE51E3">
      <w:pPr>
        <w:widowControl w:val="0"/>
        <w:numPr>
          <w:ilvl w:val="0"/>
          <w:numId w:val="2"/>
        </w:numPr>
        <w:overflowPunct/>
        <w:autoSpaceDE w:val="0"/>
        <w:autoSpaceDN w:val="0"/>
        <w:adjustRightInd w:val="0"/>
        <w:spacing w:line="276" w:lineRule="auto"/>
        <w:jc w:val="both"/>
      </w:pPr>
      <w:r w:rsidRPr="00C23DBB">
        <w:t xml:space="preserve">W okresie realizacji </w:t>
      </w:r>
      <w:r w:rsidR="00E4362E" w:rsidRPr="00C23DBB">
        <w:t>U</w:t>
      </w:r>
      <w:r w:rsidRPr="00C23DBB">
        <w:t>mowy, całkowita wartość wynagrodze</w:t>
      </w:r>
      <w:r w:rsidR="0031155D" w:rsidRPr="00C23DBB">
        <w:t>nia</w:t>
      </w:r>
      <w:r w:rsidRPr="00C23DBB">
        <w:t xml:space="preserve"> nie może przekroczyć wartości netto ………………………………………………....</w:t>
      </w:r>
      <w:r w:rsidRPr="00C23DBB">
        <w:rPr>
          <w:b/>
        </w:rPr>
        <w:t xml:space="preserve"> zł</w:t>
      </w:r>
      <w:r w:rsidR="00940880">
        <w:rPr>
          <w:b/>
          <w:bCs/>
        </w:rPr>
        <w:t xml:space="preserve"> </w:t>
      </w:r>
      <w:r w:rsidR="00D823A7">
        <w:t xml:space="preserve">plus obowiązujący VAT 23 % </w:t>
      </w:r>
      <w:r w:rsidRPr="00C23DBB">
        <w:t xml:space="preserve">tj. brutto……..…………………………………………. </w:t>
      </w:r>
      <w:r w:rsidRPr="00C23DBB">
        <w:rPr>
          <w:b/>
        </w:rPr>
        <w:t>zł</w:t>
      </w:r>
      <w:r w:rsidR="00E4362E" w:rsidRPr="00C23DBB">
        <w:rPr>
          <w:b/>
        </w:rPr>
        <w:t>.</w:t>
      </w:r>
    </w:p>
    <w:p w:rsidR="00BE266C" w:rsidRDefault="00CB6145" w:rsidP="00DE51E3">
      <w:pPr>
        <w:widowControl w:val="0"/>
        <w:numPr>
          <w:ilvl w:val="0"/>
          <w:numId w:val="2"/>
        </w:numPr>
        <w:overflowPunct/>
        <w:autoSpaceDE w:val="0"/>
        <w:autoSpaceDN w:val="0"/>
        <w:adjustRightInd w:val="0"/>
        <w:spacing w:line="276" w:lineRule="auto"/>
        <w:jc w:val="both"/>
      </w:pPr>
      <w:r w:rsidRPr="00C23DBB">
        <w:t>Wynagrodzenie</w:t>
      </w:r>
      <w:r w:rsidR="00D823A7">
        <w:t xml:space="preserve"> Wykonawcy, o którym mowa w ust. 1, za wykonanie robót określono </w:t>
      </w:r>
      <w:r w:rsidR="00D823A7">
        <w:br/>
        <w:t>w przyjętej ofercie wraz ze stawkami kalkulacyjnymi do rozliczeń za wykonane</w:t>
      </w:r>
      <w:r w:rsidRPr="00C23DBB">
        <w:t xml:space="preserve"> roboty zgod</w:t>
      </w:r>
      <w:r w:rsidR="00D823A7">
        <w:t xml:space="preserve">nie ze złożonym kosztorysem </w:t>
      </w:r>
      <w:r w:rsidRPr="00C23DBB">
        <w:t xml:space="preserve">ofertowym stanowiącym </w:t>
      </w:r>
      <w:r w:rsidRPr="00C23DBB">
        <w:rPr>
          <w:b/>
        </w:rPr>
        <w:t xml:space="preserve">załącznik nr 2 </w:t>
      </w:r>
      <w:r w:rsidRPr="00C23DBB">
        <w:t xml:space="preserve">do niniejszej umowy. </w:t>
      </w:r>
    </w:p>
    <w:p w:rsidR="00BE266C" w:rsidRDefault="006115A0" w:rsidP="00DE51E3">
      <w:pPr>
        <w:widowControl w:val="0"/>
        <w:numPr>
          <w:ilvl w:val="0"/>
          <w:numId w:val="2"/>
        </w:numPr>
        <w:overflowPunct/>
        <w:autoSpaceDE w:val="0"/>
        <w:autoSpaceDN w:val="0"/>
        <w:adjustRightInd w:val="0"/>
        <w:spacing w:line="276" w:lineRule="auto"/>
        <w:jc w:val="both"/>
      </w:pPr>
      <w:r w:rsidRPr="00C23DBB">
        <w:t>W przypadku potwierdzonej przez Zamawiającego konieczności wykonania robót, których ceny nie zostały określone w kosztorysie ofertowym (</w:t>
      </w:r>
      <w:r w:rsidRPr="00BE266C">
        <w:rPr>
          <w:b/>
        </w:rPr>
        <w:t>załącznik nr 2</w:t>
      </w:r>
      <w:r w:rsidRPr="00C23DBB">
        <w:t xml:space="preserve">) dopuszczalna jest kalkulacja indywidualna pozycji kosztorysowej na </w:t>
      </w:r>
      <w:r w:rsidR="00D823A7">
        <w:t>bazie oficjalnych katalogów KN</w:t>
      </w:r>
      <w:r w:rsidR="00F53DBF">
        <w:t>N</w:t>
      </w:r>
      <w:r w:rsidR="00D823A7">
        <w:t>R</w:t>
      </w:r>
      <w:r w:rsidR="00F53DBF">
        <w:t>, KNR</w:t>
      </w:r>
      <w:r w:rsidR="00D823A7">
        <w:t>.</w:t>
      </w:r>
    </w:p>
    <w:p w:rsidR="006115A0" w:rsidRPr="00C23DBB" w:rsidRDefault="006115A0" w:rsidP="00DE51E3">
      <w:pPr>
        <w:widowControl w:val="0"/>
        <w:numPr>
          <w:ilvl w:val="0"/>
          <w:numId w:val="2"/>
        </w:numPr>
        <w:overflowPunct/>
        <w:autoSpaceDE w:val="0"/>
        <w:autoSpaceDN w:val="0"/>
        <w:adjustRightInd w:val="0"/>
        <w:spacing w:line="276" w:lineRule="auto"/>
        <w:jc w:val="both"/>
      </w:pPr>
      <w:r w:rsidRPr="00C23DBB">
        <w:t>Kalkulacja indywidualna ceny jedn</w:t>
      </w:r>
      <w:r w:rsidR="00D823A7">
        <w:t>ostkowej, o któr</w:t>
      </w:r>
      <w:r w:rsidR="00160D76">
        <w:t>ej</w:t>
      </w:r>
      <w:r w:rsidR="00D823A7">
        <w:t xml:space="preserve"> mowa w ust. 3</w:t>
      </w:r>
      <w:r w:rsidR="00160D76">
        <w:t>,</w:t>
      </w:r>
      <w:r w:rsidRPr="00C23DBB">
        <w:t xml:space="preserve"> zostanie opracowana wg poniższych zasad:</w:t>
      </w:r>
    </w:p>
    <w:p w:rsidR="000F06EC" w:rsidRPr="00C23DBB" w:rsidRDefault="006115A0" w:rsidP="00DE51E3">
      <w:pPr>
        <w:widowControl w:val="0"/>
        <w:numPr>
          <w:ilvl w:val="0"/>
          <w:numId w:val="3"/>
        </w:numPr>
        <w:overflowPunct/>
        <w:autoSpaceDE w:val="0"/>
        <w:autoSpaceDN w:val="0"/>
        <w:adjustRightInd w:val="0"/>
        <w:spacing w:line="276" w:lineRule="auto"/>
        <w:jc w:val="both"/>
      </w:pPr>
      <w:r w:rsidRPr="00C23DBB">
        <w:t xml:space="preserve">Wykonawca przedstawi do akceptacji Zamawiającego kalkulację robót odwołującą się </w:t>
      </w:r>
      <w:r w:rsidRPr="00C23DBB">
        <w:lastRenderedPageBreak/>
        <w:t>do nakładów rzeczowych w pozycjach katalogowych KN</w:t>
      </w:r>
      <w:r w:rsidR="00911D5C">
        <w:t>N</w:t>
      </w:r>
      <w:r w:rsidRPr="00C23DBB">
        <w:t>R</w:t>
      </w:r>
      <w:r w:rsidR="00F53DBF">
        <w:t xml:space="preserve">, </w:t>
      </w:r>
      <w:r w:rsidR="00911D5C">
        <w:t>KNR</w:t>
      </w:r>
      <w:r w:rsidRPr="00C23DBB">
        <w:t>,</w:t>
      </w:r>
    </w:p>
    <w:p w:rsidR="006115A0" w:rsidRPr="00C23DBB" w:rsidRDefault="00160D76" w:rsidP="00DE51E3">
      <w:pPr>
        <w:widowControl w:val="0"/>
        <w:numPr>
          <w:ilvl w:val="0"/>
          <w:numId w:val="3"/>
        </w:numPr>
        <w:overflowPunct/>
        <w:autoSpaceDE w:val="0"/>
        <w:autoSpaceDN w:val="0"/>
        <w:adjustRightInd w:val="0"/>
        <w:spacing w:line="276" w:lineRule="auto"/>
        <w:jc w:val="both"/>
      </w:pPr>
      <w:r>
        <w:t>c</w:t>
      </w:r>
      <w:r w:rsidR="006115A0" w:rsidRPr="00C23DBB">
        <w:t>eny jednostkowe przyporządkowane do składników kalkulacyjnych pozycji katalogowych będą oparte na składnikach M cen SEKOCENBUD aktualnych na dzień sporz</w:t>
      </w:r>
      <w:r w:rsidR="00D823A7">
        <w:t>ądzenia kosztorysu ofertowego (</w:t>
      </w:r>
      <w:r w:rsidR="006115A0" w:rsidRPr="00C23DBB">
        <w:rPr>
          <w:b/>
        </w:rPr>
        <w:t>załącznik nr 2</w:t>
      </w:r>
      <w:r w:rsidR="00D823A7">
        <w:rPr>
          <w:b/>
        </w:rPr>
        <w:t>)</w:t>
      </w:r>
      <w:r w:rsidR="006115A0" w:rsidRPr="00C23DBB">
        <w:t>, przy czym M = średnia cena materiałów bez kosztów zakupu.</w:t>
      </w:r>
    </w:p>
    <w:p w:rsidR="006115A0" w:rsidRPr="00C23DBB" w:rsidRDefault="00160D76" w:rsidP="00DE51E3">
      <w:pPr>
        <w:widowControl w:val="0"/>
        <w:numPr>
          <w:ilvl w:val="0"/>
          <w:numId w:val="3"/>
        </w:numPr>
        <w:overflowPunct/>
        <w:autoSpaceDE w:val="0"/>
        <w:autoSpaceDN w:val="0"/>
        <w:adjustRightInd w:val="0"/>
        <w:spacing w:line="276" w:lineRule="auto"/>
        <w:jc w:val="both"/>
      </w:pPr>
      <w:r>
        <w:t>c</w:t>
      </w:r>
      <w:r w:rsidR="006115A0" w:rsidRPr="00C23DBB">
        <w:t>eny jednostkowe przyporządkowane do składników kalkulacyjnych pozycji katalogowych będą oparte na składniku R cen SEKOCENBUD aktualnych na dzień sporz</w:t>
      </w:r>
      <w:r w:rsidR="00D823A7">
        <w:t>ądzenia kosztorysu ofertowego (</w:t>
      </w:r>
      <w:r w:rsidR="006115A0" w:rsidRPr="00C23DBB">
        <w:rPr>
          <w:b/>
        </w:rPr>
        <w:t>załącznik nr 2</w:t>
      </w:r>
      <w:r w:rsidR="00D823A7">
        <w:rPr>
          <w:b/>
        </w:rPr>
        <w:t>)</w:t>
      </w:r>
      <w:r w:rsidR="00D823A7">
        <w:t xml:space="preserve">, przy czym </w:t>
      </w:r>
      <w:r w:rsidR="006115A0" w:rsidRPr="00C23DBB">
        <w:t>R = wartość średnia stawka brutto roboci</w:t>
      </w:r>
      <w:r>
        <w:t>zny kosztorysowej w skali kraju;</w:t>
      </w:r>
    </w:p>
    <w:p w:rsidR="006115A0" w:rsidRPr="00C23DBB" w:rsidRDefault="00160D76" w:rsidP="00DE51E3">
      <w:pPr>
        <w:widowControl w:val="0"/>
        <w:numPr>
          <w:ilvl w:val="0"/>
          <w:numId w:val="3"/>
        </w:numPr>
        <w:overflowPunct/>
        <w:autoSpaceDE w:val="0"/>
        <w:autoSpaceDN w:val="0"/>
        <w:adjustRightInd w:val="0"/>
        <w:spacing w:line="276" w:lineRule="auto"/>
        <w:jc w:val="both"/>
      </w:pPr>
      <w:r>
        <w:t>c</w:t>
      </w:r>
      <w:r w:rsidR="006115A0" w:rsidRPr="00C23DBB">
        <w:t>eny jednostkowe przyporządkowane do składników kalkulacyjnych pozycji katalogowych będą oparte na składnikach S cen SEKOCENBUD aktualnych na dzień sporz</w:t>
      </w:r>
      <w:r w:rsidR="00D823A7">
        <w:t>ądzenia kosztorysu ofertowego (</w:t>
      </w:r>
      <w:r w:rsidR="006115A0" w:rsidRPr="00C23DBB">
        <w:rPr>
          <w:b/>
        </w:rPr>
        <w:t>załącznik nr 2</w:t>
      </w:r>
      <w:r w:rsidR="00D823A7">
        <w:rPr>
          <w:b/>
        </w:rPr>
        <w:t>)</w:t>
      </w:r>
      <w:r w:rsidR="006115A0" w:rsidRPr="00C23DBB">
        <w:t xml:space="preserve">, przy czym S = średnia wartość ceny pracy sprzętu budowlanego. </w:t>
      </w:r>
    </w:p>
    <w:p w:rsidR="00E537F2" w:rsidRPr="00E537F2" w:rsidRDefault="00E537F2" w:rsidP="00E537F2">
      <w:pPr>
        <w:pStyle w:val="Akapitzlist"/>
        <w:numPr>
          <w:ilvl w:val="0"/>
          <w:numId w:val="2"/>
        </w:numPr>
        <w:overflowPunct/>
        <w:spacing w:line="276" w:lineRule="auto"/>
        <w:contextualSpacing/>
        <w:jc w:val="both"/>
        <w:rPr>
          <w:color w:val="auto"/>
        </w:rPr>
      </w:pPr>
      <w:r w:rsidRPr="00E537F2">
        <w:rPr>
          <w:color w:val="auto"/>
        </w:rPr>
        <w:t>Wysokość wynagrodzenia określona w ust. 1 może ulec zmianie w przypadku przeprowadzenia waloryzacji, o której mowa w ust. 6. – 13.</w:t>
      </w:r>
    </w:p>
    <w:p w:rsidR="00E537F2" w:rsidRPr="00E537F2" w:rsidRDefault="00E537F2" w:rsidP="00E537F2">
      <w:pPr>
        <w:pStyle w:val="Akapitzlist"/>
        <w:numPr>
          <w:ilvl w:val="0"/>
          <w:numId w:val="2"/>
        </w:numPr>
        <w:overflowPunct/>
        <w:spacing w:line="276" w:lineRule="auto"/>
        <w:contextualSpacing/>
        <w:jc w:val="both"/>
        <w:rPr>
          <w:color w:val="auto"/>
        </w:rPr>
      </w:pPr>
      <w:r w:rsidRPr="00E537F2">
        <w:rPr>
          <w:color w:val="auto"/>
        </w:rPr>
        <w:t>Poziom zmiany ceny materiałów lub kosztów związanych z realizacją Przedmiotu Umowy uprawniający Strony Umowy do żądania zmiany wynagrodzenia ustala się na 10% w stosunku do poziomu cen tych samych materiałów lub kosztów z dnia składania ofert. Początkowy termin ustalenia zmiany wynagrodzenia ustala się na dzień zaistnienia przesłanki w postaci zmiany ceny materiałów lub kosztów związanych z realizacją Przedmiotu Umowy o 10%.</w:t>
      </w:r>
    </w:p>
    <w:p w:rsidR="00E537F2" w:rsidRPr="00E537F2" w:rsidRDefault="00E537F2" w:rsidP="00E537F2">
      <w:pPr>
        <w:pStyle w:val="Akapitzlist"/>
        <w:numPr>
          <w:ilvl w:val="0"/>
          <w:numId w:val="2"/>
        </w:numPr>
        <w:overflowPunct/>
        <w:spacing w:line="276" w:lineRule="auto"/>
        <w:contextualSpacing/>
        <w:jc w:val="both"/>
        <w:rPr>
          <w:color w:val="auto"/>
        </w:rPr>
      </w:pPr>
      <w:r w:rsidRPr="00E537F2">
        <w:rPr>
          <w:color w:val="auto"/>
        </w:rPr>
        <w:t>Waloryzacja będzie odbywać się w oparciu o wskaźnik wzrostu cen produkcji budowlano-montażowej, publikowany przez Prezesa Głównego Urzędu Statystycznego w Biuletynie Statystycznym. W przypadku, gdyby ww. wskaźnik przestał być dostępny, zastosowanie znajdzie wskazany przez Zamawiającego inny, najbardziej zbliżony, wskaźnik publikowany przez Prezesa GUS.</w:t>
      </w:r>
    </w:p>
    <w:p w:rsidR="00E537F2" w:rsidRPr="00A62E7E" w:rsidRDefault="00E537F2" w:rsidP="00A62E7E">
      <w:pPr>
        <w:pStyle w:val="Akapitzlist"/>
        <w:numPr>
          <w:ilvl w:val="0"/>
          <w:numId w:val="2"/>
        </w:numPr>
        <w:overflowPunct/>
        <w:spacing w:line="276" w:lineRule="auto"/>
        <w:contextualSpacing/>
        <w:jc w:val="both"/>
        <w:rPr>
          <w:color w:val="auto"/>
        </w:rPr>
      </w:pPr>
      <w:r w:rsidRPr="00E537F2">
        <w:rPr>
          <w:color w:val="auto"/>
        </w:rPr>
        <w:t xml:space="preserve">W sytuacji wzrostu ceny materiałów lub kosztów związanych z realizacją Przedmiotu Umowy powyżej 10% względem ceny przyjętej w ofercie, Wykonawca jest uprawniony złożyć Zamawiającemu pisemny wniosek o zmianę Umowy w zakresie płatności, które mają być dokonane po wzroście ceny materiałów lub kosztów związanych z realizacją Przedmiotu Umowy. Wniosek powinien zawierać wyczerpujące uzasadnienie faktyczne i wskazanie podstaw prawnych oraz dokładne wyliczenie kwoty wynagrodzenia Wykonawcy po zmianie Umowy, </w:t>
      </w:r>
      <w:r w:rsidRPr="00A62E7E">
        <w:rPr>
          <w:color w:val="auto"/>
        </w:rPr>
        <w:t>w szczególności Wykonawca zobowiązuje się wykazać związek pomiędzy wnioskowaną kwotą podwyższenia wynagrodzenia, a wpływem zmiany ceny materiałów lub kosztów związanych z realizacją Przedmiotu Umowy na kalkulację wynagrodzenia (Wykonawca przedstawi dowody na to, że wzrost cen materiałów lub kosztów miał wpływ na koszt realizacji zamówienia, w tym przedstawi wyczerpujące uzasadnienie faktyczne i dokładne wskazanie materiałów lub kosztów, związanych z realizacją zamówienia, które miały bezpośredni wpływ na zmianę wynagrodzenia należnego Wykonawcy). Zamawiający oświadcza, iż nie będzie akceptował zmian cen materiałów lub kosztów, które nie są konieczne do zrealizowania Przedmiotu Umowy.</w:t>
      </w:r>
    </w:p>
    <w:p w:rsidR="00E537F2" w:rsidRPr="00E537F2" w:rsidRDefault="00E537F2" w:rsidP="00E537F2">
      <w:pPr>
        <w:pStyle w:val="Akapitzlist"/>
        <w:numPr>
          <w:ilvl w:val="0"/>
          <w:numId w:val="2"/>
        </w:numPr>
        <w:overflowPunct/>
        <w:spacing w:line="276" w:lineRule="auto"/>
        <w:contextualSpacing/>
        <w:jc w:val="both"/>
        <w:rPr>
          <w:color w:val="auto"/>
        </w:rPr>
      </w:pPr>
      <w:r w:rsidRPr="00E537F2">
        <w:rPr>
          <w:color w:val="auto"/>
        </w:rPr>
        <w:t xml:space="preserve">W sytuacji spadku ceny materiałów lub kosztów związanych z realizacją Przedmiotu Umowy powyżej 10% Zamawiający jest uprawniony złożyć Wykonawcy pisemną informację o zmianę Umowy w zakresie płatności, które mają być dokonane po spadku cen materiałów lub kosztów związanych z realizacją Przedmiotu Umowy. Informacja powinna zawierać wyczerpujące uzasadnienie faktyczne i wskazanie podstaw prawnych oraz </w:t>
      </w:r>
      <w:r w:rsidRPr="00E537F2">
        <w:rPr>
          <w:color w:val="auto"/>
        </w:rPr>
        <w:lastRenderedPageBreak/>
        <w:t>dokładne wyliczenie kwoty wynagrodzenia Wykonawcy po zmianie Umowy, w szczególności Zamawiający zobowiązuje się wykazać związek pomiędzy kwotą obniżenia wynagrodzenia, a wpływem zmiany ceny materiałów lub kosztów związanych z realizacją Przedmiotu Umowy na kalkulację wynagrodzenia (Zamawiający przedstawi dowody na to, że spadek cen materiałów lub kosztów miał wpływ na koszt realizacji zamówienia, w tym przedstawi wyczerpujące uzasadnienie faktyczne i dokładne wskazanie materiałów lub kosztów, związanych z realizacją zamówienia, które miały bezpośredni wpływ na zmianę wynagrodzenia należnego Wykonawcy).</w:t>
      </w:r>
    </w:p>
    <w:p w:rsidR="00E537F2" w:rsidRPr="00E537F2" w:rsidRDefault="00E537F2" w:rsidP="00E537F2">
      <w:pPr>
        <w:pStyle w:val="Akapitzlist"/>
        <w:numPr>
          <w:ilvl w:val="0"/>
          <w:numId w:val="2"/>
        </w:numPr>
        <w:overflowPunct/>
        <w:spacing w:line="276" w:lineRule="auto"/>
        <w:contextualSpacing/>
        <w:jc w:val="both"/>
        <w:rPr>
          <w:color w:val="auto"/>
        </w:rPr>
      </w:pPr>
      <w:r w:rsidRPr="00E537F2">
        <w:rPr>
          <w:color w:val="auto"/>
        </w:rPr>
        <w:t xml:space="preserve">Możliwe jest wprowadzanie kolejnych zmian wynagrodzenia z zastrzeżeniem, że będą one wprowadzane nie częściej niż raz na kwartał z zastrzeżeniem ust. 6. </w:t>
      </w:r>
    </w:p>
    <w:p w:rsidR="00E537F2" w:rsidRPr="00E537F2" w:rsidRDefault="00E537F2" w:rsidP="00E537F2">
      <w:pPr>
        <w:pStyle w:val="Akapitzlist"/>
        <w:numPr>
          <w:ilvl w:val="0"/>
          <w:numId w:val="2"/>
        </w:numPr>
        <w:overflowPunct/>
        <w:spacing w:line="276" w:lineRule="auto"/>
        <w:contextualSpacing/>
        <w:jc w:val="both"/>
        <w:rPr>
          <w:color w:val="auto"/>
        </w:rPr>
      </w:pPr>
      <w:r w:rsidRPr="00E537F2">
        <w:rPr>
          <w:color w:val="auto"/>
        </w:rPr>
        <w:t>Stosowany przez strony umowy sposób określenia wpływu zmiany ceny materiałów lub kosztów na koszt wykonania zamówienia określa się jako waloryzację wynagrodzenia.</w:t>
      </w:r>
    </w:p>
    <w:p w:rsidR="00E537F2" w:rsidRPr="00E537F2" w:rsidRDefault="00E537F2" w:rsidP="00E537F2">
      <w:pPr>
        <w:pStyle w:val="Akapitzlist"/>
        <w:numPr>
          <w:ilvl w:val="0"/>
          <w:numId w:val="2"/>
        </w:numPr>
        <w:overflowPunct/>
        <w:spacing w:line="276" w:lineRule="auto"/>
        <w:contextualSpacing/>
        <w:jc w:val="both"/>
        <w:rPr>
          <w:color w:val="auto"/>
        </w:rPr>
      </w:pPr>
      <w:r w:rsidRPr="00E537F2">
        <w:rPr>
          <w:color w:val="auto"/>
        </w:rPr>
        <w:t>Waloryzacji podlegać będą ceny zawarte w kosztorysie ofertowym stanowiącym element Załącznika nr 2 oraz związana z ich zmianą wysokość wynagrodzenia określona w ust. 1.</w:t>
      </w:r>
    </w:p>
    <w:p w:rsidR="00A91EC0" w:rsidRPr="00A91EC0" w:rsidRDefault="00E537F2" w:rsidP="00A91EC0">
      <w:pPr>
        <w:pStyle w:val="Akapitzlist"/>
        <w:numPr>
          <w:ilvl w:val="0"/>
          <w:numId w:val="2"/>
        </w:numPr>
        <w:overflowPunct/>
        <w:spacing w:line="276" w:lineRule="auto"/>
        <w:contextualSpacing/>
        <w:jc w:val="both"/>
        <w:rPr>
          <w:color w:val="auto"/>
        </w:rPr>
      </w:pPr>
      <w:r w:rsidRPr="00E537F2">
        <w:rPr>
          <w:color w:val="auto"/>
        </w:rPr>
        <w:t>Maksymalna zmiana wartości wynagrodzenia Wykonawcy, tj. suma wszystkich wprowadzanych zmian, o których mowa w ust. 6 – 11 nie może przekroczyć łącznie wartości stanowiącej 10% wartości Przedmiotu Umowy określonego pierwotnie w Umowie.</w:t>
      </w:r>
    </w:p>
    <w:p w:rsidR="00A91EC0" w:rsidRPr="00887184" w:rsidRDefault="00A91EC0" w:rsidP="00A91EC0">
      <w:pPr>
        <w:pStyle w:val="Treparagrafu"/>
        <w:numPr>
          <w:ilvl w:val="0"/>
          <w:numId w:val="2"/>
        </w:numPr>
        <w:tabs>
          <w:tab w:val="clear" w:pos="643"/>
          <w:tab w:val="clear" w:pos="720"/>
        </w:tabs>
        <w:jc w:val="both"/>
        <w:rPr>
          <w:rFonts w:ascii="Times New Roman" w:hAnsi="Times New Roman"/>
          <w:color w:val="000000"/>
        </w:rPr>
      </w:pPr>
      <w:r w:rsidRPr="00887184">
        <w:rPr>
          <w:rFonts w:ascii="Times New Roman" w:hAnsi="Times New Roman"/>
          <w:color w:val="000000"/>
        </w:rPr>
        <w:t xml:space="preserve">W przypadku dokonania zmiany wynagrodzenia Wykonawcy określonego w § 4 ust. 1 zgodnie z postanowieniami niniejszego paragrafu, na podstawie art. 439 ust. 5 ustawy </w:t>
      </w:r>
      <w:proofErr w:type="spellStart"/>
      <w:r w:rsidRPr="00887184">
        <w:rPr>
          <w:rFonts w:ascii="Times New Roman" w:hAnsi="Times New Roman"/>
          <w:color w:val="000000"/>
        </w:rPr>
        <w:t>Pzp</w:t>
      </w:r>
      <w:proofErr w:type="spellEnd"/>
      <w:r w:rsidRPr="00887184">
        <w:rPr>
          <w:rFonts w:ascii="Times New Roman" w:hAnsi="Times New Roman"/>
          <w:color w:val="000000"/>
        </w:rPr>
        <w:t>, Wykonawca zobowiązany jest do zmiany wynagrodzenia przysługującego Podwykonawcy, z którym zawarł umowę, w zakresie odpowiadającym zmianom cen materiałów lub kosztów dotyczących zobowiązania Podwykonawcy, jeżeli łącznie spełnione są następujące warunki:</w:t>
      </w:r>
    </w:p>
    <w:p w:rsidR="00A91EC0" w:rsidRPr="00887184" w:rsidRDefault="00A91EC0" w:rsidP="00A91EC0">
      <w:pPr>
        <w:pStyle w:val="Treparagrafu"/>
        <w:numPr>
          <w:ilvl w:val="0"/>
          <w:numId w:val="38"/>
        </w:numPr>
        <w:tabs>
          <w:tab w:val="clear" w:pos="643"/>
        </w:tabs>
        <w:jc w:val="both"/>
        <w:rPr>
          <w:rFonts w:ascii="Times New Roman" w:hAnsi="Times New Roman"/>
          <w:color w:val="000000"/>
        </w:rPr>
      </w:pPr>
      <w:r w:rsidRPr="00887184">
        <w:rPr>
          <w:rFonts w:ascii="Times New Roman" w:hAnsi="Times New Roman"/>
          <w:color w:val="000000"/>
        </w:rPr>
        <w:t>przedmiotem umowy są roboty budowlane, dostawy lub usługi;</w:t>
      </w:r>
    </w:p>
    <w:p w:rsidR="00A91EC0" w:rsidRPr="00887184" w:rsidRDefault="00A91EC0" w:rsidP="00A91EC0">
      <w:pPr>
        <w:pStyle w:val="Treparagrafu"/>
        <w:numPr>
          <w:ilvl w:val="0"/>
          <w:numId w:val="38"/>
        </w:numPr>
        <w:tabs>
          <w:tab w:val="clear" w:pos="643"/>
          <w:tab w:val="clear" w:pos="720"/>
        </w:tabs>
        <w:jc w:val="both"/>
        <w:rPr>
          <w:rFonts w:ascii="Times New Roman" w:hAnsi="Times New Roman"/>
          <w:color w:val="000000"/>
        </w:rPr>
      </w:pPr>
      <w:r w:rsidRPr="00887184">
        <w:rPr>
          <w:rFonts w:ascii="Times New Roman" w:hAnsi="Times New Roman"/>
          <w:color w:val="000000"/>
        </w:rPr>
        <w:t>okres obowiązywania umowy przekracza 6 miesięcy.</w:t>
      </w:r>
    </w:p>
    <w:p w:rsidR="006115A0" w:rsidRPr="00A91EC0" w:rsidRDefault="006115A0" w:rsidP="00A91EC0">
      <w:pPr>
        <w:pStyle w:val="Akapitzlist"/>
        <w:numPr>
          <w:ilvl w:val="0"/>
          <w:numId w:val="2"/>
        </w:numPr>
        <w:overflowPunct/>
        <w:spacing w:line="276" w:lineRule="auto"/>
        <w:contextualSpacing/>
        <w:jc w:val="both"/>
        <w:rPr>
          <w:color w:val="auto"/>
        </w:rPr>
      </w:pPr>
      <w:r w:rsidRPr="00A91EC0">
        <w:rPr>
          <w:color w:val="auto"/>
        </w:rPr>
        <w:t>Zaakceptowana przez Zamawiającego cena jednostkowa pozostanie obowiązująca do czasu zakończenia umowy, określonego w §3 ust 2.</w:t>
      </w:r>
    </w:p>
    <w:p w:rsidR="00D823A7" w:rsidRPr="00335394" w:rsidRDefault="00D823A7" w:rsidP="00A91EC0">
      <w:pPr>
        <w:pStyle w:val="Treparagrafu"/>
        <w:numPr>
          <w:ilvl w:val="0"/>
          <w:numId w:val="2"/>
        </w:numPr>
        <w:tabs>
          <w:tab w:val="clear" w:pos="643"/>
          <w:tab w:val="clear" w:pos="720"/>
        </w:tabs>
        <w:jc w:val="both"/>
        <w:rPr>
          <w:rFonts w:ascii="Times New Roman" w:hAnsi="Times New Roman"/>
        </w:rPr>
      </w:pPr>
      <w:r w:rsidRPr="00335394">
        <w:rPr>
          <w:rFonts w:ascii="Times New Roman" w:hAnsi="Times New Roman"/>
        </w:rPr>
        <w:t>Strony umowy dopuszczają możliwość wystawiania faktur częściowych, ni</w:t>
      </w:r>
      <w:r w:rsidR="00171BF9" w:rsidRPr="00335394">
        <w:rPr>
          <w:rFonts w:ascii="Times New Roman" w:hAnsi="Times New Roman"/>
        </w:rPr>
        <w:t xml:space="preserve">e częściej </w:t>
      </w:r>
      <w:r w:rsidR="00171BF9" w:rsidRPr="00335394">
        <w:rPr>
          <w:rFonts w:ascii="Times New Roman" w:hAnsi="Times New Roman"/>
        </w:rPr>
        <w:br/>
        <w:t xml:space="preserve">niż raz </w:t>
      </w:r>
      <w:r w:rsidRPr="00335394">
        <w:rPr>
          <w:rFonts w:ascii="Times New Roman" w:hAnsi="Times New Roman"/>
        </w:rPr>
        <w:t xml:space="preserve">w miesiącu po dokonaniu odbioru robót przez przedstawiciela Zamawiającego, </w:t>
      </w:r>
      <w:r w:rsidR="00171BF9" w:rsidRPr="00335394">
        <w:rPr>
          <w:rFonts w:ascii="Times New Roman" w:hAnsi="Times New Roman"/>
        </w:rPr>
        <w:br/>
      </w:r>
      <w:r w:rsidRPr="00335394">
        <w:rPr>
          <w:rFonts w:ascii="Times New Roman" w:hAnsi="Times New Roman"/>
        </w:rPr>
        <w:t xml:space="preserve">na podstawie sprawdzonego przez przedstawiciela Zamawiającego obmiaru robót </w:t>
      </w:r>
      <w:r w:rsidR="00171BF9" w:rsidRPr="00335394">
        <w:rPr>
          <w:rFonts w:ascii="Times New Roman" w:hAnsi="Times New Roman"/>
        </w:rPr>
        <w:br/>
      </w:r>
      <w:r w:rsidRPr="00335394">
        <w:rPr>
          <w:rFonts w:ascii="Times New Roman" w:hAnsi="Times New Roman"/>
        </w:rPr>
        <w:t>i kosztorysu powykonawczego.</w:t>
      </w:r>
    </w:p>
    <w:p w:rsidR="00D823A7" w:rsidRPr="00335394" w:rsidRDefault="00D823A7" w:rsidP="00A91EC0">
      <w:pPr>
        <w:pStyle w:val="Treparagrafu"/>
        <w:numPr>
          <w:ilvl w:val="0"/>
          <w:numId w:val="2"/>
        </w:numPr>
        <w:tabs>
          <w:tab w:val="clear" w:pos="643"/>
          <w:tab w:val="clear" w:pos="720"/>
        </w:tabs>
        <w:jc w:val="both"/>
        <w:rPr>
          <w:rFonts w:ascii="Times New Roman" w:hAnsi="Times New Roman"/>
        </w:rPr>
      </w:pPr>
      <w:r w:rsidRPr="00335394">
        <w:rPr>
          <w:rFonts w:ascii="Times New Roman" w:hAnsi="Times New Roman"/>
        </w:rPr>
        <w:t>Faktury będą składane oddzielnie dla dróg gminnych, powiatowych i wewnętrznych.</w:t>
      </w:r>
    </w:p>
    <w:p w:rsidR="00171BF9" w:rsidRPr="00335394" w:rsidRDefault="00171BF9" w:rsidP="00A91EC0">
      <w:pPr>
        <w:pStyle w:val="Akapitzlist"/>
        <w:widowControl w:val="0"/>
        <w:numPr>
          <w:ilvl w:val="0"/>
          <w:numId w:val="2"/>
        </w:numPr>
        <w:suppressAutoHyphens/>
        <w:overflowPunct/>
        <w:spacing w:line="276" w:lineRule="auto"/>
        <w:jc w:val="both"/>
        <w:rPr>
          <w:color w:val="auto"/>
          <w:lang w:eastAsia="en-US"/>
        </w:rPr>
      </w:pPr>
      <w:r w:rsidRPr="00335394">
        <w:rPr>
          <w:color w:val="auto"/>
        </w:rPr>
        <w:t xml:space="preserve">W związku z obowiązkiem odbioru ustrukturyzowanych faktur elektronicznych, o których mowa w art. 2 pkt. 4 ustawy z dnia 9 listopada 2018 r. o elektronicznym fakturowaniu </w:t>
      </w:r>
      <w:r w:rsidRPr="00335394">
        <w:rPr>
          <w:color w:val="auto"/>
        </w:rPr>
        <w:br/>
        <w:t xml:space="preserve">w zamówieniach publicznych, koncesjach na roboty budowlane lub usługi oraz partnerstwie publiczno-prywatnym (Dz. U. z 2020 r. poz. 1666) przez Zamawiającego, w celu wypełnienia ww. obowiązku, niezbędne jest oświadczenie Wykonawczy czy zamierza wysyłać ustrukturyzowane faktury elektroniczne do Zamawiającego za pomocą platformy elektronicznego fakturowania – Wykonawca oświadcza, że: </w:t>
      </w:r>
    </w:p>
    <w:p w:rsidR="008401AC" w:rsidRPr="008401AC" w:rsidRDefault="008401AC" w:rsidP="008401AC">
      <w:pPr>
        <w:pStyle w:val="Akapitzlist"/>
        <w:spacing w:line="276" w:lineRule="auto"/>
        <w:ind w:left="435"/>
        <w:jc w:val="both"/>
        <w:rPr>
          <w:color w:val="auto"/>
        </w:rPr>
      </w:pPr>
      <w:r w:rsidRPr="008401AC">
        <w:rPr>
          <w:color w:val="auto"/>
        </w:rPr>
        <w:t> zamierza</w:t>
      </w:r>
    </w:p>
    <w:p w:rsidR="008401AC" w:rsidRDefault="008401AC" w:rsidP="008401AC">
      <w:pPr>
        <w:pStyle w:val="Akapitzlist"/>
        <w:spacing w:line="276" w:lineRule="auto"/>
        <w:ind w:left="435"/>
        <w:jc w:val="both"/>
        <w:rPr>
          <w:color w:val="auto"/>
        </w:rPr>
      </w:pPr>
      <w:r w:rsidRPr="008401AC">
        <w:rPr>
          <w:color w:val="auto"/>
        </w:rPr>
        <w:t> nie zamierza</w:t>
      </w:r>
    </w:p>
    <w:p w:rsidR="00171BF9" w:rsidRPr="00335394" w:rsidRDefault="00171BF9" w:rsidP="008401AC">
      <w:pPr>
        <w:pStyle w:val="Akapitzlist"/>
        <w:spacing w:line="276" w:lineRule="auto"/>
        <w:ind w:left="435"/>
        <w:jc w:val="both"/>
        <w:rPr>
          <w:color w:val="auto"/>
          <w:sz w:val="22"/>
          <w:szCs w:val="22"/>
        </w:rPr>
      </w:pPr>
      <w:r w:rsidRPr="00335394">
        <w:rPr>
          <w:color w:val="auto"/>
        </w:rPr>
        <w:t xml:space="preserve">wysyłać za pośrednictwem PEF ustrukturyzowane faktury elektroniczne, o których mowa w art. 2 pkt. 4 ustawy z dnia 9 listopada 2018 r. o elektronicznym fakturowaniu </w:t>
      </w:r>
      <w:r w:rsidR="00721471" w:rsidRPr="00335394">
        <w:rPr>
          <w:color w:val="auto"/>
        </w:rPr>
        <w:br/>
      </w:r>
      <w:r w:rsidRPr="00335394">
        <w:rPr>
          <w:color w:val="auto"/>
        </w:rPr>
        <w:t>w zamówieniach publicznych, koncesjach na roboty budowlane lub usługi oraz partnerstwie publiczno-prywatnym</w:t>
      </w:r>
      <w:r w:rsidR="00160D76" w:rsidRPr="00335394">
        <w:rPr>
          <w:color w:val="auto"/>
        </w:rPr>
        <w:t xml:space="preserve"> (Dz. U. z 2020 r. poz. 1666)</w:t>
      </w:r>
      <w:r w:rsidRPr="00335394">
        <w:rPr>
          <w:color w:val="auto"/>
        </w:rPr>
        <w:t xml:space="preserve">. W przypadku zmiany </w:t>
      </w:r>
      <w:r w:rsidRPr="00335394">
        <w:rPr>
          <w:color w:val="auto"/>
        </w:rPr>
        <w:lastRenderedPageBreak/>
        <w:t>oświadczenia woli w ww. zakresie Wykonawca zobowiązuje się do powiadomienia Zamawiającego najpóźniej w terminie do 7 dni przed wystawieniem faktury.”</w:t>
      </w:r>
    </w:p>
    <w:p w:rsidR="00B52FA4" w:rsidRPr="00335394" w:rsidRDefault="00171BF9" w:rsidP="00A91EC0">
      <w:pPr>
        <w:pStyle w:val="Treparagrafu"/>
        <w:numPr>
          <w:ilvl w:val="0"/>
          <w:numId w:val="2"/>
        </w:numPr>
        <w:tabs>
          <w:tab w:val="clear" w:pos="643"/>
          <w:tab w:val="clear" w:pos="720"/>
        </w:tabs>
        <w:jc w:val="both"/>
        <w:rPr>
          <w:rFonts w:ascii="Times New Roman" w:hAnsi="Times New Roman"/>
        </w:rPr>
      </w:pPr>
      <w:r w:rsidRPr="00335394">
        <w:rPr>
          <w:rFonts w:ascii="Times New Roman" w:hAnsi="Times New Roman"/>
        </w:rPr>
        <w:t>Treść faktury będzie dodatkowo zawierać informację o numerze Umowy z Miastem Żyrardów, na podstawie której faktura będzie rozliczana.</w:t>
      </w:r>
      <w:r w:rsidR="00B52FA4" w:rsidRPr="00335394">
        <w:rPr>
          <w:rFonts w:ascii="Times New Roman" w:hAnsi="Times New Roman"/>
        </w:rPr>
        <w:t xml:space="preserve"> </w:t>
      </w:r>
    </w:p>
    <w:p w:rsidR="00B52FA4" w:rsidRPr="00335394" w:rsidRDefault="00B52FA4" w:rsidP="00A91EC0">
      <w:pPr>
        <w:pStyle w:val="Treparagrafu"/>
        <w:numPr>
          <w:ilvl w:val="0"/>
          <w:numId w:val="2"/>
        </w:numPr>
        <w:tabs>
          <w:tab w:val="clear" w:pos="643"/>
          <w:tab w:val="clear" w:pos="720"/>
        </w:tabs>
        <w:jc w:val="both"/>
        <w:rPr>
          <w:rFonts w:ascii="Times New Roman" w:hAnsi="Times New Roman"/>
        </w:rPr>
      </w:pPr>
      <w:r w:rsidRPr="00335394">
        <w:rPr>
          <w:rFonts w:ascii="Times New Roman" w:hAnsi="Times New Roman"/>
        </w:rPr>
        <w:t>Fakturę VAT należy wystawić w następujący sposób:</w:t>
      </w:r>
    </w:p>
    <w:p w:rsidR="00B52FA4" w:rsidRPr="00335394" w:rsidRDefault="00B52FA4" w:rsidP="00741151">
      <w:pPr>
        <w:pStyle w:val="Treparagrafu"/>
        <w:numPr>
          <w:ilvl w:val="0"/>
          <w:numId w:val="6"/>
        </w:numPr>
        <w:tabs>
          <w:tab w:val="clear" w:pos="720"/>
        </w:tabs>
        <w:jc w:val="both"/>
        <w:rPr>
          <w:rFonts w:ascii="Times New Roman" w:hAnsi="Times New Roman"/>
        </w:rPr>
      </w:pPr>
      <w:r w:rsidRPr="00335394">
        <w:rPr>
          <w:rFonts w:ascii="Times New Roman" w:hAnsi="Times New Roman"/>
          <w:b/>
        </w:rPr>
        <w:t>Odbiorca:</w:t>
      </w:r>
      <w:r w:rsidRPr="00335394">
        <w:rPr>
          <w:rFonts w:ascii="Times New Roman" w:hAnsi="Times New Roman"/>
        </w:rPr>
        <w:t xml:space="preserve"> Urząd Miasta Żyrardowa, 96-300 Żyrardów, Plac Jana Pawła II nr 1,</w:t>
      </w:r>
    </w:p>
    <w:p w:rsidR="00B52FA4" w:rsidRPr="00335394" w:rsidRDefault="00B52FA4" w:rsidP="00741151">
      <w:pPr>
        <w:pStyle w:val="Treparagrafu"/>
        <w:numPr>
          <w:ilvl w:val="0"/>
          <w:numId w:val="6"/>
        </w:numPr>
        <w:tabs>
          <w:tab w:val="clear" w:pos="720"/>
        </w:tabs>
        <w:jc w:val="both"/>
        <w:rPr>
          <w:rFonts w:ascii="Times New Roman" w:hAnsi="Times New Roman"/>
        </w:rPr>
      </w:pPr>
      <w:r w:rsidRPr="00335394">
        <w:rPr>
          <w:rFonts w:ascii="Times New Roman" w:hAnsi="Times New Roman"/>
          <w:b/>
        </w:rPr>
        <w:t>Nabywca:</w:t>
      </w:r>
      <w:r w:rsidRPr="00335394">
        <w:rPr>
          <w:rFonts w:ascii="Times New Roman" w:hAnsi="Times New Roman"/>
        </w:rPr>
        <w:t xml:space="preserve"> Miasto Żyrardów, 96-300 Żyrardów, Plac Jana Pawła II nr 1, REGON 750148650, NIP 8381464722</w:t>
      </w:r>
    </w:p>
    <w:p w:rsidR="00B52FA4" w:rsidRPr="00335394" w:rsidRDefault="00B52FA4" w:rsidP="00B52FA4">
      <w:pPr>
        <w:pStyle w:val="Treparagrafu"/>
        <w:tabs>
          <w:tab w:val="clear" w:pos="435"/>
          <w:tab w:val="clear" w:pos="720"/>
        </w:tabs>
        <w:ind w:left="426" w:firstLine="0"/>
        <w:jc w:val="both"/>
        <w:rPr>
          <w:rFonts w:ascii="Times New Roman" w:hAnsi="Times New Roman"/>
        </w:rPr>
      </w:pPr>
      <w:r w:rsidRPr="00335394">
        <w:rPr>
          <w:rFonts w:ascii="Times New Roman" w:hAnsi="Times New Roman"/>
        </w:rPr>
        <w:t xml:space="preserve">Ze szczególnym uwzględnieniem przepisów ustawy z dnia 11 marca 2004 r. o podatku </w:t>
      </w:r>
      <w:r w:rsidRPr="00335394">
        <w:rPr>
          <w:rFonts w:ascii="Times New Roman" w:hAnsi="Times New Roman"/>
        </w:rPr>
        <w:br/>
        <w:t>od towarów i usług, a w szczególności art. 106e ust. 1 pkt 18a ww. ustawy.</w:t>
      </w:r>
    </w:p>
    <w:p w:rsidR="00B52FA4" w:rsidRPr="00335394" w:rsidRDefault="00B52FA4" w:rsidP="00A91EC0">
      <w:pPr>
        <w:pStyle w:val="Treparagrafu"/>
        <w:numPr>
          <w:ilvl w:val="0"/>
          <w:numId w:val="2"/>
        </w:numPr>
        <w:tabs>
          <w:tab w:val="clear" w:pos="643"/>
        </w:tabs>
        <w:jc w:val="both"/>
        <w:rPr>
          <w:rFonts w:ascii="Times New Roman" w:hAnsi="Times New Roman"/>
        </w:rPr>
      </w:pPr>
      <w:r w:rsidRPr="00335394">
        <w:rPr>
          <w:rFonts w:ascii="Times New Roman" w:hAnsi="Times New Roman"/>
        </w:rPr>
        <w:t xml:space="preserve">Termin zapłaty faktur Wykonawcy ustala się na </w:t>
      </w:r>
      <w:r w:rsidRPr="00335394">
        <w:rPr>
          <w:rFonts w:ascii="Times New Roman" w:hAnsi="Times New Roman"/>
          <w:b/>
        </w:rPr>
        <w:t>30 dni kalendarzowych</w:t>
      </w:r>
      <w:r w:rsidRPr="00335394">
        <w:rPr>
          <w:rFonts w:ascii="Times New Roman" w:hAnsi="Times New Roman"/>
        </w:rPr>
        <w:t xml:space="preserve"> liczonych od daty dostarczenia do siedziby Zamawiającego prawidłowo wystawionych faktur. Za dzień zapłaty faktury uznaje się dzień, w którym Zamawiający polecił swojemu bankowi przelać na wskazany w fakturze Wykonawcy rachunek, określoną kwotę.</w:t>
      </w:r>
    </w:p>
    <w:p w:rsidR="00B52FA4" w:rsidRPr="00335394" w:rsidRDefault="00B52FA4" w:rsidP="00A91EC0">
      <w:pPr>
        <w:pStyle w:val="Treparagrafu"/>
        <w:numPr>
          <w:ilvl w:val="0"/>
          <w:numId w:val="2"/>
        </w:numPr>
        <w:tabs>
          <w:tab w:val="clear" w:pos="643"/>
        </w:tabs>
        <w:jc w:val="both"/>
        <w:rPr>
          <w:rFonts w:ascii="Times New Roman" w:hAnsi="Times New Roman"/>
        </w:rPr>
      </w:pPr>
      <w:r w:rsidRPr="00335394">
        <w:rPr>
          <w:rFonts w:ascii="Times New Roman" w:hAnsi="Times New Roman"/>
        </w:rPr>
        <w:t xml:space="preserve">Faktura zawierać będzie prawidłowy numer rachunku bankowego, znajdujący się </w:t>
      </w:r>
      <w:r w:rsidRPr="00335394">
        <w:rPr>
          <w:rFonts w:ascii="Times New Roman" w:hAnsi="Times New Roman"/>
        </w:rPr>
        <w:br/>
        <w:t>w wykazie podmiotów zarejestrowanych jako podatnicy VAT udostępnionym w Biuletynie Informacji Publicznej, na stronie podmiotowej urzędu obsługującego ministra właściwego do spraw finansów publicznych.</w:t>
      </w:r>
    </w:p>
    <w:p w:rsidR="00B52FA4" w:rsidRPr="00335394" w:rsidRDefault="00B52FA4" w:rsidP="00A91EC0">
      <w:pPr>
        <w:pStyle w:val="Treparagrafu"/>
        <w:numPr>
          <w:ilvl w:val="0"/>
          <w:numId w:val="2"/>
        </w:numPr>
        <w:tabs>
          <w:tab w:val="clear" w:pos="643"/>
        </w:tabs>
        <w:jc w:val="both"/>
        <w:rPr>
          <w:rFonts w:ascii="Times New Roman" w:hAnsi="Times New Roman"/>
        </w:rPr>
      </w:pPr>
      <w:r w:rsidRPr="00335394">
        <w:rPr>
          <w:rFonts w:ascii="Times New Roman" w:hAnsi="Times New Roman"/>
        </w:rPr>
        <w:t>Każda faktura będzie składana wraz z następującymi dokumentami zaakceptowanymi przez Zamawiającego:</w:t>
      </w:r>
    </w:p>
    <w:p w:rsidR="00B52FA4" w:rsidRPr="00335394" w:rsidRDefault="00B52FA4" w:rsidP="00741151">
      <w:pPr>
        <w:pStyle w:val="Treparagrafu"/>
        <w:numPr>
          <w:ilvl w:val="0"/>
          <w:numId w:val="7"/>
        </w:numPr>
        <w:jc w:val="both"/>
        <w:rPr>
          <w:rFonts w:ascii="Times New Roman" w:hAnsi="Times New Roman"/>
        </w:rPr>
      </w:pPr>
      <w:r w:rsidRPr="00335394">
        <w:rPr>
          <w:rFonts w:ascii="Times New Roman" w:hAnsi="Times New Roman"/>
        </w:rPr>
        <w:t xml:space="preserve">podpisanym przez przedstawiciela Zamawiającego protokółem bez zastrzeżeń odbioru robót; </w:t>
      </w:r>
    </w:p>
    <w:p w:rsidR="00B52FA4" w:rsidRPr="00335394" w:rsidRDefault="00B52FA4" w:rsidP="00741151">
      <w:pPr>
        <w:pStyle w:val="Treparagrafu"/>
        <w:numPr>
          <w:ilvl w:val="0"/>
          <w:numId w:val="7"/>
        </w:numPr>
        <w:jc w:val="both"/>
        <w:rPr>
          <w:rFonts w:ascii="Times New Roman" w:hAnsi="Times New Roman"/>
        </w:rPr>
      </w:pPr>
      <w:r w:rsidRPr="00335394">
        <w:rPr>
          <w:rFonts w:ascii="Times New Roman" w:hAnsi="Times New Roman"/>
        </w:rPr>
        <w:t xml:space="preserve">kosztorysem powykonawczym zawierającym obmiar wykonanych robót oraz bilans zaawansowania robót; </w:t>
      </w:r>
    </w:p>
    <w:p w:rsidR="00B52FA4" w:rsidRPr="00335394" w:rsidRDefault="00B52FA4" w:rsidP="00741151">
      <w:pPr>
        <w:pStyle w:val="Treparagrafu"/>
        <w:numPr>
          <w:ilvl w:val="0"/>
          <w:numId w:val="7"/>
        </w:numPr>
        <w:jc w:val="both"/>
        <w:rPr>
          <w:rFonts w:ascii="Times New Roman" w:hAnsi="Times New Roman"/>
        </w:rPr>
      </w:pPr>
      <w:r w:rsidRPr="00335394">
        <w:rPr>
          <w:rFonts w:ascii="Times New Roman" w:hAnsi="Times New Roman"/>
        </w:rPr>
        <w:t xml:space="preserve">zestawieniem wykonanych robót uwzględniającym miejsca, w których zostały wykonane i ich ilości; </w:t>
      </w:r>
    </w:p>
    <w:p w:rsidR="00B52FA4" w:rsidRPr="00335394" w:rsidRDefault="00B52FA4" w:rsidP="00741151">
      <w:pPr>
        <w:pStyle w:val="Treparagrafu"/>
        <w:numPr>
          <w:ilvl w:val="0"/>
          <w:numId w:val="7"/>
        </w:numPr>
        <w:jc w:val="both"/>
        <w:rPr>
          <w:rFonts w:ascii="Times New Roman" w:hAnsi="Times New Roman"/>
        </w:rPr>
      </w:pPr>
      <w:r w:rsidRPr="00335394">
        <w:rPr>
          <w:rFonts w:ascii="Times New Roman" w:hAnsi="Times New Roman"/>
        </w:rPr>
        <w:t xml:space="preserve">w przypadku wykonania robót wyłącznie przez Wykonawcę obowiązkiem Wykonawcy jest złożenie oświadczenia, że przy wykonywaniu zamówienia </w:t>
      </w:r>
      <w:r w:rsidRPr="00335394">
        <w:rPr>
          <w:rFonts w:ascii="Times New Roman" w:hAnsi="Times New Roman"/>
        </w:rPr>
        <w:br/>
        <w:t>nie korzystał z udziału Podwykonawców.</w:t>
      </w:r>
    </w:p>
    <w:p w:rsidR="006D4F9E" w:rsidRPr="00335394" w:rsidRDefault="00B52FA4" w:rsidP="00A91EC0">
      <w:pPr>
        <w:pStyle w:val="Treparagrafu"/>
        <w:numPr>
          <w:ilvl w:val="0"/>
          <w:numId w:val="2"/>
        </w:numPr>
        <w:tabs>
          <w:tab w:val="clear" w:pos="643"/>
          <w:tab w:val="clear" w:pos="720"/>
        </w:tabs>
        <w:jc w:val="both"/>
        <w:rPr>
          <w:rFonts w:ascii="Times New Roman" w:hAnsi="Times New Roman"/>
        </w:rPr>
      </w:pPr>
      <w:r w:rsidRPr="00335394">
        <w:rPr>
          <w:rFonts w:ascii="Times New Roman" w:hAnsi="Times New Roman"/>
        </w:rPr>
        <w:t xml:space="preserve">Faktury nie spełniające powyższych wymagań będą uważane za faktury niedostarczone </w:t>
      </w:r>
      <w:r w:rsidR="00B76392" w:rsidRPr="00335394">
        <w:rPr>
          <w:rFonts w:ascii="Times New Roman" w:hAnsi="Times New Roman"/>
        </w:rPr>
        <w:br/>
      </w:r>
      <w:r w:rsidRPr="00335394">
        <w:rPr>
          <w:rFonts w:ascii="Times New Roman" w:hAnsi="Times New Roman"/>
        </w:rPr>
        <w:t>do Zamawiającego i będą zwracane Wykonawcy.</w:t>
      </w:r>
    </w:p>
    <w:p w:rsidR="00ED1737" w:rsidRPr="00335394" w:rsidRDefault="00ED1737" w:rsidP="00A91EC0">
      <w:pPr>
        <w:pStyle w:val="Treparagrafu"/>
        <w:numPr>
          <w:ilvl w:val="0"/>
          <w:numId w:val="2"/>
        </w:numPr>
        <w:tabs>
          <w:tab w:val="clear" w:pos="643"/>
          <w:tab w:val="clear" w:pos="720"/>
        </w:tabs>
        <w:jc w:val="both"/>
        <w:rPr>
          <w:rFonts w:ascii="Times New Roman" w:hAnsi="Times New Roman"/>
        </w:rPr>
      </w:pPr>
      <w:r w:rsidRPr="00335394">
        <w:rPr>
          <w:rFonts w:ascii="Times New Roman" w:hAnsi="Times New Roman"/>
          <w:szCs w:val="20"/>
        </w:rPr>
        <w:t>W przypadku zlecenia przez Wykonawcę realizacji części robót Podwykonawcom warunkiem zapłaty przez Zamawiającego należnego wynagrodzenia za odebrane roboty budowlane jest przedstawienie dowodów zapłaty wymagalnego wynagrodzenia Podwykonawcom i dalszym Podwykonawcom, biorącym udział w realizacji odebranych robót budowlanych.</w:t>
      </w:r>
    </w:p>
    <w:p w:rsidR="00ED1737" w:rsidRPr="00335394" w:rsidRDefault="00ED1737" w:rsidP="00A91EC0">
      <w:pPr>
        <w:pStyle w:val="Treparagrafu"/>
        <w:numPr>
          <w:ilvl w:val="0"/>
          <w:numId w:val="2"/>
        </w:numPr>
        <w:tabs>
          <w:tab w:val="clear" w:pos="643"/>
          <w:tab w:val="clear" w:pos="720"/>
        </w:tabs>
        <w:jc w:val="both"/>
        <w:rPr>
          <w:rFonts w:ascii="Times New Roman" w:hAnsi="Times New Roman"/>
        </w:rPr>
      </w:pPr>
      <w:r w:rsidRPr="00335394">
        <w:rPr>
          <w:rFonts w:ascii="Times New Roman" w:hAnsi="Times New Roman"/>
          <w:szCs w:val="20"/>
        </w:rPr>
        <w:t>W przypadku nie przedstawienia przez Wykonawcę wszystkich dowodów zapłaty, wstrzymuje się wypłatę należnego wynagrodzenia za odebrane roboty budowlane, dostawy lub usługi w części równej sumie kwot wynikających z nieprzedstawionych dowodów zapłaty.</w:t>
      </w:r>
    </w:p>
    <w:p w:rsidR="00ED1737" w:rsidRPr="00335394" w:rsidRDefault="00ED1737" w:rsidP="00A91EC0">
      <w:pPr>
        <w:pStyle w:val="Treparagrafu"/>
        <w:numPr>
          <w:ilvl w:val="0"/>
          <w:numId w:val="2"/>
        </w:numPr>
        <w:tabs>
          <w:tab w:val="clear" w:pos="643"/>
          <w:tab w:val="clear" w:pos="720"/>
        </w:tabs>
        <w:jc w:val="both"/>
        <w:rPr>
          <w:rFonts w:ascii="Times New Roman" w:hAnsi="Times New Roman"/>
        </w:rPr>
      </w:pPr>
      <w:r w:rsidRPr="00335394">
        <w:rPr>
          <w:rFonts w:ascii="Times New Roman" w:hAnsi="Times New Roman"/>
          <w:szCs w:val="20"/>
        </w:rPr>
        <w:t xml:space="preserve">Termin zapłaty wynagrodzenia Podwykonawcy lub dalszemu Podwykonawcy przewidziany w umowie o podwykonawstwo nie może być dłuższy niż 30 dni od dnia doręczenia Wykonawcy, Podwykonawcy lub dalszemu Podwykonawcy faktury </w:t>
      </w:r>
      <w:r w:rsidR="00B76392" w:rsidRPr="00335394">
        <w:rPr>
          <w:rFonts w:ascii="Times New Roman" w:hAnsi="Times New Roman"/>
          <w:szCs w:val="20"/>
        </w:rPr>
        <w:br/>
      </w:r>
      <w:r w:rsidRPr="00335394">
        <w:rPr>
          <w:rFonts w:ascii="Times New Roman" w:hAnsi="Times New Roman"/>
          <w:szCs w:val="20"/>
        </w:rPr>
        <w:t>lub rachunku, potwierdzających wykonanie zleconej Podwykonawcy lub dalszemu Podwykonawcy roboty budowlanej.</w:t>
      </w:r>
    </w:p>
    <w:p w:rsidR="00ED1737" w:rsidRPr="00335394" w:rsidRDefault="00ED1737" w:rsidP="00A91EC0">
      <w:pPr>
        <w:pStyle w:val="Treparagrafu"/>
        <w:numPr>
          <w:ilvl w:val="0"/>
          <w:numId w:val="2"/>
        </w:numPr>
        <w:tabs>
          <w:tab w:val="clear" w:pos="643"/>
          <w:tab w:val="clear" w:pos="720"/>
        </w:tabs>
        <w:jc w:val="both"/>
        <w:rPr>
          <w:rFonts w:ascii="Times New Roman" w:hAnsi="Times New Roman"/>
        </w:rPr>
      </w:pPr>
      <w:r w:rsidRPr="00335394">
        <w:rPr>
          <w:rFonts w:ascii="Times New Roman" w:hAnsi="Times New Roman"/>
          <w:szCs w:val="20"/>
        </w:rPr>
        <w:t xml:space="preserve">Zamawiający dokonuje bezpośredniej zapłaty wymagalnego wynagrodzenia </w:t>
      </w:r>
      <w:r w:rsidRPr="00335394">
        <w:rPr>
          <w:rFonts w:ascii="Times New Roman" w:hAnsi="Times New Roman"/>
          <w:szCs w:val="20"/>
        </w:rPr>
        <w:lastRenderedPageBreak/>
        <w:t xml:space="preserve">przysługującego Podwykonawcy lub dalszemu Podwykonawcy, który zawarł zaakceptowaną przez Zamawiającego umowę o podwykonawstwo, której przedmiotem </w:t>
      </w:r>
      <w:r w:rsidR="00B76392" w:rsidRPr="00335394">
        <w:rPr>
          <w:rFonts w:ascii="Times New Roman" w:hAnsi="Times New Roman"/>
          <w:szCs w:val="20"/>
        </w:rPr>
        <w:br/>
      </w:r>
      <w:r w:rsidRPr="00335394">
        <w:rPr>
          <w:rFonts w:ascii="Times New Roman" w:hAnsi="Times New Roman"/>
          <w:szCs w:val="20"/>
        </w:rPr>
        <w:t>są roboty budowlane, lub który zawarł p</w:t>
      </w:r>
      <w:r w:rsidR="00B76392" w:rsidRPr="00335394">
        <w:rPr>
          <w:rFonts w:ascii="Times New Roman" w:hAnsi="Times New Roman"/>
          <w:szCs w:val="20"/>
        </w:rPr>
        <w:t xml:space="preserve">rzedłożoną Zamawiającemu umowę </w:t>
      </w:r>
      <w:r w:rsidR="00B76392" w:rsidRPr="00335394">
        <w:rPr>
          <w:rFonts w:ascii="Times New Roman" w:hAnsi="Times New Roman"/>
          <w:szCs w:val="20"/>
        </w:rPr>
        <w:br/>
      </w:r>
      <w:r w:rsidRPr="00335394">
        <w:rPr>
          <w:rFonts w:ascii="Times New Roman" w:hAnsi="Times New Roman"/>
          <w:szCs w:val="20"/>
        </w:rPr>
        <w:t xml:space="preserve">o podwykonawstwo, której przedmiotem są dostawy lub usługi, w przypadku uchylenia </w:t>
      </w:r>
      <w:r w:rsidR="00B76392" w:rsidRPr="00335394">
        <w:rPr>
          <w:rFonts w:ascii="Times New Roman" w:hAnsi="Times New Roman"/>
          <w:szCs w:val="20"/>
        </w:rPr>
        <w:br/>
      </w:r>
      <w:r w:rsidRPr="00335394">
        <w:rPr>
          <w:rFonts w:ascii="Times New Roman" w:hAnsi="Times New Roman"/>
          <w:szCs w:val="20"/>
        </w:rPr>
        <w:t>się od obowiązku zapłaty odpowiednio przez Wykonawcę, Podwykonawcę lub dalszego Podwykonawcę zamówienia na roboty budowlane.</w:t>
      </w:r>
    </w:p>
    <w:p w:rsidR="00ED1737" w:rsidRPr="00335394" w:rsidRDefault="00ED1737" w:rsidP="00A91EC0">
      <w:pPr>
        <w:pStyle w:val="Treparagrafu"/>
        <w:numPr>
          <w:ilvl w:val="0"/>
          <w:numId w:val="2"/>
        </w:numPr>
        <w:tabs>
          <w:tab w:val="clear" w:pos="643"/>
          <w:tab w:val="clear" w:pos="720"/>
        </w:tabs>
        <w:jc w:val="both"/>
        <w:rPr>
          <w:rFonts w:ascii="Times New Roman" w:hAnsi="Times New Roman"/>
        </w:rPr>
      </w:pPr>
      <w:r w:rsidRPr="00335394">
        <w:rPr>
          <w:rFonts w:ascii="Times New Roman" w:hAnsi="Times New Roman"/>
          <w:szCs w:val="20"/>
        </w:rPr>
        <w:t xml:space="preserve">Wynagrodzenie, o którym mowa w ust. 4 dotyczy wyłącznie należności powstałych </w:t>
      </w:r>
      <w:r w:rsidR="00F00DE3" w:rsidRPr="00335394">
        <w:rPr>
          <w:rFonts w:ascii="Times New Roman" w:hAnsi="Times New Roman"/>
          <w:szCs w:val="20"/>
        </w:rPr>
        <w:br/>
      </w:r>
      <w:r w:rsidRPr="00335394">
        <w:rPr>
          <w:rFonts w:ascii="Times New Roman" w:hAnsi="Times New Roman"/>
          <w:szCs w:val="20"/>
        </w:rPr>
        <w:t>po zaakceptowaniu przez Zamawiającego umowy o podwykonawstwo, której przedmiotem są roboty budowlane, lub po przedłożeniu Zamawiającemu poświadczonej za zgodność</w:t>
      </w:r>
      <w:r w:rsidRPr="00335394">
        <w:rPr>
          <w:rFonts w:ascii="Times New Roman" w:hAnsi="Times New Roman"/>
          <w:szCs w:val="20"/>
        </w:rPr>
        <w:br/>
        <w:t>z oryginałem kopii umowy o podwykonawstwo, której przedmiotem są dostawy lub usługi.</w:t>
      </w:r>
    </w:p>
    <w:p w:rsidR="00ED1737" w:rsidRPr="00335394" w:rsidRDefault="00ED1737" w:rsidP="00A91EC0">
      <w:pPr>
        <w:pStyle w:val="Treparagrafu"/>
        <w:numPr>
          <w:ilvl w:val="0"/>
          <w:numId w:val="2"/>
        </w:numPr>
        <w:tabs>
          <w:tab w:val="clear" w:pos="643"/>
          <w:tab w:val="clear" w:pos="720"/>
        </w:tabs>
        <w:jc w:val="both"/>
        <w:rPr>
          <w:rFonts w:ascii="Times New Roman" w:hAnsi="Times New Roman"/>
        </w:rPr>
      </w:pPr>
      <w:r w:rsidRPr="00335394">
        <w:rPr>
          <w:rFonts w:ascii="Times New Roman" w:hAnsi="Times New Roman"/>
          <w:szCs w:val="20"/>
        </w:rPr>
        <w:t>Bezpośrednia zapłata obejmuje wyłącznie należne wynagrodzenie, bez odsetek, należnych Podwykonawcy lub dalszemu Podwykonawcy.</w:t>
      </w:r>
    </w:p>
    <w:p w:rsidR="00ED1737" w:rsidRPr="00335394" w:rsidRDefault="00ED1737" w:rsidP="00A91EC0">
      <w:pPr>
        <w:pStyle w:val="Treparagrafu"/>
        <w:numPr>
          <w:ilvl w:val="0"/>
          <w:numId w:val="2"/>
        </w:numPr>
        <w:tabs>
          <w:tab w:val="clear" w:pos="643"/>
          <w:tab w:val="clear" w:pos="720"/>
        </w:tabs>
        <w:jc w:val="both"/>
        <w:rPr>
          <w:rFonts w:ascii="Times New Roman" w:hAnsi="Times New Roman"/>
        </w:rPr>
      </w:pPr>
      <w:r w:rsidRPr="00335394">
        <w:rPr>
          <w:rFonts w:ascii="Times New Roman" w:hAnsi="Times New Roman"/>
          <w:szCs w:val="20"/>
        </w:rPr>
        <w:t>Przed dokonaniem bezpośredniej zapłaty Zamawiający umożliwi Wykonawcy zgłoszenie uwag na piśmie dotyczących zasadności bezpośredniej zapłaty wynagrodzenia Podwykonawcy lub dalszemu Podwykonawcy, o których mowa w ust. 4. Termin zgłaszania uwag - 7 dni licząc od dnia doręczenia informacji o zamiarze dokonania bezpośredniej zapłaty przez Zamawiającego.</w:t>
      </w:r>
    </w:p>
    <w:p w:rsidR="00ED1737" w:rsidRPr="00335394" w:rsidRDefault="00ED1737" w:rsidP="00A91EC0">
      <w:pPr>
        <w:pStyle w:val="Treparagrafu"/>
        <w:numPr>
          <w:ilvl w:val="0"/>
          <w:numId w:val="2"/>
        </w:numPr>
        <w:tabs>
          <w:tab w:val="clear" w:pos="643"/>
          <w:tab w:val="clear" w:pos="720"/>
        </w:tabs>
        <w:jc w:val="both"/>
        <w:rPr>
          <w:rFonts w:ascii="Times New Roman" w:hAnsi="Times New Roman"/>
        </w:rPr>
      </w:pPr>
      <w:r w:rsidRPr="00335394">
        <w:rPr>
          <w:rFonts w:ascii="Times New Roman" w:hAnsi="Times New Roman"/>
          <w:szCs w:val="20"/>
        </w:rPr>
        <w:t>W przypadku zgłoszenia uwag, o których mowa w ust. 7, w terminie wskazanym przez Zamawiającego, Zamawiający ma prawo:</w:t>
      </w:r>
    </w:p>
    <w:p w:rsidR="00ED1737" w:rsidRPr="00335394" w:rsidRDefault="00ED1737" w:rsidP="00741151">
      <w:pPr>
        <w:numPr>
          <w:ilvl w:val="1"/>
          <w:numId w:val="28"/>
        </w:numPr>
        <w:overflowPunct/>
        <w:spacing w:line="276" w:lineRule="auto"/>
        <w:ind w:left="709" w:hanging="283"/>
        <w:jc w:val="both"/>
        <w:rPr>
          <w:color w:val="auto"/>
          <w:szCs w:val="20"/>
        </w:rPr>
      </w:pPr>
      <w:r w:rsidRPr="00335394">
        <w:rPr>
          <w:color w:val="auto"/>
          <w:szCs w:val="20"/>
        </w:rPr>
        <w:t>nie dokonać bezpośredniej zapłaty wynagrodzenia Podwykonawcy lub dalszemu Podwykonawcy, jeżeli Wykonawca wykaże niezasadność takiej zapłaty, albo</w:t>
      </w:r>
    </w:p>
    <w:p w:rsidR="00ED1737" w:rsidRPr="00335394" w:rsidRDefault="00ED1737" w:rsidP="00741151">
      <w:pPr>
        <w:numPr>
          <w:ilvl w:val="1"/>
          <w:numId w:val="28"/>
        </w:numPr>
        <w:overflowPunct/>
        <w:spacing w:line="276" w:lineRule="auto"/>
        <w:ind w:left="709" w:hanging="283"/>
        <w:jc w:val="both"/>
        <w:rPr>
          <w:color w:val="auto"/>
          <w:szCs w:val="20"/>
        </w:rPr>
      </w:pPr>
      <w:r w:rsidRPr="00335394">
        <w:rPr>
          <w:color w:val="auto"/>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D1737" w:rsidRPr="00335394" w:rsidRDefault="00ED1737" w:rsidP="00741151">
      <w:pPr>
        <w:numPr>
          <w:ilvl w:val="1"/>
          <w:numId w:val="28"/>
        </w:numPr>
        <w:overflowPunct/>
        <w:spacing w:line="276" w:lineRule="auto"/>
        <w:ind w:left="709" w:hanging="283"/>
        <w:jc w:val="both"/>
        <w:rPr>
          <w:color w:val="auto"/>
          <w:szCs w:val="20"/>
        </w:rPr>
      </w:pPr>
      <w:r w:rsidRPr="00335394">
        <w:rPr>
          <w:color w:val="auto"/>
          <w:szCs w:val="20"/>
        </w:rPr>
        <w:t>dokonać bezpośredniej zapłaty wynagrodzenia Podwykonawcy lub dalszemu Podwykonawcy, jeżeli Podwykonawca lub dalszy Podwykonawca wykaże zasadność takiej zapłaty.</w:t>
      </w:r>
    </w:p>
    <w:p w:rsidR="00ED1737" w:rsidRPr="00335394" w:rsidRDefault="00ED1737" w:rsidP="00A91EC0">
      <w:pPr>
        <w:pStyle w:val="Akapitzlist"/>
        <w:numPr>
          <w:ilvl w:val="0"/>
          <w:numId w:val="2"/>
        </w:numPr>
        <w:overflowPunct/>
        <w:spacing w:line="276" w:lineRule="auto"/>
        <w:jc w:val="both"/>
        <w:rPr>
          <w:color w:val="auto"/>
          <w:szCs w:val="20"/>
        </w:rPr>
      </w:pPr>
      <w:r w:rsidRPr="00335394">
        <w:rPr>
          <w:color w:val="auto"/>
          <w:szCs w:val="20"/>
        </w:rPr>
        <w:t>W przypadku dokonania bezpośredniej zapłaty Podwykonawcy lub dalszemu Podwykonawcy, o których mowa w ust. 4, Zamawiający potrąca kwotę wypłaconego wynagrodzenia z wynagrodzenia należnego Wykonawcy.</w:t>
      </w:r>
    </w:p>
    <w:p w:rsidR="00F41A04" w:rsidRDefault="00F41A04" w:rsidP="0076107E">
      <w:pPr>
        <w:widowControl w:val="0"/>
        <w:overflowPunct/>
        <w:autoSpaceDE w:val="0"/>
        <w:autoSpaceDN w:val="0"/>
        <w:adjustRightInd w:val="0"/>
        <w:spacing w:line="276" w:lineRule="auto"/>
        <w:jc w:val="both"/>
        <w:rPr>
          <w:color w:val="auto"/>
        </w:rPr>
      </w:pPr>
    </w:p>
    <w:p w:rsidR="00A57536" w:rsidRPr="00DE51E3" w:rsidRDefault="00A57536" w:rsidP="0076107E">
      <w:pPr>
        <w:widowControl w:val="0"/>
        <w:overflowPunct/>
        <w:autoSpaceDE w:val="0"/>
        <w:autoSpaceDN w:val="0"/>
        <w:adjustRightInd w:val="0"/>
        <w:spacing w:line="276" w:lineRule="auto"/>
        <w:jc w:val="both"/>
        <w:rPr>
          <w:color w:val="auto"/>
        </w:rPr>
      </w:pPr>
    </w:p>
    <w:p w:rsidR="00CC101A" w:rsidRPr="00DE51E3" w:rsidRDefault="0076107E">
      <w:pPr>
        <w:spacing w:before="240" w:line="276" w:lineRule="auto"/>
        <w:jc w:val="center"/>
        <w:rPr>
          <w:b/>
          <w:bCs/>
          <w:color w:val="auto"/>
        </w:rPr>
      </w:pPr>
      <w:r w:rsidRPr="00DE51E3">
        <w:rPr>
          <w:b/>
          <w:bCs/>
          <w:color w:val="auto"/>
        </w:rPr>
        <w:t>§ 5</w:t>
      </w:r>
      <w:r w:rsidR="006E56B3" w:rsidRPr="00DE51E3">
        <w:rPr>
          <w:b/>
          <w:bCs/>
          <w:color w:val="auto"/>
        </w:rPr>
        <w:t>.</w:t>
      </w:r>
    </w:p>
    <w:p w:rsidR="00CC101A" w:rsidRPr="00DE51E3" w:rsidRDefault="0076107E" w:rsidP="006E56B3">
      <w:pPr>
        <w:spacing w:line="276" w:lineRule="auto"/>
        <w:jc w:val="center"/>
        <w:rPr>
          <w:b/>
          <w:bCs/>
          <w:color w:val="auto"/>
        </w:rPr>
      </w:pPr>
      <w:r w:rsidRPr="00DE51E3">
        <w:rPr>
          <w:b/>
          <w:bCs/>
          <w:color w:val="auto"/>
        </w:rPr>
        <w:t>Obowiązki Wykonawcy w zakresie zatrudnienia pracowników na umowę o pracę</w:t>
      </w:r>
    </w:p>
    <w:p w:rsidR="00F41A04" w:rsidRPr="00DE51E3" w:rsidRDefault="00F41A04" w:rsidP="006E56B3">
      <w:pPr>
        <w:spacing w:line="276" w:lineRule="auto"/>
        <w:jc w:val="center"/>
        <w:rPr>
          <w:b/>
          <w:bCs/>
          <w:color w:val="auto"/>
        </w:rPr>
      </w:pPr>
    </w:p>
    <w:p w:rsidR="00364A80" w:rsidRPr="00364A80" w:rsidRDefault="00364A80" w:rsidP="00741151">
      <w:pPr>
        <w:pStyle w:val="Treparagrafu"/>
        <w:numPr>
          <w:ilvl w:val="0"/>
          <w:numId w:val="18"/>
        </w:numPr>
        <w:tabs>
          <w:tab w:val="clear" w:pos="720"/>
        </w:tabs>
        <w:ind w:left="426" w:hanging="426"/>
        <w:jc w:val="both"/>
        <w:rPr>
          <w:rFonts w:ascii="Times New Roman" w:hAnsi="Times New Roman"/>
        </w:rPr>
      </w:pPr>
      <w:r w:rsidRPr="00DE51E3">
        <w:rPr>
          <w:rFonts w:ascii="Times New Roman" w:hAnsi="Times New Roman"/>
        </w:rPr>
        <w:t xml:space="preserve">Zamawiający, zgodnie z przepisem art. 95 ustawy </w:t>
      </w:r>
      <w:proofErr w:type="spellStart"/>
      <w:r w:rsidRPr="00DE51E3">
        <w:rPr>
          <w:rFonts w:ascii="Times New Roman" w:hAnsi="Times New Roman"/>
        </w:rPr>
        <w:t>Pzp</w:t>
      </w:r>
      <w:proofErr w:type="spellEnd"/>
      <w:r w:rsidRPr="00DE51E3">
        <w:rPr>
          <w:rFonts w:ascii="Times New Roman" w:hAnsi="Times New Roman"/>
        </w:rPr>
        <w:t xml:space="preserve">, wymaga aby roboty budowlane, </w:t>
      </w:r>
      <w:r w:rsidRPr="00DE51E3">
        <w:rPr>
          <w:rFonts w:ascii="Times New Roman" w:hAnsi="Times New Roman"/>
        </w:rPr>
        <w:br/>
        <w:t xml:space="preserve">w tym w szczególności roboty ziemne wykonywane mechanicznie oraz ręcznie, roboty </w:t>
      </w:r>
      <w:r w:rsidRPr="00DE51E3">
        <w:rPr>
          <w:rFonts w:ascii="Times New Roman" w:hAnsi="Times New Roman"/>
        </w:rPr>
        <w:br/>
        <w:t xml:space="preserve">w zakresie kształtowania terenu oraz wykonania </w:t>
      </w:r>
      <w:r w:rsidRPr="00364A80">
        <w:rPr>
          <w:rFonts w:ascii="Times New Roman" w:hAnsi="Times New Roman"/>
        </w:rPr>
        <w:t xml:space="preserve">różnych nawierzchni z wyłączeniem prac, których wykonanie wymaga posiadania stosownych uprawnień do pełnienia samodzielnych funkcji np. kierownika budowy, były wykonywane przez osoby zatrudnione na podstawie umowy o pracę, odpowiednio przez Wykonawcę lub jego Podwykonawcę, zgodnie z wykazem osób zawartym w treści oświadczenia oraz dowodami przedłożonymi Zamawiającemu przed terminem zawarcia umowy. Osoby te muszą brać udział w realizacji zamówienia, przy czym na każde ewentualne żądanie Zamawiającego </w:t>
      </w:r>
      <w:r w:rsidRPr="00364A80">
        <w:rPr>
          <w:rFonts w:ascii="Times New Roman" w:hAnsi="Times New Roman"/>
        </w:rPr>
        <w:lastRenderedPageBreak/>
        <w:t xml:space="preserve">(w terminie wskazanym przez Zamawiającego, jednak nie krótszym niż 3 dni robocze), Wykonawca przedstawi Zamawiającemu (do wglądu) dowody potwierdzające spełnianie wymagań dotyczących wykonywania w/w czynności przez osoby zatrudnione </w:t>
      </w:r>
      <w:r>
        <w:rPr>
          <w:rFonts w:ascii="Times New Roman" w:hAnsi="Times New Roman"/>
        </w:rPr>
        <w:br/>
      </w:r>
      <w:r w:rsidRPr="00364A80">
        <w:rPr>
          <w:rFonts w:ascii="Times New Roman" w:hAnsi="Times New Roman"/>
        </w:rPr>
        <w:t>na podstawie umowy o pracę.</w:t>
      </w:r>
    </w:p>
    <w:p w:rsidR="00364A80" w:rsidRPr="00364A80" w:rsidRDefault="00364A80" w:rsidP="00741151">
      <w:pPr>
        <w:pStyle w:val="Treparagrafu"/>
        <w:numPr>
          <w:ilvl w:val="0"/>
          <w:numId w:val="18"/>
        </w:numPr>
        <w:tabs>
          <w:tab w:val="clear" w:pos="720"/>
        </w:tabs>
        <w:ind w:left="426" w:hanging="426"/>
        <w:jc w:val="both"/>
        <w:rPr>
          <w:rFonts w:ascii="Times New Roman" w:hAnsi="Times New Roman"/>
        </w:rPr>
      </w:pPr>
      <w:r w:rsidRPr="00364A80">
        <w:rPr>
          <w:rFonts w:ascii="Times New Roman" w:hAnsi="Times New Roman"/>
        </w:rPr>
        <w:t xml:space="preserve">Zmiana osób, o których mowa w ust. 1, jest możliwa po uprzednim zawiadomieniu Zamawiającego o zamiarze dokonania takiej zmiany. W takim przypadku Wykonawca, </w:t>
      </w:r>
      <w:r w:rsidRPr="00364A80">
        <w:rPr>
          <w:rFonts w:ascii="Times New Roman" w:hAnsi="Times New Roman"/>
        </w:rPr>
        <w:br/>
        <w:t>w terminie do 3 dni roboczych, od dokonania przedmiotowej zmiany przedłoży Zamawiającemu:</w:t>
      </w:r>
    </w:p>
    <w:p w:rsidR="00364A80" w:rsidRPr="00364A80" w:rsidRDefault="00364A80" w:rsidP="00741151">
      <w:pPr>
        <w:pStyle w:val="Treparagrafu"/>
        <w:numPr>
          <w:ilvl w:val="0"/>
          <w:numId w:val="15"/>
        </w:numPr>
        <w:tabs>
          <w:tab w:val="clear" w:pos="720"/>
        </w:tabs>
        <w:ind w:left="993" w:hanging="425"/>
        <w:jc w:val="both"/>
        <w:rPr>
          <w:rFonts w:ascii="Times New Roman" w:hAnsi="Times New Roman"/>
        </w:rPr>
      </w:pPr>
      <w:r w:rsidRPr="00364A80">
        <w:rPr>
          <w:rFonts w:ascii="Times New Roman" w:hAnsi="Times New Roman"/>
        </w:rPr>
        <w:t xml:space="preserve">oświadczenia Wykonawcy lub Podwykonawcy o zatrudnieniu pracowników </w:t>
      </w:r>
      <w:r>
        <w:rPr>
          <w:rFonts w:ascii="Times New Roman" w:hAnsi="Times New Roman"/>
        </w:rPr>
        <w:br/>
      </w:r>
      <w:r w:rsidRPr="00364A80">
        <w:rPr>
          <w:rFonts w:ascii="Times New Roman" w:hAnsi="Times New Roman"/>
        </w:rPr>
        <w:t>na podstawie umowy o pracę;</w:t>
      </w:r>
    </w:p>
    <w:p w:rsidR="00364A80" w:rsidRPr="00364A80" w:rsidRDefault="00364A80" w:rsidP="00741151">
      <w:pPr>
        <w:pStyle w:val="Treparagrafu"/>
        <w:numPr>
          <w:ilvl w:val="0"/>
          <w:numId w:val="15"/>
        </w:numPr>
        <w:tabs>
          <w:tab w:val="clear" w:pos="720"/>
        </w:tabs>
        <w:ind w:left="993" w:hanging="425"/>
        <w:jc w:val="both"/>
        <w:rPr>
          <w:rFonts w:ascii="Times New Roman" w:hAnsi="Times New Roman"/>
        </w:rPr>
      </w:pPr>
      <w:r w:rsidRPr="00364A80">
        <w:rPr>
          <w:rFonts w:ascii="Times New Roman" w:hAnsi="Times New Roman"/>
        </w:rPr>
        <w:t xml:space="preserve">poświadczoną za zgodność z oryginałem kopię umowy o pracę zatrudnionych pracowników albo </w:t>
      </w:r>
    </w:p>
    <w:p w:rsidR="00364A80" w:rsidRPr="00364A80" w:rsidRDefault="00364A80" w:rsidP="00741151">
      <w:pPr>
        <w:pStyle w:val="Treparagrafu"/>
        <w:numPr>
          <w:ilvl w:val="0"/>
          <w:numId w:val="15"/>
        </w:numPr>
        <w:tabs>
          <w:tab w:val="clear" w:pos="720"/>
        </w:tabs>
        <w:ind w:left="993" w:hanging="425"/>
        <w:jc w:val="both"/>
        <w:rPr>
          <w:rFonts w:ascii="Times New Roman" w:hAnsi="Times New Roman"/>
        </w:rPr>
      </w:pPr>
      <w:r w:rsidRPr="00364A80">
        <w:rPr>
          <w:rFonts w:ascii="Times New Roman" w:hAnsi="Times New Roman"/>
        </w:rPr>
        <w:t>inne dokumenty</w:t>
      </w:r>
    </w:p>
    <w:p w:rsidR="00364A80" w:rsidRPr="00364A80" w:rsidRDefault="00364A80" w:rsidP="00364A80">
      <w:pPr>
        <w:pStyle w:val="Treparagrafu"/>
        <w:tabs>
          <w:tab w:val="clear" w:pos="435"/>
          <w:tab w:val="clear" w:pos="720"/>
        </w:tabs>
        <w:ind w:left="426" w:firstLine="0"/>
        <w:jc w:val="both"/>
        <w:rPr>
          <w:rFonts w:ascii="Times New Roman" w:hAnsi="Times New Roman"/>
        </w:rPr>
      </w:pPr>
      <w:r w:rsidRPr="00364A80">
        <w:rPr>
          <w:rFonts w:ascii="Times New Roman" w:hAnsi="Times New Roman"/>
        </w:rPr>
        <w:t xml:space="preserve">- zawierające informacje, w tym dane osobowe, niezbędne do weryfikacji zatrudnienia </w:t>
      </w:r>
      <w:r w:rsidRPr="00364A80">
        <w:rPr>
          <w:rFonts w:ascii="Times New Roman" w:hAnsi="Times New Roman"/>
        </w:rPr>
        <w:br/>
        <w:t>na podstawie umowy o pracę, w szczególności imię i nazwisko zatrudnionego pracownika, datę zawarcia umowy o pracę, rodzaj umowy o pracę i zakres obowiązków pracownika.</w:t>
      </w:r>
      <w:r w:rsidRPr="00364A80">
        <w:rPr>
          <w:rStyle w:val="Odwoanieprzypisudolnego"/>
          <w:rFonts w:ascii="Times New Roman" w:hAnsi="Times New Roman"/>
        </w:rPr>
        <w:footnoteReference w:id="1"/>
      </w:r>
    </w:p>
    <w:p w:rsidR="00364A80" w:rsidRPr="00364A80" w:rsidRDefault="00364A80" w:rsidP="00741151">
      <w:pPr>
        <w:pStyle w:val="Treparagrafu"/>
        <w:numPr>
          <w:ilvl w:val="0"/>
          <w:numId w:val="18"/>
        </w:numPr>
        <w:tabs>
          <w:tab w:val="clear" w:pos="720"/>
        </w:tabs>
        <w:ind w:left="426" w:hanging="426"/>
        <w:jc w:val="both"/>
        <w:rPr>
          <w:rFonts w:ascii="Times New Roman" w:hAnsi="Times New Roman"/>
        </w:rPr>
      </w:pPr>
      <w:r w:rsidRPr="00364A80">
        <w:rPr>
          <w:rFonts w:ascii="Times New Roman" w:hAnsi="Times New Roman"/>
        </w:rPr>
        <w:t xml:space="preserve">Nieprzedłożenie przez Wykonawcę dokumentów potwierdzających zatrudnienie </w:t>
      </w:r>
      <w:r>
        <w:rPr>
          <w:rFonts w:ascii="Times New Roman" w:hAnsi="Times New Roman"/>
        </w:rPr>
        <w:br/>
      </w:r>
      <w:r w:rsidRPr="00364A80">
        <w:rPr>
          <w:rFonts w:ascii="Times New Roman" w:hAnsi="Times New Roman"/>
        </w:rPr>
        <w:t>na umowę o pracę, zgodnie z ust. 1 umowy i/lub nieprzedłożenie ich w terminie określonym w ust. 2 będzie traktowane jako niewypełnienie obowiązku zatrudnienia osób na podstawie umowy o pracę.</w:t>
      </w:r>
    </w:p>
    <w:p w:rsidR="00364A80" w:rsidRPr="00364A80" w:rsidRDefault="00364A80" w:rsidP="00741151">
      <w:pPr>
        <w:pStyle w:val="Treparagrafu"/>
        <w:numPr>
          <w:ilvl w:val="0"/>
          <w:numId w:val="18"/>
        </w:numPr>
        <w:tabs>
          <w:tab w:val="clear" w:pos="720"/>
        </w:tabs>
        <w:ind w:left="426" w:hanging="426"/>
        <w:jc w:val="both"/>
        <w:rPr>
          <w:rFonts w:ascii="Times New Roman" w:hAnsi="Times New Roman"/>
        </w:rPr>
      </w:pPr>
      <w:r w:rsidRPr="00364A80">
        <w:rPr>
          <w:rFonts w:ascii="Times New Roman" w:hAnsi="Times New Roman"/>
        </w:rPr>
        <w:t xml:space="preserve">W trakcie realizacji Przedmiotu Umowy Zamawiający uprawniony jest do wykonywania czynności kontrolnych wobec Wykonawcy odnośnie spełniania przez Wykonawcę </w:t>
      </w:r>
      <w:r w:rsidRPr="00364A80">
        <w:rPr>
          <w:rFonts w:ascii="Times New Roman" w:hAnsi="Times New Roman"/>
        </w:rPr>
        <w:br/>
        <w:t xml:space="preserve">i/lub Podwykonawcę wymogu zatrudnienia na podstawie umowy o pracę osób wykonujących wskazane w ust. 1 czynności. Zamawiający uprawniony jest w szczególności do: </w:t>
      </w:r>
    </w:p>
    <w:p w:rsidR="00364A80" w:rsidRPr="00364A80" w:rsidRDefault="00364A80" w:rsidP="00741151">
      <w:pPr>
        <w:pStyle w:val="Treparagrafu"/>
        <w:numPr>
          <w:ilvl w:val="0"/>
          <w:numId w:val="16"/>
        </w:numPr>
        <w:tabs>
          <w:tab w:val="clear" w:pos="720"/>
        </w:tabs>
        <w:ind w:left="993"/>
        <w:jc w:val="both"/>
        <w:rPr>
          <w:rFonts w:ascii="Times New Roman" w:hAnsi="Times New Roman"/>
        </w:rPr>
      </w:pPr>
      <w:r w:rsidRPr="00364A80">
        <w:rPr>
          <w:rFonts w:ascii="Times New Roman" w:hAnsi="Times New Roman"/>
        </w:rPr>
        <w:t xml:space="preserve">żądania oświadczeń w zakresie potwierdzenia spełniania ww. wymogów </w:t>
      </w:r>
      <w:r>
        <w:rPr>
          <w:rFonts w:ascii="Times New Roman" w:hAnsi="Times New Roman"/>
        </w:rPr>
        <w:br/>
      </w:r>
      <w:r w:rsidR="00707E16">
        <w:rPr>
          <w:rFonts w:ascii="Times New Roman" w:hAnsi="Times New Roman"/>
        </w:rPr>
        <w:t xml:space="preserve">i dokonywania </w:t>
      </w:r>
      <w:r w:rsidRPr="00364A80">
        <w:rPr>
          <w:rFonts w:ascii="Times New Roman" w:hAnsi="Times New Roman"/>
        </w:rPr>
        <w:t>ich oceny, w tym ewentualnie do żądania wyjaśnień;</w:t>
      </w:r>
    </w:p>
    <w:p w:rsidR="00364A80" w:rsidRPr="00364A80" w:rsidRDefault="00364A80" w:rsidP="00741151">
      <w:pPr>
        <w:pStyle w:val="Treparagrafu"/>
        <w:numPr>
          <w:ilvl w:val="0"/>
          <w:numId w:val="16"/>
        </w:numPr>
        <w:tabs>
          <w:tab w:val="clear" w:pos="720"/>
        </w:tabs>
        <w:ind w:left="993"/>
        <w:jc w:val="both"/>
        <w:rPr>
          <w:rFonts w:ascii="Times New Roman" w:hAnsi="Times New Roman"/>
        </w:rPr>
      </w:pPr>
      <w:r w:rsidRPr="00364A80">
        <w:rPr>
          <w:rFonts w:ascii="Times New Roman" w:hAnsi="Times New Roman"/>
        </w:rPr>
        <w:t xml:space="preserve">przeprowadzania kontroli na miejscu wykonywania świadczenia. </w:t>
      </w:r>
    </w:p>
    <w:p w:rsidR="00364A80" w:rsidRPr="00364A80" w:rsidRDefault="00364A80" w:rsidP="00741151">
      <w:pPr>
        <w:widowControl w:val="0"/>
        <w:numPr>
          <w:ilvl w:val="0"/>
          <w:numId w:val="17"/>
        </w:numPr>
        <w:suppressAutoHyphens/>
        <w:overflowPunct/>
        <w:spacing w:line="276" w:lineRule="auto"/>
        <w:ind w:left="426" w:hanging="426"/>
        <w:jc w:val="both"/>
      </w:pPr>
      <w:r w:rsidRPr="00364A80">
        <w:t xml:space="preserve">Z tytułu niespełnienia przez Wykonawcę lub Podwykonawcę wymogu określonego </w:t>
      </w:r>
      <w:r>
        <w:br/>
      </w:r>
      <w:r w:rsidRPr="00364A80">
        <w:t xml:space="preserve">w ust. 1, Zamawiający przewiduje sankcję w postaci obowiązku zapłaty przez Wykonawcę kary zastrzeżonej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t>
      </w:r>
      <w:r>
        <w:br/>
      </w:r>
      <w:r w:rsidRPr="00364A80">
        <w:t xml:space="preserve">lub Podwykonawcę wymogu zatrudnienia na podstawie umowy o pracę osób wykonujących wskazane w ust. 1 czynności. </w:t>
      </w:r>
    </w:p>
    <w:p w:rsidR="00364A80" w:rsidRPr="00364A80" w:rsidRDefault="00364A80" w:rsidP="00741151">
      <w:pPr>
        <w:widowControl w:val="0"/>
        <w:numPr>
          <w:ilvl w:val="0"/>
          <w:numId w:val="17"/>
        </w:numPr>
        <w:suppressAutoHyphens/>
        <w:overflowPunct/>
        <w:spacing w:line="276" w:lineRule="auto"/>
        <w:ind w:left="426" w:hanging="426"/>
        <w:jc w:val="both"/>
        <w:rPr>
          <w:color w:val="auto"/>
        </w:rPr>
      </w:pPr>
      <w:r w:rsidRPr="00364A80">
        <w:t xml:space="preserve">W przypadku uzasadnionych wątpliwości, co do przestrzegania prawa pracy przez </w:t>
      </w:r>
      <w:r w:rsidRPr="00364A80">
        <w:rPr>
          <w:color w:val="auto"/>
        </w:rPr>
        <w:t>Wykonawcę lub Podwykonawcę, Zamawiający może zwrócić się o przeprowadzenie kontroli przez Państwową Inspekcję Pracy.</w:t>
      </w:r>
    </w:p>
    <w:p w:rsidR="00FD1A56" w:rsidRPr="00364A80" w:rsidRDefault="00FD1A56">
      <w:pPr>
        <w:widowControl w:val="0"/>
        <w:suppressAutoHyphens/>
        <w:spacing w:line="276" w:lineRule="auto"/>
        <w:jc w:val="both"/>
        <w:rPr>
          <w:color w:val="auto"/>
        </w:rPr>
      </w:pPr>
    </w:p>
    <w:p w:rsidR="00160D76" w:rsidRPr="00364A80" w:rsidRDefault="00160D76">
      <w:pPr>
        <w:widowControl w:val="0"/>
        <w:suppressAutoHyphens/>
        <w:spacing w:line="276" w:lineRule="auto"/>
        <w:jc w:val="both"/>
        <w:rPr>
          <w:color w:val="auto"/>
        </w:rPr>
      </w:pPr>
    </w:p>
    <w:p w:rsidR="00CC101A" w:rsidRPr="00364A80" w:rsidRDefault="00D8532E">
      <w:pPr>
        <w:widowControl w:val="0"/>
        <w:suppressAutoHyphens/>
        <w:spacing w:line="276" w:lineRule="auto"/>
        <w:jc w:val="center"/>
        <w:rPr>
          <w:color w:val="auto"/>
        </w:rPr>
      </w:pPr>
      <w:r w:rsidRPr="00364A80">
        <w:rPr>
          <w:b/>
          <w:bCs/>
          <w:color w:val="auto"/>
        </w:rPr>
        <w:t>§ 6</w:t>
      </w:r>
      <w:r w:rsidR="006E56B3" w:rsidRPr="00364A80">
        <w:rPr>
          <w:b/>
          <w:bCs/>
          <w:color w:val="auto"/>
        </w:rPr>
        <w:t>.</w:t>
      </w:r>
    </w:p>
    <w:p w:rsidR="00FD1A56" w:rsidRPr="00364A80" w:rsidRDefault="00364A80" w:rsidP="00204015">
      <w:pPr>
        <w:pStyle w:val="Akapitzlist"/>
        <w:spacing w:line="276" w:lineRule="auto"/>
        <w:ind w:left="0"/>
        <w:jc w:val="center"/>
        <w:rPr>
          <w:b/>
          <w:bCs/>
          <w:color w:val="auto"/>
        </w:rPr>
      </w:pPr>
      <w:r w:rsidRPr="00364A80">
        <w:rPr>
          <w:b/>
          <w:bCs/>
          <w:color w:val="auto"/>
        </w:rPr>
        <w:t>Obowiązki w zakresie Podwykonawstwa i podmiotu trzeciego</w:t>
      </w:r>
    </w:p>
    <w:p w:rsidR="00F41A04" w:rsidRPr="00364A80" w:rsidRDefault="00F41A04">
      <w:pPr>
        <w:pStyle w:val="Akapitzlist"/>
        <w:spacing w:line="276" w:lineRule="auto"/>
        <w:ind w:left="0"/>
        <w:jc w:val="center"/>
        <w:rPr>
          <w:b/>
          <w:bCs/>
          <w:color w:val="auto"/>
        </w:rPr>
      </w:pPr>
    </w:p>
    <w:p w:rsidR="00485A0A" w:rsidRPr="00485A0A" w:rsidRDefault="00485A0A" w:rsidP="00741151">
      <w:pPr>
        <w:widowControl w:val="0"/>
        <w:numPr>
          <w:ilvl w:val="0"/>
          <w:numId w:val="19"/>
        </w:numPr>
        <w:suppressAutoHyphens/>
        <w:overflowPunct/>
        <w:spacing w:line="276" w:lineRule="auto"/>
        <w:ind w:left="284" w:hanging="284"/>
        <w:contextualSpacing/>
        <w:jc w:val="both"/>
        <w:rPr>
          <w:color w:val="auto"/>
        </w:rPr>
      </w:pPr>
      <w:r w:rsidRPr="00485A0A">
        <w:rPr>
          <w:color w:val="auto"/>
        </w:rPr>
        <w:t>W przypadku realizacji Przedmiotu Umowy z udziałem Podwykonawców, zastosowanie mają poniższe zapisy paragrafu.</w:t>
      </w:r>
    </w:p>
    <w:p w:rsidR="00485A0A" w:rsidRPr="00485A0A" w:rsidRDefault="00485A0A" w:rsidP="00741151">
      <w:pPr>
        <w:widowControl w:val="0"/>
        <w:numPr>
          <w:ilvl w:val="0"/>
          <w:numId w:val="19"/>
        </w:numPr>
        <w:suppressAutoHyphens/>
        <w:overflowPunct/>
        <w:spacing w:line="276" w:lineRule="auto"/>
        <w:ind w:left="284" w:hanging="284"/>
        <w:contextualSpacing/>
        <w:jc w:val="both"/>
        <w:rPr>
          <w:color w:val="auto"/>
        </w:rPr>
      </w:pPr>
      <w:r w:rsidRPr="00485A0A">
        <w:rPr>
          <w:color w:val="auto"/>
        </w:rPr>
        <w:t>Wykonawca, Podwykonawca oraz dalszy Podwykonawca może powierzyć wykonanie części zamówienia Podwykonawcy zgodnie z przepisami zawartymi w ustawie Prawo zamówień publicznych oraz Kodeksie Cywilnym. Umowa o podwykonawstwo nie może zawierać postanowień kształtujących prawa i obowiązki Podwykonawcy w zakresie kar umownych oraz postanowień dotyczących warunków wypłaty wynagrodzenia, w sposób mniej korzystny niż uregulowania niniejszej umowy w stosunku do Wykonawcy.</w:t>
      </w:r>
    </w:p>
    <w:p w:rsidR="00485A0A" w:rsidRPr="00485A0A" w:rsidRDefault="00485A0A" w:rsidP="00741151">
      <w:pPr>
        <w:widowControl w:val="0"/>
        <w:numPr>
          <w:ilvl w:val="0"/>
          <w:numId w:val="19"/>
        </w:numPr>
        <w:suppressAutoHyphens/>
        <w:overflowPunct/>
        <w:spacing w:line="276" w:lineRule="auto"/>
        <w:ind w:left="284" w:hanging="284"/>
        <w:contextualSpacing/>
        <w:jc w:val="both"/>
        <w:rPr>
          <w:color w:val="auto"/>
        </w:rPr>
      </w:pPr>
      <w:r w:rsidRPr="00485A0A">
        <w:rPr>
          <w:color w:val="auto"/>
        </w:rPr>
        <w:t>Wykonawca odpowiada za działania i zaniechania Podwykonawców i dalszych Podwykonawców jak za swoje własne działania i zaniechania.</w:t>
      </w:r>
    </w:p>
    <w:p w:rsidR="00485A0A" w:rsidRPr="00485A0A" w:rsidRDefault="00485A0A" w:rsidP="00741151">
      <w:pPr>
        <w:widowControl w:val="0"/>
        <w:numPr>
          <w:ilvl w:val="0"/>
          <w:numId w:val="19"/>
        </w:numPr>
        <w:suppressAutoHyphens/>
        <w:overflowPunct/>
        <w:spacing w:line="276" w:lineRule="auto"/>
        <w:ind w:left="284" w:hanging="284"/>
        <w:contextualSpacing/>
        <w:jc w:val="both"/>
        <w:rPr>
          <w:color w:val="auto"/>
        </w:rPr>
      </w:pPr>
      <w:r w:rsidRPr="00485A0A">
        <w:rPr>
          <w:color w:val="auto"/>
        </w:rPr>
        <w:t xml:space="preserve">Wykonawca, Podwykonawca lub dalszy Podwykonawca zamierzający zawrzeć umowę </w:t>
      </w:r>
      <w:r w:rsidRPr="00485A0A">
        <w:rPr>
          <w:color w:val="auto"/>
        </w:rPr>
        <w:br/>
        <w:t xml:space="preserve">o podwykonawstwo, której przedmiotem są roboty budowlane, bądź też zmienić umowę </w:t>
      </w:r>
      <w:r w:rsidRPr="00485A0A">
        <w:rPr>
          <w:color w:val="auto"/>
        </w:rPr>
        <w:br/>
        <w:t>o podwykonawstwo, której przedmiotem są roboty budowlane, jest zobowiązany do przedłożenia Zamawiającemu, w trakcie realizacji zamówienia publicznego, odpowiednio: projektu umowy o podwykonawstwo lub projektu zmiany umowy o podwykonawstwo. Ponadto Podwykonawca lub dalszy Podwykonawca ma obowiązek dołączyć do wyżej wymienionych dokumentów zgodę Wykonawcy na zawarcie lub zmianę umowy o podwykonawstwo o treści zgodnej z przedłożonym projektem umowy lub projektem zmiany umowy. Ponadto Podwykonawca lub dalszy Podwykonawca zobowiązany jest przedstawić dokument, właściwy dla danej formy organizacyjnej Podwykonawcy wskazujący na uprawnienia osób wymienionych w umowie do reprezentowania strony.</w:t>
      </w:r>
    </w:p>
    <w:p w:rsidR="00485A0A" w:rsidRPr="00485A0A" w:rsidRDefault="00485A0A" w:rsidP="00741151">
      <w:pPr>
        <w:widowControl w:val="0"/>
        <w:numPr>
          <w:ilvl w:val="0"/>
          <w:numId w:val="19"/>
        </w:numPr>
        <w:suppressAutoHyphens/>
        <w:overflowPunct/>
        <w:spacing w:line="276" w:lineRule="auto"/>
        <w:ind w:left="284" w:hanging="284"/>
        <w:contextualSpacing/>
        <w:jc w:val="both"/>
        <w:rPr>
          <w:color w:val="auto"/>
        </w:rPr>
      </w:pPr>
      <w:r w:rsidRPr="00485A0A">
        <w:rPr>
          <w:color w:val="auto"/>
        </w:rPr>
        <w:t>Do zawarcia przez Podwykonawcę umowy z dalszym Podwykonawcą, i do zmiany takiej umowy, jest wymagana pisemna zgoda Zamawiającego i Wykonawcy.</w:t>
      </w:r>
    </w:p>
    <w:p w:rsidR="00485A0A" w:rsidRPr="00485A0A" w:rsidRDefault="00485A0A" w:rsidP="00741151">
      <w:pPr>
        <w:widowControl w:val="0"/>
        <w:numPr>
          <w:ilvl w:val="0"/>
          <w:numId w:val="19"/>
        </w:numPr>
        <w:suppressAutoHyphens/>
        <w:overflowPunct/>
        <w:spacing w:line="276" w:lineRule="auto"/>
        <w:ind w:left="284" w:hanging="284"/>
        <w:contextualSpacing/>
        <w:jc w:val="both"/>
        <w:rPr>
          <w:color w:val="auto"/>
        </w:rPr>
      </w:pPr>
      <w:r w:rsidRPr="00485A0A">
        <w:rPr>
          <w:color w:val="auto"/>
        </w:rPr>
        <w:t xml:space="preserve">Zamawiający podejmie decyzję, wyrażając zgodę lub zgłaszając zastrzeżenia do projektu umowy o podwykonawstwo lub projektu zmiany tej umowy w formie pisemnej pod rygorem nieważności w terminie 7 dni od dnia doręczenia mu projektu umowy lub projektu zmiany umowy o podwykonawstwo, których przedmiotem są roboty budowlane. Jeżeli Zamawiający </w:t>
      </w:r>
      <w:r w:rsidRPr="00485A0A">
        <w:rPr>
          <w:color w:val="auto"/>
        </w:rPr>
        <w:br/>
        <w:t>w terminie 7 dni od doręczenia mu projektu umowy lub projektu zmiany umowy nie zgłosi na piśmie zastrzeżeń, uważać się będzie, że wyraził zgodę na przedstawiony projekt umowy lub projekt zmiany umowy.</w:t>
      </w:r>
    </w:p>
    <w:p w:rsidR="00485A0A" w:rsidRPr="00485A0A" w:rsidRDefault="00485A0A" w:rsidP="00741151">
      <w:pPr>
        <w:widowControl w:val="0"/>
        <w:numPr>
          <w:ilvl w:val="0"/>
          <w:numId w:val="19"/>
        </w:numPr>
        <w:suppressAutoHyphens/>
        <w:overflowPunct/>
        <w:spacing w:line="276" w:lineRule="auto"/>
        <w:ind w:left="284" w:hanging="284"/>
        <w:contextualSpacing/>
        <w:jc w:val="both"/>
        <w:rPr>
          <w:color w:val="auto"/>
        </w:rPr>
      </w:pPr>
      <w:r w:rsidRPr="00485A0A">
        <w:rPr>
          <w:color w:val="auto"/>
        </w:rPr>
        <w:t xml:space="preserve">Wykonawca, Podwykonawca lub dalszy Podwykonawca jest zobowiązany przedłożyć Zamawiającemu poświadczoną za zgodność z oryginałem kopię zawartej umowy </w:t>
      </w:r>
      <w:r w:rsidRPr="00485A0A">
        <w:rPr>
          <w:color w:val="auto"/>
        </w:rPr>
        <w:br/>
        <w:t xml:space="preserve">o podwykonawstwo, której przedmiotem są roboty budowlane, o treści zgodnej </w:t>
      </w:r>
      <w:r w:rsidRPr="00485A0A">
        <w:rPr>
          <w:color w:val="auto"/>
        </w:rPr>
        <w:br/>
        <w:t>z zaakceptowanym uprzednio przez Zamawiającego projektem umowy, w terminie 7 dni od dnia jej zawarcia. W przypadku gdy Zamawiający w terminie 7 dni od doręczenia mu poświadczonej za zgodność z oryginałem przez przekładającego kopii zawartej umowy o podwykonawstwo nie zgłosi w formie pisemnej pod rygorem nieważności sprzeciwu, do treści w/w umowy, uważać się będzie, że Zamawiający wyraził zgodę na umowę o podwykonawstwo. Zapisy te stosuje się odpowiednio do zmian umowy o podwykonawstwo.</w:t>
      </w:r>
    </w:p>
    <w:p w:rsidR="00485A0A" w:rsidRPr="00485A0A" w:rsidRDefault="00485A0A" w:rsidP="00741151">
      <w:pPr>
        <w:widowControl w:val="0"/>
        <w:numPr>
          <w:ilvl w:val="0"/>
          <w:numId w:val="19"/>
        </w:numPr>
        <w:suppressAutoHyphens/>
        <w:overflowPunct/>
        <w:spacing w:line="276" w:lineRule="auto"/>
        <w:ind w:left="284" w:hanging="284"/>
        <w:contextualSpacing/>
        <w:jc w:val="both"/>
        <w:rPr>
          <w:color w:val="auto"/>
        </w:rPr>
      </w:pPr>
      <w:r w:rsidRPr="00485A0A">
        <w:rPr>
          <w:color w:val="auto"/>
        </w:rPr>
        <w:t xml:space="preserve">Zgłoszenie przez Zamawiającego zastrzeżeń do projektu umowy lub projektu zmiany umowy </w:t>
      </w:r>
      <w:r w:rsidRPr="00485A0A">
        <w:rPr>
          <w:color w:val="auto"/>
        </w:rPr>
        <w:br/>
      </w:r>
      <w:r w:rsidRPr="00485A0A">
        <w:rPr>
          <w:color w:val="auto"/>
        </w:rPr>
        <w:lastRenderedPageBreak/>
        <w:t>o podwykonawstwo, albo sprzeciwu do umowy lub zmiany umowy o podwykonawstwo, jest równoznaczne z brakiem akceptacji odpowiednio: projektu umowy, projektu zmiany umowy, umowy lub zmiany umowy o podwykonawstwo przez Zamawiającego.</w:t>
      </w:r>
    </w:p>
    <w:p w:rsidR="00485A0A" w:rsidRPr="00485A0A" w:rsidRDefault="00485A0A" w:rsidP="00741151">
      <w:pPr>
        <w:widowControl w:val="0"/>
        <w:numPr>
          <w:ilvl w:val="0"/>
          <w:numId w:val="19"/>
        </w:numPr>
        <w:suppressAutoHyphens/>
        <w:overflowPunct/>
        <w:spacing w:line="276" w:lineRule="auto"/>
        <w:ind w:left="284" w:hanging="284"/>
        <w:contextualSpacing/>
        <w:jc w:val="both"/>
        <w:rPr>
          <w:color w:val="auto"/>
        </w:rPr>
      </w:pPr>
      <w:r w:rsidRPr="00485A0A">
        <w:rPr>
          <w:color w:val="auto"/>
        </w:rPr>
        <w:t>Zamawiający jest uprawniony do zgłoszenia w formie pisemnej zastrzeżeń do projektu umowy lub projektu zmiany umowy o podwykonawstwo albo sprzeciwu do umowy lub zmiany umowy o podwykonawstwo w szczególności gdy:</w:t>
      </w:r>
    </w:p>
    <w:p w:rsidR="00485A0A" w:rsidRPr="00485A0A" w:rsidRDefault="00485A0A" w:rsidP="00741151">
      <w:pPr>
        <w:widowControl w:val="0"/>
        <w:numPr>
          <w:ilvl w:val="1"/>
          <w:numId w:val="19"/>
        </w:numPr>
        <w:suppressAutoHyphens/>
        <w:overflowPunct/>
        <w:spacing w:line="276" w:lineRule="auto"/>
        <w:ind w:left="709" w:hanging="425"/>
        <w:contextualSpacing/>
        <w:jc w:val="both"/>
        <w:rPr>
          <w:color w:val="auto"/>
        </w:rPr>
      </w:pPr>
      <w:r w:rsidRPr="00485A0A">
        <w:rPr>
          <w:color w:val="auto"/>
        </w:rPr>
        <w:t>umowa nie spełnia wymagań określonych w dokumentach zamówienia;</w:t>
      </w:r>
    </w:p>
    <w:p w:rsidR="00485A0A" w:rsidRPr="00485A0A" w:rsidRDefault="00485A0A" w:rsidP="00741151">
      <w:pPr>
        <w:widowControl w:val="0"/>
        <w:numPr>
          <w:ilvl w:val="1"/>
          <w:numId w:val="19"/>
        </w:numPr>
        <w:suppressAutoHyphens/>
        <w:overflowPunct/>
        <w:spacing w:line="276" w:lineRule="auto"/>
        <w:ind w:left="709" w:hanging="425"/>
        <w:contextualSpacing/>
        <w:jc w:val="both"/>
        <w:rPr>
          <w:color w:val="auto"/>
        </w:rPr>
      </w:pPr>
      <w:r w:rsidRPr="00485A0A">
        <w:rPr>
          <w:color w:val="auto"/>
        </w:rPr>
        <w:t>przewiduje termin zapłaty wynagrodzenia dłuższy niż 30 dni od dnia doręczenia Wykonawcy, Podwykonawcy lub dalszemu Podwykonawcy faktury lub rachunku, potwierdzających wykonanie zleconej Podwykonawcy lub dalszemu Podwykonawcy roboty budowlanej;</w:t>
      </w:r>
    </w:p>
    <w:p w:rsidR="00485A0A" w:rsidRPr="00485A0A" w:rsidRDefault="00485A0A" w:rsidP="00741151">
      <w:pPr>
        <w:widowControl w:val="0"/>
        <w:numPr>
          <w:ilvl w:val="1"/>
          <w:numId w:val="19"/>
        </w:numPr>
        <w:suppressAutoHyphens/>
        <w:overflowPunct/>
        <w:spacing w:line="276" w:lineRule="auto"/>
        <w:ind w:left="709" w:hanging="425"/>
        <w:contextualSpacing/>
        <w:jc w:val="both"/>
        <w:rPr>
          <w:color w:val="auto"/>
        </w:rPr>
      </w:pPr>
      <w:r w:rsidRPr="00485A0A">
        <w:rPr>
          <w:color w:val="auto"/>
        </w:rPr>
        <w:t xml:space="preserve">zawiera postanowienia niezgodne z art. 463 ustawy </w:t>
      </w:r>
      <w:proofErr w:type="spellStart"/>
      <w:r w:rsidRPr="00485A0A">
        <w:rPr>
          <w:color w:val="auto"/>
        </w:rPr>
        <w:t>Pzp</w:t>
      </w:r>
      <w:proofErr w:type="spellEnd"/>
      <w:r w:rsidRPr="00485A0A">
        <w:rPr>
          <w:color w:val="auto"/>
        </w:rPr>
        <w:t>.</w:t>
      </w:r>
    </w:p>
    <w:p w:rsidR="00485A0A" w:rsidRPr="00485A0A" w:rsidRDefault="00485A0A" w:rsidP="00741151">
      <w:pPr>
        <w:widowControl w:val="0"/>
        <w:numPr>
          <w:ilvl w:val="0"/>
          <w:numId w:val="19"/>
        </w:numPr>
        <w:suppressAutoHyphens/>
        <w:overflowPunct/>
        <w:spacing w:line="276" w:lineRule="auto"/>
        <w:ind w:left="360"/>
        <w:contextualSpacing/>
        <w:jc w:val="both"/>
        <w:rPr>
          <w:color w:val="auto"/>
        </w:rPr>
      </w:pPr>
      <w:r w:rsidRPr="00485A0A">
        <w:rPr>
          <w:color w:val="auto"/>
        </w:rPr>
        <w:t xml:space="preserve">W przypadku zgłoszenia przez Zamawiającego zastrzeżeń do projektu umowy lub projektu zmiany umowy o podwykonawstwo albo sprzeciwu do umowy lub zmiany umowy </w:t>
      </w:r>
      <w:r w:rsidRPr="00485A0A">
        <w:rPr>
          <w:color w:val="auto"/>
        </w:rPr>
        <w:br/>
        <w:t xml:space="preserve">o podwykonawstwo, Wykonawca, Podwykonawca lub dalszy Podwykonawca zamówienia na roboty budowlane jest zobowiązany ponownie przedstawić, w powyższym trybie, projekt umowy o podwykonawstwo lub umowę o podwykonawstwo uwzględniające zastrzeżenia </w:t>
      </w:r>
      <w:r w:rsidRPr="00485A0A">
        <w:rPr>
          <w:color w:val="auto"/>
        </w:rPr>
        <w:br/>
        <w:t>i uwagi zgłoszone przez Zamawiającego.</w:t>
      </w:r>
    </w:p>
    <w:p w:rsidR="00485A0A" w:rsidRPr="00485A0A" w:rsidRDefault="00485A0A" w:rsidP="00741151">
      <w:pPr>
        <w:widowControl w:val="0"/>
        <w:numPr>
          <w:ilvl w:val="0"/>
          <w:numId w:val="19"/>
        </w:numPr>
        <w:suppressAutoHyphens/>
        <w:overflowPunct/>
        <w:spacing w:line="276" w:lineRule="auto"/>
        <w:ind w:left="360"/>
        <w:contextualSpacing/>
        <w:jc w:val="both"/>
        <w:rPr>
          <w:color w:val="auto"/>
        </w:rPr>
      </w:pPr>
      <w:r w:rsidRPr="00485A0A">
        <w:rPr>
          <w:color w:val="auto"/>
        </w:rPr>
        <w:t xml:space="preserve">Każdorazowo Wykonawca, Podwykonawca lub dalszy Podwykonawca przedkłada Zamawiającemu poświadczoną za zgodność z oryginałem przez przedkładającego kopię zawartej umowy o podwykonawstwo, której przedmiotem są dostawy lub usługi, w terminie 7 dni od jej zawarcia, z wyłączeniem umów o podwykonawstwo o wartości mniejszej niż 0,5 % wartości Umowy oraz umów o podwykonawstwo, których przedmiot został wskazany przez Zamawiającego w dokumentach zamówienia. Wyłączenie, o którym mowa w zdaniu poprzednim nie dotyczy umów o podwykonawstwo o wartości większej niż 50.000 zł. Podwykonawca lub dalszy Podwykonawca, przedkłada poświadczoną za zgodność </w:t>
      </w:r>
      <w:r w:rsidRPr="00485A0A">
        <w:rPr>
          <w:color w:val="auto"/>
        </w:rPr>
        <w:br/>
        <w:t>z oryginałem kopię umowy również Wykonawcy.</w:t>
      </w:r>
    </w:p>
    <w:p w:rsidR="00485A0A" w:rsidRPr="00485A0A" w:rsidRDefault="00485A0A" w:rsidP="00741151">
      <w:pPr>
        <w:widowControl w:val="0"/>
        <w:numPr>
          <w:ilvl w:val="0"/>
          <w:numId w:val="19"/>
        </w:numPr>
        <w:suppressAutoHyphens/>
        <w:overflowPunct/>
        <w:spacing w:line="276" w:lineRule="auto"/>
        <w:ind w:left="360"/>
        <w:contextualSpacing/>
        <w:jc w:val="both"/>
        <w:rPr>
          <w:color w:val="auto"/>
        </w:rPr>
      </w:pPr>
      <w:r w:rsidRPr="00485A0A">
        <w:rPr>
          <w:color w:val="auto"/>
        </w:rPr>
        <w:t>Umowa z Podwykonawcą lub dalszym Podwykonawcą lub jej zmiana powinna zawierać:</w:t>
      </w:r>
    </w:p>
    <w:p w:rsidR="00485A0A" w:rsidRPr="00485A0A" w:rsidRDefault="00485A0A" w:rsidP="00741151">
      <w:pPr>
        <w:widowControl w:val="0"/>
        <w:numPr>
          <w:ilvl w:val="1"/>
          <w:numId w:val="19"/>
        </w:numPr>
        <w:suppressAutoHyphens/>
        <w:overflowPunct/>
        <w:spacing w:line="276" w:lineRule="auto"/>
        <w:ind w:left="851" w:hanging="425"/>
        <w:contextualSpacing/>
        <w:jc w:val="both"/>
        <w:rPr>
          <w:color w:val="auto"/>
        </w:rPr>
      </w:pPr>
      <w:r w:rsidRPr="00485A0A">
        <w:rPr>
          <w:color w:val="auto"/>
        </w:rPr>
        <w:t>zakres przedmiotu zamówienia;</w:t>
      </w:r>
    </w:p>
    <w:p w:rsidR="00485A0A" w:rsidRPr="00485A0A" w:rsidRDefault="00485A0A" w:rsidP="00741151">
      <w:pPr>
        <w:widowControl w:val="0"/>
        <w:numPr>
          <w:ilvl w:val="1"/>
          <w:numId w:val="19"/>
        </w:numPr>
        <w:suppressAutoHyphens/>
        <w:overflowPunct/>
        <w:spacing w:line="276" w:lineRule="auto"/>
        <w:ind w:left="851" w:hanging="425"/>
        <w:contextualSpacing/>
        <w:jc w:val="both"/>
        <w:rPr>
          <w:color w:val="auto"/>
        </w:rPr>
      </w:pPr>
      <w:r w:rsidRPr="00485A0A">
        <w:rPr>
          <w:color w:val="auto"/>
        </w:rPr>
        <w:t>termin realizacji robót;</w:t>
      </w:r>
    </w:p>
    <w:p w:rsidR="00485A0A" w:rsidRPr="00485A0A" w:rsidRDefault="00485A0A" w:rsidP="00741151">
      <w:pPr>
        <w:widowControl w:val="0"/>
        <w:numPr>
          <w:ilvl w:val="1"/>
          <w:numId w:val="19"/>
        </w:numPr>
        <w:suppressAutoHyphens/>
        <w:overflowPunct/>
        <w:spacing w:line="276" w:lineRule="auto"/>
        <w:ind w:left="851" w:hanging="425"/>
        <w:contextualSpacing/>
        <w:jc w:val="both"/>
        <w:rPr>
          <w:color w:val="auto"/>
        </w:rPr>
      </w:pPr>
      <w:r w:rsidRPr="00485A0A">
        <w:rPr>
          <w:color w:val="auto"/>
        </w:rPr>
        <w:t>terminy zapłaty wynagrodzenia, które nie mogą być dłuższe niż 30 dni od daty doręczenia Wykonawcy prawidłowo wystawionej faktury lub rachunku potwierdzających wykonanie zleconych Podwykonawcy lub dalszemu Podwykonawcy roboty budowlanej, dostawy lub usługi;</w:t>
      </w:r>
    </w:p>
    <w:p w:rsidR="00485A0A" w:rsidRPr="00485A0A" w:rsidRDefault="00485A0A" w:rsidP="00741151">
      <w:pPr>
        <w:widowControl w:val="0"/>
        <w:numPr>
          <w:ilvl w:val="1"/>
          <w:numId w:val="19"/>
        </w:numPr>
        <w:suppressAutoHyphens/>
        <w:overflowPunct/>
        <w:spacing w:line="276" w:lineRule="auto"/>
        <w:ind w:left="851" w:hanging="425"/>
        <w:contextualSpacing/>
        <w:jc w:val="both"/>
        <w:rPr>
          <w:color w:val="auto"/>
        </w:rPr>
      </w:pPr>
      <w:r w:rsidRPr="00485A0A">
        <w:rPr>
          <w:color w:val="auto"/>
        </w:rPr>
        <w:t>zasady rozliczania za wykonane roboty;</w:t>
      </w:r>
    </w:p>
    <w:p w:rsidR="00485A0A" w:rsidRPr="00485A0A" w:rsidRDefault="00485A0A" w:rsidP="00741151">
      <w:pPr>
        <w:widowControl w:val="0"/>
        <w:numPr>
          <w:ilvl w:val="1"/>
          <w:numId w:val="19"/>
        </w:numPr>
        <w:suppressAutoHyphens/>
        <w:overflowPunct/>
        <w:spacing w:line="276" w:lineRule="auto"/>
        <w:ind w:left="851" w:hanging="425"/>
        <w:contextualSpacing/>
        <w:jc w:val="both"/>
        <w:rPr>
          <w:color w:val="auto"/>
        </w:rPr>
      </w:pPr>
      <w:r w:rsidRPr="00485A0A">
        <w:rPr>
          <w:color w:val="auto"/>
        </w:rPr>
        <w:t>wymóg zatrudniania osób na podstawie umowy o pracę przy realizacji czynności, których zakres i rodzaj określił Zamawiający.</w:t>
      </w:r>
    </w:p>
    <w:p w:rsidR="00485A0A" w:rsidRPr="00485A0A" w:rsidRDefault="00485A0A" w:rsidP="00741151">
      <w:pPr>
        <w:widowControl w:val="0"/>
        <w:numPr>
          <w:ilvl w:val="0"/>
          <w:numId w:val="19"/>
        </w:numPr>
        <w:suppressAutoHyphens/>
        <w:overflowPunct/>
        <w:spacing w:line="276" w:lineRule="auto"/>
        <w:ind w:left="360"/>
        <w:contextualSpacing/>
        <w:jc w:val="both"/>
        <w:rPr>
          <w:color w:val="auto"/>
        </w:rPr>
      </w:pPr>
      <w:r w:rsidRPr="00485A0A">
        <w:rPr>
          <w:color w:val="auto"/>
        </w:rPr>
        <w:t>Umowa o podwykonawstwo lub jej zmiana nie może zawierać postanowień:</w:t>
      </w:r>
    </w:p>
    <w:p w:rsidR="00485A0A" w:rsidRPr="00485A0A" w:rsidRDefault="00485A0A" w:rsidP="00741151">
      <w:pPr>
        <w:widowControl w:val="0"/>
        <w:numPr>
          <w:ilvl w:val="1"/>
          <w:numId w:val="19"/>
        </w:numPr>
        <w:suppressAutoHyphens/>
        <w:overflowPunct/>
        <w:spacing w:line="276" w:lineRule="auto"/>
        <w:ind w:left="851" w:hanging="425"/>
        <w:contextualSpacing/>
        <w:jc w:val="both"/>
        <w:rPr>
          <w:color w:val="auto"/>
        </w:rPr>
      </w:pPr>
      <w:r w:rsidRPr="00485A0A">
        <w:rPr>
          <w:color w:val="auto"/>
        </w:rPr>
        <w:t>uzależniających uzyskanie przez Podwykonawcę płatności od Wykonawcy od zapłaty przez Zamawiającego Wykonawcy wynagrodzenia obejmującego zakres robót wykonanych przez Podwykonawcę;</w:t>
      </w:r>
    </w:p>
    <w:p w:rsidR="00485A0A" w:rsidRPr="00485A0A" w:rsidRDefault="00485A0A" w:rsidP="00741151">
      <w:pPr>
        <w:widowControl w:val="0"/>
        <w:numPr>
          <w:ilvl w:val="1"/>
          <w:numId w:val="19"/>
        </w:numPr>
        <w:suppressAutoHyphens/>
        <w:overflowPunct/>
        <w:spacing w:line="276" w:lineRule="auto"/>
        <w:ind w:left="851" w:hanging="425"/>
        <w:contextualSpacing/>
        <w:jc w:val="both"/>
        <w:rPr>
          <w:color w:val="auto"/>
        </w:rPr>
      </w:pPr>
      <w:r w:rsidRPr="00485A0A">
        <w:rPr>
          <w:color w:val="auto"/>
        </w:rPr>
        <w:t>uzależniających zwrot Podwykonawcy kwot zabezpieczenia przez Wykonawcę, od zwrotu zabezpieczenia wykonania umowy przez Zamawiającego Wykonawcy;</w:t>
      </w:r>
    </w:p>
    <w:p w:rsidR="00485A0A" w:rsidRPr="00485A0A" w:rsidRDefault="00485A0A" w:rsidP="00741151">
      <w:pPr>
        <w:widowControl w:val="0"/>
        <w:numPr>
          <w:ilvl w:val="1"/>
          <w:numId w:val="19"/>
        </w:numPr>
        <w:suppressAutoHyphens/>
        <w:overflowPunct/>
        <w:spacing w:line="276" w:lineRule="auto"/>
        <w:ind w:left="851" w:hanging="425"/>
        <w:contextualSpacing/>
        <w:jc w:val="both"/>
        <w:rPr>
          <w:color w:val="auto"/>
        </w:rPr>
      </w:pPr>
      <w:r w:rsidRPr="00485A0A">
        <w:rPr>
          <w:color w:val="auto"/>
        </w:rPr>
        <w:t xml:space="preserve">przewidujących, że wynagrodzenie należne Podwykonawcy z tytułu wykonania </w:t>
      </w:r>
      <w:r w:rsidRPr="00485A0A">
        <w:rPr>
          <w:color w:val="auto"/>
        </w:rPr>
        <w:lastRenderedPageBreak/>
        <w:t>określonych robót budowlanych będzie wyższe niż wynagrodzenie Wykonawcy wynikające z umowy za wykonanie tych samych prac;</w:t>
      </w:r>
    </w:p>
    <w:p w:rsidR="00485A0A" w:rsidRPr="00485A0A" w:rsidRDefault="00485A0A" w:rsidP="00741151">
      <w:pPr>
        <w:widowControl w:val="0"/>
        <w:numPr>
          <w:ilvl w:val="1"/>
          <w:numId w:val="19"/>
        </w:numPr>
        <w:suppressAutoHyphens/>
        <w:overflowPunct/>
        <w:spacing w:line="276" w:lineRule="auto"/>
        <w:ind w:left="851" w:hanging="425"/>
        <w:contextualSpacing/>
        <w:jc w:val="both"/>
        <w:rPr>
          <w:color w:val="auto"/>
        </w:rPr>
      </w:pPr>
      <w:r w:rsidRPr="00485A0A">
        <w:rPr>
          <w:color w:val="auto"/>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485A0A" w:rsidRPr="00485A0A" w:rsidRDefault="00485A0A" w:rsidP="00741151">
      <w:pPr>
        <w:widowControl w:val="0"/>
        <w:numPr>
          <w:ilvl w:val="0"/>
          <w:numId w:val="19"/>
        </w:numPr>
        <w:suppressAutoHyphens/>
        <w:overflowPunct/>
        <w:spacing w:line="276" w:lineRule="auto"/>
        <w:ind w:left="360"/>
        <w:contextualSpacing/>
        <w:jc w:val="both"/>
        <w:rPr>
          <w:color w:val="auto"/>
        </w:rPr>
      </w:pPr>
      <w:r w:rsidRPr="00485A0A">
        <w:rPr>
          <w:color w:val="auto"/>
        </w:rPr>
        <w:t>Wszystkie umowy o podwykonawstwo muszą być zawarte w formie pisemnej pod rygorem nieważności.</w:t>
      </w:r>
    </w:p>
    <w:p w:rsidR="00485A0A" w:rsidRPr="00485A0A" w:rsidRDefault="00485A0A" w:rsidP="00741151">
      <w:pPr>
        <w:widowControl w:val="0"/>
        <w:numPr>
          <w:ilvl w:val="0"/>
          <w:numId w:val="19"/>
        </w:numPr>
        <w:suppressAutoHyphens/>
        <w:overflowPunct/>
        <w:spacing w:line="276" w:lineRule="auto"/>
        <w:ind w:left="360"/>
        <w:contextualSpacing/>
        <w:jc w:val="both"/>
        <w:rPr>
          <w:color w:val="auto"/>
        </w:rPr>
      </w:pPr>
      <w:r w:rsidRPr="00485A0A">
        <w:rPr>
          <w:color w:val="auto"/>
        </w:rPr>
        <w:t>Wykonawca jest zobowiązany udostępniać Zamawiającemu wszelkie umowy oraz dokumenty rozliczeniowe z Podwykonawcami.</w:t>
      </w:r>
    </w:p>
    <w:p w:rsidR="00485A0A" w:rsidRPr="00485A0A" w:rsidRDefault="00485A0A" w:rsidP="00741151">
      <w:pPr>
        <w:widowControl w:val="0"/>
        <w:numPr>
          <w:ilvl w:val="0"/>
          <w:numId w:val="19"/>
        </w:numPr>
        <w:suppressAutoHyphens/>
        <w:overflowPunct/>
        <w:spacing w:line="276" w:lineRule="auto"/>
        <w:ind w:left="360"/>
        <w:contextualSpacing/>
        <w:jc w:val="both"/>
        <w:rPr>
          <w:color w:val="auto"/>
        </w:rPr>
      </w:pPr>
      <w:r w:rsidRPr="00485A0A">
        <w:rPr>
          <w:color w:val="auto"/>
        </w:rPr>
        <w:t xml:space="preserve">Zamawiający nie ponosi odpowiedzialności za zawarcie przez Wykonawcę umowy </w:t>
      </w:r>
      <w:r w:rsidRPr="00485A0A">
        <w:rPr>
          <w:color w:val="auto"/>
        </w:rPr>
        <w:br/>
        <w:t>o podwykonawstwo bez wymaganej zgody Zamawiającego, skutki z tego wynikające będą obciążały wyłącznie Wykonawcę.</w:t>
      </w:r>
    </w:p>
    <w:p w:rsidR="00CC101A" w:rsidRPr="00982653" w:rsidRDefault="00CC101A" w:rsidP="000E7FE0">
      <w:pPr>
        <w:spacing w:line="276" w:lineRule="auto"/>
        <w:jc w:val="both"/>
        <w:rPr>
          <w:b/>
          <w:bCs/>
          <w:color w:val="auto"/>
        </w:rPr>
      </w:pPr>
    </w:p>
    <w:p w:rsidR="006809B1" w:rsidRPr="00982653" w:rsidRDefault="006809B1" w:rsidP="009F729F">
      <w:pPr>
        <w:widowControl w:val="0"/>
        <w:overflowPunct/>
        <w:autoSpaceDE w:val="0"/>
        <w:autoSpaceDN w:val="0"/>
        <w:adjustRightInd w:val="0"/>
        <w:spacing w:line="276" w:lineRule="auto"/>
        <w:jc w:val="both"/>
        <w:rPr>
          <w:color w:val="auto"/>
        </w:rPr>
      </w:pPr>
    </w:p>
    <w:p w:rsidR="009F729F" w:rsidRPr="00982653" w:rsidRDefault="00D8532E" w:rsidP="00FF6688">
      <w:pPr>
        <w:spacing w:line="276" w:lineRule="auto"/>
        <w:jc w:val="center"/>
        <w:rPr>
          <w:b/>
          <w:bCs/>
          <w:color w:val="auto"/>
        </w:rPr>
      </w:pPr>
      <w:r>
        <w:rPr>
          <w:b/>
          <w:bCs/>
          <w:color w:val="auto"/>
        </w:rPr>
        <w:t>§ 7</w:t>
      </w:r>
      <w:r w:rsidR="009F729F" w:rsidRPr="00982653">
        <w:rPr>
          <w:b/>
          <w:bCs/>
          <w:color w:val="auto"/>
        </w:rPr>
        <w:t>.</w:t>
      </w:r>
    </w:p>
    <w:p w:rsidR="009F729F" w:rsidRPr="0068023E" w:rsidRDefault="009F729F" w:rsidP="009F729F">
      <w:pPr>
        <w:spacing w:line="276" w:lineRule="auto"/>
        <w:jc w:val="center"/>
        <w:rPr>
          <w:b/>
          <w:bCs/>
          <w:color w:val="auto"/>
        </w:rPr>
      </w:pPr>
      <w:r w:rsidRPr="0068023E">
        <w:rPr>
          <w:b/>
          <w:bCs/>
          <w:color w:val="auto"/>
        </w:rPr>
        <w:t>Odbiory</w:t>
      </w:r>
      <w:r w:rsidR="006809B1" w:rsidRPr="0068023E">
        <w:rPr>
          <w:b/>
          <w:bCs/>
          <w:color w:val="auto"/>
        </w:rPr>
        <w:t xml:space="preserve"> przedmiotu umowy</w:t>
      </w:r>
    </w:p>
    <w:p w:rsidR="009F729F" w:rsidRPr="0068023E" w:rsidRDefault="009F729F" w:rsidP="009F729F">
      <w:pPr>
        <w:widowControl w:val="0"/>
        <w:overflowPunct/>
        <w:autoSpaceDE w:val="0"/>
        <w:autoSpaceDN w:val="0"/>
        <w:adjustRightInd w:val="0"/>
        <w:spacing w:line="276" w:lineRule="auto"/>
        <w:jc w:val="both"/>
        <w:rPr>
          <w:color w:val="auto"/>
        </w:rPr>
      </w:pPr>
    </w:p>
    <w:p w:rsidR="00485A0A" w:rsidRPr="00485A0A" w:rsidRDefault="00485A0A" w:rsidP="00741151">
      <w:pPr>
        <w:widowControl w:val="0"/>
        <w:numPr>
          <w:ilvl w:val="0"/>
          <w:numId w:val="23"/>
        </w:numPr>
        <w:suppressAutoHyphens/>
        <w:overflowPunct/>
        <w:spacing w:line="276" w:lineRule="auto"/>
        <w:ind w:left="284" w:hanging="284"/>
        <w:jc w:val="both"/>
        <w:rPr>
          <w:color w:val="000000"/>
          <w:kern w:val="1"/>
          <w:lang w:eastAsia="hi-IN" w:bidi="hi-IN"/>
        </w:rPr>
      </w:pPr>
      <w:r w:rsidRPr="00485A0A">
        <w:rPr>
          <w:color w:val="auto"/>
          <w:kern w:val="1"/>
          <w:lang w:eastAsia="hi-IN" w:bidi="hi-IN"/>
        </w:rPr>
        <w:t xml:space="preserve">Jeżeli w toku czynności odbioru zostaną stwierdzone wady, Zamawiającemu będą </w:t>
      </w:r>
      <w:r w:rsidRPr="00485A0A">
        <w:rPr>
          <w:color w:val="000000"/>
          <w:kern w:val="1"/>
          <w:lang w:eastAsia="hi-IN" w:bidi="hi-IN"/>
        </w:rPr>
        <w:t xml:space="preserve">przysługiwały następujące uprawnienia, w przypadku: </w:t>
      </w:r>
    </w:p>
    <w:p w:rsidR="00485A0A" w:rsidRPr="00485A0A" w:rsidRDefault="00485A0A" w:rsidP="00741151">
      <w:pPr>
        <w:widowControl w:val="0"/>
        <w:numPr>
          <w:ilvl w:val="1"/>
          <w:numId w:val="22"/>
        </w:numPr>
        <w:tabs>
          <w:tab w:val="left" w:pos="0"/>
          <w:tab w:val="num" w:pos="720"/>
          <w:tab w:val="num" w:pos="1155"/>
        </w:tabs>
        <w:suppressAutoHyphens/>
        <w:overflowPunct/>
        <w:spacing w:line="276" w:lineRule="auto"/>
        <w:ind w:left="709" w:hanging="283"/>
        <w:jc w:val="both"/>
        <w:rPr>
          <w:color w:val="000000"/>
          <w:kern w:val="1"/>
          <w:lang w:eastAsia="hi-IN" w:bidi="hi-IN"/>
        </w:rPr>
      </w:pPr>
      <w:r w:rsidRPr="00485A0A">
        <w:rPr>
          <w:color w:val="000000"/>
          <w:kern w:val="1"/>
          <w:lang w:eastAsia="hi-IN" w:bidi="hi-IN"/>
        </w:rPr>
        <w:t>wad nadających się do usunięcia:</w:t>
      </w:r>
    </w:p>
    <w:p w:rsidR="00485A0A" w:rsidRDefault="00485A0A" w:rsidP="00741151">
      <w:pPr>
        <w:pStyle w:val="Akapitzlist"/>
        <w:numPr>
          <w:ilvl w:val="0"/>
          <w:numId w:val="29"/>
        </w:numPr>
        <w:tabs>
          <w:tab w:val="left" w:pos="0"/>
          <w:tab w:val="num" w:pos="1155"/>
        </w:tabs>
        <w:overflowPunct/>
        <w:spacing w:line="276" w:lineRule="auto"/>
        <w:ind w:left="1134"/>
        <w:jc w:val="both"/>
        <w:rPr>
          <w:color w:val="000000"/>
          <w:kern w:val="1"/>
          <w:lang w:eastAsia="hi-IN" w:bidi="hi-IN"/>
        </w:rPr>
      </w:pPr>
      <w:r w:rsidRPr="00485A0A">
        <w:rPr>
          <w:color w:val="000000"/>
          <w:kern w:val="1"/>
          <w:lang w:eastAsia="hi-IN" w:bidi="hi-IN"/>
        </w:rPr>
        <w:t xml:space="preserve">umożliwiających użytkowanie wykonanego przedmiotu zgodnie z przeznaczeniem – Zamawiający dokona czynności odbioru z uwzględnieniem wad i usterek </w:t>
      </w:r>
      <w:r>
        <w:rPr>
          <w:color w:val="000000"/>
          <w:kern w:val="1"/>
          <w:lang w:eastAsia="hi-IN" w:bidi="hi-IN"/>
        </w:rPr>
        <w:br/>
      </w:r>
      <w:r w:rsidRPr="00485A0A">
        <w:rPr>
          <w:color w:val="000000"/>
          <w:kern w:val="1"/>
          <w:lang w:eastAsia="hi-IN" w:bidi="hi-IN"/>
        </w:rPr>
        <w:t>do usunięcia, czyniąc o tym stosowne adnotacje i wyznaczając termin na ich usunięcie</w:t>
      </w:r>
      <w:r>
        <w:rPr>
          <w:color w:val="000000"/>
          <w:kern w:val="1"/>
          <w:lang w:eastAsia="hi-IN" w:bidi="hi-IN"/>
        </w:rPr>
        <w:t xml:space="preserve"> </w:t>
      </w:r>
    </w:p>
    <w:p w:rsidR="00485A0A" w:rsidRPr="00485A0A" w:rsidRDefault="00485A0A" w:rsidP="00741151">
      <w:pPr>
        <w:pStyle w:val="Akapitzlist"/>
        <w:numPr>
          <w:ilvl w:val="0"/>
          <w:numId w:val="29"/>
        </w:numPr>
        <w:tabs>
          <w:tab w:val="left" w:pos="0"/>
          <w:tab w:val="num" w:pos="1155"/>
        </w:tabs>
        <w:overflowPunct/>
        <w:spacing w:line="276" w:lineRule="auto"/>
        <w:ind w:left="1134"/>
        <w:jc w:val="both"/>
        <w:rPr>
          <w:color w:val="000000"/>
          <w:kern w:val="1"/>
          <w:lang w:eastAsia="hi-IN" w:bidi="hi-IN"/>
        </w:rPr>
      </w:pPr>
      <w:r w:rsidRPr="00485A0A">
        <w:rPr>
          <w:color w:val="000000"/>
          <w:kern w:val="1"/>
          <w:lang w:eastAsia="hi-IN" w:bidi="hi-IN"/>
        </w:rPr>
        <w:t xml:space="preserve">uniemożliwiających użytkowanie wykonanego przedmiotu zgodnie </w:t>
      </w:r>
      <w:r>
        <w:rPr>
          <w:color w:val="000000"/>
          <w:kern w:val="1"/>
          <w:lang w:eastAsia="hi-IN" w:bidi="hi-IN"/>
        </w:rPr>
        <w:br/>
      </w:r>
      <w:r w:rsidRPr="00485A0A">
        <w:rPr>
          <w:color w:val="000000"/>
          <w:kern w:val="1"/>
          <w:lang w:eastAsia="hi-IN" w:bidi="hi-IN"/>
        </w:rPr>
        <w:t>z przeznaczeniem – Zamawiający odmówi odbioru przedmiotu umowy i wyznaczy Wykonawcy termin na usuniecie wad i zgłoszenie przedmiotu umowy do odbioru.</w:t>
      </w:r>
    </w:p>
    <w:p w:rsidR="00485A0A" w:rsidRPr="00485A0A" w:rsidRDefault="00485A0A" w:rsidP="00741151">
      <w:pPr>
        <w:widowControl w:val="0"/>
        <w:numPr>
          <w:ilvl w:val="1"/>
          <w:numId w:val="22"/>
        </w:numPr>
        <w:tabs>
          <w:tab w:val="left" w:pos="0"/>
          <w:tab w:val="num" w:pos="720"/>
          <w:tab w:val="num" w:pos="1155"/>
        </w:tabs>
        <w:suppressAutoHyphens/>
        <w:overflowPunct/>
        <w:spacing w:line="276" w:lineRule="auto"/>
        <w:ind w:left="709" w:hanging="283"/>
        <w:jc w:val="both"/>
        <w:rPr>
          <w:color w:val="auto"/>
          <w:kern w:val="1"/>
          <w:lang w:eastAsia="hi-IN" w:bidi="hi-IN"/>
        </w:rPr>
      </w:pPr>
      <w:r w:rsidRPr="00485A0A">
        <w:rPr>
          <w:color w:val="auto"/>
          <w:kern w:val="1"/>
          <w:lang w:eastAsia="hi-IN" w:bidi="hi-IN"/>
        </w:rPr>
        <w:t>wad nie nadających się do usunięcia – Zamawiający może:</w:t>
      </w:r>
    </w:p>
    <w:p w:rsidR="00485A0A" w:rsidRPr="00485A0A" w:rsidRDefault="00485A0A" w:rsidP="00741151">
      <w:pPr>
        <w:widowControl w:val="0"/>
        <w:numPr>
          <w:ilvl w:val="1"/>
          <w:numId w:val="21"/>
        </w:numPr>
        <w:tabs>
          <w:tab w:val="left" w:pos="0"/>
          <w:tab w:val="num" w:pos="643"/>
          <w:tab w:val="num" w:pos="720"/>
          <w:tab w:val="num" w:pos="1155"/>
        </w:tabs>
        <w:suppressAutoHyphens/>
        <w:overflowPunct/>
        <w:spacing w:line="276" w:lineRule="auto"/>
        <w:ind w:left="1134"/>
        <w:jc w:val="both"/>
        <w:rPr>
          <w:color w:val="auto"/>
          <w:kern w:val="1"/>
          <w:lang w:eastAsia="hi-IN" w:bidi="hi-IN"/>
        </w:rPr>
      </w:pPr>
      <w:r w:rsidRPr="00485A0A">
        <w:rPr>
          <w:color w:val="auto"/>
          <w:kern w:val="1"/>
          <w:lang w:eastAsia="hi-IN" w:bidi="hi-IN"/>
        </w:rPr>
        <w:t>obniżyć wynagrodzenie,</w:t>
      </w:r>
    </w:p>
    <w:p w:rsidR="00485A0A" w:rsidRPr="00485A0A" w:rsidRDefault="00485A0A" w:rsidP="00741151">
      <w:pPr>
        <w:widowControl w:val="0"/>
        <w:numPr>
          <w:ilvl w:val="1"/>
          <w:numId w:val="21"/>
        </w:numPr>
        <w:tabs>
          <w:tab w:val="left" w:pos="0"/>
          <w:tab w:val="num" w:pos="643"/>
          <w:tab w:val="num" w:pos="720"/>
          <w:tab w:val="num" w:pos="1155"/>
        </w:tabs>
        <w:suppressAutoHyphens/>
        <w:overflowPunct/>
        <w:spacing w:line="276" w:lineRule="auto"/>
        <w:ind w:left="1134"/>
        <w:jc w:val="both"/>
        <w:rPr>
          <w:color w:val="auto"/>
          <w:kern w:val="1"/>
          <w:lang w:eastAsia="hi-IN" w:bidi="hi-IN"/>
        </w:rPr>
      </w:pPr>
      <w:r w:rsidRPr="00485A0A">
        <w:rPr>
          <w:color w:val="auto"/>
          <w:kern w:val="1"/>
          <w:lang w:eastAsia="hi-IN" w:bidi="hi-IN"/>
        </w:rPr>
        <w:t xml:space="preserve">gdy wady uniemożliwiają użytkowanie zgodnie z przeznaczeniem – </w:t>
      </w:r>
    </w:p>
    <w:p w:rsidR="00485A0A" w:rsidRPr="00485A0A" w:rsidRDefault="00485A0A" w:rsidP="00485A0A">
      <w:pPr>
        <w:tabs>
          <w:tab w:val="left" w:pos="0"/>
          <w:tab w:val="num" w:pos="1155"/>
        </w:tabs>
        <w:overflowPunct/>
        <w:spacing w:line="276" w:lineRule="auto"/>
        <w:ind w:left="284"/>
        <w:jc w:val="both"/>
        <w:rPr>
          <w:color w:val="auto"/>
          <w:kern w:val="1"/>
          <w:lang w:eastAsia="hi-IN" w:bidi="hi-IN"/>
        </w:rPr>
      </w:pPr>
      <w:r w:rsidRPr="00485A0A">
        <w:rPr>
          <w:color w:val="auto"/>
          <w:kern w:val="1"/>
          <w:lang w:eastAsia="hi-IN" w:bidi="hi-IN"/>
        </w:rPr>
        <w:t>odstąpić od umowy lub żądać wykonania Przedmiotu Umowy po raz drugi, zachowując przy tym prawo do naliczania kar oraz do domagania się naprawienia szkody wynikłej ze zwłoki.</w:t>
      </w:r>
    </w:p>
    <w:p w:rsidR="00485A0A" w:rsidRPr="00485A0A" w:rsidRDefault="00485A0A" w:rsidP="00741151">
      <w:pPr>
        <w:widowControl w:val="0"/>
        <w:numPr>
          <w:ilvl w:val="0"/>
          <w:numId w:val="22"/>
        </w:numPr>
        <w:suppressAutoHyphens/>
        <w:overflowPunct/>
        <w:spacing w:line="276" w:lineRule="auto"/>
        <w:jc w:val="both"/>
        <w:rPr>
          <w:color w:val="auto"/>
          <w:kern w:val="1"/>
          <w:szCs w:val="20"/>
          <w:lang w:eastAsia="hi-IN" w:bidi="hi-IN"/>
        </w:rPr>
      </w:pPr>
      <w:r w:rsidRPr="00485A0A">
        <w:rPr>
          <w:color w:val="auto"/>
          <w:kern w:val="1"/>
          <w:szCs w:val="20"/>
          <w:lang w:eastAsia="hi-IN" w:bidi="hi-IN"/>
        </w:rPr>
        <w:t>Odbiór robót zostanie potwierdzony protokołem odbioru podpisanym przez strony lub samego Zamawiającego w przypadku nieobecności Wykonawcy.</w:t>
      </w:r>
    </w:p>
    <w:p w:rsidR="00485A0A" w:rsidRPr="00485A0A" w:rsidRDefault="00485A0A" w:rsidP="00741151">
      <w:pPr>
        <w:widowControl w:val="0"/>
        <w:numPr>
          <w:ilvl w:val="0"/>
          <w:numId w:val="22"/>
        </w:numPr>
        <w:suppressAutoHyphens/>
        <w:overflowPunct/>
        <w:spacing w:line="276" w:lineRule="auto"/>
        <w:jc w:val="both"/>
        <w:rPr>
          <w:color w:val="auto"/>
          <w:kern w:val="1"/>
          <w:szCs w:val="20"/>
          <w:lang w:eastAsia="hi-IN" w:bidi="hi-IN"/>
        </w:rPr>
      </w:pPr>
      <w:r w:rsidRPr="00485A0A">
        <w:rPr>
          <w:color w:val="auto"/>
          <w:kern w:val="1"/>
          <w:szCs w:val="20"/>
          <w:lang w:eastAsia="hi-IN" w:bidi="hi-IN"/>
        </w:rPr>
        <w:t xml:space="preserve">Jeżeli Wykonawca nie usunie wad i usterek, w </w:t>
      </w:r>
      <w:proofErr w:type="spellStart"/>
      <w:r w:rsidRPr="00485A0A">
        <w:rPr>
          <w:color w:val="auto"/>
          <w:kern w:val="1"/>
          <w:szCs w:val="20"/>
          <w:lang w:eastAsia="hi-IN" w:bidi="hi-IN"/>
        </w:rPr>
        <w:t>w</w:t>
      </w:r>
      <w:proofErr w:type="spellEnd"/>
      <w:r w:rsidRPr="00485A0A">
        <w:rPr>
          <w:color w:val="auto"/>
          <w:kern w:val="1"/>
          <w:szCs w:val="20"/>
          <w:lang w:eastAsia="hi-IN" w:bidi="hi-IN"/>
        </w:rPr>
        <w:t xml:space="preserve"> terminie określonym przez Zamawiającego, Zamawiający może usunąć wady na koszt Wykonawcy, potrącając ten koszt </w:t>
      </w:r>
      <w:r w:rsidRPr="00485A0A">
        <w:rPr>
          <w:color w:val="auto"/>
          <w:kern w:val="1"/>
          <w:szCs w:val="20"/>
          <w:lang w:eastAsia="hi-IN" w:bidi="hi-IN"/>
        </w:rPr>
        <w:br/>
        <w:t>z wynagrodzenia Wykonawcy. W przypadku nie usunięcia wad, o których mowa w ust. 1 pkt 1 lit. b),  Zamawiający może od umowy odstąpić z winy Wykonawcy.</w:t>
      </w:r>
    </w:p>
    <w:p w:rsidR="00CC0F35" w:rsidRPr="0068023E" w:rsidRDefault="00CC0F35" w:rsidP="009C42EB">
      <w:pPr>
        <w:widowControl w:val="0"/>
        <w:overflowPunct/>
        <w:autoSpaceDE w:val="0"/>
        <w:autoSpaceDN w:val="0"/>
        <w:adjustRightInd w:val="0"/>
        <w:spacing w:line="276" w:lineRule="auto"/>
        <w:ind w:left="360"/>
        <w:jc w:val="both"/>
        <w:rPr>
          <w:color w:val="auto"/>
        </w:rPr>
      </w:pPr>
    </w:p>
    <w:p w:rsidR="0068023E" w:rsidRPr="00EF146B" w:rsidRDefault="0068023E" w:rsidP="009C42EB">
      <w:pPr>
        <w:widowControl w:val="0"/>
        <w:overflowPunct/>
        <w:autoSpaceDE w:val="0"/>
        <w:autoSpaceDN w:val="0"/>
        <w:adjustRightInd w:val="0"/>
        <w:spacing w:line="276" w:lineRule="auto"/>
        <w:ind w:left="360"/>
        <w:jc w:val="both"/>
        <w:rPr>
          <w:color w:val="auto"/>
        </w:rPr>
      </w:pPr>
    </w:p>
    <w:p w:rsidR="00CC101A" w:rsidRPr="00EF146B" w:rsidRDefault="00D8532E">
      <w:pPr>
        <w:spacing w:line="276" w:lineRule="auto"/>
        <w:jc w:val="center"/>
        <w:rPr>
          <w:b/>
          <w:bCs/>
          <w:color w:val="auto"/>
        </w:rPr>
      </w:pPr>
      <w:r>
        <w:rPr>
          <w:b/>
          <w:bCs/>
          <w:color w:val="auto"/>
        </w:rPr>
        <w:t>§ 8</w:t>
      </w:r>
      <w:r w:rsidR="006E56B3" w:rsidRPr="00EF146B">
        <w:rPr>
          <w:b/>
          <w:bCs/>
          <w:color w:val="auto"/>
        </w:rPr>
        <w:t>.</w:t>
      </w:r>
    </w:p>
    <w:p w:rsidR="00CC101A" w:rsidRPr="00EA6DF6" w:rsidRDefault="00EF146B" w:rsidP="006E56B3">
      <w:pPr>
        <w:spacing w:line="276" w:lineRule="auto"/>
        <w:jc w:val="center"/>
        <w:rPr>
          <w:b/>
          <w:bCs/>
          <w:color w:val="auto"/>
        </w:rPr>
      </w:pPr>
      <w:r w:rsidRPr="00EA6DF6">
        <w:rPr>
          <w:b/>
          <w:bCs/>
          <w:color w:val="auto"/>
        </w:rPr>
        <w:t>Osoby upoważnione do reprezentacji stron</w:t>
      </w:r>
    </w:p>
    <w:p w:rsidR="00EA6DF6" w:rsidRPr="00EA6DF6" w:rsidRDefault="00EA6DF6" w:rsidP="00EA6DF6">
      <w:pPr>
        <w:pStyle w:val="Akapitzlist"/>
        <w:spacing w:line="276" w:lineRule="auto"/>
        <w:ind w:left="0"/>
        <w:jc w:val="both"/>
        <w:rPr>
          <w:b/>
          <w:bCs/>
          <w:color w:val="auto"/>
        </w:rPr>
      </w:pPr>
    </w:p>
    <w:p w:rsidR="00485A0A" w:rsidRPr="00485A0A" w:rsidRDefault="00485A0A" w:rsidP="00741151">
      <w:pPr>
        <w:widowControl w:val="0"/>
        <w:numPr>
          <w:ilvl w:val="0"/>
          <w:numId w:val="30"/>
        </w:numPr>
        <w:tabs>
          <w:tab w:val="num" w:pos="284"/>
        </w:tabs>
        <w:suppressAutoHyphens/>
        <w:overflowPunct/>
        <w:spacing w:line="276" w:lineRule="auto"/>
        <w:ind w:left="284" w:hanging="284"/>
        <w:jc w:val="both"/>
        <w:rPr>
          <w:color w:val="auto"/>
          <w:kern w:val="1"/>
          <w:lang w:eastAsia="hi-IN" w:bidi="hi-IN"/>
        </w:rPr>
      </w:pPr>
      <w:r w:rsidRPr="00485A0A">
        <w:rPr>
          <w:color w:val="auto"/>
          <w:kern w:val="1"/>
          <w:lang w:eastAsia="hi-IN" w:bidi="hi-IN"/>
        </w:rPr>
        <w:t>Wykaz osób do kontaktów w sprawach merytorycznych do niniejszej umowy są:</w:t>
      </w:r>
    </w:p>
    <w:p w:rsidR="00485A0A" w:rsidRPr="00485A0A" w:rsidRDefault="00485A0A" w:rsidP="00741151">
      <w:pPr>
        <w:widowControl w:val="0"/>
        <w:numPr>
          <w:ilvl w:val="0"/>
          <w:numId w:val="31"/>
        </w:numPr>
        <w:suppressAutoHyphens/>
        <w:overflowPunct/>
        <w:spacing w:line="276" w:lineRule="auto"/>
        <w:ind w:left="993"/>
        <w:jc w:val="both"/>
        <w:rPr>
          <w:color w:val="auto"/>
          <w:kern w:val="1"/>
          <w:lang w:eastAsia="hi-IN" w:bidi="hi-IN"/>
        </w:rPr>
      </w:pPr>
      <w:r w:rsidRPr="00485A0A">
        <w:rPr>
          <w:color w:val="auto"/>
          <w:kern w:val="1"/>
          <w:lang w:eastAsia="hi-IN" w:bidi="hi-IN"/>
        </w:rPr>
        <w:lastRenderedPageBreak/>
        <w:t xml:space="preserve">po stronie </w:t>
      </w:r>
      <w:r w:rsidRPr="00485A0A">
        <w:rPr>
          <w:b/>
          <w:bCs/>
          <w:color w:val="auto"/>
          <w:kern w:val="1"/>
          <w:lang w:eastAsia="hi-IN" w:bidi="hi-IN"/>
        </w:rPr>
        <w:t>Zamawiającego</w:t>
      </w:r>
      <w:r w:rsidRPr="00485A0A">
        <w:rPr>
          <w:color w:val="auto"/>
          <w:kern w:val="1"/>
          <w:lang w:eastAsia="hi-IN" w:bidi="hi-IN"/>
        </w:rPr>
        <w:t xml:space="preserve">: </w:t>
      </w:r>
      <w:r>
        <w:rPr>
          <w:color w:val="auto"/>
          <w:kern w:val="1"/>
          <w:lang w:eastAsia="hi-IN" w:bidi="hi-IN"/>
        </w:rPr>
        <w:t>…………………………………………………………</w:t>
      </w:r>
    </w:p>
    <w:p w:rsidR="00485A0A" w:rsidRPr="00485A0A" w:rsidRDefault="00485A0A" w:rsidP="00741151">
      <w:pPr>
        <w:widowControl w:val="0"/>
        <w:numPr>
          <w:ilvl w:val="0"/>
          <w:numId w:val="31"/>
        </w:numPr>
        <w:suppressAutoHyphens/>
        <w:overflowPunct/>
        <w:spacing w:line="276" w:lineRule="auto"/>
        <w:ind w:left="993"/>
        <w:jc w:val="both"/>
        <w:rPr>
          <w:color w:val="auto"/>
          <w:kern w:val="1"/>
          <w:lang w:eastAsia="hi-IN" w:bidi="hi-IN"/>
        </w:rPr>
      </w:pPr>
      <w:r w:rsidRPr="00485A0A">
        <w:rPr>
          <w:color w:val="auto"/>
          <w:kern w:val="1"/>
          <w:lang w:eastAsia="hi-IN" w:bidi="hi-IN"/>
        </w:rPr>
        <w:t xml:space="preserve">po stronie </w:t>
      </w:r>
      <w:r w:rsidRPr="00485A0A">
        <w:rPr>
          <w:b/>
          <w:bCs/>
          <w:color w:val="auto"/>
          <w:kern w:val="1"/>
          <w:lang w:eastAsia="hi-IN" w:bidi="hi-IN"/>
        </w:rPr>
        <w:t>Wykonawcy</w:t>
      </w:r>
      <w:r w:rsidRPr="00485A0A">
        <w:rPr>
          <w:color w:val="auto"/>
          <w:kern w:val="1"/>
          <w:lang w:eastAsia="hi-IN" w:bidi="hi-IN"/>
        </w:rPr>
        <w:t xml:space="preserve">: </w:t>
      </w:r>
      <w:r>
        <w:rPr>
          <w:color w:val="auto"/>
          <w:kern w:val="1"/>
          <w:lang w:eastAsia="hi-IN" w:bidi="hi-IN"/>
        </w:rPr>
        <w:t>……………………………………………………………</w:t>
      </w:r>
    </w:p>
    <w:p w:rsidR="00485A0A" w:rsidRPr="00485A0A" w:rsidRDefault="00485A0A" w:rsidP="00741151">
      <w:pPr>
        <w:widowControl w:val="0"/>
        <w:numPr>
          <w:ilvl w:val="0"/>
          <w:numId w:val="30"/>
        </w:numPr>
        <w:tabs>
          <w:tab w:val="num" w:pos="284"/>
        </w:tabs>
        <w:suppressAutoHyphens/>
        <w:overflowPunct/>
        <w:spacing w:line="276" w:lineRule="auto"/>
        <w:ind w:left="284" w:hanging="284"/>
        <w:jc w:val="both"/>
        <w:rPr>
          <w:color w:val="auto"/>
          <w:kern w:val="1"/>
          <w:lang w:eastAsia="hi-IN" w:bidi="hi-IN"/>
        </w:rPr>
      </w:pPr>
      <w:r w:rsidRPr="00485A0A">
        <w:rPr>
          <w:color w:val="auto"/>
          <w:kern w:val="1"/>
          <w:lang w:eastAsia="hi-IN" w:bidi="hi-IN"/>
        </w:rPr>
        <w:t xml:space="preserve">Osoby wymienione w ust. 1 są uprawnione do odbioru prac stanowiących przedmiot umowy, uzgadniania form i metod pracy, udzielania koniecznych informacji, podejmowania innych niezbędnych działań koniecznych do prawidłowego wykonania Przedmiotu Umowy, </w:t>
      </w:r>
      <w:r w:rsidRPr="00485A0A">
        <w:rPr>
          <w:color w:val="auto"/>
          <w:kern w:val="1"/>
          <w:lang w:eastAsia="hi-IN" w:bidi="hi-IN"/>
        </w:rPr>
        <w:br/>
        <w:t>nie są uprawnione do zaciągania zobowiązań finansowych.</w:t>
      </w:r>
    </w:p>
    <w:p w:rsidR="00485A0A" w:rsidRPr="00485A0A" w:rsidRDefault="00485A0A" w:rsidP="00741151">
      <w:pPr>
        <w:widowControl w:val="0"/>
        <w:numPr>
          <w:ilvl w:val="0"/>
          <w:numId w:val="30"/>
        </w:numPr>
        <w:tabs>
          <w:tab w:val="num" w:pos="284"/>
        </w:tabs>
        <w:suppressAutoHyphens/>
        <w:overflowPunct/>
        <w:spacing w:line="276" w:lineRule="auto"/>
        <w:ind w:left="284" w:hanging="284"/>
        <w:jc w:val="both"/>
        <w:rPr>
          <w:color w:val="auto"/>
          <w:kern w:val="1"/>
          <w:lang w:eastAsia="hi-IN" w:bidi="hi-IN"/>
        </w:rPr>
      </w:pPr>
      <w:r w:rsidRPr="00485A0A">
        <w:rPr>
          <w:color w:val="auto"/>
          <w:kern w:val="1"/>
          <w:lang w:eastAsia="hi-IN" w:bidi="hi-IN"/>
        </w:rPr>
        <w:t xml:space="preserve">Porozumiewanie się Stron w sprawach związanych z wykonywaniem Przedmiotu Umowy oraz dotyczących interpretowania umowy odbywać się będzie drogą korespondencji pisemnej </w:t>
      </w:r>
      <w:r w:rsidRPr="00485A0A">
        <w:rPr>
          <w:color w:val="auto"/>
          <w:kern w:val="1"/>
          <w:lang w:eastAsia="hi-IN" w:bidi="hi-IN"/>
        </w:rPr>
        <w:br/>
        <w:t>lub elektronicznej na adresy e-mail wskazane w ust. 1.</w:t>
      </w:r>
    </w:p>
    <w:p w:rsidR="00485A0A" w:rsidRPr="00485A0A" w:rsidRDefault="00485A0A" w:rsidP="00741151">
      <w:pPr>
        <w:widowControl w:val="0"/>
        <w:numPr>
          <w:ilvl w:val="0"/>
          <w:numId w:val="30"/>
        </w:numPr>
        <w:tabs>
          <w:tab w:val="num" w:pos="284"/>
        </w:tabs>
        <w:suppressAutoHyphens/>
        <w:overflowPunct/>
        <w:spacing w:line="276" w:lineRule="auto"/>
        <w:ind w:left="284" w:hanging="284"/>
        <w:jc w:val="both"/>
        <w:rPr>
          <w:color w:val="auto"/>
          <w:kern w:val="1"/>
          <w:lang w:eastAsia="hi-IN" w:bidi="hi-IN"/>
        </w:rPr>
      </w:pPr>
      <w:r w:rsidRPr="00485A0A">
        <w:rPr>
          <w:color w:val="auto"/>
          <w:kern w:val="1"/>
          <w:lang w:eastAsia="hi-IN" w:bidi="hi-IN"/>
        </w:rPr>
        <w:t xml:space="preserve">Zaakceptowana przez Zamawiającego zmiana którejkolwiek z osób, o których mowa w ust. 1, nie wymaga aneksu do umowy, a jedynie oświadczenia Strony w formie pisemnej </w:t>
      </w:r>
      <w:r w:rsidRPr="00485A0A">
        <w:rPr>
          <w:color w:val="auto"/>
          <w:kern w:val="1"/>
          <w:lang w:eastAsia="hi-IN" w:bidi="hi-IN"/>
        </w:rPr>
        <w:br/>
        <w:t>lub z zachowaniem formy elektronicznej.</w:t>
      </w:r>
    </w:p>
    <w:p w:rsidR="00485A0A" w:rsidRPr="00485A0A" w:rsidRDefault="00485A0A" w:rsidP="00741151">
      <w:pPr>
        <w:widowControl w:val="0"/>
        <w:numPr>
          <w:ilvl w:val="0"/>
          <w:numId w:val="30"/>
        </w:numPr>
        <w:tabs>
          <w:tab w:val="num" w:pos="284"/>
        </w:tabs>
        <w:suppressAutoHyphens/>
        <w:overflowPunct/>
        <w:spacing w:line="276" w:lineRule="auto"/>
        <w:ind w:left="284" w:hanging="284"/>
        <w:jc w:val="both"/>
        <w:rPr>
          <w:color w:val="auto"/>
          <w:kern w:val="1"/>
          <w:lang w:eastAsia="hi-IN" w:bidi="hi-IN"/>
        </w:rPr>
      </w:pPr>
      <w:r w:rsidRPr="00485A0A">
        <w:rPr>
          <w:color w:val="auto"/>
          <w:kern w:val="1"/>
          <w:lang w:eastAsia="hi-IN" w:bidi="hi-IN"/>
        </w:rPr>
        <w:t xml:space="preserve">Do czynności prawo kształtujących mają zastosowanie ogólne zasady reprezentacji. </w:t>
      </w:r>
    </w:p>
    <w:p w:rsidR="00472644" w:rsidRPr="00E245CA" w:rsidRDefault="00472644" w:rsidP="004B7F47">
      <w:pPr>
        <w:tabs>
          <w:tab w:val="left" w:pos="284"/>
          <w:tab w:val="left" w:pos="426"/>
        </w:tabs>
        <w:spacing w:after="120"/>
        <w:jc w:val="both"/>
        <w:rPr>
          <w:color w:val="auto"/>
        </w:rPr>
      </w:pPr>
    </w:p>
    <w:p w:rsidR="00E245CA" w:rsidRPr="00E245CA" w:rsidRDefault="00E245CA" w:rsidP="004B7F47">
      <w:pPr>
        <w:tabs>
          <w:tab w:val="left" w:pos="284"/>
          <w:tab w:val="left" w:pos="426"/>
        </w:tabs>
        <w:spacing w:after="120"/>
        <w:jc w:val="both"/>
        <w:rPr>
          <w:color w:val="auto"/>
        </w:rPr>
      </w:pPr>
    </w:p>
    <w:p w:rsidR="00CC101A" w:rsidRPr="00E245CA" w:rsidRDefault="006F7A99" w:rsidP="00E245CA">
      <w:pPr>
        <w:pStyle w:val="Akapitzlist"/>
        <w:tabs>
          <w:tab w:val="center" w:pos="4677"/>
          <w:tab w:val="left" w:pos="5625"/>
        </w:tabs>
        <w:spacing w:line="276" w:lineRule="auto"/>
        <w:ind w:left="283"/>
        <w:jc w:val="center"/>
        <w:rPr>
          <w:b/>
          <w:bCs/>
          <w:color w:val="auto"/>
        </w:rPr>
      </w:pPr>
      <w:r>
        <w:rPr>
          <w:b/>
          <w:bCs/>
          <w:color w:val="auto"/>
        </w:rPr>
        <w:t>§ 9</w:t>
      </w:r>
      <w:r w:rsidR="006E56B3" w:rsidRPr="00E245CA">
        <w:rPr>
          <w:b/>
          <w:bCs/>
          <w:color w:val="auto"/>
        </w:rPr>
        <w:t>.</w:t>
      </w:r>
    </w:p>
    <w:p w:rsidR="00CC101A" w:rsidRPr="00E957D7" w:rsidRDefault="009E3512" w:rsidP="006E56B3">
      <w:pPr>
        <w:pStyle w:val="Akapitzlist"/>
        <w:spacing w:line="276" w:lineRule="auto"/>
        <w:ind w:left="283"/>
        <w:jc w:val="center"/>
        <w:rPr>
          <w:b/>
          <w:bCs/>
          <w:color w:val="auto"/>
        </w:rPr>
      </w:pPr>
      <w:r w:rsidRPr="00E957D7">
        <w:rPr>
          <w:b/>
          <w:bCs/>
          <w:color w:val="auto"/>
        </w:rPr>
        <w:t>Wykonanie i b</w:t>
      </w:r>
      <w:r w:rsidR="006E56B3" w:rsidRPr="00E957D7">
        <w:rPr>
          <w:b/>
          <w:bCs/>
          <w:color w:val="auto"/>
        </w:rPr>
        <w:t>ezpieczeństwo robót</w:t>
      </w:r>
    </w:p>
    <w:p w:rsidR="00F41A04" w:rsidRPr="00E957D7" w:rsidRDefault="00F41A04" w:rsidP="006E56B3">
      <w:pPr>
        <w:pStyle w:val="Akapitzlist"/>
        <w:spacing w:line="276" w:lineRule="auto"/>
        <w:ind w:left="283"/>
        <w:jc w:val="center"/>
        <w:rPr>
          <w:b/>
          <w:bCs/>
          <w:color w:val="auto"/>
        </w:rPr>
      </w:pPr>
    </w:p>
    <w:p w:rsidR="00485A0A" w:rsidRPr="00485A0A" w:rsidRDefault="00485A0A" w:rsidP="00741151">
      <w:pPr>
        <w:widowControl w:val="0"/>
        <w:numPr>
          <w:ilvl w:val="3"/>
          <w:numId w:val="20"/>
        </w:numPr>
        <w:suppressAutoHyphens/>
        <w:overflowPunct/>
        <w:spacing w:line="276" w:lineRule="auto"/>
        <w:ind w:left="284" w:hanging="284"/>
        <w:jc w:val="both"/>
        <w:rPr>
          <w:color w:val="auto"/>
          <w:kern w:val="1"/>
          <w:lang w:eastAsia="hi-IN" w:bidi="hi-IN"/>
        </w:rPr>
      </w:pPr>
      <w:r w:rsidRPr="00485A0A">
        <w:rPr>
          <w:color w:val="auto"/>
          <w:kern w:val="1"/>
          <w:lang w:eastAsia="hi-IN" w:bidi="hi-IN"/>
        </w:rPr>
        <w:t>Zakres robót będzie ustalany na podstawie przeprowadzonych przez Wykonawcę objazdów Miasta Żyrardowa, zgłoszeń Straży Miejskiej i zgłoszeń przedstawicieli Zamawiającego.</w:t>
      </w:r>
    </w:p>
    <w:p w:rsidR="00485A0A" w:rsidRPr="00485A0A" w:rsidRDefault="00485A0A" w:rsidP="00741151">
      <w:pPr>
        <w:widowControl w:val="0"/>
        <w:numPr>
          <w:ilvl w:val="3"/>
          <w:numId w:val="20"/>
        </w:numPr>
        <w:suppressAutoHyphens/>
        <w:overflowPunct/>
        <w:spacing w:line="276" w:lineRule="auto"/>
        <w:ind w:left="284" w:hanging="284"/>
        <w:jc w:val="both"/>
        <w:rPr>
          <w:color w:val="auto"/>
          <w:kern w:val="1"/>
          <w:lang w:eastAsia="hi-IN" w:bidi="hi-IN"/>
        </w:rPr>
      </w:pPr>
      <w:r w:rsidRPr="00485A0A">
        <w:rPr>
          <w:color w:val="auto"/>
          <w:kern w:val="1"/>
          <w:lang w:eastAsia="hi-IN" w:bidi="hi-IN"/>
        </w:rPr>
        <w:t xml:space="preserve"> Zamawiający informuje Wykonawcę o rodzaju robót, ich miejscu i zakresie w zgłoszeniu przesłanym Wykonawcy za pośrednictwem poczty elektronicznej lub telefonicznie (zgłoszenie telefoniczne należy potwierdzić e-mailem),</w:t>
      </w:r>
    </w:p>
    <w:p w:rsidR="00485A0A" w:rsidRPr="00485A0A" w:rsidRDefault="00485A0A" w:rsidP="00741151">
      <w:pPr>
        <w:widowControl w:val="0"/>
        <w:numPr>
          <w:ilvl w:val="3"/>
          <w:numId w:val="20"/>
        </w:numPr>
        <w:suppressAutoHyphens/>
        <w:overflowPunct/>
        <w:spacing w:line="276" w:lineRule="auto"/>
        <w:ind w:left="284" w:hanging="284"/>
        <w:jc w:val="both"/>
        <w:rPr>
          <w:color w:val="auto"/>
          <w:kern w:val="1"/>
          <w:lang w:eastAsia="hi-IN" w:bidi="hi-IN"/>
        </w:rPr>
      </w:pPr>
      <w:r w:rsidRPr="00485A0A">
        <w:rPr>
          <w:color w:val="auto"/>
          <w:kern w:val="1"/>
          <w:lang w:eastAsia="hi-IN" w:bidi="hi-IN"/>
        </w:rPr>
        <w:t xml:space="preserve">Roboty powinny być rozpoczęte przez Wykonawcę maksymalnie do ……. godzin </w:t>
      </w:r>
      <w:r>
        <w:rPr>
          <w:color w:val="auto"/>
          <w:kern w:val="1"/>
          <w:lang w:eastAsia="hi-IN" w:bidi="hi-IN"/>
        </w:rPr>
        <w:br/>
      </w:r>
      <w:r w:rsidRPr="00485A0A">
        <w:rPr>
          <w:color w:val="auto"/>
          <w:kern w:val="1"/>
          <w:lang w:eastAsia="hi-IN" w:bidi="hi-IN"/>
        </w:rPr>
        <w:t>od zgłoszenia przez Zamawiającego, zgodnie ze złożoną ofertą. Zamawiający w zgłoszeniu może również określić maksymalny termin wykonania robót.</w:t>
      </w:r>
    </w:p>
    <w:p w:rsidR="00485A0A" w:rsidRPr="00485A0A" w:rsidRDefault="00485A0A" w:rsidP="00741151">
      <w:pPr>
        <w:widowControl w:val="0"/>
        <w:numPr>
          <w:ilvl w:val="3"/>
          <w:numId w:val="20"/>
        </w:numPr>
        <w:suppressAutoHyphens/>
        <w:overflowPunct/>
        <w:spacing w:line="276" w:lineRule="auto"/>
        <w:ind w:left="284" w:hanging="284"/>
        <w:jc w:val="both"/>
        <w:rPr>
          <w:color w:val="auto"/>
          <w:kern w:val="1"/>
          <w:lang w:eastAsia="hi-IN" w:bidi="hi-IN"/>
        </w:rPr>
      </w:pPr>
      <w:r w:rsidRPr="00485A0A">
        <w:rPr>
          <w:color w:val="auto"/>
          <w:kern w:val="1"/>
          <w:lang w:eastAsia="hi-IN" w:bidi="hi-IN"/>
        </w:rPr>
        <w:t xml:space="preserve">Wykonawca jest zobowiązany do usuwania ubytków w jezdni stanowiących zagrożenia </w:t>
      </w:r>
      <w:r>
        <w:rPr>
          <w:color w:val="auto"/>
          <w:kern w:val="1"/>
          <w:lang w:eastAsia="hi-IN" w:bidi="hi-IN"/>
        </w:rPr>
        <w:br/>
      </w:r>
      <w:r w:rsidRPr="00485A0A">
        <w:rPr>
          <w:color w:val="auto"/>
          <w:kern w:val="1"/>
          <w:lang w:eastAsia="hi-IN" w:bidi="hi-IN"/>
        </w:rPr>
        <w:t xml:space="preserve">dla ruchu drogowego </w:t>
      </w:r>
      <w:r w:rsidR="00F16FEF">
        <w:rPr>
          <w:color w:val="auto"/>
          <w:kern w:val="1"/>
          <w:lang w:eastAsia="hi-IN" w:bidi="hi-IN"/>
        </w:rPr>
        <w:t>niezwłocznie od otrzymania zg</w:t>
      </w:r>
      <w:r w:rsidR="008F50DC">
        <w:rPr>
          <w:color w:val="auto"/>
          <w:kern w:val="1"/>
          <w:lang w:eastAsia="hi-IN" w:bidi="hi-IN"/>
        </w:rPr>
        <w:t>ł</w:t>
      </w:r>
      <w:r w:rsidR="00F16FEF">
        <w:rPr>
          <w:color w:val="auto"/>
          <w:kern w:val="1"/>
          <w:lang w:eastAsia="hi-IN" w:bidi="hi-IN"/>
        </w:rPr>
        <w:t xml:space="preserve">oszenia, </w:t>
      </w:r>
      <w:r w:rsidRPr="00485A0A">
        <w:rPr>
          <w:color w:val="auto"/>
          <w:kern w:val="1"/>
          <w:lang w:eastAsia="hi-IN" w:bidi="hi-IN"/>
        </w:rPr>
        <w:t xml:space="preserve">również w dni wolne </w:t>
      </w:r>
      <w:r>
        <w:rPr>
          <w:color w:val="auto"/>
          <w:kern w:val="1"/>
          <w:lang w:eastAsia="hi-IN" w:bidi="hi-IN"/>
        </w:rPr>
        <w:br/>
      </w:r>
      <w:r w:rsidRPr="00485A0A">
        <w:rPr>
          <w:color w:val="auto"/>
          <w:kern w:val="1"/>
          <w:lang w:eastAsia="hi-IN" w:bidi="hi-IN"/>
        </w:rPr>
        <w:t>od pracy.</w:t>
      </w:r>
    </w:p>
    <w:p w:rsidR="00485A0A" w:rsidRPr="00485A0A" w:rsidRDefault="00485A0A" w:rsidP="00741151">
      <w:pPr>
        <w:widowControl w:val="0"/>
        <w:numPr>
          <w:ilvl w:val="3"/>
          <w:numId w:val="20"/>
        </w:numPr>
        <w:suppressAutoHyphens/>
        <w:overflowPunct/>
        <w:spacing w:line="276" w:lineRule="auto"/>
        <w:ind w:left="284" w:hanging="284"/>
        <w:jc w:val="both"/>
        <w:rPr>
          <w:color w:val="auto"/>
          <w:kern w:val="1"/>
          <w:lang w:eastAsia="hi-IN" w:bidi="hi-IN"/>
        </w:rPr>
      </w:pPr>
      <w:r w:rsidRPr="00485A0A">
        <w:rPr>
          <w:color w:val="auto"/>
          <w:kern w:val="1"/>
          <w:lang w:eastAsia="hi-IN" w:bidi="hi-IN"/>
        </w:rPr>
        <w:t>Wykonawca zobowiązany jest do oznakowania i zabezpieczenia ubytków jezdni stwarzających zagrożenie dla ruchu drogowego w ciągu ……</w:t>
      </w:r>
      <w:r w:rsidR="008F50DC">
        <w:rPr>
          <w:color w:val="auto"/>
          <w:kern w:val="1"/>
          <w:lang w:eastAsia="hi-IN" w:bidi="hi-IN"/>
        </w:rPr>
        <w:t xml:space="preserve">godzin </w:t>
      </w:r>
      <w:r w:rsidRPr="00485A0A">
        <w:rPr>
          <w:color w:val="auto"/>
          <w:kern w:val="1"/>
          <w:lang w:eastAsia="hi-IN" w:bidi="hi-IN"/>
        </w:rPr>
        <w:t>od otrzymania zgłoszenia</w:t>
      </w:r>
      <w:r w:rsidR="008F50DC">
        <w:rPr>
          <w:color w:val="auto"/>
          <w:kern w:val="1"/>
          <w:lang w:eastAsia="hi-IN" w:bidi="hi-IN"/>
        </w:rPr>
        <w:t>,</w:t>
      </w:r>
      <w:bookmarkStart w:id="0" w:name="_GoBack"/>
      <w:bookmarkEnd w:id="0"/>
      <w:r w:rsidR="008F50DC">
        <w:rPr>
          <w:color w:val="auto"/>
          <w:kern w:val="1"/>
          <w:lang w:eastAsia="hi-IN" w:bidi="hi-IN"/>
        </w:rPr>
        <w:t xml:space="preserve"> zgodnie ze złożoną ofertą</w:t>
      </w:r>
      <w:r w:rsidRPr="00485A0A">
        <w:rPr>
          <w:color w:val="auto"/>
          <w:kern w:val="1"/>
          <w:lang w:eastAsia="hi-IN" w:bidi="hi-IN"/>
        </w:rPr>
        <w:t xml:space="preserve">, także w dni wolne od pracy. </w:t>
      </w:r>
    </w:p>
    <w:p w:rsidR="00485A0A" w:rsidRPr="00485A0A" w:rsidRDefault="00485A0A" w:rsidP="00741151">
      <w:pPr>
        <w:widowControl w:val="0"/>
        <w:numPr>
          <w:ilvl w:val="3"/>
          <w:numId w:val="20"/>
        </w:numPr>
        <w:suppressAutoHyphens/>
        <w:overflowPunct/>
        <w:spacing w:line="276" w:lineRule="auto"/>
        <w:ind w:left="284" w:hanging="284"/>
        <w:jc w:val="both"/>
        <w:rPr>
          <w:color w:val="auto"/>
          <w:kern w:val="1"/>
          <w:lang w:eastAsia="hi-IN" w:bidi="hi-IN"/>
        </w:rPr>
      </w:pPr>
      <w:r w:rsidRPr="00485A0A">
        <w:rPr>
          <w:color w:val="auto"/>
          <w:kern w:val="1"/>
          <w:lang w:eastAsia="hi-IN" w:bidi="hi-IN"/>
        </w:rPr>
        <w:t>Brak zabezpieczenia robót bądź usunięcia awarii równoznaczny jest z odpowiedzialnością Wykonawcy na rzecz osób trzecich w przypadku zaistnienia szkody powstałej z tego tytułu.</w:t>
      </w:r>
    </w:p>
    <w:p w:rsidR="00E84865" w:rsidRPr="00E957D7" w:rsidRDefault="00E84865" w:rsidP="00E84865">
      <w:pPr>
        <w:tabs>
          <w:tab w:val="left" w:pos="1395"/>
        </w:tabs>
        <w:spacing w:line="276" w:lineRule="auto"/>
        <w:jc w:val="both"/>
        <w:rPr>
          <w:b/>
          <w:bCs/>
          <w:color w:val="auto"/>
        </w:rPr>
      </w:pPr>
    </w:p>
    <w:p w:rsidR="00E84865" w:rsidRPr="00E957D7" w:rsidRDefault="00E84865" w:rsidP="00E84865">
      <w:pPr>
        <w:tabs>
          <w:tab w:val="left" w:pos="1395"/>
        </w:tabs>
        <w:spacing w:line="276" w:lineRule="auto"/>
        <w:jc w:val="both"/>
        <w:rPr>
          <w:b/>
          <w:bCs/>
          <w:color w:val="auto"/>
        </w:rPr>
      </w:pPr>
    </w:p>
    <w:p w:rsidR="00CC101A" w:rsidRPr="00080BF9" w:rsidRDefault="006F7A99">
      <w:pPr>
        <w:pStyle w:val="Akapitzlist"/>
        <w:spacing w:line="276" w:lineRule="auto"/>
        <w:ind w:left="283"/>
        <w:jc w:val="center"/>
        <w:rPr>
          <w:b/>
          <w:bCs/>
          <w:color w:val="auto"/>
        </w:rPr>
      </w:pPr>
      <w:r>
        <w:rPr>
          <w:b/>
          <w:bCs/>
          <w:color w:val="auto"/>
        </w:rPr>
        <w:t>§ 10</w:t>
      </w:r>
      <w:r w:rsidR="006E56B3" w:rsidRPr="00080BF9">
        <w:rPr>
          <w:b/>
          <w:bCs/>
          <w:color w:val="auto"/>
        </w:rPr>
        <w:t>.</w:t>
      </w:r>
    </w:p>
    <w:p w:rsidR="00CC101A" w:rsidRPr="00080BF9" w:rsidRDefault="006E56B3" w:rsidP="006E56B3">
      <w:pPr>
        <w:spacing w:line="276" w:lineRule="auto"/>
        <w:ind w:left="374"/>
        <w:jc w:val="center"/>
        <w:rPr>
          <w:b/>
          <w:bCs/>
          <w:color w:val="auto"/>
        </w:rPr>
      </w:pPr>
      <w:r w:rsidRPr="00080BF9">
        <w:rPr>
          <w:b/>
          <w:bCs/>
          <w:color w:val="auto"/>
        </w:rPr>
        <w:t>Kary umowne</w:t>
      </w:r>
    </w:p>
    <w:p w:rsidR="00F41A04" w:rsidRPr="00080BF9" w:rsidRDefault="00F41A04" w:rsidP="006E56B3">
      <w:pPr>
        <w:spacing w:line="276" w:lineRule="auto"/>
        <w:ind w:left="374"/>
        <w:jc w:val="center"/>
        <w:rPr>
          <w:b/>
          <w:bCs/>
          <w:color w:val="auto"/>
        </w:rPr>
      </w:pPr>
    </w:p>
    <w:p w:rsidR="001716BA" w:rsidRPr="001716BA" w:rsidRDefault="001716BA" w:rsidP="00741151">
      <w:pPr>
        <w:widowControl w:val="0"/>
        <w:numPr>
          <w:ilvl w:val="0"/>
          <w:numId w:val="13"/>
        </w:numPr>
        <w:shd w:val="clear" w:color="auto" w:fill="FFFFFF"/>
        <w:suppressAutoHyphens/>
        <w:overflowPunct/>
        <w:spacing w:line="276" w:lineRule="auto"/>
        <w:ind w:left="284" w:hanging="284"/>
        <w:contextualSpacing/>
        <w:jc w:val="both"/>
        <w:rPr>
          <w:color w:val="000000"/>
          <w:kern w:val="1"/>
          <w:lang w:eastAsia="hi-IN" w:bidi="hi-IN"/>
        </w:rPr>
      </w:pPr>
      <w:r w:rsidRPr="001716BA">
        <w:rPr>
          <w:color w:val="000000"/>
          <w:kern w:val="1"/>
          <w:lang w:eastAsia="hi-IN" w:bidi="hi-IN"/>
        </w:rPr>
        <w:t xml:space="preserve">Strony umowy zastrzegają sobie prawo dochodzenia kar umownych za niewykonanie </w:t>
      </w:r>
      <w:r w:rsidRPr="001716BA">
        <w:rPr>
          <w:color w:val="000000"/>
          <w:kern w:val="1"/>
          <w:lang w:eastAsia="hi-IN" w:bidi="hi-IN"/>
        </w:rPr>
        <w:br/>
        <w:t>lub nienależyte wykonanie Przedmiotu Umowy.</w:t>
      </w:r>
    </w:p>
    <w:p w:rsidR="001716BA" w:rsidRPr="001716BA" w:rsidRDefault="001716BA" w:rsidP="00741151">
      <w:pPr>
        <w:widowControl w:val="0"/>
        <w:numPr>
          <w:ilvl w:val="0"/>
          <w:numId w:val="13"/>
        </w:numPr>
        <w:shd w:val="clear" w:color="auto" w:fill="FFFFFF"/>
        <w:tabs>
          <w:tab w:val="num" w:pos="284"/>
        </w:tabs>
        <w:suppressAutoHyphens/>
        <w:overflowPunct/>
        <w:spacing w:line="276" w:lineRule="auto"/>
        <w:ind w:left="284" w:hanging="284"/>
        <w:contextualSpacing/>
        <w:jc w:val="both"/>
        <w:rPr>
          <w:color w:val="000000"/>
          <w:kern w:val="1"/>
          <w:lang w:eastAsia="hi-IN" w:bidi="hi-IN"/>
        </w:rPr>
      </w:pPr>
      <w:r w:rsidRPr="001716BA">
        <w:rPr>
          <w:color w:val="000000"/>
          <w:kern w:val="1"/>
          <w:lang w:eastAsia="hi-IN" w:bidi="hi-IN"/>
        </w:rPr>
        <w:t xml:space="preserve">Wykonawca zapłaci Zamawiającemu kary umowne w następujących przypadkach </w:t>
      </w:r>
      <w:r w:rsidRPr="001716BA">
        <w:rPr>
          <w:color w:val="000000"/>
          <w:kern w:val="1"/>
          <w:lang w:eastAsia="hi-IN" w:bidi="hi-IN"/>
        </w:rPr>
        <w:br/>
        <w:t>i wysokościach:</w:t>
      </w:r>
    </w:p>
    <w:p w:rsidR="001716BA" w:rsidRPr="001716BA" w:rsidRDefault="001716BA" w:rsidP="00741151">
      <w:pPr>
        <w:widowControl w:val="0"/>
        <w:numPr>
          <w:ilvl w:val="0"/>
          <w:numId w:val="14"/>
        </w:numPr>
        <w:suppressAutoHyphens/>
        <w:overflowPunct/>
        <w:spacing w:line="276" w:lineRule="auto"/>
        <w:ind w:left="709" w:hanging="425"/>
        <w:jc w:val="both"/>
        <w:rPr>
          <w:color w:val="000000"/>
          <w:kern w:val="1"/>
          <w:lang w:eastAsia="hi-IN" w:bidi="hi-IN"/>
        </w:rPr>
      </w:pPr>
      <w:r w:rsidRPr="001716BA">
        <w:rPr>
          <w:color w:val="000000"/>
          <w:kern w:val="1"/>
          <w:lang w:eastAsia="hi-IN" w:bidi="hi-IN"/>
        </w:rPr>
        <w:t>0,1% całkowitego wynagrodzenia umownego określonego w § 4 ust. 1 niniejszej Umowy, za każdą godzinę zwłoki w naruszeniu terminów określonych w § 9 ust. 3-</w:t>
      </w:r>
      <w:r w:rsidR="00B70279">
        <w:rPr>
          <w:color w:val="000000"/>
          <w:kern w:val="1"/>
          <w:lang w:eastAsia="hi-IN" w:bidi="hi-IN"/>
        </w:rPr>
        <w:t xml:space="preserve"> 5</w:t>
      </w:r>
      <w:r w:rsidRPr="001716BA">
        <w:rPr>
          <w:color w:val="000000"/>
          <w:kern w:val="1"/>
          <w:lang w:eastAsia="hi-IN" w:bidi="hi-IN"/>
        </w:rPr>
        <w:t>,</w:t>
      </w:r>
    </w:p>
    <w:p w:rsidR="001716BA" w:rsidRPr="001716BA" w:rsidRDefault="001716BA" w:rsidP="00741151">
      <w:pPr>
        <w:widowControl w:val="0"/>
        <w:numPr>
          <w:ilvl w:val="0"/>
          <w:numId w:val="14"/>
        </w:numPr>
        <w:suppressAutoHyphens/>
        <w:overflowPunct/>
        <w:spacing w:line="276" w:lineRule="auto"/>
        <w:ind w:left="709" w:hanging="425"/>
        <w:jc w:val="both"/>
        <w:rPr>
          <w:color w:val="000000"/>
          <w:kern w:val="1"/>
          <w:lang w:eastAsia="hi-IN" w:bidi="hi-IN"/>
        </w:rPr>
      </w:pPr>
      <w:r w:rsidRPr="001716BA">
        <w:rPr>
          <w:color w:val="000000"/>
          <w:kern w:val="1"/>
          <w:lang w:eastAsia="hi-IN" w:bidi="hi-IN"/>
        </w:rPr>
        <w:lastRenderedPageBreak/>
        <w:t>za odstąpienie od Umowy przez Wykonawcę z przyczyn niezależnych od Zamawiającego w wysokości 10% całkowitego wynagrodzenia umownego określonego w § 4 ust. 1 niniejszej Umowy,</w:t>
      </w:r>
    </w:p>
    <w:p w:rsidR="001716BA" w:rsidRPr="001716BA" w:rsidRDefault="001716BA" w:rsidP="00741151">
      <w:pPr>
        <w:widowControl w:val="0"/>
        <w:numPr>
          <w:ilvl w:val="0"/>
          <w:numId w:val="14"/>
        </w:numPr>
        <w:suppressAutoHyphens/>
        <w:overflowPunct/>
        <w:spacing w:line="276" w:lineRule="auto"/>
        <w:ind w:left="709" w:hanging="425"/>
        <w:jc w:val="both"/>
        <w:rPr>
          <w:color w:val="000000"/>
          <w:kern w:val="1"/>
          <w:lang w:eastAsia="hi-IN" w:bidi="hi-IN"/>
        </w:rPr>
      </w:pPr>
      <w:r w:rsidRPr="001716BA">
        <w:rPr>
          <w:color w:val="000000"/>
          <w:kern w:val="1"/>
          <w:lang w:eastAsia="hi-IN" w:bidi="hi-IN"/>
        </w:rPr>
        <w:t xml:space="preserve">za odstąpienie od Umowy przez Zamawiającego z winy Wykonawcy w wysokości 10% całkowitego wynagrodzenia umownego określonego w § 4 ust. 1 niniejszej Umowy, </w:t>
      </w:r>
    </w:p>
    <w:p w:rsidR="001716BA" w:rsidRPr="001716BA" w:rsidRDefault="001716BA" w:rsidP="00741151">
      <w:pPr>
        <w:widowControl w:val="0"/>
        <w:numPr>
          <w:ilvl w:val="0"/>
          <w:numId w:val="14"/>
        </w:numPr>
        <w:suppressAutoHyphens/>
        <w:overflowPunct/>
        <w:spacing w:line="276" w:lineRule="auto"/>
        <w:ind w:left="709" w:hanging="425"/>
        <w:jc w:val="both"/>
        <w:rPr>
          <w:color w:val="000000"/>
          <w:kern w:val="1"/>
          <w:lang w:eastAsia="hi-IN" w:bidi="hi-IN"/>
        </w:rPr>
      </w:pPr>
      <w:r w:rsidRPr="001716BA">
        <w:rPr>
          <w:color w:val="000000"/>
          <w:kern w:val="1"/>
          <w:lang w:eastAsia="hi-IN" w:bidi="hi-IN"/>
        </w:rPr>
        <w:t>za nieobecność prawidłowo powiadomionego uprawnio</w:t>
      </w:r>
      <w:r w:rsidR="00B70279">
        <w:rPr>
          <w:color w:val="000000"/>
          <w:kern w:val="1"/>
          <w:lang w:eastAsia="hi-IN" w:bidi="hi-IN"/>
        </w:rPr>
        <w:t xml:space="preserve">nego Przedstawiciela Wykonawcy </w:t>
      </w:r>
      <w:r w:rsidRPr="001716BA">
        <w:rPr>
          <w:color w:val="000000"/>
          <w:kern w:val="1"/>
          <w:lang w:eastAsia="hi-IN" w:bidi="hi-IN"/>
        </w:rPr>
        <w:t>na naradzie koordynacyjnej, 500,00 zł brutto za każdy stwierdzony przypadek,</w:t>
      </w:r>
    </w:p>
    <w:p w:rsidR="001716BA" w:rsidRPr="001716BA" w:rsidRDefault="001716BA" w:rsidP="00741151">
      <w:pPr>
        <w:widowControl w:val="0"/>
        <w:numPr>
          <w:ilvl w:val="0"/>
          <w:numId w:val="14"/>
        </w:numPr>
        <w:suppressAutoHyphens/>
        <w:overflowPunct/>
        <w:spacing w:line="276" w:lineRule="auto"/>
        <w:ind w:left="709" w:hanging="425"/>
        <w:jc w:val="both"/>
        <w:rPr>
          <w:color w:val="000000"/>
          <w:kern w:val="1"/>
          <w:lang w:eastAsia="hi-IN" w:bidi="hi-IN"/>
        </w:rPr>
      </w:pPr>
      <w:r w:rsidRPr="001716BA">
        <w:rPr>
          <w:color w:val="000000"/>
          <w:kern w:val="1"/>
          <w:lang w:eastAsia="hi-IN" w:bidi="hi-IN"/>
        </w:rPr>
        <w:t>Wykonawca zapłaci Zamawiającemu karę umowną w wysokości 5% wynagrodzenia umownego określonego w § 4 ust. 1 niniejszej Umowy w przypadku nieprzedłożenia do zaakceptowania projektu umowy o podwykonawstwo, której przedmiotem są roboty budowlane, lub projektu jej zmiany,</w:t>
      </w:r>
    </w:p>
    <w:p w:rsidR="001716BA" w:rsidRPr="001716BA" w:rsidRDefault="001716BA" w:rsidP="00741151">
      <w:pPr>
        <w:widowControl w:val="0"/>
        <w:numPr>
          <w:ilvl w:val="0"/>
          <w:numId w:val="14"/>
        </w:numPr>
        <w:suppressAutoHyphens/>
        <w:overflowPunct/>
        <w:spacing w:line="276" w:lineRule="auto"/>
        <w:ind w:left="709" w:hanging="425"/>
        <w:jc w:val="both"/>
        <w:rPr>
          <w:color w:val="000000"/>
          <w:kern w:val="1"/>
          <w:lang w:eastAsia="hi-IN" w:bidi="hi-IN"/>
        </w:rPr>
      </w:pPr>
      <w:r w:rsidRPr="001716BA">
        <w:rPr>
          <w:color w:val="000000"/>
          <w:kern w:val="1"/>
          <w:lang w:eastAsia="hi-IN" w:bidi="hi-IN"/>
        </w:rPr>
        <w:t>Wykonawca zapłaci Zamawiającemu karę umowną w wysokości 5% wynagrodzenia umownego określonego w § 4 ust. 1 niniejszej Umowy w przypadku nieprzedłożenia poświadczonej za zgodność z oryginałem kopii umowy o podwykonawstwo lub jej zmiany,</w:t>
      </w:r>
    </w:p>
    <w:p w:rsidR="001716BA" w:rsidRPr="001716BA" w:rsidRDefault="001716BA" w:rsidP="00741151">
      <w:pPr>
        <w:widowControl w:val="0"/>
        <w:numPr>
          <w:ilvl w:val="0"/>
          <w:numId w:val="14"/>
        </w:numPr>
        <w:suppressAutoHyphens/>
        <w:overflowPunct/>
        <w:spacing w:line="276" w:lineRule="auto"/>
        <w:ind w:left="709" w:hanging="425"/>
        <w:jc w:val="both"/>
        <w:rPr>
          <w:color w:val="000000"/>
          <w:kern w:val="1"/>
          <w:lang w:eastAsia="hi-IN" w:bidi="hi-IN"/>
        </w:rPr>
      </w:pPr>
      <w:r w:rsidRPr="001716BA">
        <w:rPr>
          <w:color w:val="000000"/>
          <w:kern w:val="1"/>
          <w:lang w:eastAsia="hi-IN" w:bidi="hi-IN"/>
        </w:rPr>
        <w:t>Wykonawca zapłaci Zamawiającemu kary umowne w wysokości 5% wynagrodzenia brutto, o którym mowa w § 4 ust. 1 niniejszej Umowy z tytułu niespełnienia przez Wykonawcę lub podwykonawcę wymagań dotyczących zatrudnienia</w:t>
      </w:r>
      <w:r w:rsidR="00B70279">
        <w:rPr>
          <w:color w:val="000000"/>
          <w:kern w:val="1"/>
          <w:lang w:eastAsia="hi-IN" w:bidi="hi-IN"/>
        </w:rPr>
        <w:t xml:space="preserve"> pracowników na umowę o pracę, </w:t>
      </w:r>
      <w:r w:rsidRPr="001716BA">
        <w:rPr>
          <w:color w:val="000000"/>
          <w:kern w:val="1"/>
          <w:lang w:eastAsia="hi-IN" w:bidi="hi-IN"/>
        </w:rPr>
        <w:t>o których mowa w § 5 Umowy. Powyższa kara będzie naliczana oddzielnie za każdą osobę świadczącą usługi, która nie jest zatrudniona przez Wykonawcę lub Podwykonawcę na postawie umowy o pracę,</w:t>
      </w:r>
    </w:p>
    <w:p w:rsidR="001716BA" w:rsidRPr="001716BA" w:rsidRDefault="001716BA" w:rsidP="00741151">
      <w:pPr>
        <w:widowControl w:val="0"/>
        <w:numPr>
          <w:ilvl w:val="0"/>
          <w:numId w:val="14"/>
        </w:numPr>
        <w:suppressAutoHyphens/>
        <w:overflowPunct/>
        <w:spacing w:line="276" w:lineRule="auto"/>
        <w:ind w:left="709" w:hanging="425"/>
        <w:jc w:val="both"/>
        <w:rPr>
          <w:color w:val="000000"/>
          <w:kern w:val="1"/>
          <w:lang w:eastAsia="hi-IN" w:bidi="hi-IN"/>
        </w:rPr>
      </w:pPr>
      <w:r w:rsidRPr="001716BA">
        <w:rPr>
          <w:color w:val="000000"/>
          <w:kern w:val="1"/>
          <w:lang w:eastAsia="hi-IN" w:bidi="hi-IN"/>
        </w:rPr>
        <w:t>Wykonawca zapłaci Zamawiającemu karę umowną w wysokości 1% wynagrodzenia umownego określonego w § 4 ust. 1 niniejszej Umowy za brak zapłaty lub nieterminową zapłatę wynagrodzenia należnego podwykonawcy lub dalszemu podwykonawcy,</w:t>
      </w:r>
    </w:p>
    <w:p w:rsidR="001716BA" w:rsidRPr="001716BA" w:rsidRDefault="001716BA" w:rsidP="00741151">
      <w:pPr>
        <w:widowControl w:val="0"/>
        <w:numPr>
          <w:ilvl w:val="0"/>
          <w:numId w:val="14"/>
        </w:numPr>
        <w:suppressAutoHyphens/>
        <w:overflowPunct/>
        <w:spacing w:line="276" w:lineRule="auto"/>
        <w:ind w:left="709" w:hanging="425"/>
        <w:jc w:val="both"/>
        <w:rPr>
          <w:color w:val="000000"/>
          <w:kern w:val="1"/>
          <w:lang w:eastAsia="hi-IN" w:bidi="hi-IN"/>
        </w:rPr>
      </w:pPr>
      <w:r w:rsidRPr="001716BA">
        <w:rPr>
          <w:color w:val="000000"/>
          <w:kern w:val="1"/>
          <w:lang w:eastAsia="hi-IN" w:bidi="hi-IN"/>
        </w:rPr>
        <w:t xml:space="preserve">Wykonawca zapłaci Zamawiającemu karę umowną w wysokości 1% wynagrodzenia umownego określonego w § 4 ust. 1 niniejszej Umowy </w:t>
      </w:r>
      <w:r w:rsidR="00B70279">
        <w:rPr>
          <w:color w:val="000000"/>
          <w:kern w:val="1"/>
          <w:lang w:eastAsia="hi-IN" w:bidi="hi-IN"/>
        </w:rPr>
        <w:t xml:space="preserve">w przypadku braku zmiany umowy </w:t>
      </w:r>
      <w:r w:rsidRPr="001716BA">
        <w:rPr>
          <w:color w:val="000000"/>
          <w:kern w:val="1"/>
          <w:lang w:eastAsia="hi-IN" w:bidi="hi-IN"/>
        </w:rPr>
        <w:t xml:space="preserve">o podwykonawstwo w zakresie terminu zapłaty, zgodnie z art. 464 ust. 10 ustawy </w:t>
      </w:r>
      <w:proofErr w:type="spellStart"/>
      <w:r w:rsidRPr="001716BA">
        <w:rPr>
          <w:color w:val="000000"/>
          <w:kern w:val="1"/>
          <w:lang w:eastAsia="hi-IN" w:bidi="hi-IN"/>
        </w:rPr>
        <w:t>Pzp</w:t>
      </w:r>
      <w:proofErr w:type="spellEnd"/>
      <w:r w:rsidRPr="001716BA">
        <w:rPr>
          <w:color w:val="000000"/>
          <w:kern w:val="1"/>
          <w:lang w:eastAsia="hi-IN" w:bidi="hi-IN"/>
        </w:rPr>
        <w:t>,</w:t>
      </w:r>
    </w:p>
    <w:p w:rsidR="001716BA" w:rsidRPr="001716BA" w:rsidRDefault="001716BA" w:rsidP="00741151">
      <w:pPr>
        <w:widowControl w:val="0"/>
        <w:numPr>
          <w:ilvl w:val="0"/>
          <w:numId w:val="14"/>
        </w:numPr>
        <w:suppressAutoHyphens/>
        <w:overflowPunct/>
        <w:spacing w:line="276" w:lineRule="auto"/>
        <w:ind w:left="709" w:hanging="425"/>
        <w:jc w:val="both"/>
        <w:rPr>
          <w:color w:val="000000"/>
          <w:kern w:val="1"/>
          <w:lang w:eastAsia="hi-IN" w:bidi="hi-IN"/>
        </w:rPr>
      </w:pPr>
      <w:r w:rsidRPr="001716BA">
        <w:rPr>
          <w:color w:val="000000"/>
          <w:kern w:val="1"/>
          <w:lang w:eastAsia="hi-IN" w:bidi="hi-IN"/>
        </w:rPr>
        <w:t>z tytułu nieprzekazania oświadczenia, o którym mowa w § 4 ust. 15 pkt 1) i 2) w terminie określonym w umowie lub wezwaniu Zamawiającego w wysokości 2.000,00 zł za każdy stwierdzony przypadek.</w:t>
      </w:r>
    </w:p>
    <w:p w:rsidR="001716BA" w:rsidRPr="001716BA" w:rsidRDefault="001716BA" w:rsidP="00741151">
      <w:pPr>
        <w:widowControl w:val="0"/>
        <w:numPr>
          <w:ilvl w:val="0"/>
          <w:numId w:val="13"/>
        </w:numPr>
        <w:suppressAutoHyphens/>
        <w:overflowPunct/>
        <w:spacing w:line="276" w:lineRule="auto"/>
        <w:ind w:left="284" w:hanging="284"/>
        <w:contextualSpacing/>
        <w:jc w:val="both"/>
        <w:rPr>
          <w:color w:val="000000"/>
          <w:kern w:val="1"/>
          <w:lang w:eastAsia="hi-IN" w:bidi="hi-IN"/>
        </w:rPr>
      </w:pPr>
      <w:r w:rsidRPr="001716BA">
        <w:rPr>
          <w:color w:val="000000"/>
          <w:kern w:val="1"/>
          <w:lang w:eastAsia="hi-IN" w:bidi="hi-IN"/>
        </w:rPr>
        <w:t xml:space="preserve">Wszelkie kwoty należne Zamawiającemu z tytułu kar umownych, mogą być potrącane </w:t>
      </w:r>
      <w:r w:rsidRPr="001716BA">
        <w:rPr>
          <w:color w:val="000000"/>
          <w:kern w:val="1"/>
          <w:lang w:eastAsia="hi-IN" w:bidi="hi-IN"/>
        </w:rPr>
        <w:br/>
        <w:t xml:space="preserve">z płatności realizowanych na rzecz Wykonawcy, po uprzednim wystawieniu i doręczeniu Wykonawcy noty obciążeniowej na kwotę naliczonych kar umownych, płatnej w terminie </w:t>
      </w:r>
      <w:r w:rsidR="00B70279">
        <w:rPr>
          <w:color w:val="000000"/>
          <w:kern w:val="1"/>
          <w:lang w:eastAsia="hi-IN" w:bidi="hi-IN"/>
        </w:rPr>
        <w:br/>
      </w:r>
      <w:r w:rsidRPr="001716BA">
        <w:rPr>
          <w:color w:val="000000"/>
          <w:kern w:val="1"/>
          <w:lang w:eastAsia="hi-IN" w:bidi="hi-IN"/>
        </w:rPr>
        <w:t>7 dni od doręczenia noty (wymagalność kary umownej).</w:t>
      </w:r>
    </w:p>
    <w:p w:rsidR="001716BA" w:rsidRPr="001716BA" w:rsidRDefault="001716BA" w:rsidP="00741151">
      <w:pPr>
        <w:widowControl w:val="0"/>
        <w:numPr>
          <w:ilvl w:val="0"/>
          <w:numId w:val="32"/>
        </w:numPr>
        <w:suppressAutoHyphens/>
        <w:overflowPunct/>
        <w:spacing w:line="276" w:lineRule="auto"/>
        <w:ind w:left="284" w:hanging="284"/>
        <w:contextualSpacing/>
        <w:jc w:val="both"/>
        <w:rPr>
          <w:color w:val="auto"/>
          <w:kern w:val="1"/>
          <w:lang w:eastAsia="hi-IN" w:bidi="hi-IN"/>
        </w:rPr>
      </w:pPr>
      <w:r w:rsidRPr="001716BA">
        <w:rPr>
          <w:color w:val="auto"/>
          <w:kern w:val="1"/>
          <w:lang w:eastAsia="hi-IN" w:bidi="hi-IN"/>
        </w:rPr>
        <w:t xml:space="preserve">Łączna maksymalna wysokość kar umownych, których Zamawiający może dochodzić </w:t>
      </w:r>
      <w:r w:rsidR="00B70279">
        <w:rPr>
          <w:color w:val="auto"/>
          <w:kern w:val="1"/>
          <w:lang w:eastAsia="hi-IN" w:bidi="hi-IN"/>
        </w:rPr>
        <w:br/>
      </w:r>
      <w:r w:rsidRPr="001716BA">
        <w:rPr>
          <w:color w:val="auto"/>
          <w:kern w:val="1"/>
          <w:lang w:eastAsia="hi-IN" w:bidi="hi-IN"/>
        </w:rPr>
        <w:t>od Wykonawcy nie może przekroczyć 20% maksymalnej wartości Przedmiotu Umowy, o której mowa w § 4 ust. 1 niniejszej Umowy.</w:t>
      </w:r>
    </w:p>
    <w:p w:rsidR="00EE2B1F" w:rsidRPr="00EE2B1F" w:rsidRDefault="00EE2B1F">
      <w:pPr>
        <w:spacing w:line="276" w:lineRule="auto"/>
        <w:jc w:val="both"/>
        <w:rPr>
          <w:color w:val="auto"/>
        </w:rPr>
      </w:pPr>
    </w:p>
    <w:p w:rsidR="00CC101A" w:rsidRPr="00EE2B1F" w:rsidRDefault="001716BA">
      <w:pPr>
        <w:pStyle w:val="Tekstpodstawowy"/>
        <w:spacing w:line="276" w:lineRule="auto"/>
        <w:jc w:val="center"/>
        <w:rPr>
          <w:rFonts w:ascii="Times New Roman" w:hAnsi="Times New Roman" w:cs="Times New Roman"/>
          <w:b/>
          <w:bCs/>
          <w:color w:val="auto"/>
        </w:rPr>
      </w:pPr>
      <w:r>
        <w:rPr>
          <w:rFonts w:ascii="Times New Roman" w:hAnsi="Times New Roman" w:cs="Times New Roman"/>
          <w:b/>
          <w:bCs/>
          <w:color w:val="auto"/>
        </w:rPr>
        <w:t>§ 11</w:t>
      </w:r>
      <w:r w:rsidR="006E56B3" w:rsidRPr="00EE2B1F">
        <w:rPr>
          <w:rFonts w:ascii="Times New Roman" w:hAnsi="Times New Roman" w:cs="Times New Roman"/>
          <w:b/>
          <w:bCs/>
          <w:color w:val="auto"/>
        </w:rPr>
        <w:t>.</w:t>
      </w:r>
    </w:p>
    <w:p w:rsidR="00CC101A" w:rsidRPr="00EE2B1F" w:rsidRDefault="006E56B3" w:rsidP="006E56B3">
      <w:pPr>
        <w:pStyle w:val="Tekstpodstawowy"/>
        <w:spacing w:line="276" w:lineRule="auto"/>
        <w:jc w:val="center"/>
        <w:rPr>
          <w:rFonts w:ascii="Times New Roman" w:hAnsi="Times New Roman" w:cs="Times New Roman"/>
          <w:b/>
          <w:bCs/>
          <w:color w:val="auto"/>
        </w:rPr>
      </w:pPr>
      <w:r w:rsidRPr="00EE2B1F">
        <w:rPr>
          <w:rFonts w:ascii="Times New Roman" w:hAnsi="Times New Roman" w:cs="Times New Roman"/>
          <w:b/>
          <w:bCs/>
          <w:color w:val="auto"/>
        </w:rPr>
        <w:t>Zmiany treści umowy</w:t>
      </w:r>
    </w:p>
    <w:p w:rsidR="00F41A04" w:rsidRPr="00EE2B1F" w:rsidRDefault="00F41A04" w:rsidP="006E56B3">
      <w:pPr>
        <w:pStyle w:val="Tekstpodstawowy"/>
        <w:spacing w:line="276" w:lineRule="auto"/>
        <w:jc w:val="center"/>
        <w:rPr>
          <w:rFonts w:ascii="Times New Roman" w:hAnsi="Times New Roman" w:cs="Times New Roman"/>
          <w:b/>
          <w:bCs/>
          <w:color w:val="auto"/>
        </w:rPr>
      </w:pPr>
    </w:p>
    <w:p w:rsidR="001716BA" w:rsidRPr="001716BA" w:rsidRDefault="001716BA" w:rsidP="00741151">
      <w:pPr>
        <w:widowControl w:val="0"/>
        <w:numPr>
          <w:ilvl w:val="6"/>
          <w:numId w:val="33"/>
        </w:numPr>
        <w:suppressAutoHyphens/>
        <w:overflowPunct/>
        <w:spacing w:line="276" w:lineRule="auto"/>
        <w:ind w:left="284" w:hanging="284"/>
        <w:contextualSpacing/>
        <w:jc w:val="both"/>
        <w:rPr>
          <w:color w:val="000000"/>
          <w:kern w:val="1"/>
          <w:lang w:eastAsia="hi-IN" w:bidi="hi-IN"/>
        </w:rPr>
      </w:pPr>
      <w:r w:rsidRPr="001716BA">
        <w:rPr>
          <w:color w:val="000000"/>
          <w:kern w:val="1"/>
          <w:lang w:eastAsia="hi-IN" w:bidi="hi-IN"/>
        </w:rPr>
        <w:t>Poza warunkami zmiany Umowy określonymi w art. 455 ustawy Prawo zamówień publicznych Zamawiający przewiduje możliwość zmiany Umowy w następujących przypadkach:</w:t>
      </w:r>
    </w:p>
    <w:p w:rsidR="001716BA" w:rsidRPr="001716BA" w:rsidRDefault="001716BA" w:rsidP="00741151">
      <w:pPr>
        <w:widowControl w:val="0"/>
        <w:numPr>
          <w:ilvl w:val="1"/>
          <w:numId w:val="32"/>
        </w:numPr>
        <w:suppressAutoHyphens/>
        <w:overflowPunct/>
        <w:spacing w:line="276" w:lineRule="auto"/>
        <w:ind w:left="709" w:hanging="425"/>
        <w:contextualSpacing/>
        <w:jc w:val="both"/>
        <w:rPr>
          <w:color w:val="000000"/>
          <w:kern w:val="1"/>
          <w:lang w:eastAsia="hi-IN" w:bidi="hi-IN"/>
        </w:rPr>
      </w:pPr>
      <w:r w:rsidRPr="001716BA">
        <w:rPr>
          <w:color w:val="000000"/>
          <w:kern w:val="1"/>
          <w:lang w:eastAsia="hi-IN" w:bidi="hi-IN"/>
        </w:rPr>
        <w:lastRenderedPageBreak/>
        <w:t>zmiana sposobu wykonywania robót budowlanych, w przypadku zmiany przepisów prawa powszechnie obowiązującego mających zastosowanie do Przedmiotu Umowy, w zakresie niezbędnym do dostosowania Umowy do warunków wynikających ze zmienionych przepisów prawa;</w:t>
      </w:r>
    </w:p>
    <w:p w:rsidR="001716BA" w:rsidRPr="001716BA" w:rsidRDefault="001716BA" w:rsidP="00741151">
      <w:pPr>
        <w:widowControl w:val="0"/>
        <w:numPr>
          <w:ilvl w:val="1"/>
          <w:numId w:val="32"/>
        </w:numPr>
        <w:suppressAutoHyphens/>
        <w:overflowPunct/>
        <w:spacing w:line="276" w:lineRule="auto"/>
        <w:ind w:left="709" w:hanging="425"/>
        <w:contextualSpacing/>
        <w:jc w:val="both"/>
        <w:rPr>
          <w:color w:val="000000"/>
          <w:kern w:val="1"/>
          <w:lang w:eastAsia="hi-IN" w:bidi="hi-IN"/>
        </w:rPr>
      </w:pPr>
      <w:r w:rsidRPr="001716BA">
        <w:rPr>
          <w:color w:val="000000"/>
          <w:kern w:val="1"/>
          <w:lang w:eastAsia="hi-IN" w:bidi="hi-IN"/>
        </w:rPr>
        <w:t>z powodu uzasadnionych zmian w zakresie sposobu i terminu wykonania Przedmiotu Umowy proponowanych przez Zamawiającego lub Wykonawcę, jeżeli zmiany te są korzystne dla Zamawiającego;</w:t>
      </w:r>
    </w:p>
    <w:p w:rsidR="001716BA" w:rsidRPr="001716BA" w:rsidRDefault="001716BA" w:rsidP="00741151">
      <w:pPr>
        <w:widowControl w:val="0"/>
        <w:numPr>
          <w:ilvl w:val="1"/>
          <w:numId w:val="32"/>
        </w:numPr>
        <w:suppressAutoHyphens/>
        <w:overflowPunct/>
        <w:spacing w:line="276" w:lineRule="auto"/>
        <w:ind w:left="709" w:hanging="425"/>
        <w:contextualSpacing/>
        <w:jc w:val="both"/>
        <w:rPr>
          <w:color w:val="000000"/>
          <w:kern w:val="1"/>
          <w:lang w:eastAsia="hi-IN" w:bidi="hi-IN"/>
        </w:rPr>
      </w:pPr>
      <w:r w:rsidRPr="001716BA">
        <w:rPr>
          <w:color w:val="000000"/>
          <w:kern w:val="1"/>
          <w:lang w:eastAsia="hi-IN" w:bidi="hi-IN"/>
        </w:rPr>
        <w:t>z powodu wystąpienia okoliczności niezależnych od Wykonawcy przy zachowaniu przez niego należytej staranności, skutkujących niemożnością dotrzymania terminu realizacji Przedmiotu Umowy;</w:t>
      </w:r>
    </w:p>
    <w:p w:rsidR="001716BA" w:rsidRPr="001716BA" w:rsidRDefault="001716BA" w:rsidP="00741151">
      <w:pPr>
        <w:widowControl w:val="0"/>
        <w:numPr>
          <w:ilvl w:val="1"/>
          <w:numId w:val="32"/>
        </w:numPr>
        <w:suppressAutoHyphens/>
        <w:overflowPunct/>
        <w:spacing w:line="276" w:lineRule="auto"/>
        <w:ind w:left="709" w:hanging="425"/>
        <w:contextualSpacing/>
        <w:jc w:val="both"/>
        <w:rPr>
          <w:color w:val="000000"/>
          <w:kern w:val="1"/>
          <w:lang w:eastAsia="hi-IN" w:bidi="hi-IN"/>
        </w:rPr>
      </w:pPr>
      <w:r w:rsidRPr="001716BA">
        <w:rPr>
          <w:color w:val="000000"/>
          <w:kern w:val="1"/>
          <w:lang w:eastAsia="hi-IN" w:bidi="hi-IN"/>
        </w:rPr>
        <w:t>wystąpienia okoliczności nie zawinionych przez Strony, których nie można było wcześniej przewidzieć skutkujące zmianami sposobu wykonywania robót lub zmianę zakresu umowy;</w:t>
      </w:r>
    </w:p>
    <w:p w:rsidR="001716BA" w:rsidRPr="001716BA" w:rsidRDefault="001716BA" w:rsidP="00741151">
      <w:pPr>
        <w:widowControl w:val="0"/>
        <w:numPr>
          <w:ilvl w:val="1"/>
          <w:numId w:val="32"/>
        </w:numPr>
        <w:suppressAutoHyphens/>
        <w:overflowPunct/>
        <w:spacing w:line="276" w:lineRule="auto"/>
        <w:ind w:left="709" w:hanging="425"/>
        <w:contextualSpacing/>
        <w:jc w:val="both"/>
        <w:rPr>
          <w:color w:val="000000"/>
          <w:kern w:val="1"/>
          <w:lang w:eastAsia="hi-IN" w:bidi="hi-IN"/>
        </w:rPr>
      </w:pPr>
      <w:r w:rsidRPr="001716BA">
        <w:rPr>
          <w:color w:val="000000"/>
          <w:kern w:val="1"/>
          <w:lang w:eastAsia="hi-IN" w:bidi="hi-IN"/>
        </w:rPr>
        <w:t>zmiany podwykonawców, którzy zostali wskazani w ofercie;</w:t>
      </w:r>
    </w:p>
    <w:p w:rsidR="001716BA" w:rsidRPr="001716BA" w:rsidRDefault="001716BA" w:rsidP="00741151">
      <w:pPr>
        <w:widowControl w:val="0"/>
        <w:numPr>
          <w:ilvl w:val="1"/>
          <w:numId w:val="32"/>
        </w:numPr>
        <w:suppressAutoHyphens/>
        <w:overflowPunct/>
        <w:spacing w:line="276" w:lineRule="auto"/>
        <w:ind w:left="709" w:hanging="425"/>
        <w:contextualSpacing/>
        <w:jc w:val="both"/>
        <w:rPr>
          <w:color w:val="000000"/>
          <w:kern w:val="1"/>
          <w:lang w:eastAsia="hi-IN" w:bidi="hi-IN"/>
        </w:rPr>
      </w:pPr>
      <w:r w:rsidRPr="001716BA">
        <w:rPr>
          <w:color w:val="000000"/>
          <w:kern w:val="1"/>
          <w:lang w:eastAsia="hi-IN" w:bidi="hi-IN"/>
        </w:rPr>
        <w:t>zmiany osób odpowiedzialnych za realizację Umowy jeśli z przyczyn losowych lub organizacyjnych taka zmiana będzie konieczna;</w:t>
      </w:r>
    </w:p>
    <w:p w:rsidR="001716BA" w:rsidRPr="001716BA" w:rsidRDefault="001716BA" w:rsidP="00741151">
      <w:pPr>
        <w:widowControl w:val="0"/>
        <w:numPr>
          <w:ilvl w:val="6"/>
          <w:numId w:val="33"/>
        </w:numPr>
        <w:suppressAutoHyphens/>
        <w:overflowPunct/>
        <w:spacing w:line="276" w:lineRule="auto"/>
        <w:ind w:left="284" w:hanging="284"/>
        <w:contextualSpacing/>
        <w:jc w:val="both"/>
        <w:rPr>
          <w:color w:val="000000"/>
          <w:kern w:val="1"/>
          <w:lang w:eastAsia="hi-IN" w:bidi="hi-IN"/>
        </w:rPr>
      </w:pPr>
      <w:r w:rsidRPr="001716BA">
        <w:rPr>
          <w:color w:val="000000"/>
          <w:kern w:val="1"/>
          <w:lang w:eastAsia="hi-IN" w:bidi="hi-IN"/>
        </w:rPr>
        <w:t>Zmiana zawartej Umowy może nastąpić za zgodą obu Stron wyrażoną na piśmie, pod rygorem nieważności takiej zmiany i tylko w przypadkach określonych w niniejszej umowie.</w:t>
      </w:r>
    </w:p>
    <w:p w:rsidR="00CC101A" w:rsidRPr="00237710" w:rsidRDefault="00CC101A">
      <w:pPr>
        <w:pStyle w:val="Tekstpodstawowy"/>
        <w:tabs>
          <w:tab w:val="left" w:pos="6075"/>
        </w:tabs>
        <w:spacing w:line="276" w:lineRule="auto"/>
        <w:rPr>
          <w:rFonts w:ascii="Times New Roman" w:hAnsi="Times New Roman" w:cs="Times New Roman"/>
          <w:color w:val="auto"/>
        </w:rPr>
      </w:pPr>
    </w:p>
    <w:p w:rsidR="00237710" w:rsidRPr="00237710" w:rsidRDefault="00237710">
      <w:pPr>
        <w:pStyle w:val="Tekstpodstawowy"/>
        <w:tabs>
          <w:tab w:val="left" w:pos="6075"/>
        </w:tabs>
        <w:spacing w:line="276" w:lineRule="auto"/>
        <w:rPr>
          <w:rFonts w:ascii="Times New Roman" w:hAnsi="Times New Roman" w:cs="Times New Roman"/>
          <w:color w:val="auto"/>
        </w:rPr>
      </w:pPr>
    </w:p>
    <w:p w:rsidR="00CC101A" w:rsidRPr="00237710" w:rsidRDefault="00587E3E">
      <w:pPr>
        <w:spacing w:line="276" w:lineRule="auto"/>
        <w:jc w:val="center"/>
        <w:rPr>
          <w:b/>
          <w:bCs/>
          <w:color w:val="auto"/>
        </w:rPr>
      </w:pPr>
      <w:r>
        <w:rPr>
          <w:b/>
          <w:bCs/>
          <w:color w:val="auto"/>
        </w:rPr>
        <w:t>§ 12</w:t>
      </w:r>
      <w:r w:rsidR="006E56B3" w:rsidRPr="00237710">
        <w:rPr>
          <w:b/>
          <w:bCs/>
          <w:color w:val="auto"/>
        </w:rPr>
        <w:t>.</w:t>
      </w:r>
    </w:p>
    <w:p w:rsidR="00CC101A" w:rsidRPr="00237710" w:rsidRDefault="006E56B3" w:rsidP="00C51D01">
      <w:pPr>
        <w:spacing w:line="276" w:lineRule="auto"/>
        <w:jc w:val="center"/>
        <w:rPr>
          <w:b/>
          <w:bCs/>
          <w:color w:val="auto"/>
        </w:rPr>
      </w:pPr>
      <w:r w:rsidRPr="00237710">
        <w:rPr>
          <w:b/>
          <w:bCs/>
          <w:color w:val="auto"/>
        </w:rPr>
        <w:t xml:space="preserve">Odstąpienie od umowy </w:t>
      </w:r>
    </w:p>
    <w:p w:rsidR="00F41A04" w:rsidRPr="00237710" w:rsidRDefault="00F41A04" w:rsidP="00C51D01">
      <w:pPr>
        <w:spacing w:line="276" w:lineRule="auto"/>
        <w:jc w:val="center"/>
        <w:rPr>
          <w:b/>
          <w:bCs/>
          <w:color w:val="auto"/>
        </w:rPr>
      </w:pPr>
    </w:p>
    <w:p w:rsidR="00587E3E" w:rsidRPr="00587E3E" w:rsidRDefault="00587E3E" w:rsidP="00741151">
      <w:pPr>
        <w:widowControl w:val="0"/>
        <w:numPr>
          <w:ilvl w:val="0"/>
          <w:numId w:val="11"/>
        </w:numPr>
        <w:suppressAutoHyphens/>
        <w:overflowPunct/>
        <w:spacing w:line="276" w:lineRule="auto"/>
        <w:ind w:left="284" w:hanging="284"/>
        <w:contextualSpacing/>
        <w:jc w:val="both"/>
        <w:rPr>
          <w:color w:val="auto"/>
          <w:kern w:val="1"/>
          <w:lang w:eastAsia="hi-IN" w:bidi="hi-IN"/>
        </w:rPr>
      </w:pPr>
      <w:r w:rsidRPr="00587E3E">
        <w:rPr>
          <w:color w:val="auto"/>
          <w:kern w:val="1"/>
          <w:lang w:eastAsia="hi-IN" w:bidi="hi-IN"/>
        </w:rPr>
        <w:t xml:space="preserve">Zamawiający i Wykonawca mogą odstąpić od niniejszej Umowy w przypadkach przewidzianych przez ustawę </w:t>
      </w:r>
      <w:proofErr w:type="spellStart"/>
      <w:r w:rsidRPr="00587E3E">
        <w:rPr>
          <w:color w:val="auto"/>
          <w:kern w:val="1"/>
          <w:lang w:eastAsia="hi-IN" w:bidi="hi-IN"/>
        </w:rPr>
        <w:t>Pzp</w:t>
      </w:r>
      <w:proofErr w:type="spellEnd"/>
      <w:r w:rsidRPr="00587E3E">
        <w:rPr>
          <w:color w:val="auto"/>
          <w:kern w:val="1"/>
          <w:lang w:eastAsia="hi-IN" w:bidi="hi-IN"/>
        </w:rPr>
        <w:t xml:space="preserve"> i ustawę z dnia 23 kwietnia 1964 r. Kodeks cywilny (Dz. U. z 2023 r. poz. 1610 </w:t>
      </w:r>
      <w:proofErr w:type="spellStart"/>
      <w:r w:rsidRPr="00587E3E">
        <w:rPr>
          <w:color w:val="auto"/>
          <w:kern w:val="1"/>
          <w:lang w:eastAsia="hi-IN" w:bidi="hi-IN"/>
        </w:rPr>
        <w:t>t.j</w:t>
      </w:r>
      <w:proofErr w:type="spellEnd"/>
      <w:r w:rsidRPr="00587E3E">
        <w:rPr>
          <w:color w:val="auto"/>
          <w:kern w:val="1"/>
          <w:lang w:eastAsia="hi-IN" w:bidi="hi-IN"/>
        </w:rPr>
        <w:t xml:space="preserve">). </w:t>
      </w:r>
    </w:p>
    <w:p w:rsidR="00587E3E" w:rsidRPr="00587E3E" w:rsidRDefault="00587E3E" w:rsidP="00741151">
      <w:pPr>
        <w:widowControl w:val="0"/>
        <w:numPr>
          <w:ilvl w:val="0"/>
          <w:numId w:val="11"/>
        </w:numPr>
        <w:suppressAutoHyphens/>
        <w:overflowPunct/>
        <w:spacing w:line="276" w:lineRule="auto"/>
        <w:ind w:left="284" w:hanging="284"/>
        <w:jc w:val="both"/>
        <w:rPr>
          <w:color w:val="auto"/>
          <w:szCs w:val="20"/>
        </w:rPr>
      </w:pPr>
      <w:r w:rsidRPr="00587E3E">
        <w:rPr>
          <w:color w:val="auto"/>
          <w:szCs w:val="20"/>
        </w:rPr>
        <w:t xml:space="preserve">Oprócz przypadków określonych w ustawie - Kodeks Cywilny oraz ustawie </w:t>
      </w:r>
      <w:proofErr w:type="spellStart"/>
      <w:r w:rsidRPr="00587E3E">
        <w:rPr>
          <w:color w:val="auto"/>
          <w:szCs w:val="20"/>
        </w:rPr>
        <w:t>Pzp</w:t>
      </w:r>
      <w:proofErr w:type="spellEnd"/>
      <w:r w:rsidRPr="00587E3E">
        <w:rPr>
          <w:color w:val="auto"/>
          <w:szCs w:val="20"/>
        </w:rPr>
        <w:t xml:space="preserve"> stronom przysługuje prawo odstąpienia od umowy w następujących przypadkach:</w:t>
      </w:r>
    </w:p>
    <w:p w:rsidR="00587E3E" w:rsidRPr="00587E3E" w:rsidRDefault="00587E3E" w:rsidP="00587E3E">
      <w:pPr>
        <w:widowControl w:val="0"/>
        <w:suppressAutoHyphens/>
        <w:overflowPunct/>
        <w:spacing w:line="276" w:lineRule="auto"/>
        <w:ind w:left="720" w:hanging="436"/>
        <w:jc w:val="both"/>
        <w:rPr>
          <w:color w:val="auto"/>
          <w:kern w:val="1"/>
          <w:szCs w:val="20"/>
          <w:lang w:eastAsia="hi-IN" w:bidi="hi-IN"/>
        </w:rPr>
      </w:pPr>
      <w:r w:rsidRPr="00587E3E">
        <w:rPr>
          <w:color w:val="auto"/>
          <w:kern w:val="1"/>
          <w:szCs w:val="20"/>
          <w:lang w:eastAsia="hi-IN" w:bidi="hi-IN"/>
        </w:rPr>
        <w:t>1) Zamawiającemu przysługuje prawo odstąpienia od umowy w przypadku, gdy:</w:t>
      </w:r>
    </w:p>
    <w:p w:rsidR="00587E3E" w:rsidRPr="00587E3E" w:rsidRDefault="00587E3E" w:rsidP="00587E3E">
      <w:pPr>
        <w:widowControl w:val="0"/>
        <w:suppressAutoHyphens/>
        <w:overflowPunct/>
        <w:spacing w:line="276" w:lineRule="auto"/>
        <w:ind w:left="720"/>
        <w:jc w:val="both"/>
        <w:rPr>
          <w:color w:val="auto"/>
          <w:kern w:val="1"/>
          <w:szCs w:val="20"/>
          <w:lang w:eastAsia="hi-IN" w:bidi="hi-IN"/>
        </w:rPr>
      </w:pPr>
      <w:r w:rsidRPr="00587E3E">
        <w:rPr>
          <w:color w:val="auto"/>
          <w:kern w:val="1"/>
          <w:szCs w:val="20"/>
          <w:lang w:eastAsia="hi-IN" w:bidi="hi-IN"/>
        </w:rPr>
        <w:t xml:space="preserve">a) </w:t>
      </w:r>
      <w:r w:rsidRPr="00587E3E">
        <w:rPr>
          <w:color w:val="auto"/>
          <w:kern w:val="1"/>
          <w:lang w:eastAsia="hi-IN" w:bidi="hi-IN"/>
        </w:rPr>
        <w:t xml:space="preserve">wystąpi istotnej zmiany okoliczności powodującej, że wykonanie umowy nie leży </w:t>
      </w:r>
      <w:r w:rsidRPr="00587E3E">
        <w:rPr>
          <w:color w:val="auto"/>
          <w:kern w:val="1"/>
          <w:lang w:eastAsia="hi-IN" w:bidi="hi-IN"/>
        </w:rPr>
        <w:br/>
        <w:t xml:space="preserve">w interesie publicznym, czego nie można było przewidzieć w chwili zawarcia umowy </w:t>
      </w:r>
      <w:r w:rsidRPr="00587E3E">
        <w:rPr>
          <w:color w:val="auto"/>
          <w:kern w:val="1"/>
          <w:lang w:eastAsia="hi-IN" w:bidi="hi-IN"/>
        </w:rPr>
        <w:br/>
        <w:t xml:space="preserve">(w szczególności Zamawiający nie pozyska planowanych środków zewnętrznych </w:t>
      </w:r>
      <w:r>
        <w:rPr>
          <w:color w:val="auto"/>
          <w:kern w:val="1"/>
          <w:lang w:eastAsia="hi-IN" w:bidi="hi-IN"/>
        </w:rPr>
        <w:br/>
      </w:r>
      <w:r w:rsidRPr="00587E3E">
        <w:rPr>
          <w:color w:val="auto"/>
          <w:kern w:val="1"/>
          <w:lang w:eastAsia="hi-IN" w:bidi="hi-IN"/>
        </w:rPr>
        <w:t>na realizację zadania) lub dalsze wykonywanie umowy może zagrozić podstawowemu interesowi bezpieczeństwa państwa lub bezpieczeństwu publicznemu,</w:t>
      </w:r>
    </w:p>
    <w:p w:rsidR="00587E3E" w:rsidRPr="00587E3E" w:rsidRDefault="00587E3E" w:rsidP="00587E3E">
      <w:pPr>
        <w:widowControl w:val="0"/>
        <w:suppressAutoHyphens/>
        <w:overflowPunct/>
        <w:spacing w:line="276" w:lineRule="auto"/>
        <w:ind w:left="720"/>
        <w:jc w:val="both"/>
        <w:rPr>
          <w:color w:val="auto"/>
          <w:kern w:val="1"/>
          <w:szCs w:val="20"/>
          <w:lang w:eastAsia="hi-IN" w:bidi="hi-IN"/>
        </w:rPr>
      </w:pPr>
      <w:r w:rsidRPr="00587E3E">
        <w:rPr>
          <w:color w:val="auto"/>
          <w:kern w:val="1"/>
          <w:szCs w:val="20"/>
          <w:lang w:eastAsia="hi-IN" w:bidi="hi-IN"/>
        </w:rPr>
        <w:t>b) zostanie ogłoszona likwidacja firmy Wykonawcy,</w:t>
      </w:r>
    </w:p>
    <w:p w:rsidR="00587E3E" w:rsidRPr="00587E3E" w:rsidRDefault="00587E3E" w:rsidP="00587E3E">
      <w:pPr>
        <w:widowControl w:val="0"/>
        <w:suppressAutoHyphens/>
        <w:overflowPunct/>
        <w:spacing w:line="276" w:lineRule="auto"/>
        <w:ind w:left="720"/>
        <w:jc w:val="both"/>
        <w:rPr>
          <w:color w:val="auto"/>
          <w:kern w:val="1"/>
          <w:szCs w:val="20"/>
          <w:lang w:eastAsia="hi-IN" w:bidi="hi-IN"/>
        </w:rPr>
      </w:pPr>
      <w:r w:rsidRPr="00587E3E">
        <w:rPr>
          <w:color w:val="auto"/>
          <w:kern w:val="1"/>
          <w:szCs w:val="20"/>
          <w:lang w:eastAsia="hi-IN" w:bidi="hi-IN"/>
        </w:rPr>
        <w:t>c) zostanie wydany nakaz zajęcia majątku Wykonawcy,</w:t>
      </w:r>
    </w:p>
    <w:p w:rsidR="00587E3E" w:rsidRPr="00587E3E" w:rsidRDefault="00587E3E" w:rsidP="00587E3E">
      <w:pPr>
        <w:widowControl w:val="0"/>
        <w:suppressAutoHyphens/>
        <w:overflowPunct/>
        <w:spacing w:line="276" w:lineRule="auto"/>
        <w:ind w:left="720"/>
        <w:jc w:val="both"/>
        <w:rPr>
          <w:color w:val="auto"/>
          <w:kern w:val="1"/>
          <w:szCs w:val="20"/>
          <w:lang w:eastAsia="hi-IN" w:bidi="hi-IN"/>
        </w:rPr>
      </w:pPr>
      <w:r w:rsidRPr="00587E3E">
        <w:rPr>
          <w:color w:val="auto"/>
          <w:kern w:val="1"/>
          <w:szCs w:val="20"/>
          <w:lang w:eastAsia="hi-IN" w:bidi="hi-IN"/>
        </w:rPr>
        <w:t>d) Wykonawca nie rozpoczął robót bez uzasadnionych przyczyn oraz nie kontynuuje ich pomimo wezwania Zamawiającego złożonego na piśmie,</w:t>
      </w:r>
    </w:p>
    <w:p w:rsidR="00587E3E" w:rsidRPr="00587E3E" w:rsidRDefault="00587E3E" w:rsidP="00587E3E">
      <w:pPr>
        <w:widowControl w:val="0"/>
        <w:suppressAutoHyphens/>
        <w:overflowPunct/>
        <w:spacing w:line="276" w:lineRule="auto"/>
        <w:ind w:left="720"/>
        <w:jc w:val="both"/>
        <w:rPr>
          <w:color w:val="000000"/>
          <w:kern w:val="1"/>
          <w:szCs w:val="20"/>
          <w:lang w:eastAsia="hi-IN" w:bidi="hi-IN"/>
        </w:rPr>
      </w:pPr>
      <w:r w:rsidRPr="00587E3E">
        <w:rPr>
          <w:color w:val="auto"/>
          <w:kern w:val="1"/>
          <w:szCs w:val="20"/>
          <w:lang w:eastAsia="hi-IN" w:bidi="hi-IN"/>
        </w:rPr>
        <w:t xml:space="preserve">e) Wykonawca przerwał realizację robót i przerwa ta trwa dłużej </w:t>
      </w:r>
      <w:r w:rsidRPr="00587E3E">
        <w:rPr>
          <w:color w:val="000000"/>
          <w:kern w:val="1"/>
          <w:szCs w:val="20"/>
          <w:lang w:eastAsia="hi-IN" w:bidi="hi-IN"/>
        </w:rPr>
        <w:t>niż 21 dni,</w:t>
      </w:r>
    </w:p>
    <w:p w:rsidR="00587E3E" w:rsidRPr="00587E3E" w:rsidRDefault="00587E3E" w:rsidP="00587E3E">
      <w:pPr>
        <w:widowControl w:val="0"/>
        <w:suppressAutoHyphens/>
        <w:overflowPunct/>
        <w:spacing w:line="276" w:lineRule="auto"/>
        <w:ind w:left="720"/>
        <w:jc w:val="both"/>
        <w:rPr>
          <w:bCs/>
          <w:color w:val="000000"/>
          <w:kern w:val="1"/>
          <w:szCs w:val="20"/>
          <w:lang w:eastAsia="hi-IN" w:bidi="hi-IN"/>
        </w:rPr>
      </w:pPr>
      <w:r w:rsidRPr="00587E3E">
        <w:rPr>
          <w:color w:val="000000"/>
          <w:kern w:val="1"/>
          <w:szCs w:val="20"/>
          <w:lang w:eastAsia="hi-IN" w:bidi="hi-IN"/>
        </w:rPr>
        <w:t xml:space="preserve">f) </w:t>
      </w:r>
      <w:r w:rsidRPr="00587E3E">
        <w:rPr>
          <w:bCs/>
          <w:color w:val="auto"/>
          <w:kern w:val="1"/>
          <w:lang w:eastAsia="hi-IN" w:bidi="hi-IN"/>
        </w:rPr>
        <w:t>przekroczenia limitu kar umownych 20% całkowitego umownego wynagrodzenia brutto.</w:t>
      </w:r>
    </w:p>
    <w:p w:rsidR="00587E3E" w:rsidRPr="00587E3E" w:rsidRDefault="00587E3E" w:rsidP="00587E3E">
      <w:pPr>
        <w:widowControl w:val="0"/>
        <w:suppressAutoHyphens/>
        <w:overflowPunct/>
        <w:spacing w:line="276" w:lineRule="auto"/>
        <w:ind w:left="720" w:hanging="436"/>
        <w:jc w:val="both"/>
        <w:rPr>
          <w:kern w:val="1"/>
          <w:lang w:eastAsia="hi-IN" w:bidi="hi-IN"/>
        </w:rPr>
      </w:pPr>
      <w:r w:rsidRPr="00587E3E">
        <w:rPr>
          <w:color w:val="auto"/>
          <w:kern w:val="1"/>
          <w:szCs w:val="20"/>
          <w:lang w:eastAsia="hi-IN" w:bidi="hi-IN"/>
        </w:rPr>
        <w:t xml:space="preserve">2) </w:t>
      </w:r>
      <w:r w:rsidRPr="00587E3E">
        <w:rPr>
          <w:kern w:val="1"/>
          <w:lang w:eastAsia="hi-IN" w:bidi="hi-IN"/>
        </w:rPr>
        <w:t>Wykonawcy przysługuje prawo odstąpienia od Umowy w terminie do 30 dni</w:t>
      </w:r>
      <w:r w:rsidRPr="00587E3E">
        <w:rPr>
          <w:kern w:val="1"/>
          <w:lang w:eastAsia="hi-IN" w:bidi="hi-IN"/>
        </w:rPr>
        <w:br/>
        <w:t>od dnia powzięcia wiadomości o tym, że:</w:t>
      </w:r>
    </w:p>
    <w:p w:rsidR="00587E3E" w:rsidRPr="00587E3E" w:rsidRDefault="00587E3E" w:rsidP="00587E3E">
      <w:pPr>
        <w:suppressAutoHyphens/>
        <w:overflowPunct/>
        <w:spacing w:line="276" w:lineRule="auto"/>
        <w:ind w:left="720"/>
        <w:jc w:val="both"/>
        <w:rPr>
          <w:color w:val="auto"/>
          <w:szCs w:val="20"/>
        </w:rPr>
      </w:pPr>
      <w:r w:rsidRPr="00587E3E">
        <w:rPr>
          <w:color w:val="auto"/>
          <w:szCs w:val="20"/>
        </w:rPr>
        <w:t>a) Zamawiający, bez podania przyczyny, odmawia odbioru robót,</w:t>
      </w:r>
    </w:p>
    <w:p w:rsidR="00587E3E" w:rsidRPr="00587E3E" w:rsidRDefault="00587E3E" w:rsidP="00587E3E">
      <w:pPr>
        <w:suppressAutoHyphens/>
        <w:overflowPunct/>
        <w:spacing w:line="276" w:lineRule="auto"/>
        <w:ind w:left="720"/>
        <w:jc w:val="both"/>
        <w:rPr>
          <w:color w:val="auto"/>
          <w:szCs w:val="20"/>
        </w:rPr>
      </w:pPr>
      <w:r w:rsidRPr="00587E3E">
        <w:rPr>
          <w:color w:val="auto"/>
          <w:szCs w:val="20"/>
        </w:rPr>
        <w:lastRenderedPageBreak/>
        <w:t xml:space="preserve">b) Zamawiający wobec zaistnienia uprzednio nie przewidzianych okoliczności </w:t>
      </w:r>
      <w:r>
        <w:rPr>
          <w:color w:val="auto"/>
          <w:szCs w:val="20"/>
        </w:rPr>
        <w:br/>
      </w:r>
      <w:r w:rsidRPr="00587E3E">
        <w:rPr>
          <w:color w:val="auto"/>
          <w:szCs w:val="20"/>
        </w:rPr>
        <w:t>nie będzie mógł spełnić swoich zobowiązań umownych wobec Wykonawcy.</w:t>
      </w:r>
    </w:p>
    <w:p w:rsidR="00587E3E" w:rsidRPr="00587E3E" w:rsidRDefault="00587E3E" w:rsidP="00741151">
      <w:pPr>
        <w:widowControl w:val="0"/>
        <w:numPr>
          <w:ilvl w:val="0"/>
          <w:numId w:val="11"/>
        </w:numPr>
        <w:suppressAutoHyphens/>
        <w:overflowPunct/>
        <w:spacing w:line="276" w:lineRule="auto"/>
        <w:ind w:left="284" w:hanging="284"/>
        <w:jc w:val="both"/>
        <w:rPr>
          <w:color w:val="auto"/>
          <w:kern w:val="1"/>
          <w:szCs w:val="20"/>
          <w:lang w:eastAsia="hi-IN" w:bidi="hi-IN"/>
        </w:rPr>
      </w:pPr>
      <w:r w:rsidRPr="00587E3E">
        <w:rPr>
          <w:color w:val="auto"/>
          <w:kern w:val="1"/>
          <w:szCs w:val="20"/>
          <w:lang w:eastAsia="hi-IN" w:bidi="hi-IN"/>
        </w:rPr>
        <w:t>Odstąpienie od umowy powinno nastąpić w formie pisemnej pod rygorem nieważności takiego oświadczenia i powinno zawierać uzasadnienie.</w:t>
      </w:r>
    </w:p>
    <w:p w:rsidR="00587E3E" w:rsidRPr="00587E3E" w:rsidRDefault="00587E3E" w:rsidP="00741151">
      <w:pPr>
        <w:widowControl w:val="0"/>
        <w:numPr>
          <w:ilvl w:val="0"/>
          <w:numId w:val="11"/>
        </w:numPr>
        <w:suppressAutoHyphens/>
        <w:overflowPunct/>
        <w:spacing w:line="276" w:lineRule="auto"/>
        <w:ind w:left="284" w:hanging="284"/>
        <w:jc w:val="both"/>
        <w:rPr>
          <w:color w:val="auto"/>
          <w:kern w:val="1"/>
          <w:szCs w:val="20"/>
          <w:lang w:eastAsia="hi-IN" w:bidi="hi-IN"/>
        </w:rPr>
      </w:pPr>
      <w:r w:rsidRPr="00587E3E">
        <w:rPr>
          <w:color w:val="auto"/>
          <w:kern w:val="1"/>
          <w:lang w:eastAsia="hi-IN" w:bidi="hi-IN"/>
        </w:rPr>
        <w:t xml:space="preserve">Oświadczenie o odstąpieniu przez Zamawiającego od umowy z przyczyn określonych </w:t>
      </w:r>
      <w:r w:rsidRPr="00587E3E">
        <w:rPr>
          <w:color w:val="auto"/>
          <w:kern w:val="1"/>
          <w:lang w:eastAsia="hi-IN" w:bidi="hi-IN"/>
        </w:rPr>
        <w:br/>
        <w:t>w ust. 2 pkt 1 Zamawiający ma prawo złożyć w terminie do 30 dni od daty powzięcia informacji o podstawie odstąpienia od umowy.</w:t>
      </w:r>
    </w:p>
    <w:p w:rsidR="00587E3E" w:rsidRPr="00587E3E" w:rsidRDefault="00587E3E" w:rsidP="00741151">
      <w:pPr>
        <w:widowControl w:val="0"/>
        <w:numPr>
          <w:ilvl w:val="0"/>
          <w:numId w:val="11"/>
        </w:numPr>
        <w:suppressAutoHyphens/>
        <w:overflowPunct/>
        <w:spacing w:line="276" w:lineRule="auto"/>
        <w:ind w:left="284" w:hanging="284"/>
        <w:contextualSpacing/>
        <w:jc w:val="both"/>
        <w:rPr>
          <w:color w:val="auto"/>
          <w:kern w:val="1"/>
          <w:lang w:eastAsia="hi-IN" w:bidi="hi-IN"/>
        </w:rPr>
      </w:pPr>
      <w:r w:rsidRPr="00587E3E">
        <w:rPr>
          <w:color w:val="auto"/>
          <w:kern w:val="1"/>
          <w:lang w:eastAsia="hi-IN" w:bidi="hi-IN"/>
        </w:rPr>
        <w:t>W przypadku odstąpienia od Umowy przez jedną ze Stron:</w:t>
      </w:r>
    </w:p>
    <w:p w:rsidR="00587E3E" w:rsidRPr="00587E3E" w:rsidRDefault="00587E3E" w:rsidP="00741151">
      <w:pPr>
        <w:widowControl w:val="0"/>
        <w:numPr>
          <w:ilvl w:val="1"/>
          <w:numId w:val="12"/>
        </w:numPr>
        <w:suppressAutoHyphens/>
        <w:overflowPunct/>
        <w:spacing w:line="276" w:lineRule="auto"/>
        <w:ind w:left="709" w:hanging="425"/>
        <w:contextualSpacing/>
        <w:jc w:val="both"/>
        <w:rPr>
          <w:color w:val="000000"/>
          <w:kern w:val="1"/>
          <w:lang w:eastAsia="hi-IN" w:bidi="hi-IN"/>
        </w:rPr>
      </w:pPr>
      <w:r w:rsidRPr="00587E3E">
        <w:rPr>
          <w:color w:val="auto"/>
          <w:kern w:val="1"/>
          <w:lang w:eastAsia="hi-IN" w:bidi="hi-IN"/>
        </w:rPr>
        <w:t>Wykonawca ma obowiązek wstrzymania realizacji robót w trybie natychmiastowym oraz zabezpieczenia, a następnie opuszczenia terenu budowy</w:t>
      </w:r>
      <w:r w:rsidRPr="00587E3E">
        <w:rPr>
          <w:color w:val="000000"/>
          <w:kern w:val="1"/>
          <w:lang w:eastAsia="hi-IN" w:bidi="hi-IN"/>
        </w:rPr>
        <w:t>;</w:t>
      </w:r>
    </w:p>
    <w:p w:rsidR="00587E3E" w:rsidRPr="00587E3E" w:rsidRDefault="00587E3E" w:rsidP="00741151">
      <w:pPr>
        <w:widowControl w:val="0"/>
        <w:numPr>
          <w:ilvl w:val="1"/>
          <w:numId w:val="12"/>
        </w:numPr>
        <w:suppressAutoHyphens/>
        <w:overflowPunct/>
        <w:spacing w:line="276" w:lineRule="auto"/>
        <w:ind w:left="709" w:hanging="425"/>
        <w:contextualSpacing/>
        <w:jc w:val="both"/>
        <w:rPr>
          <w:color w:val="000000"/>
          <w:kern w:val="1"/>
          <w:lang w:eastAsia="hi-IN" w:bidi="hi-IN"/>
        </w:rPr>
      </w:pPr>
      <w:r w:rsidRPr="00587E3E">
        <w:rPr>
          <w:color w:val="auto"/>
          <w:kern w:val="1"/>
          <w:lang w:eastAsia="hi-IN" w:bidi="hi-IN"/>
        </w:rPr>
        <w:t>Jeżeli odstąpienie od umowy nastąpiło z przyczyn zależnych od Wykonawcy, wszelkie znajdujące się na terenie budowy materiały, roboty tymczasowe i wykonane roboty zostaną przekazane protokolarnie Zamawiającemu przez Wykonawcę;</w:t>
      </w:r>
    </w:p>
    <w:p w:rsidR="00587E3E" w:rsidRPr="00587E3E" w:rsidRDefault="00587E3E" w:rsidP="00741151">
      <w:pPr>
        <w:widowControl w:val="0"/>
        <w:numPr>
          <w:ilvl w:val="1"/>
          <w:numId w:val="12"/>
        </w:numPr>
        <w:suppressAutoHyphens/>
        <w:overflowPunct/>
        <w:spacing w:line="276" w:lineRule="auto"/>
        <w:ind w:left="709" w:hanging="425"/>
        <w:contextualSpacing/>
        <w:jc w:val="both"/>
        <w:rPr>
          <w:color w:val="000000"/>
          <w:kern w:val="1"/>
          <w:lang w:eastAsia="hi-IN" w:bidi="hi-IN"/>
        </w:rPr>
      </w:pPr>
      <w:r w:rsidRPr="00587E3E">
        <w:rPr>
          <w:color w:val="000000"/>
          <w:kern w:val="1"/>
          <w:lang w:eastAsia="hi-IN" w:bidi="hi-IN"/>
        </w:rPr>
        <w:t xml:space="preserve">Wykonawca zabezpieczy przerwane roboty w zakresie obustronnie uzgodnionym. </w:t>
      </w:r>
      <w:r w:rsidRPr="00587E3E">
        <w:rPr>
          <w:color w:val="000000"/>
          <w:kern w:val="1"/>
          <w:lang w:eastAsia="hi-IN" w:bidi="hi-IN"/>
        </w:rPr>
        <w:br/>
        <w:t>W przypadku niewywiązania się Wykonawcy z tego obowiązku, Zamawiający zabezpieczy przerwane roboty na koszt Wykonawcy;</w:t>
      </w:r>
    </w:p>
    <w:p w:rsidR="00587E3E" w:rsidRPr="00587E3E" w:rsidRDefault="00587E3E" w:rsidP="00741151">
      <w:pPr>
        <w:widowControl w:val="0"/>
        <w:numPr>
          <w:ilvl w:val="1"/>
          <w:numId w:val="12"/>
        </w:numPr>
        <w:suppressAutoHyphens/>
        <w:overflowPunct/>
        <w:spacing w:line="276" w:lineRule="auto"/>
        <w:ind w:left="709" w:hanging="425"/>
        <w:contextualSpacing/>
        <w:jc w:val="both"/>
        <w:rPr>
          <w:color w:val="000000"/>
          <w:kern w:val="1"/>
          <w:lang w:eastAsia="hi-IN" w:bidi="hi-IN"/>
        </w:rPr>
      </w:pPr>
      <w:r w:rsidRPr="00587E3E">
        <w:rPr>
          <w:color w:val="000000"/>
          <w:kern w:val="1"/>
          <w:lang w:eastAsia="hi-IN" w:bidi="hi-IN"/>
        </w:rPr>
        <w:t>Wykonawca zgłosi, aby Zamawiający dokonał odbioru robót przerwanych oraz robót zabezpieczających, jeżeli odstąpienie od umowy nastąpiło z przyczyn, za które Wykonawca nie jest odpowiedzialny;</w:t>
      </w:r>
    </w:p>
    <w:p w:rsidR="00587E3E" w:rsidRPr="00587E3E" w:rsidRDefault="00587E3E" w:rsidP="00741151">
      <w:pPr>
        <w:widowControl w:val="0"/>
        <w:numPr>
          <w:ilvl w:val="1"/>
          <w:numId w:val="12"/>
        </w:numPr>
        <w:suppressAutoHyphens/>
        <w:overflowPunct/>
        <w:spacing w:line="276" w:lineRule="auto"/>
        <w:ind w:left="851" w:hanging="567"/>
        <w:contextualSpacing/>
        <w:jc w:val="both"/>
        <w:rPr>
          <w:color w:val="000000"/>
          <w:kern w:val="1"/>
          <w:lang w:eastAsia="hi-IN" w:bidi="hi-IN"/>
        </w:rPr>
      </w:pPr>
      <w:r w:rsidRPr="00587E3E">
        <w:rPr>
          <w:color w:val="000000"/>
          <w:kern w:val="1"/>
          <w:lang w:eastAsia="hi-IN" w:bidi="hi-IN"/>
        </w:rPr>
        <w:t xml:space="preserve">Wykonawca </w:t>
      </w:r>
      <w:r w:rsidRPr="00587E3E">
        <w:rPr>
          <w:color w:val="auto"/>
          <w:kern w:val="1"/>
          <w:lang w:eastAsia="hi-IN" w:bidi="hi-IN"/>
        </w:rPr>
        <w:t>niezwłocznie</w:t>
      </w:r>
      <w:r w:rsidRPr="00587E3E">
        <w:rPr>
          <w:color w:val="000000"/>
          <w:kern w:val="1"/>
          <w:lang w:eastAsia="hi-IN" w:bidi="hi-IN"/>
        </w:rPr>
        <w:t xml:space="preserve"> usunie z terenu robót urządzenia przez niego dostarczone;</w:t>
      </w:r>
    </w:p>
    <w:p w:rsidR="00587E3E" w:rsidRPr="00587E3E" w:rsidRDefault="00587E3E" w:rsidP="00741151">
      <w:pPr>
        <w:widowControl w:val="0"/>
        <w:numPr>
          <w:ilvl w:val="1"/>
          <w:numId w:val="12"/>
        </w:numPr>
        <w:suppressAutoHyphens/>
        <w:overflowPunct/>
        <w:spacing w:line="276" w:lineRule="auto"/>
        <w:ind w:left="709" w:hanging="425"/>
        <w:contextualSpacing/>
        <w:jc w:val="both"/>
        <w:rPr>
          <w:color w:val="000000"/>
          <w:kern w:val="1"/>
          <w:lang w:eastAsia="hi-IN" w:bidi="hi-IN"/>
        </w:rPr>
      </w:pPr>
      <w:r w:rsidRPr="00587E3E">
        <w:rPr>
          <w:color w:val="000000"/>
          <w:kern w:val="1"/>
          <w:lang w:eastAsia="hi-IN" w:bidi="hi-IN"/>
        </w:rPr>
        <w:t xml:space="preserve">Zamawiający w razie odstąpienia od umowy z przyczyn, za które Wykonawca nie jest odpowiedzialny, obowiązany jest do </w:t>
      </w:r>
      <w:r w:rsidRPr="00587E3E">
        <w:rPr>
          <w:color w:val="auto"/>
          <w:kern w:val="1"/>
          <w:lang w:eastAsia="hi-IN" w:bidi="hi-IN"/>
        </w:rPr>
        <w:t>dokonania odbioru robót przerwanych oraz zapłaty wynagrodzenia za roboty, które zostały wykonane do dnia odstąpienia.</w:t>
      </w:r>
    </w:p>
    <w:p w:rsidR="00587E3E" w:rsidRPr="00587E3E" w:rsidRDefault="00587E3E" w:rsidP="00741151">
      <w:pPr>
        <w:widowControl w:val="0"/>
        <w:numPr>
          <w:ilvl w:val="0"/>
          <w:numId w:val="11"/>
        </w:numPr>
        <w:suppressAutoHyphens/>
        <w:overflowPunct/>
        <w:spacing w:line="276" w:lineRule="auto"/>
        <w:contextualSpacing/>
        <w:jc w:val="both"/>
        <w:rPr>
          <w:color w:val="000000"/>
          <w:kern w:val="1"/>
          <w:lang w:eastAsia="hi-IN" w:bidi="hi-IN"/>
        </w:rPr>
      </w:pPr>
      <w:r w:rsidRPr="00587E3E">
        <w:rPr>
          <w:color w:val="auto"/>
          <w:kern w:val="1"/>
          <w:lang w:eastAsia="hi-IN" w:bidi="hi-IN"/>
        </w:rPr>
        <w:t>Na podstawie dokonanej inwentaryzacji Wykonawca wystawia fakturę obejmującą wartość wykonanych robót.</w:t>
      </w:r>
    </w:p>
    <w:p w:rsidR="00587E3E" w:rsidRPr="00587E3E" w:rsidRDefault="00587E3E" w:rsidP="00741151">
      <w:pPr>
        <w:widowControl w:val="0"/>
        <w:numPr>
          <w:ilvl w:val="0"/>
          <w:numId w:val="11"/>
        </w:numPr>
        <w:suppressAutoHyphens/>
        <w:overflowPunct/>
        <w:spacing w:line="276" w:lineRule="auto"/>
        <w:contextualSpacing/>
        <w:jc w:val="both"/>
        <w:rPr>
          <w:color w:val="000000"/>
          <w:kern w:val="1"/>
          <w:lang w:eastAsia="hi-IN" w:bidi="hi-IN"/>
        </w:rPr>
      </w:pPr>
      <w:r w:rsidRPr="00587E3E">
        <w:rPr>
          <w:color w:val="auto"/>
          <w:kern w:val="1"/>
          <w:lang w:eastAsia="hi-IN" w:bidi="hi-IN"/>
        </w:rPr>
        <w:t>Koszty dodatkowe poniesione na zabezpieczenie terenu budowy oraz wszelkie inne uzasadnione koszty związane z odstąpieniem od Umowy ponosi Strona, z której przyczyn nastąpiło odstąpienie od Umowy.</w:t>
      </w:r>
    </w:p>
    <w:p w:rsidR="00587E3E" w:rsidRPr="00587E3E" w:rsidRDefault="00587E3E" w:rsidP="00741151">
      <w:pPr>
        <w:widowControl w:val="0"/>
        <w:numPr>
          <w:ilvl w:val="0"/>
          <w:numId w:val="11"/>
        </w:numPr>
        <w:suppressAutoHyphens/>
        <w:overflowPunct/>
        <w:spacing w:line="276" w:lineRule="auto"/>
        <w:contextualSpacing/>
        <w:jc w:val="both"/>
        <w:rPr>
          <w:color w:val="000000"/>
          <w:kern w:val="1"/>
          <w:lang w:eastAsia="hi-IN" w:bidi="hi-IN"/>
        </w:rPr>
      </w:pPr>
      <w:r w:rsidRPr="00587E3E">
        <w:rPr>
          <w:color w:val="auto"/>
          <w:kern w:val="1"/>
          <w:lang w:eastAsia="hi-IN" w:bidi="hi-IN"/>
        </w:rPr>
        <w:t xml:space="preserve">Wykonawca zobowiązuje się do naprawienia we własnym zakresie szkód, spowodowanych niewłaściwym wykonywaniem obowiązków wynikających </w:t>
      </w:r>
      <w:r>
        <w:rPr>
          <w:color w:val="auto"/>
          <w:kern w:val="1"/>
          <w:lang w:eastAsia="hi-IN" w:bidi="hi-IN"/>
        </w:rPr>
        <w:br/>
      </w:r>
      <w:r w:rsidRPr="00587E3E">
        <w:rPr>
          <w:color w:val="auto"/>
          <w:kern w:val="1"/>
          <w:lang w:eastAsia="hi-IN" w:bidi="hi-IN"/>
        </w:rPr>
        <w:t xml:space="preserve">z niniejszej Umowy, lub w razie nie wywiązania się Wykonawcy z tego obowiązku </w:t>
      </w:r>
      <w:r>
        <w:rPr>
          <w:color w:val="auto"/>
          <w:kern w:val="1"/>
          <w:lang w:eastAsia="hi-IN" w:bidi="hi-IN"/>
        </w:rPr>
        <w:br/>
      </w:r>
      <w:r w:rsidRPr="00587E3E">
        <w:rPr>
          <w:color w:val="auto"/>
          <w:kern w:val="1"/>
          <w:lang w:eastAsia="hi-IN" w:bidi="hi-IN"/>
        </w:rPr>
        <w:t>- do pokrycia kosztów w przypadku naprawienia tych szkód przez Zamawiającego.</w:t>
      </w:r>
    </w:p>
    <w:p w:rsidR="00537B9E" w:rsidRPr="00537B9E" w:rsidRDefault="00537B9E" w:rsidP="00537B9E">
      <w:pPr>
        <w:pStyle w:val="Bezodstpw"/>
        <w:spacing w:line="276" w:lineRule="auto"/>
        <w:ind w:left="0"/>
        <w:jc w:val="center"/>
        <w:rPr>
          <w:rFonts w:ascii="Times New Roman" w:hAnsi="Times New Roman" w:cs="Times New Roman"/>
          <w:szCs w:val="24"/>
        </w:rPr>
      </w:pPr>
    </w:p>
    <w:p w:rsidR="00537B9E" w:rsidRPr="00537B9E" w:rsidRDefault="00537B9E" w:rsidP="00537B9E">
      <w:pPr>
        <w:pStyle w:val="Bezodstpw"/>
        <w:spacing w:line="276" w:lineRule="auto"/>
        <w:ind w:left="0"/>
        <w:jc w:val="center"/>
        <w:rPr>
          <w:rFonts w:ascii="Times New Roman" w:hAnsi="Times New Roman" w:cs="Times New Roman"/>
          <w:szCs w:val="24"/>
        </w:rPr>
      </w:pPr>
    </w:p>
    <w:p w:rsidR="00537B9E" w:rsidRPr="00537B9E" w:rsidRDefault="00587E3E" w:rsidP="00537B9E">
      <w:pPr>
        <w:pStyle w:val="Bezodstpw"/>
        <w:spacing w:line="276" w:lineRule="auto"/>
        <w:ind w:left="0"/>
        <w:jc w:val="center"/>
        <w:rPr>
          <w:rFonts w:ascii="Times New Roman" w:hAnsi="Times New Roman" w:cs="Times New Roman"/>
          <w:szCs w:val="24"/>
        </w:rPr>
      </w:pPr>
      <w:r>
        <w:rPr>
          <w:rFonts w:ascii="Times New Roman" w:hAnsi="Times New Roman" w:cs="Times New Roman"/>
          <w:szCs w:val="24"/>
        </w:rPr>
        <w:t>§ 13</w:t>
      </w:r>
      <w:r w:rsidR="00537B9E" w:rsidRPr="00537B9E">
        <w:rPr>
          <w:rFonts w:ascii="Times New Roman" w:hAnsi="Times New Roman" w:cs="Times New Roman"/>
          <w:szCs w:val="24"/>
        </w:rPr>
        <w:t>.</w:t>
      </w:r>
    </w:p>
    <w:p w:rsidR="00537B9E" w:rsidRDefault="00537B9E" w:rsidP="00537B9E">
      <w:pPr>
        <w:pStyle w:val="Bezodstpw"/>
        <w:spacing w:line="276" w:lineRule="auto"/>
        <w:ind w:left="0"/>
        <w:jc w:val="center"/>
        <w:rPr>
          <w:rFonts w:ascii="Times New Roman" w:hAnsi="Times New Roman" w:cs="Times New Roman"/>
          <w:bCs/>
          <w:color w:val="000000" w:themeColor="text1"/>
          <w:szCs w:val="24"/>
        </w:rPr>
      </w:pPr>
      <w:r>
        <w:rPr>
          <w:rFonts w:ascii="Times New Roman" w:hAnsi="Times New Roman" w:cs="Times New Roman"/>
          <w:bCs/>
          <w:color w:val="000000" w:themeColor="text1"/>
          <w:szCs w:val="24"/>
        </w:rPr>
        <w:t>Gwarancja i rękojmia za wady</w:t>
      </w:r>
    </w:p>
    <w:p w:rsidR="00537B9E" w:rsidRPr="00537B9E" w:rsidRDefault="00537B9E" w:rsidP="00537B9E">
      <w:pPr>
        <w:pStyle w:val="Bezodstpw"/>
        <w:spacing w:line="276" w:lineRule="auto"/>
        <w:ind w:left="0"/>
        <w:jc w:val="center"/>
        <w:rPr>
          <w:rFonts w:ascii="Times New Roman" w:hAnsi="Times New Roman" w:cs="Times New Roman"/>
          <w:bCs/>
          <w:color w:val="000000" w:themeColor="text1"/>
          <w:szCs w:val="24"/>
        </w:rPr>
      </w:pPr>
    </w:p>
    <w:p w:rsidR="00537B9E" w:rsidRPr="00537B9E" w:rsidRDefault="00537B9E" w:rsidP="00741151">
      <w:pPr>
        <w:pStyle w:val="Kolorowalistaakcent11"/>
        <w:numPr>
          <w:ilvl w:val="0"/>
          <w:numId w:val="10"/>
        </w:numPr>
        <w:spacing w:line="276" w:lineRule="auto"/>
        <w:jc w:val="both"/>
        <w:rPr>
          <w:color w:val="000000" w:themeColor="text1"/>
          <w:szCs w:val="24"/>
        </w:rPr>
      </w:pPr>
      <w:r w:rsidRPr="00537B9E">
        <w:rPr>
          <w:color w:val="000000" w:themeColor="text1"/>
          <w:szCs w:val="24"/>
        </w:rPr>
        <w:t xml:space="preserve">Wykonawca udziela Zamawiającemu </w:t>
      </w:r>
      <w:r w:rsidRPr="00537B9E">
        <w:rPr>
          <w:b/>
          <w:color w:val="000000" w:themeColor="text1"/>
          <w:szCs w:val="24"/>
        </w:rPr>
        <w:t>gwarancji</w:t>
      </w:r>
      <w:r w:rsidRPr="00537B9E">
        <w:rPr>
          <w:color w:val="000000" w:themeColor="text1"/>
          <w:szCs w:val="24"/>
        </w:rPr>
        <w:t xml:space="preserve"> na zasadach określonych w Kodeksie cywilnym na okres </w:t>
      </w:r>
      <w:r w:rsidR="009C3407">
        <w:rPr>
          <w:color w:val="000000" w:themeColor="text1"/>
          <w:szCs w:val="24"/>
        </w:rPr>
        <w:t xml:space="preserve">24 </w:t>
      </w:r>
      <w:r w:rsidRPr="00537B9E">
        <w:rPr>
          <w:color w:val="000000" w:themeColor="text1"/>
          <w:szCs w:val="24"/>
        </w:rPr>
        <w:t xml:space="preserve">miesięcy na wykonane roboty oraz zastosowane materiały, licząc od dnia podpisania protokołu odbioru robót. </w:t>
      </w:r>
    </w:p>
    <w:p w:rsidR="00537B9E" w:rsidRPr="00537B9E" w:rsidRDefault="00537B9E" w:rsidP="00741151">
      <w:pPr>
        <w:pStyle w:val="Akapitzlist"/>
        <w:numPr>
          <w:ilvl w:val="0"/>
          <w:numId w:val="10"/>
        </w:numPr>
        <w:overflowPunct/>
        <w:spacing w:line="276" w:lineRule="auto"/>
        <w:jc w:val="both"/>
      </w:pPr>
      <w:r w:rsidRPr="00537B9E">
        <w:t xml:space="preserve">Zamawiający wykonując uprawnienia z tytułu gwarancji i rękojmi może zażądać </w:t>
      </w:r>
      <w:r>
        <w:br/>
      </w:r>
      <w:r w:rsidRPr="00537B9E">
        <w:t xml:space="preserve">od Wykonawcy bezpłatnego usunięcia wad w wyznaczonym terminie, bez względu </w:t>
      </w:r>
      <w:r>
        <w:br/>
      </w:r>
      <w:r w:rsidRPr="00537B9E">
        <w:t xml:space="preserve">na wysokość związanych z tym kosztów. W tym celu Zamawiający wezwie Wykonawcę pisemnie wskazując zakres i rozmiar koniecznych do usunięcia wad. W przypadku </w:t>
      </w:r>
      <w:r>
        <w:br/>
      </w:r>
      <w:r w:rsidRPr="00537B9E">
        <w:t xml:space="preserve">nie usunięcia wad w wyznaczonym przez Zamawiającego terminie, Zamawiający będzie mógł usunąć wady we własnym zakresie lub przy pomocy strony trzeciej, na ryzyko i koszt </w:t>
      </w:r>
      <w:r w:rsidRPr="00537B9E">
        <w:lastRenderedPageBreak/>
        <w:t xml:space="preserve">Wykonawcy </w:t>
      </w:r>
      <w:r w:rsidRPr="00537B9E">
        <w:rPr>
          <w:color w:val="000000"/>
        </w:rPr>
        <w:t>(wykonanie zastępcze).</w:t>
      </w:r>
      <w:r w:rsidRPr="00537B9E">
        <w:t xml:space="preserve"> W przypadku nie wpłacenia w wyznaczonym przez Zamawiającego terminie oszacowanych przez Zamawiającego kosztów usunięcia wad, Zamawiający będzie dochodził ich od Wykonawcy na zasadach ogólnych, to jest w myśl przepisów Kodeksu cywilnego.</w:t>
      </w:r>
    </w:p>
    <w:p w:rsidR="00537B9E" w:rsidRPr="00537B9E" w:rsidRDefault="00537B9E" w:rsidP="00741151">
      <w:pPr>
        <w:pStyle w:val="Kolorowalistaakcent11"/>
        <w:numPr>
          <w:ilvl w:val="0"/>
          <w:numId w:val="10"/>
        </w:numPr>
        <w:spacing w:line="276" w:lineRule="auto"/>
        <w:jc w:val="both"/>
        <w:rPr>
          <w:color w:val="000000" w:themeColor="text1"/>
          <w:szCs w:val="24"/>
        </w:rPr>
      </w:pPr>
      <w:r w:rsidRPr="00537B9E">
        <w:rPr>
          <w:color w:val="000000" w:themeColor="text1"/>
          <w:szCs w:val="24"/>
        </w:rPr>
        <w:t xml:space="preserve">Zamawiający może dochodzić roszczeń z tytułu gwarancji i rękojmi także po terminie określonym w ust. 1 jeżeli reklamował wadę przed upływem tego terminu. </w:t>
      </w:r>
    </w:p>
    <w:p w:rsidR="00537B9E" w:rsidRPr="00537B9E" w:rsidRDefault="00537B9E" w:rsidP="00741151">
      <w:pPr>
        <w:pStyle w:val="Kolorowalistaakcent11"/>
        <w:numPr>
          <w:ilvl w:val="0"/>
          <w:numId w:val="10"/>
        </w:numPr>
        <w:spacing w:line="276" w:lineRule="auto"/>
        <w:jc w:val="both"/>
        <w:rPr>
          <w:color w:val="000000" w:themeColor="text1"/>
          <w:szCs w:val="24"/>
        </w:rPr>
      </w:pPr>
      <w:r w:rsidRPr="00537B9E">
        <w:rPr>
          <w:color w:val="000000" w:themeColor="text1"/>
          <w:szCs w:val="24"/>
        </w:rPr>
        <w:t xml:space="preserve">O wykryciu wady w okresie gwarancji i rękojmi Zamawiający obowiązany jest zawiadomić Wykonawcę na piśmie. </w:t>
      </w:r>
    </w:p>
    <w:p w:rsidR="00537B9E" w:rsidRPr="00537B9E" w:rsidRDefault="00537B9E" w:rsidP="00741151">
      <w:pPr>
        <w:pStyle w:val="Kolorowalistaakcent11"/>
        <w:numPr>
          <w:ilvl w:val="0"/>
          <w:numId w:val="10"/>
        </w:numPr>
        <w:spacing w:line="276" w:lineRule="auto"/>
        <w:jc w:val="both"/>
        <w:rPr>
          <w:color w:val="000000" w:themeColor="text1"/>
          <w:szCs w:val="24"/>
        </w:rPr>
      </w:pPr>
      <w:r w:rsidRPr="00537B9E">
        <w:rPr>
          <w:color w:val="000000" w:themeColor="text1"/>
          <w:szCs w:val="24"/>
        </w:rPr>
        <w:t>Gwarancja nie wyłącza, nie ogranicza ani nie zawiesza uprawnień Zamawiającego wynikających z tytułu rękojmi.</w:t>
      </w:r>
    </w:p>
    <w:p w:rsidR="00937F20" w:rsidRPr="00537B9E" w:rsidRDefault="00937F20">
      <w:pPr>
        <w:spacing w:line="276" w:lineRule="auto"/>
        <w:jc w:val="both"/>
        <w:rPr>
          <w:color w:val="auto"/>
        </w:rPr>
      </w:pPr>
    </w:p>
    <w:p w:rsidR="00D56B3A" w:rsidRPr="00537B9E" w:rsidRDefault="00D56B3A">
      <w:pPr>
        <w:spacing w:line="276" w:lineRule="auto"/>
        <w:jc w:val="both"/>
        <w:rPr>
          <w:color w:val="auto"/>
        </w:rPr>
      </w:pPr>
    </w:p>
    <w:p w:rsidR="00CC101A" w:rsidRPr="00537B9E" w:rsidRDefault="00587E3E" w:rsidP="000F4711">
      <w:pPr>
        <w:spacing w:line="276" w:lineRule="auto"/>
        <w:jc w:val="center"/>
        <w:rPr>
          <w:b/>
          <w:bCs/>
          <w:color w:val="auto"/>
        </w:rPr>
      </w:pPr>
      <w:r>
        <w:rPr>
          <w:b/>
          <w:bCs/>
          <w:color w:val="auto"/>
        </w:rPr>
        <w:t>§ 14</w:t>
      </w:r>
      <w:r w:rsidR="006E56B3" w:rsidRPr="00537B9E">
        <w:rPr>
          <w:b/>
          <w:bCs/>
          <w:color w:val="auto"/>
        </w:rPr>
        <w:t>.</w:t>
      </w:r>
    </w:p>
    <w:p w:rsidR="00CC101A" w:rsidRPr="00537B9E" w:rsidRDefault="00D56B3A" w:rsidP="00673930">
      <w:pPr>
        <w:spacing w:line="276" w:lineRule="auto"/>
        <w:ind w:left="505" w:hanging="505"/>
        <w:jc w:val="center"/>
        <w:rPr>
          <w:b/>
          <w:bCs/>
          <w:color w:val="auto"/>
        </w:rPr>
      </w:pPr>
      <w:r w:rsidRPr="00537B9E">
        <w:rPr>
          <w:b/>
          <w:bCs/>
          <w:color w:val="auto"/>
        </w:rPr>
        <w:t>Doręczenia</w:t>
      </w:r>
    </w:p>
    <w:p w:rsidR="00537B9E" w:rsidRPr="00D56B3A" w:rsidRDefault="00537B9E" w:rsidP="00673930">
      <w:pPr>
        <w:spacing w:line="276" w:lineRule="auto"/>
        <w:ind w:left="505" w:hanging="505"/>
        <w:jc w:val="both"/>
        <w:rPr>
          <w:b/>
          <w:bCs/>
          <w:color w:val="auto"/>
        </w:rPr>
      </w:pPr>
    </w:p>
    <w:p w:rsidR="00B70279" w:rsidRPr="00B70279" w:rsidRDefault="00B70279" w:rsidP="00741151">
      <w:pPr>
        <w:widowControl w:val="0"/>
        <w:numPr>
          <w:ilvl w:val="0"/>
          <w:numId w:val="9"/>
        </w:numPr>
        <w:tabs>
          <w:tab w:val="num" w:pos="284"/>
        </w:tabs>
        <w:suppressAutoHyphens/>
        <w:overflowPunct/>
        <w:spacing w:line="276" w:lineRule="auto"/>
        <w:ind w:left="284" w:hanging="284"/>
        <w:contextualSpacing/>
        <w:jc w:val="both"/>
        <w:rPr>
          <w:color w:val="auto"/>
          <w:kern w:val="1"/>
          <w:lang w:eastAsia="hi-IN" w:bidi="hi-IN"/>
        </w:rPr>
      </w:pPr>
      <w:r w:rsidRPr="00B70279">
        <w:rPr>
          <w:color w:val="auto"/>
          <w:kern w:val="1"/>
          <w:lang w:eastAsia="hi-IN" w:bidi="hi-IN"/>
        </w:rPr>
        <w:t>Wszelkie oświadczenia Stron w czasie wykonania Umowy muszą być doręczone albo wysłane na adres Stron lub odpowiednio na adres e-mail, przy czym Strony zobowiązują się do powiadamiania o zmianie adresów do korespondencji.</w:t>
      </w:r>
    </w:p>
    <w:p w:rsidR="00B70279" w:rsidRPr="00B70279" w:rsidRDefault="00B70279" w:rsidP="00741151">
      <w:pPr>
        <w:widowControl w:val="0"/>
        <w:numPr>
          <w:ilvl w:val="0"/>
          <w:numId w:val="9"/>
        </w:numPr>
        <w:tabs>
          <w:tab w:val="num" w:pos="284"/>
        </w:tabs>
        <w:suppressAutoHyphens/>
        <w:overflowPunct/>
        <w:spacing w:line="276" w:lineRule="auto"/>
        <w:ind w:left="284" w:hanging="284"/>
        <w:contextualSpacing/>
        <w:jc w:val="both"/>
        <w:rPr>
          <w:color w:val="auto"/>
          <w:kern w:val="1"/>
          <w:lang w:eastAsia="hi-IN" w:bidi="hi-IN"/>
        </w:rPr>
      </w:pPr>
      <w:r w:rsidRPr="00B70279">
        <w:rPr>
          <w:color w:val="auto"/>
          <w:kern w:val="1"/>
          <w:lang w:eastAsia="hi-IN" w:bidi="hi-IN"/>
        </w:rPr>
        <w:t>W razie uchybienia obowiązkowi określonemu w ust. 1 powodującego zwrot korespondencji wysyłanej na podany adres bez doręczenia, uważa się korespondencję za doręczoną w dacie jej zwrotu, analogicznie do zwrotu korespondencji w razie odmowy jej przyjęcia pod podanym adresem.</w:t>
      </w:r>
    </w:p>
    <w:p w:rsidR="00673930" w:rsidRPr="00D56B3A" w:rsidRDefault="00587E3E" w:rsidP="00673930">
      <w:pPr>
        <w:spacing w:line="276" w:lineRule="auto"/>
        <w:ind w:left="68"/>
        <w:jc w:val="center"/>
        <w:rPr>
          <w:b/>
          <w:bCs/>
          <w:color w:val="auto"/>
        </w:rPr>
      </w:pPr>
      <w:r>
        <w:rPr>
          <w:b/>
          <w:bCs/>
          <w:color w:val="auto"/>
        </w:rPr>
        <w:t>§ 15</w:t>
      </w:r>
      <w:r w:rsidR="00673930" w:rsidRPr="00D56B3A">
        <w:rPr>
          <w:b/>
          <w:bCs/>
          <w:color w:val="auto"/>
        </w:rPr>
        <w:t>.</w:t>
      </w:r>
    </w:p>
    <w:p w:rsidR="00673930" w:rsidRPr="00D56B3A" w:rsidRDefault="004615B5" w:rsidP="00673930">
      <w:pPr>
        <w:spacing w:line="276" w:lineRule="auto"/>
        <w:ind w:left="505" w:hanging="505"/>
        <w:jc w:val="center"/>
        <w:rPr>
          <w:b/>
          <w:bCs/>
          <w:color w:val="auto"/>
        </w:rPr>
      </w:pPr>
      <w:r w:rsidRPr="00D56B3A">
        <w:rPr>
          <w:b/>
          <w:bCs/>
          <w:color w:val="auto"/>
        </w:rPr>
        <w:t>Obowiązek informacyjny</w:t>
      </w:r>
    </w:p>
    <w:p w:rsidR="00673930" w:rsidRPr="00D56B3A" w:rsidRDefault="00673930" w:rsidP="00673930">
      <w:pPr>
        <w:spacing w:line="276" w:lineRule="auto"/>
        <w:jc w:val="both"/>
        <w:rPr>
          <w:bCs/>
          <w:color w:val="auto"/>
        </w:rPr>
      </w:pPr>
    </w:p>
    <w:p w:rsidR="00B70279" w:rsidRPr="00B70279" w:rsidRDefault="00B70279" w:rsidP="00741151">
      <w:pPr>
        <w:widowControl w:val="0"/>
        <w:numPr>
          <w:ilvl w:val="0"/>
          <w:numId w:val="35"/>
        </w:numPr>
        <w:suppressAutoHyphens/>
        <w:overflowPunct/>
        <w:spacing w:line="276" w:lineRule="auto"/>
        <w:ind w:hangingChars="118"/>
        <w:jc w:val="both"/>
      </w:pPr>
      <w:r w:rsidRPr="00B70279">
        <w:t xml:space="preserve">Umowa jest jawna i może podlegać udostępnieniu na zasadach określonych w przepisach </w:t>
      </w:r>
      <w:r w:rsidRPr="00B70279">
        <w:br/>
        <w:t xml:space="preserve">o dostępie do informacji publicznej. Strony zobowiązują się do przestrzegania przy realizacji przedmiotu umowy wszystkich postanowień zawartych w obowiązujących przepisach prawnych związanych z ochroną danych osobowych, w tym w szczególności z rozporządzeniem Parlamentu Europejskiego i Rady (UE) 2016/679 z dnia 27 kwietnia 2016 r. w sprawie ochrony osób fizycznych w związku z przetwarzaniem danych osobowych i w sprawie swobodnego przepływu takich danych oraz uchylenia dyrektywy 95/46/WE (ogólne rozporządzenie </w:t>
      </w:r>
      <w:r w:rsidRPr="00B70279">
        <w:br/>
        <w:t xml:space="preserve">o ochronie danych) (dalej: „RODO”), a także z ochroną informacji poufnych oraz ochroną tajemnicy przedsiębiorstwa. Obowiązek ten nie dotyczy informacji powszechnie znanych oraz udostępniania informacji na podstawie bezwzględnie obowiązujących przepisów prawa, </w:t>
      </w:r>
      <w:r w:rsidRPr="00B70279">
        <w:br/>
        <w:t>a w szczególności na żądanie sądu, prokuratury, organów podatkowych lub organów kontrolnych.</w:t>
      </w:r>
    </w:p>
    <w:p w:rsidR="00B70279" w:rsidRPr="00B70279" w:rsidRDefault="00B70279" w:rsidP="00741151">
      <w:pPr>
        <w:widowControl w:val="0"/>
        <w:numPr>
          <w:ilvl w:val="0"/>
          <w:numId w:val="35"/>
        </w:numPr>
        <w:suppressAutoHyphens/>
        <w:overflowPunct/>
        <w:spacing w:line="276" w:lineRule="auto"/>
        <w:ind w:hangingChars="118"/>
        <w:jc w:val="both"/>
      </w:pPr>
      <w:r w:rsidRPr="00B70279">
        <w:t>Nie będą uznawane za niejawne informacje, które:</w:t>
      </w:r>
    </w:p>
    <w:p w:rsidR="00B70279" w:rsidRPr="00B70279" w:rsidRDefault="00B70279" w:rsidP="00741151">
      <w:pPr>
        <w:widowControl w:val="0"/>
        <w:numPr>
          <w:ilvl w:val="1"/>
          <w:numId w:val="34"/>
        </w:numPr>
        <w:suppressAutoHyphens/>
        <w:overflowPunct/>
        <w:spacing w:line="276" w:lineRule="auto"/>
        <w:ind w:leftChars="118" w:left="566" w:hangingChars="118" w:hanging="283"/>
        <w:jc w:val="both"/>
      </w:pPr>
      <w:r w:rsidRPr="00B70279">
        <w:t xml:space="preserve">zostały ujawnione do wiadomości publicznej; </w:t>
      </w:r>
    </w:p>
    <w:p w:rsidR="00B70279" w:rsidRPr="00B70279" w:rsidRDefault="00B70279" w:rsidP="00741151">
      <w:pPr>
        <w:widowControl w:val="0"/>
        <w:numPr>
          <w:ilvl w:val="1"/>
          <w:numId w:val="34"/>
        </w:numPr>
        <w:suppressAutoHyphens/>
        <w:overflowPunct/>
        <w:spacing w:line="276" w:lineRule="auto"/>
        <w:ind w:leftChars="118" w:left="566" w:hangingChars="118" w:hanging="283"/>
        <w:jc w:val="both"/>
      </w:pPr>
      <w:r w:rsidRPr="00B70279">
        <w:t>staną się informacją publiczną w okolicznościach nie będących wynikiem czynu bezprawnego;</w:t>
      </w:r>
    </w:p>
    <w:p w:rsidR="00B70279" w:rsidRPr="00B70279" w:rsidRDefault="00B70279" w:rsidP="00741151">
      <w:pPr>
        <w:widowControl w:val="0"/>
        <w:numPr>
          <w:ilvl w:val="1"/>
          <w:numId w:val="34"/>
        </w:numPr>
        <w:suppressAutoHyphens/>
        <w:overflowPunct/>
        <w:spacing w:line="276" w:lineRule="auto"/>
        <w:ind w:leftChars="118" w:left="566" w:hangingChars="118" w:hanging="283"/>
        <w:jc w:val="both"/>
      </w:pPr>
      <w:r w:rsidRPr="00B70279">
        <w:t>są już znane Stronom, o czym świadczą wiarygodne dowody; lub</w:t>
      </w:r>
    </w:p>
    <w:p w:rsidR="00B70279" w:rsidRPr="00B70279" w:rsidRDefault="00B70279" w:rsidP="00741151">
      <w:pPr>
        <w:widowControl w:val="0"/>
        <w:numPr>
          <w:ilvl w:val="1"/>
          <w:numId w:val="34"/>
        </w:numPr>
        <w:suppressAutoHyphens/>
        <w:overflowPunct/>
        <w:spacing w:line="276" w:lineRule="auto"/>
        <w:ind w:leftChars="118" w:left="566" w:hangingChars="118" w:hanging="283"/>
        <w:jc w:val="both"/>
      </w:pPr>
      <w:r w:rsidRPr="00B70279">
        <w:t>są zatwierdzone do rozpowszechnienia na podstawie uprzedniej pisemnej zgody Stron; lub</w:t>
      </w:r>
    </w:p>
    <w:p w:rsidR="00B70279" w:rsidRPr="00B70279" w:rsidRDefault="00B70279" w:rsidP="00741151">
      <w:pPr>
        <w:widowControl w:val="0"/>
        <w:numPr>
          <w:ilvl w:val="1"/>
          <w:numId w:val="34"/>
        </w:numPr>
        <w:suppressAutoHyphens/>
        <w:overflowPunct/>
        <w:spacing w:line="276" w:lineRule="auto"/>
        <w:ind w:leftChars="118" w:left="566" w:hangingChars="118" w:hanging="283"/>
        <w:jc w:val="both"/>
      </w:pPr>
      <w:r w:rsidRPr="00B70279">
        <w:lastRenderedPageBreak/>
        <w:t>zostaną przekazane Stronom przez osobę fizyczną lub prawną nie będącą Stroną umowy zgodnie z prawem, bez ograniczeń i nie naruszając postanowień umowy.</w:t>
      </w:r>
    </w:p>
    <w:p w:rsidR="00B70279" w:rsidRPr="00B70279" w:rsidRDefault="00B70279" w:rsidP="00741151">
      <w:pPr>
        <w:widowControl w:val="0"/>
        <w:numPr>
          <w:ilvl w:val="0"/>
          <w:numId w:val="35"/>
        </w:numPr>
        <w:suppressAutoHyphens/>
        <w:overflowPunct/>
        <w:spacing w:line="276" w:lineRule="auto"/>
        <w:ind w:hangingChars="118"/>
        <w:jc w:val="both"/>
      </w:pPr>
      <w:r w:rsidRPr="00B70279">
        <w:t xml:space="preserve">Każda ze Stron winna dołożyć należytej staranności, aby zapobiec ujawnieniu lub korzystaniu przez osoby trzecie z informacji niejawnych drugiej Strony. Każda ze Stron zobowiązuje się zapewnić dostęp do informacji niejawnych wyłącznie tym pracownikom lub współpracownikom Strony, którym informacje te są niezbędne dla wykonania czynności na rzecz drugiej Strony, </w:t>
      </w:r>
      <w:r w:rsidRPr="00B70279">
        <w:br/>
        <w:t>i którzy wykonują obowiązki wynikające z umowy.</w:t>
      </w:r>
    </w:p>
    <w:p w:rsidR="00B70279" w:rsidRPr="00B70279" w:rsidRDefault="00B70279" w:rsidP="00741151">
      <w:pPr>
        <w:widowControl w:val="0"/>
        <w:numPr>
          <w:ilvl w:val="0"/>
          <w:numId w:val="35"/>
        </w:numPr>
        <w:suppressAutoHyphens/>
        <w:overflowPunct/>
        <w:spacing w:line="276" w:lineRule="auto"/>
        <w:ind w:hangingChars="118"/>
        <w:jc w:val="both"/>
      </w:pPr>
      <w:r w:rsidRPr="00B70279">
        <w:t xml:space="preserve">Każda ze Stron zobowiązuje się do wykorzystywania dokumentów, danych (w tym danych osobowych) i innych materiałów otrzymanych od drugiej Strony wyłącznie w celu wykonania umowy. </w:t>
      </w:r>
    </w:p>
    <w:p w:rsidR="00B70279" w:rsidRPr="00B70279" w:rsidRDefault="00B70279" w:rsidP="00741151">
      <w:pPr>
        <w:widowControl w:val="0"/>
        <w:numPr>
          <w:ilvl w:val="0"/>
          <w:numId w:val="35"/>
        </w:numPr>
        <w:suppressAutoHyphens/>
        <w:overflowPunct/>
        <w:spacing w:line="276" w:lineRule="auto"/>
        <w:ind w:hangingChars="118"/>
        <w:jc w:val="both"/>
      </w:pPr>
      <w:r w:rsidRPr="00B70279">
        <w:t>W przypadku korzystania przez Wykonawcę z usług osoby trzeciej przy działaniu na rzecz Zamawiającego, Wykonawca może ujawnić poufną informację tylko w niezbędnym zakresie, uzyskawszy uprzednio od niej pisemne oświadczenie o zachowaniu poufności lub zawarłszy pisemną umowę o zachowaniu poufności.</w:t>
      </w:r>
    </w:p>
    <w:p w:rsidR="00B70279" w:rsidRPr="00B70279" w:rsidRDefault="00B70279" w:rsidP="00741151">
      <w:pPr>
        <w:widowControl w:val="0"/>
        <w:numPr>
          <w:ilvl w:val="0"/>
          <w:numId w:val="35"/>
        </w:numPr>
        <w:suppressAutoHyphens/>
        <w:overflowPunct/>
        <w:spacing w:line="276" w:lineRule="auto"/>
        <w:ind w:hangingChars="118"/>
        <w:jc w:val="both"/>
      </w:pPr>
      <w:r w:rsidRPr="00B70279">
        <w:t xml:space="preserve">W przypadku naruszenia powyżej opisanych zobowiązań dotyczących poufności danych druga Strona będzie miała prawo do żądania natychmiastowego zaniechania naruszeń </w:t>
      </w:r>
      <w:r w:rsidRPr="00B70279">
        <w:br/>
        <w:t xml:space="preserve">i usunięcia ich skutków. Wezwanie do zaniechania naruszeń i usunięcia skutków winno być wysłane drugiej Stronie w formie pisemnej. </w:t>
      </w:r>
    </w:p>
    <w:p w:rsidR="00B70279" w:rsidRPr="00B70279" w:rsidRDefault="00B70279" w:rsidP="00741151">
      <w:pPr>
        <w:widowControl w:val="0"/>
        <w:numPr>
          <w:ilvl w:val="0"/>
          <w:numId w:val="35"/>
        </w:numPr>
        <w:suppressAutoHyphens/>
        <w:overflowPunct/>
        <w:spacing w:line="276" w:lineRule="auto"/>
        <w:ind w:hangingChars="118"/>
        <w:jc w:val="both"/>
      </w:pPr>
      <w:r w:rsidRPr="00B70279">
        <w:t xml:space="preserve">Do zachowania poufności Wykonawca zobowiązuje się w okresie trwania niniejszej Umowy oraz w ciągu 5 lat po jej rozwiązaniu, niezależnie od przyczyn jej rozwiązania. Termin ten nie uchybia terminowi przedawnienia roszczeń, określonemu w art. 20 </w:t>
      </w:r>
      <w:bookmarkStart w:id="1" w:name="__DdeLink__1668_1357399566"/>
      <w:r w:rsidRPr="00B70279">
        <w:t>Ustawy o zwalczaniu nieuczciwej konkurencji z dnia 16 kwietnia 1993 r</w:t>
      </w:r>
      <w:bookmarkEnd w:id="1"/>
      <w:r w:rsidRPr="00B70279">
        <w:t>.</w:t>
      </w:r>
    </w:p>
    <w:p w:rsidR="00B70279" w:rsidRPr="00B70279" w:rsidRDefault="00B70279" w:rsidP="00741151">
      <w:pPr>
        <w:widowControl w:val="0"/>
        <w:numPr>
          <w:ilvl w:val="0"/>
          <w:numId w:val="35"/>
        </w:numPr>
        <w:suppressAutoHyphens/>
        <w:overflowPunct/>
        <w:spacing w:line="276" w:lineRule="auto"/>
        <w:ind w:hangingChars="118"/>
        <w:jc w:val="both"/>
      </w:pPr>
      <w:r w:rsidRPr="00B70279">
        <w:t xml:space="preserve">Każda ze stron informuje, że jest administratorem danych osobowych osób uprawnionych do reprezentowania tejże Strony oraz pracowników tejże Strony, podanych w związku </w:t>
      </w:r>
      <w:r w:rsidRPr="00B70279">
        <w:br/>
        <w:t>z podpisaniem i wykonywaniem Umowy.</w:t>
      </w:r>
    </w:p>
    <w:p w:rsidR="00B70279" w:rsidRPr="00B70279" w:rsidRDefault="00B70279" w:rsidP="00741151">
      <w:pPr>
        <w:widowControl w:val="0"/>
        <w:numPr>
          <w:ilvl w:val="0"/>
          <w:numId w:val="35"/>
        </w:numPr>
        <w:suppressAutoHyphens/>
        <w:overflowPunct/>
        <w:spacing w:line="276" w:lineRule="auto"/>
        <w:ind w:hangingChars="118"/>
        <w:jc w:val="both"/>
      </w:pPr>
      <w:r w:rsidRPr="00B70279">
        <w:t>Każda ze Stron w celu należytej ochrony danych osobowych powołała Inspektora Ochrony Danych lub osobę odpowiedzialną za ochronę danych osobowych, z którymi będzie można się skontaktować przy wykorzystaniu danych kontaktowych danej Strony.</w:t>
      </w:r>
    </w:p>
    <w:p w:rsidR="00B70279" w:rsidRPr="00B70279" w:rsidRDefault="00B70279" w:rsidP="00741151">
      <w:pPr>
        <w:widowControl w:val="0"/>
        <w:numPr>
          <w:ilvl w:val="0"/>
          <w:numId w:val="35"/>
        </w:numPr>
        <w:tabs>
          <w:tab w:val="clear" w:pos="283"/>
          <w:tab w:val="left" w:pos="284"/>
          <w:tab w:val="left" w:pos="426"/>
        </w:tabs>
        <w:suppressAutoHyphens/>
        <w:overflowPunct/>
        <w:spacing w:line="276" w:lineRule="auto"/>
        <w:ind w:hangingChars="118"/>
        <w:jc w:val="both"/>
      </w:pPr>
      <w:r w:rsidRPr="00B70279">
        <w:t>Każda ze Stron przetwarza podane dane osobowe osób reprezentujących i pracowników drugiej Strony w celu realizacji Umowy. Podstawą prawną przetwarzania danych osobowych jest prawnie usprawiedliwiony cel - kontakt w sprawie wykonania Umowy. Podanie danych osobowych jest dobrowolne, lecz konieczne w celu podpisania Umowy.</w:t>
      </w:r>
    </w:p>
    <w:p w:rsidR="00B70279" w:rsidRPr="00B70279" w:rsidRDefault="00B70279" w:rsidP="00741151">
      <w:pPr>
        <w:widowControl w:val="0"/>
        <w:numPr>
          <w:ilvl w:val="0"/>
          <w:numId w:val="35"/>
        </w:numPr>
        <w:tabs>
          <w:tab w:val="left" w:pos="426"/>
        </w:tabs>
        <w:suppressAutoHyphens/>
        <w:overflowPunct/>
        <w:spacing w:line="276" w:lineRule="auto"/>
        <w:ind w:hangingChars="118"/>
        <w:jc w:val="both"/>
      </w:pPr>
      <w:r w:rsidRPr="00B70279">
        <w:t xml:space="preserve">Dane osobowe przetwarzane będą przez okres 5 lat od dnia zakończenia postępowania </w:t>
      </w:r>
      <w:r w:rsidRPr="00B70279">
        <w:br/>
        <w:t>o udzielenie zamówienia.</w:t>
      </w:r>
    </w:p>
    <w:p w:rsidR="00B70279" w:rsidRPr="00B70279" w:rsidRDefault="00B70279" w:rsidP="00741151">
      <w:pPr>
        <w:widowControl w:val="0"/>
        <w:numPr>
          <w:ilvl w:val="0"/>
          <w:numId w:val="35"/>
        </w:numPr>
        <w:tabs>
          <w:tab w:val="left" w:pos="426"/>
        </w:tabs>
        <w:suppressAutoHyphens/>
        <w:overflowPunct/>
        <w:spacing w:line="276" w:lineRule="auto"/>
        <w:ind w:hangingChars="118"/>
        <w:jc w:val="both"/>
      </w:pPr>
      <w:r w:rsidRPr="00B70279">
        <w:t>Odbiorcami danych osobowych będą: podmioty, którym udostępniona zostanie dokumentacja postępowania oraz podmiot, z którym zawarto stosowne umowy powierzenia przetwarzania danych osobowych, przy zapewnieniu stosowania przez ww. podmioty adekwatnych środków technicznych i organizacyjnych zapewniających ochronę danych.</w:t>
      </w:r>
    </w:p>
    <w:p w:rsidR="00B70279" w:rsidRPr="00B70279" w:rsidRDefault="00B70279" w:rsidP="00741151">
      <w:pPr>
        <w:widowControl w:val="0"/>
        <w:numPr>
          <w:ilvl w:val="0"/>
          <w:numId w:val="35"/>
        </w:numPr>
        <w:tabs>
          <w:tab w:val="left" w:pos="426"/>
        </w:tabs>
        <w:suppressAutoHyphens/>
        <w:overflowPunct/>
        <w:spacing w:line="276" w:lineRule="auto"/>
        <w:ind w:hangingChars="118"/>
        <w:jc w:val="both"/>
      </w:pPr>
      <w:r w:rsidRPr="00B70279">
        <w:t>Każdej osobie, której dane są przetwarzane, w zakresie wynikającym z przepisów prawa, przysługuje prawo dostępu do swoich danych oraz ich sprostowania, usunięcia, ograniczenia przetwarzania oraz prawo wniesienia sprzeciwu wobec przetwarzania danych.</w:t>
      </w:r>
    </w:p>
    <w:p w:rsidR="00B70279" w:rsidRPr="00B70279" w:rsidRDefault="00B70279" w:rsidP="00741151">
      <w:pPr>
        <w:widowControl w:val="0"/>
        <w:numPr>
          <w:ilvl w:val="0"/>
          <w:numId w:val="35"/>
        </w:numPr>
        <w:tabs>
          <w:tab w:val="left" w:pos="426"/>
        </w:tabs>
        <w:suppressAutoHyphens/>
        <w:overflowPunct/>
        <w:spacing w:line="276" w:lineRule="auto"/>
        <w:ind w:hangingChars="118"/>
        <w:jc w:val="both"/>
      </w:pPr>
      <w:r w:rsidRPr="00B70279">
        <w:t>W przypadku wątpliwości związanych z przetwarzaniem danych osobowych każda osoba może zwrócić się do danej Strony z prośbą o udzielenie informacji. Niezależnie od powyższego, każdemu przysługuje prawo wniesienia skargi do Prezesa Urzędu Ochrony Danych Osobowych.</w:t>
      </w:r>
    </w:p>
    <w:p w:rsidR="00B70279" w:rsidRPr="00B70279" w:rsidRDefault="00B70279" w:rsidP="00741151">
      <w:pPr>
        <w:widowControl w:val="0"/>
        <w:numPr>
          <w:ilvl w:val="0"/>
          <w:numId w:val="35"/>
        </w:numPr>
        <w:tabs>
          <w:tab w:val="left" w:pos="426"/>
        </w:tabs>
        <w:suppressAutoHyphens/>
        <w:overflowPunct/>
        <w:spacing w:line="276" w:lineRule="auto"/>
        <w:ind w:hangingChars="118"/>
        <w:jc w:val="both"/>
      </w:pPr>
      <w:r w:rsidRPr="00B70279">
        <w:lastRenderedPageBreak/>
        <w:t xml:space="preserve">Strona jest zobowiązana do przekazania informacji, o których mowa w ust. 10-14 powyżej, osobom reprezentującym i pracownikom Strony, których dane zostały przekazane drugiej Stronie. </w:t>
      </w:r>
    </w:p>
    <w:p w:rsidR="00B70279" w:rsidRPr="00B70279" w:rsidRDefault="00B70279" w:rsidP="00741151">
      <w:pPr>
        <w:widowControl w:val="0"/>
        <w:numPr>
          <w:ilvl w:val="0"/>
          <w:numId w:val="35"/>
        </w:numPr>
        <w:tabs>
          <w:tab w:val="left" w:pos="426"/>
        </w:tabs>
        <w:suppressAutoHyphens/>
        <w:overflowPunct/>
        <w:spacing w:line="276" w:lineRule="auto"/>
        <w:ind w:hangingChars="118"/>
        <w:jc w:val="both"/>
      </w:pPr>
      <w:r w:rsidRPr="00B70279">
        <w:t xml:space="preserve">Zamawiający powierza Wykonawcy do przetwarzania dane osobowe, na zasadach określonych w art. 28 RODO. Wykonawca jest zobligowany do wdrożenia wszelkich środków organizacyjnych  i technicznych, aby przetwarzanie danych osobowych spełniało wymogi przepisów o ochronie danych osobowych, w tym Wykonawca zobowiązany jest do spełnienia obowiązku informacyjnego wobec osób, których dane będzie przetwarzał w ramach realizacji Umowy, w tym uzyskania niezbędnych zgód, o których mowa w art. 6 ust. 1 lit a) RODO. </w:t>
      </w:r>
    </w:p>
    <w:p w:rsidR="000B61F8" w:rsidRDefault="000B61F8" w:rsidP="00673930">
      <w:pPr>
        <w:spacing w:line="276" w:lineRule="auto"/>
        <w:jc w:val="both"/>
        <w:rPr>
          <w:bCs/>
          <w:color w:val="auto"/>
        </w:rPr>
      </w:pPr>
    </w:p>
    <w:p w:rsidR="00D56B3A" w:rsidRPr="000B61F8" w:rsidRDefault="00D56B3A" w:rsidP="00673930">
      <w:pPr>
        <w:spacing w:line="276" w:lineRule="auto"/>
        <w:jc w:val="both"/>
        <w:rPr>
          <w:bCs/>
          <w:color w:val="auto"/>
        </w:rPr>
      </w:pPr>
    </w:p>
    <w:p w:rsidR="00CC101A" w:rsidRPr="000B61F8" w:rsidRDefault="00F41A04" w:rsidP="00673930">
      <w:pPr>
        <w:spacing w:line="276" w:lineRule="auto"/>
        <w:ind w:left="505" w:hanging="505"/>
        <w:jc w:val="center"/>
        <w:rPr>
          <w:b/>
          <w:bCs/>
          <w:color w:val="auto"/>
        </w:rPr>
      </w:pPr>
      <w:r w:rsidRPr="000B61F8">
        <w:rPr>
          <w:b/>
          <w:bCs/>
          <w:color w:val="auto"/>
        </w:rPr>
        <w:t>§</w:t>
      </w:r>
      <w:r w:rsidR="00587E3E">
        <w:rPr>
          <w:b/>
          <w:bCs/>
          <w:color w:val="auto"/>
        </w:rPr>
        <w:t xml:space="preserve"> 16</w:t>
      </w:r>
      <w:r w:rsidR="006E56B3" w:rsidRPr="000B61F8">
        <w:rPr>
          <w:b/>
          <w:bCs/>
          <w:color w:val="auto"/>
        </w:rPr>
        <w:t>.</w:t>
      </w:r>
    </w:p>
    <w:p w:rsidR="00F41A04" w:rsidRPr="000B61F8" w:rsidRDefault="000B61F8" w:rsidP="000B61F8">
      <w:pPr>
        <w:spacing w:line="276" w:lineRule="auto"/>
        <w:ind w:left="505" w:hanging="505"/>
        <w:jc w:val="center"/>
        <w:rPr>
          <w:b/>
          <w:bCs/>
          <w:color w:val="auto"/>
        </w:rPr>
      </w:pPr>
      <w:r w:rsidRPr="000B61F8">
        <w:rPr>
          <w:b/>
          <w:bCs/>
          <w:color w:val="auto"/>
        </w:rPr>
        <w:t>Postanowienia końcowe</w:t>
      </w:r>
    </w:p>
    <w:p w:rsidR="000B61F8" w:rsidRPr="000B61F8" w:rsidRDefault="000B61F8" w:rsidP="000B61F8">
      <w:pPr>
        <w:spacing w:line="276" w:lineRule="auto"/>
        <w:ind w:left="505" w:hanging="505"/>
        <w:jc w:val="center"/>
        <w:rPr>
          <w:b/>
          <w:bCs/>
          <w:color w:val="auto"/>
        </w:rPr>
      </w:pPr>
    </w:p>
    <w:p w:rsidR="000B61F8" w:rsidRPr="000B61F8" w:rsidRDefault="006E56B3" w:rsidP="00741151">
      <w:pPr>
        <w:pStyle w:val="WW-Tekstpodstawowy2"/>
        <w:numPr>
          <w:ilvl w:val="0"/>
          <w:numId w:val="8"/>
        </w:numPr>
        <w:spacing w:line="276" w:lineRule="auto"/>
        <w:ind w:left="426"/>
        <w:rPr>
          <w:rFonts w:ascii="Times New Roman" w:hAnsi="Times New Roman" w:cs="Times New Roman"/>
          <w:b w:val="0"/>
          <w:bCs w:val="0"/>
          <w:color w:val="auto"/>
        </w:rPr>
      </w:pPr>
      <w:r w:rsidRPr="000B61F8">
        <w:rPr>
          <w:rFonts w:ascii="Times New Roman" w:hAnsi="Times New Roman" w:cs="Times New Roman"/>
          <w:b w:val="0"/>
          <w:bCs w:val="0"/>
          <w:color w:val="auto"/>
        </w:rPr>
        <w:t xml:space="preserve">W sprawach nieuregulowanych niniejszą umową mają zastosowanie przepisy ustawy </w:t>
      </w:r>
      <w:r w:rsidR="002F45D2" w:rsidRPr="000B61F8">
        <w:rPr>
          <w:rFonts w:ascii="Times New Roman" w:hAnsi="Times New Roman" w:cs="Times New Roman"/>
          <w:b w:val="0"/>
          <w:bCs w:val="0"/>
          <w:color w:val="auto"/>
        </w:rPr>
        <w:t>Prawo zamówień publicznych</w:t>
      </w:r>
      <w:r w:rsidR="000B61F8" w:rsidRPr="000B61F8">
        <w:rPr>
          <w:rFonts w:ascii="Times New Roman" w:hAnsi="Times New Roman" w:cs="Times New Roman"/>
          <w:b w:val="0"/>
          <w:bCs w:val="0"/>
          <w:color w:val="auto"/>
        </w:rPr>
        <w:t>, Kodeksu Cywilnego, Prawo Budowlane i inne powszechnie obowiązujące przepisy prawa</w:t>
      </w:r>
    </w:p>
    <w:p w:rsidR="000B61F8" w:rsidRDefault="000B61F8" w:rsidP="00741151">
      <w:pPr>
        <w:pStyle w:val="WW-Tekstpodstawowy2"/>
        <w:numPr>
          <w:ilvl w:val="0"/>
          <w:numId w:val="8"/>
        </w:numPr>
        <w:spacing w:line="276" w:lineRule="auto"/>
        <w:ind w:left="426"/>
        <w:rPr>
          <w:rFonts w:ascii="Times New Roman" w:hAnsi="Times New Roman" w:cs="Times New Roman"/>
          <w:b w:val="0"/>
          <w:bCs w:val="0"/>
          <w:color w:val="auto"/>
        </w:rPr>
      </w:pPr>
      <w:r w:rsidRPr="000B61F8">
        <w:rPr>
          <w:rFonts w:ascii="Times New Roman" w:hAnsi="Times New Roman" w:cs="Times New Roman"/>
          <w:b w:val="0"/>
          <w:bCs w:val="0"/>
          <w:color w:val="auto"/>
        </w:rPr>
        <w:t xml:space="preserve">Zamawiający i Wykonawca podejmują starania w celu polubownego rozstrzygnięcia wszelkich sporów powstałych między nimi, a wynikających z realizacji umowy </w:t>
      </w:r>
      <w:r w:rsidRPr="000B61F8">
        <w:rPr>
          <w:rFonts w:ascii="Times New Roman" w:hAnsi="Times New Roman" w:cs="Times New Roman"/>
          <w:b w:val="0"/>
          <w:bCs w:val="0"/>
          <w:color w:val="auto"/>
        </w:rPr>
        <w:br/>
        <w:t xml:space="preserve">lub pozostających w pośrednim bądź bezpośrednim związku z umową, na drodze negocjacji. </w:t>
      </w:r>
    </w:p>
    <w:p w:rsidR="000B61F8" w:rsidRPr="000B61F8" w:rsidRDefault="000B61F8" w:rsidP="00741151">
      <w:pPr>
        <w:pStyle w:val="WW-Tekstpodstawowy2"/>
        <w:numPr>
          <w:ilvl w:val="0"/>
          <w:numId w:val="8"/>
        </w:numPr>
        <w:spacing w:line="276" w:lineRule="auto"/>
        <w:ind w:left="426"/>
        <w:rPr>
          <w:rFonts w:ascii="Times New Roman" w:hAnsi="Times New Roman" w:cs="Times New Roman"/>
          <w:b w:val="0"/>
          <w:bCs w:val="0"/>
          <w:color w:val="auto"/>
        </w:rPr>
      </w:pPr>
      <w:r w:rsidRPr="000B61F8">
        <w:rPr>
          <w:rFonts w:ascii="Times New Roman" w:hAnsi="Times New Roman" w:cs="Times New Roman"/>
          <w:b w:val="0"/>
          <w:bCs w:val="0"/>
          <w:color w:val="auto"/>
        </w:rPr>
        <w:t xml:space="preserve">Każda ze Stron, przed wystąpieniem na drogę sądową, uprawniona jest do skorzystania </w:t>
      </w:r>
      <w:r w:rsidRPr="000B61F8">
        <w:rPr>
          <w:rFonts w:ascii="Times New Roman" w:hAnsi="Times New Roman" w:cs="Times New Roman"/>
          <w:b w:val="0"/>
          <w:bCs w:val="0"/>
          <w:color w:val="auto"/>
        </w:rPr>
        <w:br/>
        <w:t xml:space="preserve">z postępowania pojednawczego uregulowanego w art. 184-186 Kodeksu postępowania cywilnego, tj. do zawezwania drugiej Strony do próby ugodowej. </w:t>
      </w:r>
    </w:p>
    <w:p w:rsidR="000B61F8" w:rsidRPr="000B61F8" w:rsidRDefault="000B61F8" w:rsidP="00741151">
      <w:pPr>
        <w:pStyle w:val="WW-Tekstpodstawowy2"/>
        <w:numPr>
          <w:ilvl w:val="0"/>
          <w:numId w:val="8"/>
        </w:numPr>
        <w:spacing w:line="276" w:lineRule="auto"/>
        <w:ind w:left="426"/>
        <w:rPr>
          <w:rFonts w:ascii="Times New Roman" w:hAnsi="Times New Roman" w:cs="Times New Roman"/>
          <w:b w:val="0"/>
          <w:bCs w:val="0"/>
          <w:color w:val="auto"/>
        </w:rPr>
      </w:pPr>
      <w:r w:rsidRPr="000B61F8">
        <w:rPr>
          <w:rFonts w:ascii="Times New Roman" w:hAnsi="Times New Roman" w:cs="Times New Roman"/>
          <w:b w:val="0"/>
          <w:bCs w:val="0"/>
          <w:color w:val="auto"/>
        </w:rPr>
        <w:t xml:space="preserve">W razie braku możliwości polubownego załatwienia sporu, Strony poddadzą spór </w:t>
      </w:r>
      <w:r w:rsidRPr="000B61F8">
        <w:rPr>
          <w:rFonts w:ascii="Times New Roman" w:hAnsi="Times New Roman" w:cs="Times New Roman"/>
          <w:b w:val="0"/>
          <w:bCs w:val="0"/>
          <w:color w:val="auto"/>
        </w:rPr>
        <w:br/>
        <w:t xml:space="preserve">pod rozstrzygnięcie Sądu właściwego miejscowo dla siedziby Zamawiającego. </w:t>
      </w:r>
    </w:p>
    <w:p w:rsidR="000B61F8" w:rsidRPr="000B61F8" w:rsidRDefault="000B61F8" w:rsidP="00741151">
      <w:pPr>
        <w:pStyle w:val="WW-Tekstpodstawowy2"/>
        <w:numPr>
          <w:ilvl w:val="0"/>
          <w:numId w:val="8"/>
        </w:numPr>
        <w:spacing w:line="276" w:lineRule="auto"/>
        <w:ind w:left="426"/>
        <w:rPr>
          <w:rFonts w:ascii="Times New Roman" w:hAnsi="Times New Roman" w:cs="Times New Roman"/>
          <w:b w:val="0"/>
          <w:bCs w:val="0"/>
          <w:color w:val="auto"/>
        </w:rPr>
      </w:pPr>
      <w:r w:rsidRPr="000B61F8">
        <w:rPr>
          <w:rFonts w:ascii="Times New Roman" w:hAnsi="Times New Roman" w:cs="Times New Roman"/>
          <w:b w:val="0"/>
          <w:bCs w:val="0"/>
          <w:color w:val="auto"/>
        </w:rPr>
        <w:t xml:space="preserve">Prawa i obowiązki wynikające z niniejszej umowy nie mogą być przeniesione na osoby trzecie, bez zgody drugiej Strony wyrażonej na piśmie. </w:t>
      </w:r>
    </w:p>
    <w:p w:rsidR="000B61F8" w:rsidRPr="000B61F8" w:rsidRDefault="000B61F8" w:rsidP="00741151">
      <w:pPr>
        <w:pStyle w:val="WW-Tekstpodstawowy2"/>
        <w:numPr>
          <w:ilvl w:val="0"/>
          <w:numId w:val="8"/>
        </w:numPr>
        <w:spacing w:line="276" w:lineRule="auto"/>
        <w:ind w:left="426"/>
        <w:rPr>
          <w:rFonts w:ascii="Times New Roman" w:hAnsi="Times New Roman" w:cs="Times New Roman"/>
          <w:b w:val="0"/>
          <w:bCs w:val="0"/>
          <w:color w:val="auto"/>
        </w:rPr>
      </w:pPr>
      <w:r w:rsidRPr="000B61F8">
        <w:rPr>
          <w:rFonts w:ascii="Times New Roman" w:hAnsi="Times New Roman" w:cs="Times New Roman"/>
          <w:b w:val="0"/>
          <w:bCs w:val="0"/>
          <w:color w:val="auto"/>
        </w:rPr>
        <w:t xml:space="preserve">Wykonawca nie może przenieść wierzytelności wynikającej z niniejszej umowy na osoby trzecie, bez zgody Zamawiającego wyrażonej na piśmie. </w:t>
      </w:r>
    </w:p>
    <w:p w:rsidR="000B61F8" w:rsidRPr="000B61F8" w:rsidRDefault="000B61F8" w:rsidP="00741151">
      <w:pPr>
        <w:pStyle w:val="WW-Tekstpodstawowy2"/>
        <w:numPr>
          <w:ilvl w:val="0"/>
          <w:numId w:val="8"/>
        </w:numPr>
        <w:spacing w:line="276" w:lineRule="auto"/>
        <w:ind w:left="426"/>
        <w:rPr>
          <w:rFonts w:ascii="Times New Roman" w:hAnsi="Times New Roman" w:cs="Times New Roman"/>
          <w:b w:val="0"/>
          <w:bCs w:val="0"/>
          <w:color w:val="auto"/>
        </w:rPr>
      </w:pPr>
      <w:r w:rsidRPr="000B61F8">
        <w:rPr>
          <w:rFonts w:ascii="Times New Roman" w:hAnsi="Times New Roman" w:cs="Times New Roman"/>
          <w:b w:val="0"/>
          <w:bCs w:val="0"/>
          <w:color w:val="auto"/>
        </w:rPr>
        <w:t xml:space="preserve">Załączniki do umowy stanowią jej integralną część. </w:t>
      </w:r>
    </w:p>
    <w:p w:rsidR="000B61F8" w:rsidRPr="000B61F8" w:rsidRDefault="000B61F8" w:rsidP="00741151">
      <w:pPr>
        <w:pStyle w:val="WW-Tekstpodstawowy2"/>
        <w:numPr>
          <w:ilvl w:val="0"/>
          <w:numId w:val="8"/>
        </w:numPr>
        <w:spacing w:line="276" w:lineRule="auto"/>
        <w:ind w:left="426"/>
        <w:rPr>
          <w:rFonts w:ascii="Times New Roman" w:hAnsi="Times New Roman" w:cs="Times New Roman"/>
          <w:b w:val="0"/>
          <w:bCs w:val="0"/>
          <w:color w:val="auto"/>
        </w:rPr>
      </w:pPr>
      <w:r w:rsidRPr="000B61F8">
        <w:rPr>
          <w:rFonts w:ascii="Times New Roman" w:hAnsi="Times New Roman" w:cs="Times New Roman"/>
          <w:b w:val="0"/>
          <w:bCs w:val="0"/>
          <w:color w:val="auto"/>
        </w:rPr>
        <w:t>Umowę wraz z załącznikami sporządzono w 3 jednobrzmiących egzemplarzach, 1 dla Wykonawcy i 2 dla Zamawiającego.</w:t>
      </w:r>
    </w:p>
    <w:p w:rsidR="000B61F8" w:rsidRPr="000B61F8" w:rsidRDefault="000B61F8" w:rsidP="000B61F8">
      <w:pPr>
        <w:pStyle w:val="WW-Tekstpodstawowy2"/>
        <w:spacing w:line="276" w:lineRule="auto"/>
        <w:rPr>
          <w:rFonts w:ascii="Times New Roman" w:hAnsi="Times New Roman" w:cs="Times New Roman"/>
          <w:b w:val="0"/>
          <w:bCs w:val="0"/>
          <w:color w:val="auto"/>
        </w:rPr>
      </w:pPr>
    </w:p>
    <w:p w:rsidR="000B61F8" w:rsidRPr="000B61F8" w:rsidRDefault="000B61F8" w:rsidP="000B61F8">
      <w:pPr>
        <w:pStyle w:val="WW-Tekstpodstawowy2"/>
        <w:spacing w:line="276" w:lineRule="auto"/>
        <w:rPr>
          <w:rFonts w:ascii="Times New Roman" w:hAnsi="Times New Roman" w:cs="Times New Roman"/>
          <w:b w:val="0"/>
          <w:bCs w:val="0"/>
          <w:color w:val="auto"/>
        </w:rPr>
      </w:pPr>
    </w:p>
    <w:p w:rsidR="000B61F8" w:rsidRPr="000B61F8" w:rsidRDefault="000B61F8" w:rsidP="000B61F8">
      <w:pPr>
        <w:pStyle w:val="WW-Tekstpodstawowy2"/>
        <w:spacing w:line="276" w:lineRule="auto"/>
        <w:ind w:left="720" w:firstLine="720"/>
        <w:rPr>
          <w:rFonts w:ascii="Times New Roman" w:hAnsi="Times New Roman" w:cs="Times New Roman"/>
          <w:b w:val="0"/>
          <w:bCs w:val="0"/>
          <w:color w:val="auto"/>
        </w:rPr>
      </w:pPr>
      <w:r w:rsidRPr="000B61F8">
        <w:rPr>
          <w:rFonts w:ascii="Times New Roman" w:hAnsi="Times New Roman" w:cs="Times New Roman"/>
          <w:b w:val="0"/>
          <w:bCs w:val="0"/>
          <w:color w:val="auto"/>
        </w:rPr>
        <w:t>ZAMAWIAJĄCY</w:t>
      </w:r>
      <w:r w:rsidRPr="000B61F8">
        <w:rPr>
          <w:rFonts w:ascii="Times New Roman" w:hAnsi="Times New Roman" w:cs="Times New Roman"/>
          <w:b w:val="0"/>
          <w:bCs w:val="0"/>
          <w:color w:val="auto"/>
        </w:rPr>
        <w:tab/>
      </w:r>
      <w:r w:rsidRPr="000B61F8">
        <w:rPr>
          <w:rFonts w:ascii="Times New Roman" w:hAnsi="Times New Roman" w:cs="Times New Roman"/>
          <w:b w:val="0"/>
          <w:bCs w:val="0"/>
          <w:color w:val="auto"/>
        </w:rPr>
        <w:tab/>
      </w:r>
      <w:r w:rsidRPr="000B61F8">
        <w:rPr>
          <w:rFonts w:ascii="Times New Roman" w:hAnsi="Times New Roman" w:cs="Times New Roman"/>
          <w:b w:val="0"/>
          <w:bCs w:val="0"/>
          <w:color w:val="auto"/>
        </w:rPr>
        <w:tab/>
      </w:r>
      <w:r w:rsidRPr="000B61F8">
        <w:rPr>
          <w:rFonts w:ascii="Times New Roman" w:hAnsi="Times New Roman" w:cs="Times New Roman"/>
          <w:b w:val="0"/>
          <w:bCs w:val="0"/>
          <w:color w:val="auto"/>
        </w:rPr>
        <w:tab/>
      </w:r>
      <w:r w:rsidRPr="000B61F8">
        <w:rPr>
          <w:rFonts w:ascii="Times New Roman" w:hAnsi="Times New Roman" w:cs="Times New Roman"/>
          <w:b w:val="0"/>
          <w:bCs w:val="0"/>
          <w:color w:val="auto"/>
        </w:rPr>
        <w:tab/>
        <w:t>WYKONAWCA</w:t>
      </w:r>
    </w:p>
    <w:p w:rsidR="00537B9E" w:rsidRDefault="00537B9E" w:rsidP="00673930">
      <w:pPr>
        <w:pStyle w:val="WW-Tekstpodstawowy2"/>
        <w:spacing w:line="276" w:lineRule="auto"/>
        <w:rPr>
          <w:rFonts w:ascii="Times New Roman" w:hAnsi="Times New Roman" w:cs="Times New Roman"/>
          <w:color w:val="auto"/>
        </w:rPr>
      </w:pPr>
    </w:p>
    <w:p w:rsidR="00537B9E" w:rsidRDefault="00537B9E" w:rsidP="00673930">
      <w:pPr>
        <w:pStyle w:val="WW-Tekstpodstawowy2"/>
        <w:spacing w:line="276" w:lineRule="auto"/>
        <w:rPr>
          <w:rFonts w:ascii="Times New Roman" w:hAnsi="Times New Roman" w:cs="Times New Roman"/>
          <w:color w:val="auto"/>
        </w:rPr>
      </w:pPr>
    </w:p>
    <w:p w:rsidR="00D119D1" w:rsidRDefault="00D119D1" w:rsidP="00673930">
      <w:pPr>
        <w:pStyle w:val="WW-Tekstpodstawowy2"/>
        <w:spacing w:line="276" w:lineRule="auto"/>
        <w:rPr>
          <w:rFonts w:ascii="Times New Roman" w:hAnsi="Times New Roman" w:cs="Times New Roman"/>
          <w:color w:val="auto"/>
        </w:rPr>
      </w:pPr>
    </w:p>
    <w:p w:rsidR="00F41A04" w:rsidRPr="000B61F8" w:rsidRDefault="000B61F8" w:rsidP="00673930">
      <w:pPr>
        <w:pStyle w:val="WW-Tekstpodstawowy2"/>
        <w:spacing w:line="276" w:lineRule="auto"/>
        <w:rPr>
          <w:rFonts w:ascii="Times New Roman" w:hAnsi="Times New Roman" w:cs="Times New Roman"/>
          <w:b w:val="0"/>
          <w:bCs w:val="0"/>
          <w:color w:val="auto"/>
          <w:sz w:val="20"/>
          <w:szCs w:val="20"/>
          <w:u w:val="single"/>
        </w:rPr>
      </w:pPr>
      <w:r w:rsidRPr="000B61F8">
        <w:rPr>
          <w:rFonts w:ascii="Times New Roman" w:hAnsi="Times New Roman" w:cs="Times New Roman"/>
          <w:b w:val="0"/>
          <w:bCs w:val="0"/>
          <w:color w:val="auto"/>
          <w:sz w:val="20"/>
          <w:szCs w:val="20"/>
          <w:u w:val="single"/>
        </w:rPr>
        <w:t>Załączniki</w:t>
      </w:r>
      <w:r w:rsidR="00F41A04" w:rsidRPr="000B61F8">
        <w:rPr>
          <w:rFonts w:ascii="Times New Roman" w:hAnsi="Times New Roman" w:cs="Times New Roman"/>
          <w:b w:val="0"/>
          <w:bCs w:val="0"/>
          <w:color w:val="auto"/>
          <w:sz w:val="20"/>
          <w:szCs w:val="20"/>
          <w:u w:val="single"/>
        </w:rPr>
        <w:t>:</w:t>
      </w:r>
    </w:p>
    <w:p w:rsidR="00F41A04" w:rsidRPr="000B61F8" w:rsidRDefault="00F41A04" w:rsidP="00673930">
      <w:pPr>
        <w:pStyle w:val="WW-Tekstpodstawowy2"/>
        <w:spacing w:line="276" w:lineRule="auto"/>
        <w:rPr>
          <w:rFonts w:ascii="Times New Roman" w:hAnsi="Times New Roman" w:cs="Times New Roman"/>
          <w:b w:val="0"/>
          <w:bCs w:val="0"/>
          <w:color w:val="auto"/>
          <w:sz w:val="20"/>
          <w:szCs w:val="20"/>
        </w:rPr>
      </w:pPr>
      <w:r w:rsidRPr="000B61F8">
        <w:rPr>
          <w:rFonts w:ascii="Times New Roman" w:hAnsi="Times New Roman" w:cs="Times New Roman"/>
          <w:b w:val="0"/>
          <w:bCs w:val="0"/>
          <w:color w:val="auto"/>
          <w:sz w:val="20"/>
          <w:szCs w:val="20"/>
        </w:rPr>
        <w:t>Załącznik nr 1 – Opis Przedmiotu Zamówienia</w:t>
      </w:r>
    </w:p>
    <w:p w:rsidR="00F41A04" w:rsidRPr="000B61F8" w:rsidRDefault="000B61F8" w:rsidP="00673930">
      <w:pPr>
        <w:pStyle w:val="WW-Tekstpodstawowy2"/>
        <w:spacing w:line="276" w:lineRule="auto"/>
        <w:rPr>
          <w:rFonts w:ascii="Times New Roman" w:hAnsi="Times New Roman" w:cs="Times New Roman"/>
          <w:b w:val="0"/>
          <w:bCs w:val="0"/>
          <w:color w:val="auto"/>
          <w:sz w:val="20"/>
          <w:szCs w:val="20"/>
        </w:rPr>
      </w:pPr>
      <w:r w:rsidRPr="000B61F8">
        <w:rPr>
          <w:rFonts w:ascii="Times New Roman" w:hAnsi="Times New Roman" w:cs="Times New Roman"/>
          <w:b w:val="0"/>
          <w:bCs w:val="0"/>
          <w:color w:val="auto"/>
          <w:sz w:val="20"/>
          <w:szCs w:val="20"/>
        </w:rPr>
        <w:t>Załącznik nr 2 – O</w:t>
      </w:r>
      <w:r w:rsidR="00F41A04" w:rsidRPr="000B61F8">
        <w:rPr>
          <w:rFonts w:ascii="Times New Roman" w:hAnsi="Times New Roman" w:cs="Times New Roman"/>
          <w:b w:val="0"/>
          <w:bCs w:val="0"/>
          <w:color w:val="auto"/>
          <w:sz w:val="20"/>
          <w:szCs w:val="20"/>
        </w:rPr>
        <w:t>ferta wraz z kosztorysem ofertowym</w:t>
      </w:r>
    </w:p>
    <w:p w:rsidR="00CC101A" w:rsidRDefault="00F41A04" w:rsidP="000B61F8">
      <w:pPr>
        <w:pStyle w:val="WW-Tekstpodstawowy2"/>
        <w:spacing w:line="276" w:lineRule="auto"/>
        <w:rPr>
          <w:rFonts w:ascii="Times New Roman" w:hAnsi="Times New Roman" w:cs="Times New Roman"/>
          <w:b w:val="0"/>
          <w:bCs w:val="0"/>
          <w:color w:val="auto"/>
          <w:sz w:val="20"/>
          <w:szCs w:val="20"/>
        </w:rPr>
      </w:pPr>
      <w:r w:rsidRPr="000B61F8">
        <w:rPr>
          <w:rFonts w:ascii="Times New Roman" w:hAnsi="Times New Roman" w:cs="Times New Roman"/>
          <w:b w:val="0"/>
          <w:bCs w:val="0"/>
          <w:color w:val="auto"/>
          <w:sz w:val="20"/>
          <w:szCs w:val="20"/>
        </w:rPr>
        <w:t xml:space="preserve">Załącznik </w:t>
      </w:r>
      <w:r w:rsidRPr="00D56B3A">
        <w:rPr>
          <w:rFonts w:ascii="Times New Roman" w:hAnsi="Times New Roman" w:cs="Times New Roman"/>
          <w:b w:val="0"/>
          <w:bCs w:val="0"/>
          <w:color w:val="auto"/>
          <w:sz w:val="20"/>
          <w:szCs w:val="20"/>
        </w:rPr>
        <w:t xml:space="preserve">nr 3 – </w:t>
      </w:r>
      <w:r w:rsidR="000B61F8" w:rsidRPr="00D56B3A">
        <w:rPr>
          <w:rFonts w:ascii="Times New Roman" w:hAnsi="Times New Roman" w:cs="Times New Roman"/>
          <w:b w:val="0"/>
          <w:bCs w:val="0"/>
          <w:color w:val="auto"/>
          <w:sz w:val="20"/>
          <w:szCs w:val="20"/>
        </w:rPr>
        <w:t xml:space="preserve">Specyfikacja </w:t>
      </w:r>
      <w:r w:rsidR="000B61F8" w:rsidRPr="00537B9E">
        <w:rPr>
          <w:rFonts w:ascii="Times New Roman" w:hAnsi="Times New Roman" w:cs="Times New Roman"/>
          <w:b w:val="0"/>
          <w:bCs w:val="0"/>
          <w:color w:val="auto"/>
          <w:sz w:val="20"/>
          <w:szCs w:val="20"/>
        </w:rPr>
        <w:t>Techniczna Wykonania i Odbioru Robót (</w:t>
      </w:r>
      <w:proofErr w:type="spellStart"/>
      <w:r w:rsidR="000B61F8" w:rsidRPr="00537B9E">
        <w:rPr>
          <w:rFonts w:ascii="Times New Roman" w:hAnsi="Times New Roman" w:cs="Times New Roman"/>
          <w:b w:val="0"/>
          <w:bCs w:val="0"/>
          <w:color w:val="auto"/>
          <w:sz w:val="20"/>
          <w:szCs w:val="20"/>
        </w:rPr>
        <w:t>STWiO</w:t>
      </w:r>
      <w:r w:rsidRPr="00537B9E">
        <w:rPr>
          <w:rFonts w:ascii="Times New Roman" w:hAnsi="Times New Roman" w:cs="Times New Roman"/>
          <w:b w:val="0"/>
          <w:bCs w:val="0"/>
          <w:color w:val="auto"/>
          <w:sz w:val="20"/>
          <w:szCs w:val="20"/>
        </w:rPr>
        <w:t>R</w:t>
      </w:r>
      <w:r w:rsidR="00587E3E">
        <w:rPr>
          <w:rFonts w:ascii="Times New Roman" w:hAnsi="Times New Roman" w:cs="Times New Roman"/>
          <w:b w:val="0"/>
          <w:bCs w:val="0"/>
          <w:color w:val="auto"/>
          <w:sz w:val="20"/>
          <w:szCs w:val="20"/>
        </w:rPr>
        <w:t>B</w:t>
      </w:r>
      <w:proofErr w:type="spellEnd"/>
      <w:r w:rsidR="000B61F8" w:rsidRPr="00537B9E">
        <w:rPr>
          <w:rFonts w:ascii="Times New Roman" w:hAnsi="Times New Roman" w:cs="Times New Roman"/>
          <w:b w:val="0"/>
          <w:bCs w:val="0"/>
          <w:color w:val="auto"/>
          <w:sz w:val="20"/>
          <w:szCs w:val="20"/>
        </w:rPr>
        <w:t>)</w:t>
      </w:r>
    </w:p>
    <w:p w:rsidR="00D119D1" w:rsidRPr="00537B9E" w:rsidRDefault="00D119D1" w:rsidP="000B61F8">
      <w:pPr>
        <w:pStyle w:val="WW-Tekstpodstawowy2"/>
        <w:spacing w:line="276" w:lineRule="auto"/>
        <w:rPr>
          <w:rFonts w:ascii="Times New Roman" w:hAnsi="Times New Roman" w:cs="Times New Roman"/>
          <w:b w:val="0"/>
          <w:bCs w:val="0"/>
          <w:color w:val="auto"/>
          <w:sz w:val="20"/>
          <w:szCs w:val="20"/>
        </w:rPr>
      </w:pPr>
      <w:r w:rsidRPr="00D119D1">
        <w:rPr>
          <w:rFonts w:ascii="Times New Roman" w:hAnsi="Times New Roman" w:cs="Times New Roman"/>
          <w:b w:val="0"/>
          <w:bCs w:val="0"/>
          <w:noProof/>
          <w:color w:val="auto"/>
          <w:sz w:val="20"/>
          <w:szCs w:val="20"/>
        </w:rPr>
        <w:drawing>
          <wp:inline distT="0" distB="0" distL="0" distR="0">
            <wp:extent cx="1152525" cy="495453"/>
            <wp:effectExtent l="0" t="0" r="0" b="0"/>
            <wp:docPr id="109533822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7563" cy="497619"/>
                    </a:xfrm>
                    <a:prstGeom prst="rect">
                      <a:avLst/>
                    </a:prstGeom>
                    <a:noFill/>
                    <a:ln>
                      <a:noFill/>
                    </a:ln>
                  </pic:spPr>
                </pic:pic>
              </a:graphicData>
            </a:graphic>
          </wp:inline>
        </w:drawing>
      </w:r>
    </w:p>
    <w:sectPr w:rsidR="00D119D1" w:rsidRPr="00537B9E">
      <w:footerReference w:type="default" r:id="rId8"/>
      <w:footerReference w:type="first" r:id="rId9"/>
      <w:pgSz w:w="11906" w:h="16838"/>
      <w:pgMar w:top="851" w:right="1416" w:bottom="993" w:left="1418" w:header="708" w:footer="70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37C" w:rsidRDefault="00AD237C">
      <w:r>
        <w:separator/>
      </w:r>
    </w:p>
  </w:endnote>
  <w:endnote w:type="continuationSeparator" w:id="0">
    <w:p w:rsidR="00AD237C" w:rsidRDefault="00AD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penSymbol">
    <w:altName w:val="Yu Gothic"/>
    <w:charset w:val="02"/>
    <w:family w:val="auto"/>
    <w:pitch w:val="variable"/>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FrankfurtGothic">
    <w:altName w:val="Times New Roman"/>
    <w:charset w:val="EE"/>
    <w:family w:val="roman"/>
    <w:pitch w:val="variable"/>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3B4" w:rsidRDefault="001A23B4">
    <w:pPr>
      <w:pStyle w:val="Stopka"/>
      <w:jc w:val="center"/>
    </w:pPr>
    <w:r>
      <w:fldChar w:fldCharType="begin"/>
    </w:r>
    <w:r>
      <w:instrText>PAGE</w:instrText>
    </w:r>
    <w:r>
      <w:fldChar w:fldCharType="separate"/>
    </w:r>
    <w:r w:rsidR="008F50DC">
      <w:rPr>
        <w:noProof/>
      </w:rPr>
      <w:t>18</w:t>
    </w:r>
    <w:r>
      <w:fldChar w:fldCharType="end"/>
    </w:r>
  </w:p>
  <w:p w:rsidR="001A23B4" w:rsidRDefault="001A23B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3B4" w:rsidRDefault="001A23B4" w:rsidP="00BA7C8C">
    <w:pPr>
      <w:pStyle w:val="Stopka"/>
      <w:jc w:val="center"/>
    </w:pPr>
    <w:r>
      <w:fldChar w:fldCharType="begin"/>
    </w:r>
    <w:r>
      <w:instrText>PAGE</w:instrText>
    </w:r>
    <w:r>
      <w:fldChar w:fldCharType="separate"/>
    </w:r>
    <w:r w:rsidR="008F50DC">
      <w:rPr>
        <w:noProof/>
      </w:rPr>
      <w:t>1</w:t>
    </w:r>
    <w:r>
      <w:fldChar w:fldCharType="end"/>
    </w:r>
  </w:p>
  <w:p w:rsidR="001A23B4" w:rsidRDefault="001A23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37C" w:rsidRDefault="00AD237C">
      <w:r>
        <w:separator/>
      </w:r>
    </w:p>
  </w:footnote>
  <w:footnote w:type="continuationSeparator" w:id="0">
    <w:p w:rsidR="00AD237C" w:rsidRDefault="00AD237C">
      <w:r>
        <w:continuationSeparator/>
      </w:r>
    </w:p>
  </w:footnote>
  <w:footnote w:id="1">
    <w:p w:rsidR="00364A80" w:rsidRPr="00364A80" w:rsidRDefault="00364A80" w:rsidP="00364A80">
      <w:pPr>
        <w:jc w:val="both"/>
        <w:rPr>
          <w:rFonts w:cstheme="minorHAnsi"/>
          <w:sz w:val="20"/>
          <w:szCs w:val="20"/>
          <w:lang w:eastAsia="en-US"/>
        </w:rPr>
      </w:pPr>
      <w:r w:rsidRPr="009030E7">
        <w:rPr>
          <w:rStyle w:val="Odwoanieprzypisudolnego"/>
        </w:rPr>
        <w:footnoteRef/>
      </w:r>
      <w:r w:rsidRPr="009030E7">
        <w:t xml:space="preserve"> </w:t>
      </w:r>
      <w:r w:rsidRPr="00364A80">
        <w:rPr>
          <w:sz w:val="20"/>
          <w:szCs w:val="20"/>
        </w:rPr>
        <w:t xml:space="preserve">Kopia umów/inne dokumenty powinny zostać zanonimizowane w sposób zapewniający ochronę danych osobowych pracowników, zgodnie z przepisami </w:t>
      </w:r>
      <w:r w:rsidRPr="00364A80">
        <w:rPr>
          <w:rFonts w:cstheme="minorHAnsi"/>
          <w:sz w:val="20"/>
          <w:szCs w:val="20"/>
        </w:rPr>
        <w:t xml:space="preserve">Rozporządzenie Parlamentu Europejskiego i Rady (UE) 2016/679 z dnia 27 kwietnia 2016 r. w sprawie ochrony osób fizycznych w związku z przetwarzaniem danych osobowych </w:t>
      </w:r>
      <w:r>
        <w:rPr>
          <w:rFonts w:cstheme="minorHAnsi"/>
          <w:sz w:val="20"/>
          <w:szCs w:val="20"/>
        </w:rPr>
        <w:br/>
      </w:r>
      <w:r w:rsidRPr="00364A80">
        <w:rPr>
          <w:rFonts w:cstheme="minorHAnsi"/>
          <w:sz w:val="20"/>
          <w:szCs w:val="20"/>
        </w:rPr>
        <w:t xml:space="preserve">i w sprawie swobodnego przepływu takich danych oraz uchylenia dyrektywy 95/46/WE (ogólne rozporządzenie </w:t>
      </w:r>
      <w:r>
        <w:rPr>
          <w:rFonts w:cstheme="minorHAnsi"/>
          <w:sz w:val="20"/>
          <w:szCs w:val="20"/>
        </w:rPr>
        <w:br/>
      </w:r>
      <w:r w:rsidRPr="00364A80">
        <w:rPr>
          <w:rFonts w:cstheme="minorHAnsi"/>
          <w:sz w:val="20"/>
          <w:szCs w:val="20"/>
        </w:rPr>
        <w:t xml:space="preserve">o ochronie danych) (dalej: „RODO”) </w:t>
      </w:r>
      <w:r w:rsidRPr="00364A80">
        <w:rPr>
          <w:sz w:val="20"/>
          <w:szCs w:val="20"/>
        </w:rPr>
        <w:t>(tj. w szczególności adresów, nr PESEL oraz wysokości wynagrodzenia pracowników). Informacje takie jak: imię i nazwisko, data zawarcia umowy, rodzaj umowy o pracę i zakres obowiązków pracownika powinny być możliwe do zidentyfikowania.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5E6F6BE"/>
    <w:lvl w:ilvl="0">
      <w:start w:val="1"/>
      <w:numFmt w:val="decimal"/>
      <w:pStyle w:val="Listanumerowana2"/>
      <w:lvlText w:val="%1."/>
      <w:lvlJc w:val="left"/>
      <w:pPr>
        <w:tabs>
          <w:tab w:val="num" w:pos="643"/>
        </w:tabs>
        <w:ind w:left="643" w:hanging="360"/>
      </w:pPr>
      <w:rPr>
        <w:rFonts w:cs="Times New Roman"/>
      </w:rPr>
    </w:lvl>
  </w:abstractNum>
  <w:abstractNum w:abstractNumId="1" w15:restartNumberingAfterBreak="0">
    <w:nsid w:val="00000009"/>
    <w:multiLevelType w:val="hybridMultilevel"/>
    <w:tmpl w:val="F29AAF00"/>
    <w:lvl w:ilvl="0" w:tplc="8A1CFAE0">
      <w:start w:val="12"/>
      <w:numFmt w:val="decimal"/>
      <w:lvlText w:val="%1."/>
      <w:lvlJc w:val="left"/>
    </w:lvl>
    <w:lvl w:ilvl="1" w:tplc="F1283450">
      <w:start w:val="1"/>
      <w:numFmt w:val="decimal"/>
      <w:lvlText w:val="%2)"/>
      <w:lvlJc w:val="left"/>
    </w:lvl>
    <w:lvl w:ilvl="2" w:tplc="5F1C538E">
      <w:start w:val="1"/>
      <w:numFmt w:val="bullet"/>
      <w:lvlText w:val=""/>
      <w:lvlJc w:val="left"/>
    </w:lvl>
    <w:lvl w:ilvl="3" w:tplc="0A6C1010">
      <w:start w:val="1"/>
      <w:numFmt w:val="bullet"/>
      <w:lvlText w:val=""/>
      <w:lvlJc w:val="left"/>
    </w:lvl>
    <w:lvl w:ilvl="4" w:tplc="B90C893A">
      <w:start w:val="1"/>
      <w:numFmt w:val="bullet"/>
      <w:lvlText w:val=""/>
      <w:lvlJc w:val="left"/>
    </w:lvl>
    <w:lvl w:ilvl="5" w:tplc="0DBA1D68">
      <w:start w:val="1"/>
      <w:numFmt w:val="bullet"/>
      <w:lvlText w:val=""/>
      <w:lvlJc w:val="left"/>
    </w:lvl>
    <w:lvl w:ilvl="6" w:tplc="6ED2F6BE">
      <w:start w:val="1"/>
      <w:numFmt w:val="bullet"/>
      <w:lvlText w:val=""/>
      <w:lvlJc w:val="left"/>
    </w:lvl>
    <w:lvl w:ilvl="7" w:tplc="69A0B08A">
      <w:start w:val="1"/>
      <w:numFmt w:val="bullet"/>
      <w:lvlText w:val=""/>
      <w:lvlJc w:val="left"/>
    </w:lvl>
    <w:lvl w:ilvl="8" w:tplc="36001F4E">
      <w:start w:val="1"/>
      <w:numFmt w:val="bullet"/>
      <w:lvlText w:val=""/>
      <w:lvlJc w:val="left"/>
    </w:lvl>
  </w:abstractNum>
  <w:abstractNum w:abstractNumId="2" w15:restartNumberingAfterBreak="0">
    <w:nsid w:val="00000010"/>
    <w:multiLevelType w:val="multilevel"/>
    <w:tmpl w:val="00000010"/>
    <w:name w:val="WW8Num1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2BB77B9"/>
    <w:multiLevelType w:val="hybridMultilevel"/>
    <w:tmpl w:val="ADD40C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7453E8"/>
    <w:multiLevelType w:val="hybridMultilevel"/>
    <w:tmpl w:val="75FCE32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6201B15"/>
    <w:multiLevelType w:val="hybridMultilevel"/>
    <w:tmpl w:val="75FCB77E"/>
    <w:lvl w:ilvl="0" w:tplc="13F02068">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8E0E09"/>
    <w:multiLevelType w:val="multilevel"/>
    <w:tmpl w:val="2AF451C0"/>
    <w:lvl w:ilvl="0">
      <w:start w:val="1"/>
      <w:numFmt w:val="decimal"/>
      <w:lvlText w:val="%1)"/>
      <w:lvlJc w:val="left"/>
      <w:pPr>
        <w:tabs>
          <w:tab w:val="num" w:pos="1070"/>
        </w:tabs>
        <w:ind w:left="1070" w:hanging="360"/>
      </w:pPr>
      <w:rPr>
        <w:rFonts w:cs="Times New Roman" w:hint="default"/>
        <w:b w:val="0"/>
        <w:bCs w:val="0"/>
        <w:i w:val="0"/>
        <w:iCs w:val="0"/>
        <w:color w:val="auto"/>
        <w:sz w:val="24"/>
        <w:szCs w:val="24"/>
      </w:rPr>
    </w:lvl>
    <w:lvl w:ilvl="1">
      <w:start w:val="1"/>
      <w:numFmt w:val="lowerLetter"/>
      <w:lvlText w:val="%2."/>
      <w:lvlJc w:val="left"/>
      <w:pPr>
        <w:tabs>
          <w:tab w:val="num" w:pos="1790"/>
        </w:tabs>
        <w:ind w:left="1790" w:hanging="360"/>
      </w:pPr>
      <w:rPr>
        <w:rFonts w:cs="Times New Roman"/>
      </w:rPr>
    </w:lvl>
    <w:lvl w:ilvl="2">
      <w:start w:val="1"/>
      <w:numFmt w:val="lowerRoman"/>
      <w:lvlText w:val="%2.%3."/>
      <w:lvlJc w:val="right"/>
      <w:pPr>
        <w:tabs>
          <w:tab w:val="num" w:pos="2510"/>
        </w:tabs>
        <w:ind w:left="2510" w:hanging="180"/>
      </w:pPr>
      <w:rPr>
        <w:rFonts w:cs="Times New Roman"/>
      </w:rPr>
    </w:lvl>
    <w:lvl w:ilvl="3">
      <w:start w:val="1"/>
      <w:numFmt w:val="decimal"/>
      <w:lvlText w:val="%2.%3.%4."/>
      <w:lvlJc w:val="left"/>
      <w:pPr>
        <w:tabs>
          <w:tab w:val="num" w:pos="3230"/>
        </w:tabs>
        <w:ind w:left="3230" w:hanging="360"/>
      </w:pPr>
      <w:rPr>
        <w:rFonts w:cs="Times New Roman"/>
      </w:rPr>
    </w:lvl>
    <w:lvl w:ilvl="4">
      <w:start w:val="1"/>
      <w:numFmt w:val="lowerLetter"/>
      <w:lvlText w:val="%2.%3.%4.%5."/>
      <w:lvlJc w:val="left"/>
      <w:pPr>
        <w:tabs>
          <w:tab w:val="num" w:pos="3950"/>
        </w:tabs>
        <w:ind w:left="3950" w:hanging="360"/>
      </w:pPr>
      <w:rPr>
        <w:rFonts w:cs="Times New Roman"/>
      </w:rPr>
    </w:lvl>
    <w:lvl w:ilvl="5">
      <w:start w:val="1"/>
      <w:numFmt w:val="lowerRoman"/>
      <w:lvlText w:val="%2.%3.%4.%5.%6."/>
      <w:lvlJc w:val="right"/>
      <w:pPr>
        <w:tabs>
          <w:tab w:val="num" w:pos="4670"/>
        </w:tabs>
        <w:ind w:left="4670" w:hanging="180"/>
      </w:pPr>
      <w:rPr>
        <w:rFonts w:cs="Times New Roman"/>
      </w:rPr>
    </w:lvl>
    <w:lvl w:ilvl="6">
      <w:start w:val="1"/>
      <w:numFmt w:val="decimal"/>
      <w:lvlText w:val="%2.%3.%4.%5.%6.%7."/>
      <w:lvlJc w:val="left"/>
      <w:pPr>
        <w:tabs>
          <w:tab w:val="num" w:pos="5390"/>
        </w:tabs>
        <w:ind w:left="5390" w:hanging="360"/>
      </w:pPr>
      <w:rPr>
        <w:rFonts w:cs="Times New Roman"/>
      </w:rPr>
    </w:lvl>
    <w:lvl w:ilvl="7">
      <w:start w:val="1"/>
      <w:numFmt w:val="lowerLetter"/>
      <w:lvlText w:val="%2.%3.%4.%5.%6.%7.%8."/>
      <w:lvlJc w:val="left"/>
      <w:pPr>
        <w:tabs>
          <w:tab w:val="num" w:pos="6110"/>
        </w:tabs>
        <w:ind w:left="6110" w:hanging="360"/>
      </w:pPr>
      <w:rPr>
        <w:rFonts w:cs="Times New Roman"/>
      </w:rPr>
    </w:lvl>
    <w:lvl w:ilvl="8">
      <w:start w:val="1"/>
      <w:numFmt w:val="lowerRoman"/>
      <w:lvlText w:val="%2.%3.%4.%5.%6.%7.%8.%9."/>
      <w:lvlJc w:val="right"/>
      <w:pPr>
        <w:tabs>
          <w:tab w:val="num" w:pos="6830"/>
        </w:tabs>
        <w:ind w:left="6830" w:hanging="180"/>
      </w:pPr>
      <w:rPr>
        <w:rFonts w:cs="Times New Roman"/>
      </w:rPr>
    </w:lvl>
  </w:abstractNum>
  <w:abstractNum w:abstractNumId="7" w15:restartNumberingAfterBreak="0">
    <w:nsid w:val="185C2486"/>
    <w:multiLevelType w:val="hybridMultilevel"/>
    <w:tmpl w:val="D7F6A718"/>
    <w:lvl w:ilvl="0" w:tplc="0415000F">
      <w:start w:val="1"/>
      <w:numFmt w:val="decimal"/>
      <w:lvlText w:val="%1."/>
      <w:lvlJc w:val="left"/>
      <w:pPr>
        <w:ind w:left="1495" w:hanging="360"/>
      </w:pPr>
      <w:rPr>
        <w:rFonts w:hint="default"/>
      </w:rPr>
    </w:lvl>
    <w:lvl w:ilvl="1" w:tplc="7C68294C">
      <w:start w:val="1"/>
      <w:numFmt w:val="decimal"/>
      <w:lvlText w:val="%2)"/>
      <w:lvlJc w:val="left"/>
      <w:pPr>
        <w:ind w:left="2346" w:hanging="360"/>
      </w:pPr>
      <w:rPr>
        <w:rFonts w:ascii="Times New Roman" w:eastAsia="Times New Roman" w:hAnsi="Times New Roman" w:cs="Times New Roman" w:hint="default"/>
      </w:rPr>
    </w:lvl>
    <w:lvl w:ilvl="2" w:tplc="0415001B">
      <w:start w:val="1"/>
      <w:numFmt w:val="lowerRoman"/>
      <w:lvlText w:val="%3."/>
      <w:lvlJc w:val="right"/>
      <w:pPr>
        <w:ind w:left="3295" w:hanging="180"/>
      </w:pPr>
      <w:rPr>
        <w:rFonts w:cs="Times New Roman"/>
      </w:rPr>
    </w:lvl>
    <w:lvl w:ilvl="3" w:tplc="0415000F">
      <w:start w:val="1"/>
      <w:numFmt w:val="decimal"/>
      <w:lvlText w:val="%4."/>
      <w:lvlJc w:val="left"/>
      <w:pPr>
        <w:ind w:left="4015" w:hanging="360"/>
      </w:pPr>
      <w:rPr>
        <w:rFonts w:cs="Times New Roman"/>
      </w:rPr>
    </w:lvl>
    <w:lvl w:ilvl="4" w:tplc="04150019">
      <w:start w:val="1"/>
      <w:numFmt w:val="lowerLetter"/>
      <w:lvlText w:val="%5."/>
      <w:lvlJc w:val="left"/>
      <w:pPr>
        <w:ind w:left="4735" w:hanging="360"/>
      </w:pPr>
      <w:rPr>
        <w:rFonts w:cs="Times New Roman"/>
      </w:rPr>
    </w:lvl>
    <w:lvl w:ilvl="5" w:tplc="0415001B">
      <w:start w:val="1"/>
      <w:numFmt w:val="lowerRoman"/>
      <w:lvlText w:val="%6."/>
      <w:lvlJc w:val="right"/>
      <w:pPr>
        <w:ind w:left="5455" w:hanging="180"/>
      </w:pPr>
      <w:rPr>
        <w:rFonts w:cs="Times New Roman"/>
      </w:rPr>
    </w:lvl>
    <w:lvl w:ilvl="6" w:tplc="0415000F">
      <w:start w:val="1"/>
      <w:numFmt w:val="decimal"/>
      <w:lvlText w:val="%7."/>
      <w:lvlJc w:val="left"/>
      <w:pPr>
        <w:ind w:left="6175" w:hanging="360"/>
      </w:pPr>
      <w:rPr>
        <w:rFonts w:cs="Times New Roman"/>
      </w:rPr>
    </w:lvl>
    <w:lvl w:ilvl="7" w:tplc="04150019">
      <w:start w:val="1"/>
      <w:numFmt w:val="lowerLetter"/>
      <w:lvlText w:val="%8."/>
      <w:lvlJc w:val="left"/>
      <w:pPr>
        <w:ind w:left="6895" w:hanging="360"/>
      </w:pPr>
      <w:rPr>
        <w:rFonts w:cs="Times New Roman"/>
      </w:rPr>
    </w:lvl>
    <w:lvl w:ilvl="8" w:tplc="0415001B">
      <w:start w:val="1"/>
      <w:numFmt w:val="lowerRoman"/>
      <w:lvlText w:val="%9."/>
      <w:lvlJc w:val="right"/>
      <w:pPr>
        <w:ind w:left="7615" w:hanging="180"/>
      </w:pPr>
      <w:rPr>
        <w:rFonts w:cs="Times New Roman"/>
      </w:rPr>
    </w:lvl>
  </w:abstractNum>
  <w:abstractNum w:abstractNumId="8" w15:restartNumberingAfterBreak="0">
    <w:nsid w:val="19FC2138"/>
    <w:multiLevelType w:val="hybridMultilevel"/>
    <w:tmpl w:val="085039B4"/>
    <w:lvl w:ilvl="0" w:tplc="067650F4">
      <w:start w:val="1"/>
      <w:numFmt w:val="decimal"/>
      <w:lvlText w:val="%1)"/>
      <w:lvlJc w:val="left"/>
      <w:pPr>
        <w:ind w:left="795" w:hanging="360"/>
      </w:pPr>
      <w:rPr>
        <w:rFonts w:asciiTheme="minorHAnsi" w:eastAsia="Times New Roman" w:hAnsiTheme="minorHAnsi" w:cs="Times New Roman"/>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9" w15:restartNumberingAfterBreak="0">
    <w:nsid w:val="1E462392"/>
    <w:multiLevelType w:val="multilevel"/>
    <w:tmpl w:val="9DD0BCF8"/>
    <w:lvl w:ilvl="0">
      <w:start w:val="6"/>
      <w:numFmt w:val="decimal"/>
      <w:lvlText w:val="%1."/>
      <w:lvlJc w:val="left"/>
      <w:pPr>
        <w:ind w:left="720" w:hanging="360"/>
      </w:pPr>
      <w:rPr>
        <w:rFonts w:cs="Times New Roman" w:hint="default"/>
        <w:sz w:val="22"/>
        <w:szCs w:val="22"/>
      </w:rPr>
    </w:lvl>
    <w:lvl w:ilvl="1">
      <w:start w:val="1"/>
      <w:numFmt w:val="decimal"/>
      <w:isLgl/>
      <w:lvlText w:val="%2)"/>
      <w:lvlJc w:val="left"/>
      <w:pPr>
        <w:ind w:left="1080" w:hanging="720"/>
      </w:pPr>
      <w:rPr>
        <w:rFonts w:ascii="Times New Roman" w:eastAsia="Times New Roman" w:hAnsi="Times New Roman"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02B57AE"/>
    <w:multiLevelType w:val="hybridMultilevel"/>
    <w:tmpl w:val="F75C41C4"/>
    <w:lvl w:ilvl="0" w:tplc="6ED20E7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4D412E0"/>
    <w:multiLevelType w:val="multilevel"/>
    <w:tmpl w:val="3B545F68"/>
    <w:lvl w:ilvl="0">
      <w:start w:val="1"/>
      <w:numFmt w:val="decimal"/>
      <w:lvlText w:val="%1."/>
      <w:lvlJc w:val="left"/>
      <w:pPr>
        <w:tabs>
          <w:tab w:val="num" w:pos="435"/>
        </w:tabs>
        <w:ind w:left="435" w:hanging="360"/>
      </w:pPr>
      <w:rPr>
        <w:rFonts w:ascii="Times New Roman" w:eastAsia="Times New Roman" w:hAnsi="Times New Roman" w:cs="Times New Roman" w:hint="default"/>
        <w:b w:val="0"/>
        <w:bCs w:val="0"/>
        <w:i w:val="0"/>
        <w:iCs w:val="0"/>
        <w:color w:val="auto"/>
        <w:sz w:val="24"/>
        <w:szCs w:val="24"/>
      </w:rPr>
    </w:lvl>
    <w:lvl w:ilvl="1">
      <w:start w:val="1"/>
      <w:numFmt w:val="lowerLetter"/>
      <w:lvlText w:val="%2."/>
      <w:lvlJc w:val="left"/>
      <w:pPr>
        <w:tabs>
          <w:tab w:val="num" w:pos="1155"/>
        </w:tabs>
        <w:ind w:left="1155" w:hanging="360"/>
      </w:pPr>
      <w:rPr>
        <w:rFonts w:cs="Times New Roman" w:hint="default"/>
      </w:rPr>
    </w:lvl>
    <w:lvl w:ilvl="2">
      <w:start w:val="1"/>
      <w:numFmt w:val="lowerRoman"/>
      <w:lvlText w:val="%2.%3."/>
      <w:lvlJc w:val="right"/>
      <w:pPr>
        <w:tabs>
          <w:tab w:val="num" w:pos="1875"/>
        </w:tabs>
        <w:ind w:left="1875" w:hanging="180"/>
      </w:pPr>
      <w:rPr>
        <w:rFonts w:cs="Times New Roman" w:hint="default"/>
      </w:rPr>
    </w:lvl>
    <w:lvl w:ilvl="3">
      <w:start w:val="1"/>
      <w:numFmt w:val="decimal"/>
      <w:lvlText w:val="%2.%3.%4."/>
      <w:lvlJc w:val="left"/>
      <w:pPr>
        <w:tabs>
          <w:tab w:val="num" w:pos="2595"/>
        </w:tabs>
        <w:ind w:left="2595" w:hanging="360"/>
      </w:pPr>
      <w:rPr>
        <w:rFonts w:cs="Times New Roman" w:hint="default"/>
      </w:rPr>
    </w:lvl>
    <w:lvl w:ilvl="4">
      <w:start w:val="1"/>
      <w:numFmt w:val="lowerLetter"/>
      <w:lvlText w:val="%2.%3.%4.%5."/>
      <w:lvlJc w:val="left"/>
      <w:pPr>
        <w:tabs>
          <w:tab w:val="num" w:pos="3315"/>
        </w:tabs>
        <w:ind w:left="3315" w:hanging="360"/>
      </w:pPr>
      <w:rPr>
        <w:rFonts w:cs="Times New Roman" w:hint="default"/>
      </w:rPr>
    </w:lvl>
    <w:lvl w:ilvl="5">
      <w:start w:val="1"/>
      <w:numFmt w:val="lowerRoman"/>
      <w:lvlText w:val="%2.%3.%4.%5.%6."/>
      <w:lvlJc w:val="right"/>
      <w:pPr>
        <w:tabs>
          <w:tab w:val="num" w:pos="4035"/>
        </w:tabs>
        <w:ind w:left="4035" w:hanging="180"/>
      </w:pPr>
      <w:rPr>
        <w:rFonts w:cs="Times New Roman" w:hint="default"/>
      </w:rPr>
    </w:lvl>
    <w:lvl w:ilvl="6">
      <w:start w:val="1"/>
      <w:numFmt w:val="decimal"/>
      <w:lvlText w:val="%2.%3.%4.%5.%6.%7."/>
      <w:lvlJc w:val="left"/>
      <w:pPr>
        <w:tabs>
          <w:tab w:val="num" w:pos="4755"/>
        </w:tabs>
        <w:ind w:left="4755" w:hanging="360"/>
      </w:pPr>
      <w:rPr>
        <w:rFonts w:cs="Times New Roman" w:hint="default"/>
      </w:rPr>
    </w:lvl>
    <w:lvl w:ilvl="7">
      <w:start w:val="1"/>
      <w:numFmt w:val="lowerLetter"/>
      <w:lvlText w:val="%2.%3.%4.%5.%6.%7.%8."/>
      <w:lvlJc w:val="left"/>
      <w:pPr>
        <w:tabs>
          <w:tab w:val="num" w:pos="5475"/>
        </w:tabs>
        <w:ind w:left="5475" w:hanging="360"/>
      </w:pPr>
      <w:rPr>
        <w:rFonts w:cs="Times New Roman" w:hint="default"/>
      </w:rPr>
    </w:lvl>
    <w:lvl w:ilvl="8">
      <w:start w:val="1"/>
      <w:numFmt w:val="lowerRoman"/>
      <w:lvlText w:val="%2.%3.%4.%5.%6.%7.%8.%9."/>
      <w:lvlJc w:val="right"/>
      <w:pPr>
        <w:tabs>
          <w:tab w:val="num" w:pos="6195"/>
        </w:tabs>
        <w:ind w:left="6195" w:hanging="180"/>
      </w:pPr>
      <w:rPr>
        <w:rFonts w:cs="Times New Roman" w:hint="default"/>
      </w:rPr>
    </w:lvl>
  </w:abstractNum>
  <w:abstractNum w:abstractNumId="12" w15:restartNumberingAfterBreak="0">
    <w:nsid w:val="2A582927"/>
    <w:multiLevelType w:val="hybridMultilevel"/>
    <w:tmpl w:val="9704E0FC"/>
    <w:lvl w:ilvl="0" w:tplc="DEB2FAB8">
      <w:start w:val="1"/>
      <w:numFmt w:val="decimal"/>
      <w:lvlText w:val="%1."/>
      <w:lvlJc w:val="left"/>
      <w:pPr>
        <w:ind w:left="502" w:hanging="360"/>
      </w:pPr>
      <w:rPr>
        <w:rFonts w:ascii="Times New Roman" w:eastAsia="Times New Roman" w:hAnsi="Times New Roman" w:cs="Times New Roman" w:hint="default"/>
      </w:rPr>
    </w:lvl>
    <w:lvl w:ilvl="1" w:tplc="04150019" w:tentative="1">
      <w:start w:val="1"/>
      <w:numFmt w:val="lowerLetter"/>
      <w:lvlText w:val="%2."/>
      <w:lvlJc w:val="left"/>
      <w:pPr>
        <w:ind w:left="1042" w:hanging="360"/>
      </w:pPr>
      <w:rPr>
        <w:rFonts w:cs="Times New Roman"/>
      </w:rPr>
    </w:lvl>
    <w:lvl w:ilvl="2" w:tplc="0415001B" w:tentative="1">
      <w:start w:val="1"/>
      <w:numFmt w:val="lowerRoman"/>
      <w:lvlText w:val="%3."/>
      <w:lvlJc w:val="right"/>
      <w:pPr>
        <w:ind w:left="1762" w:hanging="180"/>
      </w:pPr>
      <w:rPr>
        <w:rFonts w:cs="Times New Roman"/>
      </w:rPr>
    </w:lvl>
    <w:lvl w:ilvl="3" w:tplc="0415000F" w:tentative="1">
      <w:start w:val="1"/>
      <w:numFmt w:val="decimal"/>
      <w:lvlText w:val="%4."/>
      <w:lvlJc w:val="left"/>
      <w:pPr>
        <w:ind w:left="2482" w:hanging="360"/>
      </w:pPr>
      <w:rPr>
        <w:rFonts w:cs="Times New Roman"/>
      </w:rPr>
    </w:lvl>
    <w:lvl w:ilvl="4" w:tplc="04150019" w:tentative="1">
      <w:start w:val="1"/>
      <w:numFmt w:val="lowerLetter"/>
      <w:lvlText w:val="%5."/>
      <w:lvlJc w:val="left"/>
      <w:pPr>
        <w:ind w:left="3202" w:hanging="360"/>
      </w:pPr>
      <w:rPr>
        <w:rFonts w:cs="Times New Roman"/>
      </w:rPr>
    </w:lvl>
    <w:lvl w:ilvl="5" w:tplc="0415001B" w:tentative="1">
      <w:start w:val="1"/>
      <w:numFmt w:val="lowerRoman"/>
      <w:lvlText w:val="%6."/>
      <w:lvlJc w:val="right"/>
      <w:pPr>
        <w:ind w:left="3922" w:hanging="180"/>
      </w:pPr>
      <w:rPr>
        <w:rFonts w:cs="Times New Roman"/>
      </w:rPr>
    </w:lvl>
    <w:lvl w:ilvl="6" w:tplc="0415000F" w:tentative="1">
      <w:start w:val="1"/>
      <w:numFmt w:val="decimal"/>
      <w:lvlText w:val="%7."/>
      <w:lvlJc w:val="left"/>
      <w:pPr>
        <w:ind w:left="4642" w:hanging="360"/>
      </w:pPr>
      <w:rPr>
        <w:rFonts w:cs="Times New Roman"/>
      </w:rPr>
    </w:lvl>
    <w:lvl w:ilvl="7" w:tplc="04150019" w:tentative="1">
      <w:start w:val="1"/>
      <w:numFmt w:val="lowerLetter"/>
      <w:lvlText w:val="%8."/>
      <w:lvlJc w:val="left"/>
      <w:pPr>
        <w:ind w:left="5362" w:hanging="360"/>
      </w:pPr>
      <w:rPr>
        <w:rFonts w:cs="Times New Roman"/>
      </w:rPr>
    </w:lvl>
    <w:lvl w:ilvl="8" w:tplc="0415001B" w:tentative="1">
      <w:start w:val="1"/>
      <w:numFmt w:val="lowerRoman"/>
      <w:lvlText w:val="%9."/>
      <w:lvlJc w:val="right"/>
      <w:pPr>
        <w:ind w:left="6082" w:hanging="180"/>
      </w:pPr>
      <w:rPr>
        <w:rFonts w:cs="Times New Roman"/>
      </w:rPr>
    </w:lvl>
  </w:abstractNum>
  <w:abstractNum w:abstractNumId="13" w15:restartNumberingAfterBreak="0">
    <w:nsid w:val="2CB71396"/>
    <w:multiLevelType w:val="multilevel"/>
    <w:tmpl w:val="1C868DE4"/>
    <w:lvl w:ilvl="0">
      <w:start w:val="1"/>
      <w:numFmt w:val="decimal"/>
      <w:lvlText w:val="%1."/>
      <w:lvlJc w:val="left"/>
      <w:pPr>
        <w:tabs>
          <w:tab w:val="num" w:pos="283"/>
        </w:tabs>
        <w:ind w:left="283" w:hanging="283"/>
      </w:pPr>
      <w:rPr>
        <w:b w:val="0"/>
      </w:rPr>
    </w:lvl>
    <w:lvl w:ilvl="1">
      <w:start w:val="1"/>
      <w:numFmt w:val="decimal"/>
      <w:lvlText w:val="%2)"/>
      <w:lvlJc w:val="left"/>
      <w:pPr>
        <w:tabs>
          <w:tab w:val="num" w:pos="644"/>
        </w:tabs>
        <w:ind w:left="644" w:hanging="360"/>
      </w:pPr>
      <w:rPr>
        <w:b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2CBD7909"/>
    <w:multiLevelType w:val="multilevel"/>
    <w:tmpl w:val="E9BEC1FC"/>
    <w:lvl w:ilvl="0">
      <w:start w:val="1"/>
      <w:numFmt w:val="decimal"/>
      <w:lvlText w:val="%1."/>
      <w:lvlJc w:val="left"/>
      <w:pPr>
        <w:ind w:left="360" w:hanging="360"/>
      </w:pPr>
      <w:rPr>
        <w:rFonts w:cs="Times New Roman" w:hint="default"/>
      </w:rPr>
    </w:lvl>
    <w:lvl w:ilvl="1">
      <w:start w:val="1"/>
      <w:numFmt w:val="decimal"/>
      <w:lvlText w:val="%2)"/>
      <w:lvlJc w:val="left"/>
      <w:pPr>
        <w:ind w:left="720" w:hanging="720"/>
      </w:pPr>
      <w:rPr>
        <w:rFonts w:ascii="Times New Roman" w:eastAsia="Times New Roman" w:hAnsi="Times New Roman" w:cs="Times New Roman" w:hint="default"/>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2E617B66"/>
    <w:multiLevelType w:val="multilevel"/>
    <w:tmpl w:val="CED8CE8C"/>
    <w:lvl w:ilvl="0">
      <w:start w:val="1"/>
      <w:numFmt w:val="decimal"/>
      <w:lvlText w:val="%1)"/>
      <w:lvlJc w:val="left"/>
      <w:pPr>
        <w:ind w:left="1146" w:hanging="360"/>
      </w:pPr>
    </w:lvl>
    <w:lvl w:ilvl="1">
      <w:start w:val="1"/>
      <w:numFmt w:val="decimal"/>
      <w:lvlText w:val="%2)"/>
      <w:lvlJc w:val="left"/>
      <w:pPr>
        <w:ind w:left="1866" w:hanging="360"/>
      </w:pPr>
      <w:rPr>
        <w:b w:val="0"/>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6" w15:restartNumberingAfterBreak="0">
    <w:nsid w:val="328149D6"/>
    <w:multiLevelType w:val="hybridMultilevel"/>
    <w:tmpl w:val="78F8223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49B5A25"/>
    <w:multiLevelType w:val="hybridMultilevel"/>
    <w:tmpl w:val="7624D676"/>
    <w:lvl w:ilvl="0" w:tplc="EB06EA34">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BF437E5"/>
    <w:multiLevelType w:val="hybridMultilevel"/>
    <w:tmpl w:val="0D70E07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E405BCB"/>
    <w:multiLevelType w:val="hybridMultilevel"/>
    <w:tmpl w:val="CA1C50C2"/>
    <w:lvl w:ilvl="0" w:tplc="4FE809FE">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0" w15:restartNumberingAfterBreak="0">
    <w:nsid w:val="3E672C61"/>
    <w:multiLevelType w:val="multilevel"/>
    <w:tmpl w:val="AEAA5EC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43456339"/>
    <w:multiLevelType w:val="hybridMultilevel"/>
    <w:tmpl w:val="8CAC3516"/>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47F42519"/>
    <w:multiLevelType w:val="multilevel"/>
    <w:tmpl w:val="B418A73C"/>
    <w:lvl w:ilvl="0">
      <w:start w:val="1"/>
      <w:numFmt w:val="decimal"/>
      <w:lvlText w:val="%1."/>
      <w:lvlJc w:val="left"/>
      <w:pPr>
        <w:ind w:left="720" w:hanging="360"/>
      </w:pPr>
      <w:rPr>
        <w:rFonts w:eastAsia="Times New Roman" w:cs="Times New Roman" w:hint="default"/>
        <w:sz w:val="22"/>
        <w:szCs w:val="22"/>
      </w:rPr>
    </w:lvl>
    <w:lvl w:ilvl="1">
      <w:start w:val="1"/>
      <w:numFmt w:val="decimal"/>
      <w:isLgl/>
      <w:lvlText w:val="%2)"/>
      <w:lvlJc w:val="left"/>
      <w:pPr>
        <w:ind w:left="1080" w:hanging="720"/>
      </w:pPr>
      <w:rPr>
        <w:rFonts w:ascii="Times New Roman" w:eastAsia="Times New Roman" w:hAnsi="Times New Roman"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49063F28"/>
    <w:multiLevelType w:val="multilevel"/>
    <w:tmpl w:val="197AE3FA"/>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4."/>
      <w:lvlJc w:val="left"/>
      <w:pPr>
        <w:ind w:left="1080" w:hanging="1080"/>
      </w:pPr>
      <w:rPr>
        <w:rFonts w:ascii="Times New Roman" w:eastAsia="Times New Roman" w:hAnsi="Times New Roman"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15:restartNumberingAfterBreak="0">
    <w:nsid w:val="4A9E603A"/>
    <w:multiLevelType w:val="hybridMultilevel"/>
    <w:tmpl w:val="D35274B0"/>
    <w:lvl w:ilvl="0" w:tplc="3BB60F92">
      <w:start w:val="1"/>
      <w:numFmt w:val="decimal"/>
      <w:lvlText w:val="%1."/>
      <w:lvlJc w:val="left"/>
      <w:pPr>
        <w:tabs>
          <w:tab w:val="num" w:pos="720"/>
        </w:tabs>
        <w:ind w:left="720" w:hanging="360"/>
      </w:pPr>
      <w:rPr>
        <w:rFonts w:cs="Times New Roman"/>
      </w:rPr>
    </w:lvl>
    <w:lvl w:ilvl="1" w:tplc="1020D89E">
      <w:start w:val="1"/>
      <w:numFmt w:val="lowerLetter"/>
      <w:lvlText w:val="%2)"/>
      <w:lvlJc w:val="left"/>
      <w:pPr>
        <w:tabs>
          <w:tab w:val="num" w:pos="1440"/>
        </w:tabs>
        <w:ind w:left="1440" w:hanging="360"/>
      </w:pPr>
      <w:rPr>
        <w:rFonts w:cs="Times New Roman" w:hint="default"/>
        <w:color w:val="auto"/>
      </w:rPr>
    </w:lvl>
    <w:lvl w:ilvl="2" w:tplc="B28C4082">
      <w:start w:val="2"/>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4CC903AB"/>
    <w:multiLevelType w:val="hybridMultilevel"/>
    <w:tmpl w:val="AF3E8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31628F"/>
    <w:multiLevelType w:val="hybridMultilevel"/>
    <w:tmpl w:val="B89010F8"/>
    <w:lvl w:ilvl="0" w:tplc="0415000F">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27" w15:restartNumberingAfterBreak="0">
    <w:nsid w:val="573D1805"/>
    <w:multiLevelType w:val="hybridMultilevel"/>
    <w:tmpl w:val="33B61682"/>
    <w:lvl w:ilvl="0" w:tplc="877AE380">
      <w:start w:val="1"/>
      <w:numFmt w:val="decimal"/>
      <w:lvlText w:val="%1."/>
      <w:lvlJc w:val="left"/>
      <w:pPr>
        <w:ind w:left="720" w:hanging="360"/>
      </w:pPr>
      <w:rPr>
        <w:rFonts w:cs="Times New Roman" w:hint="default"/>
      </w:rPr>
    </w:lvl>
    <w:lvl w:ilvl="1" w:tplc="7A1AA678">
      <w:start w:val="1"/>
      <w:numFmt w:val="decimal"/>
      <w:lvlText w:val="%2)"/>
      <w:lvlJc w:val="left"/>
      <w:pPr>
        <w:ind w:left="1440" w:hanging="360"/>
      </w:pPr>
      <w:rPr>
        <w:rFonts w:ascii="Times New Roman" w:eastAsia="Times New Roman" w:hAnsi="Times New Roman"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C4207BBA">
      <w:start w:val="1"/>
      <w:numFmt w:val="lowerLetter"/>
      <w:lvlText w:val="%5)"/>
      <w:lvlJc w:val="left"/>
      <w:pPr>
        <w:ind w:left="3600" w:hanging="360"/>
      </w:pPr>
      <w:rPr>
        <w:rFonts w:ascii="Times New Roman" w:eastAsia="Times New Roman" w:hAnsi="Times New Roman" w:cs="Times New Roman" w:hint="default"/>
      </w:rPr>
    </w:lvl>
    <w:lvl w:ilvl="5" w:tplc="0415001B">
      <w:start w:val="1"/>
      <w:numFmt w:val="lowerRoman"/>
      <w:lvlText w:val="%6."/>
      <w:lvlJc w:val="right"/>
      <w:pPr>
        <w:ind w:left="4320" w:hanging="180"/>
      </w:pPr>
      <w:rPr>
        <w:rFonts w:cs="Times New Roman"/>
      </w:rPr>
    </w:lvl>
    <w:lvl w:ilvl="6" w:tplc="281C0748">
      <w:start w:val="1"/>
      <w:numFmt w:val="decimal"/>
      <w:lvlText w:val="%7."/>
      <w:lvlJc w:val="left"/>
      <w:pPr>
        <w:ind w:left="5040" w:hanging="360"/>
      </w:pPr>
      <w:rPr>
        <w:rFonts w:cs="Times New Roman"/>
        <w:color w:val="auto"/>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57A355FE"/>
    <w:multiLevelType w:val="hybridMultilevel"/>
    <w:tmpl w:val="5C12939E"/>
    <w:lvl w:ilvl="0" w:tplc="04150011">
      <w:start w:val="1"/>
      <w:numFmt w:val="decimal"/>
      <w:lvlText w:val="%1)"/>
      <w:lvlJc w:val="left"/>
      <w:pPr>
        <w:ind w:left="1506" w:hanging="360"/>
      </w:pPr>
      <w:rPr>
        <w:rFonts w:cs="Times New Roman"/>
      </w:rPr>
    </w:lvl>
    <w:lvl w:ilvl="1" w:tplc="04150019" w:tentative="1">
      <w:start w:val="1"/>
      <w:numFmt w:val="lowerLetter"/>
      <w:lvlText w:val="%2."/>
      <w:lvlJc w:val="left"/>
      <w:pPr>
        <w:ind w:left="2226" w:hanging="360"/>
      </w:pPr>
      <w:rPr>
        <w:rFonts w:cs="Times New Roman"/>
      </w:rPr>
    </w:lvl>
    <w:lvl w:ilvl="2" w:tplc="0415001B" w:tentative="1">
      <w:start w:val="1"/>
      <w:numFmt w:val="lowerRoman"/>
      <w:lvlText w:val="%3."/>
      <w:lvlJc w:val="right"/>
      <w:pPr>
        <w:ind w:left="2946" w:hanging="180"/>
      </w:pPr>
      <w:rPr>
        <w:rFonts w:cs="Times New Roman"/>
      </w:rPr>
    </w:lvl>
    <w:lvl w:ilvl="3" w:tplc="0415000F" w:tentative="1">
      <w:start w:val="1"/>
      <w:numFmt w:val="decimal"/>
      <w:lvlText w:val="%4."/>
      <w:lvlJc w:val="left"/>
      <w:pPr>
        <w:ind w:left="3666" w:hanging="360"/>
      </w:pPr>
      <w:rPr>
        <w:rFonts w:cs="Times New Roman"/>
      </w:rPr>
    </w:lvl>
    <w:lvl w:ilvl="4" w:tplc="04150019" w:tentative="1">
      <w:start w:val="1"/>
      <w:numFmt w:val="lowerLetter"/>
      <w:lvlText w:val="%5."/>
      <w:lvlJc w:val="left"/>
      <w:pPr>
        <w:ind w:left="4386" w:hanging="360"/>
      </w:pPr>
      <w:rPr>
        <w:rFonts w:cs="Times New Roman"/>
      </w:rPr>
    </w:lvl>
    <w:lvl w:ilvl="5" w:tplc="0415001B" w:tentative="1">
      <w:start w:val="1"/>
      <w:numFmt w:val="lowerRoman"/>
      <w:lvlText w:val="%6."/>
      <w:lvlJc w:val="right"/>
      <w:pPr>
        <w:ind w:left="5106" w:hanging="180"/>
      </w:pPr>
      <w:rPr>
        <w:rFonts w:cs="Times New Roman"/>
      </w:rPr>
    </w:lvl>
    <w:lvl w:ilvl="6" w:tplc="0415000F" w:tentative="1">
      <w:start w:val="1"/>
      <w:numFmt w:val="decimal"/>
      <w:lvlText w:val="%7."/>
      <w:lvlJc w:val="left"/>
      <w:pPr>
        <w:ind w:left="5826" w:hanging="360"/>
      </w:pPr>
      <w:rPr>
        <w:rFonts w:cs="Times New Roman"/>
      </w:rPr>
    </w:lvl>
    <w:lvl w:ilvl="7" w:tplc="04150019" w:tentative="1">
      <w:start w:val="1"/>
      <w:numFmt w:val="lowerLetter"/>
      <w:lvlText w:val="%8."/>
      <w:lvlJc w:val="left"/>
      <w:pPr>
        <w:ind w:left="6546" w:hanging="360"/>
      </w:pPr>
      <w:rPr>
        <w:rFonts w:cs="Times New Roman"/>
      </w:rPr>
    </w:lvl>
    <w:lvl w:ilvl="8" w:tplc="0415001B" w:tentative="1">
      <w:start w:val="1"/>
      <w:numFmt w:val="lowerRoman"/>
      <w:lvlText w:val="%9."/>
      <w:lvlJc w:val="right"/>
      <w:pPr>
        <w:ind w:left="7266" w:hanging="180"/>
      </w:pPr>
      <w:rPr>
        <w:rFonts w:cs="Times New Roman"/>
      </w:rPr>
    </w:lvl>
  </w:abstractNum>
  <w:abstractNum w:abstractNumId="29" w15:restartNumberingAfterBreak="0">
    <w:nsid w:val="5C753A34"/>
    <w:multiLevelType w:val="hybridMultilevel"/>
    <w:tmpl w:val="56543BD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EF0745A"/>
    <w:multiLevelType w:val="hybridMultilevel"/>
    <w:tmpl w:val="D4F8C764"/>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5F300352"/>
    <w:multiLevelType w:val="hybridMultilevel"/>
    <w:tmpl w:val="0BCAA4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0BE340A"/>
    <w:multiLevelType w:val="multilevel"/>
    <w:tmpl w:val="DDBE7F9C"/>
    <w:lvl w:ilvl="0">
      <w:start w:val="4"/>
      <w:numFmt w:val="decimal"/>
      <w:lvlText w:val="%1."/>
      <w:lvlJc w:val="left"/>
      <w:pPr>
        <w:ind w:left="502" w:hanging="360"/>
      </w:pPr>
      <w:rPr>
        <w:rFonts w:cs="Times New Roman" w:hint="default"/>
        <w:b w:val="0"/>
        <w:bCs w:val="0"/>
      </w:rPr>
    </w:lvl>
    <w:lvl w:ilvl="1">
      <w:start w:val="1"/>
      <w:numFmt w:val="decimal"/>
      <w:lvlText w:val="%2)"/>
      <w:lvlJc w:val="left"/>
      <w:pPr>
        <w:ind w:left="1004" w:hanging="720"/>
      </w:pPr>
      <w:rPr>
        <w:rFonts w:ascii="Times New Roman" w:eastAsia="Times New Roman" w:hAnsi="Times New Roman"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lowerLetter"/>
      <w:isLgl/>
      <w:lvlText w:val="%7)"/>
      <w:lvlJc w:val="left"/>
      <w:pPr>
        <w:ind w:left="2434" w:hanging="1440"/>
      </w:pPr>
      <w:rPr>
        <w:rFonts w:ascii="Times New Roman" w:eastAsia="Times New Roman" w:hAnsi="Times New Roman" w:cs="Times New Roman" w:hint="default"/>
      </w:rPr>
    </w:lvl>
    <w:lvl w:ilvl="7">
      <w:start w:val="1"/>
      <w:numFmt w:val="decimal"/>
      <w:isLgl/>
      <w:lvlText w:val="%1.%2.%3.%4.%5.%6.%7.%8."/>
      <w:lvlJc w:val="left"/>
      <w:pPr>
        <w:ind w:left="2936" w:hanging="1800"/>
      </w:pPr>
      <w:rPr>
        <w:rFonts w:cs="Times New Roman" w:hint="default"/>
      </w:rPr>
    </w:lvl>
    <w:lvl w:ilvl="8">
      <w:start w:val="1"/>
      <w:numFmt w:val="decimal"/>
      <w:isLgl/>
      <w:lvlText w:val="%1.%2.%3.%4.%5.%6.%7.%8.%9."/>
      <w:lvlJc w:val="left"/>
      <w:pPr>
        <w:ind w:left="3078" w:hanging="1800"/>
      </w:pPr>
      <w:rPr>
        <w:rFonts w:cs="Times New Roman" w:hint="default"/>
      </w:rPr>
    </w:lvl>
  </w:abstractNum>
  <w:abstractNum w:abstractNumId="33" w15:restartNumberingAfterBreak="0">
    <w:nsid w:val="61E263E1"/>
    <w:multiLevelType w:val="hybridMultilevel"/>
    <w:tmpl w:val="D64483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882877"/>
    <w:multiLevelType w:val="hybridMultilevel"/>
    <w:tmpl w:val="148CBB1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5" w15:restartNumberingAfterBreak="0">
    <w:nsid w:val="6B240D04"/>
    <w:multiLevelType w:val="hybridMultilevel"/>
    <w:tmpl w:val="B4B4E738"/>
    <w:lvl w:ilvl="0" w:tplc="04150011">
      <w:start w:val="1"/>
      <w:numFmt w:val="decimal"/>
      <w:lvlText w:val="%1)"/>
      <w:lvlJc w:val="left"/>
      <w:pPr>
        <w:ind w:left="720" w:hanging="360"/>
      </w:pPr>
      <w:rPr>
        <w:rFonts w:cs="Times New Roman"/>
      </w:rPr>
    </w:lvl>
    <w:lvl w:ilvl="1" w:tplc="CB749DE8">
      <w:start w:val="1"/>
      <w:numFmt w:val="decimal"/>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D5E7008"/>
    <w:multiLevelType w:val="hybridMultilevel"/>
    <w:tmpl w:val="8304A4A2"/>
    <w:lvl w:ilvl="0" w:tplc="04150011">
      <w:start w:val="1"/>
      <w:numFmt w:val="decimal"/>
      <w:lvlText w:val="%1)"/>
      <w:lvlJc w:val="left"/>
      <w:pPr>
        <w:ind w:left="1155" w:hanging="360"/>
      </w:pPr>
      <w:rPr>
        <w:rFonts w:cs="Times New Roman"/>
      </w:rPr>
    </w:lvl>
    <w:lvl w:ilvl="1" w:tplc="04150019" w:tentative="1">
      <w:start w:val="1"/>
      <w:numFmt w:val="lowerLetter"/>
      <w:lvlText w:val="%2."/>
      <w:lvlJc w:val="left"/>
      <w:pPr>
        <w:ind w:left="1875" w:hanging="360"/>
      </w:pPr>
      <w:rPr>
        <w:rFonts w:cs="Times New Roman"/>
      </w:rPr>
    </w:lvl>
    <w:lvl w:ilvl="2" w:tplc="0415001B" w:tentative="1">
      <w:start w:val="1"/>
      <w:numFmt w:val="lowerRoman"/>
      <w:lvlText w:val="%3."/>
      <w:lvlJc w:val="right"/>
      <w:pPr>
        <w:ind w:left="2595" w:hanging="180"/>
      </w:pPr>
      <w:rPr>
        <w:rFonts w:cs="Times New Roman"/>
      </w:rPr>
    </w:lvl>
    <w:lvl w:ilvl="3" w:tplc="0415000F" w:tentative="1">
      <w:start w:val="1"/>
      <w:numFmt w:val="decimal"/>
      <w:lvlText w:val="%4."/>
      <w:lvlJc w:val="left"/>
      <w:pPr>
        <w:ind w:left="3315" w:hanging="360"/>
      </w:pPr>
      <w:rPr>
        <w:rFonts w:cs="Times New Roman"/>
      </w:rPr>
    </w:lvl>
    <w:lvl w:ilvl="4" w:tplc="04150019" w:tentative="1">
      <w:start w:val="1"/>
      <w:numFmt w:val="lowerLetter"/>
      <w:lvlText w:val="%5."/>
      <w:lvlJc w:val="left"/>
      <w:pPr>
        <w:ind w:left="4035" w:hanging="360"/>
      </w:pPr>
      <w:rPr>
        <w:rFonts w:cs="Times New Roman"/>
      </w:rPr>
    </w:lvl>
    <w:lvl w:ilvl="5" w:tplc="0415001B" w:tentative="1">
      <w:start w:val="1"/>
      <w:numFmt w:val="lowerRoman"/>
      <w:lvlText w:val="%6."/>
      <w:lvlJc w:val="right"/>
      <w:pPr>
        <w:ind w:left="4755" w:hanging="180"/>
      </w:pPr>
      <w:rPr>
        <w:rFonts w:cs="Times New Roman"/>
      </w:rPr>
    </w:lvl>
    <w:lvl w:ilvl="6" w:tplc="0415000F" w:tentative="1">
      <w:start w:val="1"/>
      <w:numFmt w:val="decimal"/>
      <w:lvlText w:val="%7."/>
      <w:lvlJc w:val="left"/>
      <w:pPr>
        <w:ind w:left="5475" w:hanging="360"/>
      </w:pPr>
      <w:rPr>
        <w:rFonts w:cs="Times New Roman"/>
      </w:rPr>
    </w:lvl>
    <w:lvl w:ilvl="7" w:tplc="04150019" w:tentative="1">
      <w:start w:val="1"/>
      <w:numFmt w:val="lowerLetter"/>
      <w:lvlText w:val="%8."/>
      <w:lvlJc w:val="left"/>
      <w:pPr>
        <w:ind w:left="6195" w:hanging="360"/>
      </w:pPr>
      <w:rPr>
        <w:rFonts w:cs="Times New Roman"/>
      </w:rPr>
    </w:lvl>
    <w:lvl w:ilvl="8" w:tplc="0415001B" w:tentative="1">
      <w:start w:val="1"/>
      <w:numFmt w:val="lowerRoman"/>
      <w:lvlText w:val="%9."/>
      <w:lvlJc w:val="right"/>
      <w:pPr>
        <w:ind w:left="6915" w:hanging="180"/>
      </w:pPr>
      <w:rPr>
        <w:rFonts w:cs="Times New Roman"/>
      </w:rPr>
    </w:lvl>
  </w:abstractNum>
  <w:abstractNum w:abstractNumId="37" w15:restartNumberingAfterBreak="0">
    <w:nsid w:val="795A45DD"/>
    <w:multiLevelType w:val="hybridMultilevel"/>
    <w:tmpl w:val="2D569A70"/>
    <w:lvl w:ilvl="0" w:tplc="2A00A32A">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B511D84"/>
    <w:multiLevelType w:val="multilevel"/>
    <w:tmpl w:val="9A067E1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180"/>
      </w:pPr>
      <w:rPr>
        <w:rFonts w:eastAsia="Times New Roman"/>
        <w:b w:val="0"/>
        <w:bC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10"/>
  </w:num>
  <w:num w:numId="3">
    <w:abstractNumId w:val="33"/>
  </w:num>
  <w:num w:numId="4">
    <w:abstractNumId w:val="0"/>
  </w:num>
  <w:num w:numId="5">
    <w:abstractNumId w:val="3"/>
  </w:num>
  <w:num w:numId="6">
    <w:abstractNumId w:val="8"/>
  </w:num>
  <w:num w:numId="7">
    <w:abstractNumId w:val="31"/>
  </w:num>
  <w:num w:numId="8">
    <w:abstractNumId w:val="25"/>
  </w:num>
  <w:num w:numId="9">
    <w:abstractNumId w:val="20"/>
  </w:num>
  <w:num w:numId="10">
    <w:abstractNumId w:val="23"/>
  </w:num>
  <w:num w:numId="11">
    <w:abstractNumId w:val="22"/>
  </w:num>
  <w:num w:numId="12">
    <w:abstractNumId w:val="9"/>
  </w:num>
  <w:num w:numId="13">
    <w:abstractNumId w:val="27"/>
  </w:num>
  <w:num w:numId="14">
    <w:abstractNumId w:val="30"/>
  </w:num>
  <w:num w:numId="15">
    <w:abstractNumId w:val="36"/>
  </w:num>
  <w:num w:numId="16">
    <w:abstractNumId w:val="35"/>
  </w:num>
  <w:num w:numId="17">
    <w:abstractNumId w:val="17"/>
  </w:num>
  <w:num w:numId="18">
    <w:abstractNumId w:val="26"/>
  </w:num>
  <w:num w:numId="19">
    <w:abstractNumId w:val="7"/>
  </w:num>
  <w:num w:numId="20">
    <w:abstractNumId w:val="21"/>
  </w:num>
  <w:num w:numId="21">
    <w:abstractNumId w:val="29"/>
  </w:num>
  <w:num w:numId="22">
    <w:abstractNumId w:val="14"/>
  </w:num>
  <w:num w:numId="23">
    <w:abstractNumId w:val="12"/>
  </w:num>
  <w:num w:numId="24">
    <w:abstractNumId w:val="28"/>
  </w:num>
  <w:num w:numId="25">
    <w:abstractNumId w:val="34"/>
  </w:num>
  <w:num w:numId="26">
    <w:abstractNumId w:val="6"/>
  </w:num>
  <w:num w:numId="27">
    <w:abstractNumId w:val="16"/>
  </w:num>
  <w:num w:numId="28">
    <w:abstractNumId w:val="1"/>
  </w:num>
  <w:num w:numId="29">
    <w:abstractNumId w:val="4"/>
  </w:num>
  <w:num w:numId="30">
    <w:abstractNumId w:val="24"/>
  </w:num>
  <w:num w:numId="31">
    <w:abstractNumId w:val="18"/>
  </w:num>
  <w:num w:numId="32">
    <w:abstractNumId w:val="32"/>
  </w:num>
  <w:num w:numId="33">
    <w:abstractNumId w:val="37"/>
  </w:num>
  <w:num w:numId="34">
    <w:abstractNumId w:val="15"/>
  </w:num>
  <w:num w:numId="35">
    <w:abstractNumId w:val="13"/>
  </w:num>
  <w:num w:numId="36">
    <w:abstractNumId w:val="11"/>
  </w:num>
  <w:num w:numId="37">
    <w:abstractNumId w:val="19"/>
  </w:num>
  <w:num w:numId="38">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01A"/>
    <w:rsid w:val="0003030D"/>
    <w:rsid w:val="00032E20"/>
    <w:rsid w:val="000423D7"/>
    <w:rsid w:val="000427A1"/>
    <w:rsid w:val="00042E3A"/>
    <w:rsid w:val="00046ADE"/>
    <w:rsid w:val="00057B93"/>
    <w:rsid w:val="00061D99"/>
    <w:rsid w:val="000624F6"/>
    <w:rsid w:val="0006616B"/>
    <w:rsid w:val="00071034"/>
    <w:rsid w:val="00071BC8"/>
    <w:rsid w:val="000745F4"/>
    <w:rsid w:val="00080BF9"/>
    <w:rsid w:val="0008445F"/>
    <w:rsid w:val="0009483D"/>
    <w:rsid w:val="000A12A0"/>
    <w:rsid w:val="000B0D15"/>
    <w:rsid w:val="000B61F8"/>
    <w:rsid w:val="000E145C"/>
    <w:rsid w:val="000E7FE0"/>
    <w:rsid w:val="000F06EC"/>
    <w:rsid w:val="000F0819"/>
    <w:rsid w:val="000F11C4"/>
    <w:rsid w:val="000F4711"/>
    <w:rsid w:val="0010550E"/>
    <w:rsid w:val="00112C68"/>
    <w:rsid w:val="00126ED2"/>
    <w:rsid w:val="00146F0E"/>
    <w:rsid w:val="001508A1"/>
    <w:rsid w:val="00150AA1"/>
    <w:rsid w:val="001565BC"/>
    <w:rsid w:val="00160D76"/>
    <w:rsid w:val="001716BA"/>
    <w:rsid w:val="00171BF9"/>
    <w:rsid w:val="00193EEF"/>
    <w:rsid w:val="00194F8A"/>
    <w:rsid w:val="001A23B4"/>
    <w:rsid w:val="00203440"/>
    <w:rsid w:val="00204015"/>
    <w:rsid w:val="00237710"/>
    <w:rsid w:val="002501A8"/>
    <w:rsid w:val="00254448"/>
    <w:rsid w:val="00264A4F"/>
    <w:rsid w:val="002747CD"/>
    <w:rsid w:val="00280D85"/>
    <w:rsid w:val="002819FF"/>
    <w:rsid w:val="00282282"/>
    <w:rsid w:val="002A27F9"/>
    <w:rsid w:val="002C147A"/>
    <w:rsid w:val="002C5995"/>
    <w:rsid w:val="002E765E"/>
    <w:rsid w:val="002F19AF"/>
    <w:rsid w:val="002F45D2"/>
    <w:rsid w:val="002F6D2A"/>
    <w:rsid w:val="0031155D"/>
    <w:rsid w:val="00330599"/>
    <w:rsid w:val="00335394"/>
    <w:rsid w:val="0033706F"/>
    <w:rsid w:val="00354B17"/>
    <w:rsid w:val="00364A80"/>
    <w:rsid w:val="00371BBC"/>
    <w:rsid w:val="00391A41"/>
    <w:rsid w:val="00396131"/>
    <w:rsid w:val="003B15B0"/>
    <w:rsid w:val="003B608C"/>
    <w:rsid w:val="003D1CD7"/>
    <w:rsid w:val="00423FC4"/>
    <w:rsid w:val="00427F0C"/>
    <w:rsid w:val="004615B5"/>
    <w:rsid w:val="00470BCC"/>
    <w:rsid w:val="00472644"/>
    <w:rsid w:val="004849EE"/>
    <w:rsid w:val="00485A0A"/>
    <w:rsid w:val="00495F3A"/>
    <w:rsid w:val="004968FB"/>
    <w:rsid w:val="004A3142"/>
    <w:rsid w:val="004A50B4"/>
    <w:rsid w:val="004B7F47"/>
    <w:rsid w:val="004E00A8"/>
    <w:rsid w:val="004E3381"/>
    <w:rsid w:val="004E3B7B"/>
    <w:rsid w:val="004E6D16"/>
    <w:rsid w:val="0050467E"/>
    <w:rsid w:val="005069BB"/>
    <w:rsid w:val="00517AE6"/>
    <w:rsid w:val="00537B9E"/>
    <w:rsid w:val="00537C99"/>
    <w:rsid w:val="00542B48"/>
    <w:rsid w:val="00551DAF"/>
    <w:rsid w:val="00575560"/>
    <w:rsid w:val="00575EB5"/>
    <w:rsid w:val="00587E3E"/>
    <w:rsid w:val="005A50CA"/>
    <w:rsid w:val="005C4391"/>
    <w:rsid w:val="005D00DD"/>
    <w:rsid w:val="005E1222"/>
    <w:rsid w:val="00607964"/>
    <w:rsid w:val="006115A0"/>
    <w:rsid w:val="006144D2"/>
    <w:rsid w:val="00673930"/>
    <w:rsid w:val="00676199"/>
    <w:rsid w:val="0068023E"/>
    <w:rsid w:val="006809B1"/>
    <w:rsid w:val="00682A5D"/>
    <w:rsid w:val="006C26B2"/>
    <w:rsid w:val="006D4F9E"/>
    <w:rsid w:val="006E14A1"/>
    <w:rsid w:val="006E4185"/>
    <w:rsid w:val="006E56B3"/>
    <w:rsid w:val="006E5917"/>
    <w:rsid w:val="006F7A99"/>
    <w:rsid w:val="00701AF4"/>
    <w:rsid w:val="007026A3"/>
    <w:rsid w:val="00707E16"/>
    <w:rsid w:val="00714C07"/>
    <w:rsid w:val="00714C56"/>
    <w:rsid w:val="00717B89"/>
    <w:rsid w:val="00721120"/>
    <w:rsid w:val="00721471"/>
    <w:rsid w:val="007257AF"/>
    <w:rsid w:val="00730CD8"/>
    <w:rsid w:val="007334AA"/>
    <w:rsid w:val="00741151"/>
    <w:rsid w:val="00743E99"/>
    <w:rsid w:val="00750449"/>
    <w:rsid w:val="00751692"/>
    <w:rsid w:val="0075485F"/>
    <w:rsid w:val="0076107E"/>
    <w:rsid w:val="00773511"/>
    <w:rsid w:val="007835CC"/>
    <w:rsid w:val="007923DE"/>
    <w:rsid w:val="007B09B7"/>
    <w:rsid w:val="007B0B2B"/>
    <w:rsid w:val="007E1B9E"/>
    <w:rsid w:val="008401AC"/>
    <w:rsid w:val="00850794"/>
    <w:rsid w:val="0087760C"/>
    <w:rsid w:val="008A42A2"/>
    <w:rsid w:val="008D3C69"/>
    <w:rsid w:val="008E5463"/>
    <w:rsid w:val="008F052A"/>
    <w:rsid w:val="008F0711"/>
    <w:rsid w:val="008F2556"/>
    <w:rsid w:val="008F50DC"/>
    <w:rsid w:val="00906F32"/>
    <w:rsid w:val="00911D5C"/>
    <w:rsid w:val="009248D8"/>
    <w:rsid w:val="00937F20"/>
    <w:rsid w:val="009401D6"/>
    <w:rsid w:val="00940880"/>
    <w:rsid w:val="0094718B"/>
    <w:rsid w:val="009733D9"/>
    <w:rsid w:val="00982653"/>
    <w:rsid w:val="0098711A"/>
    <w:rsid w:val="009B1899"/>
    <w:rsid w:val="009B67CA"/>
    <w:rsid w:val="009C0793"/>
    <w:rsid w:val="009C188E"/>
    <w:rsid w:val="009C3407"/>
    <w:rsid w:val="009C42EB"/>
    <w:rsid w:val="009D0DC0"/>
    <w:rsid w:val="009E3512"/>
    <w:rsid w:val="009F4956"/>
    <w:rsid w:val="009F729F"/>
    <w:rsid w:val="00A37F45"/>
    <w:rsid w:val="00A501E3"/>
    <w:rsid w:val="00A57536"/>
    <w:rsid w:val="00A57BAC"/>
    <w:rsid w:val="00A62E7E"/>
    <w:rsid w:val="00A759C7"/>
    <w:rsid w:val="00A87E31"/>
    <w:rsid w:val="00A91EC0"/>
    <w:rsid w:val="00A9470B"/>
    <w:rsid w:val="00AA6AF7"/>
    <w:rsid w:val="00AB198B"/>
    <w:rsid w:val="00AD186A"/>
    <w:rsid w:val="00AD237C"/>
    <w:rsid w:val="00AF0125"/>
    <w:rsid w:val="00B02E29"/>
    <w:rsid w:val="00B27FA2"/>
    <w:rsid w:val="00B3534F"/>
    <w:rsid w:val="00B35A95"/>
    <w:rsid w:val="00B52FA4"/>
    <w:rsid w:val="00B62AA8"/>
    <w:rsid w:val="00B70254"/>
    <w:rsid w:val="00B70279"/>
    <w:rsid w:val="00B74C58"/>
    <w:rsid w:val="00B76392"/>
    <w:rsid w:val="00B80A9F"/>
    <w:rsid w:val="00B91A3E"/>
    <w:rsid w:val="00BA7C8C"/>
    <w:rsid w:val="00BC2A60"/>
    <w:rsid w:val="00BC37D1"/>
    <w:rsid w:val="00BE266C"/>
    <w:rsid w:val="00BF37F0"/>
    <w:rsid w:val="00C02B3D"/>
    <w:rsid w:val="00C13C93"/>
    <w:rsid w:val="00C20CAA"/>
    <w:rsid w:val="00C21EEC"/>
    <w:rsid w:val="00C23DBB"/>
    <w:rsid w:val="00C25F77"/>
    <w:rsid w:val="00C51D01"/>
    <w:rsid w:val="00C54426"/>
    <w:rsid w:val="00C667D3"/>
    <w:rsid w:val="00C9477A"/>
    <w:rsid w:val="00CA0F86"/>
    <w:rsid w:val="00CA7327"/>
    <w:rsid w:val="00CB15F6"/>
    <w:rsid w:val="00CB6145"/>
    <w:rsid w:val="00CB7E58"/>
    <w:rsid w:val="00CC0F35"/>
    <w:rsid w:val="00CC101A"/>
    <w:rsid w:val="00CD0FA9"/>
    <w:rsid w:val="00D119D1"/>
    <w:rsid w:val="00D261F6"/>
    <w:rsid w:val="00D55A9D"/>
    <w:rsid w:val="00D56338"/>
    <w:rsid w:val="00D56B3A"/>
    <w:rsid w:val="00D57021"/>
    <w:rsid w:val="00D67DF2"/>
    <w:rsid w:val="00D80A63"/>
    <w:rsid w:val="00D823A7"/>
    <w:rsid w:val="00D8532E"/>
    <w:rsid w:val="00D922C1"/>
    <w:rsid w:val="00D96244"/>
    <w:rsid w:val="00DB6F8A"/>
    <w:rsid w:val="00DE51E3"/>
    <w:rsid w:val="00E111F9"/>
    <w:rsid w:val="00E11E16"/>
    <w:rsid w:val="00E24318"/>
    <w:rsid w:val="00E245CA"/>
    <w:rsid w:val="00E30B7F"/>
    <w:rsid w:val="00E4362E"/>
    <w:rsid w:val="00E47764"/>
    <w:rsid w:val="00E537F2"/>
    <w:rsid w:val="00E8233F"/>
    <w:rsid w:val="00E84865"/>
    <w:rsid w:val="00E93584"/>
    <w:rsid w:val="00E957D7"/>
    <w:rsid w:val="00EA6DF6"/>
    <w:rsid w:val="00EB4F42"/>
    <w:rsid w:val="00EB7F44"/>
    <w:rsid w:val="00ED1737"/>
    <w:rsid w:val="00ED5678"/>
    <w:rsid w:val="00EE2B1F"/>
    <w:rsid w:val="00EE4E8F"/>
    <w:rsid w:val="00EE6CDA"/>
    <w:rsid w:val="00EF146B"/>
    <w:rsid w:val="00F00DE3"/>
    <w:rsid w:val="00F11B7A"/>
    <w:rsid w:val="00F16FEF"/>
    <w:rsid w:val="00F24564"/>
    <w:rsid w:val="00F25C93"/>
    <w:rsid w:val="00F41A04"/>
    <w:rsid w:val="00F53DBF"/>
    <w:rsid w:val="00F60663"/>
    <w:rsid w:val="00F61941"/>
    <w:rsid w:val="00F73374"/>
    <w:rsid w:val="00F84563"/>
    <w:rsid w:val="00FA11F7"/>
    <w:rsid w:val="00FA7297"/>
    <w:rsid w:val="00FD1A56"/>
    <w:rsid w:val="00FE7641"/>
    <w:rsid w:val="00FF3590"/>
    <w:rsid w:val="00FF668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851DD-BEA1-4267-937D-63E152EC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729F"/>
    <w:pPr>
      <w:overflowPunct w:val="0"/>
    </w:pPr>
    <w:rPr>
      <w:color w:val="00000A"/>
      <w:sz w:val="24"/>
      <w:szCs w:val="24"/>
    </w:rPr>
  </w:style>
  <w:style w:type="paragraph" w:styleId="Nagwek1">
    <w:name w:val="heading 1"/>
    <w:basedOn w:val="Normalny"/>
    <w:qFormat/>
    <w:pPr>
      <w:keepNext/>
      <w:spacing w:before="240" w:after="60"/>
      <w:outlineLvl w:val="0"/>
    </w:pPr>
    <w:rPr>
      <w:rFonts w:ascii="Arial" w:hAnsi="Arial" w:cs="Arial"/>
      <w:b/>
      <w:bCs/>
      <w:kern w:val="2"/>
      <w:sz w:val="32"/>
      <w:szCs w:val="32"/>
    </w:rPr>
  </w:style>
  <w:style w:type="paragraph" w:styleId="Nagwek3">
    <w:name w:val="heading 3"/>
    <w:basedOn w:val="Nagwek"/>
    <w:qFormat/>
    <w:pPr>
      <w:spacing w:before="140" w:after="120"/>
      <w:outlineLvl w:val="2"/>
    </w:pPr>
    <w:rPr>
      <w:rFonts w:ascii="Liberation Serif" w:eastAsia="Segoe UI" w:hAnsi="Liberation Serif" w:cs="Tahoma"/>
      <w:b/>
      <w:bCs/>
      <w:sz w:val="28"/>
      <w:szCs w:val="28"/>
    </w:rPr>
  </w:style>
  <w:style w:type="paragraph" w:styleId="Nagwek4">
    <w:name w:val="heading 4"/>
    <w:basedOn w:val="Normalny"/>
    <w:qFormat/>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Pr>
      <w:rFonts w:ascii="Cambria" w:hAnsi="Cambria" w:cs="Cambria"/>
      <w:b/>
      <w:bCs/>
      <w:kern w:val="2"/>
      <w:sz w:val="32"/>
      <w:szCs w:val="32"/>
    </w:rPr>
  </w:style>
  <w:style w:type="character" w:customStyle="1" w:styleId="Nagwek4Znak">
    <w:name w:val="Nagłówek 4 Znak"/>
    <w:basedOn w:val="Domylnaczcionkaakapitu"/>
    <w:qFormat/>
    <w:rPr>
      <w:rFonts w:ascii="Calibri" w:hAnsi="Calibri" w:cs="Calibri"/>
      <w:b/>
      <w:bCs/>
      <w:sz w:val="28"/>
      <w:szCs w:val="28"/>
    </w:rPr>
  </w:style>
  <w:style w:type="character" w:customStyle="1" w:styleId="NagwekZnak">
    <w:name w:val="Nagłówek Znak"/>
    <w:basedOn w:val="Domylnaczcionkaakapitu"/>
    <w:qFormat/>
    <w:rPr>
      <w:sz w:val="24"/>
      <w:szCs w:val="24"/>
    </w:rPr>
  </w:style>
  <w:style w:type="character" w:customStyle="1" w:styleId="TekstpodstawowyZnak">
    <w:name w:val="Tekst podstawowy Znak"/>
    <w:basedOn w:val="Domylnaczcionkaakapitu"/>
    <w:qFormat/>
    <w:rPr>
      <w:rFonts w:ascii="Arial" w:hAnsi="Arial" w:cs="Arial"/>
      <w:sz w:val="24"/>
      <w:szCs w:val="24"/>
      <w:lang w:val="pl-PL"/>
    </w:rPr>
  </w:style>
  <w:style w:type="character" w:customStyle="1" w:styleId="StopkaZnak">
    <w:name w:val="Stopka Znak"/>
    <w:basedOn w:val="Domylnaczcionkaakapitu"/>
    <w:qFormat/>
    <w:rPr>
      <w:sz w:val="24"/>
      <w:szCs w:val="24"/>
    </w:rPr>
  </w:style>
  <w:style w:type="character" w:styleId="Numerstrony">
    <w:name w:val="page number"/>
    <w:basedOn w:val="Domylnaczcionkaakapitu"/>
    <w:qFormat/>
  </w:style>
  <w:style w:type="character" w:styleId="Pogrubienie">
    <w:name w:val="Strong"/>
    <w:basedOn w:val="Domylnaczcionkaakapitu"/>
    <w:qFormat/>
    <w:rPr>
      <w:b/>
      <w:bCs/>
    </w:rPr>
  </w:style>
  <w:style w:type="character" w:customStyle="1" w:styleId="TekstdymkaZnak">
    <w:name w:val="Tekst dymka Znak"/>
    <w:basedOn w:val="Domylnaczcionkaakapitu"/>
    <w:qFormat/>
    <w:rPr>
      <w:rFonts w:ascii="Segoe UI" w:hAnsi="Segoe UI" w:cs="Segoe UI"/>
      <w:sz w:val="18"/>
      <w:szCs w:val="18"/>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style>
  <w:style w:type="character" w:customStyle="1" w:styleId="TematkomentarzaZnak">
    <w:name w:val="Temat komentarza Znak"/>
    <w:basedOn w:val="TekstkomentarzaZnak"/>
    <w:qFormat/>
    <w:rPr>
      <w:b/>
      <w:bCs/>
    </w:rPr>
  </w:style>
  <w:style w:type="character" w:customStyle="1" w:styleId="st">
    <w:name w:val="st"/>
    <w:basedOn w:val="Domylnaczcionkaakapitu"/>
    <w:qFormat/>
  </w:style>
  <w:style w:type="character" w:customStyle="1" w:styleId="TekstprzypisukocowegoZnak">
    <w:name w:val="Tekst przypisu końcowego Znak"/>
    <w:basedOn w:val="Domylnaczcionkaakapitu"/>
    <w:qFormat/>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qFormat/>
    <w:rPr>
      <w:vertAlign w:val="superscript"/>
    </w:rPr>
  </w:style>
  <w:style w:type="character" w:customStyle="1" w:styleId="ListLabel1">
    <w:name w:val="ListLabel 1"/>
    <w:qFormat/>
    <w:rPr>
      <w:b/>
      <w:bCs/>
    </w:rPr>
  </w:style>
  <w:style w:type="character" w:customStyle="1" w:styleId="ListLabel2">
    <w:name w:val="ListLabel 2"/>
    <w:qFormat/>
    <w:rPr>
      <w:b/>
      <w:bCs/>
    </w:rPr>
  </w:style>
  <w:style w:type="character" w:customStyle="1" w:styleId="ListLabel3">
    <w:name w:val="ListLabel 3"/>
    <w:qFormat/>
    <w:rPr>
      <w:rFonts w:ascii="Times New Roman" w:hAnsi="Times New Roman"/>
      <w:b/>
      <w:bCs/>
    </w:rPr>
  </w:style>
  <w:style w:type="character" w:customStyle="1" w:styleId="ListLabel4">
    <w:name w:val="ListLabel 4"/>
    <w:qFormat/>
    <w:rPr>
      <w:b/>
      <w:bCs/>
    </w:rPr>
  </w:style>
  <w:style w:type="character" w:customStyle="1" w:styleId="ListLabel5">
    <w:name w:val="ListLabel 5"/>
    <w:qFormat/>
    <w:rPr>
      <w:rFonts w:ascii="Times New Roman" w:hAnsi="Times New Roman" w:cs="Times New Roman"/>
      <w:b/>
      <w:bCs/>
    </w:rPr>
  </w:style>
  <w:style w:type="character" w:customStyle="1" w:styleId="ListLabel6">
    <w:name w:val="ListLabel 6"/>
    <w:qFormat/>
    <w:rPr>
      <w:b/>
      <w:bCs/>
    </w:rPr>
  </w:style>
  <w:style w:type="character" w:customStyle="1" w:styleId="ListLabel7">
    <w:name w:val="ListLabel 7"/>
    <w:qFormat/>
    <w:rPr>
      <w:b/>
      <w:bCs/>
    </w:rPr>
  </w:style>
  <w:style w:type="character" w:customStyle="1" w:styleId="ListLabel8">
    <w:name w:val="ListLabel 8"/>
    <w:qFormat/>
    <w:rPr>
      <w:rFonts w:ascii="Times New Roman" w:hAnsi="Times New Roman"/>
      <w:b/>
      <w:bCs/>
    </w:rPr>
  </w:style>
  <w:style w:type="character" w:customStyle="1" w:styleId="ListLabel9">
    <w:name w:val="ListLabel 9"/>
    <w:qFormat/>
    <w:rPr>
      <w:b/>
      <w:bCs/>
    </w:rPr>
  </w:style>
  <w:style w:type="character" w:customStyle="1" w:styleId="ListLabel10">
    <w:name w:val="ListLabel 10"/>
    <w:qFormat/>
    <w:rPr>
      <w:b w:val="0"/>
      <w:bCs w:val="0"/>
    </w:rPr>
  </w:style>
  <w:style w:type="character" w:customStyle="1" w:styleId="ListLabel11">
    <w:name w:val="ListLabel 11"/>
    <w:qFormat/>
    <w:rPr>
      <w:b/>
      <w:bCs/>
    </w:rPr>
  </w:style>
  <w:style w:type="character" w:customStyle="1" w:styleId="ListLabel12">
    <w:name w:val="ListLabel 12"/>
    <w:qFormat/>
    <w:rPr>
      <w:rFonts w:ascii="Times New Roman" w:hAnsi="Times New Roman"/>
      <w:b/>
      <w:bCs/>
      <w:sz w:val="24"/>
    </w:rPr>
  </w:style>
  <w:style w:type="character" w:customStyle="1" w:styleId="ListLabel13">
    <w:name w:val="ListLabel 13"/>
    <w:qFormat/>
    <w:rPr>
      <w:b/>
      <w:bCs/>
    </w:rPr>
  </w:style>
  <w:style w:type="character" w:customStyle="1" w:styleId="ListLabel14">
    <w:name w:val="ListLabel 14"/>
    <w:qFormat/>
    <w:rPr>
      <w:b/>
      <w:bCs/>
    </w:rPr>
  </w:style>
  <w:style w:type="character" w:customStyle="1" w:styleId="ListLabel15">
    <w:name w:val="ListLabel 15"/>
    <w:qFormat/>
    <w:rPr>
      <w:b/>
      <w:bCs/>
    </w:rPr>
  </w:style>
  <w:style w:type="character" w:customStyle="1" w:styleId="ListLabel16">
    <w:name w:val="ListLabel 16"/>
    <w:qFormat/>
    <w:rPr>
      <w:b/>
      <w:bCs/>
    </w:rPr>
  </w:style>
  <w:style w:type="character" w:customStyle="1" w:styleId="ListLabel17">
    <w:name w:val="ListLabel 17"/>
    <w:qFormat/>
    <w:rPr>
      <w:rFonts w:eastAsia="Times New Roman"/>
      <w:b/>
      <w:bCs/>
    </w:rPr>
  </w:style>
  <w:style w:type="character" w:customStyle="1" w:styleId="ListLabel18">
    <w:name w:val="ListLabel 18"/>
    <w:qFormat/>
    <w:rPr>
      <w:b w:val="0"/>
      <w:bCs w:val="0"/>
    </w:rPr>
  </w:style>
  <w:style w:type="character" w:customStyle="1" w:styleId="ListLabel19">
    <w:name w:val="ListLabel 19"/>
    <w:qFormat/>
    <w:rPr>
      <w:b w:val="0"/>
      <w:bCs w:val="0"/>
    </w:rPr>
  </w:style>
  <w:style w:type="character" w:customStyle="1" w:styleId="ListLabel20">
    <w:name w:val="ListLabel 20"/>
    <w:qFormat/>
    <w:rPr>
      <w:rFonts w:ascii="Times New Roman" w:hAnsi="Times New Roman"/>
      <w:b/>
      <w:bCs/>
    </w:rPr>
  </w:style>
  <w:style w:type="character" w:customStyle="1" w:styleId="ListLabel21">
    <w:name w:val="ListLabel 21"/>
    <w:qFormat/>
    <w:rPr>
      <w:b/>
      <w:bCs/>
    </w:rPr>
  </w:style>
  <w:style w:type="character" w:customStyle="1" w:styleId="ListLabel22">
    <w:name w:val="ListLabel 22"/>
    <w:qFormat/>
    <w:rPr>
      <w:b/>
      <w:bCs/>
      <w:color w:val="00000A"/>
    </w:rPr>
  </w:style>
  <w:style w:type="character" w:customStyle="1" w:styleId="ListLabel23">
    <w:name w:val="ListLabel 23"/>
    <w:qFormat/>
    <w:rPr>
      <w:b/>
      <w:bCs/>
    </w:rPr>
  </w:style>
  <w:style w:type="character" w:customStyle="1" w:styleId="ListLabel24">
    <w:name w:val="ListLabel 24"/>
    <w:qFormat/>
    <w:rPr>
      <w:rFonts w:ascii="Times New Roman" w:hAnsi="Times New Roman"/>
      <w:b/>
      <w:bCs/>
    </w:rPr>
  </w:style>
  <w:style w:type="character" w:customStyle="1" w:styleId="ListLabel25">
    <w:name w:val="ListLabel 25"/>
    <w:qFormat/>
    <w:rPr>
      <w:rFonts w:ascii="Times New Roman" w:hAnsi="Times New Roman"/>
      <w:b/>
      <w:bCs/>
    </w:rPr>
  </w:style>
  <w:style w:type="character" w:customStyle="1" w:styleId="ListLabel26">
    <w:name w:val="ListLabel 26"/>
    <w:qFormat/>
    <w:rPr>
      <w:b/>
      <w:bCs/>
    </w:rPr>
  </w:style>
  <w:style w:type="character" w:customStyle="1" w:styleId="ListLabel27">
    <w:name w:val="ListLabel 27"/>
    <w:qFormat/>
    <w:rPr>
      <w:b/>
      <w:bCs/>
    </w:rPr>
  </w:style>
  <w:style w:type="character" w:customStyle="1" w:styleId="ListLabel28">
    <w:name w:val="ListLabel 28"/>
    <w:qFormat/>
    <w:rPr>
      <w:b/>
      <w:bCs/>
    </w:rPr>
  </w:style>
  <w:style w:type="character" w:customStyle="1" w:styleId="ListLabel29">
    <w:name w:val="ListLabel 29"/>
    <w:qFormat/>
    <w:rPr>
      <w:b/>
      <w:bCs/>
    </w:rPr>
  </w:style>
  <w:style w:type="character" w:customStyle="1" w:styleId="ListLabel30">
    <w:name w:val="ListLabel 30"/>
    <w:qFormat/>
    <w:rPr>
      <w:b/>
      <w:bCs/>
    </w:rPr>
  </w:style>
  <w:style w:type="character" w:customStyle="1" w:styleId="ListLabel31">
    <w:name w:val="ListLabel 31"/>
    <w:qFormat/>
    <w:rPr>
      <w:rFonts w:cs="Times New Roman"/>
      <w:b/>
      <w:bCs/>
      <w:sz w:val="24"/>
      <w:szCs w:val="24"/>
    </w:rPr>
  </w:style>
  <w:style w:type="character" w:customStyle="1" w:styleId="ListLabel32">
    <w:name w:val="ListLabel 32"/>
    <w:qFormat/>
    <w:rPr>
      <w:b/>
      <w:bCs/>
      <w:color w:val="00000A"/>
    </w:rPr>
  </w:style>
  <w:style w:type="character" w:customStyle="1" w:styleId="ListLabel33">
    <w:name w:val="ListLabel 33"/>
    <w:qFormat/>
    <w:rPr>
      <w:b/>
      <w:bCs/>
    </w:rPr>
  </w:style>
  <w:style w:type="character" w:customStyle="1" w:styleId="ListLabel34">
    <w:name w:val="ListLabel 34"/>
    <w:qFormat/>
    <w:rPr>
      <w:b/>
    </w:rPr>
  </w:style>
  <w:style w:type="character" w:customStyle="1" w:styleId="ListLabel35">
    <w:name w:val="ListLabel 35"/>
    <w:qFormat/>
    <w:rPr>
      <w:rFonts w:eastAsia="Times New Roman"/>
      <w:b/>
      <w:bCs/>
    </w:rPr>
  </w:style>
  <w:style w:type="character" w:customStyle="1" w:styleId="ListLabel36">
    <w:name w:val="ListLabel 36"/>
    <w:qFormat/>
    <w:rPr>
      <w:rFonts w:eastAsia="Times New Roman"/>
      <w:b/>
      <w:bCs/>
    </w:rPr>
  </w:style>
  <w:style w:type="character" w:customStyle="1" w:styleId="ListLabel37">
    <w:name w:val="ListLabel 37"/>
    <w:qFormat/>
    <w:rPr>
      <w:rFonts w:ascii="Times New Roman" w:hAnsi="Times New Roman"/>
      <w:b/>
      <w:bCs/>
      <w:sz w:val="24"/>
    </w:rPr>
  </w:style>
  <w:style w:type="character" w:customStyle="1" w:styleId="ListLabel38">
    <w:name w:val="ListLabel 38"/>
    <w:qFormat/>
    <w:rPr>
      <w:rFonts w:ascii="Times New Roman" w:hAnsi="Times New Roman"/>
      <w:b/>
      <w:bCs/>
      <w:color w:val="00000A"/>
      <w:sz w:val="24"/>
    </w:rPr>
  </w:style>
  <w:style w:type="character" w:customStyle="1" w:styleId="ListLabel39">
    <w:name w:val="ListLabel 39"/>
    <w:qFormat/>
    <w:rPr>
      <w:b/>
      <w:bCs/>
    </w:rPr>
  </w:style>
  <w:style w:type="character" w:customStyle="1" w:styleId="ListLabel40">
    <w:name w:val="ListLabel 40"/>
    <w:qFormat/>
    <w:rPr>
      <w:rFonts w:eastAsia="Times New Roman"/>
      <w:b w:val="0"/>
      <w:bCs w:val="0"/>
      <w:i w:val="0"/>
      <w:iCs w:val="0"/>
      <w:strike w:val="0"/>
      <w:dstrike w:val="0"/>
      <w:color w:val="000000"/>
      <w:position w:val="0"/>
      <w:sz w:val="22"/>
      <w:szCs w:val="22"/>
      <w:u w:val="none"/>
      <w:effect w:val="none"/>
      <w:vertAlign w:val="baseline"/>
    </w:rPr>
  </w:style>
  <w:style w:type="character" w:customStyle="1" w:styleId="ListLabel41">
    <w:name w:val="ListLabel 41"/>
    <w:qFormat/>
    <w:rPr>
      <w:rFonts w:eastAsia="Times New Roman"/>
      <w:b w:val="0"/>
      <w:bCs w:val="0"/>
      <w:i w:val="0"/>
      <w:iCs w:val="0"/>
      <w:strike w:val="0"/>
      <w:dstrike w:val="0"/>
      <w:color w:val="000000"/>
      <w:position w:val="0"/>
      <w:sz w:val="24"/>
      <w:szCs w:val="24"/>
      <w:u w:val="none"/>
      <w:effect w:val="none"/>
      <w:vertAlign w:val="baseline"/>
    </w:rPr>
  </w:style>
  <w:style w:type="character" w:customStyle="1" w:styleId="ListLabel42">
    <w:name w:val="ListLabel 42"/>
    <w:qFormat/>
    <w:rPr>
      <w:rFonts w:eastAsia="Times New Roman"/>
      <w:b w:val="0"/>
      <w:bCs w:val="0"/>
      <w:i w:val="0"/>
      <w:iCs w:val="0"/>
      <w:strike w:val="0"/>
      <w:dstrike w:val="0"/>
      <w:color w:val="000000"/>
      <w:position w:val="0"/>
      <w:sz w:val="24"/>
      <w:szCs w:val="24"/>
      <w:u w:val="none"/>
      <w:effect w:val="none"/>
      <w:vertAlign w:val="baseline"/>
    </w:rPr>
  </w:style>
  <w:style w:type="character" w:customStyle="1" w:styleId="ListLabel43">
    <w:name w:val="ListLabel 43"/>
    <w:qFormat/>
    <w:rPr>
      <w:rFonts w:eastAsia="Times New Roman"/>
      <w:b w:val="0"/>
      <w:bCs w:val="0"/>
      <w:i w:val="0"/>
      <w:iCs w:val="0"/>
      <w:strike w:val="0"/>
      <w:dstrike w:val="0"/>
      <w:color w:val="000000"/>
      <w:position w:val="0"/>
      <w:sz w:val="24"/>
      <w:szCs w:val="24"/>
      <w:u w:val="none"/>
      <w:effect w:val="none"/>
      <w:vertAlign w:val="baseline"/>
    </w:rPr>
  </w:style>
  <w:style w:type="character" w:customStyle="1" w:styleId="ListLabel44">
    <w:name w:val="ListLabel 44"/>
    <w:qFormat/>
    <w:rPr>
      <w:rFonts w:eastAsia="Times New Roman"/>
      <w:b w:val="0"/>
      <w:bCs w:val="0"/>
      <w:i w:val="0"/>
      <w:iCs w:val="0"/>
      <w:strike w:val="0"/>
      <w:dstrike w:val="0"/>
      <w:color w:val="000000"/>
      <w:position w:val="0"/>
      <w:sz w:val="24"/>
      <w:szCs w:val="24"/>
      <w:u w:val="none"/>
      <w:effect w:val="none"/>
      <w:vertAlign w:val="baseline"/>
    </w:rPr>
  </w:style>
  <w:style w:type="character" w:customStyle="1" w:styleId="ListLabel45">
    <w:name w:val="ListLabel 45"/>
    <w:qFormat/>
    <w:rPr>
      <w:rFonts w:eastAsia="Times New Roman"/>
      <w:b w:val="0"/>
      <w:bCs w:val="0"/>
      <w:i w:val="0"/>
      <w:iCs w:val="0"/>
      <w:strike w:val="0"/>
      <w:dstrike w:val="0"/>
      <w:color w:val="000000"/>
      <w:position w:val="0"/>
      <w:sz w:val="24"/>
      <w:szCs w:val="24"/>
      <w:u w:val="none"/>
      <w:effect w:val="none"/>
      <w:vertAlign w:val="baseline"/>
    </w:rPr>
  </w:style>
  <w:style w:type="character" w:customStyle="1" w:styleId="ListLabel46">
    <w:name w:val="ListLabel 46"/>
    <w:qFormat/>
    <w:rPr>
      <w:rFonts w:eastAsia="Times New Roman"/>
      <w:b w:val="0"/>
      <w:bCs w:val="0"/>
      <w:i w:val="0"/>
      <w:iCs w:val="0"/>
      <w:strike w:val="0"/>
      <w:dstrike w:val="0"/>
      <w:color w:val="000000"/>
      <w:position w:val="0"/>
      <w:sz w:val="24"/>
      <w:szCs w:val="24"/>
      <w:u w:val="none"/>
      <w:effect w:val="none"/>
      <w:vertAlign w:val="baseline"/>
    </w:rPr>
  </w:style>
  <w:style w:type="character" w:customStyle="1" w:styleId="ListLabel47">
    <w:name w:val="ListLabel 47"/>
    <w:qFormat/>
    <w:rPr>
      <w:rFonts w:eastAsia="Times New Roman"/>
      <w:b w:val="0"/>
      <w:bCs w:val="0"/>
      <w:i w:val="0"/>
      <w:iCs w:val="0"/>
      <w:strike w:val="0"/>
      <w:dstrike w:val="0"/>
      <w:color w:val="000000"/>
      <w:position w:val="0"/>
      <w:sz w:val="24"/>
      <w:szCs w:val="24"/>
      <w:u w:val="none"/>
      <w:effect w:val="none"/>
      <w:vertAlign w:val="baseline"/>
    </w:rPr>
  </w:style>
  <w:style w:type="character" w:customStyle="1" w:styleId="ListLabel48">
    <w:name w:val="ListLabel 48"/>
    <w:qFormat/>
    <w:rPr>
      <w:rFonts w:eastAsia="Times New Roman"/>
      <w:b w:val="0"/>
      <w:bCs w:val="0"/>
      <w:i w:val="0"/>
      <w:iCs w:val="0"/>
      <w:strike w:val="0"/>
      <w:dstrike w:val="0"/>
      <w:color w:val="000000"/>
      <w:position w:val="0"/>
      <w:sz w:val="24"/>
      <w:szCs w:val="24"/>
      <w:u w:val="none"/>
      <w:effect w:val="none"/>
      <w:vertAlign w:val="baseline"/>
    </w:rPr>
  </w:style>
  <w:style w:type="character" w:customStyle="1" w:styleId="ListLabel49">
    <w:name w:val="ListLabel 49"/>
    <w:qFormat/>
    <w:rPr>
      <w:rFonts w:eastAsia="Times New Roman"/>
      <w:b/>
      <w:bCs w:val="0"/>
      <w:i w:val="0"/>
      <w:iCs w:val="0"/>
      <w:strike w:val="0"/>
      <w:dstrike w:val="0"/>
      <w:color w:val="00000A"/>
      <w:position w:val="0"/>
      <w:sz w:val="22"/>
      <w:szCs w:val="22"/>
      <w:u w:val="none"/>
      <w:effect w:val="none"/>
      <w:vertAlign w:val="baseline"/>
    </w:rPr>
  </w:style>
  <w:style w:type="character" w:customStyle="1" w:styleId="ListLabel50">
    <w:name w:val="ListLabel 50"/>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51">
    <w:name w:val="ListLabel 51"/>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52">
    <w:name w:val="ListLabel 52"/>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53">
    <w:name w:val="ListLabel 53"/>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54">
    <w:name w:val="ListLabel 54"/>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55">
    <w:name w:val="ListLabel 55"/>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56">
    <w:name w:val="ListLabel 56"/>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57">
    <w:name w:val="ListLabel 57"/>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58">
    <w:name w:val="ListLabel 58"/>
    <w:qFormat/>
    <w:rPr>
      <w:b/>
      <w:bCs/>
    </w:rPr>
  </w:style>
  <w:style w:type="character" w:customStyle="1" w:styleId="ListLabel59">
    <w:name w:val="ListLabel 59"/>
    <w:qFormat/>
    <w:rPr>
      <w:b/>
      <w:bCs/>
    </w:rPr>
  </w:style>
  <w:style w:type="character" w:customStyle="1" w:styleId="ListLabel60">
    <w:name w:val="ListLabel 60"/>
    <w:qFormat/>
    <w:rPr>
      <w:rFonts w:eastAsia="Times New Roman"/>
      <w:b/>
      <w:bCs/>
    </w:rPr>
  </w:style>
  <w:style w:type="character" w:customStyle="1" w:styleId="ListLabel61">
    <w:name w:val="ListLabel 61"/>
    <w:qFormat/>
    <w:rPr>
      <w:rFonts w:eastAsia="Times New Roman" w:cs="Times New Roman"/>
    </w:rPr>
  </w:style>
  <w:style w:type="character" w:customStyle="1" w:styleId="ListLabel62">
    <w:name w:val="ListLabel 62"/>
    <w:qFormat/>
    <w:rPr>
      <w:b/>
    </w:rPr>
  </w:style>
  <w:style w:type="character" w:customStyle="1" w:styleId="ListLabel63">
    <w:name w:val="ListLabel 63"/>
    <w:qFormat/>
    <w:rPr>
      <w:b/>
    </w:rPr>
  </w:style>
  <w:style w:type="character" w:customStyle="1" w:styleId="ListLabel64">
    <w:name w:val="ListLabel 64"/>
    <w:qFormat/>
    <w:rPr>
      <w:b/>
    </w:rPr>
  </w:style>
  <w:style w:type="character" w:customStyle="1" w:styleId="ListLabel65">
    <w:name w:val="ListLabel 65"/>
    <w:qFormat/>
    <w:rPr>
      <w:b/>
      <w:color w:val="00000A"/>
    </w:rPr>
  </w:style>
  <w:style w:type="character" w:customStyle="1" w:styleId="ListLabel66">
    <w:name w:val="ListLabel 66"/>
    <w:qFormat/>
    <w:rPr>
      <w:b/>
      <w:bCs/>
    </w:rPr>
  </w:style>
  <w:style w:type="character" w:customStyle="1" w:styleId="ListLabel67">
    <w:name w:val="ListLabel 67"/>
    <w:qFormat/>
    <w:rPr>
      <w:b/>
    </w:rPr>
  </w:style>
  <w:style w:type="character" w:customStyle="1" w:styleId="ListLabel68">
    <w:name w:val="ListLabel 68"/>
    <w:qFormat/>
    <w:rPr>
      <w:b/>
      <w:bCs/>
    </w:rPr>
  </w:style>
  <w:style w:type="character" w:customStyle="1" w:styleId="ListLabel69">
    <w:name w:val="ListLabel 69"/>
    <w:qFormat/>
    <w:rPr>
      <w:b/>
      <w:bCs/>
    </w:rPr>
  </w:style>
  <w:style w:type="character" w:customStyle="1" w:styleId="ListLabel70">
    <w:name w:val="ListLabel 70"/>
    <w:qFormat/>
    <w:rPr>
      <w:rFonts w:ascii="Times New Roman" w:hAnsi="Times New Roman"/>
      <w:b/>
      <w:bCs/>
    </w:rPr>
  </w:style>
  <w:style w:type="character" w:customStyle="1" w:styleId="ListLabel71">
    <w:name w:val="ListLabel 71"/>
    <w:qFormat/>
    <w:rPr>
      <w:rFonts w:ascii="Times New Roman" w:hAnsi="Times New Roman" w:cs="Times New Roman"/>
      <w:b/>
      <w:bCs/>
    </w:rPr>
  </w:style>
  <w:style w:type="character" w:customStyle="1" w:styleId="ListLabel72">
    <w:name w:val="ListLabel 72"/>
    <w:qFormat/>
    <w:rPr>
      <w:b w:val="0"/>
      <w:bCs w:val="0"/>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b/>
      <w:bCs/>
    </w:rPr>
  </w:style>
  <w:style w:type="character" w:customStyle="1" w:styleId="ListLabel81">
    <w:name w:val="ListLabel 81"/>
    <w:qFormat/>
    <w:rPr>
      <w:rFonts w:ascii="Times New Roman" w:hAnsi="Times New Roman"/>
      <w:b/>
      <w:bCs/>
    </w:rPr>
  </w:style>
  <w:style w:type="character" w:customStyle="1" w:styleId="ListLabel82">
    <w:name w:val="ListLabel 82"/>
    <w:qFormat/>
    <w:rPr>
      <w:b/>
      <w:bCs/>
    </w:rPr>
  </w:style>
  <w:style w:type="character" w:customStyle="1" w:styleId="ListLabel83">
    <w:name w:val="ListLabel 83"/>
    <w:qFormat/>
    <w:rPr>
      <w:rFonts w:ascii="Times New Roman" w:hAnsi="Times New Roman"/>
      <w:b/>
      <w:bCs/>
      <w:sz w:val="24"/>
    </w:rPr>
  </w:style>
  <w:style w:type="character" w:customStyle="1" w:styleId="ListLabel84">
    <w:name w:val="ListLabel 84"/>
    <w:qFormat/>
    <w:rPr>
      <w:b/>
      <w:bCs/>
    </w:rPr>
  </w:style>
  <w:style w:type="character" w:customStyle="1" w:styleId="ListLabel85">
    <w:name w:val="ListLabel 85"/>
    <w:qFormat/>
    <w:rPr>
      <w:b/>
      <w:bCs/>
    </w:rPr>
  </w:style>
  <w:style w:type="character" w:customStyle="1" w:styleId="ListLabel86">
    <w:name w:val="ListLabel 86"/>
    <w:qFormat/>
    <w:rPr>
      <w:b/>
      <w:bCs/>
    </w:rPr>
  </w:style>
  <w:style w:type="character" w:customStyle="1" w:styleId="ListLabel87">
    <w:name w:val="ListLabel 87"/>
    <w:qFormat/>
    <w:rPr>
      <w:b/>
      <w:bCs/>
    </w:rPr>
  </w:style>
  <w:style w:type="character" w:customStyle="1" w:styleId="ListLabel88">
    <w:name w:val="ListLabel 88"/>
    <w:qFormat/>
    <w:rPr>
      <w:rFonts w:eastAsia="Times New Roman"/>
      <w:b/>
      <w:bCs/>
    </w:rPr>
  </w:style>
  <w:style w:type="character" w:customStyle="1" w:styleId="ListLabel89">
    <w:name w:val="ListLabel 89"/>
    <w:qFormat/>
    <w:rPr>
      <w:b w:val="0"/>
      <w:bCs w:val="0"/>
    </w:rPr>
  </w:style>
  <w:style w:type="character" w:customStyle="1" w:styleId="ListLabel90">
    <w:name w:val="ListLabel 90"/>
    <w:qFormat/>
    <w:rPr>
      <w:b w:val="0"/>
      <w:bCs w:val="0"/>
    </w:rPr>
  </w:style>
  <w:style w:type="character" w:customStyle="1" w:styleId="ListLabel91">
    <w:name w:val="ListLabel 91"/>
    <w:qFormat/>
    <w:rPr>
      <w:rFonts w:ascii="Times New Roman" w:hAnsi="Times New Roman"/>
      <w:b/>
      <w:bCs/>
    </w:rPr>
  </w:style>
  <w:style w:type="character" w:customStyle="1" w:styleId="ListLabel92">
    <w:name w:val="ListLabel 92"/>
    <w:qFormat/>
    <w:rPr>
      <w:b/>
      <w:bCs/>
    </w:rPr>
  </w:style>
  <w:style w:type="character" w:customStyle="1" w:styleId="ListLabel93">
    <w:name w:val="ListLabel 93"/>
    <w:qFormat/>
    <w:rPr>
      <w:rFonts w:ascii="Times New Roman" w:hAnsi="Times New Roman"/>
      <w:b/>
      <w:bCs/>
    </w:rPr>
  </w:style>
  <w:style w:type="character" w:customStyle="1" w:styleId="ListLabel94">
    <w:name w:val="ListLabel 94"/>
    <w:qFormat/>
    <w:rPr>
      <w:rFonts w:ascii="Times New Roman" w:hAnsi="Times New Roman"/>
      <w:b w:val="0"/>
      <w:bCs w:val="0"/>
    </w:rPr>
  </w:style>
  <w:style w:type="character" w:customStyle="1" w:styleId="ListLabel95">
    <w:name w:val="ListLabel 95"/>
    <w:qFormat/>
    <w:rPr>
      <w:b/>
      <w:bCs/>
    </w:rPr>
  </w:style>
  <w:style w:type="character" w:customStyle="1" w:styleId="ListLabel96">
    <w:name w:val="ListLabel 96"/>
    <w:qFormat/>
    <w:rPr>
      <w:b w:val="0"/>
      <w:bCs w:val="0"/>
    </w:rPr>
  </w:style>
  <w:style w:type="character" w:customStyle="1" w:styleId="ListLabel97">
    <w:name w:val="ListLabel 97"/>
    <w:qFormat/>
    <w:rPr>
      <w:b w:val="0"/>
      <w:bCs w:val="0"/>
    </w:rPr>
  </w:style>
  <w:style w:type="character" w:customStyle="1" w:styleId="ListLabel98">
    <w:name w:val="ListLabel 98"/>
    <w:qFormat/>
    <w:rPr>
      <w:b w:val="0"/>
      <w:bCs w:val="0"/>
    </w:rPr>
  </w:style>
  <w:style w:type="character" w:customStyle="1" w:styleId="ListLabel99">
    <w:name w:val="ListLabel 99"/>
    <w:qFormat/>
    <w:rPr>
      <w:b w:val="0"/>
      <w:bCs w:val="0"/>
    </w:rPr>
  </w:style>
  <w:style w:type="character" w:customStyle="1" w:styleId="ListLabel100">
    <w:name w:val="ListLabel 100"/>
    <w:qFormat/>
    <w:rPr>
      <w:b w:val="0"/>
      <w:bCs w:val="0"/>
    </w:rPr>
  </w:style>
  <w:style w:type="character" w:customStyle="1" w:styleId="ListLabel101">
    <w:name w:val="ListLabel 101"/>
    <w:qFormat/>
    <w:rPr>
      <w:b/>
    </w:rPr>
  </w:style>
  <w:style w:type="character" w:customStyle="1" w:styleId="ListLabel102">
    <w:name w:val="ListLabel 102"/>
    <w:qFormat/>
    <w:rPr>
      <w:rFonts w:eastAsia="Times New Roman"/>
      <w:b/>
      <w:bCs/>
    </w:rPr>
  </w:style>
  <w:style w:type="character" w:customStyle="1" w:styleId="ListLabel103">
    <w:name w:val="ListLabel 103"/>
    <w:qFormat/>
    <w:rPr>
      <w:rFonts w:ascii="Times New Roman" w:hAnsi="Times New Roman"/>
      <w:b w:val="0"/>
      <w:bCs w:val="0"/>
      <w:sz w:val="24"/>
    </w:rPr>
  </w:style>
  <w:style w:type="character" w:customStyle="1" w:styleId="ListLabel104">
    <w:name w:val="ListLabel 104"/>
    <w:qFormat/>
    <w:rPr>
      <w:rFonts w:ascii="Times New Roman" w:hAnsi="Times New Roman"/>
      <w:b w:val="0"/>
      <w:bCs w:val="0"/>
      <w:color w:val="00000A"/>
      <w:sz w:val="24"/>
    </w:rPr>
  </w:style>
  <w:style w:type="character" w:customStyle="1" w:styleId="ListLabel105">
    <w:name w:val="ListLabel 105"/>
    <w:qFormat/>
    <w:rPr>
      <w:b/>
      <w:bCs/>
    </w:rPr>
  </w:style>
  <w:style w:type="character" w:customStyle="1" w:styleId="ListLabel106">
    <w:name w:val="ListLabel 106"/>
    <w:qFormat/>
    <w:rPr>
      <w:rFonts w:eastAsia="Times New Roman"/>
      <w:b/>
      <w:bCs w:val="0"/>
      <w:i w:val="0"/>
      <w:iCs w:val="0"/>
      <w:strike w:val="0"/>
      <w:dstrike w:val="0"/>
      <w:color w:val="00000A"/>
      <w:position w:val="0"/>
      <w:sz w:val="22"/>
      <w:szCs w:val="22"/>
      <w:u w:val="none"/>
      <w:effect w:val="none"/>
      <w:vertAlign w:val="baseline"/>
    </w:rPr>
  </w:style>
  <w:style w:type="character" w:customStyle="1" w:styleId="ListLabel107">
    <w:name w:val="ListLabel 107"/>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108">
    <w:name w:val="ListLabel 108"/>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109">
    <w:name w:val="ListLabel 109"/>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110">
    <w:name w:val="ListLabel 110"/>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111">
    <w:name w:val="ListLabel 111"/>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112">
    <w:name w:val="ListLabel 112"/>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113">
    <w:name w:val="ListLabel 113"/>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114">
    <w:name w:val="ListLabel 114"/>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115">
    <w:name w:val="ListLabel 115"/>
    <w:qFormat/>
    <w:rPr>
      <w:rFonts w:eastAsia="Times New Roman" w:cs="Times New Roman"/>
    </w:rPr>
  </w:style>
  <w:style w:type="character" w:customStyle="1" w:styleId="ListLabel116">
    <w:name w:val="ListLabel 116"/>
    <w:qFormat/>
    <w:rPr>
      <w:b/>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b/>
      <w:color w:val="00000A"/>
    </w:rPr>
  </w:style>
  <w:style w:type="character" w:customStyle="1" w:styleId="ListLabel132">
    <w:name w:val="ListLabel 132"/>
    <w:qFormat/>
    <w:rPr>
      <w:b/>
      <w:bCs/>
    </w:rPr>
  </w:style>
  <w:style w:type="character" w:customStyle="1" w:styleId="ListLabel133">
    <w:name w:val="ListLabel 133"/>
    <w:qFormat/>
    <w:rPr>
      <w:b/>
    </w:rPr>
  </w:style>
  <w:style w:type="character" w:customStyle="1" w:styleId="ListLabel134">
    <w:name w:val="ListLabel 134"/>
    <w:qFormat/>
    <w:rPr>
      <w:b/>
      <w:bCs/>
    </w:rPr>
  </w:style>
  <w:style w:type="character" w:customStyle="1" w:styleId="ListLabel135">
    <w:name w:val="ListLabel 135"/>
    <w:qFormat/>
    <w:rPr>
      <w:b/>
      <w:bCs/>
    </w:rPr>
  </w:style>
  <w:style w:type="character" w:customStyle="1" w:styleId="ListLabel136">
    <w:name w:val="ListLabel 136"/>
    <w:qFormat/>
    <w:rPr>
      <w:rFonts w:ascii="Times New Roman" w:hAnsi="Times New Roman"/>
      <w:b/>
      <w:bCs/>
    </w:rPr>
  </w:style>
  <w:style w:type="character" w:customStyle="1" w:styleId="ListLabel137">
    <w:name w:val="ListLabel 137"/>
    <w:qFormat/>
    <w:rPr>
      <w:rFonts w:ascii="Times New Roman" w:hAnsi="Times New Roman" w:cs="Times New Roman"/>
      <w:b/>
      <w:bCs/>
    </w:rPr>
  </w:style>
  <w:style w:type="character" w:customStyle="1" w:styleId="ListLabel138">
    <w:name w:val="ListLabel 138"/>
    <w:qFormat/>
    <w:rPr>
      <w:b w:val="0"/>
      <w:bCs w:val="0"/>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ascii="Times New Roman" w:hAnsi="Times New Roman"/>
      <w:b/>
      <w:bCs/>
      <w:sz w:val="24"/>
    </w:rPr>
  </w:style>
  <w:style w:type="character" w:customStyle="1" w:styleId="ListLabel147">
    <w:name w:val="ListLabel 147"/>
    <w:qFormat/>
    <w:rPr>
      <w:b/>
      <w:bCs/>
    </w:rPr>
  </w:style>
  <w:style w:type="character" w:customStyle="1" w:styleId="ListLabel148">
    <w:name w:val="ListLabel 148"/>
    <w:qFormat/>
    <w:rPr>
      <w:b/>
      <w:bCs/>
    </w:rPr>
  </w:style>
  <w:style w:type="character" w:customStyle="1" w:styleId="ListLabel149">
    <w:name w:val="ListLabel 149"/>
    <w:qFormat/>
    <w:rPr>
      <w:b/>
      <w:bCs/>
    </w:rPr>
  </w:style>
  <w:style w:type="character" w:customStyle="1" w:styleId="ListLabel150">
    <w:name w:val="ListLabel 150"/>
    <w:qFormat/>
    <w:rPr>
      <w:b/>
      <w:bCs/>
    </w:rPr>
  </w:style>
  <w:style w:type="character" w:customStyle="1" w:styleId="ListLabel151">
    <w:name w:val="ListLabel 151"/>
    <w:qFormat/>
    <w:rPr>
      <w:rFonts w:eastAsia="Times New Roman"/>
      <w:b/>
      <w:bCs/>
    </w:rPr>
  </w:style>
  <w:style w:type="character" w:customStyle="1" w:styleId="ListLabel152">
    <w:name w:val="ListLabel 152"/>
    <w:qFormat/>
    <w:rPr>
      <w:b w:val="0"/>
      <w:bCs w:val="0"/>
    </w:rPr>
  </w:style>
  <w:style w:type="character" w:customStyle="1" w:styleId="ListLabel153">
    <w:name w:val="ListLabel 153"/>
    <w:qFormat/>
    <w:rPr>
      <w:b w:val="0"/>
      <w:bCs w:val="0"/>
    </w:rPr>
  </w:style>
  <w:style w:type="character" w:customStyle="1" w:styleId="ListLabel154">
    <w:name w:val="ListLabel 154"/>
    <w:qFormat/>
    <w:rPr>
      <w:rFonts w:ascii="Times New Roman" w:hAnsi="Times New Roman"/>
      <w:b/>
      <w:bCs/>
    </w:rPr>
  </w:style>
  <w:style w:type="character" w:customStyle="1" w:styleId="ListLabel155">
    <w:name w:val="ListLabel 155"/>
    <w:qFormat/>
    <w:rPr>
      <w:b/>
      <w:bCs/>
    </w:rPr>
  </w:style>
  <w:style w:type="character" w:customStyle="1" w:styleId="ListLabel156">
    <w:name w:val="ListLabel 156"/>
    <w:qFormat/>
    <w:rPr>
      <w:b/>
      <w:bCs/>
    </w:rPr>
  </w:style>
  <w:style w:type="character" w:customStyle="1" w:styleId="ListLabel157">
    <w:name w:val="ListLabel 157"/>
    <w:qFormat/>
    <w:rPr>
      <w:rFonts w:ascii="Times New Roman" w:hAnsi="Times New Roman"/>
      <w:b w:val="0"/>
      <w:bCs w:val="0"/>
    </w:rPr>
  </w:style>
  <w:style w:type="character" w:customStyle="1" w:styleId="ListLabel158">
    <w:name w:val="ListLabel 158"/>
    <w:qFormat/>
    <w:rPr>
      <w:b/>
      <w:bCs/>
    </w:rPr>
  </w:style>
  <w:style w:type="character" w:customStyle="1" w:styleId="ListLabel159">
    <w:name w:val="ListLabel 159"/>
    <w:qFormat/>
    <w:rPr>
      <w:b w:val="0"/>
      <w:bCs w:val="0"/>
    </w:rPr>
  </w:style>
  <w:style w:type="character" w:customStyle="1" w:styleId="ListLabel160">
    <w:name w:val="ListLabel 160"/>
    <w:qFormat/>
    <w:rPr>
      <w:b w:val="0"/>
      <w:bCs w:val="0"/>
    </w:rPr>
  </w:style>
  <w:style w:type="character" w:customStyle="1" w:styleId="ListLabel161">
    <w:name w:val="ListLabel 161"/>
    <w:qFormat/>
    <w:rPr>
      <w:b w:val="0"/>
      <w:bCs w:val="0"/>
    </w:rPr>
  </w:style>
  <w:style w:type="character" w:customStyle="1" w:styleId="ListLabel162">
    <w:name w:val="ListLabel 162"/>
    <w:qFormat/>
    <w:rPr>
      <w:b w:val="0"/>
      <w:bCs w:val="0"/>
    </w:rPr>
  </w:style>
  <w:style w:type="character" w:customStyle="1" w:styleId="ListLabel163">
    <w:name w:val="ListLabel 163"/>
    <w:qFormat/>
    <w:rPr>
      <w:b w:val="0"/>
      <w:bCs w:val="0"/>
    </w:rPr>
  </w:style>
  <w:style w:type="character" w:customStyle="1" w:styleId="ListLabel164">
    <w:name w:val="ListLabel 164"/>
    <w:qFormat/>
    <w:rPr>
      <w:b/>
    </w:rPr>
  </w:style>
  <w:style w:type="character" w:customStyle="1" w:styleId="ListLabel165">
    <w:name w:val="ListLabel 165"/>
    <w:qFormat/>
    <w:rPr>
      <w:rFonts w:eastAsia="Times New Roman"/>
      <w:b/>
      <w:bCs/>
    </w:rPr>
  </w:style>
  <w:style w:type="character" w:customStyle="1" w:styleId="ListLabel166">
    <w:name w:val="ListLabel 166"/>
    <w:qFormat/>
    <w:rPr>
      <w:rFonts w:ascii="Times New Roman" w:hAnsi="Times New Roman"/>
      <w:b w:val="0"/>
      <w:bCs w:val="0"/>
      <w:sz w:val="24"/>
    </w:rPr>
  </w:style>
  <w:style w:type="character" w:customStyle="1" w:styleId="ListLabel167">
    <w:name w:val="ListLabel 167"/>
    <w:qFormat/>
    <w:rPr>
      <w:rFonts w:ascii="Times New Roman" w:hAnsi="Times New Roman"/>
      <w:b w:val="0"/>
      <w:bCs w:val="0"/>
      <w:color w:val="00000A"/>
      <w:sz w:val="24"/>
    </w:rPr>
  </w:style>
  <w:style w:type="character" w:customStyle="1" w:styleId="ListLabel168">
    <w:name w:val="ListLabel 168"/>
    <w:qFormat/>
    <w:rPr>
      <w:b/>
      <w:bCs/>
    </w:rPr>
  </w:style>
  <w:style w:type="character" w:customStyle="1" w:styleId="ListLabel169">
    <w:name w:val="ListLabel 169"/>
    <w:qFormat/>
    <w:rPr>
      <w:rFonts w:eastAsia="Times New Roman"/>
      <w:b/>
      <w:bCs w:val="0"/>
      <w:i w:val="0"/>
      <w:iCs w:val="0"/>
      <w:strike w:val="0"/>
      <w:dstrike w:val="0"/>
      <w:color w:val="00000A"/>
      <w:position w:val="0"/>
      <w:sz w:val="22"/>
      <w:szCs w:val="22"/>
      <w:u w:val="none"/>
      <w:effect w:val="none"/>
      <w:vertAlign w:val="baseline"/>
    </w:rPr>
  </w:style>
  <w:style w:type="character" w:customStyle="1" w:styleId="ListLabel170">
    <w:name w:val="ListLabel 170"/>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171">
    <w:name w:val="ListLabel 171"/>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172">
    <w:name w:val="ListLabel 172"/>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173">
    <w:name w:val="ListLabel 173"/>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174">
    <w:name w:val="ListLabel 174"/>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175">
    <w:name w:val="ListLabel 175"/>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176">
    <w:name w:val="ListLabel 176"/>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177">
    <w:name w:val="ListLabel 177"/>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178">
    <w:name w:val="ListLabel 178"/>
    <w:qFormat/>
    <w:rPr>
      <w:rFonts w:eastAsia="Times New Roman" w:cs="Times New Roman"/>
    </w:rPr>
  </w:style>
  <w:style w:type="character" w:customStyle="1" w:styleId="ListLabel179">
    <w:name w:val="ListLabel 179"/>
    <w:qFormat/>
    <w:rPr>
      <w:b/>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b/>
      <w:color w:val="00000A"/>
    </w:rPr>
  </w:style>
  <w:style w:type="character" w:customStyle="1" w:styleId="ListLabel195">
    <w:name w:val="ListLabel 195"/>
    <w:qFormat/>
    <w:rPr>
      <w:b/>
      <w:bCs/>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b/>
      <w:bCs/>
    </w:rPr>
  </w:style>
  <w:style w:type="character" w:customStyle="1" w:styleId="ListLabel204">
    <w:name w:val="ListLabel 204"/>
    <w:qFormat/>
    <w:rPr>
      <w:b/>
      <w:bCs/>
    </w:rPr>
  </w:style>
  <w:style w:type="character" w:customStyle="1" w:styleId="ListLabel205">
    <w:name w:val="ListLabel 205"/>
    <w:qFormat/>
    <w:rPr>
      <w:b/>
      <w:bCs/>
    </w:rPr>
  </w:style>
  <w:style w:type="character" w:customStyle="1" w:styleId="ListLabel206">
    <w:name w:val="ListLabel 206"/>
    <w:qFormat/>
    <w:rPr>
      <w:rFonts w:cs="Times New Roman"/>
      <w:b/>
      <w:bCs/>
    </w:rPr>
  </w:style>
  <w:style w:type="character" w:customStyle="1" w:styleId="ListLabel207">
    <w:name w:val="ListLabel 207"/>
    <w:qFormat/>
    <w:rPr>
      <w:b w:val="0"/>
      <w:bCs w:val="0"/>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ascii="Times New Roman" w:hAnsi="Times New Roman"/>
      <w:b/>
      <w:bCs/>
      <w:sz w:val="24"/>
    </w:rPr>
  </w:style>
  <w:style w:type="character" w:customStyle="1" w:styleId="ListLabel216">
    <w:name w:val="ListLabel 216"/>
    <w:qFormat/>
    <w:rPr>
      <w:b/>
      <w:bCs/>
    </w:rPr>
  </w:style>
  <w:style w:type="character" w:customStyle="1" w:styleId="ListLabel217">
    <w:name w:val="ListLabel 217"/>
    <w:qFormat/>
    <w:rPr>
      <w:b/>
      <w:bCs/>
    </w:rPr>
  </w:style>
  <w:style w:type="character" w:customStyle="1" w:styleId="ListLabel218">
    <w:name w:val="ListLabel 218"/>
    <w:qFormat/>
    <w:rPr>
      <w:b/>
      <w:bCs/>
    </w:rPr>
  </w:style>
  <w:style w:type="character" w:customStyle="1" w:styleId="ListLabel219">
    <w:name w:val="ListLabel 219"/>
    <w:qFormat/>
    <w:rPr>
      <w:b/>
      <w:bCs/>
    </w:rPr>
  </w:style>
  <w:style w:type="character" w:customStyle="1" w:styleId="ListLabel220">
    <w:name w:val="ListLabel 220"/>
    <w:qFormat/>
    <w:rPr>
      <w:rFonts w:eastAsia="Times New Roman"/>
      <w:b/>
      <w:bCs/>
    </w:rPr>
  </w:style>
  <w:style w:type="character" w:customStyle="1" w:styleId="ListLabel221">
    <w:name w:val="ListLabel 221"/>
    <w:qFormat/>
    <w:rPr>
      <w:b w:val="0"/>
      <w:bCs w:val="0"/>
    </w:rPr>
  </w:style>
  <w:style w:type="character" w:customStyle="1" w:styleId="ListLabel222">
    <w:name w:val="ListLabel 222"/>
    <w:qFormat/>
    <w:rPr>
      <w:b w:val="0"/>
      <w:bCs w:val="0"/>
    </w:rPr>
  </w:style>
  <w:style w:type="character" w:customStyle="1" w:styleId="ListLabel223">
    <w:name w:val="ListLabel 223"/>
    <w:qFormat/>
    <w:rPr>
      <w:b/>
      <w:bCs/>
    </w:rPr>
  </w:style>
  <w:style w:type="character" w:customStyle="1" w:styleId="ListLabel224">
    <w:name w:val="ListLabel 224"/>
    <w:qFormat/>
    <w:rPr>
      <w:b/>
      <w:bCs/>
    </w:rPr>
  </w:style>
  <w:style w:type="character" w:customStyle="1" w:styleId="ListLabel225">
    <w:name w:val="ListLabel 225"/>
    <w:qFormat/>
    <w:rPr>
      <w:b/>
      <w:bCs/>
    </w:rPr>
  </w:style>
  <w:style w:type="character" w:customStyle="1" w:styleId="ListLabel226">
    <w:name w:val="ListLabel 226"/>
    <w:qFormat/>
    <w:rPr>
      <w:rFonts w:ascii="Times New Roman" w:hAnsi="Times New Roman"/>
      <w:b w:val="0"/>
      <w:bCs w:val="0"/>
    </w:rPr>
  </w:style>
  <w:style w:type="character" w:customStyle="1" w:styleId="ListLabel227">
    <w:name w:val="ListLabel 227"/>
    <w:qFormat/>
    <w:rPr>
      <w:b/>
      <w:bCs/>
    </w:rPr>
  </w:style>
  <w:style w:type="character" w:customStyle="1" w:styleId="ListLabel228">
    <w:name w:val="ListLabel 228"/>
    <w:qFormat/>
    <w:rPr>
      <w:b w:val="0"/>
      <w:bCs w:val="0"/>
    </w:rPr>
  </w:style>
  <w:style w:type="character" w:customStyle="1" w:styleId="ListLabel229">
    <w:name w:val="ListLabel 229"/>
    <w:qFormat/>
    <w:rPr>
      <w:b w:val="0"/>
      <w:bCs w:val="0"/>
    </w:rPr>
  </w:style>
  <w:style w:type="character" w:customStyle="1" w:styleId="ListLabel230">
    <w:name w:val="ListLabel 230"/>
    <w:qFormat/>
    <w:rPr>
      <w:b w:val="0"/>
      <w:bCs w:val="0"/>
    </w:rPr>
  </w:style>
  <w:style w:type="character" w:customStyle="1" w:styleId="ListLabel231">
    <w:name w:val="ListLabel 231"/>
    <w:qFormat/>
    <w:rPr>
      <w:b w:val="0"/>
      <w:bCs w:val="0"/>
    </w:rPr>
  </w:style>
  <w:style w:type="character" w:customStyle="1" w:styleId="ListLabel232">
    <w:name w:val="ListLabel 232"/>
    <w:qFormat/>
    <w:rPr>
      <w:b w:val="0"/>
      <w:bCs w:val="0"/>
    </w:rPr>
  </w:style>
  <w:style w:type="character" w:customStyle="1" w:styleId="ListLabel233">
    <w:name w:val="ListLabel 233"/>
    <w:qFormat/>
    <w:rPr>
      <w:b/>
    </w:rPr>
  </w:style>
  <w:style w:type="character" w:customStyle="1" w:styleId="ListLabel234">
    <w:name w:val="ListLabel 234"/>
    <w:qFormat/>
    <w:rPr>
      <w:rFonts w:eastAsia="Times New Roman"/>
      <w:b/>
      <w:bCs/>
    </w:rPr>
  </w:style>
  <w:style w:type="character" w:customStyle="1" w:styleId="ListLabel235">
    <w:name w:val="ListLabel 235"/>
    <w:qFormat/>
    <w:rPr>
      <w:rFonts w:ascii="Times New Roman" w:hAnsi="Times New Roman"/>
      <w:b w:val="0"/>
      <w:bCs w:val="0"/>
      <w:sz w:val="24"/>
    </w:rPr>
  </w:style>
  <w:style w:type="character" w:customStyle="1" w:styleId="ListLabel236">
    <w:name w:val="ListLabel 236"/>
    <w:qFormat/>
    <w:rPr>
      <w:b w:val="0"/>
      <w:bCs w:val="0"/>
      <w:color w:val="00000A"/>
      <w:sz w:val="24"/>
    </w:rPr>
  </w:style>
  <w:style w:type="character" w:customStyle="1" w:styleId="ListLabel237">
    <w:name w:val="ListLabel 237"/>
    <w:qFormat/>
    <w:rPr>
      <w:b/>
      <w:bCs/>
    </w:rPr>
  </w:style>
  <w:style w:type="character" w:customStyle="1" w:styleId="ListLabel238">
    <w:name w:val="ListLabel 238"/>
    <w:qFormat/>
    <w:rPr>
      <w:rFonts w:eastAsia="Times New Roman"/>
      <w:b/>
      <w:bCs w:val="0"/>
      <w:i w:val="0"/>
      <w:iCs w:val="0"/>
      <w:strike w:val="0"/>
      <w:dstrike w:val="0"/>
      <w:color w:val="00000A"/>
      <w:position w:val="0"/>
      <w:sz w:val="22"/>
      <w:szCs w:val="22"/>
      <w:u w:val="none"/>
      <w:effect w:val="none"/>
      <w:vertAlign w:val="baseline"/>
    </w:rPr>
  </w:style>
  <w:style w:type="character" w:customStyle="1" w:styleId="ListLabel239">
    <w:name w:val="ListLabel 239"/>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240">
    <w:name w:val="ListLabel 240"/>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241">
    <w:name w:val="ListLabel 241"/>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242">
    <w:name w:val="ListLabel 242"/>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243">
    <w:name w:val="ListLabel 243"/>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244">
    <w:name w:val="ListLabel 244"/>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245">
    <w:name w:val="ListLabel 245"/>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246">
    <w:name w:val="ListLabel 246"/>
    <w:qFormat/>
    <w:rPr>
      <w:rFonts w:eastAsia="Times New Roman"/>
      <w:b w:val="0"/>
      <w:bCs w:val="0"/>
      <w:i w:val="0"/>
      <w:iCs w:val="0"/>
      <w:strike w:val="0"/>
      <w:dstrike w:val="0"/>
      <w:color w:val="00000A"/>
      <w:position w:val="0"/>
      <w:sz w:val="24"/>
      <w:szCs w:val="24"/>
      <w:u w:val="none"/>
      <w:effect w:val="none"/>
      <w:vertAlign w:val="baseline"/>
    </w:rPr>
  </w:style>
  <w:style w:type="character" w:customStyle="1" w:styleId="ListLabel247">
    <w:name w:val="ListLabel 247"/>
    <w:qFormat/>
    <w:rPr>
      <w:rFonts w:eastAsia="Times New Roman" w:cs="Times New Roman"/>
    </w:rPr>
  </w:style>
  <w:style w:type="character" w:customStyle="1" w:styleId="ListLabel248">
    <w:name w:val="ListLabel 248"/>
    <w:qFormat/>
    <w:rPr>
      <w:b/>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eastAsia="Times New Roman" w:cs="Times New Roman"/>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b/>
    </w:rPr>
  </w:style>
  <w:style w:type="character" w:customStyle="1" w:styleId="ListLabel264">
    <w:name w:val="ListLabel 264"/>
    <w:qFormat/>
    <w:rPr>
      <w:rFonts w:cs="Courier New"/>
    </w:rPr>
  </w:style>
  <w:style w:type="character" w:customStyle="1" w:styleId="ListLabel265">
    <w:name w:val="ListLabel 265"/>
    <w:qFormat/>
    <w:rPr>
      <w:rFonts w:cs="Courier New"/>
    </w:rPr>
  </w:style>
  <w:style w:type="character" w:customStyle="1" w:styleId="ListLabel266">
    <w:name w:val="ListLabel 266"/>
    <w:qFormat/>
    <w:rPr>
      <w:rFonts w:cs="Courier New"/>
    </w:rPr>
  </w:style>
  <w:style w:type="character" w:customStyle="1" w:styleId="ListLabel267">
    <w:name w:val="ListLabel 267"/>
    <w:qFormat/>
    <w:rPr>
      <w:b/>
    </w:rPr>
  </w:style>
  <w:style w:type="character" w:customStyle="1" w:styleId="ListLabel268">
    <w:name w:val="ListLabel 268"/>
    <w:qFormat/>
    <w:rPr>
      <w:b/>
    </w:rPr>
  </w:style>
  <w:style w:type="character" w:customStyle="1" w:styleId="ListLabel269">
    <w:name w:val="ListLabel 269"/>
    <w:qFormat/>
    <w:rPr>
      <w:b/>
      <w:bCs/>
    </w:rPr>
  </w:style>
  <w:style w:type="character" w:customStyle="1" w:styleId="ListLabel270">
    <w:name w:val="ListLabel 270"/>
    <w:qFormat/>
    <w:rPr>
      <w:b/>
      <w:bCs/>
    </w:rPr>
  </w:style>
  <w:style w:type="character" w:customStyle="1" w:styleId="ListLabel271">
    <w:name w:val="ListLabel 271"/>
    <w:qFormat/>
    <w:rPr>
      <w:rFonts w:ascii="Times New Roman" w:hAnsi="Times New Roman"/>
      <w:b/>
      <w:bCs/>
    </w:rPr>
  </w:style>
  <w:style w:type="character" w:customStyle="1" w:styleId="ListLabel272">
    <w:name w:val="ListLabel 272"/>
    <w:qFormat/>
    <w:rPr>
      <w:rFonts w:ascii="Times New Roman" w:hAnsi="Times New Roman" w:cs="Times New Roman"/>
      <w:b/>
      <w:bCs/>
    </w:rPr>
  </w:style>
  <w:style w:type="character" w:customStyle="1" w:styleId="ListLabel273">
    <w:name w:val="ListLabel 273"/>
    <w:qFormat/>
    <w:rPr>
      <w:b w:val="0"/>
      <w:bCs w:val="0"/>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ascii="Times New Roman" w:hAnsi="Times New Roman"/>
      <w:b/>
      <w:bCs/>
      <w:sz w:val="24"/>
    </w:rPr>
  </w:style>
  <w:style w:type="character" w:customStyle="1" w:styleId="ListLabel282">
    <w:name w:val="ListLabel 282"/>
    <w:qFormat/>
    <w:rPr>
      <w:b/>
      <w:bCs/>
    </w:rPr>
  </w:style>
  <w:style w:type="character" w:customStyle="1" w:styleId="ListLabel283">
    <w:name w:val="ListLabel 283"/>
    <w:qFormat/>
    <w:rPr>
      <w:b/>
      <w:bCs/>
    </w:rPr>
  </w:style>
  <w:style w:type="character" w:customStyle="1" w:styleId="ListLabel284">
    <w:name w:val="ListLabel 284"/>
    <w:qFormat/>
    <w:rPr>
      <w:b/>
      <w:bCs/>
    </w:rPr>
  </w:style>
  <w:style w:type="character" w:customStyle="1" w:styleId="ListLabel285">
    <w:name w:val="ListLabel 285"/>
    <w:qFormat/>
    <w:rPr>
      <w:b/>
      <w:bCs/>
    </w:rPr>
  </w:style>
  <w:style w:type="character" w:customStyle="1" w:styleId="ListLabel286">
    <w:name w:val="ListLabel 286"/>
    <w:qFormat/>
    <w:rPr>
      <w:rFonts w:eastAsia="Times New Roman"/>
      <w:b/>
      <w:bCs/>
    </w:rPr>
  </w:style>
  <w:style w:type="character" w:customStyle="1" w:styleId="ListLabel287">
    <w:name w:val="ListLabel 287"/>
    <w:qFormat/>
    <w:rPr>
      <w:b/>
      <w:bCs/>
    </w:rPr>
  </w:style>
  <w:style w:type="character" w:customStyle="1" w:styleId="ListLabel288">
    <w:name w:val="ListLabel 288"/>
    <w:qFormat/>
    <w:rPr>
      <w:b/>
      <w:bCs/>
    </w:rPr>
  </w:style>
  <w:style w:type="character" w:customStyle="1" w:styleId="ListLabel289">
    <w:name w:val="ListLabel 289"/>
    <w:qFormat/>
    <w:rPr>
      <w:rFonts w:ascii="Times New Roman" w:hAnsi="Times New Roman"/>
      <w:b w:val="0"/>
      <w:bCs w:val="0"/>
    </w:rPr>
  </w:style>
  <w:style w:type="character" w:customStyle="1" w:styleId="ListLabel290">
    <w:name w:val="ListLabel 290"/>
    <w:qFormat/>
    <w:rPr>
      <w:b w:val="0"/>
      <w:bCs w:val="0"/>
    </w:rPr>
  </w:style>
  <w:style w:type="character" w:customStyle="1" w:styleId="ListLabel291">
    <w:name w:val="ListLabel 291"/>
    <w:qFormat/>
    <w:rPr>
      <w:b/>
    </w:rPr>
  </w:style>
  <w:style w:type="character" w:customStyle="1" w:styleId="ListLabel292">
    <w:name w:val="ListLabel 292"/>
    <w:qFormat/>
    <w:rPr>
      <w:rFonts w:eastAsia="Times New Roman"/>
      <w:b/>
      <w:bCs/>
    </w:rPr>
  </w:style>
  <w:style w:type="character" w:customStyle="1" w:styleId="ListLabel293">
    <w:name w:val="ListLabel 293"/>
    <w:qFormat/>
    <w:rPr>
      <w:rFonts w:ascii="Times New Roman" w:hAnsi="Times New Roman"/>
      <w:b w:val="0"/>
      <w:bCs w:val="0"/>
      <w:sz w:val="24"/>
    </w:rPr>
  </w:style>
  <w:style w:type="character" w:customStyle="1" w:styleId="ListLabel294">
    <w:name w:val="ListLabel 294"/>
    <w:qFormat/>
    <w:rPr>
      <w:rFonts w:ascii="Times New Roman" w:hAnsi="Times New Roman"/>
      <w:b w:val="0"/>
      <w:bCs w:val="0"/>
      <w:color w:val="00000A"/>
      <w:sz w:val="24"/>
    </w:rPr>
  </w:style>
  <w:style w:type="character" w:customStyle="1" w:styleId="ListLabel295">
    <w:name w:val="ListLabel 295"/>
    <w:qFormat/>
    <w:rPr>
      <w:b/>
      <w:bCs/>
    </w:rPr>
  </w:style>
  <w:style w:type="character" w:customStyle="1" w:styleId="ListLabel296">
    <w:name w:val="ListLabel 296"/>
    <w:qFormat/>
    <w:rPr>
      <w:b/>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eastAsia="Times New Roman" w:cs="Times New Roman"/>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b/>
    </w:rPr>
  </w:style>
  <w:style w:type="character" w:customStyle="1" w:styleId="ListLabel312">
    <w:name w:val="ListLabel 312"/>
    <w:qFormat/>
    <w:rPr>
      <w:b/>
    </w:rPr>
  </w:style>
  <w:style w:type="character" w:customStyle="1" w:styleId="ListLabel313">
    <w:name w:val="ListLabel 313"/>
    <w:qFormat/>
    <w:rPr>
      <w:rFonts w:eastAsia="Times New Roman"/>
      <w:b w:val="0"/>
      <w:bCs w:val="0"/>
      <w:i w:val="0"/>
      <w:iCs w:val="0"/>
      <w:strike w:val="0"/>
      <w:dstrike w:val="0"/>
      <w:color w:val="000000"/>
      <w:position w:val="0"/>
      <w:sz w:val="24"/>
      <w:szCs w:val="24"/>
      <w:u w:val="none"/>
      <w:effect w:val="none"/>
      <w:vertAlign w:val="baseline"/>
    </w:rPr>
  </w:style>
  <w:style w:type="paragraph" w:styleId="Nagwek">
    <w:name w:val="header"/>
    <w:basedOn w:val="Normalny"/>
    <w:next w:val="Tekstpodstawowy"/>
    <w:pPr>
      <w:tabs>
        <w:tab w:val="center" w:pos="4536"/>
        <w:tab w:val="right" w:pos="9072"/>
      </w:tabs>
      <w:suppressAutoHyphens/>
    </w:pPr>
  </w:style>
  <w:style w:type="paragraph" w:styleId="Tekstpodstawowy">
    <w:name w:val="Body Text"/>
    <w:basedOn w:val="Normalny"/>
    <w:pPr>
      <w:suppressAutoHyphens/>
      <w:jc w:val="both"/>
    </w:pPr>
    <w:rPr>
      <w:rFonts w:ascii="Arial" w:hAnsi="Arial" w:cs="Arial"/>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WW-Tekstpodstawowy2">
    <w:name w:val="WW-Tekst podstawowy 2"/>
    <w:basedOn w:val="Normalny"/>
    <w:qFormat/>
    <w:pPr>
      <w:suppressAutoHyphens/>
      <w:jc w:val="both"/>
    </w:pPr>
    <w:rPr>
      <w:rFonts w:ascii="Arial" w:hAnsi="Arial" w:cs="Arial"/>
      <w:b/>
      <w:bCs/>
    </w:rPr>
  </w:style>
  <w:style w:type="paragraph" w:styleId="Stopka">
    <w:name w:val="footer"/>
    <w:basedOn w:val="Normalny"/>
    <w:pPr>
      <w:tabs>
        <w:tab w:val="center" w:pos="4536"/>
        <w:tab w:val="right" w:pos="9072"/>
      </w:tabs>
    </w:pPr>
  </w:style>
  <w:style w:type="paragraph" w:customStyle="1" w:styleId="Zawartotabeli">
    <w:name w:val="Zawartość tabeli"/>
    <w:basedOn w:val="Tekstpodstawowy"/>
    <w:qFormat/>
    <w:pPr>
      <w:suppressLineNumbers/>
    </w:pPr>
  </w:style>
  <w:style w:type="paragraph" w:customStyle="1" w:styleId="WW-Tekstpodstawowywcity2">
    <w:name w:val="WW-Tekst podstawowy wcięty 2"/>
    <w:basedOn w:val="Normalny"/>
    <w:qFormat/>
    <w:pPr>
      <w:suppressAutoHyphens/>
      <w:ind w:left="426" w:firstLine="1"/>
      <w:jc w:val="both"/>
    </w:pPr>
    <w:rPr>
      <w:rFonts w:ascii="Arial" w:hAnsi="Arial" w:cs="Arial"/>
    </w:rPr>
  </w:style>
  <w:style w:type="paragraph" w:customStyle="1" w:styleId="WW-Tekstpodstawowywcity21">
    <w:name w:val="WW-Tekst podstawowy wcięty 21"/>
    <w:basedOn w:val="Normalny"/>
    <w:qFormat/>
    <w:pPr>
      <w:suppressAutoHyphens/>
      <w:ind w:left="426" w:firstLine="1"/>
      <w:jc w:val="both"/>
    </w:pPr>
  </w:style>
  <w:style w:type="paragraph" w:customStyle="1" w:styleId="pkt">
    <w:name w:val="pkt"/>
    <w:basedOn w:val="Normalny"/>
    <w:qFormat/>
    <w:pPr>
      <w:spacing w:before="60" w:after="60"/>
      <w:ind w:left="851" w:hanging="295"/>
      <w:jc w:val="both"/>
    </w:pPr>
  </w:style>
  <w:style w:type="paragraph" w:customStyle="1" w:styleId="Tekstblokowy1">
    <w:name w:val="Tekst blokowy1"/>
    <w:basedOn w:val="Normalny"/>
    <w:qFormat/>
    <w:pPr>
      <w:ind w:left="546" w:right="-1560"/>
    </w:pPr>
  </w:style>
  <w:style w:type="paragraph" w:customStyle="1" w:styleId="1">
    <w:name w:val="1."/>
    <w:basedOn w:val="Normalny"/>
    <w:qFormat/>
    <w:pPr>
      <w:suppressAutoHyphens/>
      <w:snapToGrid w:val="0"/>
      <w:spacing w:line="258" w:lineRule="atLeast"/>
      <w:ind w:left="227" w:hanging="227"/>
      <w:jc w:val="both"/>
    </w:pPr>
    <w:rPr>
      <w:rFonts w:ascii="FrankfurtGothic" w:hAnsi="FrankfurtGothic" w:cs="FrankfurtGothic"/>
      <w:color w:val="000000"/>
      <w:sz w:val="19"/>
      <w:szCs w:val="19"/>
      <w:lang w:eastAsia="ar-SA"/>
    </w:rPr>
  </w:style>
  <w:style w:type="paragraph" w:styleId="Tekstdymka">
    <w:name w:val="Balloon Text"/>
    <w:basedOn w:val="Normalny"/>
    <w:qFormat/>
    <w:rPr>
      <w:rFonts w:ascii="Segoe UI" w:hAnsi="Segoe UI" w:cs="Segoe UI"/>
      <w:sz w:val="18"/>
      <w:szCs w:val="18"/>
    </w:rPr>
  </w:style>
  <w:style w:type="paragraph" w:styleId="Akapitzlist">
    <w:name w:val="List Paragraph"/>
    <w:aliases w:val="normalny tekst,L1,Numerowanie,Akapit z listą5,CW_Lista,Bullet Number,List Paragraph1,lp1,List Paragraph2,ISCG Numerowanie,lp11,List Paragraph11,Bullet 1,Use Case List Paragraph,Body MS Bullet"/>
    <w:basedOn w:val="Normalny"/>
    <w:link w:val="AkapitzlistZnak"/>
    <w:uiPriority w:val="34"/>
    <w:qFormat/>
    <w:pPr>
      <w:ind w:left="720"/>
    </w:pPr>
  </w:style>
  <w:style w:type="paragraph" w:customStyle="1" w:styleId="Default">
    <w:name w:val="Default"/>
    <w:qFormat/>
    <w:pPr>
      <w:overflowPunct w:val="0"/>
    </w:pPr>
    <w:rPr>
      <w:rFonts w:ascii="Arial" w:hAnsi="Arial" w:cs="Arial"/>
      <w:color w:val="000000"/>
      <w:sz w:val="24"/>
      <w:szCs w:val="24"/>
    </w:rPr>
  </w:style>
  <w:style w:type="paragraph" w:styleId="Tekstkomentarza">
    <w:name w:val="annotation text"/>
    <w:basedOn w:val="Normalny"/>
    <w:qFormat/>
    <w:rPr>
      <w:sz w:val="20"/>
      <w:szCs w:val="20"/>
    </w:rPr>
  </w:style>
  <w:style w:type="paragraph" w:styleId="Tematkomentarza">
    <w:name w:val="annotation subject"/>
    <w:basedOn w:val="Tekstkomentarza"/>
    <w:qFormat/>
    <w:rPr>
      <w:b/>
      <w:bCs/>
    </w:rPr>
  </w:style>
  <w:style w:type="paragraph" w:styleId="NormalnyWeb">
    <w:name w:val="Normal (Web)"/>
    <w:basedOn w:val="Normalny"/>
    <w:qFormat/>
    <w:pPr>
      <w:spacing w:before="65" w:after="65"/>
      <w:jc w:val="both"/>
    </w:pPr>
    <w:rPr>
      <w:rFonts w:ascii="Verdana" w:hAnsi="Verdana" w:cs="Verdana"/>
      <w:sz w:val="14"/>
      <w:szCs w:val="14"/>
    </w:rPr>
  </w:style>
  <w:style w:type="paragraph" w:customStyle="1" w:styleId="NoSpacing1">
    <w:name w:val="No Spacing1"/>
    <w:qFormat/>
    <w:pPr>
      <w:overflowPunct w:val="0"/>
    </w:pPr>
    <w:rPr>
      <w:color w:val="00000A"/>
      <w:sz w:val="24"/>
      <w:szCs w:val="24"/>
    </w:rPr>
  </w:style>
  <w:style w:type="paragraph" w:styleId="Tekstprzypisukocowego">
    <w:name w:val="endnote text"/>
    <w:basedOn w:val="Normalny"/>
    <w:rPr>
      <w:sz w:val="20"/>
      <w:szCs w:val="20"/>
    </w:rPr>
  </w:style>
  <w:style w:type="paragraph" w:customStyle="1" w:styleId="Normalny1">
    <w:name w:val="Normalny1"/>
    <w:qFormat/>
    <w:pPr>
      <w:overflowPunct w:val="0"/>
      <w:spacing w:line="276" w:lineRule="auto"/>
    </w:pPr>
    <w:rPr>
      <w:rFonts w:ascii="Arial" w:eastAsia="Arial" w:hAnsi="Arial" w:cs="Arial"/>
      <w:color w:val="000000"/>
      <w:sz w:val="24"/>
    </w:rPr>
  </w:style>
  <w:style w:type="paragraph" w:customStyle="1" w:styleId="Tekstblokowy2">
    <w:name w:val="Tekst blokowy2"/>
    <w:basedOn w:val="Normalny"/>
    <w:rsid w:val="00CB6145"/>
    <w:pPr>
      <w:autoSpaceDE w:val="0"/>
      <w:autoSpaceDN w:val="0"/>
      <w:adjustRightInd w:val="0"/>
      <w:ind w:left="546" w:right="-1560"/>
    </w:pPr>
    <w:rPr>
      <w:color w:val="auto"/>
      <w:szCs w:val="20"/>
    </w:rPr>
  </w:style>
  <w:style w:type="paragraph" w:customStyle="1" w:styleId="Treparagrafu">
    <w:name w:val="Treść paragrafu"/>
    <w:basedOn w:val="Normalny"/>
    <w:link w:val="TreparagrafuZnak"/>
    <w:qFormat/>
    <w:rsid w:val="007026A3"/>
    <w:pPr>
      <w:widowControl w:val="0"/>
      <w:tabs>
        <w:tab w:val="num" w:pos="435"/>
        <w:tab w:val="num" w:pos="643"/>
        <w:tab w:val="num" w:pos="720"/>
      </w:tabs>
      <w:suppressAutoHyphens/>
      <w:overflowPunct/>
      <w:spacing w:line="276" w:lineRule="auto"/>
      <w:ind w:left="435" w:hanging="360"/>
    </w:pPr>
    <w:rPr>
      <w:rFonts w:asciiTheme="minorHAnsi" w:hAnsiTheme="minorHAnsi"/>
      <w:color w:val="auto"/>
      <w:kern w:val="1"/>
      <w:lang w:eastAsia="hi-IN" w:bidi="hi-IN"/>
    </w:rPr>
  </w:style>
  <w:style w:type="character" w:customStyle="1" w:styleId="TreparagrafuZnak">
    <w:name w:val="Treść paragrafu Znak"/>
    <w:basedOn w:val="Domylnaczcionkaakapitu"/>
    <w:link w:val="Treparagrafu"/>
    <w:locked/>
    <w:rsid w:val="007026A3"/>
    <w:rPr>
      <w:rFonts w:asciiTheme="minorHAnsi" w:hAnsiTheme="minorHAnsi"/>
      <w:kern w:val="1"/>
      <w:sz w:val="24"/>
      <w:szCs w:val="24"/>
      <w:lang w:eastAsia="hi-IN" w:bidi="hi-IN"/>
    </w:rPr>
  </w:style>
  <w:style w:type="character" w:customStyle="1" w:styleId="AkapitzlistZnak">
    <w:name w:val="Akapit z listą Znak"/>
    <w:aliases w:val="normalny tekst Znak,L1 Znak,Numerowanie Znak,Akapit z listą5 Znak,CW_Lista Znak,Bullet Number Znak,List Paragraph1 Znak,lp1 Znak,List Paragraph2 Znak,ISCG Numerowanie Znak,lp11 Znak,List Paragraph11 Znak,Bullet 1 Znak"/>
    <w:link w:val="Akapitzlist"/>
    <w:uiPriority w:val="34"/>
    <w:qFormat/>
    <w:locked/>
    <w:rsid w:val="00171BF9"/>
    <w:rPr>
      <w:color w:val="00000A"/>
      <w:sz w:val="24"/>
      <w:szCs w:val="24"/>
    </w:rPr>
  </w:style>
  <w:style w:type="paragraph" w:styleId="Bezodstpw">
    <w:name w:val="No Spacing"/>
    <w:aliases w:val="Tytuł paragrafu umowy"/>
    <w:uiPriority w:val="1"/>
    <w:qFormat/>
    <w:rsid w:val="00537B9E"/>
    <w:pPr>
      <w:widowControl w:val="0"/>
      <w:suppressAutoHyphens/>
      <w:ind w:left="3402"/>
    </w:pPr>
    <w:rPr>
      <w:rFonts w:asciiTheme="minorHAnsi" w:hAnsiTheme="minorHAnsi" w:cs="Mangal"/>
      <w:b/>
      <w:kern w:val="1"/>
      <w:sz w:val="24"/>
      <w:szCs w:val="21"/>
      <w:lang w:eastAsia="hi-IN" w:bidi="hi-IN"/>
    </w:rPr>
  </w:style>
  <w:style w:type="paragraph" w:customStyle="1" w:styleId="Kolorowalistaakcent11">
    <w:name w:val="Kolorowa lista — akcent 11"/>
    <w:basedOn w:val="Normalny"/>
    <w:uiPriority w:val="34"/>
    <w:qFormat/>
    <w:rsid w:val="00537B9E"/>
    <w:pPr>
      <w:overflowPunct/>
      <w:ind w:left="708"/>
    </w:pPr>
    <w:rPr>
      <w:color w:val="auto"/>
      <w:szCs w:val="20"/>
    </w:rPr>
  </w:style>
  <w:style w:type="character" w:styleId="Odwoanieprzypisudolnego">
    <w:name w:val="footnote reference"/>
    <w:basedOn w:val="Domylnaczcionkaakapitu"/>
    <w:uiPriority w:val="99"/>
    <w:semiHidden/>
    <w:unhideWhenUsed/>
    <w:rsid w:val="00364A80"/>
    <w:rPr>
      <w:rFonts w:cs="Times New Roman"/>
      <w:vertAlign w:val="superscript"/>
    </w:rPr>
  </w:style>
  <w:style w:type="paragraph" w:styleId="Listanumerowana2">
    <w:name w:val="List Number 2"/>
    <w:basedOn w:val="Normalny"/>
    <w:uiPriority w:val="99"/>
    <w:semiHidden/>
    <w:unhideWhenUsed/>
    <w:rsid w:val="00DE51E3"/>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294980">
      <w:bodyDiv w:val="1"/>
      <w:marLeft w:val="0"/>
      <w:marRight w:val="0"/>
      <w:marTop w:val="0"/>
      <w:marBottom w:val="0"/>
      <w:divBdr>
        <w:top w:val="none" w:sz="0" w:space="0" w:color="auto"/>
        <w:left w:val="none" w:sz="0" w:space="0" w:color="auto"/>
        <w:bottom w:val="none" w:sz="0" w:space="0" w:color="auto"/>
        <w:right w:val="none" w:sz="0" w:space="0" w:color="auto"/>
      </w:divBdr>
      <w:divsChild>
        <w:div w:id="1286082285">
          <w:marLeft w:val="0"/>
          <w:marRight w:val="0"/>
          <w:marTop w:val="0"/>
          <w:marBottom w:val="0"/>
          <w:divBdr>
            <w:top w:val="none" w:sz="0" w:space="0" w:color="auto"/>
            <w:left w:val="none" w:sz="0" w:space="0" w:color="auto"/>
            <w:bottom w:val="none" w:sz="0" w:space="0" w:color="auto"/>
            <w:right w:val="none" w:sz="0" w:space="0" w:color="auto"/>
          </w:divBdr>
        </w:div>
        <w:div w:id="3570449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18</Pages>
  <Words>7061</Words>
  <Characters>42367</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Umowa R</vt:lpstr>
    </vt:vector>
  </TitlesOfParts>
  <Company>Urząd Miasta Żyrardowa</Company>
  <LinksUpToDate>false</LinksUpToDate>
  <CharactersWithSpaces>49330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R</dc:title>
  <dc:subject/>
  <dc:creator>Bogumiła Więch</dc:creator>
  <dc:description/>
  <cp:lastModifiedBy>Marek Pokora</cp:lastModifiedBy>
  <cp:revision>4</cp:revision>
  <cp:lastPrinted>2024-04-30T09:52:00Z</cp:lastPrinted>
  <dcterms:created xsi:type="dcterms:W3CDTF">2024-04-30T10:13:00Z</dcterms:created>
  <dcterms:modified xsi:type="dcterms:W3CDTF">2024-05-06T11:25:00Z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Urząd Miasta Żyrardowa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