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B891" w14:textId="37B4B47C" w:rsidR="00BA39FF" w:rsidRPr="00C30496" w:rsidRDefault="00BA39FF" w:rsidP="00F7410C">
      <w:pPr>
        <w:jc w:val="right"/>
        <w:rPr>
          <w:rFonts w:cstheme="minorHAnsi"/>
          <w:b/>
        </w:rPr>
      </w:pPr>
      <w:r w:rsidRPr="00EE61EF">
        <w:rPr>
          <w:rFonts w:cstheme="minorHAnsi"/>
          <w:b/>
        </w:rPr>
        <w:t>Załączni</w:t>
      </w:r>
      <w:r>
        <w:rPr>
          <w:rFonts w:cstheme="minorHAnsi"/>
          <w:b/>
        </w:rPr>
        <w:t>k nr 1 do zaproszenia</w:t>
      </w:r>
      <w:r w:rsidRPr="00D657BA">
        <w:rPr>
          <w:rFonts w:cstheme="minorHAnsi"/>
          <w:b/>
        </w:rPr>
        <w:t xml:space="preserve"> </w:t>
      </w:r>
    </w:p>
    <w:p w14:paraId="19D37E31" w14:textId="75F38E59" w:rsidR="009F597B" w:rsidRPr="009F597B" w:rsidRDefault="009F597B" w:rsidP="009F597B">
      <w:pPr>
        <w:spacing w:line="240" w:lineRule="auto"/>
        <w:rPr>
          <w:rFonts w:cstheme="minorHAnsi"/>
          <w:bCs/>
        </w:rPr>
      </w:pPr>
      <w:r w:rsidRPr="009F597B">
        <w:rPr>
          <w:rFonts w:cstheme="minorHAnsi"/>
          <w:bCs/>
        </w:rPr>
        <w:t>Numer sprawy: DZ/45/2022/PP</w:t>
      </w:r>
    </w:p>
    <w:p w14:paraId="7AF46071" w14:textId="1BA8D65C" w:rsidR="00455174" w:rsidRPr="0092191F" w:rsidRDefault="00E00FD0" w:rsidP="0092191F">
      <w:pPr>
        <w:spacing w:line="240" w:lineRule="auto"/>
        <w:jc w:val="center"/>
        <w:rPr>
          <w:b/>
        </w:rPr>
      </w:pPr>
      <w:r>
        <w:rPr>
          <w:b/>
        </w:rPr>
        <w:t>OPIS PRZEDMIOTU ZAMÓWIENIA NA ŚWIADCZENIE</w:t>
      </w:r>
      <w:r w:rsidR="004975C6">
        <w:rPr>
          <w:b/>
        </w:rPr>
        <w:t xml:space="preserve"> USŁUG </w:t>
      </w:r>
      <w:r w:rsidR="003D4DF0" w:rsidRPr="003D4DF0">
        <w:rPr>
          <w:b/>
        </w:rPr>
        <w:t xml:space="preserve">INFLUENCERSKICH </w:t>
      </w:r>
      <w:r w:rsidR="004975C6" w:rsidRPr="00D0676B">
        <w:rPr>
          <w:b/>
        </w:rPr>
        <w:t>DLA PROJEKTU</w:t>
      </w:r>
      <w:r w:rsidR="004975C6">
        <w:rPr>
          <w:b/>
        </w:rPr>
        <w:t xml:space="preserve"> </w:t>
      </w:r>
      <w:r w:rsidR="004975C6" w:rsidRPr="00D0676B">
        <w:rPr>
          <w:b/>
        </w:rPr>
        <w:t>„SPRAWNA TELEKOMUNIKACJA MOBILNA JAKO KLUCZ DO ROZWOJU I BEZPIECZEŃSTWA”</w:t>
      </w:r>
    </w:p>
    <w:p w14:paraId="0C24D3FA" w14:textId="77777777" w:rsidR="00455174" w:rsidRPr="00455174" w:rsidRDefault="009118EF" w:rsidP="0045517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</w:t>
      </w:r>
      <w:r w:rsidR="00455174" w:rsidRPr="00455174">
        <w:rPr>
          <w:b/>
        </w:rPr>
        <w:t xml:space="preserve">cy: </w:t>
      </w:r>
    </w:p>
    <w:p w14:paraId="38984B89" w14:textId="24ECDE5A" w:rsidR="00404445" w:rsidRDefault="00404445" w:rsidP="00404445">
      <w:r>
        <w:t>Instytut Łączności – Państwowy Instytut Badawczy</w:t>
      </w:r>
      <w:r w:rsidR="00455174">
        <w:t xml:space="preserve"> z siedzibą w Warszawie, przy </w:t>
      </w:r>
      <w:r w:rsidR="00773071">
        <w:t>ul. Szachowej 1.</w:t>
      </w:r>
    </w:p>
    <w:p w14:paraId="159712C4" w14:textId="4596A853" w:rsidR="00455174" w:rsidRPr="00455174" w:rsidRDefault="00455174" w:rsidP="00404445">
      <w:pPr>
        <w:rPr>
          <w:b/>
        </w:rPr>
      </w:pPr>
      <w:r w:rsidRPr="00455174">
        <w:rPr>
          <w:b/>
        </w:rPr>
        <w:t xml:space="preserve">Opis przedmiotu oraz </w:t>
      </w:r>
      <w:r w:rsidR="007772EA">
        <w:rPr>
          <w:b/>
        </w:rPr>
        <w:t>cel</w:t>
      </w:r>
      <w:r w:rsidRPr="00455174">
        <w:rPr>
          <w:b/>
        </w:rPr>
        <w:t xml:space="preserve"> zamówienia:</w:t>
      </w:r>
    </w:p>
    <w:p w14:paraId="63E08388" w14:textId="5179A024" w:rsidR="00404445" w:rsidRDefault="00404445" w:rsidP="003B4CB4">
      <w:pPr>
        <w:jc w:val="both"/>
      </w:pPr>
      <w:r>
        <w:t xml:space="preserve">Przedmiotem zamówienia są usługi </w:t>
      </w:r>
      <w:proofErr w:type="spellStart"/>
      <w:r w:rsidR="003D4DF0">
        <w:t>influencerski</w:t>
      </w:r>
      <w:r w:rsidR="006D7F20">
        <w:t>e</w:t>
      </w:r>
      <w:proofErr w:type="spellEnd"/>
      <w:r>
        <w:t>, które będą świadczone przez Wykonawcę (</w:t>
      </w:r>
      <w:proofErr w:type="spellStart"/>
      <w:r w:rsidR="003D4DF0">
        <w:t>Influencer</w:t>
      </w:r>
      <w:r w:rsidR="009F597B">
        <w:t>a</w:t>
      </w:r>
      <w:proofErr w:type="spellEnd"/>
      <w:r>
        <w:t>) dla Zamawiającego, w ramach projektu „Sprawna telekomunikacja mobilna jako klucz do rozwoju i bezpieczeństwa”</w:t>
      </w:r>
      <w:r w:rsidR="00215DBE">
        <w:t xml:space="preserve">, który realizowany jest przez </w:t>
      </w:r>
      <w:r w:rsidR="00656294">
        <w:t>K</w:t>
      </w:r>
      <w:r w:rsidR="00061972">
        <w:t>ancelari</w:t>
      </w:r>
      <w:r w:rsidR="00215DBE">
        <w:t xml:space="preserve">ę </w:t>
      </w:r>
      <w:r w:rsidR="00061972">
        <w:t>Prezesa R</w:t>
      </w:r>
      <w:r>
        <w:t>ady Ministrów we współpracy z Instytutem Łączności – Państwowym Instytutem Badawczym</w:t>
      </w:r>
      <w:r w:rsidR="00215DBE">
        <w:t xml:space="preserve">. Informacje o projekcie dostępne są na stronie </w:t>
      </w:r>
      <w:hyperlink r:id="rId8" w:history="1">
        <w:r w:rsidR="00215DBE" w:rsidRPr="007971AB">
          <w:rPr>
            <w:rStyle w:val="Hipercze"/>
          </w:rPr>
          <w:t>https://www.gov.pl/web/5g/o-projekcie2</w:t>
        </w:r>
      </w:hyperlink>
      <w:r w:rsidR="00215DBE">
        <w:t xml:space="preserve">. </w:t>
      </w:r>
      <w:r>
        <w:t xml:space="preserve">W zakres projektu wchodzi prowadzenie kampanii medialnej </w:t>
      </w:r>
      <w:r w:rsidR="00A32900">
        <w:t xml:space="preserve">w mediach społecznościowych, </w:t>
      </w:r>
      <w:r>
        <w:t xml:space="preserve">w kontekście zdiagnozowanych przez KPRM i IŁ-PIB obszarów wymagających wsparcia. Z uwagi na falę </w:t>
      </w:r>
      <w:proofErr w:type="spellStart"/>
      <w:r>
        <w:t>fake</w:t>
      </w:r>
      <w:proofErr w:type="spellEnd"/>
      <w:r>
        <w:t xml:space="preserve"> newsów dotyczących sieci 5G</w:t>
      </w:r>
      <w:r w:rsidR="006D7F20">
        <w:t xml:space="preserve"> i</w:t>
      </w:r>
      <w:r w:rsidR="009F597B">
        <w:t> </w:t>
      </w:r>
      <w:r>
        <w:t>PE</w:t>
      </w:r>
      <w:r w:rsidR="00E821B1">
        <w:t xml:space="preserve">M, która </w:t>
      </w:r>
      <w:r w:rsidR="006D7F20">
        <w:t xml:space="preserve">nieprzerwalnie </w:t>
      </w:r>
      <w:r w:rsidR="00E821B1">
        <w:t xml:space="preserve">rozlewa się po </w:t>
      </w:r>
      <w:proofErr w:type="spellStart"/>
      <w:r w:rsidR="00E821B1">
        <w:t>internecie</w:t>
      </w:r>
      <w:proofErr w:type="spellEnd"/>
      <w:r>
        <w:t xml:space="preserve">, </w:t>
      </w:r>
      <w:r w:rsidR="00D5214B">
        <w:t xml:space="preserve">w szczególności po takich mediach, jak </w:t>
      </w:r>
      <w:proofErr w:type="spellStart"/>
      <w:r w:rsidR="00D5214B">
        <w:t>Instagram</w:t>
      </w:r>
      <w:proofErr w:type="spellEnd"/>
      <w:r w:rsidR="00D5214B">
        <w:t xml:space="preserve"> czy </w:t>
      </w:r>
      <w:proofErr w:type="spellStart"/>
      <w:r w:rsidR="00D5214B">
        <w:t>Ti</w:t>
      </w:r>
      <w:r w:rsidR="00945A3F">
        <w:t>k</w:t>
      </w:r>
      <w:r w:rsidR="00D5214B">
        <w:t>To</w:t>
      </w:r>
      <w:r w:rsidR="00945A3F">
        <w:t>k</w:t>
      </w:r>
      <w:proofErr w:type="spellEnd"/>
      <w:r w:rsidR="00D5214B">
        <w:t xml:space="preserve"> </w:t>
      </w:r>
      <w:r>
        <w:t>konieczne jest</w:t>
      </w:r>
      <w:r w:rsidR="00E821B1">
        <w:t xml:space="preserve"> dotarcie do </w:t>
      </w:r>
      <w:r w:rsidR="00D5214B">
        <w:t>odbiorców powyższych mediów społecznościowych</w:t>
      </w:r>
      <w:r w:rsidR="006D7F20">
        <w:t xml:space="preserve"> – </w:t>
      </w:r>
      <w:r w:rsidR="00D5214B">
        <w:t>aby uświadomić im</w:t>
      </w:r>
      <w:r w:rsidR="00E821B1">
        <w:t xml:space="preserve">, jak istotny wpływ na ich życie ma </w:t>
      </w:r>
      <w:r w:rsidR="006D7F20">
        <w:t xml:space="preserve">sprawna </w:t>
      </w:r>
      <w:r w:rsidR="00E821B1">
        <w:t xml:space="preserve">telekomunikacja mobilna i jak ważne jest zapobieganie szerzenia się </w:t>
      </w:r>
      <w:proofErr w:type="spellStart"/>
      <w:r w:rsidR="00E821B1">
        <w:t>fake</w:t>
      </w:r>
      <w:proofErr w:type="spellEnd"/>
      <w:r w:rsidR="00E821B1">
        <w:t xml:space="preserve"> newsów związanych z jej rozwojem. </w:t>
      </w:r>
    </w:p>
    <w:p w14:paraId="033CCE9D" w14:textId="7E2B7CAE" w:rsidR="00404445" w:rsidRDefault="00404445" w:rsidP="003B4CB4">
      <w:pPr>
        <w:spacing w:after="0"/>
        <w:jc w:val="both"/>
      </w:pPr>
      <w:r>
        <w:t xml:space="preserve">Celem świadczenia usług przez </w:t>
      </w:r>
      <w:proofErr w:type="spellStart"/>
      <w:r w:rsidR="00E821B1">
        <w:t>Influencera</w:t>
      </w:r>
      <w:proofErr w:type="spellEnd"/>
      <w:r>
        <w:t xml:space="preserve"> dla Zamawiającego jest:</w:t>
      </w:r>
    </w:p>
    <w:p w14:paraId="2A4809DE" w14:textId="306F5AEF" w:rsidR="00E821B1" w:rsidRDefault="00404445" w:rsidP="003B4CB4">
      <w:pPr>
        <w:pStyle w:val="Akapitzlist"/>
        <w:numPr>
          <w:ilvl w:val="0"/>
          <w:numId w:val="15"/>
        </w:numPr>
        <w:spacing w:after="0"/>
        <w:jc w:val="both"/>
      </w:pPr>
      <w:r>
        <w:t>umożliwienie dotarcia z treścią projektu do jak najszerszej liczby odbiorców</w:t>
      </w:r>
      <w:r w:rsidR="00773071">
        <w:t>;</w:t>
      </w:r>
    </w:p>
    <w:p w14:paraId="4ECF0280" w14:textId="7A124B89" w:rsidR="00404445" w:rsidRPr="00D90528" w:rsidRDefault="00E821B1" w:rsidP="003B4CB4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D90528">
        <w:rPr>
          <w:b/>
        </w:rPr>
        <w:t>umożliwienie dotarcia z treścią projektu do odbiorców w wieku 20-40 lat</w:t>
      </w:r>
      <w:r w:rsidR="00FE3480" w:rsidRPr="00D90528">
        <w:rPr>
          <w:b/>
        </w:rPr>
        <w:t>, do których środkami własnymi nie docieramy na satysfakcjonującym poziomie</w:t>
      </w:r>
      <w:r w:rsidRPr="00D90528">
        <w:rPr>
          <w:b/>
        </w:rPr>
        <w:t>;</w:t>
      </w:r>
    </w:p>
    <w:p w14:paraId="68E6F82D" w14:textId="3C635968" w:rsidR="00404445" w:rsidRDefault="00404445" w:rsidP="003B4CB4">
      <w:pPr>
        <w:pStyle w:val="Akapitzlist"/>
        <w:numPr>
          <w:ilvl w:val="0"/>
          <w:numId w:val="15"/>
        </w:numPr>
        <w:spacing w:after="0"/>
        <w:jc w:val="both"/>
      </w:pPr>
      <w:r>
        <w:t>wsparcie w promocji działań w ramach projektu w mediach społecznościowych;</w:t>
      </w:r>
    </w:p>
    <w:p w14:paraId="47DC08F3" w14:textId="5490E89F" w:rsidR="00404445" w:rsidRDefault="00404445" w:rsidP="003B4CB4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współpraca z interdyscyplinarnym zespołem ekspertów w kontekście tworzenia materiałów </w:t>
      </w:r>
      <w:proofErr w:type="spellStart"/>
      <w:r w:rsidR="00E821B1">
        <w:t>podcastowych</w:t>
      </w:r>
      <w:proofErr w:type="spellEnd"/>
      <w:r>
        <w:t>.</w:t>
      </w:r>
    </w:p>
    <w:p w14:paraId="4F38D7AD" w14:textId="77777777" w:rsidR="003B4CB4" w:rsidRDefault="003B4CB4" w:rsidP="003B4CB4">
      <w:pPr>
        <w:spacing w:after="0"/>
        <w:jc w:val="both"/>
      </w:pPr>
    </w:p>
    <w:p w14:paraId="22980A29" w14:textId="41F084CA" w:rsidR="00C42108" w:rsidRPr="003B4CB4" w:rsidRDefault="00C42108" w:rsidP="003B4CB4">
      <w:pPr>
        <w:jc w:val="both"/>
      </w:pPr>
      <w:r w:rsidRPr="004F217C">
        <w:rPr>
          <w:rFonts w:cstheme="minorHAnsi"/>
        </w:rPr>
        <w:t>Przedmiot zamówienia sfinansowany zostanie ze środków przewidzianych w budżecie Programu Operacyjnego Polska Cyfrowa 2014-2020, w ramach projektu</w:t>
      </w:r>
      <w:r>
        <w:rPr>
          <w:rFonts w:eastAsia="Times New Roman" w:cstheme="minorHAnsi"/>
          <w:lang w:eastAsia="pl-PL"/>
        </w:rPr>
        <w:t xml:space="preserve"> nr POPC.03.04.00-00-000</w:t>
      </w:r>
      <w:r w:rsidRPr="004C5193">
        <w:rPr>
          <w:rFonts w:eastAsia="Times New Roman" w:cstheme="minorHAnsi"/>
          <w:lang w:eastAsia="pl-PL"/>
        </w:rPr>
        <w:t>1/20</w:t>
      </w:r>
      <w:r>
        <w:rPr>
          <w:rFonts w:eastAsia="Times New Roman" w:cstheme="minorHAnsi"/>
          <w:lang w:eastAsia="pl-PL"/>
        </w:rPr>
        <w:t>-00</w:t>
      </w:r>
      <w:r w:rsidRPr="004C5193">
        <w:rPr>
          <w:rFonts w:eastAsia="Times New Roman" w:cstheme="minorHAnsi"/>
          <w:lang w:eastAsia="pl-PL"/>
        </w:rPr>
        <w:t xml:space="preserve"> „</w:t>
      </w:r>
      <w:r>
        <w:rPr>
          <w:rFonts w:eastAsia="Times New Roman" w:cstheme="minorHAnsi"/>
          <w:lang w:eastAsia="pl-PL"/>
        </w:rPr>
        <w:t>Sprawna telekomunikacja mobilna jako klucz do rozwoju i bezpieczeństwa”.</w:t>
      </w:r>
      <w:r w:rsidR="007772EA">
        <w:rPr>
          <w:rFonts w:eastAsia="Times New Roman" w:cstheme="minorHAnsi"/>
          <w:lang w:eastAsia="pl-PL"/>
        </w:rPr>
        <w:t xml:space="preserve"> </w:t>
      </w:r>
    </w:p>
    <w:p w14:paraId="58193A08" w14:textId="64DE3530" w:rsidR="004F217C" w:rsidRDefault="00D90B16" w:rsidP="003B4CB4">
      <w:pPr>
        <w:spacing w:after="0"/>
        <w:jc w:val="both"/>
      </w:pPr>
      <w:r w:rsidRPr="00D90B16">
        <w:rPr>
          <w:rFonts w:eastAsia="Times New Roman" w:cstheme="minorHAnsi"/>
          <w:b/>
          <w:lang w:eastAsia="pl-PL"/>
        </w:rPr>
        <w:t>Kod CPV</w:t>
      </w:r>
      <w:r>
        <w:rPr>
          <w:rFonts w:eastAsia="Times New Roman" w:cstheme="minorHAnsi"/>
          <w:lang w:eastAsia="pl-PL"/>
        </w:rPr>
        <w:t xml:space="preserve">:  </w:t>
      </w:r>
      <w:hyperlink r:id="rId9" w:history="1">
        <w:r w:rsidR="00F810B6" w:rsidRPr="00F810B6">
          <w:t>79000000-4</w:t>
        </w:r>
      </w:hyperlink>
    </w:p>
    <w:p w14:paraId="55E3A337" w14:textId="77777777" w:rsidR="00492382" w:rsidRDefault="00492382" w:rsidP="003B4CB4">
      <w:pPr>
        <w:spacing w:after="0"/>
        <w:jc w:val="both"/>
      </w:pPr>
    </w:p>
    <w:p w14:paraId="77FB799B" w14:textId="2604B6EE" w:rsidR="00D5214B" w:rsidRPr="00492382" w:rsidRDefault="00F511D7" w:rsidP="00586FD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Treści zamieszczane na kontach </w:t>
      </w:r>
      <w:proofErr w:type="spellStart"/>
      <w:r w:rsidR="004A6DF8">
        <w:rPr>
          <w:rFonts w:eastAsia="Times New Roman"/>
        </w:rPr>
        <w:t>I</w:t>
      </w:r>
      <w:r>
        <w:rPr>
          <w:rFonts w:eastAsia="Times New Roman"/>
        </w:rPr>
        <w:t>nfluencera</w:t>
      </w:r>
      <w:proofErr w:type="spellEnd"/>
      <w:r>
        <w:rPr>
          <w:rFonts w:eastAsia="Times New Roman"/>
        </w:rPr>
        <w:t xml:space="preserve"> nie mogą</w:t>
      </w:r>
      <w:r w:rsidR="008707A4">
        <w:rPr>
          <w:rFonts w:eastAsia="Times New Roman"/>
        </w:rPr>
        <w:t xml:space="preserve"> w żaden sposób godz</w:t>
      </w:r>
      <w:r>
        <w:rPr>
          <w:rFonts w:eastAsia="Times New Roman"/>
        </w:rPr>
        <w:t xml:space="preserve">ić </w:t>
      </w:r>
      <w:r w:rsidR="008707A4">
        <w:rPr>
          <w:rFonts w:eastAsia="Times New Roman"/>
        </w:rPr>
        <w:t xml:space="preserve">w dobre imię użytkowników </w:t>
      </w:r>
      <w:proofErr w:type="spellStart"/>
      <w:r w:rsidR="008707A4">
        <w:rPr>
          <w:rFonts w:eastAsia="Times New Roman"/>
        </w:rPr>
        <w:t>social</w:t>
      </w:r>
      <w:proofErr w:type="spellEnd"/>
      <w:r w:rsidR="008707A4">
        <w:rPr>
          <w:rFonts w:eastAsia="Times New Roman"/>
        </w:rPr>
        <w:t xml:space="preserve"> mediów, </w:t>
      </w:r>
      <w:r w:rsidR="002D0B8D">
        <w:rPr>
          <w:rFonts w:eastAsia="Times New Roman"/>
        </w:rPr>
        <w:t xml:space="preserve">oraz są </w:t>
      </w:r>
      <w:r w:rsidR="008707A4">
        <w:rPr>
          <w:rFonts w:eastAsia="Times New Roman"/>
        </w:rPr>
        <w:t>prowadzone zgodnie z najwyższymi standardami i</w:t>
      </w:r>
      <w:r w:rsidR="004A6DF8">
        <w:rPr>
          <w:rFonts w:eastAsia="Times New Roman"/>
        </w:rPr>
        <w:t> </w:t>
      </w:r>
      <w:r w:rsidR="008707A4">
        <w:rPr>
          <w:rFonts w:eastAsia="Times New Roman"/>
        </w:rPr>
        <w:t>w</w:t>
      </w:r>
      <w:r w:rsidR="004A6DF8">
        <w:rPr>
          <w:rFonts w:eastAsia="Times New Roman"/>
        </w:rPr>
        <w:t> </w:t>
      </w:r>
      <w:r w:rsidR="008707A4">
        <w:rPr>
          <w:rFonts w:eastAsia="Times New Roman"/>
        </w:rPr>
        <w:t>zgodzie z</w:t>
      </w:r>
      <w:r w:rsidR="008A4F1F">
        <w:rPr>
          <w:rFonts w:eastAsia="Times New Roman"/>
        </w:rPr>
        <w:t> </w:t>
      </w:r>
      <w:r w:rsidR="008707A4">
        <w:rPr>
          <w:rFonts w:eastAsia="Times New Roman"/>
        </w:rPr>
        <w:t xml:space="preserve">regulaminami serwisów </w:t>
      </w:r>
      <w:proofErr w:type="spellStart"/>
      <w:r w:rsidR="008707A4">
        <w:rPr>
          <w:rFonts w:eastAsia="Times New Roman"/>
        </w:rPr>
        <w:t>Ti</w:t>
      </w:r>
      <w:r w:rsidR="00945A3F">
        <w:rPr>
          <w:rFonts w:eastAsia="Times New Roman"/>
        </w:rPr>
        <w:t>k</w:t>
      </w:r>
      <w:r w:rsidR="008707A4">
        <w:rPr>
          <w:rFonts w:eastAsia="Times New Roman"/>
        </w:rPr>
        <w:t>Tok</w:t>
      </w:r>
      <w:proofErr w:type="spellEnd"/>
      <w:r w:rsidR="008707A4">
        <w:rPr>
          <w:rFonts w:eastAsia="Times New Roman"/>
        </w:rPr>
        <w:t xml:space="preserve"> i </w:t>
      </w:r>
      <w:proofErr w:type="spellStart"/>
      <w:r w:rsidR="008707A4">
        <w:rPr>
          <w:rFonts w:eastAsia="Times New Roman"/>
        </w:rPr>
        <w:t>Instagram</w:t>
      </w:r>
      <w:proofErr w:type="spellEnd"/>
      <w:r w:rsidR="008707A4">
        <w:rPr>
          <w:rFonts w:eastAsia="Times New Roman"/>
        </w:rPr>
        <w:t>.</w:t>
      </w:r>
    </w:p>
    <w:p w14:paraId="1FB96CC1" w14:textId="77777777" w:rsidR="004F217C" w:rsidRDefault="004F217C" w:rsidP="003B4CB4">
      <w:pPr>
        <w:ind w:firstLine="708"/>
        <w:jc w:val="both"/>
        <w:rPr>
          <w:rFonts w:eastAsia="Times New Roman" w:cstheme="minorHAnsi"/>
          <w:lang w:eastAsia="pl-PL"/>
        </w:rPr>
      </w:pPr>
    </w:p>
    <w:p w14:paraId="1E15858B" w14:textId="77777777" w:rsidR="00C42108" w:rsidRDefault="00C42108" w:rsidP="003B4CB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right="6"/>
        <w:jc w:val="both"/>
        <w:rPr>
          <w:rFonts w:eastAsia="Times New Roman" w:cstheme="minorHAnsi"/>
          <w:b/>
          <w:lang w:eastAsia="pl-PL"/>
        </w:rPr>
      </w:pPr>
      <w:r w:rsidRPr="00C42108">
        <w:rPr>
          <w:rFonts w:eastAsia="Times New Roman" w:cstheme="minorHAnsi"/>
          <w:b/>
          <w:lang w:eastAsia="pl-PL"/>
        </w:rPr>
        <w:t>Zadania Wykonawcy:</w:t>
      </w:r>
    </w:p>
    <w:p w14:paraId="6A2FF1E1" w14:textId="2A8B616A" w:rsidR="00E8294A" w:rsidRPr="00E8294A" w:rsidRDefault="00E8294A" w:rsidP="00E8294A">
      <w:pPr>
        <w:spacing w:after="0"/>
        <w:jc w:val="both"/>
      </w:pPr>
      <w:r>
        <w:t xml:space="preserve">W ramach przedmiotu zamówienia, </w:t>
      </w:r>
      <w:r w:rsidR="00586FD3" w:rsidRPr="00586FD3">
        <w:t>Wykonawc</w:t>
      </w:r>
      <w:r w:rsidR="00586FD3">
        <w:t>a</w:t>
      </w:r>
      <w:r w:rsidR="00586FD3" w:rsidRPr="00586FD3">
        <w:t xml:space="preserve"> (</w:t>
      </w:r>
      <w:proofErr w:type="spellStart"/>
      <w:r w:rsidR="00586FD3" w:rsidRPr="00586FD3">
        <w:t>Influencer</w:t>
      </w:r>
      <w:proofErr w:type="spellEnd"/>
      <w:r w:rsidR="00586FD3" w:rsidRPr="00586FD3">
        <w:t xml:space="preserve">) </w:t>
      </w:r>
      <w:r>
        <w:t xml:space="preserve">będzie </w:t>
      </w:r>
      <w:r w:rsidRPr="000765FE">
        <w:t>współtworz</w:t>
      </w:r>
      <w:r>
        <w:t>ył</w:t>
      </w:r>
      <w:r w:rsidRPr="000765FE">
        <w:t xml:space="preserve"> i realizowa</w:t>
      </w:r>
      <w:r>
        <w:t>ł krótkie</w:t>
      </w:r>
      <w:r w:rsidRPr="000765FE">
        <w:t xml:space="preserve"> </w:t>
      </w:r>
      <w:r>
        <w:t xml:space="preserve">materiały audio i video o charakterze </w:t>
      </w:r>
      <w:proofErr w:type="spellStart"/>
      <w:r>
        <w:t>podcastowym</w:t>
      </w:r>
      <w:proofErr w:type="spellEnd"/>
      <w:r>
        <w:t xml:space="preserve"> i </w:t>
      </w:r>
      <w:proofErr w:type="spellStart"/>
      <w:r>
        <w:t>stund-upowym</w:t>
      </w:r>
      <w:proofErr w:type="spellEnd"/>
      <w:r>
        <w:t xml:space="preserve">, publikowane </w:t>
      </w:r>
      <w:r w:rsidRPr="000765FE">
        <w:t>w kanałach własnych</w:t>
      </w:r>
      <w:r>
        <w:t xml:space="preserve"> </w:t>
      </w:r>
      <w:r w:rsidR="00586FD3" w:rsidRPr="00586FD3">
        <w:t>Wykonawc</w:t>
      </w:r>
      <w:r w:rsidR="00586FD3">
        <w:t>y</w:t>
      </w:r>
      <w:r w:rsidR="00586FD3" w:rsidRPr="00586FD3">
        <w:t xml:space="preserve"> (</w:t>
      </w:r>
      <w:proofErr w:type="spellStart"/>
      <w:r w:rsidR="00586FD3" w:rsidRPr="00586FD3">
        <w:t>Influencera</w:t>
      </w:r>
      <w:proofErr w:type="spellEnd"/>
      <w:r w:rsidR="00586FD3" w:rsidRPr="00586FD3">
        <w:t>)</w:t>
      </w:r>
      <w:r>
        <w:t>, Instytutu Łączności, KPRM oraz partnerskich</w:t>
      </w:r>
      <w:r w:rsidR="008707A4">
        <w:t xml:space="preserve"> zgodnie ze standardem Instytutu Łączności – PIB, który chronić będzie dobre imię </w:t>
      </w:r>
      <w:r w:rsidR="0073711A">
        <w:t>I</w:t>
      </w:r>
      <w:r w:rsidR="008707A4">
        <w:t>nstytutu.</w:t>
      </w:r>
    </w:p>
    <w:p w14:paraId="6A3E32B1" w14:textId="61235830" w:rsidR="004C6116" w:rsidRDefault="004C6116" w:rsidP="003B4CB4">
      <w:pPr>
        <w:jc w:val="both"/>
      </w:pPr>
      <w:r>
        <w:t>Zamawiający prze</w:t>
      </w:r>
      <w:bookmarkStart w:id="0" w:name="_GoBack"/>
      <w:bookmarkEnd w:id="0"/>
      <w:r>
        <w:t>widuje świadczenie przez</w:t>
      </w:r>
      <w:r w:rsidR="004A6DF8">
        <w:t xml:space="preserve"> Wykonawcę</w:t>
      </w:r>
      <w:r>
        <w:t xml:space="preserve"> </w:t>
      </w:r>
      <w:r w:rsidR="004A6DF8">
        <w:t>(</w:t>
      </w:r>
      <w:proofErr w:type="spellStart"/>
      <w:r w:rsidR="00FE3480">
        <w:t>Influencera</w:t>
      </w:r>
      <w:proofErr w:type="spellEnd"/>
      <w:r w:rsidR="004A6DF8">
        <w:t>)</w:t>
      </w:r>
      <w:r>
        <w:t xml:space="preserve"> następujących usług: </w:t>
      </w:r>
    </w:p>
    <w:p w14:paraId="7FC5C53F" w14:textId="0B75AE59" w:rsidR="005E3B78" w:rsidRDefault="00FE3480" w:rsidP="005E3B78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Tworzenie, we współpracy z członkami </w:t>
      </w:r>
      <w:r w:rsidR="005E3B78">
        <w:t>z</w:t>
      </w:r>
      <w:r w:rsidR="004C6116">
        <w:t xml:space="preserve">espołu </w:t>
      </w:r>
      <w:r w:rsidR="005E3B78">
        <w:t>p</w:t>
      </w:r>
      <w:r w:rsidR="004C6116">
        <w:t>rojektowego</w:t>
      </w:r>
      <w:r>
        <w:t xml:space="preserve">, </w:t>
      </w:r>
      <w:r w:rsidR="006444C4" w:rsidRPr="00504F34">
        <w:rPr>
          <w:b/>
        </w:rPr>
        <w:t xml:space="preserve">krótkich form </w:t>
      </w:r>
      <w:proofErr w:type="spellStart"/>
      <w:r w:rsidRPr="00504F34">
        <w:rPr>
          <w:b/>
        </w:rPr>
        <w:t>podcastowych</w:t>
      </w:r>
      <w:proofErr w:type="spellEnd"/>
      <w:r w:rsidR="00945A3F">
        <w:t xml:space="preserve"> </w:t>
      </w:r>
      <w:r w:rsidR="00945A3F" w:rsidRPr="00504F34">
        <w:rPr>
          <w:b/>
        </w:rPr>
        <w:t>(30-40 sekund)</w:t>
      </w:r>
      <w:r w:rsidRPr="00504F34">
        <w:rPr>
          <w:b/>
        </w:rPr>
        <w:t>,</w:t>
      </w:r>
      <w:r>
        <w:t xml:space="preserve"> </w:t>
      </w:r>
      <w:r w:rsidR="006444C4">
        <w:t xml:space="preserve">w </w:t>
      </w:r>
      <w:r w:rsidR="005F0415">
        <w:t xml:space="preserve">zabawnym </w:t>
      </w:r>
      <w:r w:rsidR="006444C4">
        <w:t>tonie</w:t>
      </w:r>
      <w:r w:rsidR="005F0415">
        <w:t xml:space="preserve"> (bez naruszania godności innych osób, zgodnie z zachowaniem dobrego imienia Instytutu Łączności)</w:t>
      </w:r>
      <w:r w:rsidR="006444C4">
        <w:t>,</w:t>
      </w:r>
      <w:r w:rsidR="00285D7E">
        <w:t xml:space="preserve"> </w:t>
      </w:r>
      <w:r w:rsidR="006444C4">
        <w:t xml:space="preserve"> </w:t>
      </w:r>
      <w:r w:rsidR="00F9459A">
        <w:t xml:space="preserve">które będą częścią odcinka </w:t>
      </w:r>
      <w:proofErr w:type="spellStart"/>
      <w:r w:rsidR="006444C4">
        <w:t>podcastu</w:t>
      </w:r>
      <w:proofErr w:type="spellEnd"/>
      <w:r w:rsidR="006444C4">
        <w:t xml:space="preserve"> „</w:t>
      </w:r>
      <w:proofErr w:type="spellStart"/>
      <w:r w:rsidR="006444C4">
        <w:t>NieTylkoTelko</w:t>
      </w:r>
      <w:proofErr w:type="spellEnd"/>
      <w:r w:rsidR="006444C4">
        <w:t>”</w:t>
      </w:r>
      <w:r w:rsidR="00F9459A">
        <w:t xml:space="preserve">, </w:t>
      </w:r>
      <w:r>
        <w:t xml:space="preserve">umieszczanych następnie na platformach </w:t>
      </w:r>
      <w:r w:rsidR="00266E66">
        <w:t xml:space="preserve">internetowych </w:t>
      </w:r>
      <w:r w:rsidR="00586FD3" w:rsidRPr="00586FD3">
        <w:t>Wykonawc</w:t>
      </w:r>
      <w:r w:rsidR="00586FD3">
        <w:t>y</w:t>
      </w:r>
      <w:r w:rsidR="00586FD3" w:rsidRPr="00586FD3">
        <w:t xml:space="preserve"> (</w:t>
      </w:r>
      <w:proofErr w:type="spellStart"/>
      <w:r w:rsidR="00586FD3" w:rsidRPr="00586FD3">
        <w:t>Influencera</w:t>
      </w:r>
      <w:proofErr w:type="spellEnd"/>
      <w:r w:rsidR="00586FD3" w:rsidRPr="00586FD3">
        <w:t xml:space="preserve">) </w:t>
      </w:r>
      <w:r w:rsidR="00F9459A">
        <w:t>i Zamawiającego</w:t>
      </w:r>
      <w:r w:rsidR="00266E66">
        <w:t xml:space="preserve">, szczególnie w serwisie </w:t>
      </w:r>
      <w:proofErr w:type="spellStart"/>
      <w:r w:rsidR="00266E66">
        <w:t>TikTok</w:t>
      </w:r>
      <w:proofErr w:type="spellEnd"/>
      <w:r w:rsidR="00266E66">
        <w:t xml:space="preserve"> oraz </w:t>
      </w:r>
      <w:proofErr w:type="spellStart"/>
      <w:r w:rsidR="00266E66">
        <w:t>Instagram</w:t>
      </w:r>
      <w:proofErr w:type="spellEnd"/>
      <w:r w:rsidR="00F9459A">
        <w:t xml:space="preserve">, </w:t>
      </w:r>
      <w:r w:rsidR="005F0415">
        <w:t xml:space="preserve">ale także na YouTube, Twitter i Facebook (o ile Wykonawca takowe posiada) </w:t>
      </w:r>
      <w:r w:rsidR="00F9459A">
        <w:t>a także</w:t>
      </w:r>
      <w:r w:rsidR="003B5088">
        <w:t xml:space="preserve"> w</w:t>
      </w:r>
      <w:r w:rsidR="00F9459A">
        <w:t xml:space="preserve"> serwisach </w:t>
      </w:r>
      <w:proofErr w:type="spellStart"/>
      <w:r w:rsidR="00F9459A">
        <w:t>podcastowych</w:t>
      </w:r>
      <w:proofErr w:type="spellEnd"/>
      <w:r w:rsidR="00266E66">
        <w:t xml:space="preserve">. Materiały tworzone będą w formie audio oraz video i wykorzystywane w odcinkach </w:t>
      </w:r>
      <w:proofErr w:type="spellStart"/>
      <w:r w:rsidR="00266E66">
        <w:t>podcastu</w:t>
      </w:r>
      <w:proofErr w:type="spellEnd"/>
      <w:r w:rsidR="005E3B78">
        <w:t xml:space="preserve"> Zamawiającego „</w:t>
      </w:r>
      <w:proofErr w:type="spellStart"/>
      <w:r w:rsidR="005E3B78">
        <w:t>NieTylkoTelko</w:t>
      </w:r>
      <w:proofErr w:type="spellEnd"/>
      <w:r w:rsidR="005E3B78">
        <w:t>”.</w:t>
      </w:r>
    </w:p>
    <w:p w14:paraId="31A9F34E" w14:textId="612CF786" w:rsidR="004C6116" w:rsidRDefault="004C6116" w:rsidP="005E3B78">
      <w:pPr>
        <w:pStyle w:val="Akapitzlist"/>
        <w:numPr>
          <w:ilvl w:val="0"/>
          <w:numId w:val="16"/>
        </w:numPr>
        <w:jc w:val="both"/>
      </w:pPr>
      <w:r>
        <w:t>Każde opracowanie Zamawiający będzie odbierał na podstawie protokołu zdawczo</w:t>
      </w:r>
      <w:r w:rsidR="00266E66">
        <w:t>-</w:t>
      </w:r>
      <w:r>
        <w:t xml:space="preserve">odbiorczego. Za termin odebrania opracowania przez Zamawiającego przyjmuje się dzień podpisania przez obie strony protokołu zdawczo-odbiorczego bez uwag. </w:t>
      </w:r>
    </w:p>
    <w:p w14:paraId="5FE7B6CC" w14:textId="3DCE85F0" w:rsidR="004C6116" w:rsidRDefault="00266E66" w:rsidP="003B4CB4">
      <w:pPr>
        <w:pStyle w:val="Akapitzlist"/>
        <w:numPr>
          <w:ilvl w:val="0"/>
          <w:numId w:val="16"/>
        </w:numPr>
        <w:jc w:val="both"/>
      </w:pPr>
      <w:r>
        <w:t>Współpraca z</w:t>
      </w:r>
      <w:r w:rsidR="004C6116">
        <w:t xml:space="preserve"> </w:t>
      </w:r>
      <w:r w:rsidR="005E3B78">
        <w:t>zespołem p</w:t>
      </w:r>
      <w:r w:rsidR="004C6116">
        <w:t>rojektowym</w:t>
      </w:r>
      <w:r>
        <w:t xml:space="preserve"> nad scenariuszem przygotowywanego materiału </w:t>
      </w:r>
      <w:proofErr w:type="spellStart"/>
      <w:r>
        <w:t>podcastowego</w:t>
      </w:r>
      <w:proofErr w:type="spellEnd"/>
      <w:r w:rsidR="005F0415">
        <w:t xml:space="preserve">, która rozpocznie się po podpisaniu </w:t>
      </w:r>
      <w:r w:rsidR="005E3B78">
        <w:t>u</w:t>
      </w:r>
      <w:r w:rsidR="005F0415">
        <w:t>mowy</w:t>
      </w:r>
      <w:r w:rsidR="005E3B78">
        <w:t>.</w:t>
      </w:r>
      <w:r w:rsidR="005F0415">
        <w:t xml:space="preserve"> Dopiero po ustaleniu szczegółów scenariusza do każdego odcinka </w:t>
      </w:r>
      <w:r w:rsidR="00586FD3" w:rsidRPr="00586FD3">
        <w:t>Wykonawc</w:t>
      </w:r>
      <w:r w:rsidR="00586FD3">
        <w:t>a</w:t>
      </w:r>
      <w:r w:rsidR="00586FD3" w:rsidRPr="00586FD3">
        <w:t xml:space="preserve"> (</w:t>
      </w:r>
      <w:proofErr w:type="spellStart"/>
      <w:r w:rsidR="00586FD3" w:rsidRPr="00586FD3">
        <w:t>Influencer</w:t>
      </w:r>
      <w:proofErr w:type="spellEnd"/>
      <w:r w:rsidR="00586FD3" w:rsidRPr="00586FD3">
        <w:t xml:space="preserve">) </w:t>
      </w:r>
      <w:r w:rsidR="005F0415">
        <w:t xml:space="preserve">rozpocznie prace nad odcinkiem, zgodnie z zaproponowanym i zaakceptowanym przez obie strony scenariuszem. </w:t>
      </w:r>
    </w:p>
    <w:p w14:paraId="08B70D8E" w14:textId="5BAA5E27" w:rsidR="004C6116" w:rsidRDefault="005E3B78" w:rsidP="003B4CB4">
      <w:pPr>
        <w:pStyle w:val="Akapitzlist"/>
        <w:numPr>
          <w:ilvl w:val="0"/>
          <w:numId w:val="16"/>
        </w:numPr>
        <w:jc w:val="both"/>
      </w:pPr>
      <w:r>
        <w:t>Współpraca z zespołem p</w:t>
      </w:r>
      <w:r w:rsidR="00F9459A">
        <w:t xml:space="preserve">rojektowym w ramach promocji </w:t>
      </w:r>
      <w:proofErr w:type="spellStart"/>
      <w:r w:rsidR="00F9459A">
        <w:t>podcastu</w:t>
      </w:r>
      <w:proofErr w:type="spellEnd"/>
      <w:r w:rsidR="00F9459A">
        <w:t xml:space="preserve"> „</w:t>
      </w:r>
      <w:proofErr w:type="spellStart"/>
      <w:r w:rsidR="00F9459A">
        <w:t>NieTylkoTelko</w:t>
      </w:r>
      <w:proofErr w:type="spellEnd"/>
      <w:r w:rsidR="00F9459A">
        <w:t>” w serwisach społecznościowych</w:t>
      </w:r>
      <w:r w:rsidR="006444C4">
        <w:t xml:space="preserve"> wykorzystując do tego posiadaną wiedzę oraz doświadczenie.</w:t>
      </w:r>
    </w:p>
    <w:p w14:paraId="08AE6EE1" w14:textId="3CD224AA" w:rsidR="00B00E8D" w:rsidRDefault="00B00E8D" w:rsidP="003B4CB4">
      <w:pPr>
        <w:pStyle w:val="Akapitzlist"/>
        <w:numPr>
          <w:ilvl w:val="0"/>
          <w:numId w:val="16"/>
        </w:numPr>
        <w:jc w:val="both"/>
      </w:pPr>
      <w:r>
        <w:t xml:space="preserve">Wynikiem usług określonych w pkt. </w:t>
      </w:r>
      <w:r w:rsidR="004C6116">
        <w:t>1</w:t>
      </w:r>
      <w:r>
        <w:t xml:space="preserve"> </w:t>
      </w:r>
      <w:r w:rsidR="006444C4">
        <w:t xml:space="preserve">będą publikacje materiałów (krótkich form </w:t>
      </w:r>
      <w:proofErr w:type="spellStart"/>
      <w:r w:rsidR="006444C4">
        <w:t>podcastowych</w:t>
      </w:r>
      <w:proofErr w:type="spellEnd"/>
      <w:r w:rsidR="00F56682">
        <w:t xml:space="preserve"> – 30-40 sekundowych</w:t>
      </w:r>
      <w:r w:rsidR="006444C4">
        <w:t xml:space="preserve">) w serwisach własnych </w:t>
      </w:r>
      <w:r w:rsidR="00586FD3" w:rsidRPr="00586FD3">
        <w:t>Wykonawc</w:t>
      </w:r>
      <w:r w:rsidR="00586FD3">
        <w:t>y</w:t>
      </w:r>
      <w:r w:rsidR="00586FD3" w:rsidRPr="00586FD3">
        <w:t xml:space="preserve"> (</w:t>
      </w:r>
      <w:proofErr w:type="spellStart"/>
      <w:r w:rsidR="00586FD3" w:rsidRPr="00586FD3">
        <w:t>Influencera</w:t>
      </w:r>
      <w:proofErr w:type="spellEnd"/>
      <w:r w:rsidR="00586FD3" w:rsidRPr="00586FD3">
        <w:t xml:space="preserve">) </w:t>
      </w:r>
      <w:r w:rsidR="00F56682">
        <w:t xml:space="preserve">przede wszystkim w serwisie </w:t>
      </w:r>
      <w:r w:rsidR="006444C4">
        <w:t xml:space="preserve"> </w:t>
      </w:r>
      <w:proofErr w:type="spellStart"/>
      <w:r w:rsidR="006444C4">
        <w:t>TikTok</w:t>
      </w:r>
      <w:proofErr w:type="spellEnd"/>
      <w:r w:rsidR="006444C4">
        <w:t xml:space="preserve"> oraz </w:t>
      </w:r>
      <w:proofErr w:type="spellStart"/>
      <w:r w:rsidR="006444C4">
        <w:t>Instagram</w:t>
      </w:r>
      <w:proofErr w:type="spellEnd"/>
      <w:r w:rsidR="006444C4">
        <w:t xml:space="preserve"> w terminie ustalonym z Zamawiającym.</w:t>
      </w:r>
    </w:p>
    <w:p w14:paraId="26E05D65" w14:textId="64A0E477" w:rsidR="00B00E8D" w:rsidRDefault="006444C4" w:rsidP="003B4CB4">
      <w:pPr>
        <w:pStyle w:val="Akapitzlist"/>
        <w:numPr>
          <w:ilvl w:val="0"/>
          <w:numId w:val="16"/>
        </w:numPr>
        <w:jc w:val="both"/>
      </w:pPr>
      <w:r>
        <w:t xml:space="preserve">Materiały przygotowane przez </w:t>
      </w:r>
      <w:proofErr w:type="spellStart"/>
      <w:r>
        <w:t>Influencera</w:t>
      </w:r>
      <w:proofErr w:type="spellEnd"/>
      <w:r>
        <w:t xml:space="preserve"> </w:t>
      </w:r>
      <w:r w:rsidR="00B00E8D">
        <w:t xml:space="preserve">muszą być sporządzane i dostarczane do Zamawiającego w formie </w:t>
      </w:r>
      <w:r>
        <w:t>audio oraz wideo</w:t>
      </w:r>
      <w:r w:rsidR="00F511D7">
        <w:t xml:space="preserve"> zgodnie z ustalonym scenariuszem</w:t>
      </w:r>
      <w:r>
        <w:t>.</w:t>
      </w:r>
      <w:r w:rsidR="00B00E8D">
        <w:t xml:space="preserve"> </w:t>
      </w:r>
    </w:p>
    <w:p w14:paraId="086BB340" w14:textId="06ADFB9A" w:rsidR="00B00E8D" w:rsidRDefault="00B00E8D" w:rsidP="003B4CB4">
      <w:pPr>
        <w:pStyle w:val="Akapitzlist"/>
        <w:numPr>
          <w:ilvl w:val="0"/>
          <w:numId w:val="16"/>
        </w:numPr>
        <w:jc w:val="both"/>
      </w:pPr>
      <w:r>
        <w:t xml:space="preserve">W ramach usługi </w:t>
      </w:r>
      <w:proofErr w:type="spellStart"/>
      <w:r w:rsidR="006444C4">
        <w:t>Influencingu</w:t>
      </w:r>
      <w:proofErr w:type="spellEnd"/>
      <w:r>
        <w:t xml:space="preserve"> Zamawiający może mieć pytania i wątpliwości, które na żądanie Zamawiającego muszą być omówione lub opisane w ramach</w:t>
      </w:r>
      <w:r w:rsidR="000717E1">
        <w:t xml:space="preserve"> świadczonej</w:t>
      </w:r>
      <w:r>
        <w:t xml:space="preserve"> usługi. </w:t>
      </w:r>
    </w:p>
    <w:p w14:paraId="3CF5E5C8" w14:textId="42844DC9" w:rsidR="00B00E8D" w:rsidRDefault="00B00E8D" w:rsidP="003B4CB4">
      <w:pPr>
        <w:pStyle w:val="Akapitzlist"/>
        <w:numPr>
          <w:ilvl w:val="0"/>
          <w:numId w:val="16"/>
        </w:numPr>
        <w:jc w:val="both"/>
      </w:pPr>
      <w:r>
        <w:t xml:space="preserve">Zamawiający zastrzega sobie prawo do nanoszenia ewentualnych zmian w dostarczanych przez </w:t>
      </w:r>
      <w:proofErr w:type="spellStart"/>
      <w:r w:rsidR="000717E1">
        <w:t>Influencera</w:t>
      </w:r>
      <w:proofErr w:type="spellEnd"/>
      <w:r w:rsidR="000717E1">
        <w:t xml:space="preserve"> materiałach audio i video. </w:t>
      </w:r>
      <w:r w:rsidR="00F511D7">
        <w:t>Wykonawca będzie miał dzień do odniesienia się do proponowanych zmian oraz 3 dni</w:t>
      </w:r>
      <w:r w:rsidR="00F52A49">
        <w:t xml:space="preserve"> robocze</w:t>
      </w:r>
      <w:r w:rsidR="00F511D7">
        <w:t xml:space="preserve"> na wprowadzenie ewentualnych poprawek i dostarczenie gotowego materiału audio i video Zamawiającemu. </w:t>
      </w:r>
      <w:r>
        <w:t xml:space="preserve">  </w:t>
      </w:r>
    </w:p>
    <w:p w14:paraId="1729EEBE" w14:textId="2E89B046" w:rsidR="00B00E8D" w:rsidRDefault="00B00E8D" w:rsidP="003B4CB4">
      <w:pPr>
        <w:pStyle w:val="Akapitzlist"/>
        <w:numPr>
          <w:ilvl w:val="0"/>
          <w:numId w:val="16"/>
        </w:numPr>
        <w:jc w:val="both"/>
      </w:pPr>
      <w:r>
        <w:t>Podpisany bez uwag protokół, o którym mowa wyżej będzie stanowił podstawę do wystawienia faktury</w:t>
      </w:r>
      <w:r w:rsidR="009D2F9D">
        <w:t>.</w:t>
      </w:r>
    </w:p>
    <w:p w14:paraId="619865E3" w14:textId="345942A2" w:rsidR="009D2F9D" w:rsidRPr="00504F34" w:rsidRDefault="009D2F9D" w:rsidP="003B4CB4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Wykonawca musi zrealizować miesięcznie </w:t>
      </w:r>
      <w:r w:rsidR="00F511D7">
        <w:t xml:space="preserve">co najmniej </w:t>
      </w:r>
      <w:r>
        <w:t>2 materiały</w:t>
      </w:r>
      <w:r w:rsidR="00F511D7">
        <w:t>.</w:t>
      </w:r>
      <w:r w:rsidR="00B119E0">
        <w:t xml:space="preserve"> </w:t>
      </w:r>
      <w:r w:rsidR="00DF4867">
        <w:t>Zamawiający</w:t>
      </w:r>
      <w:r w:rsidR="00B119E0">
        <w:t xml:space="preserve"> przyjmie </w:t>
      </w:r>
      <w:r w:rsidR="00B119E0" w:rsidRPr="00504F34">
        <w:rPr>
          <w:b/>
        </w:rPr>
        <w:t xml:space="preserve">minimalnie 10 </w:t>
      </w:r>
      <w:r w:rsidR="00DF4867" w:rsidRPr="00504F34">
        <w:rPr>
          <w:b/>
        </w:rPr>
        <w:t>materiałów audio i video</w:t>
      </w:r>
      <w:r w:rsidR="00B119E0" w:rsidRPr="00504F34">
        <w:rPr>
          <w:b/>
        </w:rPr>
        <w:t xml:space="preserve"> wykonanych zgodnie </w:t>
      </w:r>
      <w:r w:rsidR="00DF4867" w:rsidRPr="00504F34">
        <w:rPr>
          <w:b/>
        </w:rPr>
        <w:t>z przyjętym przez Wykonawcę scenariuszem, ale nie więcej niż 26 materiałów audio i video.</w:t>
      </w:r>
      <w:r w:rsidR="00F511D7" w:rsidRPr="00504F34">
        <w:rPr>
          <w:b/>
        </w:rPr>
        <w:t xml:space="preserve"> </w:t>
      </w:r>
      <w:r w:rsidR="00B119E0" w:rsidRPr="00504F34">
        <w:rPr>
          <w:b/>
        </w:rPr>
        <w:t xml:space="preserve"> </w:t>
      </w:r>
    </w:p>
    <w:p w14:paraId="21386430" w14:textId="77777777" w:rsidR="002E5472" w:rsidRPr="002E5472" w:rsidRDefault="002E5472" w:rsidP="002E5472">
      <w:pPr>
        <w:pStyle w:val="Akapitzlist"/>
        <w:spacing w:after="120" w:line="276" w:lineRule="auto"/>
        <w:jc w:val="both"/>
        <w:rPr>
          <w:rFonts w:cstheme="minorHAnsi"/>
        </w:rPr>
      </w:pPr>
    </w:p>
    <w:p w14:paraId="1F48A1F0" w14:textId="39F0D213" w:rsidR="004C6116" w:rsidRPr="003B4CB4" w:rsidRDefault="007772EA" w:rsidP="003B4CB4">
      <w:pPr>
        <w:pStyle w:val="Akapitzlist"/>
        <w:numPr>
          <w:ilvl w:val="0"/>
          <w:numId w:val="1"/>
        </w:numPr>
        <w:spacing w:after="0"/>
        <w:rPr>
          <w:b/>
        </w:rPr>
      </w:pPr>
      <w:r w:rsidRPr="002E5472">
        <w:rPr>
          <w:b/>
        </w:rPr>
        <w:t>Termin wykonania:</w:t>
      </w:r>
    </w:p>
    <w:p w14:paraId="6FFAE5B0" w14:textId="00DD0BCB" w:rsidR="00492382" w:rsidRDefault="003049D4" w:rsidP="00F44D06">
      <w:pPr>
        <w:spacing w:after="0"/>
        <w:ind w:left="737"/>
        <w:jc w:val="both"/>
      </w:pPr>
      <w:r w:rsidRPr="004C6116">
        <w:t xml:space="preserve">Wykonawca będzie świadczył usługi określone w </w:t>
      </w:r>
      <w:r w:rsidRPr="00773071">
        <w:t xml:space="preserve">zamówieniu </w:t>
      </w:r>
      <w:r w:rsidR="00093A95">
        <w:t xml:space="preserve">od dnia podpisania umowy </w:t>
      </w:r>
      <w:r w:rsidR="00E210F5" w:rsidRPr="00773071">
        <w:t>do</w:t>
      </w:r>
      <w:r w:rsidR="000717E1" w:rsidRPr="00773071">
        <w:t xml:space="preserve"> </w:t>
      </w:r>
      <w:r w:rsidR="00A32900" w:rsidRPr="00773071">
        <w:t>3</w:t>
      </w:r>
      <w:r w:rsidR="00C0432B">
        <w:t>0</w:t>
      </w:r>
      <w:r w:rsidR="00A32900" w:rsidRPr="00773071">
        <w:t>.</w:t>
      </w:r>
      <w:r w:rsidR="00492382">
        <w:t>10</w:t>
      </w:r>
      <w:r w:rsidR="00070536">
        <w:t>.2023</w:t>
      </w:r>
      <w:r w:rsidR="00586FD3">
        <w:t xml:space="preserve"> </w:t>
      </w:r>
      <w:r w:rsidR="009D2F9D">
        <w:t>r</w:t>
      </w:r>
      <w:r w:rsidR="00586FD3">
        <w:t>.</w:t>
      </w:r>
    </w:p>
    <w:p w14:paraId="282286E8" w14:textId="77777777" w:rsidR="00586FD3" w:rsidRDefault="00586FD3" w:rsidP="003B4CB4">
      <w:pPr>
        <w:pStyle w:val="Akapitzlist"/>
        <w:spacing w:after="0"/>
        <w:ind w:left="1080"/>
      </w:pPr>
    </w:p>
    <w:p w14:paraId="0A23A079" w14:textId="550E492E" w:rsidR="003B4CB4" w:rsidRPr="009D2F9D" w:rsidRDefault="009D2F9D" w:rsidP="009D2F9D">
      <w:pPr>
        <w:pStyle w:val="Akapitzlist"/>
        <w:numPr>
          <w:ilvl w:val="0"/>
          <w:numId w:val="1"/>
        </w:numPr>
        <w:spacing w:after="0"/>
        <w:rPr>
          <w:b/>
        </w:rPr>
      </w:pPr>
      <w:r w:rsidRPr="009D2F9D">
        <w:rPr>
          <w:b/>
        </w:rPr>
        <w:t>Wymogi formalne, które musz</w:t>
      </w:r>
      <w:r w:rsidR="003B5088">
        <w:rPr>
          <w:b/>
        </w:rPr>
        <w:t>ą</w:t>
      </w:r>
      <w:r w:rsidRPr="009D2F9D">
        <w:rPr>
          <w:b/>
        </w:rPr>
        <w:t xml:space="preserve"> spełnić Wykonawcy:</w:t>
      </w:r>
    </w:p>
    <w:p w14:paraId="7C041FB9" w14:textId="6BC245A2" w:rsidR="009D2F9D" w:rsidRPr="009D2F9D" w:rsidRDefault="009D2F9D" w:rsidP="00586FD3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Posiadanie </w:t>
      </w:r>
      <w:r w:rsidRPr="009D2F9D">
        <w:rPr>
          <w:rFonts w:eastAsia="Times New Roman"/>
        </w:rPr>
        <w:t xml:space="preserve"> aktywne</w:t>
      </w:r>
      <w:r>
        <w:rPr>
          <w:rFonts w:eastAsia="Times New Roman"/>
        </w:rPr>
        <w:t>go</w:t>
      </w:r>
      <w:r w:rsidRPr="009D2F9D">
        <w:rPr>
          <w:rFonts w:eastAsia="Times New Roman"/>
        </w:rPr>
        <w:t xml:space="preserve"> konto na Instagramie, z min. liczbą obserwujących/subskrybentów 160 ty</w:t>
      </w:r>
      <w:r w:rsidR="003B5088">
        <w:rPr>
          <w:rFonts w:eastAsia="Times New Roman"/>
        </w:rPr>
        <w:t>s.</w:t>
      </w:r>
    </w:p>
    <w:p w14:paraId="4074D333" w14:textId="528DFCBC" w:rsidR="009D2F9D" w:rsidRPr="009D2F9D" w:rsidRDefault="009D2F9D" w:rsidP="00586FD3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eastAsia="Times New Roman"/>
        </w:rPr>
      </w:pPr>
      <w:r>
        <w:rPr>
          <w:rFonts w:eastAsia="Times New Roman"/>
        </w:rPr>
        <w:t>Posiadanie</w:t>
      </w:r>
      <w:r w:rsidRPr="009D2F9D">
        <w:rPr>
          <w:rFonts w:eastAsia="Times New Roman"/>
        </w:rPr>
        <w:t xml:space="preserve"> aktywne</w:t>
      </w:r>
      <w:r>
        <w:rPr>
          <w:rFonts w:eastAsia="Times New Roman"/>
        </w:rPr>
        <w:t>go</w:t>
      </w:r>
      <w:r w:rsidRPr="009D2F9D">
        <w:rPr>
          <w:rFonts w:eastAsia="Times New Roman"/>
        </w:rPr>
        <w:t xml:space="preserve"> konto w serwisie </w:t>
      </w:r>
      <w:proofErr w:type="spellStart"/>
      <w:r w:rsidRPr="009D2F9D">
        <w:rPr>
          <w:rFonts w:eastAsia="Times New Roman"/>
        </w:rPr>
        <w:t>TikTok</w:t>
      </w:r>
      <w:proofErr w:type="spellEnd"/>
      <w:r w:rsidRPr="009D2F9D">
        <w:rPr>
          <w:rFonts w:eastAsia="Times New Roman"/>
        </w:rPr>
        <w:t>, z min. liczbą obserwujących/subskrybentów 330 ty</w:t>
      </w:r>
      <w:r w:rsidR="003B5088">
        <w:rPr>
          <w:rFonts w:eastAsia="Times New Roman"/>
        </w:rPr>
        <w:t>s</w:t>
      </w:r>
      <w:r w:rsidRPr="009D2F9D">
        <w:rPr>
          <w:rFonts w:eastAsia="Times New Roman"/>
        </w:rPr>
        <w:t>.</w:t>
      </w:r>
    </w:p>
    <w:p w14:paraId="218FB16C" w14:textId="2C89FF85" w:rsidR="009A55D0" w:rsidRPr="0089473D" w:rsidRDefault="009A55D0" w:rsidP="0089473D">
      <w:pPr>
        <w:spacing w:after="0" w:line="240" w:lineRule="auto"/>
        <w:ind w:left="774"/>
        <w:jc w:val="both"/>
        <w:rPr>
          <w:rFonts w:eastAsia="Times New Roman"/>
          <w:highlight w:val="yellow"/>
        </w:rPr>
      </w:pPr>
    </w:p>
    <w:sectPr w:rsidR="009A55D0" w:rsidRPr="0089473D" w:rsidSect="009F59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BD2AD" w14:textId="77777777" w:rsidR="003F2C6B" w:rsidRDefault="003F2C6B" w:rsidP="00455174">
      <w:pPr>
        <w:spacing w:after="0" w:line="240" w:lineRule="auto"/>
      </w:pPr>
      <w:r>
        <w:separator/>
      </w:r>
    </w:p>
  </w:endnote>
  <w:endnote w:type="continuationSeparator" w:id="0">
    <w:p w14:paraId="2F019D07" w14:textId="77777777" w:rsidR="003F2C6B" w:rsidRDefault="003F2C6B" w:rsidP="004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B2D7" w14:textId="77777777" w:rsidR="00826726" w:rsidRPr="00826726" w:rsidRDefault="00826726" w:rsidP="0082672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</w:pPr>
    <w:r w:rsidRPr="00826726">
      <w:rPr>
        <w:rFonts w:ascii="Calibri" w:eastAsia="SimSun" w:hAnsi="Calibri" w:cs="Tahoma"/>
        <w:color w:val="002060"/>
        <w:kern w:val="3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p w14:paraId="289BB98D" w14:textId="77777777" w:rsidR="00826726" w:rsidRPr="00826726" w:rsidRDefault="00826726" w:rsidP="0082672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</w:rPr>
    </w:pPr>
  </w:p>
  <w:p w14:paraId="7C071BCF" w14:textId="77777777" w:rsidR="007B40E7" w:rsidRDefault="007B4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22E69" w14:textId="77777777" w:rsidR="003F2C6B" w:rsidRDefault="003F2C6B" w:rsidP="00455174">
      <w:pPr>
        <w:spacing w:after="0" w:line="240" w:lineRule="auto"/>
      </w:pPr>
      <w:r>
        <w:separator/>
      </w:r>
    </w:p>
  </w:footnote>
  <w:footnote w:type="continuationSeparator" w:id="0">
    <w:p w14:paraId="7F2CED1A" w14:textId="77777777" w:rsidR="003F2C6B" w:rsidRDefault="003F2C6B" w:rsidP="0045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F3C9" w14:textId="29E1230D" w:rsidR="00455174" w:rsidRDefault="00DF7DB8" w:rsidP="008478E5">
    <w:pPr>
      <w:pStyle w:val="Nagwek"/>
      <w:tabs>
        <w:tab w:val="clear" w:pos="4536"/>
        <w:tab w:val="clear" w:pos="9072"/>
        <w:tab w:val="left" w:pos="2377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0102F4" wp14:editId="7E7C9AF2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760720" cy="687628"/>
          <wp:effectExtent l="0" t="0" r="0" b="0"/>
          <wp:wrapTight wrapText="bothSides">
            <wp:wrapPolygon edited="0">
              <wp:start x="0" y="0"/>
              <wp:lineTo x="0" y="20961"/>
              <wp:lineTo x="21500" y="20961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iąg do dokumentów projekt STMJKDR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77B"/>
    <w:multiLevelType w:val="hybridMultilevel"/>
    <w:tmpl w:val="48729F7A"/>
    <w:lvl w:ilvl="0" w:tplc="846A5D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925AB5"/>
    <w:multiLevelType w:val="hybridMultilevel"/>
    <w:tmpl w:val="FA42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0EDA"/>
    <w:multiLevelType w:val="hybridMultilevel"/>
    <w:tmpl w:val="FE5E0B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903C9"/>
    <w:multiLevelType w:val="hybridMultilevel"/>
    <w:tmpl w:val="DE6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50334"/>
    <w:multiLevelType w:val="hybridMultilevel"/>
    <w:tmpl w:val="EB38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4465"/>
    <w:multiLevelType w:val="hybridMultilevel"/>
    <w:tmpl w:val="B65A2540"/>
    <w:lvl w:ilvl="0" w:tplc="0F4E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4531F"/>
    <w:multiLevelType w:val="hybridMultilevel"/>
    <w:tmpl w:val="A1F8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3037"/>
    <w:multiLevelType w:val="hybridMultilevel"/>
    <w:tmpl w:val="DEDC5FD0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0C3DCB"/>
    <w:multiLevelType w:val="hybridMultilevel"/>
    <w:tmpl w:val="AE54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E4892"/>
    <w:multiLevelType w:val="hybridMultilevel"/>
    <w:tmpl w:val="6842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644D2"/>
    <w:multiLevelType w:val="hybridMultilevel"/>
    <w:tmpl w:val="E488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037E"/>
    <w:multiLevelType w:val="hybridMultilevel"/>
    <w:tmpl w:val="52A0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4435A"/>
    <w:multiLevelType w:val="hybridMultilevel"/>
    <w:tmpl w:val="3D565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3F9E"/>
    <w:multiLevelType w:val="hybridMultilevel"/>
    <w:tmpl w:val="E988886A"/>
    <w:lvl w:ilvl="0" w:tplc="9A44A4A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F4052"/>
    <w:multiLevelType w:val="hybridMultilevel"/>
    <w:tmpl w:val="564E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2746F"/>
    <w:multiLevelType w:val="hybridMultilevel"/>
    <w:tmpl w:val="8A1E422C"/>
    <w:lvl w:ilvl="0" w:tplc="9640C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0E3CB5"/>
    <w:multiLevelType w:val="hybridMultilevel"/>
    <w:tmpl w:val="0082CEA0"/>
    <w:lvl w:ilvl="0" w:tplc="74E01CA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DDC8D4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8"/>
  </w:num>
  <w:num w:numId="17">
    <w:abstractNumId w:val="20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74"/>
    <w:rsid w:val="00003950"/>
    <w:rsid w:val="0002203C"/>
    <w:rsid w:val="00033778"/>
    <w:rsid w:val="000355D8"/>
    <w:rsid w:val="00061972"/>
    <w:rsid w:val="00063AA3"/>
    <w:rsid w:val="00065AC5"/>
    <w:rsid w:val="00066AB7"/>
    <w:rsid w:val="00070536"/>
    <w:rsid w:val="000717E1"/>
    <w:rsid w:val="000765FE"/>
    <w:rsid w:val="00090220"/>
    <w:rsid w:val="000903A6"/>
    <w:rsid w:val="00092EA9"/>
    <w:rsid w:val="00093A95"/>
    <w:rsid w:val="000A58DE"/>
    <w:rsid w:val="000A78F2"/>
    <w:rsid w:val="000C48D6"/>
    <w:rsid w:val="000D4574"/>
    <w:rsid w:val="00101140"/>
    <w:rsid w:val="00115DC4"/>
    <w:rsid w:val="00120B72"/>
    <w:rsid w:val="00126E2C"/>
    <w:rsid w:val="00131C32"/>
    <w:rsid w:val="001537A1"/>
    <w:rsid w:val="001833AD"/>
    <w:rsid w:val="001939DA"/>
    <w:rsid w:val="00197F91"/>
    <w:rsid w:val="001A262F"/>
    <w:rsid w:val="001C2828"/>
    <w:rsid w:val="001D2D90"/>
    <w:rsid w:val="001E27AF"/>
    <w:rsid w:val="001F2C56"/>
    <w:rsid w:val="001F7E28"/>
    <w:rsid w:val="00215DBE"/>
    <w:rsid w:val="00237C1E"/>
    <w:rsid w:val="002418BD"/>
    <w:rsid w:val="0024305E"/>
    <w:rsid w:val="00266E66"/>
    <w:rsid w:val="002706D7"/>
    <w:rsid w:val="00276D52"/>
    <w:rsid w:val="002774C0"/>
    <w:rsid w:val="00285D7E"/>
    <w:rsid w:val="002A13D4"/>
    <w:rsid w:val="002A6D82"/>
    <w:rsid w:val="002B108E"/>
    <w:rsid w:val="002C53A7"/>
    <w:rsid w:val="002D0B8D"/>
    <w:rsid w:val="002E3BE6"/>
    <w:rsid w:val="002E5472"/>
    <w:rsid w:val="003049D4"/>
    <w:rsid w:val="00306DFD"/>
    <w:rsid w:val="00321B31"/>
    <w:rsid w:val="00357980"/>
    <w:rsid w:val="00370299"/>
    <w:rsid w:val="003900FA"/>
    <w:rsid w:val="003A476D"/>
    <w:rsid w:val="003B4CB4"/>
    <w:rsid w:val="003B5088"/>
    <w:rsid w:val="003C019D"/>
    <w:rsid w:val="003D0CDA"/>
    <w:rsid w:val="003D2C2A"/>
    <w:rsid w:val="003D4DF0"/>
    <w:rsid w:val="003D683A"/>
    <w:rsid w:val="003F1CE2"/>
    <w:rsid w:val="003F2C6B"/>
    <w:rsid w:val="00404445"/>
    <w:rsid w:val="00427ACF"/>
    <w:rsid w:val="004357C4"/>
    <w:rsid w:val="00455174"/>
    <w:rsid w:val="00482591"/>
    <w:rsid w:val="00492382"/>
    <w:rsid w:val="004975C6"/>
    <w:rsid w:val="004A564C"/>
    <w:rsid w:val="004A6DF8"/>
    <w:rsid w:val="004B1D0E"/>
    <w:rsid w:val="004C0C71"/>
    <w:rsid w:val="004C6116"/>
    <w:rsid w:val="004D704C"/>
    <w:rsid w:val="004E17EA"/>
    <w:rsid w:val="004E2F2E"/>
    <w:rsid w:val="004E32CA"/>
    <w:rsid w:val="004F217C"/>
    <w:rsid w:val="004F49B1"/>
    <w:rsid w:val="00504F34"/>
    <w:rsid w:val="00505883"/>
    <w:rsid w:val="00507FEC"/>
    <w:rsid w:val="00526DC4"/>
    <w:rsid w:val="0053054E"/>
    <w:rsid w:val="00534BE8"/>
    <w:rsid w:val="00557AA6"/>
    <w:rsid w:val="00570C1B"/>
    <w:rsid w:val="005840DA"/>
    <w:rsid w:val="00586FD3"/>
    <w:rsid w:val="005A3539"/>
    <w:rsid w:val="005D09B8"/>
    <w:rsid w:val="005E3B78"/>
    <w:rsid w:val="005E4FF7"/>
    <w:rsid w:val="005F0415"/>
    <w:rsid w:val="005F0CF9"/>
    <w:rsid w:val="0060605D"/>
    <w:rsid w:val="006063A1"/>
    <w:rsid w:val="00610EC5"/>
    <w:rsid w:val="00630FB2"/>
    <w:rsid w:val="00635D63"/>
    <w:rsid w:val="006363A8"/>
    <w:rsid w:val="006411CD"/>
    <w:rsid w:val="006444C4"/>
    <w:rsid w:val="00656294"/>
    <w:rsid w:val="00676CE3"/>
    <w:rsid w:val="00680115"/>
    <w:rsid w:val="006D7F20"/>
    <w:rsid w:val="006F2197"/>
    <w:rsid w:val="00700EFE"/>
    <w:rsid w:val="0073711A"/>
    <w:rsid w:val="00773071"/>
    <w:rsid w:val="007772EA"/>
    <w:rsid w:val="00783832"/>
    <w:rsid w:val="007B113B"/>
    <w:rsid w:val="007B40E7"/>
    <w:rsid w:val="007B4EB4"/>
    <w:rsid w:val="007C37FC"/>
    <w:rsid w:val="007C6961"/>
    <w:rsid w:val="007C7044"/>
    <w:rsid w:val="007E3EC0"/>
    <w:rsid w:val="007E727C"/>
    <w:rsid w:val="007F77C1"/>
    <w:rsid w:val="00804E0D"/>
    <w:rsid w:val="00806D2F"/>
    <w:rsid w:val="00821F63"/>
    <w:rsid w:val="00826726"/>
    <w:rsid w:val="008478E5"/>
    <w:rsid w:val="008515A8"/>
    <w:rsid w:val="00855E30"/>
    <w:rsid w:val="008707A4"/>
    <w:rsid w:val="00882CC3"/>
    <w:rsid w:val="00882DE3"/>
    <w:rsid w:val="0089473D"/>
    <w:rsid w:val="008A4F1F"/>
    <w:rsid w:val="008A7DA4"/>
    <w:rsid w:val="008B0EA2"/>
    <w:rsid w:val="008D65FB"/>
    <w:rsid w:val="008D6777"/>
    <w:rsid w:val="008F37F4"/>
    <w:rsid w:val="00906BC7"/>
    <w:rsid w:val="009118EF"/>
    <w:rsid w:val="0092191F"/>
    <w:rsid w:val="009321AA"/>
    <w:rsid w:val="00933C57"/>
    <w:rsid w:val="00935814"/>
    <w:rsid w:val="00945A3F"/>
    <w:rsid w:val="00954EF5"/>
    <w:rsid w:val="00970A31"/>
    <w:rsid w:val="00971769"/>
    <w:rsid w:val="00982DB8"/>
    <w:rsid w:val="0099260E"/>
    <w:rsid w:val="009A55D0"/>
    <w:rsid w:val="009D1253"/>
    <w:rsid w:val="009D2F9D"/>
    <w:rsid w:val="009F597B"/>
    <w:rsid w:val="009F5C04"/>
    <w:rsid w:val="00A01B4D"/>
    <w:rsid w:val="00A10BD7"/>
    <w:rsid w:val="00A24CBF"/>
    <w:rsid w:val="00A32900"/>
    <w:rsid w:val="00A54F36"/>
    <w:rsid w:val="00A62972"/>
    <w:rsid w:val="00A87FA7"/>
    <w:rsid w:val="00AA0B0A"/>
    <w:rsid w:val="00AB2695"/>
    <w:rsid w:val="00AB3D05"/>
    <w:rsid w:val="00B00E8D"/>
    <w:rsid w:val="00B119E0"/>
    <w:rsid w:val="00B233AC"/>
    <w:rsid w:val="00B24303"/>
    <w:rsid w:val="00B25EFB"/>
    <w:rsid w:val="00B346D1"/>
    <w:rsid w:val="00B41EFE"/>
    <w:rsid w:val="00B4351A"/>
    <w:rsid w:val="00B87FAF"/>
    <w:rsid w:val="00B953B1"/>
    <w:rsid w:val="00BA39FF"/>
    <w:rsid w:val="00BC0B75"/>
    <w:rsid w:val="00BC5DA5"/>
    <w:rsid w:val="00BE4C54"/>
    <w:rsid w:val="00C0432B"/>
    <w:rsid w:val="00C11D51"/>
    <w:rsid w:val="00C26845"/>
    <w:rsid w:val="00C3392C"/>
    <w:rsid w:val="00C42108"/>
    <w:rsid w:val="00C629A9"/>
    <w:rsid w:val="00C63317"/>
    <w:rsid w:val="00C72B2C"/>
    <w:rsid w:val="00CA20BE"/>
    <w:rsid w:val="00CA4019"/>
    <w:rsid w:val="00CB5F5E"/>
    <w:rsid w:val="00CD0B6A"/>
    <w:rsid w:val="00CD1B68"/>
    <w:rsid w:val="00CE6CB4"/>
    <w:rsid w:val="00CF10D0"/>
    <w:rsid w:val="00D04989"/>
    <w:rsid w:val="00D0676B"/>
    <w:rsid w:val="00D07C6A"/>
    <w:rsid w:val="00D33138"/>
    <w:rsid w:val="00D46230"/>
    <w:rsid w:val="00D46C40"/>
    <w:rsid w:val="00D5214B"/>
    <w:rsid w:val="00D732B4"/>
    <w:rsid w:val="00D82B25"/>
    <w:rsid w:val="00D90528"/>
    <w:rsid w:val="00D90B16"/>
    <w:rsid w:val="00DB0D17"/>
    <w:rsid w:val="00DB191E"/>
    <w:rsid w:val="00DB51FF"/>
    <w:rsid w:val="00DD57DE"/>
    <w:rsid w:val="00DE1D16"/>
    <w:rsid w:val="00DE6885"/>
    <w:rsid w:val="00DF4867"/>
    <w:rsid w:val="00DF6C89"/>
    <w:rsid w:val="00DF7DB8"/>
    <w:rsid w:val="00E00FD0"/>
    <w:rsid w:val="00E03C6C"/>
    <w:rsid w:val="00E04470"/>
    <w:rsid w:val="00E210F5"/>
    <w:rsid w:val="00E21A13"/>
    <w:rsid w:val="00E27E69"/>
    <w:rsid w:val="00E70EA0"/>
    <w:rsid w:val="00E80496"/>
    <w:rsid w:val="00E821B1"/>
    <w:rsid w:val="00E8294A"/>
    <w:rsid w:val="00EB32A7"/>
    <w:rsid w:val="00EC6793"/>
    <w:rsid w:val="00EE628B"/>
    <w:rsid w:val="00EF0EC7"/>
    <w:rsid w:val="00EF477E"/>
    <w:rsid w:val="00F0339D"/>
    <w:rsid w:val="00F44D06"/>
    <w:rsid w:val="00F511D7"/>
    <w:rsid w:val="00F52A49"/>
    <w:rsid w:val="00F56682"/>
    <w:rsid w:val="00F62D6F"/>
    <w:rsid w:val="00F64B27"/>
    <w:rsid w:val="00F7410C"/>
    <w:rsid w:val="00F810B6"/>
    <w:rsid w:val="00F90484"/>
    <w:rsid w:val="00F9114C"/>
    <w:rsid w:val="00F9459A"/>
    <w:rsid w:val="00F95B1F"/>
    <w:rsid w:val="00FA208B"/>
    <w:rsid w:val="00FB481A"/>
    <w:rsid w:val="00FC71A4"/>
    <w:rsid w:val="00FD3461"/>
    <w:rsid w:val="00FD5FD0"/>
    <w:rsid w:val="00FE3480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DA07"/>
  <w15:chartTrackingRefBased/>
  <w15:docId w15:val="{85611533-36C0-4675-842A-D3D0FCD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F9D"/>
  </w:style>
  <w:style w:type="paragraph" w:styleId="Nagwek1">
    <w:name w:val="heading 1"/>
    <w:next w:val="Normalny"/>
    <w:link w:val="Nagwek1Znak"/>
    <w:uiPriority w:val="9"/>
    <w:unhideWhenUsed/>
    <w:qFormat/>
    <w:rsid w:val="004E17EA"/>
    <w:pPr>
      <w:keepNext/>
      <w:keepLines/>
      <w:numPr>
        <w:numId w:val="2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E17EA"/>
    <w:pPr>
      <w:spacing w:before="240" w:after="240" w:line="240" w:lineRule="auto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74"/>
  </w:style>
  <w:style w:type="paragraph" w:styleId="Stopka">
    <w:name w:val="footer"/>
    <w:basedOn w:val="Normalny"/>
    <w:link w:val="StopkaZnak"/>
    <w:uiPriority w:val="99"/>
    <w:unhideWhenUsed/>
    <w:rsid w:val="0045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4"/>
  </w:style>
  <w:style w:type="table" w:styleId="Tabela-Siatka">
    <w:name w:val="Table Grid"/>
    <w:basedOn w:val="Standardowy"/>
    <w:uiPriority w:val="59"/>
    <w:rsid w:val="0045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,Tytuły tabel i wykresów,Podsis rysunku,Bullet Number,Body MS Bullet,lp1,List Paragraph1"/>
    <w:basedOn w:val="Normalny"/>
    <w:link w:val="AkapitzlistZnak"/>
    <w:uiPriority w:val="34"/>
    <w:qFormat/>
    <w:rsid w:val="0045517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772EA"/>
  </w:style>
  <w:style w:type="character" w:customStyle="1" w:styleId="Nagwek1Znak">
    <w:name w:val="Nagłówek 1 Znak"/>
    <w:basedOn w:val="Domylnaczcionkaakapitu"/>
    <w:link w:val="Nagwek1"/>
    <w:uiPriority w:val="9"/>
    <w:rsid w:val="004E17E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17EA"/>
    <w:rPr>
      <w:rFonts w:eastAsia="Times New Roman" w:cstheme="minorHAnsi"/>
      <w:b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,Podsis rysunku Znak"/>
    <w:link w:val="Akapitzlist"/>
    <w:uiPriority w:val="34"/>
    <w:qFormat/>
    <w:locked/>
    <w:rsid w:val="00DB0D17"/>
  </w:style>
  <w:style w:type="character" w:styleId="Hipercze">
    <w:name w:val="Hyperlink"/>
    <w:uiPriority w:val="99"/>
    <w:unhideWhenUsed/>
    <w:rsid w:val="00DE68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7C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C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2C"/>
    <w:rPr>
      <w:b/>
      <w:bCs/>
      <w:sz w:val="20"/>
      <w:szCs w:val="20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4F21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wykatabela3Znak">
    <w:name w:val="Zwykła tabela 3 Znak"/>
    <w:link w:val="Zwykatabela31"/>
    <w:uiPriority w:val="99"/>
    <w:locked/>
    <w:rsid w:val="004F217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22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rsid w:val="00933C57"/>
    <w:pPr>
      <w:spacing w:after="0" w:line="240" w:lineRule="auto"/>
      <w:ind w:left="677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3C57"/>
    <w:rPr>
      <w:rFonts w:ascii="Times New Roman" w:eastAsia="Calibri" w:hAnsi="Times New Roman" w:cs="Times New Roman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933C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933C57"/>
    <w:rPr>
      <w:rFonts w:ascii="Calibri" w:eastAsia="Calibri" w:hAnsi="Calibri" w:cs="Times New Roman"/>
      <w:lang w:val="x-none"/>
    </w:rPr>
  </w:style>
  <w:style w:type="paragraph" w:customStyle="1" w:styleId="Subitemnumbered">
    <w:name w:val="Subitem numbered"/>
    <w:basedOn w:val="Normalny"/>
    <w:rsid w:val="006063A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307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29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A3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5g/o-projekcie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biznesowe-prawnicze-marketingowe-konsultingowe-rekrutacji-drukowania-i-zabezpieczania-87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BAEC-7E66-4525-8F83-C838F821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Maraszek</dc:creator>
  <cp:keywords/>
  <dc:description/>
  <cp:lastModifiedBy>Pogodzińska Katarzyna</cp:lastModifiedBy>
  <cp:revision>24</cp:revision>
  <cp:lastPrinted>2022-08-26T08:07:00Z</cp:lastPrinted>
  <dcterms:created xsi:type="dcterms:W3CDTF">2022-09-12T09:01:00Z</dcterms:created>
  <dcterms:modified xsi:type="dcterms:W3CDTF">2022-09-16T09:59:00Z</dcterms:modified>
</cp:coreProperties>
</file>