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D0" w:rsidRPr="00E021FE" w:rsidRDefault="004864D0" w:rsidP="00A23FE1">
      <w:pPr>
        <w:jc w:val="center"/>
        <w:rPr>
          <w:rFonts w:ascii="Arial" w:hAnsi="Arial" w:cs="Arial"/>
          <w:b/>
          <w:sz w:val="56"/>
          <w:u w:val="single"/>
        </w:rPr>
      </w:pPr>
      <w:r w:rsidRPr="00E021FE">
        <w:rPr>
          <w:rFonts w:ascii="Arial" w:hAnsi="Arial" w:cs="Arial"/>
          <w:b/>
          <w:sz w:val="56"/>
          <w:u w:val="single"/>
        </w:rPr>
        <w:t>SPECYFIKACJA TECHNICZNA WYKONANIA I ODBIORU ROBÓT</w:t>
      </w:r>
    </w:p>
    <w:p w:rsidR="004864D0" w:rsidRPr="00E021FE" w:rsidRDefault="004864D0" w:rsidP="005954BE">
      <w:pPr>
        <w:jc w:val="both"/>
        <w:rPr>
          <w:rFonts w:ascii="Arial" w:hAnsi="Arial" w:cs="Arial"/>
        </w:rPr>
      </w:pPr>
    </w:p>
    <w:p w:rsidR="00A97533" w:rsidRPr="00E021FE" w:rsidRDefault="004864D0" w:rsidP="005954BE">
      <w:pPr>
        <w:ind w:left="2124" w:hanging="2124"/>
        <w:jc w:val="both"/>
        <w:rPr>
          <w:rFonts w:ascii="Arial" w:hAnsi="Arial" w:cs="Arial"/>
          <w:b/>
        </w:rPr>
      </w:pPr>
      <w:r w:rsidRPr="00E021FE">
        <w:rPr>
          <w:rFonts w:ascii="Arial" w:hAnsi="Arial" w:cs="Arial"/>
          <w:b/>
          <w:u w:val="single"/>
        </w:rPr>
        <w:t>Nazwa zlecenia:</w:t>
      </w:r>
      <w:r w:rsidRPr="00E021FE">
        <w:rPr>
          <w:rFonts w:ascii="Arial" w:hAnsi="Arial" w:cs="Arial"/>
        </w:rPr>
        <w:t xml:space="preserve"> </w:t>
      </w:r>
      <w:r w:rsidR="00016527" w:rsidRPr="00E021FE">
        <w:rPr>
          <w:rFonts w:ascii="Arial" w:hAnsi="Arial" w:cs="Arial"/>
        </w:rPr>
        <w:tab/>
      </w:r>
      <w:r w:rsidR="002261BB" w:rsidRPr="00E021FE">
        <w:rPr>
          <w:rFonts w:ascii="Arial" w:hAnsi="Arial" w:cs="Arial"/>
          <w:b/>
        </w:rPr>
        <w:t>„Dostępna przestrzeń publiczna w gminie Siechnice</w:t>
      </w:r>
      <w:r w:rsidR="00016527" w:rsidRPr="00E021FE">
        <w:rPr>
          <w:rFonts w:ascii="Arial" w:hAnsi="Arial" w:cs="Arial"/>
          <w:b/>
        </w:rPr>
        <w:t>”</w:t>
      </w:r>
      <w:r w:rsidR="002261BB" w:rsidRPr="00E021FE">
        <w:rPr>
          <w:rFonts w:ascii="Arial" w:hAnsi="Arial" w:cs="Arial"/>
          <w:b/>
        </w:rPr>
        <w:t xml:space="preserve"> – zakup i</w:t>
      </w:r>
      <w:r w:rsidR="000B1AB7">
        <w:rPr>
          <w:rFonts w:ascii="Arial" w:hAnsi="Arial" w:cs="Arial"/>
          <w:b/>
        </w:rPr>
        <w:t> </w:t>
      </w:r>
      <w:r w:rsidR="002261BB" w:rsidRPr="00E021FE">
        <w:rPr>
          <w:rFonts w:ascii="Arial" w:hAnsi="Arial" w:cs="Arial"/>
          <w:b/>
        </w:rPr>
        <w:t>wymiana dźwigu osobowego w budynku Urzędu Miejskiego w</w:t>
      </w:r>
      <w:r w:rsidR="000B1AB7">
        <w:rPr>
          <w:rFonts w:ascii="Arial" w:hAnsi="Arial" w:cs="Arial"/>
          <w:b/>
        </w:rPr>
        <w:t> </w:t>
      </w:r>
      <w:r w:rsidR="002261BB" w:rsidRPr="00E021FE">
        <w:rPr>
          <w:rFonts w:ascii="Arial" w:hAnsi="Arial" w:cs="Arial"/>
          <w:b/>
        </w:rPr>
        <w:t>Siechnicach</w:t>
      </w:r>
      <w:r w:rsidRPr="00E021FE">
        <w:rPr>
          <w:rFonts w:ascii="Arial" w:hAnsi="Arial" w:cs="Arial"/>
          <w:b/>
        </w:rPr>
        <w:t>,</w:t>
      </w:r>
      <w:r w:rsidR="002261BB" w:rsidRPr="00E021FE">
        <w:rPr>
          <w:rFonts w:ascii="Arial" w:hAnsi="Arial" w:cs="Arial"/>
          <w:b/>
        </w:rPr>
        <w:t xml:space="preserve"> ul. Jana Pawła II 12, 55-011 Siechnice</w:t>
      </w:r>
      <w:r w:rsidRPr="00E021FE">
        <w:rPr>
          <w:rFonts w:ascii="Arial" w:hAnsi="Arial" w:cs="Arial"/>
          <w:b/>
        </w:rPr>
        <w:t xml:space="preserve"> </w:t>
      </w:r>
    </w:p>
    <w:p w:rsidR="00A97533" w:rsidRPr="00E021FE" w:rsidRDefault="004864D0" w:rsidP="005954BE">
      <w:pPr>
        <w:jc w:val="both"/>
        <w:rPr>
          <w:rFonts w:ascii="Arial" w:hAnsi="Arial" w:cs="Arial"/>
          <w:b/>
        </w:rPr>
      </w:pPr>
      <w:r w:rsidRPr="00E021FE">
        <w:rPr>
          <w:rFonts w:ascii="Arial" w:hAnsi="Arial" w:cs="Arial"/>
          <w:b/>
          <w:u w:val="single"/>
        </w:rPr>
        <w:t xml:space="preserve">Obiekt: </w:t>
      </w:r>
      <w:r w:rsidR="00016527" w:rsidRPr="00E021FE">
        <w:rPr>
          <w:rFonts w:ascii="Arial" w:hAnsi="Arial" w:cs="Arial"/>
          <w:b/>
        </w:rPr>
        <w:tab/>
      </w:r>
      <w:r w:rsidR="00016527" w:rsidRPr="00E021FE">
        <w:rPr>
          <w:rFonts w:ascii="Arial" w:hAnsi="Arial" w:cs="Arial"/>
          <w:b/>
        </w:rPr>
        <w:tab/>
      </w:r>
      <w:r w:rsidRPr="00E021FE">
        <w:rPr>
          <w:rFonts w:ascii="Arial" w:hAnsi="Arial" w:cs="Arial"/>
          <w:b/>
        </w:rPr>
        <w:t xml:space="preserve">Budynek </w:t>
      </w:r>
      <w:r w:rsidR="002261BB" w:rsidRPr="00E021FE">
        <w:rPr>
          <w:rFonts w:ascii="Arial" w:hAnsi="Arial" w:cs="Arial"/>
          <w:b/>
        </w:rPr>
        <w:t xml:space="preserve">Urzędu Miejskiego w Siechnicach </w:t>
      </w:r>
    </w:p>
    <w:p w:rsidR="002261BB" w:rsidRPr="00E021FE" w:rsidRDefault="004864D0" w:rsidP="005954BE">
      <w:pPr>
        <w:jc w:val="both"/>
        <w:rPr>
          <w:rFonts w:ascii="Arial" w:hAnsi="Arial" w:cs="Arial"/>
        </w:rPr>
      </w:pPr>
      <w:r w:rsidRPr="00E021FE">
        <w:rPr>
          <w:rFonts w:ascii="Arial" w:hAnsi="Arial" w:cs="Arial"/>
        </w:rPr>
        <w:t xml:space="preserve">Adres: </w:t>
      </w:r>
      <w:r w:rsidR="00016527" w:rsidRPr="00E021FE">
        <w:rPr>
          <w:rFonts w:ascii="Arial" w:hAnsi="Arial" w:cs="Arial"/>
        </w:rPr>
        <w:tab/>
      </w:r>
      <w:r w:rsidR="00016527" w:rsidRPr="00E021FE">
        <w:rPr>
          <w:rFonts w:ascii="Arial" w:hAnsi="Arial" w:cs="Arial"/>
        </w:rPr>
        <w:tab/>
      </w:r>
      <w:r w:rsidR="00016527" w:rsidRPr="00E021FE">
        <w:rPr>
          <w:rFonts w:ascii="Arial" w:hAnsi="Arial" w:cs="Arial"/>
        </w:rPr>
        <w:tab/>
      </w:r>
      <w:r w:rsidR="002261BB" w:rsidRPr="00E021FE">
        <w:rPr>
          <w:rFonts w:ascii="Arial" w:hAnsi="Arial" w:cs="Arial"/>
        </w:rPr>
        <w:t xml:space="preserve">ul. Jana Pawła II 12 w Siechnicach </w:t>
      </w:r>
    </w:p>
    <w:p w:rsidR="00A97533" w:rsidRPr="00E021FE" w:rsidRDefault="004864D0" w:rsidP="005954BE">
      <w:pPr>
        <w:jc w:val="both"/>
        <w:rPr>
          <w:rFonts w:ascii="Arial" w:hAnsi="Arial" w:cs="Arial"/>
        </w:rPr>
      </w:pPr>
      <w:r w:rsidRPr="00E021FE">
        <w:rPr>
          <w:rFonts w:ascii="Arial" w:hAnsi="Arial" w:cs="Arial"/>
          <w:b/>
          <w:u w:val="single"/>
        </w:rPr>
        <w:t>Zamawiający:</w:t>
      </w:r>
      <w:r w:rsidRPr="00E021FE">
        <w:rPr>
          <w:rFonts w:ascii="Arial" w:hAnsi="Arial" w:cs="Arial"/>
        </w:rPr>
        <w:t xml:space="preserve"> </w:t>
      </w:r>
      <w:r w:rsidR="00EF1986">
        <w:rPr>
          <w:rFonts w:ascii="Arial" w:hAnsi="Arial" w:cs="Arial"/>
        </w:rPr>
        <w:tab/>
      </w:r>
      <w:r w:rsidR="002261BB" w:rsidRPr="00E021FE">
        <w:rPr>
          <w:rFonts w:ascii="Arial" w:hAnsi="Arial" w:cs="Arial"/>
        </w:rPr>
        <w:t>Gmina Siechnice</w:t>
      </w:r>
      <w:r w:rsidRPr="00E021FE">
        <w:rPr>
          <w:rFonts w:ascii="Arial" w:hAnsi="Arial" w:cs="Arial"/>
        </w:rPr>
        <w:t xml:space="preserve"> </w:t>
      </w:r>
    </w:p>
    <w:p w:rsidR="00A97533" w:rsidRPr="00E021FE" w:rsidRDefault="004864D0" w:rsidP="005954BE">
      <w:pPr>
        <w:jc w:val="both"/>
        <w:rPr>
          <w:rFonts w:ascii="Arial" w:hAnsi="Arial" w:cs="Arial"/>
        </w:rPr>
      </w:pPr>
      <w:r w:rsidRPr="00E021FE">
        <w:rPr>
          <w:rFonts w:ascii="Arial" w:hAnsi="Arial" w:cs="Arial"/>
        </w:rPr>
        <w:t xml:space="preserve">Adres: </w:t>
      </w:r>
      <w:r w:rsidR="00016527" w:rsidRPr="00E021FE">
        <w:rPr>
          <w:rFonts w:ascii="Arial" w:hAnsi="Arial" w:cs="Arial"/>
        </w:rPr>
        <w:tab/>
      </w:r>
      <w:r w:rsidR="00016527" w:rsidRPr="00E021FE">
        <w:rPr>
          <w:rFonts w:ascii="Arial" w:hAnsi="Arial" w:cs="Arial"/>
        </w:rPr>
        <w:tab/>
      </w:r>
      <w:r w:rsidR="00016527" w:rsidRPr="00E021FE">
        <w:rPr>
          <w:rFonts w:ascii="Arial" w:hAnsi="Arial" w:cs="Arial"/>
        </w:rPr>
        <w:tab/>
      </w:r>
      <w:r w:rsidR="002261BB" w:rsidRPr="00E021FE">
        <w:rPr>
          <w:rFonts w:ascii="Arial" w:hAnsi="Arial" w:cs="Arial"/>
        </w:rPr>
        <w:t>ul. Jana Pawła II 12 w Siechnicach</w:t>
      </w:r>
    </w:p>
    <w:p w:rsidR="00016527" w:rsidRPr="00E021FE" w:rsidRDefault="00016527" w:rsidP="005954BE">
      <w:pPr>
        <w:jc w:val="both"/>
        <w:rPr>
          <w:rFonts w:ascii="Arial" w:hAnsi="Arial" w:cs="Arial"/>
          <w:b/>
        </w:rPr>
      </w:pPr>
    </w:p>
    <w:p w:rsidR="00A97533" w:rsidRPr="00E021FE" w:rsidRDefault="004864D0" w:rsidP="005954BE">
      <w:pPr>
        <w:jc w:val="both"/>
        <w:rPr>
          <w:rFonts w:ascii="Arial" w:hAnsi="Arial" w:cs="Arial"/>
          <w:b/>
        </w:rPr>
      </w:pPr>
      <w:r w:rsidRPr="00E021FE">
        <w:rPr>
          <w:rFonts w:ascii="Arial" w:hAnsi="Arial" w:cs="Arial"/>
          <w:b/>
        </w:rPr>
        <w:t xml:space="preserve">Klasyfikacja robót wg Wspólnego Słownika Zamówień: </w:t>
      </w:r>
    </w:p>
    <w:p w:rsidR="00A97533" w:rsidRPr="00E021FE" w:rsidRDefault="004864D0" w:rsidP="00E021FE">
      <w:pPr>
        <w:ind w:firstLine="360"/>
        <w:jc w:val="both"/>
        <w:rPr>
          <w:rFonts w:ascii="Arial" w:hAnsi="Arial" w:cs="Arial"/>
        </w:rPr>
      </w:pPr>
      <w:r w:rsidRPr="00E021FE">
        <w:rPr>
          <w:rFonts w:ascii="Arial" w:hAnsi="Arial" w:cs="Arial"/>
        </w:rPr>
        <w:t xml:space="preserve">45313100-5 Instalowanie wind </w:t>
      </w:r>
    </w:p>
    <w:p w:rsidR="00A96BDB" w:rsidRPr="00E021FE" w:rsidRDefault="004864D0" w:rsidP="00E021FE">
      <w:pPr>
        <w:ind w:firstLine="360"/>
        <w:jc w:val="both"/>
        <w:rPr>
          <w:rFonts w:ascii="Arial" w:hAnsi="Arial" w:cs="Arial"/>
        </w:rPr>
      </w:pPr>
      <w:r w:rsidRPr="00E021FE">
        <w:rPr>
          <w:rFonts w:ascii="Arial" w:hAnsi="Arial" w:cs="Arial"/>
        </w:rPr>
        <w:t>42300000-0 Roboty w zakresie instalacji budowlanych</w:t>
      </w:r>
    </w:p>
    <w:p w:rsidR="00A97533" w:rsidRPr="00E021FE" w:rsidRDefault="00A97533" w:rsidP="005954BE">
      <w:pPr>
        <w:jc w:val="both"/>
        <w:rPr>
          <w:rFonts w:ascii="Arial" w:hAnsi="Arial" w:cs="Arial"/>
        </w:rPr>
      </w:pPr>
    </w:p>
    <w:p w:rsidR="00A97533" w:rsidRPr="00E021FE" w:rsidRDefault="00A97533" w:rsidP="005954BE">
      <w:pPr>
        <w:jc w:val="both"/>
        <w:rPr>
          <w:rFonts w:ascii="Arial" w:hAnsi="Arial" w:cs="Arial"/>
        </w:rPr>
      </w:pPr>
    </w:p>
    <w:p w:rsidR="00A97533" w:rsidRPr="00E021FE" w:rsidRDefault="00A97533" w:rsidP="005954BE">
      <w:pPr>
        <w:jc w:val="both"/>
        <w:rPr>
          <w:rFonts w:ascii="Arial" w:hAnsi="Arial" w:cs="Arial"/>
        </w:rPr>
      </w:pPr>
    </w:p>
    <w:p w:rsidR="00A97533" w:rsidRPr="00E021FE" w:rsidRDefault="00A97533" w:rsidP="005954BE">
      <w:pPr>
        <w:jc w:val="both"/>
        <w:rPr>
          <w:rFonts w:ascii="Arial" w:hAnsi="Arial" w:cs="Arial"/>
        </w:rPr>
      </w:pPr>
      <w:r w:rsidRPr="00E021FE">
        <w:rPr>
          <w:rFonts w:ascii="Arial" w:hAnsi="Arial" w:cs="Arial"/>
        </w:rPr>
        <w:br w:type="page"/>
      </w:r>
    </w:p>
    <w:p w:rsidR="00016527" w:rsidRPr="000B1AB7" w:rsidRDefault="00A97533" w:rsidP="005954BE">
      <w:pPr>
        <w:pStyle w:val="Akapitzlist"/>
        <w:numPr>
          <w:ilvl w:val="0"/>
          <w:numId w:val="1"/>
        </w:numPr>
        <w:jc w:val="both"/>
        <w:rPr>
          <w:rFonts w:ascii="Arial" w:hAnsi="Arial" w:cs="Arial"/>
          <w:b/>
          <w:sz w:val="20"/>
          <w:szCs w:val="20"/>
        </w:rPr>
      </w:pPr>
      <w:r w:rsidRPr="000B1AB7">
        <w:rPr>
          <w:rFonts w:ascii="Arial" w:hAnsi="Arial" w:cs="Arial"/>
          <w:b/>
          <w:sz w:val="20"/>
          <w:szCs w:val="20"/>
        </w:rPr>
        <w:lastRenderedPageBreak/>
        <w:t xml:space="preserve">WSTĘP </w:t>
      </w:r>
    </w:p>
    <w:p w:rsidR="00016527" w:rsidRPr="000B1AB7" w:rsidRDefault="00A97533" w:rsidP="005954BE">
      <w:pPr>
        <w:pStyle w:val="Akapitzlist"/>
        <w:numPr>
          <w:ilvl w:val="1"/>
          <w:numId w:val="1"/>
        </w:numPr>
        <w:jc w:val="both"/>
        <w:rPr>
          <w:rFonts w:ascii="Arial" w:hAnsi="Arial" w:cs="Arial"/>
          <w:b/>
          <w:sz w:val="20"/>
          <w:szCs w:val="20"/>
        </w:rPr>
      </w:pPr>
      <w:r w:rsidRPr="000B1AB7">
        <w:rPr>
          <w:rFonts w:ascii="Arial" w:hAnsi="Arial" w:cs="Arial"/>
          <w:b/>
          <w:sz w:val="20"/>
          <w:szCs w:val="20"/>
        </w:rPr>
        <w:t xml:space="preserve">Przedmiot Specyfikacji Technicznej </w:t>
      </w:r>
    </w:p>
    <w:p w:rsidR="00016527" w:rsidRPr="000B1AB7" w:rsidRDefault="00A97533" w:rsidP="005954BE">
      <w:pPr>
        <w:pStyle w:val="Akapitzlist"/>
        <w:ind w:left="792"/>
        <w:jc w:val="both"/>
        <w:rPr>
          <w:rFonts w:ascii="Arial" w:hAnsi="Arial" w:cs="Arial"/>
          <w:sz w:val="20"/>
          <w:szCs w:val="20"/>
        </w:rPr>
      </w:pPr>
      <w:r w:rsidRPr="000B1AB7">
        <w:rPr>
          <w:rFonts w:ascii="Arial" w:hAnsi="Arial" w:cs="Arial"/>
          <w:sz w:val="20"/>
          <w:szCs w:val="20"/>
        </w:rPr>
        <w:t xml:space="preserve">Przedmiotem niniejszej Specyfikacji Technicznej są wymagania dotyczące wykonania i odbioru robót – polegających na wymianie </w:t>
      </w:r>
      <w:r w:rsidR="005954BE" w:rsidRPr="000B1AB7">
        <w:rPr>
          <w:rFonts w:ascii="Arial" w:hAnsi="Arial" w:cs="Arial"/>
          <w:sz w:val="20"/>
          <w:szCs w:val="20"/>
        </w:rPr>
        <w:t>dźwigu osobowego</w:t>
      </w:r>
      <w:r w:rsidRPr="000B1AB7">
        <w:rPr>
          <w:rFonts w:ascii="Arial" w:hAnsi="Arial" w:cs="Arial"/>
          <w:sz w:val="20"/>
          <w:szCs w:val="20"/>
        </w:rPr>
        <w:t xml:space="preserve"> w budynku </w:t>
      </w:r>
      <w:r w:rsidR="005954BE" w:rsidRPr="000B1AB7">
        <w:rPr>
          <w:rFonts w:ascii="Arial" w:hAnsi="Arial" w:cs="Arial"/>
          <w:sz w:val="20"/>
          <w:szCs w:val="20"/>
        </w:rPr>
        <w:t>Urzędu Miejskiego w Siechnicach</w:t>
      </w:r>
      <w:r w:rsidRPr="000B1AB7">
        <w:rPr>
          <w:rFonts w:ascii="Arial" w:hAnsi="Arial" w:cs="Arial"/>
          <w:sz w:val="20"/>
          <w:szCs w:val="20"/>
        </w:rPr>
        <w:t xml:space="preserve"> zlokalizowanym przy ul. </w:t>
      </w:r>
      <w:r w:rsidR="005954BE" w:rsidRPr="000B1AB7">
        <w:rPr>
          <w:rFonts w:ascii="Arial" w:hAnsi="Arial" w:cs="Arial"/>
          <w:sz w:val="20"/>
          <w:szCs w:val="20"/>
        </w:rPr>
        <w:t>Jana Pawła II</w:t>
      </w:r>
      <w:r w:rsidRPr="000B1AB7">
        <w:rPr>
          <w:rFonts w:ascii="Arial" w:hAnsi="Arial" w:cs="Arial"/>
          <w:sz w:val="20"/>
          <w:szCs w:val="20"/>
        </w:rPr>
        <w:t xml:space="preserve"> w </w:t>
      </w:r>
      <w:r w:rsidR="005954BE" w:rsidRPr="000B1AB7">
        <w:rPr>
          <w:rFonts w:ascii="Arial" w:hAnsi="Arial" w:cs="Arial"/>
          <w:sz w:val="20"/>
          <w:szCs w:val="20"/>
        </w:rPr>
        <w:t>Siechnicach</w:t>
      </w:r>
      <w:r w:rsidRPr="000B1AB7">
        <w:rPr>
          <w:rFonts w:ascii="Arial" w:hAnsi="Arial" w:cs="Arial"/>
          <w:sz w:val="20"/>
          <w:szCs w:val="20"/>
        </w:rPr>
        <w:t xml:space="preserve"> na</w:t>
      </w:r>
      <w:r w:rsidR="00E021FE" w:rsidRPr="000B1AB7">
        <w:rPr>
          <w:rFonts w:ascii="Arial" w:hAnsi="Arial" w:cs="Arial"/>
          <w:sz w:val="20"/>
          <w:szCs w:val="20"/>
        </w:rPr>
        <w:t> </w:t>
      </w:r>
      <w:r w:rsidRPr="000B1AB7">
        <w:rPr>
          <w:rFonts w:ascii="Arial" w:hAnsi="Arial" w:cs="Arial"/>
          <w:sz w:val="20"/>
          <w:szCs w:val="20"/>
        </w:rPr>
        <w:t xml:space="preserve">bazie istniejącego szybu i windy. </w:t>
      </w:r>
      <w:r w:rsidR="005954BE" w:rsidRPr="000B1AB7">
        <w:rPr>
          <w:rFonts w:ascii="Arial" w:hAnsi="Arial" w:cs="Arial"/>
          <w:sz w:val="20"/>
          <w:szCs w:val="20"/>
        </w:rPr>
        <w:t xml:space="preserve"> </w:t>
      </w:r>
    </w:p>
    <w:p w:rsidR="005954BE" w:rsidRPr="000B1AB7" w:rsidRDefault="005954BE" w:rsidP="005954BE">
      <w:pPr>
        <w:pStyle w:val="Akapitzlist"/>
        <w:ind w:left="792"/>
        <w:jc w:val="both"/>
        <w:rPr>
          <w:rFonts w:ascii="Arial" w:hAnsi="Arial" w:cs="Arial"/>
          <w:sz w:val="20"/>
          <w:szCs w:val="20"/>
        </w:rPr>
      </w:pPr>
    </w:p>
    <w:p w:rsidR="00016527" w:rsidRPr="000B1AB7" w:rsidRDefault="00A97533" w:rsidP="005954BE">
      <w:pPr>
        <w:pStyle w:val="Akapitzlist"/>
        <w:numPr>
          <w:ilvl w:val="1"/>
          <w:numId w:val="1"/>
        </w:numPr>
        <w:jc w:val="both"/>
        <w:rPr>
          <w:rFonts w:ascii="Arial" w:hAnsi="Arial" w:cs="Arial"/>
          <w:b/>
          <w:sz w:val="20"/>
          <w:szCs w:val="20"/>
        </w:rPr>
      </w:pPr>
      <w:r w:rsidRPr="000B1AB7">
        <w:rPr>
          <w:rFonts w:ascii="Arial" w:hAnsi="Arial" w:cs="Arial"/>
          <w:b/>
          <w:sz w:val="20"/>
          <w:szCs w:val="20"/>
        </w:rPr>
        <w:t xml:space="preserve">Zakres stosowania Specyfikacji Technicznej </w:t>
      </w:r>
    </w:p>
    <w:p w:rsidR="00016527" w:rsidRPr="000B1AB7" w:rsidRDefault="00A97533" w:rsidP="005954BE">
      <w:pPr>
        <w:pStyle w:val="Akapitzlist"/>
        <w:ind w:left="792"/>
        <w:jc w:val="both"/>
        <w:rPr>
          <w:rFonts w:ascii="Arial" w:hAnsi="Arial" w:cs="Arial"/>
          <w:sz w:val="20"/>
          <w:szCs w:val="20"/>
        </w:rPr>
      </w:pPr>
      <w:r w:rsidRPr="000B1AB7">
        <w:rPr>
          <w:rFonts w:ascii="Arial" w:hAnsi="Arial" w:cs="Arial"/>
          <w:sz w:val="20"/>
          <w:szCs w:val="20"/>
        </w:rPr>
        <w:t>Niniejsza Specyfikacja Techniczna jest elementem dokumentu przetargowego i</w:t>
      </w:r>
      <w:r w:rsidR="00E021FE" w:rsidRPr="000B1AB7">
        <w:rPr>
          <w:rFonts w:ascii="Arial" w:hAnsi="Arial" w:cs="Arial"/>
          <w:sz w:val="20"/>
          <w:szCs w:val="20"/>
        </w:rPr>
        <w:t> </w:t>
      </w:r>
      <w:r w:rsidRPr="000B1AB7">
        <w:rPr>
          <w:rFonts w:ascii="Arial" w:hAnsi="Arial" w:cs="Arial"/>
          <w:sz w:val="20"/>
          <w:szCs w:val="20"/>
        </w:rPr>
        <w:t>stosowana jest przy zlecaniu i realizacji robót</w:t>
      </w:r>
      <w:r w:rsidR="00016527" w:rsidRPr="000B1AB7">
        <w:rPr>
          <w:rFonts w:ascii="Arial" w:hAnsi="Arial" w:cs="Arial"/>
          <w:sz w:val="20"/>
          <w:szCs w:val="20"/>
        </w:rPr>
        <w:t>.</w:t>
      </w:r>
      <w:r w:rsidRPr="000B1AB7">
        <w:rPr>
          <w:rFonts w:ascii="Arial" w:hAnsi="Arial" w:cs="Arial"/>
          <w:sz w:val="20"/>
          <w:szCs w:val="20"/>
        </w:rPr>
        <w:t xml:space="preserve"> </w:t>
      </w:r>
    </w:p>
    <w:p w:rsidR="00016527" w:rsidRPr="000B1AB7" w:rsidRDefault="00A97533" w:rsidP="005954BE">
      <w:pPr>
        <w:pStyle w:val="Akapitzlist"/>
        <w:ind w:left="792"/>
        <w:jc w:val="both"/>
        <w:rPr>
          <w:rFonts w:ascii="Arial" w:hAnsi="Arial" w:cs="Arial"/>
          <w:sz w:val="20"/>
          <w:szCs w:val="20"/>
        </w:rPr>
      </w:pPr>
      <w:r w:rsidRPr="000B1AB7">
        <w:rPr>
          <w:rFonts w:ascii="Arial" w:hAnsi="Arial" w:cs="Arial"/>
          <w:sz w:val="20"/>
          <w:szCs w:val="20"/>
        </w:rPr>
        <w:t xml:space="preserve">Firma będąca dostawcą urządzeń dźwigowych, a także montująca dźwigi (windy) powinna posiadać wysokiej klasy monterów i kadrę inżynierską zapewniającą profesjonalną realizację zadania na każdym etapie </w:t>
      </w:r>
      <w:r w:rsidR="00167A44">
        <w:rPr>
          <w:rFonts w:ascii="Arial" w:hAnsi="Arial" w:cs="Arial"/>
          <w:sz w:val="20"/>
          <w:szCs w:val="20"/>
        </w:rPr>
        <w:t>prac</w:t>
      </w:r>
      <w:r w:rsidRPr="000B1AB7">
        <w:rPr>
          <w:rFonts w:ascii="Arial" w:hAnsi="Arial" w:cs="Arial"/>
          <w:sz w:val="20"/>
          <w:szCs w:val="20"/>
        </w:rPr>
        <w:t>, a także na etapie odbioru UDT. Urządzenia dźwigowe powinny być nowoczesne o sprawdzonej technologii w</w:t>
      </w:r>
      <w:r w:rsidR="00E021FE" w:rsidRPr="000B1AB7">
        <w:rPr>
          <w:rFonts w:ascii="Arial" w:hAnsi="Arial" w:cs="Arial"/>
          <w:sz w:val="20"/>
          <w:szCs w:val="20"/>
        </w:rPr>
        <w:t> </w:t>
      </w:r>
      <w:r w:rsidRPr="000B1AB7">
        <w:rPr>
          <w:rFonts w:ascii="Arial" w:hAnsi="Arial" w:cs="Arial"/>
          <w:sz w:val="20"/>
          <w:szCs w:val="20"/>
        </w:rPr>
        <w:t>podobnych obiektach, które zapewniają bezawary</w:t>
      </w:r>
      <w:r w:rsidR="00E021FE" w:rsidRPr="000B1AB7">
        <w:rPr>
          <w:rFonts w:ascii="Arial" w:hAnsi="Arial" w:cs="Arial"/>
          <w:sz w:val="20"/>
          <w:szCs w:val="20"/>
        </w:rPr>
        <w:t>jność, komfort i bezpieczeństwo.</w:t>
      </w:r>
    </w:p>
    <w:p w:rsidR="00016527" w:rsidRPr="000B1AB7" w:rsidRDefault="00A97533" w:rsidP="005954BE">
      <w:pPr>
        <w:pStyle w:val="Akapitzlist"/>
        <w:ind w:left="792"/>
        <w:jc w:val="both"/>
        <w:rPr>
          <w:rFonts w:ascii="Arial" w:hAnsi="Arial" w:cs="Arial"/>
          <w:sz w:val="20"/>
          <w:szCs w:val="20"/>
        </w:rPr>
      </w:pPr>
      <w:r w:rsidRPr="000B1AB7">
        <w:rPr>
          <w:rFonts w:ascii="Arial" w:hAnsi="Arial" w:cs="Arial"/>
          <w:sz w:val="20"/>
          <w:szCs w:val="20"/>
        </w:rPr>
        <w:t>Dostawcy wind muszą przedstawić wyłącznie urządzenia posiadające certyfikaty i</w:t>
      </w:r>
      <w:r w:rsidR="00E021FE" w:rsidRPr="000B1AB7">
        <w:rPr>
          <w:rFonts w:ascii="Arial" w:hAnsi="Arial" w:cs="Arial"/>
          <w:sz w:val="20"/>
          <w:szCs w:val="20"/>
        </w:rPr>
        <w:t> </w:t>
      </w:r>
      <w:r w:rsidRPr="000B1AB7">
        <w:rPr>
          <w:rFonts w:ascii="Arial" w:hAnsi="Arial" w:cs="Arial"/>
          <w:sz w:val="20"/>
          <w:szCs w:val="20"/>
        </w:rPr>
        <w:t>aprobaty Urzędu Dozoru Technicznego, dokumentację techniczna i inne niezbędne dokumenty oraz</w:t>
      </w:r>
      <w:r w:rsidR="005954BE" w:rsidRPr="000B1AB7">
        <w:rPr>
          <w:rFonts w:ascii="Arial" w:hAnsi="Arial" w:cs="Arial"/>
          <w:sz w:val="20"/>
          <w:szCs w:val="20"/>
        </w:rPr>
        <w:t> </w:t>
      </w:r>
      <w:r w:rsidRPr="000B1AB7">
        <w:rPr>
          <w:rFonts w:ascii="Arial" w:hAnsi="Arial" w:cs="Arial"/>
          <w:sz w:val="20"/>
          <w:szCs w:val="20"/>
        </w:rPr>
        <w:t xml:space="preserve">uzgodnienia wymagane przepisami spełniające Normy Europejskie. </w:t>
      </w:r>
    </w:p>
    <w:p w:rsidR="00016527" w:rsidRPr="000B1AB7" w:rsidRDefault="00016527" w:rsidP="005954BE">
      <w:pPr>
        <w:pStyle w:val="Akapitzlist"/>
        <w:ind w:left="792"/>
        <w:jc w:val="both"/>
        <w:rPr>
          <w:rFonts w:ascii="Arial" w:hAnsi="Arial" w:cs="Arial"/>
          <w:sz w:val="20"/>
          <w:szCs w:val="20"/>
        </w:rPr>
      </w:pPr>
    </w:p>
    <w:p w:rsidR="00016527" w:rsidRPr="000B1AB7" w:rsidRDefault="00A97533" w:rsidP="005954BE">
      <w:pPr>
        <w:pStyle w:val="Akapitzlist"/>
        <w:numPr>
          <w:ilvl w:val="1"/>
          <w:numId w:val="1"/>
        </w:numPr>
        <w:jc w:val="both"/>
        <w:rPr>
          <w:rFonts w:ascii="Arial" w:hAnsi="Arial" w:cs="Arial"/>
          <w:b/>
          <w:sz w:val="20"/>
          <w:szCs w:val="20"/>
        </w:rPr>
      </w:pPr>
      <w:r w:rsidRPr="000B1AB7">
        <w:rPr>
          <w:rFonts w:ascii="Arial" w:hAnsi="Arial" w:cs="Arial"/>
          <w:b/>
          <w:sz w:val="20"/>
          <w:szCs w:val="20"/>
        </w:rPr>
        <w:t xml:space="preserve">Zakres </w:t>
      </w:r>
      <w:r w:rsidR="00167A44">
        <w:rPr>
          <w:rFonts w:ascii="Arial" w:hAnsi="Arial" w:cs="Arial"/>
          <w:b/>
          <w:sz w:val="20"/>
          <w:szCs w:val="20"/>
        </w:rPr>
        <w:t>prac</w:t>
      </w:r>
      <w:r w:rsidRPr="000B1AB7">
        <w:rPr>
          <w:rFonts w:ascii="Arial" w:hAnsi="Arial" w:cs="Arial"/>
          <w:b/>
          <w:sz w:val="20"/>
          <w:szCs w:val="20"/>
        </w:rPr>
        <w:t xml:space="preserve"> ujętych Specyfikacja Techniczną </w:t>
      </w:r>
    </w:p>
    <w:p w:rsidR="00016527" w:rsidRPr="000B1AB7" w:rsidRDefault="00A97533" w:rsidP="005954BE">
      <w:pPr>
        <w:pStyle w:val="Akapitzlist"/>
        <w:ind w:left="792"/>
        <w:jc w:val="both"/>
        <w:rPr>
          <w:rFonts w:ascii="Arial" w:hAnsi="Arial" w:cs="Arial"/>
          <w:sz w:val="20"/>
          <w:szCs w:val="20"/>
        </w:rPr>
      </w:pPr>
      <w:r w:rsidRPr="000B1AB7">
        <w:rPr>
          <w:rFonts w:ascii="Arial" w:hAnsi="Arial" w:cs="Arial"/>
          <w:sz w:val="20"/>
          <w:szCs w:val="20"/>
        </w:rPr>
        <w:t xml:space="preserve">Specyfikacja niniejsza obejmuje wszystkie czynności umożliwiające wykonanie </w:t>
      </w:r>
      <w:r w:rsidR="00167A44">
        <w:rPr>
          <w:rFonts w:ascii="Arial" w:hAnsi="Arial" w:cs="Arial"/>
          <w:sz w:val="20"/>
          <w:szCs w:val="20"/>
        </w:rPr>
        <w:t>prac</w:t>
      </w:r>
      <w:r w:rsidRPr="000B1AB7">
        <w:rPr>
          <w:rFonts w:ascii="Arial" w:hAnsi="Arial" w:cs="Arial"/>
          <w:sz w:val="20"/>
          <w:szCs w:val="20"/>
        </w:rPr>
        <w:t xml:space="preserve"> montażowych, instalacyjnych i towarzyszących dotyczącej wymiany istniejącego dźwigu - windy typu osobowego o udźwigu Q = </w:t>
      </w:r>
      <w:r w:rsidR="005954BE" w:rsidRPr="000B1AB7">
        <w:rPr>
          <w:rFonts w:ascii="Arial" w:hAnsi="Arial" w:cs="Arial"/>
          <w:sz w:val="20"/>
          <w:szCs w:val="20"/>
        </w:rPr>
        <w:t>1125</w:t>
      </w:r>
      <w:r w:rsidRPr="000B1AB7">
        <w:rPr>
          <w:rFonts w:ascii="Arial" w:hAnsi="Arial" w:cs="Arial"/>
          <w:sz w:val="20"/>
          <w:szCs w:val="20"/>
        </w:rPr>
        <w:t xml:space="preserve">kg, V = 1,0 m/s, zlokalizowanego w budynku </w:t>
      </w:r>
      <w:r w:rsidR="005954BE" w:rsidRPr="000B1AB7">
        <w:rPr>
          <w:rFonts w:ascii="Arial" w:hAnsi="Arial" w:cs="Arial"/>
          <w:sz w:val="20"/>
          <w:szCs w:val="20"/>
        </w:rPr>
        <w:t xml:space="preserve">Urzędu Miejskiego w Siechnicach zlokalizowanym przy ul. Jana Pawła II w Siechnicach </w:t>
      </w:r>
      <w:r w:rsidRPr="000B1AB7">
        <w:rPr>
          <w:rFonts w:ascii="Arial" w:hAnsi="Arial" w:cs="Arial"/>
          <w:sz w:val="20"/>
          <w:szCs w:val="20"/>
        </w:rPr>
        <w:t>w</w:t>
      </w:r>
      <w:r w:rsidR="005954BE" w:rsidRPr="000B1AB7">
        <w:rPr>
          <w:rFonts w:ascii="Arial" w:hAnsi="Arial" w:cs="Arial"/>
          <w:sz w:val="20"/>
          <w:szCs w:val="20"/>
        </w:rPr>
        <w:t> </w:t>
      </w:r>
      <w:r w:rsidRPr="000B1AB7">
        <w:rPr>
          <w:rFonts w:ascii="Arial" w:hAnsi="Arial" w:cs="Arial"/>
          <w:sz w:val="20"/>
          <w:szCs w:val="20"/>
        </w:rPr>
        <w:t xml:space="preserve">szczególności: </w:t>
      </w:r>
    </w:p>
    <w:p w:rsidR="00016527" w:rsidRPr="000B1AB7" w:rsidRDefault="00016527" w:rsidP="005954BE">
      <w:pPr>
        <w:pStyle w:val="Akapitzlist"/>
        <w:ind w:left="792"/>
        <w:jc w:val="both"/>
        <w:rPr>
          <w:rFonts w:ascii="Arial" w:hAnsi="Arial" w:cs="Arial"/>
          <w:sz w:val="20"/>
          <w:szCs w:val="20"/>
        </w:rPr>
      </w:pPr>
    </w:p>
    <w:p w:rsidR="00016527" w:rsidRPr="000B1AB7" w:rsidRDefault="00A97533" w:rsidP="005954BE">
      <w:pPr>
        <w:pStyle w:val="Akapitzlist"/>
        <w:numPr>
          <w:ilvl w:val="2"/>
          <w:numId w:val="1"/>
        </w:numPr>
        <w:jc w:val="both"/>
        <w:rPr>
          <w:rFonts w:ascii="Arial" w:hAnsi="Arial" w:cs="Arial"/>
          <w:b/>
          <w:sz w:val="20"/>
          <w:szCs w:val="20"/>
        </w:rPr>
      </w:pPr>
      <w:r w:rsidRPr="000B1AB7">
        <w:rPr>
          <w:rFonts w:ascii="Arial" w:hAnsi="Arial" w:cs="Arial"/>
          <w:b/>
          <w:sz w:val="20"/>
          <w:szCs w:val="20"/>
        </w:rPr>
        <w:t xml:space="preserve">DEMONTAŻ ISTNIEJĄCEGO DŹWIGU </w:t>
      </w:r>
    </w:p>
    <w:p w:rsidR="00AD4F9D" w:rsidRPr="000B1AB7" w:rsidRDefault="00AD4F9D" w:rsidP="00AD4F9D">
      <w:pPr>
        <w:pStyle w:val="Akapitzlist"/>
        <w:ind w:left="1224"/>
        <w:jc w:val="both"/>
        <w:rPr>
          <w:rFonts w:ascii="Arial" w:hAnsi="Arial" w:cs="Arial"/>
          <w:b/>
          <w:sz w:val="20"/>
          <w:szCs w:val="20"/>
        </w:rPr>
      </w:pPr>
    </w:p>
    <w:p w:rsidR="00016527" w:rsidRPr="000B1AB7" w:rsidRDefault="00A97533" w:rsidP="005954BE">
      <w:pPr>
        <w:pStyle w:val="Akapitzlist"/>
        <w:numPr>
          <w:ilvl w:val="2"/>
          <w:numId w:val="1"/>
        </w:numPr>
        <w:jc w:val="both"/>
        <w:rPr>
          <w:rFonts w:ascii="Arial" w:hAnsi="Arial" w:cs="Arial"/>
          <w:b/>
          <w:sz w:val="20"/>
          <w:szCs w:val="20"/>
        </w:rPr>
      </w:pPr>
      <w:r w:rsidRPr="000B1AB7">
        <w:rPr>
          <w:rFonts w:ascii="Arial" w:hAnsi="Arial" w:cs="Arial"/>
          <w:b/>
          <w:sz w:val="20"/>
          <w:szCs w:val="20"/>
        </w:rPr>
        <w:t xml:space="preserve">WYKONANIE ROBÓT REMONTOWO – BUDOWLANYCH </w:t>
      </w:r>
    </w:p>
    <w:p w:rsidR="00016527" w:rsidRPr="000B1AB7" w:rsidRDefault="00A97533" w:rsidP="005954BE">
      <w:pPr>
        <w:pStyle w:val="Akapitzlist"/>
        <w:ind w:left="1224"/>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Instalacja nowej konstrukcji nośnej wciągarki wykonanej z profili stalowych. Konstrukcję stalową oprzeć na ścianach szybu. Wielkość i ostateczny kształt ustalić w</w:t>
      </w:r>
      <w:r w:rsidR="00A23FE1" w:rsidRPr="000B1AB7">
        <w:rPr>
          <w:rFonts w:ascii="Arial" w:hAnsi="Arial" w:cs="Arial"/>
          <w:sz w:val="20"/>
          <w:szCs w:val="20"/>
        </w:rPr>
        <w:t>edług</w:t>
      </w:r>
      <w:r w:rsidRPr="000B1AB7">
        <w:rPr>
          <w:rFonts w:ascii="Arial" w:hAnsi="Arial" w:cs="Arial"/>
          <w:sz w:val="20"/>
          <w:szCs w:val="20"/>
        </w:rPr>
        <w:t xml:space="preserve"> wytycznych</w:t>
      </w:r>
      <w:r w:rsidR="00016527" w:rsidRPr="000B1AB7">
        <w:rPr>
          <w:rFonts w:ascii="Arial" w:hAnsi="Arial" w:cs="Arial"/>
          <w:sz w:val="20"/>
          <w:szCs w:val="20"/>
        </w:rPr>
        <w:t xml:space="preserve"> projektowych i parametrów wciągarki dobranej przez dostawcę nowego dźwigu. Zabrania się posadawiania wciągarki na płycie nadszybia. </w:t>
      </w:r>
    </w:p>
    <w:p w:rsidR="00016527" w:rsidRPr="000B1AB7" w:rsidRDefault="00016527" w:rsidP="005954BE">
      <w:pPr>
        <w:pStyle w:val="Akapitzlist"/>
        <w:ind w:left="1224"/>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Wykonanie wentylacji szybu</w:t>
      </w:r>
      <w:r w:rsidR="00E021FE" w:rsidRPr="000B1AB7">
        <w:rPr>
          <w:rFonts w:ascii="Arial" w:hAnsi="Arial" w:cs="Arial"/>
          <w:sz w:val="20"/>
          <w:szCs w:val="20"/>
        </w:rPr>
        <w:t>;</w:t>
      </w:r>
      <w:r w:rsidRPr="000B1AB7">
        <w:rPr>
          <w:rFonts w:ascii="Arial" w:hAnsi="Arial" w:cs="Arial"/>
          <w:sz w:val="20"/>
          <w:szCs w:val="20"/>
        </w:rPr>
        <w:t xml:space="preserve"> </w:t>
      </w:r>
    </w:p>
    <w:p w:rsidR="00016527" w:rsidRPr="000B1AB7" w:rsidRDefault="00016527" w:rsidP="005954BE">
      <w:pPr>
        <w:pStyle w:val="Akapitzlist"/>
        <w:ind w:left="1224"/>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Wymiana tablicy rozdzielczej w maszynowni i doprowadzenie zasilania do</w:t>
      </w:r>
      <w:r w:rsidR="00E021FE" w:rsidRPr="000B1AB7">
        <w:rPr>
          <w:rFonts w:ascii="Arial" w:hAnsi="Arial" w:cs="Arial"/>
          <w:sz w:val="20"/>
          <w:szCs w:val="20"/>
        </w:rPr>
        <w:t> </w:t>
      </w:r>
      <w:r w:rsidRPr="000B1AB7">
        <w:rPr>
          <w:rFonts w:ascii="Arial" w:hAnsi="Arial" w:cs="Arial"/>
          <w:sz w:val="20"/>
          <w:szCs w:val="20"/>
        </w:rPr>
        <w:t>napędu zlokalizowanego w nadszybiu</w:t>
      </w:r>
      <w:r w:rsidR="00E021FE" w:rsidRPr="000B1AB7">
        <w:rPr>
          <w:rFonts w:ascii="Arial" w:hAnsi="Arial" w:cs="Arial"/>
          <w:sz w:val="20"/>
          <w:szCs w:val="20"/>
        </w:rPr>
        <w:t>;</w:t>
      </w:r>
      <w:r w:rsidRPr="000B1AB7">
        <w:rPr>
          <w:rFonts w:ascii="Arial" w:hAnsi="Arial" w:cs="Arial"/>
          <w:sz w:val="20"/>
          <w:szCs w:val="20"/>
        </w:rPr>
        <w:t xml:space="preserve"> </w:t>
      </w:r>
    </w:p>
    <w:p w:rsidR="00016527" w:rsidRPr="000B1AB7" w:rsidRDefault="00016527" w:rsidP="005954BE">
      <w:pPr>
        <w:pStyle w:val="Akapitzlist"/>
        <w:ind w:left="1224"/>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Dostosowanie (o ile konieczne) otworów drzwiowych pod drzwi automatyczne na</w:t>
      </w:r>
      <w:r w:rsidR="005954BE" w:rsidRPr="000B1AB7">
        <w:rPr>
          <w:rFonts w:ascii="Arial" w:hAnsi="Arial" w:cs="Arial"/>
          <w:sz w:val="20"/>
          <w:szCs w:val="20"/>
        </w:rPr>
        <w:t> </w:t>
      </w:r>
      <w:r w:rsidRPr="000B1AB7">
        <w:rPr>
          <w:rFonts w:ascii="Arial" w:hAnsi="Arial" w:cs="Arial"/>
          <w:sz w:val="20"/>
          <w:szCs w:val="20"/>
        </w:rPr>
        <w:t>wszystkich kondygnacjach</w:t>
      </w:r>
      <w:r w:rsidR="00E021FE" w:rsidRPr="000B1AB7">
        <w:rPr>
          <w:rFonts w:ascii="Arial" w:hAnsi="Arial" w:cs="Arial"/>
          <w:sz w:val="20"/>
          <w:szCs w:val="20"/>
        </w:rPr>
        <w:t>;</w:t>
      </w:r>
      <w:r w:rsidRPr="000B1AB7">
        <w:rPr>
          <w:rFonts w:ascii="Arial" w:hAnsi="Arial" w:cs="Arial"/>
          <w:sz w:val="20"/>
          <w:szCs w:val="20"/>
        </w:rPr>
        <w:t xml:space="preserve"> </w:t>
      </w:r>
    </w:p>
    <w:p w:rsidR="00016527" w:rsidRPr="000B1AB7" w:rsidRDefault="00016527" w:rsidP="005954BE">
      <w:pPr>
        <w:pStyle w:val="Akapitzlist"/>
        <w:ind w:left="1224"/>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Wewnętrzne powierzchnie szybu należy oczyścić, uzupełnić ewentualne ubytki i</w:t>
      </w:r>
      <w:r w:rsidR="005954BE" w:rsidRPr="000B1AB7">
        <w:rPr>
          <w:rFonts w:ascii="Arial" w:hAnsi="Arial" w:cs="Arial"/>
          <w:sz w:val="20"/>
          <w:szCs w:val="20"/>
        </w:rPr>
        <w:t> </w:t>
      </w:r>
      <w:r w:rsidRPr="000B1AB7">
        <w:rPr>
          <w:rFonts w:ascii="Arial" w:hAnsi="Arial" w:cs="Arial"/>
          <w:sz w:val="20"/>
          <w:szCs w:val="20"/>
        </w:rPr>
        <w:t>naprawić zarysowania oraz całość pomalować białą farbą paro przepuszczalną</w:t>
      </w:r>
      <w:r w:rsidR="00E021FE" w:rsidRPr="000B1AB7">
        <w:rPr>
          <w:rFonts w:ascii="Arial" w:hAnsi="Arial" w:cs="Arial"/>
          <w:sz w:val="20"/>
          <w:szCs w:val="20"/>
        </w:rPr>
        <w:t>;</w:t>
      </w:r>
      <w:r w:rsidRPr="000B1AB7">
        <w:rPr>
          <w:rFonts w:ascii="Arial" w:hAnsi="Arial" w:cs="Arial"/>
          <w:sz w:val="20"/>
          <w:szCs w:val="20"/>
        </w:rPr>
        <w:t xml:space="preserve"> </w:t>
      </w:r>
    </w:p>
    <w:p w:rsidR="00016527" w:rsidRPr="000B1AB7" w:rsidRDefault="00016527" w:rsidP="005954BE">
      <w:pPr>
        <w:pStyle w:val="Akapitzlist"/>
        <w:ind w:left="1224"/>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Wykonanie oświetlenia szybu windowego zgodnie z normą PN-EN 81-20:2014-10</w:t>
      </w:r>
      <w:r w:rsidR="00E021FE" w:rsidRPr="000B1AB7">
        <w:rPr>
          <w:rFonts w:ascii="Arial" w:hAnsi="Arial" w:cs="Arial"/>
          <w:sz w:val="20"/>
          <w:szCs w:val="20"/>
        </w:rPr>
        <w:t>;</w:t>
      </w:r>
      <w:r w:rsidRPr="000B1AB7">
        <w:rPr>
          <w:rFonts w:ascii="Arial" w:hAnsi="Arial" w:cs="Arial"/>
          <w:sz w:val="20"/>
          <w:szCs w:val="20"/>
        </w:rPr>
        <w:t xml:space="preserve"> </w:t>
      </w:r>
    </w:p>
    <w:p w:rsidR="00016527" w:rsidRPr="000B1AB7" w:rsidRDefault="00016527" w:rsidP="005954BE">
      <w:pPr>
        <w:pStyle w:val="Akapitzlist"/>
        <w:ind w:left="1224"/>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Wykonanie</w:t>
      </w:r>
      <w:r w:rsidR="00E021FE" w:rsidRPr="000B1AB7">
        <w:rPr>
          <w:rFonts w:ascii="Arial" w:hAnsi="Arial" w:cs="Arial"/>
          <w:sz w:val="20"/>
          <w:szCs w:val="20"/>
        </w:rPr>
        <w:t xml:space="preserve"> dwóch gniazd wty</w:t>
      </w:r>
      <w:r w:rsidRPr="000B1AB7">
        <w:rPr>
          <w:rFonts w:ascii="Arial" w:hAnsi="Arial" w:cs="Arial"/>
          <w:sz w:val="20"/>
          <w:szCs w:val="20"/>
        </w:rPr>
        <w:t>kowych montażowych na dole i u góry szybu</w:t>
      </w:r>
      <w:r w:rsidR="00E021FE" w:rsidRPr="000B1AB7">
        <w:rPr>
          <w:rFonts w:ascii="Arial" w:hAnsi="Arial" w:cs="Arial"/>
          <w:sz w:val="20"/>
          <w:szCs w:val="20"/>
        </w:rPr>
        <w:t>;</w:t>
      </w:r>
    </w:p>
    <w:p w:rsidR="00016527" w:rsidRPr="000B1AB7" w:rsidRDefault="00016527" w:rsidP="005954BE">
      <w:pPr>
        <w:pStyle w:val="Akapitzlist"/>
        <w:ind w:left="1224"/>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Zapewnienie połączenia interkomu w kabinie z portiernią</w:t>
      </w:r>
      <w:r w:rsidR="00E021FE" w:rsidRPr="000B1AB7">
        <w:rPr>
          <w:rFonts w:ascii="Arial" w:hAnsi="Arial" w:cs="Arial"/>
          <w:sz w:val="20"/>
          <w:szCs w:val="20"/>
        </w:rPr>
        <w:t>.</w:t>
      </w:r>
    </w:p>
    <w:p w:rsidR="005954BE" w:rsidRPr="000B1AB7" w:rsidRDefault="005954BE" w:rsidP="005954BE">
      <w:pPr>
        <w:pStyle w:val="Akapitzlist"/>
        <w:ind w:left="1224"/>
        <w:jc w:val="both"/>
        <w:rPr>
          <w:rFonts w:ascii="Arial" w:hAnsi="Arial" w:cs="Arial"/>
          <w:sz w:val="20"/>
          <w:szCs w:val="20"/>
        </w:rPr>
      </w:pPr>
    </w:p>
    <w:p w:rsidR="00AD4F9D" w:rsidRPr="000B1AB7" w:rsidRDefault="00016527" w:rsidP="005954BE">
      <w:pPr>
        <w:pStyle w:val="Akapitzlist"/>
        <w:numPr>
          <w:ilvl w:val="2"/>
          <w:numId w:val="1"/>
        </w:numPr>
        <w:jc w:val="both"/>
        <w:rPr>
          <w:rFonts w:ascii="Arial" w:hAnsi="Arial" w:cs="Arial"/>
          <w:b/>
          <w:sz w:val="20"/>
          <w:szCs w:val="20"/>
        </w:rPr>
      </w:pPr>
      <w:r w:rsidRPr="000B1AB7">
        <w:rPr>
          <w:rFonts w:ascii="Arial" w:hAnsi="Arial" w:cs="Arial"/>
          <w:b/>
          <w:sz w:val="20"/>
          <w:szCs w:val="20"/>
        </w:rPr>
        <w:t xml:space="preserve">INSTALOWANIE WINDY </w:t>
      </w:r>
    </w:p>
    <w:p w:rsidR="00016527" w:rsidRPr="00D102FD" w:rsidRDefault="00016527" w:rsidP="00D102FD">
      <w:pPr>
        <w:spacing w:after="0"/>
        <w:jc w:val="both"/>
        <w:rPr>
          <w:rFonts w:ascii="Arial" w:hAnsi="Arial" w:cs="Arial"/>
          <w:b/>
          <w:sz w:val="20"/>
          <w:szCs w:val="20"/>
        </w:rPr>
      </w:pPr>
      <w:r w:rsidRPr="00D102FD">
        <w:rPr>
          <w:rFonts w:ascii="Arial" w:hAnsi="Arial" w:cs="Arial"/>
          <w:b/>
          <w:sz w:val="20"/>
          <w:szCs w:val="20"/>
        </w:rPr>
        <w:t xml:space="preserve">CHARAKTERYSTYKA TECHNICZNA </w:t>
      </w:r>
      <w:r w:rsidR="00167A44">
        <w:rPr>
          <w:rFonts w:ascii="Arial" w:hAnsi="Arial" w:cs="Arial"/>
          <w:b/>
          <w:sz w:val="20"/>
          <w:szCs w:val="20"/>
        </w:rPr>
        <w:t xml:space="preserve">ISTNIEJĄCEGO </w:t>
      </w:r>
      <w:r w:rsidRPr="00D102FD">
        <w:rPr>
          <w:rFonts w:ascii="Arial" w:hAnsi="Arial" w:cs="Arial"/>
          <w:b/>
          <w:sz w:val="20"/>
          <w:szCs w:val="20"/>
        </w:rPr>
        <w:t>DŹWIGU</w:t>
      </w:r>
    </w:p>
    <w:tbl>
      <w:tblPr>
        <w:tblStyle w:val="Tabela-Siatka"/>
        <w:tblW w:w="4927" w:type="pct"/>
        <w:tblLayout w:type="fixed"/>
        <w:tblLook w:val="04A0" w:firstRow="1" w:lastRow="0" w:firstColumn="1" w:lastColumn="0" w:noHBand="0" w:noVBand="1"/>
      </w:tblPr>
      <w:tblGrid>
        <w:gridCol w:w="363"/>
        <w:gridCol w:w="3679"/>
        <w:gridCol w:w="4888"/>
      </w:tblGrid>
      <w:tr w:rsidR="00AD4F9D" w:rsidRPr="000B1AB7" w:rsidTr="003754C0">
        <w:tc>
          <w:tcPr>
            <w:tcW w:w="203" w:type="pct"/>
          </w:tcPr>
          <w:p w:rsidR="00AD4F9D" w:rsidRPr="000B1AB7" w:rsidRDefault="00E021FE" w:rsidP="003754C0">
            <w:pPr>
              <w:ind w:left="-142"/>
              <w:jc w:val="center"/>
              <w:rPr>
                <w:rFonts w:ascii="Arial" w:hAnsi="Arial" w:cs="Arial"/>
              </w:rPr>
            </w:pPr>
            <w:r w:rsidRPr="000B1AB7">
              <w:rPr>
                <w:rFonts w:ascii="Arial" w:hAnsi="Arial" w:cs="Arial"/>
              </w:rPr>
              <w:t>L.P.</w:t>
            </w:r>
          </w:p>
        </w:tc>
        <w:tc>
          <w:tcPr>
            <w:tcW w:w="2060" w:type="pct"/>
          </w:tcPr>
          <w:p w:rsidR="00AD4F9D" w:rsidRPr="000B1AB7" w:rsidRDefault="00AD4F9D" w:rsidP="003754C0">
            <w:pPr>
              <w:jc w:val="center"/>
              <w:rPr>
                <w:rFonts w:ascii="Arial" w:hAnsi="Arial" w:cs="Arial"/>
                <w:b/>
              </w:rPr>
            </w:pPr>
            <w:r w:rsidRPr="000B1AB7">
              <w:rPr>
                <w:rFonts w:ascii="Arial" w:hAnsi="Arial" w:cs="Arial"/>
                <w:b/>
              </w:rPr>
              <w:t>Element oraz parametry techniczne projektowanej windy - dźwigu</w:t>
            </w:r>
          </w:p>
        </w:tc>
        <w:tc>
          <w:tcPr>
            <w:tcW w:w="2737" w:type="pct"/>
          </w:tcPr>
          <w:p w:rsidR="00AD4F9D" w:rsidRPr="000B1AB7" w:rsidRDefault="00AD4F9D" w:rsidP="003754C0">
            <w:pPr>
              <w:jc w:val="center"/>
              <w:rPr>
                <w:rFonts w:ascii="Arial" w:hAnsi="Arial" w:cs="Arial"/>
                <w:b/>
              </w:rPr>
            </w:pPr>
            <w:r w:rsidRPr="000B1AB7">
              <w:rPr>
                <w:rFonts w:ascii="Arial" w:hAnsi="Arial" w:cs="Arial"/>
                <w:b/>
              </w:rPr>
              <w:t>Opis elementu i parametrów technicznych projektowanej windy - dźwigu</w:t>
            </w:r>
          </w:p>
        </w:tc>
      </w:tr>
      <w:tr w:rsidR="00AD4F9D" w:rsidRPr="000B1AB7" w:rsidTr="003754C0">
        <w:tc>
          <w:tcPr>
            <w:tcW w:w="203" w:type="pct"/>
            <w:vAlign w:val="center"/>
          </w:tcPr>
          <w:p w:rsidR="00AD4F9D" w:rsidRPr="000B1AB7" w:rsidRDefault="00E021FE" w:rsidP="003754C0">
            <w:pPr>
              <w:ind w:left="-142"/>
              <w:jc w:val="center"/>
              <w:rPr>
                <w:rFonts w:ascii="Arial" w:hAnsi="Arial" w:cs="Arial"/>
              </w:rPr>
            </w:pPr>
            <w:r w:rsidRPr="000B1AB7">
              <w:rPr>
                <w:rFonts w:ascii="Arial" w:hAnsi="Arial" w:cs="Arial"/>
              </w:rPr>
              <w:t>1</w:t>
            </w:r>
          </w:p>
        </w:tc>
        <w:tc>
          <w:tcPr>
            <w:tcW w:w="2060" w:type="pct"/>
          </w:tcPr>
          <w:p w:rsidR="00AD4F9D" w:rsidRPr="000B1AB7" w:rsidRDefault="00AD4F9D" w:rsidP="003754C0">
            <w:pPr>
              <w:jc w:val="both"/>
              <w:rPr>
                <w:rFonts w:ascii="Arial" w:hAnsi="Arial" w:cs="Arial"/>
              </w:rPr>
            </w:pPr>
            <w:r w:rsidRPr="000B1AB7">
              <w:rPr>
                <w:rFonts w:ascii="Arial" w:hAnsi="Arial" w:cs="Arial"/>
              </w:rPr>
              <w:t>Dźwig</w:t>
            </w:r>
          </w:p>
        </w:tc>
        <w:tc>
          <w:tcPr>
            <w:tcW w:w="2737" w:type="pct"/>
          </w:tcPr>
          <w:p w:rsidR="00AD4F9D" w:rsidRPr="000B1AB7" w:rsidRDefault="00AD4F9D" w:rsidP="003754C0">
            <w:pPr>
              <w:jc w:val="both"/>
              <w:rPr>
                <w:rFonts w:ascii="Arial" w:hAnsi="Arial" w:cs="Arial"/>
              </w:rPr>
            </w:pPr>
            <w:r w:rsidRPr="000B1AB7">
              <w:rPr>
                <w:rFonts w:ascii="Arial" w:hAnsi="Arial" w:cs="Arial"/>
              </w:rPr>
              <w:t xml:space="preserve">osobowy </w:t>
            </w:r>
          </w:p>
        </w:tc>
      </w:tr>
      <w:tr w:rsidR="00AD4F9D" w:rsidRPr="000B1AB7" w:rsidTr="003754C0">
        <w:tc>
          <w:tcPr>
            <w:tcW w:w="203" w:type="pct"/>
            <w:vAlign w:val="center"/>
          </w:tcPr>
          <w:p w:rsidR="00AD4F9D" w:rsidRPr="000B1AB7" w:rsidRDefault="00E021FE" w:rsidP="003754C0">
            <w:pPr>
              <w:ind w:left="-142"/>
              <w:jc w:val="center"/>
              <w:rPr>
                <w:rFonts w:ascii="Arial" w:hAnsi="Arial" w:cs="Arial"/>
              </w:rPr>
            </w:pPr>
            <w:r w:rsidRPr="000B1AB7">
              <w:rPr>
                <w:rFonts w:ascii="Arial" w:hAnsi="Arial" w:cs="Arial"/>
              </w:rPr>
              <w:t>2</w:t>
            </w:r>
          </w:p>
        </w:tc>
        <w:tc>
          <w:tcPr>
            <w:tcW w:w="2060" w:type="pct"/>
          </w:tcPr>
          <w:p w:rsidR="00AD4F9D" w:rsidRPr="000B1AB7" w:rsidRDefault="00AD4F9D" w:rsidP="003754C0">
            <w:pPr>
              <w:jc w:val="both"/>
              <w:rPr>
                <w:rFonts w:ascii="Arial" w:hAnsi="Arial" w:cs="Arial"/>
              </w:rPr>
            </w:pPr>
            <w:r w:rsidRPr="000B1AB7">
              <w:rPr>
                <w:rFonts w:ascii="Arial" w:hAnsi="Arial" w:cs="Arial"/>
              </w:rPr>
              <w:t>Rok produkcji</w:t>
            </w:r>
          </w:p>
        </w:tc>
        <w:tc>
          <w:tcPr>
            <w:tcW w:w="2737" w:type="pct"/>
          </w:tcPr>
          <w:p w:rsidR="00AD4F9D" w:rsidRPr="000B1AB7" w:rsidRDefault="00AD4F9D" w:rsidP="00D102FD">
            <w:pPr>
              <w:jc w:val="both"/>
              <w:rPr>
                <w:rFonts w:ascii="Arial" w:hAnsi="Arial" w:cs="Arial"/>
              </w:rPr>
            </w:pPr>
            <w:r w:rsidRPr="000B1AB7">
              <w:rPr>
                <w:rFonts w:ascii="Arial" w:hAnsi="Arial" w:cs="Arial"/>
              </w:rPr>
              <w:t>20</w:t>
            </w:r>
            <w:r w:rsidR="00D102FD">
              <w:rPr>
                <w:rFonts w:ascii="Arial" w:hAnsi="Arial" w:cs="Arial"/>
              </w:rPr>
              <w:t>12</w:t>
            </w:r>
          </w:p>
        </w:tc>
      </w:tr>
      <w:tr w:rsidR="00AD4F9D" w:rsidRPr="000B1AB7" w:rsidTr="003754C0">
        <w:tc>
          <w:tcPr>
            <w:tcW w:w="203" w:type="pct"/>
            <w:vAlign w:val="center"/>
          </w:tcPr>
          <w:p w:rsidR="00AD4F9D" w:rsidRPr="000B1AB7" w:rsidRDefault="00E021FE" w:rsidP="003754C0">
            <w:pPr>
              <w:ind w:left="-142"/>
              <w:jc w:val="center"/>
              <w:rPr>
                <w:rFonts w:ascii="Arial" w:hAnsi="Arial" w:cs="Arial"/>
              </w:rPr>
            </w:pPr>
            <w:r w:rsidRPr="000B1AB7">
              <w:rPr>
                <w:rFonts w:ascii="Arial" w:hAnsi="Arial" w:cs="Arial"/>
              </w:rPr>
              <w:t>3</w:t>
            </w:r>
          </w:p>
        </w:tc>
        <w:tc>
          <w:tcPr>
            <w:tcW w:w="2060" w:type="pct"/>
          </w:tcPr>
          <w:p w:rsidR="00AD4F9D" w:rsidRPr="000B1AB7" w:rsidRDefault="00AD4F9D" w:rsidP="003754C0">
            <w:pPr>
              <w:jc w:val="both"/>
              <w:rPr>
                <w:rFonts w:ascii="Arial" w:hAnsi="Arial" w:cs="Arial"/>
              </w:rPr>
            </w:pPr>
            <w:r w:rsidRPr="000B1AB7">
              <w:rPr>
                <w:rFonts w:ascii="Arial" w:hAnsi="Arial" w:cs="Arial"/>
              </w:rPr>
              <w:t>Udźwig minimalny</w:t>
            </w:r>
          </w:p>
        </w:tc>
        <w:tc>
          <w:tcPr>
            <w:tcW w:w="2737" w:type="pct"/>
          </w:tcPr>
          <w:p w:rsidR="00AD4F9D" w:rsidRPr="000B1AB7" w:rsidRDefault="00AD4F9D" w:rsidP="003754C0">
            <w:pPr>
              <w:jc w:val="both"/>
              <w:rPr>
                <w:rFonts w:ascii="Arial" w:hAnsi="Arial" w:cs="Arial"/>
              </w:rPr>
            </w:pPr>
            <w:r w:rsidRPr="000B1AB7">
              <w:rPr>
                <w:rFonts w:ascii="Arial" w:hAnsi="Arial" w:cs="Arial"/>
              </w:rPr>
              <w:t>13 osób/1125 kg</w:t>
            </w:r>
          </w:p>
        </w:tc>
      </w:tr>
      <w:tr w:rsidR="00AD4F9D" w:rsidRPr="000B1AB7" w:rsidTr="003754C0">
        <w:tc>
          <w:tcPr>
            <w:tcW w:w="203" w:type="pct"/>
            <w:vAlign w:val="center"/>
          </w:tcPr>
          <w:p w:rsidR="00AD4F9D" w:rsidRPr="000B1AB7" w:rsidRDefault="00E021FE" w:rsidP="00AD4F9D">
            <w:pPr>
              <w:ind w:left="-142"/>
              <w:jc w:val="center"/>
              <w:rPr>
                <w:rFonts w:ascii="Arial" w:hAnsi="Arial" w:cs="Arial"/>
              </w:rPr>
            </w:pPr>
            <w:r w:rsidRPr="000B1AB7">
              <w:rPr>
                <w:rFonts w:ascii="Arial" w:hAnsi="Arial" w:cs="Arial"/>
              </w:rPr>
              <w:t>4</w:t>
            </w:r>
          </w:p>
        </w:tc>
        <w:tc>
          <w:tcPr>
            <w:tcW w:w="2060" w:type="pct"/>
          </w:tcPr>
          <w:p w:rsidR="00AD4F9D" w:rsidRPr="000B1AB7" w:rsidRDefault="00AD4F9D" w:rsidP="00AD4F9D">
            <w:pPr>
              <w:jc w:val="both"/>
              <w:rPr>
                <w:rFonts w:ascii="Arial" w:hAnsi="Arial" w:cs="Arial"/>
              </w:rPr>
            </w:pPr>
            <w:r w:rsidRPr="000B1AB7">
              <w:rPr>
                <w:rFonts w:ascii="Arial" w:hAnsi="Arial" w:cs="Arial"/>
              </w:rPr>
              <w:t>Ilość przystanków</w:t>
            </w:r>
          </w:p>
        </w:tc>
        <w:tc>
          <w:tcPr>
            <w:tcW w:w="2737" w:type="pct"/>
          </w:tcPr>
          <w:p w:rsidR="00AD4F9D" w:rsidRPr="000B1AB7" w:rsidRDefault="00AD4F9D" w:rsidP="00AD4F9D">
            <w:pPr>
              <w:jc w:val="both"/>
              <w:rPr>
                <w:rFonts w:ascii="Arial" w:hAnsi="Arial" w:cs="Arial"/>
              </w:rPr>
            </w:pPr>
            <w:r w:rsidRPr="000B1AB7">
              <w:rPr>
                <w:rFonts w:ascii="Arial" w:hAnsi="Arial" w:cs="Arial"/>
              </w:rPr>
              <w:t>7</w:t>
            </w:r>
          </w:p>
        </w:tc>
      </w:tr>
      <w:tr w:rsidR="00AD4F9D" w:rsidRPr="000B1AB7" w:rsidTr="003754C0">
        <w:tc>
          <w:tcPr>
            <w:tcW w:w="203" w:type="pct"/>
            <w:vAlign w:val="center"/>
          </w:tcPr>
          <w:p w:rsidR="00AD4F9D" w:rsidRPr="000B1AB7" w:rsidRDefault="00E021FE" w:rsidP="00AD4F9D">
            <w:pPr>
              <w:ind w:left="-142"/>
              <w:jc w:val="center"/>
              <w:rPr>
                <w:rFonts w:ascii="Arial" w:hAnsi="Arial" w:cs="Arial"/>
              </w:rPr>
            </w:pPr>
            <w:r w:rsidRPr="000B1AB7">
              <w:rPr>
                <w:rFonts w:ascii="Arial" w:hAnsi="Arial" w:cs="Arial"/>
              </w:rPr>
              <w:t>5</w:t>
            </w:r>
          </w:p>
        </w:tc>
        <w:tc>
          <w:tcPr>
            <w:tcW w:w="2060" w:type="pct"/>
          </w:tcPr>
          <w:p w:rsidR="00AD4F9D" w:rsidRPr="000B1AB7" w:rsidRDefault="00AD4F9D" w:rsidP="00AD4F9D">
            <w:pPr>
              <w:jc w:val="both"/>
              <w:rPr>
                <w:rFonts w:ascii="Arial" w:hAnsi="Arial" w:cs="Arial"/>
              </w:rPr>
            </w:pPr>
            <w:r w:rsidRPr="000B1AB7">
              <w:rPr>
                <w:rFonts w:ascii="Arial" w:hAnsi="Arial" w:cs="Arial"/>
              </w:rPr>
              <w:t>Ilość dojść</w:t>
            </w:r>
          </w:p>
        </w:tc>
        <w:tc>
          <w:tcPr>
            <w:tcW w:w="2737" w:type="pct"/>
          </w:tcPr>
          <w:p w:rsidR="00AD4F9D" w:rsidRPr="000B1AB7" w:rsidRDefault="00AD4F9D" w:rsidP="00AD4F9D">
            <w:pPr>
              <w:jc w:val="both"/>
              <w:rPr>
                <w:rFonts w:ascii="Arial" w:hAnsi="Arial" w:cs="Arial"/>
              </w:rPr>
            </w:pPr>
            <w:r w:rsidRPr="000B1AB7">
              <w:rPr>
                <w:rFonts w:ascii="Arial" w:hAnsi="Arial" w:cs="Arial"/>
              </w:rPr>
              <w:t>7 dojść nieprzelotowych</w:t>
            </w:r>
          </w:p>
        </w:tc>
      </w:tr>
      <w:tr w:rsidR="00AD4F9D" w:rsidRPr="000B1AB7" w:rsidTr="003754C0">
        <w:tc>
          <w:tcPr>
            <w:tcW w:w="203" w:type="pct"/>
            <w:vAlign w:val="center"/>
          </w:tcPr>
          <w:p w:rsidR="00AD4F9D" w:rsidRPr="000B1AB7" w:rsidRDefault="00E021FE" w:rsidP="00AD4F9D">
            <w:pPr>
              <w:ind w:left="-142"/>
              <w:jc w:val="center"/>
              <w:rPr>
                <w:rFonts w:ascii="Arial" w:hAnsi="Arial" w:cs="Arial"/>
              </w:rPr>
            </w:pPr>
            <w:r w:rsidRPr="000B1AB7">
              <w:rPr>
                <w:rFonts w:ascii="Arial" w:hAnsi="Arial" w:cs="Arial"/>
              </w:rPr>
              <w:t>6</w:t>
            </w:r>
          </w:p>
        </w:tc>
        <w:tc>
          <w:tcPr>
            <w:tcW w:w="2060" w:type="pct"/>
          </w:tcPr>
          <w:p w:rsidR="00AD4F9D" w:rsidRPr="000B1AB7" w:rsidRDefault="00AD4F9D" w:rsidP="00AD4F9D">
            <w:pPr>
              <w:jc w:val="both"/>
              <w:rPr>
                <w:rFonts w:ascii="Arial" w:hAnsi="Arial" w:cs="Arial"/>
              </w:rPr>
            </w:pPr>
            <w:r w:rsidRPr="000B1AB7">
              <w:rPr>
                <w:rFonts w:ascii="Arial" w:hAnsi="Arial" w:cs="Arial"/>
              </w:rPr>
              <w:t>Prędkość jazdy</w:t>
            </w:r>
          </w:p>
        </w:tc>
        <w:tc>
          <w:tcPr>
            <w:tcW w:w="2737" w:type="pct"/>
          </w:tcPr>
          <w:p w:rsidR="00AD4F9D" w:rsidRPr="000B1AB7" w:rsidRDefault="00AD4F9D" w:rsidP="00AD4F9D">
            <w:pPr>
              <w:jc w:val="both"/>
              <w:rPr>
                <w:rFonts w:ascii="Arial" w:hAnsi="Arial" w:cs="Arial"/>
              </w:rPr>
            </w:pPr>
            <w:r w:rsidRPr="000B1AB7">
              <w:rPr>
                <w:rFonts w:ascii="Arial" w:hAnsi="Arial" w:cs="Arial"/>
              </w:rPr>
              <w:t>1,0 m/s</w:t>
            </w:r>
          </w:p>
        </w:tc>
      </w:tr>
      <w:tr w:rsidR="00AD4F9D" w:rsidRPr="000B1AB7" w:rsidTr="003754C0">
        <w:tc>
          <w:tcPr>
            <w:tcW w:w="203" w:type="pct"/>
            <w:vAlign w:val="center"/>
          </w:tcPr>
          <w:p w:rsidR="00AD4F9D" w:rsidRPr="000B1AB7" w:rsidRDefault="00E021FE" w:rsidP="00AD4F9D">
            <w:pPr>
              <w:ind w:left="-142"/>
              <w:jc w:val="center"/>
              <w:rPr>
                <w:rFonts w:ascii="Arial" w:hAnsi="Arial" w:cs="Arial"/>
              </w:rPr>
            </w:pPr>
            <w:r w:rsidRPr="000B1AB7">
              <w:rPr>
                <w:rFonts w:ascii="Arial" w:hAnsi="Arial" w:cs="Arial"/>
              </w:rPr>
              <w:t>7</w:t>
            </w:r>
          </w:p>
        </w:tc>
        <w:tc>
          <w:tcPr>
            <w:tcW w:w="2060" w:type="pct"/>
          </w:tcPr>
          <w:p w:rsidR="00AD4F9D" w:rsidRPr="000B1AB7" w:rsidRDefault="00AD4F9D" w:rsidP="00AD4F9D">
            <w:pPr>
              <w:jc w:val="both"/>
              <w:rPr>
                <w:rFonts w:ascii="Arial" w:hAnsi="Arial" w:cs="Arial"/>
              </w:rPr>
            </w:pPr>
            <w:r w:rsidRPr="000B1AB7">
              <w:rPr>
                <w:rFonts w:ascii="Arial" w:hAnsi="Arial" w:cs="Arial"/>
              </w:rPr>
              <w:t>Rodzaj dźwigu</w:t>
            </w:r>
          </w:p>
        </w:tc>
        <w:tc>
          <w:tcPr>
            <w:tcW w:w="2737" w:type="pct"/>
          </w:tcPr>
          <w:p w:rsidR="00AD4F9D" w:rsidRPr="000B1AB7" w:rsidRDefault="00AD4F9D" w:rsidP="00AD4F9D">
            <w:pPr>
              <w:jc w:val="both"/>
              <w:rPr>
                <w:rFonts w:ascii="Arial" w:hAnsi="Arial" w:cs="Arial"/>
              </w:rPr>
            </w:pPr>
            <w:r w:rsidRPr="000B1AB7">
              <w:rPr>
                <w:rFonts w:ascii="Arial" w:hAnsi="Arial" w:cs="Arial"/>
              </w:rPr>
              <w:t>elektryczny bez maszynowni</w:t>
            </w:r>
          </w:p>
        </w:tc>
      </w:tr>
    </w:tbl>
    <w:p w:rsidR="003455A0" w:rsidRPr="000B1AB7" w:rsidRDefault="003455A0" w:rsidP="00833C7F">
      <w:pPr>
        <w:ind w:left="1224"/>
        <w:jc w:val="both"/>
        <w:rPr>
          <w:rFonts w:ascii="Arial" w:hAnsi="Arial" w:cs="Arial"/>
          <w:sz w:val="20"/>
          <w:szCs w:val="20"/>
        </w:rPr>
      </w:pPr>
      <w:r w:rsidRPr="000B1AB7">
        <w:rPr>
          <w:rFonts w:ascii="Arial" w:hAnsi="Arial" w:cs="Arial"/>
          <w:sz w:val="20"/>
          <w:szCs w:val="20"/>
        </w:rPr>
        <w:lastRenderedPageBreak/>
        <w:t>Inne czynności gwarantujące oznaczenie dźwigu znakiem CE poświadczającym</w:t>
      </w:r>
      <w:r w:rsidR="000B1AB7">
        <w:rPr>
          <w:rFonts w:ascii="Arial" w:hAnsi="Arial" w:cs="Arial"/>
          <w:sz w:val="20"/>
          <w:szCs w:val="20"/>
        </w:rPr>
        <w:t>,</w:t>
      </w:r>
      <w:r w:rsidRPr="000B1AB7">
        <w:rPr>
          <w:rFonts w:ascii="Arial" w:hAnsi="Arial" w:cs="Arial"/>
          <w:sz w:val="20"/>
          <w:szCs w:val="20"/>
        </w:rPr>
        <w:t xml:space="preserve"> że</w:t>
      </w:r>
      <w:r w:rsidR="000B1AB7">
        <w:rPr>
          <w:rFonts w:ascii="Arial" w:hAnsi="Arial" w:cs="Arial"/>
          <w:sz w:val="20"/>
          <w:szCs w:val="20"/>
        </w:rPr>
        <w:t> </w:t>
      </w:r>
      <w:r w:rsidRPr="000B1AB7">
        <w:rPr>
          <w:rFonts w:ascii="Arial" w:hAnsi="Arial" w:cs="Arial"/>
          <w:sz w:val="20"/>
          <w:szCs w:val="20"/>
        </w:rPr>
        <w:t>spełnia wszystkie wymagania przepisów i dyrektyw obowiązujących w</w:t>
      </w:r>
      <w:r w:rsidR="00E021FE" w:rsidRPr="000B1AB7">
        <w:rPr>
          <w:rFonts w:ascii="Arial" w:hAnsi="Arial" w:cs="Arial"/>
          <w:sz w:val="20"/>
          <w:szCs w:val="20"/>
        </w:rPr>
        <w:t> </w:t>
      </w:r>
      <w:r w:rsidRPr="000B1AB7">
        <w:rPr>
          <w:rFonts w:ascii="Arial" w:hAnsi="Arial" w:cs="Arial"/>
          <w:sz w:val="20"/>
          <w:szCs w:val="20"/>
        </w:rPr>
        <w:t>momencie oddawania do eksploatacji: Opracowanie dokumentacji rejestracyjno-eksploatacyjnej dla</w:t>
      </w:r>
      <w:r w:rsidR="000B1AB7">
        <w:rPr>
          <w:rFonts w:ascii="Arial" w:hAnsi="Arial" w:cs="Arial"/>
          <w:sz w:val="20"/>
          <w:szCs w:val="20"/>
        </w:rPr>
        <w:t> </w:t>
      </w:r>
      <w:r w:rsidRPr="000B1AB7">
        <w:rPr>
          <w:rFonts w:ascii="Arial" w:hAnsi="Arial" w:cs="Arial"/>
          <w:sz w:val="20"/>
          <w:szCs w:val="20"/>
        </w:rPr>
        <w:t>dźwigu. Wykonanie niezbędnych czynności regulacyjnych, sprawdzających i prób. Doprowadzenie do</w:t>
      </w:r>
      <w:r w:rsidR="00833C7F" w:rsidRPr="000B1AB7">
        <w:rPr>
          <w:rFonts w:ascii="Arial" w:hAnsi="Arial" w:cs="Arial"/>
          <w:sz w:val="20"/>
          <w:szCs w:val="20"/>
        </w:rPr>
        <w:t> </w:t>
      </w:r>
      <w:r w:rsidRPr="000B1AB7">
        <w:rPr>
          <w:rFonts w:ascii="Arial" w:hAnsi="Arial" w:cs="Arial"/>
          <w:sz w:val="20"/>
          <w:szCs w:val="20"/>
        </w:rPr>
        <w:t>odbioru technicznego przez UDT.</w:t>
      </w:r>
    </w:p>
    <w:p w:rsidR="00AD4F9D" w:rsidRPr="000B1AB7" w:rsidRDefault="00167A44" w:rsidP="005954BE">
      <w:pPr>
        <w:pStyle w:val="Akapitzlist"/>
        <w:numPr>
          <w:ilvl w:val="2"/>
          <w:numId w:val="1"/>
        </w:numPr>
        <w:jc w:val="both"/>
        <w:rPr>
          <w:rFonts w:ascii="Arial" w:hAnsi="Arial" w:cs="Arial"/>
          <w:b/>
          <w:sz w:val="20"/>
          <w:szCs w:val="20"/>
        </w:rPr>
      </w:pPr>
      <w:r>
        <w:rPr>
          <w:rFonts w:ascii="Arial" w:hAnsi="Arial" w:cs="Arial"/>
          <w:b/>
          <w:sz w:val="20"/>
          <w:szCs w:val="20"/>
        </w:rPr>
        <w:t>PRACE</w:t>
      </w:r>
      <w:r w:rsidR="00016527" w:rsidRPr="000B1AB7">
        <w:rPr>
          <w:rFonts w:ascii="Arial" w:hAnsi="Arial" w:cs="Arial"/>
          <w:b/>
          <w:sz w:val="20"/>
          <w:szCs w:val="20"/>
        </w:rPr>
        <w:t xml:space="preserve"> W ZAKRESIE INSTALACJI BUDOWLANYCH </w:t>
      </w:r>
    </w:p>
    <w:p w:rsidR="00016527" w:rsidRPr="000B1AB7" w:rsidRDefault="00016527" w:rsidP="00AD4F9D">
      <w:pPr>
        <w:pStyle w:val="Akapitzlist"/>
        <w:ind w:left="1224"/>
        <w:jc w:val="both"/>
        <w:rPr>
          <w:rFonts w:ascii="Arial" w:hAnsi="Arial" w:cs="Arial"/>
          <w:sz w:val="20"/>
          <w:szCs w:val="20"/>
        </w:rPr>
      </w:pPr>
      <w:r w:rsidRPr="000B1AB7">
        <w:rPr>
          <w:rFonts w:ascii="Arial" w:hAnsi="Arial" w:cs="Arial"/>
          <w:sz w:val="20"/>
          <w:szCs w:val="20"/>
        </w:rPr>
        <w:t>Wymiana istniejącej instalacji oświetleniowej szybu, wykonanie gniazd wtykowych montażowych wewnątrz szybu – w podszybiu i nadszybiu, wymiana tablicy rozdzielczej w</w:t>
      </w:r>
      <w:r w:rsidR="000B1AB7">
        <w:rPr>
          <w:rFonts w:ascii="Arial" w:hAnsi="Arial" w:cs="Arial"/>
          <w:sz w:val="20"/>
          <w:szCs w:val="20"/>
        </w:rPr>
        <w:t> </w:t>
      </w:r>
      <w:r w:rsidRPr="000B1AB7">
        <w:rPr>
          <w:rFonts w:ascii="Arial" w:hAnsi="Arial" w:cs="Arial"/>
          <w:sz w:val="20"/>
          <w:szCs w:val="20"/>
        </w:rPr>
        <w:t>maszynowni i doprowadzenie zasilania do nadszybia. Wykonanie niezbędnych pomiarów + protokół z pomiarów.</w:t>
      </w:r>
    </w:p>
    <w:p w:rsidR="00833C7F" w:rsidRPr="000B1AB7" w:rsidRDefault="00833C7F" w:rsidP="00AD4F9D">
      <w:pPr>
        <w:pStyle w:val="Akapitzlist"/>
        <w:ind w:left="1224"/>
        <w:jc w:val="both"/>
        <w:rPr>
          <w:rFonts w:ascii="Arial" w:hAnsi="Arial" w:cs="Arial"/>
          <w:color w:val="0070C0"/>
          <w:sz w:val="20"/>
          <w:szCs w:val="20"/>
        </w:rPr>
      </w:pPr>
    </w:p>
    <w:p w:rsidR="00833C7F" w:rsidRPr="000B1AB7" w:rsidRDefault="00E021FE" w:rsidP="00E021FE">
      <w:pPr>
        <w:spacing w:after="0"/>
        <w:ind w:left="720"/>
        <w:jc w:val="both"/>
        <w:rPr>
          <w:rFonts w:ascii="Arial" w:hAnsi="Arial" w:cs="Arial"/>
          <w:b/>
          <w:sz w:val="20"/>
          <w:szCs w:val="20"/>
        </w:rPr>
      </w:pPr>
      <w:r w:rsidRPr="000B1AB7">
        <w:rPr>
          <w:rFonts w:ascii="Arial" w:hAnsi="Arial" w:cs="Arial"/>
          <w:b/>
          <w:sz w:val="20"/>
          <w:szCs w:val="20"/>
        </w:rPr>
        <w:t xml:space="preserve">1.4 </w:t>
      </w:r>
      <w:r w:rsidR="00016527" w:rsidRPr="000B1AB7">
        <w:rPr>
          <w:rFonts w:ascii="Arial" w:hAnsi="Arial" w:cs="Arial"/>
          <w:b/>
          <w:sz w:val="20"/>
          <w:szCs w:val="20"/>
        </w:rPr>
        <w:t xml:space="preserve">OGÓLNE WYMAGANIA </w:t>
      </w:r>
    </w:p>
    <w:p w:rsidR="00016527" w:rsidRPr="000B1AB7" w:rsidRDefault="00016527" w:rsidP="00E021FE">
      <w:pPr>
        <w:pStyle w:val="Akapitzlist"/>
        <w:ind w:left="709"/>
        <w:jc w:val="both"/>
        <w:rPr>
          <w:rFonts w:ascii="Arial" w:hAnsi="Arial" w:cs="Arial"/>
          <w:sz w:val="20"/>
          <w:szCs w:val="20"/>
        </w:rPr>
      </w:pPr>
      <w:r w:rsidRPr="000B1AB7">
        <w:rPr>
          <w:rFonts w:ascii="Arial" w:hAnsi="Arial" w:cs="Arial"/>
          <w:sz w:val="20"/>
          <w:szCs w:val="20"/>
        </w:rPr>
        <w:t>Niniejsza specyfikacja obejmuje całość robót związanych z</w:t>
      </w:r>
      <w:r w:rsidR="00833C7F" w:rsidRPr="000B1AB7">
        <w:rPr>
          <w:rFonts w:ascii="Arial" w:hAnsi="Arial" w:cs="Arial"/>
          <w:sz w:val="20"/>
          <w:szCs w:val="20"/>
        </w:rPr>
        <w:t> </w:t>
      </w:r>
      <w:r w:rsidRPr="000B1AB7">
        <w:rPr>
          <w:rFonts w:ascii="Arial" w:hAnsi="Arial" w:cs="Arial"/>
          <w:sz w:val="20"/>
          <w:szCs w:val="20"/>
        </w:rPr>
        <w:t xml:space="preserve">wykonywaniem wymiany istniejących urządzeń dźwigowych – windy w budynku </w:t>
      </w:r>
      <w:r w:rsidR="00833C7F" w:rsidRPr="000B1AB7">
        <w:rPr>
          <w:rFonts w:ascii="Arial" w:hAnsi="Arial" w:cs="Arial"/>
          <w:sz w:val="20"/>
          <w:szCs w:val="20"/>
        </w:rPr>
        <w:t>Urzędu Miejskiego w Siechnicach</w:t>
      </w:r>
      <w:r w:rsidRPr="000B1AB7">
        <w:rPr>
          <w:rFonts w:ascii="Arial" w:hAnsi="Arial" w:cs="Arial"/>
          <w:sz w:val="20"/>
          <w:szCs w:val="20"/>
        </w:rPr>
        <w:t xml:space="preserve">. Wykonawca jest </w:t>
      </w:r>
      <w:r w:rsidR="00167A44" w:rsidRPr="000B1AB7">
        <w:rPr>
          <w:rFonts w:ascii="Arial" w:hAnsi="Arial" w:cs="Arial"/>
          <w:sz w:val="20"/>
          <w:szCs w:val="20"/>
        </w:rPr>
        <w:t>odpowiedzialny za jakość</w:t>
      </w:r>
      <w:r w:rsidRPr="000B1AB7">
        <w:rPr>
          <w:rFonts w:ascii="Arial" w:hAnsi="Arial" w:cs="Arial"/>
          <w:sz w:val="20"/>
          <w:szCs w:val="20"/>
        </w:rPr>
        <w:t xml:space="preserve"> wykonania tych robót oraz</w:t>
      </w:r>
      <w:r w:rsidR="00833C7F" w:rsidRPr="000B1AB7">
        <w:rPr>
          <w:rFonts w:ascii="Arial" w:hAnsi="Arial" w:cs="Arial"/>
          <w:sz w:val="20"/>
          <w:szCs w:val="20"/>
        </w:rPr>
        <w:t> </w:t>
      </w:r>
      <w:r w:rsidRPr="000B1AB7">
        <w:rPr>
          <w:rFonts w:ascii="Arial" w:hAnsi="Arial" w:cs="Arial"/>
          <w:sz w:val="20"/>
          <w:szCs w:val="20"/>
        </w:rPr>
        <w:t>ich</w:t>
      </w:r>
      <w:r w:rsidR="00833C7F" w:rsidRPr="000B1AB7">
        <w:rPr>
          <w:rFonts w:ascii="Arial" w:hAnsi="Arial" w:cs="Arial"/>
          <w:sz w:val="20"/>
          <w:szCs w:val="20"/>
        </w:rPr>
        <w:t> </w:t>
      </w:r>
      <w:r w:rsidRPr="000B1AB7">
        <w:rPr>
          <w:rFonts w:ascii="Arial" w:hAnsi="Arial" w:cs="Arial"/>
          <w:sz w:val="20"/>
          <w:szCs w:val="20"/>
        </w:rPr>
        <w:t>zgodność z umową, przyjętym zakresem robót i poleceniami zarządzającego realizacją umowy (inspektora nadzoru inwestorskiego). Wprowadzanie jakichkolwiek odstępstw od tych dokumentów wymaga akceptacji zarządzającego realizacją umowy. Na</w:t>
      </w:r>
      <w:r w:rsidR="00833C7F" w:rsidRPr="000B1AB7">
        <w:rPr>
          <w:rFonts w:ascii="Arial" w:hAnsi="Arial" w:cs="Arial"/>
          <w:sz w:val="20"/>
          <w:szCs w:val="20"/>
        </w:rPr>
        <w:t> </w:t>
      </w:r>
      <w:r w:rsidRPr="000B1AB7">
        <w:rPr>
          <w:rFonts w:ascii="Arial" w:hAnsi="Arial" w:cs="Arial"/>
          <w:sz w:val="20"/>
          <w:szCs w:val="20"/>
        </w:rPr>
        <w:t>Wykonawcy ciąży obowiązek zachowania na</w:t>
      </w:r>
      <w:r w:rsidR="000B1AB7">
        <w:rPr>
          <w:rFonts w:ascii="Arial" w:hAnsi="Arial" w:cs="Arial"/>
          <w:sz w:val="20"/>
          <w:szCs w:val="20"/>
        </w:rPr>
        <w:t> </w:t>
      </w:r>
      <w:r w:rsidRPr="000B1AB7">
        <w:rPr>
          <w:rFonts w:ascii="Arial" w:hAnsi="Arial" w:cs="Arial"/>
          <w:sz w:val="20"/>
          <w:szCs w:val="20"/>
        </w:rPr>
        <w:t xml:space="preserve">budowie przepisów BHP, przeciwpożarowych oraz ochrony środowiska. </w:t>
      </w:r>
    </w:p>
    <w:p w:rsidR="00016527" w:rsidRDefault="00016527" w:rsidP="005954BE">
      <w:pPr>
        <w:pStyle w:val="Akapitzlist"/>
        <w:ind w:left="1080"/>
        <w:jc w:val="both"/>
        <w:rPr>
          <w:rFonts w:ascii="Arial" w:hAnsi="Arial" w:cs="Arial"/>
          <w:sz w:val="20"/>
          <w:szCs w:val="20"/>
        </w:rPr>
      </w:pPr>
    </w:p>
    <w:p w:rsidR="000B1AB7" w:rsidRDefault="000B1AB7" w:rsidP="005954BE">
      <w:pPr>
        <w:pStyle w:val="Akapitzlist"/>
        <w:ind w:left="1080"/>
        <w:jc w:val="both"/>
        <w:rPr>
          <w:rFonts w:ascii="Arial" w:hAnsi="Arial" w:cs="Arial"/>
          <w:sz w:val="20"/>
          <w:szCs w:val="20"/>
        </w:rPr>
      </w:pPr>
    </w:p>
    <w:p w:rsidR="000B1AB7" w:rsidRPr="000B1AB7" w:rsidRDefault="000B1AB7" w:rsidP="005954BE">
      <w:pPr>
        <w:pStyle w:val="Akapitzlist"/>
        <w:ind w:left="1080"/>
        <w:jc w:val="both"/>
        <w:rPr>
          <w:rFonts w:ascii="Arial" w:hAnsi="Arial" w:cs="Arial"/>
          <w:sz w:val="20"/>
          <w:szCs w:val="20"/>
        </w:rPr>
      </w:pPr>
    </w:p>
    <w:p w:rsidR="00016527" w:rsidRPr="000B1AB7" w:rsidRDefault="00016527" w:rsidP="004D5660">
      <w:pPr>
        <w:pStyle w:val="Akapitzlist"/>
        <w:numPr>
          <w:ilvl w:val="0"/>
          <w:numId w:val="1"/>
        </w:numPr>
        <w:jc w:val="both"/>
        <w:rPr>
          <w:rFonts w:ascii="Arial" w:hAnsi="Arial" w:cs="Arial"/>
          <w:b/>
          <w:sz w:val="20"/>
          <w:szCs w:val="20"/>
        </w:rPr>
      </w:pPr>
      <w:r w:rsidRPr="000B1AB7">
        <w:rPr>
          <w:rFonts w:ascii="Arial" w:hAnsi="Arial" w:cs="Arial"/>
          <w:b/>
          <w:sz w:val="20"/>
          <w:szCs w:val="20"/>
        </w:rPr>
        <w:t xml:space="preserve">MATERIAŁY </w:t>
      </w:r>
    </w:p>
    <w:p w:rsidR="00833C7F" w:rsidRPr="000B1AB7" w:rsidRDefault="00833C7F" w:rsidP="00833C7F">
      <w:pPr>
        <w:spacing w:after="0"/>
        <w:ind w:left="720"/>
        <w:jc w:val="both"/>
        <w:rPr>
          <w:rFonts w:ascii="Arial" w:hAnsi="Arial" w:cs="Arial"/>
          <w:b/>
          <w:sz w:val="20"/>
          <w:szCs w:val="20"/>
        </w:rPr>
      </w:pPr>
      <w:r w:rsidRPr="000B1AB7">
        <w:rPr>
          <w:rFonts w:ascii="Arial" w:hAnsi="Arial" w:cs="Arial"/>
          <w:b/>
          <w:sz w:val="20"/>
          <w:szCs w:val="20"/>
        </w:rPr>
        <w:t xml:space="preserve">2.1. WYMAGANIA OGÓLNE </w:t>
      </w:r>
    </w:p>
    <w:p w:rsidR="00016527" w:rsidRPr="000B1AB7" w:rsidRDefault="00016527" w:rsidP="005954BE">
      <w:pPr>
        <w:ind w:left="720"/>
        <w:jc w:val="both"/>
        <w:rPr>
          <w:rFonts w:ascii="Arial" w:hAnsi="Arial" w:cs="Arial"/>
          <w:sz w:val="20"/>
          <w:szCs w:val="20"/>
        </w:rPr>
      </w:pPr>
      <w:r w:rsidRPr="000B1AB7">
        <w:rPr>
          <w:rFonts w:ascii="Arial" w:hAnsi="Arial" w:cs="Arial"/>
          <w:sz w:val="20"/>
          <w:szCs w:val="20"/>
        </w:rPr>
        <w:t>Do realizacji przedmiotu zamówienia mogą być stosowane wyroby producentów krajowych i</w:t>
      </w:r>
      <w:r w:rsidR="00167A44">
        <w:rPr>
          <w:rFonts w:ascii="Arial" w:hAnsi="Arial" w:cs="Arial"/>
          <w:sz w:val="20"/>
          <w:szCs w:val="20"/>
        </w:rPr>
        <w:t> </w:t>
      </w:r>
      <w:r w:rsidRPr="000B1AB7">
        <w:rPr>
          <w:rFonts w:ascii="Arial" w:hAnsi="Arial" w:cs="Arial"/>
          <w:sz w:val="20"/>
          <w:szCs w:val="20"/>
        </w:rPr>
        <w:t xml:space="preserve">zagranicznych. Dostarczone materiały powinny spełniać warunki określone w odpowiednich normach a w przypadku ich braku powinny mieć aprobaty techniczne oraz posiadać certyfikaty zgodności bądź dokumentację zgodności z PN i aprobatę techniczną dopuszczającą do ich stosowania. </w:t>
      </w:r>
    </w:p>
    <w:p w:rsidR="00016527" w:rsidRPr="000B1AB7" w:rsidRDefault="00833C7F" w:rsidP="00833C7F">
      <w:pPr>
        <w:spacing w:after="0"/>
        <w:ind w:left="720"/>
        <w:jc w:val="both"/>
        <w:rPr>
          <w:rFonts w:ascii="Arial" w:hAnsi="Arial" w:cs="Arial"/>
          <w:b/>
          <w:sz w:val="20"/>
          <w:szCs w:val="20"/>
        </w:rPr>
      </w:pPr>
      <w:r w:rsidRPr="000B1AB7">
        <w:rPr>
          <w:rFonts w:ascii="Arial" w:hAnsi="Arial" w:cs="Arial"/>
          <w:b/>
          <w:sz w:val="20"/>
          <w:szCs w:val="20"/>
        </w:rPr>
        <w:t xml:space="preserve">2.2. PODSTAWOWE PARAMETRY DŹWIGU PO MODERNIZACJI </w:t>
      </w:r>
    </w:p>
    <w:tbl>
      <w:tblPr>
        <w:tblStyle w:val="Tabela-Siatka"/>
        <w:tblW w:w="4951" w:type="pct"/>
        <w:tblLayout w:type="fixed"/>
        <w:tblLook w:val="04A0" w:firstRow="1" w:lastRow="0" w:firstColumn="1" w:lastColumn="0" w:noHBand="0" w:noVBand="1"/>
      </w:tblPr>
      <w:tblGrid>
        <w:gridCol w:w="364"/>
        <w:gridCol w:w="1524"/>
        <w:gridCol w:w="2026"/>
        <w:gridCol w:w="5059"/>
      </w:tblGrid>
      <w:tr w:rsidR="009976C5" w:rsidRPr="00EF7FDD" w:rsidTr="009976C5">
        <w:trPr>
          <w:trHeight w:val="677"/>
        </w:trPr>
        <w:tc>
          <w:tcPr>
            <w:tcW w:w="203" w:type="pct"/>
            <w:vAlign w:val="center"/>
          </w:tcPr>
          <w:p w:rsidR="009976C5" w:rsidRPr="00EF7FDD" w:rsidRDefault="009976C5" w:rsidP="00075A2A">
            <w:pPr>
              <w:ind w:left="-142"/>
              <w:jc w:val="center"/>
              <w:rPr>
                <w:rFonts w:ascii="Arial" w:hAnsi="Arial" w:cs="Arial"/>
                <w:sz w:val="18"/>
                <w:szCs w:val="18"/>
              </w:rPr>
            </w:pPr>
            <w:r w:rsidRPr="00FD25BA">
              <w:rPr>
                <w:rFonts w:ascii="Arial" w:hAnsi="Arial" w:cs="Arial"/>
                <w:sz w:val="16"/>
                <w:szCs w:val="18"/>
              </w:rPr>
              <w:t>L.p.</w:t>
            </w:r>
          </w:p>
        </w:tc>
        <w:tc>
          <w:tcPr>
            <w:tcW w:w="1978" w:type="pct"/>
            <w:gridSpan w:val="2"/>
          </w:tcPr>
          <w:p w:rsidR="009976C5" w:rsidRPr="00EF7FDD" w:rsidRDefault="009976C5" w:rsidP="00075A2A">
            <w:pPr>
              <w:jc w:val="center"/>
              <w:rPr>
                <w:rFonts w:ascii="Arial" w:hAnsi="Arial" w:cs="Arial"/>
                <w:b/>
              </w:rPr>
            </w:pPr>
            <w:r w:rsidRPr="00EF7FDD">
              <w:rPr>
                <w:rFonts w:ascii="Arial" w:hAnsi="Arial" w:cs="Arial"/>
                <w:b/>
              </w:rPr>
              <w:t xml:space="preserve">Element oraz parametry </w:t>
            </w:r>
          </w:p>
          <w:p w:rsidR="009976C5" w:rsidRPr="00EF7FDD" w:rsidRDefault="009976C5" w:rsidP="00075A2A">
            <w:pPr>
              <w:jc w:val="center"/>
              <w:rPr>
                <w:rFonts w:ascii="Arial" w:hAnsi="Arial" w:cs="Arial"/>
                <w:b/>
              </w:rPr>
            </w:pPr>
            <w:r>
              <w:rPr>
                <w:rFonts w:ascii="Arial" w:hAnsi="Arial" w:cs="Arial"/>
                <w:b/>
              </w:rPr>
              <w:t xml:space="preserve">techniczne projektowanego </w:t>
            </w:r>
            <w:r w:rsidRPr="00EF7FDD">
              <w:rPr>
                <w:rFonts w:ascii="Arial" w:hAnsi="Arial" w:cs="Arial"/>
                <w:b/>
              </w:rPr>
              <w:t>dźwigu</w:t>
            </w:r>
          </w:p>
        </w:tc>
        <w:tc>
          <w:tcPr>
            <w:tcW w:w="2820" w:type="pct"/>
          </w:tcPr>
          <w:p w:rsidR="009976C5" w:rsidRPr="00EF7FDD" w:rsidRDefault="009976C5" w:rsidP="00075A2A">
            <w:pPr>
              <w:jc w:val="center"/>
              <w:rPr>
                <w:rFonts w:ascii="Arial" w:hAnsi="Arial" w:cs="Arial"/>
                <w:b/>
              </w:rPr>
            </w:pPr>
            <w:r w:rsidRPr="00EF7FDD">
              <w:rPr>
                <w:rFonts w:ascii="Arial" w:hAnsi="Arial" w:cs="Arial"/>
                <w:b/>
              </w:rPr>
              <w:t>Opis elementu i parametrów technicznych projektowanej windy - dźwigu</w:t>
            </w:r>
          </w:p>
        </w:tc>
      </w:tr>
      <w:tr w:rsidR="009976C5" w:rsidRPr="00765508" w:rsidTr="009976C5">
        <w:trPr>
          <w:trHeight w:val="248"/>
        </w:trPr>
        <w:tc>
          <w:tcPr>
            <w:tcW w:w="203" w:type="pc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t>1</w:t>
            </w:r>
          </w:p>
        </w:tc>
        <w:tc>
          <w:tcPr>
            <w:tcW w:w="1978" w:type="pct"/>
            <w:gridSpan w:val="2"/>
            <w:vAlign w:val="center"/>
          </w:tcPr>
          <w:p w:rsidR="009976C5" w:rsidRPr="00765508" w:rsidRDefault="009976C5" w:rsidP="00075A2A">
            <w:pPr>
              <w:rPr>
                <w:rFonts w:ascii="Arial" w:hAnsi="Arial" w:cs="Arial"/>
              </w:rPr>
            </w:pPr>
            <w:r w:rsidRPr="00765508">
              <w:rPr>
                <w:rFonts w:ascii="Arial" w:hAnsi="Arial" w:cs="Arial"/>
              </w:rPr>
              <w:t>Przeznaczenie</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 xml:space="preserve">przewóz osób </w:t>
            </w:r>
          </w:p>
        </w:tc>
      </w:tr>
      <w:tr w:rsidR="009976C5" w:rsidRPr="00765508" w:rsidTr="009976C5">
        <w:trPr>
          <w:trHeight w:val="268"/>
        </w:trPr>
        <w:tc>
          <w:tcPr>
            <w:tcW w:w="203" w:type="pc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t>2</w:t>
            </w:r>
          </w:p>
        </w:tc>
        <w:tc>
          <w:tcPr>
            <w:tcW w:w="1978" w:type="pct"/>
            <w:gridSpan w:val="2"/>
            <w:vAlign w:val="center"/>
          </w:tcPr>
          <w:p w:rsidR="009976C5" w:rsidRPr="00765508" w:rsidRDefault="009976C5" w:rsidP="00075A2A">
            <w:pPr>
              <w:rPr>
                <w:rFonts w:ascii="Arial" w:hAnsi="Arial" w:cs="Arial"/>
              </w:rPr>
            </w:pPr>
            <w:r w:rsidRPr="00765508">
              <w:rPr>
                <w:rFonts w:ascii="Arial" w:hAnsi="Arial" w:cs="Arial"/>
              </w:rPr>
              <w:t>Klasa efektywności energetycznej ISO</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A</w:t>
            </w:r>
          </w:p>
        </w:tc>
      </w:tr>
      <w:tr w:rsidR="009976C5" w:rsidRPr="00765508" w:rsidTr="009976C5">
        <w:trPr>
          <w:trHeight w:val="270"/>
        </w:trPr>
        <w:tc>
          <w:tcPr>
            <w:tcW w:w="203" w:type="pc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t>3</w:t>
            </w:r>
          </w:p>
        </w:tc>
        <w:tc>
          <w:tcPr>
            <w:tcW w:w="1978" w:type="pct"/>
            <w:gridSpan w:val="2"/>
            <w:vAlign w:val="center"/>
          </w:tcPr>
          <w:p w:rsidR="009976C5" w:rsidRPr="00765508" w:rsidRDefault="009976C5" w:rsidP="00075A2A">
            <w:pPr>
              <w:rPr>
                <w:rFonts w:ascii="Arial" w:hAnsi="Arial" w:cs="Arial"/>
              </w:rPr>
            </w:pPr>
            <w:r w:rsidRPr="00765508">
              <w:rPr>
                <w:rFonts w:ascii="Arial" w:hAnsi="Arial" w:cs="Arial"/>
              </w:rPr>
              <w:t>Rok produkcji</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2024</w:t>
            </w:r>
          </w:p>
        </w:tc>
      </w:tr>
      <w:tr w:rsidR="009976C5" w:rsidRPr="00765508" w:rsidTr="009976C5">
        <w:trPr>
          <w:trHeight w:val="260"/>
        </w:trPr>
        <w:tc>
          <w:tcPr>
            <w:tcW w:w="203" w:type="pc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t>4</w:t>
            </w:r>
          </w:p>
        </w:tc>
        <w:tc>
          <w:tcPr>
            <w:tcW w:w="1978" w:type="pct"/>
            <w:gridSpan w:val="2"/>
            <w:vAlign w:val="center"/>
          </w:tcPr>
          <w:p w:rsidR="009976C5" w:rsidRPr="00765508" w:rsidRDefault="009976C5" w:rsidP="00075A2A">
            <w:pPr>
              <w:rPr>
                <w:rFonts w:ascii="Arial" w:hAnsi="Arial" w:cs="Arial"/>
              </w:rPr>
            </w:pPr>
            <w:r w:rsidRPr="00765508">
              <w:rPr>
                <w:rFonts w:ascii="Arial" w:hAnsi="Arial" w:cs="Arial"/>
              </w:rPr>
              <w:t>Udźwig minimalny</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min.13 osób / min. 1125 kg</w:t>
            </w:r>
          </w:p>
        </w:tc>
      </w:tr>
      <w:tr w:rsidR="009976C5" w:rsidRPr="00765508" w:rsidTr="009976C5">
        <w:trPr>
          <w:trHeight w:val="277"/>
        </w:trPr>
        <w:tc>
          <w:tcPr>
            <w:tcW w:w="203" w:type="pc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t>5</w:t>
            </w:r>
          </w:p>
        </w:tc>
        <w:tc>
          <w:tcPr>
            <w:tcW w:w="1978" w:type="pct"/>
            <w:gridSpan w:val="2"/>
            <w:vAlign w:val="center"/>
          </w:tcPr>
          <w:p w:rsidR="009976C5" w:rsidRPr="00765508" w:rsidRDefault="009976C5" w:rsidP="00075A2A">
            <w:pPr>
              <w:rPr>
                <w:rFonts w:ascii="Arial" w:hAnsi="Arial" w:cs="Arial"/>
              </w:rPr>
            </w:pPr>
            <w:r w:rsidRPr="00765508">
              <w:rPr>
                <w:rFonts w:ascii="Arial" w:hAnsi="Arial" w:cs="Arial"/>
              </w:rPr>
              <w:t>Rodzaj dźwigu</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elektryczny bez maszynowni</w:t>
            </w:r>
          </w:p>
        </w:tc>
      </w:tr>
      <w:tr w:rsidR="009976C5" w:rsidRPr="00765508" w:rsidTr="009976C5">
        <w:trPr>
          <w:trHeight w:val="267"/>
        </w:trPr>
        <w:tc>
          <w:tcPr>
            <w:tcW w:w="203" w:type="pc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t>6</w:t>
            </w:r>
          </w:p>
        </w:tc>
        <w:tc>
          <w:tcPr>
            <w:tcW w:w="1978" w:type="pct"/>
            <w:gridSpan w:val="2"/>
            <w:vAlign w:val="center"/>
          </w:tcPr>
          <w:p w:rsidR="009976C5" w:rsidRPr="00765508" w:rsidRDefault="009976C5" w:rsidP="00075A2A">
            <w:pPr>
              <w:rPr>
                <w:rFonts w:ascii="Arial" w:hAnsi="Arial" w:cs="Arial"/>
              </w:rPr>
            </w:pPr>
            <w:r w:rsidRPr="00765508">
              <w:rPr>
                <w:rFonts w:ascii="Arial" w:hAnsi="Arial" w:cs="Arial"/>
              </w:rPr>
              <w:t>Prędkość jazdy</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Minimum 1,0 m/s</w:t>
            </w:r>
          </w:p>
        </w:tc>
      </w:tr>
      <w:tr w:rsidR="009976C5" w:rsidRPr="00765508" w:rsidTr="009976C5">
        <w:trPr>
          <w:trHeight w:val="258"/>
        </w:trPr>
        <w:tc>
          <w:tcPr>
            <w:tcW w:w="203" w:type="pc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t>7</w:t>
            </w:r>
          </w:p>
        </w:tc>
        <w:tc>
          <w:tcPr>
            <w:tcW w:w="1978" w:type="pct"/>
            <w:gridSpan w:val="2"/>
            <w:vAlign w:val="center"/>
          </w:tcPr>
          <w:p w:rsidR="009976C5" w:rsidRPr="00765508" w:rsidRDefault="009976C5" w:rsidP="00075A2A">
            <w:pPr>
              <w:rPr>
                <w:rFonts w:ascii="Arial" w:hAnsi="Arial" w:cs="Arial"/>
              </w:rPr>
            </w:pPr>
            <w:r w:rsidRPr="00765508">
              <w:rPr>
                <w:rFonts w:ascii="Arial" w:hAnsi="Arial" w:cs="Arial"/>
              </w:rPr>
              <w:t>Prędkość dojazdu</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płynna regulacja prędkości jazdy</w:t>
            </w:r>
          </w:p>
        </w:tc>
      </w:tr>
      <w:tr w:rsidR="009976C5" w:rsidRPr="00765508" w:rsidTr="009976C5">
        <w:trPr>
          <w:trHeight w:val="275"/>
        </w:trPr>
        <w:tc>
          <w:tcPr>
            <w:tcW w:w="203" w:type="pc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t>8</w:t>
            </w:r>
          </w:p>
        </w:tc>
        <w:tc>
          <w:tcPr>
            <w:tcW w:w="1978" w:type="pct"/>
            <w:gridSpan w:val="2"/>
            <w:vAlign w:val="center"/>
          </w:tcPr>
          <w:p w:rsidR="009976C5" w:rsidRPr="00765508" w:rsidRDefault="009976C5" w:rsidP="00075A2A">
            <w:pPr>
              <w:rPr>
                <w:rFonts w:ascii="Arial" w:hAnsi="Arial" w:cs="Arial"/>
              </w:rPr>
            </w:pPr>
            <w:r w:rsidRPr="00765508">
              <w:rPr>
                <w:rFonts w:ascii="Arial" w:hAnsi="Arial" w:cs="Arial"/>
              </w:rPr>
              <w:t>Wysokość podnoszenia</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24,25 metra</w:t>
            </w:r>
          </w:p>
        </w:tc>
      </w:tr>
      <w:tr w:rsidR="009976C5" w:rsidRPr="00765508" w:rsidTr="009976C5">
        <w:trPr>
          <w:trHeight w:val="266"/>
        </w:trPr>
        <w:tc>
          <w:tcPr>
            <w:tcW w:w="203" w:type="pc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t>9</w:t>
            </w:r>
          </w:p>
        </w:tc>
        <w:tc>
          <w:tcPr>
            <w:tcW w:w="1978" w:type="pct"/>
            <w:gridSpan w:val="2"/>
            <w:vAlign w:val="center"/>
          </w:tcPr>
          <w:p w:rsidR="009976C5" w:rsidRPr="00765508" w:rsidRDefault="009976C5" w:rsidP="00075A2A">
            <w:pPr>
              <w:rPr>
                <w:rFonts w:ascii="Arial" w:hAnsi="Arial" w:cs="Arial"/>
              </w:rPr>
            </w:pPr>
            <w:r w:rsidRPr="00765508">
              <w:rPr>
                <w:rFonts w:ascii="Arial" w:hAnsi="Arial" w:cs="Arial"/>
              </w:rPr>
              <w:t>Ilość przystanków</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7</w:t>
            </w:r>
          </w:p>
        </w:tc>
      </w:tr>
      <w:tr w:rsidR="009976C5" w:rsidRPr="00765508" w:rsidTr="009976C5">
        <w:trPr>
          <w:trHeight w:val="269"/>
        </w:trPr>
        <w:tc>
          <w:tcPr>
            <w:tcW w:w="203" w:type="pc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t>10</w:t>
            </w:r>
          </w:p>
        </w:tc>
        <w:tc>
          <w:tcPr>
            <w:tcW w:w="1978" w:type="pct"/>
            <w:gridSpan w:val="2"/>
            <w:vAlign w:val="center"/>
          </w:tcPr>
          <w:p w:rsidR="009976C5" w:rsidRPr="00765508" w:rsidRDefault="009976C5" w:rsidP="00075A2A">
            <w:pPr>
              <w:rPr>
                <w:rFonts w:ascii="Arial" w:hAnsi="Arial" w:cs="Arial"/>
              </w:rPr>
            </w:pPr>
            <w:r w:rsidRPr="00765508">
              <w:rPr>
                <w:rFonts w:ascii="Arial" w:hAnsi="Arial" w:cs="Arial"/>
              </w:rPr>
              <w:t>Ilość dojść</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7 dojść nieprzelotowych</w:t>
            </w:r>
          </w:p>
        </w:tc>
      </w:tr>
      <w:tr w:rsidR="009976C5" w:rsidRPr="00765508" w:rsidTr="009976C5">
        <w:trPr>
          <w:trHeight w:val="274"/>
        </w:trPr>
        <w:tc>
          <w:tcPr>
            <w:tcW w:w="203" w:type="pc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t>11</w:t>
            </w:r>
          </w:p>
        </w:tc>
        <w:tc>
          <w:tcPr>
            <w:tcW w:w="1978" w:type="pct"/>
            <w:gridSpan w:val="2"/>
            <w:vAlign w:val="center"/>
          </w:tcPr>
          <w:p w:rsidR="009976C5" w:rsidRPr="00765508" w:rsidRDefault="009976C5" w:rsidP="00075A2A">
            <w:pPr>
              <w:rPr>
                <w:rFonts w:ascii="Arial" w:hAnsi="Arial" w:cs="Arial"/>
              </w:rPr>
            </w:pPr>
            <w:r w:rsidRPr="00765508">
              <w:rPr>
                <w:rFonts w:ascii="Arial" w:hAnsi="Arial" w:cs="Arial"/>
              </w:rPr>
              <w:t>Wymiary szybu</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2450x1755mm</w:t>
            </w:r>
          </w:p>
        </w:tc>
      </w:tr>
      <w:tr w:rsidR="009976C5" w:rsidRPr="00765508" w:rsidTr="009976C5">
        <w:trPr>
          <w:trHeight w:val="263"/>
        </w:trPr>
        <w:tc>
          <w:tcPr>
            <w:tcW w:w="203" w:type="pc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t>12</w:t>
            </w:r>
          </w:p>
        </w:tc>
        <w:tc>
          <w:tcPr>
            <w:tcW w:w="1978" w:type="pct"/>
            <w:gridSpan w:val="2"/>
            <w:vAlign w:val="center"/>
          </w:tcPr>
          <w:p w:rsidR="009976C5" w:rsidRPr="00765508" w:rsidRDefault="009976C5" w:rsidP="00075A2A">
            <w:pPr>
              <w:rPr>
                <w:rFonts w:ascii="Arial" w:hAnsi="Arial" w:cs="Arial"/>
              </w:rPr>
            </w:pPr>
            <w:r w:rsidRPr="00765508">
              <w:rPr>
                <w:rFonts w:ascii="Arial" w:hAnsi="Arial" w:cs="Arial"/>
              </w:rPr>
              <w:t>Szafa sterowa</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niewidoczna/ukryta</w:t>
            </w:r>
          </w:p>
        </w:tc>
      </w:tr>
      <w:tr w:rsidR="009976C5" w:rsidRPr="00765508" w:rsidTr="009976C5">
        <w:trPr>
          <w:trHeight w:val="425"/>
        </w:trPr>
        <w:tc>
          <w:tcPr>
            <w:tcW w:w="203" w:type="pc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t>13</w:t>
            </w:r>
          </w:p>
        </w:tc>
        <w:tc>
          <w:tcPr>
            <w:tcW w:w="1978" w:type="pct"/>
            <w:gridSpan w:val="2"/>
            <w:vAlign w:val="center"/>
          </w:tcPr>
          <w:p w:rsidR="009976C5" w:rsidRPr="00765508" w:rsidRDefault="009976C5" w:rsidP="00075A2A">
            <w:pPr>
              <w:rPr>
                <w:rFonts w:ascii="Arial" w:hAnsi="Arial" w:cs="Arial"/>
              </w:rPr>
            </w:pPr>
            <w:r w:rsidRPr="00765508">
              <w:rPr>
                <w:rFonts w:ascii="Arial" w:hAnsi="Arial" w:cs="Arial"/>
              </w:rPr>
              <w:t>Sterowanie</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 zbiorcze góra – dół,</w:t>
            </w:r>
          </w:p>
          <w:p w:rsidR="009976C5" w:rsidRPr="00765508" w:rsidRDefault="009976C5" w:rsidP="00075A2A">
            <w:pPr>
              <w:jc w:val="both"/>
              <w:rPr>
                <w:rFonts w:ascii="Arial" w:hAnsi="Arial" w:cs="Arial"/>
              </w:rPr>
            </w:pPr>
            <w:r w:rsidRPr="00765508">
              <w:rPr>
                <w:rFonts w:ascii="Arial" w:hAnsi="Arial" w:cs="Arial"/>
              </w:rPr>
              <w:t xml:space="preserve">- pamięć błędów, </w:t>
            </w:r>
          </w:p>
          <w:p w:rsidR="009976C5" w:rsidRPr="00765508" w:rsidRDefault="009976C5" w:rsidP="00075A2A">
            <w:pPr>
              <w:jc w:val="both"/>
              <w:rPr>
                <w:rFonts w:ascii="Arial" w:hAnsi="Arial" w:cs="Arial"/>
              </w:rPr>
            </w:pPr>
            <w:r w:rsidRPr="00765508">
              <w:rPr>
                <w:rFonts w:ascii="Arial" w:hAnsi="Arial" w:cs="Arial"/>
              </w:rPr>
              <w:t>- zabezpieczenie przed zanikiem lub zmianą kolejności faz,</w:t>
            </w:r>
          </w:p>
          <w:p w:rsidR="009976C5" w:rsidRPr="00765508" w:rsidRDefault="009976C5" w:rsidP="00075A2A">
            <w:pPr>
              <w:jc w:val="both"/>
              <w:rPr>
                <w:rFonts w:ascii="Arial" w:hAnsi="Arial" w:cs="Arial"/>
              </w:rPr>
            </w:pPr>
            <w:r w:rsidRPr="00765508">
              <w:rPr>
                <w:rFonts w:ascii="Arial" w:hAnsi="Arial" w:cs="Arial"/>
              </w:rPr>
              <w:t xml:space="preserve">- zabezpieczenie przed nadmiernym wzrostem temperatury uzwojeń, </w:t>
            </w:r>
          </w:p>
          <w:p w:rsidR="009976C5" w:rsidRPr="00765508" w:rsidRDefault="009976C5" w:rsidP="00075A2A">
            <w:pPr>
              <w:jc w:val="both"/>
              <w:rPr>
                <w:rFonts w:ascii="Arial" w:hAnsi="Arial" w:cs="Arial"/>
              </w:rPr>
            </w:pPr>
            <w:r w:rsidRPr="00765508">
              <w:rPr>
                <w:rFonts w:ascii="Arial" w:hAnsi="Arial" w:cs="Arial"/>
              </w:rPr>
              <w:lastRenderedPageBreak/>
              <w:t>- zabezpieczenie przed zbyt długim czasem jazdy pomiędzy przystankami,</w:t>
            </w:r>
          </w:p>
          <w:p w:rsidR="009976C5" w:rsidRPr="00765508" w:rsidRDefault="009976C5" w:rsidP="00075A2A">
            <w:pPr>
              <w:jc w:val="both"/>
              <w:rPr>
                <w:rFonts w:ascii="Arial" w:hAnsi="Arial" w:cs="Arial"/>
              </w:rPr>
            </w:pPr>
            <w:r w:rsidRPr="00765508">
              <w:rPr>
                <w:rFonts w:ascii="Arial" w:hAnsi="Arial" w:cs="Arial"/>
              </w:rPr>
              <w:t>- połączenie alarmowe do linii stacjonarnej – łączność GSM</w:t>
            </w:r>
          </w:p>
          <w:p w:rsidR="009976C5" w:rsidRPr="00765508" w:rsidRDefault="009976C5" w:rsidP="00075A2A">
            <w:pPr>
              <w:jc w:val="both"/>
              <w:rPr>
                <w:rFonts w:ascii="Arial" w:hAnsi="Arial" w:cs="Arial"/>
              </w:rPr>
            </w:pPr>
            <w:r w:rsidRPr="00765508">
              <w:rPr>
                <w:rFonts w:ascii="Arial" w:hAnsi="Arial" w:cs="Arial"/>
              </w:rPr>
              <w:t>- oznaczenie przystanków 0,1,2,3,4,5,6,</w:t>
            </w:r>
          </w:p>
        </w:tc>
      </w:tr>
      <w:tr w:rsidR="009976C5" w:rsidRPr="00765508" w:rsidTr="009976C5">
        <w:trPr>
          <w:trHeight w:val="352"/>
        </w:trPr>
        <w:tc>
          <w:tcPr>
            <w:tcW w:w="203" w:type="pc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lastRenderedPageBreak/>
              <w:t>14</w:t>
            </w:r>
          </w:p>
        </w:tc>
        <w:tc>
          <w:tcPr>
            <w:tcW w:w="1978" w:type="pct"/>
            <w:gridSpan w:val="2"/>
            <w:vAlign w:val="center"/>
          </w:tcPr>
          <w:p w:rsidR="009976C5" w:rsidRPr="00765508" w:rsidRDefault="009976C5" w:rsidP="00075A2A">
            <w:pPr>
              <w:rPr>
                <w:rFonts w:ascii="Arial" w:hAnsi="Arial" w:cs="Arial"/>
              </w:rPr>
            </w:pPr>
            <w:r w:rsidRPr="00765508">
              <w:rPr>
                <w:rFonts w:ascii="Arial" w:hAnsi="Arial" w:cs="Arial"/>
              </w:rPr>
              <w:t>Wciągarka</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 bezreduktorowa,</w:t>
            </w:r>
          </w:p>
        </w:tc>
      </w:tr>
      <w:tr w:rsidR="009976C5" w:rsidRPr="00765508" w:rsidTr="009976C5">
        <w:trPr>
          <w:trHeight w:val="352"/>
        </w:trPr>
        <w:tc>
          <w:tcPr>
            <w:tcW w:w="203" w:type="pc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t>15</w:t>
            </w:r>
          </w:p>
        </w:tc>
        <w:tc>
          <w:tcPr>
            <w:tcW w:w="1978" w:type="pct"/>
            <w:gridSpan w:val="2"/>
            <w:vAlign w:val="center"/>
          </w:tcPr>
          <w:p w:rsidR="009976C5" w:rsidRPr="00765508" w:rsidRDefault="009976C5" w:rsidP="00075A2A">
            <w:pPr>
              <w:rPr>
                <w:rFonts w:ascii="Arial" w:hAnsi="Arial" w:cs="Arial"/>
              </w:rPr>
            </w:pPr>
            <w:r w:rsidRPr="00765508">
              <w:rPr>
                <w:rFonts w:ascii="Arial" w:hAnsi="Arial" w:cs="Arial"/>
              </w:rPr>
              <w:t>Falownik</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przemiennik częstotliwości z funkcją regeneracji energii</w:t>
            </w:r>
          </w:p>
        </w:tc>
      </w:tr>
      <w:tr w:rsidR="009976C5" w:rsidRPr="00765508" w:rsidTr="009976C5">
        <w:trPr>
          <w:trHeight w:val="141"/>
        </w:trPr>
        <w:tc>
          <w:tcPr>
            <w:tcW w:w="203" w:type="pc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t>16</w:t>
            </w:r>
          </w:p>
        </w:tc>
        <w:tc>
          <w:tcPr>
            <w:tcW w:w="1978" w:type="pct"/>
            <w:gridSpan w:val="2"/>
            <w:vAlign w:val="center"/>
          </w:tcPr>
          <w:p w:rsidR="009976C5" w:rsidRPr="00765508" w:rsidRDefault="009976C5" w:rsidP="00075A2A">
            <w:pPr>
              <w:rPr>
                <w:rFonts w:ascii="Arial" w:hAnsi="Arial" w:cs="Arial"/>
              </w:rPr>
            </w:pPr>
            <w:r w:rsidRPr="00765508">
              <w:rPr>
                <w:rFonts w:ascii="Arial" w:hAnsi="Arial" w:cs="Arial"/>
              </w:rPr>
              <w:t>Zawieszenie windy</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 elastyczne stalowe pasy wyposażone w system monitoringu kontrolujący stan stalowych linek w ich wnętrzu,</w:t>
            </w:r>
          </w:p>
        </w:tc>
      </w:tr>
      <w:tr w:rsidR="009976C5" w:rsidRPr="00765508" w:rsidTr="009976C5">
        <w:trPr>
          <w:trHeight w:val="141"/>
        </w:trPr>
        <w:tc>
          <w:tcPr>
            <w:tcW w:w="203" w:type="pct"/>
            <w:vMerge w:val="restar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t>17</w:t>
            </w:r>
          </w:p>
        </w:tc>
        <w:tc>
          <w:tcPr>
            <w:tcW w:w="849" w:type="pct"/>
            <w:vMerge w:val="restart"/>
            <w:vAlign w:val="center"/>
          </w:tcPr>
          <w:p w:rsidR="009976C5" w:rsidRPr="00765508" w:rsidRDefault="009976C5" w:rsidP="00075A2A">
            <w:pPr>
              <w:rPr>
                <w:rFonts w:ascii="Arial" w:hAnsi="Arial" w:cs="Arial"/>
              </w:rPr>
            </w:pPr>
            <w:r w:rsidRPr="00765508">
              <w:rPr>
                <w:rFonts w:ascii="Arial" w:hAnsi="Arial" w:cs="Arial"/>
              </w:rPr>
              <w:t xml:space="preserve">Drzwi szybowe </w:t>
            </w:r>
          </w:p>
        </w:tc>
        <w:tc>
          <w:tcPr>
            <w:tcW w:w="1129" w:type="pct"/>
            <w:vAlign w:val="center"/>
          </w:tcPr>
          <w:p w:rsidR="009976C5" w:rsidRPr="00765508" w:rsidRDefault="009976C5" w:rsidP="00075A2A">
            <w:pPr>
              <w:rPr>
                <w:rFonts w:ascii="Arial" w:hAnsi="Arial" w:cs="Arial"/>
              </w:rPr>
            </w:pPr>
            <w:r w:rsidRPr="00765508">
              <w:rPr>
                <w:rFonts w:ascii="Arial" w:hAnsi="Arial" w:cs="Arial"/>
              </w:rPr>
              <w:t>Ilość drzwi</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7szt.:</w:t>
            </w:r>
          </w:p>
          <w:p w:rsidR="009976C5" w:rsidRPr="00765508" w:rsidRDefault="009976C5" w:rsidP="00075A2A">
            <w:pPr>
              <w:jc w:val="both"/>
              <w:rPr>
                <w:rFonts w:ascii="Arial" w:hAnsi="Arial" w:cs="Arial"/>
              </w:rPr>
            </w:pPr>
            <w:r w:rsidRPr="00765508">
              <w:rPr>
                <w:rFonts w:ascii="Arial" w:hAnsi="Arial" w:cs="Arial"/>
              </w:rPr>
              <w:t xml:space="preserve">- 2szt. z zachowaniem odporności ogniowej EI30 (1 szt. parter, 1 szt. I piętro); </w:t>
            </w:r>
          </w:p>
          <w:p w:rsidR="009976C5" w:rsidRPr="00765508" w:rsidRDefault="009976C5" w:rsidP="00075A2A">
            <w:pPr>
              <w:jc w:val="both"/>
              <w:rPr>
                <w:rFonts w:ascii="Arial" w:hAnsi="Arial" w:cs="Arial"/>
              </w:rPr>
            </w:pPr>
            <w:r w:rsidRPr="00765508">
              <w:rPr>
                <w:rFonts w:ascii="Arial" w:hAnsi="Arial" w:cs="Arial"/>
              </w:rPr>
              <w:t>- 5 szt. Bez klasy odporności ogniowej</w:t>
            </w:r>
          </w:p>
        </w:tc>
      </w:tr>
      <w:tr w:rsidR="009976C5" w:rsidRPr="00765508" w:rsidTr="009976C5">
        <w:trPr>
          <w:trHeight w:val="340"/>
        </w:trPr>
        <w:tc>
          <w:tcPr>
            <w:tcW w:w="203" w:type="pct"/>
            <w:vMerge/>
            <w:vAlign w:val="center"/>
          </w:tcPr>
          <w:p w:rsidR="009976C5" w:rsidRPr="00765508" w:rsidRDefault="009976C5" w:rsidP="00075A2A">
            <w:pPr>
              <w:ind w:left="-142"/>
              <w:jc w:val="center"/>
              <w:rPr>
                <w:rFonts w:ascii="Arial" w:hAnsi="Arial" w:cs="Arial"/>
                <w:sz w:val="18"/>
                <w:szCs w:val="18"/>
              </w:rPr>
            </w:pPr>
          </w:p>
        </w:tc>
        <w:tc>
          <w:tcPr>
            <w:tcW w:w="849" w:type="pct"/>
            <w:vMerge/>
            <w:vAlign w:val="center"/>
          </w:tcPr>
          <w:p w:rsidR="009976C5" w:rsidRPr="00765508" w:rsidRDefault="009976C5" w:rsidP="00075A2A">
            <w:pPr>
              <w:rPr>
                <w:rFonts w:ascii="Arial" w:hAnsi="Arial" w:cs="Arial"/>
              </w:rPr>
            </w:pPr>
          </w:p>
        </w:tc>
        <w:tc>
          <w:tcPr>
            <w:tcW w:w="1129" w:type="pct"/>
            <w:vAlign w:val="center"/>
          </w:tcPr>
          <w:p w:rsidR="009976C5" w:rsidRPr="00765508" w:rsidRDefault="009976C5" w:rsidP="00075A2A">
            <w:pPr>
              <w:rPr>
                <w:rFonts w:ascii="Arial" w:hAnsi="Arial" w:cs="Arial"/>
              </w:rPr>
            </w:pPr>
            <w:r w:rsidRPr="00765508">
              <w:rPr>
                <w:rFonts w:ascii="Arial" w:hAnsi="Arial" w:cs="Arial"/>
              </w:rPr>
              <w:t xml:space="preserve">Wymiary drzwi </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900x2000mm</w:t>
            </w:r>
          </w:p>
        </w:tc>
      </w:tr>
      <w:tr w:rsidR="009976C5" w:rsidRPr="00765508" w:rsidTr="009976C5">
        <w:trPr>
          <w:trHeight w:val="401"/>
        </w:trPr>
        <w:tc>
          <w:tcPr>
            <w:tcW w:w="203" w:type="pct"/>
            <w:vMerge/>
            <w:vAlign w:val="center"/>
          </w:tcPr>
          <w:p w:rsidR="009976C5" w:rsidRPr="00765508" w:rsidRDefault="009976C5" w:rsidP="00075A2A">
            <w:pPr>
              <w:ind w:left="-142"/>
              <w:jc w:val="center"/>
              <w:rPr>
                <w:rFonts w:ascii="Arial" w:hAnsi="Arial" w:cs="Arial"/>
                <w:sz w:val="18"/>
                <w:szCs w:val="18"/>
              </w:rPr>
            </w:pPr>
          </w:p>
        </w:tc>
        <w:tc>
          <w:tcPr>
            <w:tcW w:w="849" w:type="pct"/>
            <w:vMerge/>
            <w:vAlign w:val="center"/>
          </w:tcPr>
          <w:p w:rsidR="009976C5" w:rsidRPr="00765508" w:rsidRDefault="009976C5" w:rsidP="00075A2A">
            <w:pPr>
              <w:rPr>
                <w:rFonts w:ascii="Arial" w:hAnsi="Arial" w:cs="Arial"/>
              </w:rPr>
            </w:pPr>
          </w:p>
        </w:tc>
        <w:tc>
          <w:tcPr>
            <w:tcW w:w="1129" w:type="pct"/>
            <w:vAlign w:val="center"/>
          </w:tcPr>
          <w:p w:rsidR="009976C5" w:rsidRPr="00765508" w:rsidRDefault="009976C5" w:rsidP="00075A2A">
            <w:pPr>
              <w:rPr>
                <w:rFonts w:ascii="Arial" w:hAnsi="Arial" w:cs="Arial"/>
              </w:rPr>
            </w:pPr>
            <w:r w:rsidRPr="00765508">
              <w:rPr>
                <w:rFonts w:ascii="Arial" w:hAnsi="Arial" w:cs="Arial"/>
              </w:rPr>
              <w:t xml:space="preserve">Wykończenie drzwi </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z blachy stalowej nierdzewnej szczotkowanej z powłoką odporną na plamy i ślady po odciskach palców,</w:t>
            </w:r>
          </w:p>
        </w:tc>
      </w:tr>
      <w:tr w:rsidR="009976C5" w:rsidRPr="00765508" w:rsidTr="009976C5">
        <w:trPr>
          <w:trHeight w:val="141"/>
        </w:trPr>
        <w:tc>
          <w:tcPr>
            <w:tcW w:w="203" w:type="pct"/>
            <w:vMerge/>
            <w:vAlign w:val="center"/>
          </w:tcPr>
          <w:p w:rsidR="009976C5" w:rsidRPr="00765508" w:rsidRDefault="009976C5" w:rsidP="00075A2A">
            <w:pPr>
              <w:ind w:left="-142"/>
              <w:jc w:val="center"/>
              <w:rPr>
                <w:rFonts w:ascii="Arial" w:hAnsi="Arial" w:cs="Arial"/>
                <w:sz w:val="18"/>
                <w:szCs w:val="18"/>
              </w:rPr>
            </w:pPr>
          </w:p>
        </w:tc>
        <w:tc>
          <w:tcPr>
            <w:tcW w:w="849" w:type="pct"/>
            <w:vMerge/>
            <w:vAlign w:val="center"/>
          </w:tcPr>
          <w:p w:rsidR="009976C5" w:rsidRPr="00765508" w:rsidRDefault="009976C5" w:rsidP="00075A2A">
            <w:pPr>
              <w:rPr>
                <w:rFonts w:ascii="Arial" w:hAnsi="Arial" w:cs="Arial"/>
              </w:rPr>
            </w:pPr>
          </w:p>
        </w:tc>
        <w:tc>
          <w:tcPr>
            <w:tcW w:w="1129" w:type="pct"/>
            <w:vAlign w:val="center"/>
          </w:tcPr>
          <w:p w:rsidR="009976C5" w:rsidRPr="00765508" w:rsidRDefault="009976C5" w:rsidP="00075A2A">
            <w:pPr>
              <w:rPr>
                <w:rFonts w:ascii="Arial" w:hAnsi="Arial" w:cs="Arial"/>
              </w:rPr>
            </w:pPr>
            <w:r w:rsidRPr="00765508">
              <w:rPr>
                <w:rFonts w:ascii="Arial" w:hAnsi="Arial" w:cs="Arial"/>
              </w:rPr>
              <w:t>Sposób otwierania</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 xml:space="preserve">- otwierane automatycznie, </w:t>
            </w:r>
          </w:p>
          <w:p w:rsidR="009976C5" w:rsidRPr="00765508" w:rsidRDefault="009976C5" w:rsidP="00075A2A">
            <w:pPr>
              <w:jc w:val="both"/>
              <w:rPr>
                <w:rFonts w:ascii="Arial" w:hAnsi="Arial" w:cs="Arial"/>
              </w:rPr>
            </w:pPr>
            <w:r w:rsidRPr="00765508">
              <w:rPr>
                <w:rFonts w:ascii="Arial" w:hAnsi="Arial" w:cs="Arial"/>
              </w:rPr>
              <w:t>- drzwi prawe,</w:t>
            </w:r>
          </w:p>
          <w:p w:rsidR="009976C5" w:rsidRPr="00765508" w:rsidRDefault="009976C5" w:rsidP="00075A2A">
            <w:pPr>
              <w:spacing w:line="276" w:lineRule="auto"/>
              <w:jc w:val="both"/>
              <w:rPr>
                <w:rFonts w:ascii="Arial" w:hAnsi="Arial" w:cs="Arial"/>
              </w:rPr>
            </w:pPr>
            <w:r w:rsidRPr="00765508">
              <w:rPr>
                <w:rFonts w:ascii="Arial" w:hAnsi="Arial" w:cs="Arial"/>
              </w:rPr>
              <w:t>- system powinien być oparty na czujnikach zatrzymujących zamykanie drzwi jeszcze przed kontaktem fizycznym z przedmiotem lub osobą,</w:t>
            </w:r>
          </w:p>
        </w:tc>
      </w:tr>
      <w:tr w:rsidR="009976C5" w:rsidRPr="00765508" w:rsidTr="009976C5">
        <w:trPr>
          <w:trHeight w:val="70"/>
        </w:trPr>
        <w:tc>
          <w:tcPr>
            <w:tcW w:w="203" w:type="pct"/>
            <w:vMerge w:val="restar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t>18</w:t>
            </w:r>
          </w:p>
        </w:tc>
        <w:tc>
          <w:tcPr>
            <w:tcW w:w="849" w:type="pct"/>
            <w:vMerge w:val="restart"/>
            <w:vAlign w:val="center"/>
          </w:tcPr>
          <w:p w:rsidR="009976C5" w:rsidRPr="00765508" w:rsidRDefault="009976C5" w:rsidP="00075A2A">
            <w:pPr>
              <w:rPr>
                <w:rFonts w:ascii="Arial" w:hAnsi="Arial" w:cs="Arial"/>
              </w:rPr>
            </w:pPr>
            <w:r w:rsidRPr="00765508">
              <w:rPr>
                <w:rFonts w:ascii="Arial" w:hAnsi="Arial" w:cs="Arial"/>
              </w:rPr>
              <w:t>Drzwi kabinowe otwierane automatycznie</w:t>
            </w:r>
          </w:p>
        </w:tc>
        <w:tc>
          <w:tcPr>
            <w:tcW w:w="1129" w:type="pct"/>
            <w:vAlign w:val="center"/>
          </w:tcPr>
          <w:p w:rsidR="009976C5" w:rsidRPr="00765508" w:rsidRDefault="009976C5" w:rsidP="00075A2A">
            <w:pPr>
              <w:rPr>
                <w:rFonts w:ascii="Arial" w:hAnsi="Arial" w:cs="Arial"/>
              </w:rPr>
            </w:pPr>
            <w:r w:rsidRPr="00765508">
              <w:rPr>
                <w:rFonts w:ascii="Arial" w:hAnsi="Arial" w:cs="Arial"/>
              </w:rPr>
              <w:t>Ilość drzwi</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1 szt. wzmocnione (wysoka odporność na dewastacje)</w:t>
            </w:r>
          </w:p>
        </w:tc>
      </w:tr>
      <w:tr w:rsidR="009976C5" w:rsidRPr="00765508" w:rsidTr="009976C5">
        <w:trPr>
          <w:trHeight w:val="70"/>
        </w:trPr>
        <w:tc>
          <w:tcPr>
            <w:tcW w:w="203" w:type="pct"/>
            <w:vMerge/>
            <w:vAlign w:val="center"/>
          </w:tcPr>
          <w:p w:rsidR="009976C5" w:rsidRPr="00765508" w:rsidRDefault="009976C5" w:rsidP="00075A2A">
            <w:pPr>
              <w:ind w:left="-142"/>
              <w:jc w:val="center"/>
              <w:rPr>
                <w:rFonts w:ascii="Arial" w:hAnsi="Arial" w:cs="Arial"/>
                <w:sz w:val="18"/>
                <w:szCs w:val="18"/>
              </w:rPr>
            </w:pPr>
          </w:p>
        </w:tc>
        <w:tc>
          <w:tcPr>
            <w:tcW w:w="849" w:type="pct"/>
            <w:vMerge/>
            <w:vAlign w:val="center"/>
          </w:tcPr>
          <w:p w:rsidR="009976C5" w:rsidRPr="00765508" w:rsidRDefault="009976C5" w:rsidP="00075A2A">
            <w:pPr>
              <w:rPr>
                <w:rFonts w:ascii="Arial" w:hAnsi="Arial" w:cs="Arial"/>
              </w:rPr>
            </w:pPr>
          </w:p>
        </w:tc>
        <w:tc>
          <w:tcPr>
            <w:tcW w:w="1129" w:type="pct"/>
            <w:vAlign w:val="center"/>
          </w:tcPr>
          <w:p w:rsidR="009976C5" w:rsidRPr="00765508" w:rsidRDefault="009976C5" w:rsidP="00075A2A">
            <w:pPr>
              <w:rPr>
                <w:rFonts w:ascii="Arial" w:hAnsi="Arial" w:cs="Arial"/>
              </w:rPr>
            </w:pPr>
            <w:r w:rsidRPr="00765508">
              <w:rPr>
                <w:rFonts w:ascii="Arial" w:hAnsi="Arial" w:cs="Arial"/>
              </w:rPr>
              <w:t>Wymiary drzwi</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900x2000mm</w:t>
            </w:r>
          </w:p>
        </w:tc>
      </w:tr>
      <w:tr w:rsidR="009976C5" w:rsidRPr="00765508" w:rsidTr="009976C5">
        <w:trPr>
          <w:trHeight w:val="391"/>
        </w:trPr>
        <w:tc>
          <w:tcPr>
            <w:tcW w:w="203" w:type="pct"/>
            <w:vMerge/>
            <w:vAlign w:val="center"/>
          </w:tcPr>
          <w:p w:rsidR="009976C5" w:rsidRPr="00765508" w:rsidRDefault="009976C5" w:rsidP="00075A2A">
            <w:pPr>
              <w:ind w:left="-142"/>
              <w:jc w:val="center"/>
              <w:rPr>
                <w:rFonts w:ascii="Arial" w:hAnsi="Arial" w:cs="Arial"/>
                <w:sz w:val="18"/>
                <w:szCs w:val="18"/>
              </w:rPr>
            </w:pPr>
          </w:p>
        </w:tc>
        <w:tc>
          <w:tcPr>
            <w:tcW w:w="849" w:type="pct"/>
            <w:vMerge/>
            <w:vAlign w:val="center"/>
          </w:tcPr>
          <w:p w:rsidR="009976C5" w:rsidRPr="00765508" w:rsidRDefault="009976C5" w:rsidP="00075A2A">
            <w:pPr>
              <w:rPr>
                <w:rFonts w:ascii="Arial" w:hAnsi="Arial" w:cs="Arial"/>
              </w:rPr>
            </w:pPr>
          </w:p>
        </w:tc>
        <w:tc>
          <w:tcPr>
            <w:tcW w:w="1129" w:type="pct"/>
            <w:vAlign w:val="center"/>
          </w:tcPr>
          <w:p w:rsidR="009976C5" w:rsidRPr="00765508" w:rsidRDefault="009976C5" w:rsidP="00075A2A">
            <w:pPr>
              <w:rPr>
                <w:rFonts w:ascii="Arial" w:hAnsi="Arial" w:cs="Arial"/>
              </w:rPr>
            </w:pPr>
            <w:r w:rsidRPr="00765508">
              <w:rPr>
                <w:rFonts w:ascii="Arial" w:hAnsi="Arial" w:cs="Arial"/>
              </w:rPr>
              <w:t>Wykończenie drzwi</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z blachy stalowej nierdzewnej szczotkowanej z powłoką odporną na plamy i ślady po odciskach palców,</w:t>
            </w:r>
          </w:p>
        </w:tc>
      </w:tr>
      <w:tr w:rsidR="009976C5" w:rsidRPr="00765508" w:rsidTr="009976C5">
        <w:trPr>
          <w:trHeight w:val="262"/>
        </w:trPr>
        <w:tc>
          <w:tcPr>
            <w:tcW w:w="203" w:type="pct"/>
            <w:vMerge/>
            <w:vAlign w:val="center"/>
          </w:tcPr>
          <w:p w:rsidR="009976C5" w:rsidRPr="00765508" w:rsidRDefault="009976C5" w:rsidP="00075A2A">
            <w:pPr>
              <w:ind w:left="-142"/>
              <w:jc w:val="center"/>
              <w:rPr>
                <w:rFonts w:ascii="Arial" w:hAnsi="Arial" w:cs="Arial"/>
                <w:sz w:val="18"/>
                <w:szCs w:val="18"/>
              </w:rPr>
            </w:pPr>
          </w:p>
        </w:tc>
        <w:tc>
          <w:tcPr>
            <w:tcW w:w="849" w:type="pct"/>
            <w:vMerge/>
            <w:vAlign w:val="center"/>
          </w:tcPr>
          <w:p w:rsidR="009976C5" w:rsidRPr="00765508" w:rsidRDefault="009976C5" w:rsidP="00075A2A">
            <w:pPr>
              <w:rPr>
                <w:rFonts w:ascii="Arial" w:hAnsi="Arial" w:cs="Arial"/>
              </w:rPr>
            </w:pPr>
          </w:p>
        </w:tc>
        <w:tc>
          <w:tcPr>
            <w:tcW w:w="1129" w:type="pct"/>
            <w:vAlign w:val="center"/>
          </w:tcPr>
          <w:p w:rsidR="009976C5" w:rsidRPr="00765508" w:rsidRDefault="009976C5" w:rsidP="00075A2A">
            <w:pPr>
              <w:rPr>
                <w:rFonts w:ascii="Arial" w:hAnsi="Arial" w:cs="Arial"/>
              </w:rPr>
            </w:pPr>
            <w:r w:rsidRPr="00765508">
              <w:rPr>
                <w:rFonts w:ascii="Arial" w:hAnsi="Arial" w:cs="Arial"/>
              </w:rPr>
              <w:t>Typ drzwi</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 teleskopowe, 2 panelowe, prawe</w:t>
            </w:r>
          </w:p>
        </w:tc>
      </w:tr>
      <w:tr w:rsidR="009976C5" w:rsidRPr="00765508" w:rsidTr="009976C5">
        <w:trPr>
          <w:trHeight w:val="141"/>
        </w:trPr>
        <w:tc>
          <w:tcPr>
            <w:tcW w:w="203" w:type="pct"/>
            <w:vMerge/>
            <w:vAlign w:val="center"/>
          </w:tcPr>
          <w:p w:rsidR="009976C5" w:rsidRPr="00765508" w:rsidRDefault="009976C5" w:rsidP="00075A2A">
            <w:pPr>
              <w:ind w:left="-142"/>
              <w:jc w:val="center"/>
              <w:rPr>
                <w:rFonts w:ascii="Arial" w:hAnsi="Arial" w:cs="Arial"/>
                <w:sz w:val="18"/>
                <w:szCs w:val="18"/>
              </w:rPr>
            </w:pPr>
          </w:p>
        </w:tc>
        <w:tc>
          <w:tcPr>
            <w:tcW w:w="849" w:type="pct"/>
            <w:vMerge/>
            <w:vAlign w:val="center"/>
          </w:tcPr>
          <w:p w:rsidR="009976C5" w:rsidRPr="00765508" w:rsidRDefault="009976C5" w:rsidP="00075A2A">
            <w:pPr>
              <w:rPr>
                <w:rFonts w:ascii="Arial" w:hAnsi="Arial" w:cs="Arial"/>
              </w:rPr>
            </w:pPr>
          </w:p>
        </w:tc>
        <w:tc>
          <w:tcPr>
            <w:tcW w:w="1129" w:type="pct"/>
            <w:vAlign w:val="center"/>
          </w:tcPr>
          <w:p w:rsidR="009976C5" w:rsidRPr="00765508" w:rsidRDefault="009976C5" w:rsidP="00075A2A">
            <w:pPr>
              <w:rPr>
                <w:rFonts w:ascii="Arial" w:hAnsi="Arial" w:cs="Arial"/>
              </w:rPr>
            </w:pPr>
            <w:r w:rsidRPr="00765508">
              <w:rPr>
                <w:rFonts w:ascii="Arial" w:hAnsi="Arial" w:cs="Arial"/>
              </w:rPr>
              <w:t>Sposób otwierania</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 otwierane automatycznie,</w:t>
            </w:r>
          </w:p>
          <w:p w:rsidR="009976C5" w:rsidRPr="00765508" w:rsidRDefault="009976C5" w:rsidP="00075A2A">
            <w:pPr>
              <w:jc w:val="both"/>
              <w:rPr>
                <w:rFonts w:ascii="Arial" w:hAnsi="Arial" w:cs="Arial"/>
              </w:rPr>
            </w:pPr>
            <w:r w:rsidRPr="00765508">
              <w:rPr>
                <w:rFonts w:ascii="Arial" w:hAnsi="Arial" w:cs="Arial"/>
              </w:rPr>
              <w:t>- drzwi prawe,</w:t>
            </w:r>
          </w:p>
          <w:p w:rsidR="009976C5" w:rsidRPr="00765508" w:rsidRDefault="009976C5" w:rsidP="00075A2A">
            <w:pPr>
              <w:spacing w:line="276" w:lineRule="auto"/>
              <w:jc w:val="both"/>
              <w:rPr>
                <w:rFonts w:ascii="Arial" w:hAnsi="Arial" w:cs="Arial"/>
              </w:rPr>
            </w:pPr>
            <w:r w:rsidRPr="00765508">
              <w:rPr>
                <w:rFonts w:ascii="Arial" w:hAnsi="Arial" w:cs="Arial"/>
              </w:rPr>
              <w:t>- system powinien być oparty na czujnikach zatrzymujących zamykanie drzwi jeszcze przed kontaktem fizycznym z przedmiotem lub osobą,</w:t>
            </w:r>
          </w:p>
        </w:tc>
      </w:tr>
      <w:tr w:rsidR="009976C5" w:rsidRPr="00765508" w:rsidTr="009976C5">
        <w:trPr>
          <w:trHeight w:val="272"/>
        </w:trPr>
        <w:tc>
          <w:tcPr>
            <w:tcW w:w="203" w:type="pct"/>
            <w:vMerge/>
            <w:vAlign w:val="center"/>
          </w:tcPr>
          <w:p w:rsidR="009976C5" w:rsidRPr="00765508" w:rsidRDefault="009976C5" w:rsidP="00075A2A">
            <w:pPr>
              <w:ind w:left="-142"/>
              <w:jc w:val="center"/>
              <w:rPr>
                <w:rFonts w:ascii="Arial" w:hAnsi="Arial" w:cs="Arial"/>
                <w:sz w:val="18"/>
                <w:szCs w:val="18"/>
              </w:rPr>
            </w:pPr>
          </w:p>
        </w:tc>
        <w:tc>
          <w:tcPr>
            <w:tcW w:w="849" w:type="pct"/>
            <w:vMerge/>
            <w:vAlign w:val="center"/>
          </w:tcPr>
          <w:p w:rsidR="009976C5" w:rsidRPr="00765508" w:rsidRDefault="009976C5" w:rsidP="00075A2A">
            <w:pPr>
              <w:rPr>
                <w:rFonts w:ascii="Arial" w:hAnsi="Arial" w:cs="Arial"/>
              </w:rPr>
            </w:pPr>
          </w:p>
        </w:tc>
        <w:tc>
          <w:tcPr>
            <w:tcW w:w="1129" w:type="pct"/>
            <w:vAlign w:val="center"/>
          </w:tcPr>
          <w:p w:rsidR="009976C5" w:rsidRPr="00765508" w:rsidRDefault="009976C5" w:rsidP="00075A2A">
            <w:pPr>
              <w:rPr>
                <w:rFonts w:ascii="Arial" w:hAnsi="Arial" w:cs="Arial"/>
              </w:rPr>
            </w:pPr>
            <w:r w:rsidRPr="00765508">
              <w:rPr>
                <w:rFonts w:ascii="Arial" w:hAnsi="Arial" w:cs="Arial"/>
              </w:rPr>
              <w:t>Zabezpieczenie drzwi</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 kurtyna świetlna kontrolująca przestrzeń otworu drzwiowego na całej jego wysokości,</w:t>
            </w:r>
          </w:p>
        </w:tc>
      </w:tr>
      <w:tr w:rsidR="009976C5" w:rsidRPr="00765508" w:rsidTr="009976C5">
        <w:trPr>
          <w:trHeight w:val="382"/>
        </w:trPr>
        <w:tc>
          <w:tcPr>
            <w:tcW w:w="203" w:type="pct"/>
            <w:vMerge w:val="restar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t>19</w:t>
            </w:r>
          </w:p>
        </w:tc>
        <w:tc>
          <w:tcPr>
            <w:tcW w:w="849" w:type="pct"/>
            <w:vMerge w:val="restart"/>
            <w:vAlign w:val="center"/>
          </w:tcPr>
          <w:p w:rsidR="009976C5" w:rsidRPr="00765508" w:rsidRDefault="009976C5" w:rsidP="00075A2A">
            <w:pPr>
              <w:rPr>
                <w:rFonts w:ascii="Arial" w:hAnsi="Arial" w:cs="Arial"/>
              </w:rPr>
            </w:pPr>
            <w:r w:rsidRPr="00765508">
              <w:rPr>
                <w:rFonts w:ascii="Arial" w:hAnsi="Arial" w:cs="Arial"/>
              </w:rPr>
              <w:t>Kabina</w:t>
            </w:r>
          </w:p>
        </w:tc>
        <w:tc>
          <w:tcPr>
            <w:tcW w:w="1129" w:type="pct"/>
            <w:vAlign w:val="center"/>
          </w:tcPr>
          <w:p w:rsidR="009976C5" w:rsidRPr="00765508" w:rsidRDefault="009976C5" w:rsidP="00075A2A">
            <w:pPr>
              <w:rPr>
                <w:rFonts w:ascii="Arial" w:hAnsi="Arial" w:cs="Arial"/>
              </w:rPr>
            </w:pPr>
            <w:r w:rsidRPr="00765508">
              <w:rPr>
                <w:rFonts w:ascii="Arial" w:hAnsi="Arial" w:cs="Arial"/>
              </w:rPr>
              <w:t>Wymiary kabiny</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min. 1100x2100x2000 mm</w:t>
            </w:r>
          </w:p>
        </w:tc>
      </w:tr>
      <w:tr w:rsidR="009976C5" w:rsidRPr="00765508" w:rsidTr="009976C5">
        <w:trPr>
          <w:trHeight w:val="540"/>
        </w:trPr>
        <w:tc>
          <w:tcPr>
            <w:tcW w:w="203" w:type="pct"/>
            <w:vMerge/>
            <w:vAlign w:val="center"/>
          </w:tcPr>
          <w:p w:rsidR="009976C5" w:rsidRPr="00765508" w:rsidRDefault="009976C5" w:rsidP="00075A2A">
            <w:pPr>
              <w:ind w:left="-142"/>
              <w:jc w:val="center"/>
              <w:rPr>
                <w:rFonts w:ascii="Arial" w:hAnsi="Arial" w:cs="Arial"/>
                <w:sz w:val="18"/>
                <w:szCs w:val="18"/>
              </w:rPr>
            </w:pPr>
          </w:p>
        </w:tc>
        <w:tc>
          <w:tcPr>
            <w:tcW w:w="849" w:type="pct"/>
            <w:vMerge/>
            <w:vAlign w:val="center"/>
          </w:tcPr>
          <w:p w:rsidR="009976C5" w:rsidRPr="00765508" w:rsidRDefault="009976C5" w:rsidP="00075A2A">
            <w:pPr>
              <w:rPr>
                <w:rFonts w:ascii="Arial" w:hAnsi="Arial" w:cs="Arial"/>
              </w:rPr>
            </w:pPr>
          </w:p>
        </w:tc>
        <w:tc>
          <w:tcPr>
            <w:tcW w:w="1129" w:type="pct"/>
            <w:vAlign w:val="center"/>
          </w:tcPr>
          <w:p w:rsidR="009976C5" w:rsidRPr="00765508" w:rsidRDefault="009976C5" w:rsidP="00075A2A">
            <w:pPr>
              <w:rPr>
                <w:rFonts w:ascii="Arial" w:hAnsi="Arial" w:cs="Arial"/>
              </w:rPr>
            </w:pPr>
            <w:r w:rsidRPr="00765508">
              <w:rPr>
                <w:rFonts w:ascii="Arial" w:hAnsi="Arial" w:cs="Arial"/>
              </w:rPr>
              <w:t>Monitoring</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 xml:space="preserve">- montowany wewnątrz kabiny, </w:t>
            </w:r>
          </w:p>
          <w:p w:rsidR="009976C5" w:rsidRPr="00765508" w:rsidRDefault="009976C5" w:rsidP="00075A2A">
            <w:pPr>
              <w:jc w:val="both"/>
              <w:rPr>
                <w:rFonts w:ascii="Arial" w:hAnsi="Arial" w:cs="Arial"/>
              </w:rPr>
            </w:pPr>
            <w:r w:rsidRPr="00765508">
              <w:rPr>
                <w:rFonts w:ascii="Arial" w:hAnsi="Arial" w:cs="Arial"/>
              </w:rPr>
              <w:t>- podłączony i kompatybilny z monitoringiem w budynku,</w:t>
            </w:r>
          </w:p>
        </w:tc>
      </w:tr>
      <w:tr w:rsidR="009976C5" w:rsidRPr="00765508" w:rsidTr="009976C5">
        <w:trPr>
          <w:trHeight w:val="965"/>
        </w:trPr>
        <w:tc>
          <w:tcPr>
            <w:tcW w:w="203" w:type="pct"/>
            <w:vMerge/>
            <w:vAlign w:val="center"/>
          </w:tcPr>
          <w:p w:rsidR="009976C5" w:rsidRPr="00765508" w:rsidRDefault="009976C5" w:rsidP="00075A2A">
            <w:pPr>
              <w:ind w:left="-142"/>
              <w:jc w:val="center"/>
              <w:rPr>
                <w:rFonts w:ascii="Arial" w:hAnsi="Arial" w:cs="Arial"/>
                <w:sz w:val="18"/>
                <w:szCs w:val="18"/>
              </w:rPr>
            </w:pPr>
          </w:p>
        </w:tc>
        <w:tc>
          <w:tcPr>
            <w:tcW w:w="849" w:type="pct"/>
            <w:vMerge/>
            <w:vAlign w:val="center"/>
          </w:tcPr>
          <w:p w:rsidR="009976C5" w:rsidRPr="00765508" w:rsidRDefault="009976C5" w:rsidP="00075A2A">
            <w:pPr>
              <w:rPr>
                <w:rFonts w:ascii="Arial" w:hAnsi="Arial" w:cs="Arial"/>
              </w:rPr>
            </w:pPr>
          </w:p>
        </w:tc>
        <w:tc>
          <w:tcPr>
            <w:tcW w:w="1129" w:type="pct"/>
            <w:vAlign w:val="center"/>
          </w:tcPr>
          <w:p w:rsidR="009976C5" w:rsidRPr="00765508" w:rsidRDefault="009976C5" w:rsidP="00075A2A">
            <w:pPr>
              <w:rPr>
                <w:rFonts w:ascii="Arial" w:hAnsi="Arial" w:cs="Arial"/>
              </w:rPr>
            </w:pPr>
            <w:r w:rsidRPr="00765508">
              <w:rPr>
                <w:rFonts w:ascii="Arial" w:hAnsi="Arial" w:cs="Arial"/>
              </w:rPr>
              <w:t>Wentylator</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 xml:space="preserve">- uruchamiany automatycznie po wezwaniu dźwigu, </w:t>
            </w:r>
          </w:p>
          <w:p w:rsidR="009976C5" w:rsidRPr="00765508" w:rsidRDefault="009976C5" w:rsidP="00075A2A">
            <w:pPr>
              <w:jc w:val="both"/>
              <w:rPr>
                <w:rFonts w:ascii="Arial" w:hAnsi="Arial" w:cs="Arial"/>
              </w:rPr>
            </w:pPr>
            <w:r w:rsidRPr="00765508">
              <w:rPr>
                <w:rFonts w:ascii="Arial" w:hAnsi="Arial" w:cs="Arial"/>
              </w:rPr>
              <w:t xml:space="preserve">- dostosowany do ilości przewożonych osób, </w:t>
            </w:r>
          </w:p>
          <w:p w:rsidR="009976C5" w:rsidRPr="00765508" w:rsidRDefault="009976C5" w:rsidP="00075A2A">
            <w:pPr>
              <w:jc w:val="both"/>
              <w:rPr>
                <w:rFonts w:ascii="Arial" w:hAnsi="Arial" w:cs="Arial"/>
              </w:rPr>
            </w:pPr>
            <w:r w:rsidRPr="00765508">
              <w:rPr>
                <w:rFonts w:ascii="Arial" w:hAnsi="Arial" w:cs="Arial"/>
              </w:rPr>
              <w:t>- z możliwością włączenia wentylatora ręcznie przy użyciu przycisku,</w:t>
            </w:r>
          </w:p>
        </w:tc>
      </w:tr>
      <w:tr w:rsidR="009976C5" w:rsidRPr="00765508" w:rsidTr="009976C5">
        <w:trPr>
          <w:trHeight w:val="2073"/>
        </w:trPr>
        <w:tc>
          <w:tcPr>
            <w:tcW w:w="203" w:type="pct"/>
            <w:vMerge/>
            <w:vAlign w:val="center"/>
          </w:tcPr>
          <w:p w:rsidR="009976C5" w:rsidRPr="00765508" w:rsidRDefault="009976C5" w:rsidP="00075A2A">
            <w:pPr>
              <w:ind w:left="-142"/>
              <w:jc w:val="center"/>
              <w:rPr>
                <w:rFonts w:ascii="Arial" w:hAnsi="Arial" w:cs="Arial"/>
                <w:sz w:val="18"/>
                <w:szCs w:val="18"/>
              </w:rPr>
            </w:pPr>
          </w:p>
        </w:tc>
        <w:tc>
          <w:tcPr>
            <w:tcW w:w="849" w:type="pct"/>
            <w:vMerge/>
            <w:vAlign w:val="center"/>
          </w:tcPr>
          <w:p w:rsidR="009976C5" w:rsidRPr="00765508" w:rsidRDefault="009976C5" w:rsidP="00075A2A">
            <w:pPr>
              <w:rPr>
                <w:rFonts w:ascii="Arial" w:hAnsi="Arial" w:cs="Arial"/>
              </w:rPr>
            </w:pPr>
          </w:p>
        </w:tc>
        <w:tc>
          <w:tcPr>
            <w:tcW w:w="1129" w:type="pct"/>
            <w:vAlign w:val="center"/>
          </w:tcPr>
          <w:p w:rsidR="009976C5" w:rsidRPr="00765508" w:rsidRDefault="009976C5" w:rsidP="00075A2A">
            <w:pPr>
              <w:rPr>
                <w:rFonts w:ascii="Arial" w:hAnsi="Arial" w:cs="Arial"/>
              </w:rPr>
            </w:pPr>
            <w:r w:rsidRPr="00765508">
              <w:rPr>
                <w:rFonts w:ascii="Arial" w:hAnsi="Arial" w:cs="Arial"/>
              </w:rPr>
              <w:t>Składane siedzenie</w:t>
            </w:r>
          </w:p>
          <w:p w:rsidR="009976C5" w:rsidRPr="00765508" w:rsidRDefault="009976C5" w:rsidP="00075A2A">
            <w:pPr>
              <w:rPr>
                <w:rFonts w:ascii="Arial" w:hAnsi="Arial" w:cs="Arial"/>
              </w:rPr>
            </w:pPr>
          </w:p>
          <w:p w:rsidR="009976C5" w:rsidRPr="00765508" w:rsidRDefault="009976C5" w:rsidP="00075A2A">
            <w:pPr>
              <w:ind w:left="-107"/>
              <w:rPr>
                <w:rFonts w:ascii="Arial" w:hAnsi="Arial" w:cs="Arial"/>
              </w:rPr>
            </w:pPr>
            <w:r w:rsidRPr="00765508">
              <w:rPr>
                <w:rFonts w:ascii="Arial" w:hAnsi="Arial" w:cs="Arial"/>
                <w:noProof/>
              </w:rPr>
              <w:drawing>
                <wp:inline distT="0" distB="0" distL="0" distR="0" wp14:anchorId="689B0368" wp14:editId="1DDE9156">
                  <wp:extent cx="1248355" cy="49760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61663" cy="582635"/>
                          </a:xfrm>
                          <a:prstGeom prst="rect">
                            <a:avLst/>
                          </a:prstGeom>
                        </pic:spPr>
                      </pic:pic>
                    </a:graphicData>
                  </a:graphic>
                </wp:inline>
              </w:drawing>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 xml:space="preserve">- przyścienne, montowane na sztywno przy pomocy kołków systemowych do ściany windy, </w:t>
            </w:r>
          </w:p>
          <w:p w:rsidR="009976C5" w:rsidRPr="00765508" w:rsidRDefault="009976C5" w:rsidP="00075A2A">
            <w:pPr>
              <w:jc w:val="both"/>
              <w:rPr>
                <w:rFonts w:ascii="Arial" w:hAnsi="Arial" w:cs="Arial"/>
              </w:rPr>
            </w:pPr>
            <w:r w:rsidRPr="00765508">
              <w:rPr>
                <w:rFonts w:ascii="Arial" w:hAnsi="Arial" w:cs="Arial"/>
              </w:rPr>
              <w:t>- montowane na wysokości 50 cm od poziomu podłogi, o szerokości 40-50 cm i długości 30-40 cm, po złożeniu powinno mieć maksymalną szerokość przy złożeniu siedziska 8 cm;</w:t>
            </w:r>
          </w:p>
          <w:p w:rsidR="009976C5" w:rsidRPr="00765508" w:rsidRDefault="009976C5" w:rsidP="00075A2A">
            <w:pPr>
              <w:jc w:val="both"/>
              <w:rPr>
                <w:rFonts w:ascii="Arial" w:hAnsi="Arial" w:cs="Arial"/>
              </w:rPr>
            </w:pPr>
            <w:r w:rsidRPr="00765508">
              <w:rPr>
                <w:rFonts w:ascii="Arial" w:hAnsi="Arial" w:cs="Arial"/>
              </w:rPr>
              <w:t>- wyposażone w mechanizm automatycznego powrotu;</w:t>
            </w:r>
          </w:p>
          <w:p w:rsidR="009976C5" w:rsidRPr="00765508" w:rsidRDefault="009976C5" w:rsidP="00075A2A">
            <w:pPr>
              <w:jc w:val="both"/>
              <w:rPr>
                <w:rFonts w:ascii="Arial" w:hAnsi="Arial" w:cs="Arial"/>
              </w:rPr>
            </w:pPr>
            <w:r w:rsidRPr="00765508">
              <w:rPr>
                <w:rFonts w:ascii="Arial" w:hAnsi="Arial" w:cs="Arial"/>
              </w:rPr>
              <w:t xml:space="preserve">- wykonane ze stali szczotkowanej „satyna”; </w:t>
            </w:r>
          </w:p>
          <w:p w:rsidR="009976C5" w:rsidRPr="00765508" w:rsidRDefault="009976C5" w:rsidP="00075A2A">
            <w:pPr>
              <w:jc w:val="both"/>
              <w:rPr>
                <w:rFonts w:ascii="Arial" w:hAnsi="Arial" w:cs="Arial"/>
              </w:rPr>
            </w:pPr>
            <w:r w:rsidRPr="00765508">
              <w:rPr>
                <w:rFonts w:ascii="Arial" w:hAnsi="Arial" w:cs="Arial"/>
              </w:rPr>
              <w:t xml:space="preserve">- o nośności minimum 130 kilogramów, </w:t>
            </w:r>
          </w:p>
        </w:tc>
      </w:tr>
      <w:tr w:rsidR="009976C5" w:rsidRPr="00765508" w:rsidTr="009976C5">
        <w:trPr>
          <w:trHeight w:val="425"/>
        </w:trPr>
        <w:tc>
          <w:tcPr>
            <w:tcW w:w="203" w:type="pct"/>
            <w:vMerge/>
            <w:vAlign w:val="center"/>
          </w:tcPr>
          <w:p w:rsidR="009976C5" w:rsidRPr="00765508" w:rsidRDefault="009976C5" w:rsidP="00075A2A">
            <w:pPr>
              <w:ind w:left="-142"/>
              <w:jc w:val="center"/>
              <w:rPr>
                <w:rFonts w:ascii="Arial" w:hAnsi="Arial" w:cs="Arial"/>
                <w:sz w:val="18"/>
                <w:szCs w:val="18"/>
              </w:rPr>
            </w:pPr>
          </w:p>
        </w:tc>
        <w:tc>
          <w:tcPr>
            <w:tcW w:w="849" w:type="pct"/>
            <w:vMerge/>
            <w:vAlign w:val="center"/>
          </w:tcPr>
          <w:p w:rsidR="009976C5" w:rsidRPr="00765508" w:rsidRDefault="009976C5" w:rsidP="00075A2A">
            <w:pPr>
              <w:rPr>
                <w:rFonts w:ascii="Arial" w:hAnsi="Arial" w:cs="Arial"/>
              </w:rPr>
            </w:pPr>
          </w:p>
        </w:tc>
        <w:tc>
          <w:tcPr>
            <w:tcW w:w="1129" w:type="pct"/>
            <w:vAlign w:val="center"/>
          </w:tcPr>
          <w:p w:rsidR="009976C5" w:rsidRPr="00765508" w:rsidRDefault="009976C5" w:rsidP="00075A2A">
            <w:pPr>
              <w:rPr>
                <w:rFonts w:ascii="Arial" w:hAnsi="Arial" w:cs="Arial"/>
                <w:noProof/>
              </w:rPr>
            </w:pPr>
            <w:r w:rsidRPr="00765508">
              <w:rPr>
                <w:rFonts w:ascii="Arial" w:hAnsi="Arial" w:cs="Arial"/>
              </w:rPr>
              <w:t>Sufit z oświetleniem LED</w:t>
            </w:r>
          </w:p>
          <w:p w:rsidR="009976C5" w:rsidRPr="00765508" w:rsidRDefault="009976C5" w:rsidP="00075A2A">
            <w:pPr>
              <w:rPr>
                <w:rFonts w:ascii="Arial" w:hAnsi="Arial" w:cs="Arial"/>
                <w:noProof/>
              </w:rPr>
            </w:pPr>
          </w:p>
        </w:tc>
        <w:tc>
          <w:tcPr>
            <w:tcW w:w="2820" w:type="pct"/>
            <w:vAlign w:val="center"/>
          </w:tcPr>
          <w:p w:rsidR="009976C5" w:rsidRPr="00765508" w:rsidRDefault="009976C5" w:rsidP="00075A2A">
            <w:pPr>
              <w:rPr>
                <w:rFonts w:ascii="Arial" w:hAnsi="Arial" w:cs="Arial"/>
              </w:rPr>
            </w:pPr>
            <w:r w:rsidRPr="00765508">
              <w:rPr>
                <w:rFonts w:ascii="Arial" w:hAnsi="Arial" w:cs="Arial"/>
              </w:rPr>
              <w:t>- obudowa oświetlenia wykonana z w aluminium szczotkowanym „satyna”,</w:t>
            </w:r>
          </w:p>
          <w:p w:rsidR="009976C5" w:rsidRPr="00765508" w:rsidRDefault="009976C5" w:rsidP="00075A2A">
            <w:pPr>
              <w:rPr>
                <w:rFonts w:ascii="Arial" w:hAnsi="Arial" w:cs="Arial"/>
              </w:rPr>
            </w:pPr>
            <w:r w:rsidRPr="00765508">
              <w:rPr>
                <w:rFonts w:ascii="Arial" w:hAnsi="Arial" w:cs="Arial"/>
              </w:rPr>
              <w:t xml:space="preserve">- z zamontowanym oświetleniem LED; </w:t>
            </w:r>
          </w:p>
          <w:p w:rsidR="009976C5" w:rsidRPr="00765508" w:rsidRDefault="009976C5" w:rsidP="00075A2A">
            <w:pPr>
              <w:rPr>
                <w:rFonts w:ascii="Arial" w:hAnsi="Arial" w:cs="Arial"/>
              </w:rPr>
            </w:pPr>
            <w:r w:rsidRPr="00765508">
              <w:rPr>
                <w:rFonts w:ascii="Arial" w:hAnsi="Arial" w:cs="Arial"/>
              </w:rPr>
              <w:lastRenderedPageBreak/>
              <w:t>- oświetlenie powinno dobrze doświetlać całą kabinę oraz panel kontrolny,</w:t>
            </w:r>
          </w:p>
        </w:tc>
      </w:tr>
      <w:tr w:rsidR="009976C5" w:rsidRPr="00765508" w:rsidTr="009976C5">
        <w:trPr>
          <w:trHeight w:val="898"/>
        </w:trPr>
        <w:tc>
          <w:tcPr>
            <w:tcW w:w="203" w:type="pct"/>
            <w:vMerge/>
            <w:vAlign w:val="center"/>
          </w:tcPr>
          <w:p w:rsidR="009976C5" w:rsidRPr="00765508" w:rsidRDefault="009976C5" w:rsidP="00075A2A">
            <w:pPr>
              <w:ind w:left="-142"/>
              <w:jc w:val="center"/>
              <w:rPr>
                <w:rFonts w:ascii="Arial" w:hAnsi="Arial" w:cs="Arial"/>
                <w:sz w:val="18"/>
                <w:szCs w:val="18"/>
              </w:rPr>
            </w:pPr>
          </w:p>
        </w:tc>
        <w:tc>
          <w:tcPr>
            <w:tcW w:w="849" w:type="pct"/>
            <w:vMerge/>
            <w:vAlign w:val="center"/>
          </w:tcPr>
          <w:p w:rsidR="009976C5" w:rsidRPr="00765508" w:rsidRDefault="009976C5" w:rsidP="00075A2A">
            <w:pPr>
              <w:rPr>
                <w:rFonts w:ascii="Arial" w:hAnsi="Arial" w:cs="Arial"/>
              </w:rPr>
            </w:pPr>
          </w:p>
        </w:tc>
        <w:tc>
          <w:tcPr>
            <w:tcW w:w="1129" w:type="pct"/>
            <w:vAlign w:val="center"/>
          </w:tcPr>
          <w:p w:rsidR="009976C5" w:rsidRPr="00765508" w:rsidRDefault="009976C5" w:rsidP="00075A2A">
            <w:pPr>
              <w:rPr>
                <w:rFonts w:ascii="Arial" w:hAnsi="Arial" w:cs="Arial"/>
              </w:rPr>
            </w:pPr>
            <w:r w:rsidRPr="00765508">
              <w:rPr>
                <w:rFonts w:ascii="Arial" w:hAnsi="Arial" w:cs="Arial"/>
              </w:rPr>
              <w:t>Poręcze</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 montowana na sztywno kołkami systemowymi, na tylnej i bocznej ścianie kabiny (na ścianie bez panelu sterującego),</w:t>
            </w:r>
          </w:p>
          <w:p w:rsidR="009976C5" w:rsidRPr="00765508" w:rsidRDefault="009976C5" w:rsidP="00075A2A">
            <w:pPr>
              <w:jc w:val="both"/>
              <w:rPr>
                <w:rFonts w:ascii="Arial" w:hAnsi="Arial" w:cs="Arial"/>
              </w:rPr>
            </w:pPr>
            <w:r w:rsidRPr="00765508">
              <w:rPr>
                <w:rFonts w:ascii="Arial" w:hAnsi="Arial" w:cs="Arial"/>
              </w:rPr>
              <w:t>- górna część poręczy powinna zostać zamontowana na wysokości 90 cm,</w:t>
            </w:r>
          </w:p>
          <w:p w:rsidR="009976C5" w:rsidRPr="00765508" w:rsidRDefault="009976C5" w:rsidP="00075A2A">
            <w:pPr>
              <w:jc w:val="both"/>
              <w:rPr>
                <w:rFonts w:ascii="Arial" w:hAnsi="Arial" w:cs="Arial"/>
              </w:rPr>
            </w:pPr>
            <w:r w:rsidRPr="00765508">
              <w:rPr>
                <w:rFonts w:ascii="Arial" w:hAnsi="Arial" w:cs="Arial"/>
              </w:rPr>
              <w:t xml:space="preserve">- poręcz prosta z zaokrągloną końcówką, </w:t>
            </w:r>
          </w:p>
          <w:p w:rsidR="009976C5" w:rsidRPr="00765508" w:rsidRDefault="009976C5" w:rsidP="00075A2A">
            <w:pPr>
              <w:jc w:val="both"/>
              <w:rPr>
                <w:rFonts w:ascii="Arial" w:hAnsi="Arial" w:cs="Arial"/>
              </w:rPr>
            </w:pPr>
            <w:r w:rsidRPr="00765508">
              <w:rPr>
                <w:rFonts w:ascii="Arial" w:hAnsi="Arial" w:cs="Arial"/>
              </w:rPr>
              <w:t>- wykończona w stali szczotkowanej „satynowej”,</w:t>
            </w:r>
          </w:p>
        </w:tc>
      </w:tr>
      <w:tr w:rsidR="009976C5" w:rsidRPr="00765508" w:rsidTr="009976C5">
        <w:trPr>
          <w:trHeight w:val="70"/>
        </w:trPr>
        <w:tc>
          <w:tcPr>
            <w:tcW w:w="203" w:type="pct"/>
            <w:vMerge/>
            <w:vAlign w:val="center"/>
          </w:tcPr>
          <w:p w:rsidR="009976C5" w:rsidRPr="00765508" w:rsidRDefault="009976C5" w:rsidP="00075A2A">
            <w:pPr>
              <w:ind w:left="-142"/>
              <w:jc w:val="center"/>
              <w:rPr>
                <w:rFonts w:ascii="Arial" w:hAnsi="Arial" w:cs="Arial"/>
                <w:sz w:val="18"/>
                <w:szCs w:val="18"/>
              </w:rPr>
            </w:pPr>
          </w:p>
        </w:tc>
        <w:tc>
          <w:tcPr>
            <w:tcW w:w="849" w:type="pct"/>
            <w:vMerge/>
            <w:vAlign w:val="center"/>
          </w:tcPr>
          <w:p w:rsidR="009976C5" w:rsidRPr="00765508" w:rsidRDefault="009976C5" w:rsidP="00075A2A">
            <w:pPr>
              <w:rPr>
                <w:rFonts w:ascii="Arial" w:hAnsi="Arial" w:cs="Arial"/>
              </w:rPr>
            </w:pPr>
          </w:p>
        </w:tc>
        <w:tc>
          <w:tcPr>
            <w:tcW w:w="1129" w:type="pct"/>
            <w:vAlign w:val="center"/>
          </w:tcPr>
          <w:p w:rsidR="009976C5" w:rsidRPr="00765508" w:rsidRDefault="009976C5" w:rsidP="00075A2A">
            <w:pPr>
              <w:rPr>
                <w:rFonts w:ascii="Arial" w:hAnsi="Arial" w:cs="Arial"/>
              </w:rPr>
            </w:pPr>
            <w:r w:rsidRPr="00765508">
              <w:rPr>
                <w:rFonts w:ascii="Arial" w:hAnsi="Arial" w:cs="Arial"/>
              </w:rPr>
              <w:t>Cokoły</w:t>
            </w:r>
          </w:p>
          <w:p w:rsidR="009976C5" w:rsidRPr="00765508" w:rsidRDefault="009976C5" w:rsidP="00075A2A">
            <w:pPr>
              <w:jc w:val="center"/>
              <w:rPr>
                <w:rFonts w:ascii="Arial" w:hAnsi="Arial" w:cs="Arial"/>
              </w:rPr>
            </w:pP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 cokoły proste wysunięte, montowane na każdej ze ścian kabiny,</w:t>
            </w:r>
          </w:p>
          <w:p w:rsidR="009976C5" w:rsidRPr="00765508" w:rsidRDefault="009976C5" w:rsidP="00075A2A">
            <w:pPr>
              <w:jc w:val="both"/>
              <w:rPr>
                <w:rFonts w:ascii="Arial" w:hAnsi="Arial" w:cs="Arial"/>
              </w:rPr>
            </w:pPr>
            <w:r w:rsidRPr="00765508">
              <w:rPr>
                <w:rFonts w:ascii="Arial" w:hAnsi="Arial" w:cs="Arial"/>
              </w:rPr>
              <w:t>- wykończone w stali szczotkowanej „satynowej”,</w:t>
            </w:r>
          </w:p>
          <w:p w:rsidR="009976C5" w:rsidRPr="00765508" w:rsidRDefault="009976C5" w:rsidP="00075A2A">
            <w:pPr>
              <w:jc w:val="both"/>
              <w:rPr>
                <w:rFonts w:ascii="Arial" w:hAnsi="Arial" w:cs="Arial"/>
              </w:rPr>
            </w:pPr>
            <w:r w:rsidRPr="00765508">
              <w:rPr>
                <w:rFonts w:ascii="Arial" w:hAnsi="Arial" w:cs="Arial"/>
              </w:rPr>
              <w:t>- wysokość: min. 100mm,</w:t>
            </w:r>
          </w:p>
        </w:tc>
      </w:tr>
      <w:tr w:rsidR="009976C5" w:rsidRPr="00765508" w:rsidTr="009976C5">
        <w:trPr>
          <w:trHeight w:val="1330"/>
        </w:trPr>
        <w:tc>
          <w:tcPr>
            <w:tcW w:w="203" w:type="pct"/>
            <w:vMerge/>
            <w:vAlign w:val="center"/>
          </w:tcPr>
          <w:p w:rsidR="009976C5" w:rsidRPr="00765508" w:rsidRDefault="009976C5" w:rsidP="00075A2A">
            <w:pPr>
              <w:ind w:left="-142"/>
              <w:jc w:val="center"/>
              <w:rPr>
                <w:rFonts w:ascii="Arial" w:hAnsi="Arial" w:cs="Arial"/>
                <w:sz w:val="18"/>
                <w:szCs w:val="18"/>
              </w:rPr>
            </w:pPr>
          </w:p>
        </w:tc>
        <w:tc>
          <w:tcPr>
            <w:tcW w:w="849" w:type="pct"/>
            <w:vMerge/>
            <w:vAlign w:val="center"/>
          </w:tcPr>
          <w:p w:rsidR="009976C5" w:rsidRPr="00765508" w:rsidRDefault="009976C5" w:rsidP="00075A2A">
            <w:pPr>
              <w:rPr>
                <w:rFonts w:ascii="Arial" w:hAnsi="Arial" w:cs="Arial"/>
              </w:rPr>
            </w:pPr>
          </w:p>
        </w:tc>
        <w:tc>
          <w:tcPr>
            <w:tcW w:w="1129" w:type="pct"/>
            <w:shd w:val="clear" w:color="auto" w:fill="auto"/>
            <w:vAlign w:val="center"/>
          </w:tcPr>
          <w:p w:rsidR="009976C5" w:rsidRPr="00765508" w:rsidRDefault="009976C5" w:rsidP="00075A2A">
            <w:pPr>
              <w:rPr>
                <w:rFonts w:ascii="Arial" w:hAnsi="Arial" w:cs="Arial"/>
              </w:rPr>
            </w:pPr>
            <w:r w:rsidRPr="00765508">
              <w:rPr>
                <w:rFonts w:ascii="Arial" w:hAnsi="Arial" w:cs="Arial"/>
              </w:rPr>
              <w:t xml:space="preserve">Podłoga </w:t>
            </w:r>
          </w:p>
          <w:p w:rsidR="009976C5" w:rsidRPr="00765508" w:rsidRDefault="009976C5" w:rsidP="00075A2A">
            <w:pPr>
              <w:rPr>
                <w:rFonts w:ascii="Arial" w:hAnsi="Arial" w:cs="Arial"/>
                <w:highlight w:val="yellow"/>
              </w:rPr>
            </w:pPr>
            <w:r w:rsidRPr="00765508">
              <w:rPr>
                <w:rFonts w:ascii="Arial" w:hAnsi="Arial" w:cs="Arial"/>
                <w:noProof/>
              </w:rPr>
              <w:t xml:space="preserve"> </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 podłoga wykonana z kamienia syntetycznego, o najwyższej klasie ścieralności i grubości minimum 2 cm,</w:t>
            </w:r>
          </w:p>
          <w:p w:rsidR="009976C5" w:rsidRPr="00765508" w:rsidRDefault="009976C5" w:rsidP="00075A2A">
            <w:pPr>
              <w:jc w:val="both"/>
              <w:rPr>
                <w:rFonts w:ascii="Arial" w:hAnsi="Arial" w:cs="Arial"/>
              </w:rPr>
            </w:pPr>
            <w:r w:rsidRPr="00765508">
              <w:rPr>
                <w:rFonts w:ascii="Arial" w:hAnsi="Arial" w:cs="Arial"/>
              </w:rPr>
              <w:t>- trudnościeralna, antypoślizgowa, niepalna, o wysokiej trwałości i odporności na zużycie,</w:t>
            </w:r>
          </w:p>
          <w:p w:rsidR="009976C5" w:rsidRPr="00765508" w:rsidRDefault="009976C5" w:rsidP="00075A2A">
            <w:pPr>
              <w:jc w:val="both"/>
              <w:rPr>
                <w:rFonts w:ascii="Arial" w:hAnsi="Arial" w:cs="Arial"/>
                <w:highlight w:val="yellow"/>
              </w:rPr>
            </w:pPr>
          </w:p>
        </w:tc>
      </w:tr>
      <w:tr w:rsidR="009976C5" w:rsidRPr="00765508" w:rsidTr="009976C5">
        <w:trPr>
          <w:trHeight w:val="141"/>
        </w:trPr>
        <w:tc>
          <w:tcPr>
            <w:tcW w:w="203" w:type="pct"/>
            <w:vMerge/>
            <w:vAlign w:val="center"/>
          </w:tcPr>
          <w:p w:rsidR="009976C5" w:rsidRPr="00765508" w:rsidRDefault="009976C5" w:rsidP="00075A2A">
            <w:pPr>
              <w:ind w:left="-142"/>
              <w:jc w:val="center"/>
              <w:rPr>
                <w:rFonts w:ascii="Arial" w:hAnsi="Arial" w:cs="Arial"/>
                <w:sz w:val="18"/>
                <w:szCs w:val="18"/>
              </w:rPr>
            </w:pPr>
          </w:p>
        </w:tc>
        <w:tc>
          <w:tcPr>
            <w:tcW w:w="849" w:type="pct"/>
            <w:vMerge/>
            <w:vAlign w:val="center"/>
          </w:tcPr>
          <w:p w:rsidR="009976C5" w:rsidRPr="00765508" w:rsidRDefault="009976C5" w:rsidP="00075A2A">
            <w:pPr>
              <w:rPr>
                <w:rFonts w:ascii="Arial" w:hAnsi="Arial" w:cs="Arial"/>
              </w:rPr>
            </w:pPr>
          </w:p>
        </w:tc>
        <w:tc>
          <w:tcPr>
            <w:tcW w:w="1129" w:type="pct"/>
            <w:vAlign w:val="center"/>
          </w:tcPr>
          <w:p w:rsidR="009976C5" w:rsidRPr="00765508" w:rsidRDefault="009976C5" w:rsidP="00075A2A">
            <w:pPr>
              <w:rPr>
                <w:rFonts w:ascii="Arial" w:hAnsi="Arial" w:cs="Arial"/>
              </w:rPr>
            </w:pPr>
            <w:r w:rsidRPr="00765508">
              <w:rPr>
                <w:rFonts w:ascii="Arial" w:hAnsi="Arial" w:cs="Arial"/>
              </w:rPr>
              <w:t>Ściana tylna</w:t>
            </w:r>
          </w:p>
          <w:p w:rsidR="009976C5" w:rsidRPr="00765508" w:rsidRDefault="009976C5" w:rsidP="00075A2A">
            <w:pPr>
              <w:jc w:val="center"/>
              <w:rPr>
                <w:rFonts w:ascii="Arial" w:hAnsi="Arial" w:cs="Arial"/>
              </w:rPr>
            </w:pPr>
          </w:p>
          <w:p w:rsidR="009976C5" w:rsidRPr="00765508" w:rsidRDefault="009976C5" w:rsidP="00075A2A">
            <w:pPr>
              <w:jc w:val="center"/>
              <w:rPr>
                <w:rFonts w:ascii="Arial" w:hAnsi="Arial" w:cs="Arial"/>
              </w:rPr>
            </w:pP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 xml:space="preserve">- ściana tylna złożona z 3 elementów w kolejności (panel, lustro, panek), </w:t>
            </w:r>
          </w:p>
          <w:p w:rsidR="009976C5" w:rsidRPr="00765508" w:rsidRDefault="009976C5" w:rsidP="00075A2A">
            <w:pPr>
              <w:jc w:val="both"/>
              <w:rPr>
                <w:rFonts w:ascii="Arial" w:hAnsi="Arial" w:cs="Arial"/>
              </w:rPr>
            </w:pPr>
            <w:r w:rsidRPr="00765508">
              <w:rPr>
                <w:rFonts w:ascii="Arial" w:hAnsi="Arial" w:cs="Arial"/>
              </w:rPr>
              <w:t>- lustro ze szkła bezpiecznego, zlicowane ze ścianą, montowane centralnie na pełną wysokość kabiny, o szerokości minimum 50 cm,</w:t>
            </w:r>
          </w:p>
          <w:p w:rsidR="009976C5" w:rsidRPr="00765508" w:rsidRDefault="009976C5" w:rsidP="00075A2A">
            <w:pPr>
              <w:jc w:val="both"/>
              <w:rPr>
                <w:rFonts w:ascii="Arial" w:hAnsi="Arial" w:cs="Arial"/>
              </w:rPr>
            </w:pPr>
            <w:r w:rsidRPr="00765508">
              <w:rPr>
                <w:rFonts w:ascii="Arial" w:hAnsi="Arial" w:cs="Arial"/>
              </w:rPr>
              <w:t xml:space="preserve">- panele umiejscowione po bokach lustra należy wykonać z laminatu HPL o klasyfikacji ogniowej minimum C-s1,d0 według normy PN-EN 13501-1, </w:t>
            </w:r>
          </w:p>
          <w:p w:rsidR="009976C5" w:rsidRPr="00765508" w:rsidRDefault="009976C5" w:rsidP="00075A2A">
            <w:pPr>
              <w:jc w:val="both"/>
              <w:rPr>
                <w:rFonts w:ascii="Arial" w:hAnsi="Arial" w:cs="Arial"/>
              </w:rPr>
            </w:pPr>
            <w:r w:rsidRPr="00765508">
              <w:rPr>
                <w:rFonts w:ascii="Arial" w:hAnsi="Arial" w:cs="Arial"/>
              </w:rPr>
              <w:t>- panel o jasnym geometrycznym wzorze na jednolitym tle w wykończeniu satynowym i szerokości 30 cm (wielkość zależna jest od szerokości lustra),</w:t>
            </w:r>
          </w:p>
        </w:tc>
      </w:tr>
      <w:tr w:rsidR="009976C5" w:rsidRPr="00765508" w:rsidTr="009976C5">
        <w:trPr>
          <w:trHeight w:val="534"/>
        </w:trPr>
        <w:tc>
          <w:tcPr>
            <w:tcW w:w="203" w:type="pct"/>
            <w:vMerge/>
            <w:vAlign w:val="center"/>
          </w:tcPr>
          <w:p w:rsidR="009976C5" w:rsidRPr="00765508" w:rsidRDefault="009976C5" w:rsidP="00075A2A">
            <w:pPr>
              <w:ind w:left="-142"/>
              <w:jc w:val="center"/>
              <w:rPr>
                <w:rFonts w:ascii="Arial" w:hAnsi="Arial" w:cs="Arial"/>
                <w:sz w:val="18"/>
                <w:szCs w:val="18"/>
              </w:rPr>
            </w:pPr>
          </w:p>
        </w:tc>
        <w:tc>
          <w:tcPr>
            <w:tcW w:w="849" w:type="pct"/>
            <w:vMerge/>
            <w:vAlign w:val="center"/>
          </w:tcPr>
          <w:p w:rsidR="009976C5" w:rsidRPr="00765508" w:rsidRDefault="009976C5" w:rsidP="00075A2A">
            <w:pPr>
              <w:rPr>
                <w:rFonts w:ascii="Arial" w:hAnsi="Arial" w:cs="Arial"/>
              </w:rPr>
            </w:pPr>
          </w:p>
        </w:tc>
        <w:tc>
          <w:tcPr>
            <w:tcW w:w="1129" w:type="pct"/>
            <w:vAlign w:val="center"/>
          </w:tcPr>
          <w:p w:rsidR="009976C5" w:rsidRPr="00765508" w:rsidRDefault="009976C5" w:rsidP="00075A2A">
            <w:pPr>
              <w:rPr>
                <w:rFonts w:ascii="Arial" w:hAnsi="Arial" w:cs="Arial"/>
              </w:rPr>
            </w:pPr>
            <w:r w:rsidRPr="00765508">
              <w:rPr>
                <w:rFonts w:ascii="Arial" w:hAnsi="Arial" w:cs="Arial"/>
              </w:rPr>
              <w:t>Ściany boczne</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wykończone z paneli</w:t>
            </w:r>
            <w:r>
              <w:rPr>
                <w:rFonts w:ascii="Arial" w:hAnsi="Arial" w:cs="Arial"/>
              </w:rPr>
              <w:t xml:space="preserve"> z</w:t>
            </w:r>
            <w:r w:rsidRPr="00765508">
              <w:rPr>
                <w:rFonts w:ascii="Arial" w:hAnsi="Arial" w:cs="Arial"/>
              </w:rPr>
              <w:t xml:space="preserve"> aluminium szczotkowanego „satyna”,</w:t>
            </w:r>
          </w:p>
        </w:tc>
      </w:tr>
      <w:tr w:rsidR="009976C5" w:rsidRPr="00765508" w:rsidTr="009976C5">
        <w:trPr>
          <w:trHeight w:val="325"/>
        </w:trPr>
        <w:tc>
          <w:tcPr>
            <w:tcW w:w="203" w:type="pct"/>
            <w:vMerge/>
            <w:vAlign w:val="center"/>
          </w:tcPr>
          <w:p w:rsidR="009976C5" w:rsidRPr="00765508" w:rsidRDefault="009976C5" w:rsidP="00075A2A">
            <w:pPr>
              <w:ind w:left="-142"/>
              <w:jc w:val="center"/>
              <w:rPr>
                <w:rFonts w:ascii="Arial" w:hAnsi="Arial" w:cs="Arial"/>
                <w:sz w:val="18"/>
                <w:szCs w:val="18"/>
              </w:rPr>
            </w:pPr>
          </w:p>
        </w:tc>
        <w:tc>
          <w:tcPr>
            <w:tcW w:w="849" w:type="pct"/>
            <w:vMerge/>
            <w:vAlign w:val="center"/>
          </w:tcPr>
          <w:p w:rsidR="009976C5" w:rsidRPr="00765508" w:rsidRDefault="009976C5" w:rsidP="00075A2A">
            <w:pPr>
              <w:rPr>
                <w:rFonts w:ascii="Arial" w:hAnsi="Arial" w:cs="Arial"/>
              </w:rPr>
            </w:pPr>
          </w:p>
        </w:tc>
        <w:tc>
          <w:tcPr>
            <w:tcW w:w="1129" w:type="pct"/>
            <w:vAlign w:val="center"/>
          </w:tcPr>
          <w:p w:rsidR="009976C5" w:rsidRDefault="009976C5" w:rsidP="00075A2A">
            <w:pPr>
              <w:rPr>
                <w:rFonts w:ascii="Arial" w:hAnsi="Arial" w:cs="Arial"/>
              </w:rPr>
            </w:pPr>
          </w:p>
          <w:p w:rsidR="009976C5" w:rsidRDefault="009976C5" w:rsidP="00075A2A">
            <w:pPr>
              <w:rPr>
                <w:rFonts w:ascii="Arial" w:hAnsi="Arial" w:cs="Arial"/>
              </w:rPr>
            </w:pPr>
          </w:p>
          <w:p w:rsidR="009976C5" w:rsidRDefault="009976C5" w:rsidP="00075A2A">
            <w:pPr>
              <w:rPr>
                <w:rFonts w:ascii="Arial" w:hAnsi="Arial" w:cs="Arial"/>
              </w:rPr>
            </w:pPr>
          </w:p>
          <w:p w:rsidR="009976C5" w:rsidRDefault="009976C5" w:rsidP="00075A2A">
            <w:pPr>
              <w:rPr>
                <w:rFonts w:ascii="Arial" w:hAnsi="Arial" w:cs="Arial"/>
              </w:rPr>
            </w:pPr>
          </w:p>
          <w:p w:rsidR="009976C5" w:rsidRDefault="009976C5" w:rsidP="00075A2A">
            <w:pPr>
              <w:rPr>
                <w:rFonts w:ascii="Arial" w:hAnsi="Arial" w:cs="Arial"/>
              </w:rPr>
            </w:pPr>
            <w:r>
              <w:rPr>
                <w:rFonts w:ascii="Arial" w:hAnsi="Arial" w:cs="Arial"/>
              </w:rPr>
              <w:t>System tablicowy</w:t>
            </w:r>
          </w:p>
          <w:p w:rsidR="009976C5" w:rsidRDefault="009976C5" w:rsidP="00075A2A">
            <w:pPr>
              <w:rPr>
                <w:rFonts w:ascii="Arial" w:hAnsi="Arial" w:cs="Arial"/>
              </w:rPr>
            </w:pPr>
          </w:p>
          <w:p w:rsidR="009976C5" w:rsidRDefault="009976C5" w:rsidP="00075A2A">
            <w:pPr>
              <w:rPr>
                <w:rFonts w:ascii="Arial" w:hAnsi="Arial" w:cs="Arial"/>
              </w:rPr>
            </w:pPr>
          </w:p>
          <w:p w:rsidR="009976C5" w:rsidRDefault="009976C5" w:rsidP="00075A2A">
            <w:pPr>
              <w:rPr>
                <w:rFonts w:ascii="Arial" w:hAnsi="Arial" w:cs="Arial"/>
              </w:rPr>
            </w:pPr>
          </w:p>
          <w:p w:rsidR="009976C5" w:rsidRDefault="009976C5" w:rsidP="00075A2A">
            <w:pPr>
              <w:rPr>
                <w:rFonts w:ascii="Arial" w:hAnsi="Arial" w:cs="Arial"/>
              </w:rPr>
            </w:pPr>
          </w:p>
          <w:p w:rsidR="009976C5" w:rsidRDefault="009976C5" w:rsidP="00075A2A">
            <w:pPr>
              <w:rPr>
                <w:rFonts w:ascii="Arial" w:hAnsi="Arial" w:cs="Arial"/>
              </w:rPr>
            </w:pPr>
          </w:p>
          <w:p w:rsidR="009976C5" w:rsidRPr="00765508" w:rsidRDefault="009976C5" w:rsidP="00075A2A">
            <w:pPr>
              <w:rPr>
                <w:rFonts w:ascii="Arial" w:hAnsi="Arial" w:cs="Arial"/>
              </w:rPr>
            </w:pPr>
          </w:p>
        </w:tc>
        <w:tc>
          <w:tcPr>
            <w:tcW w:w="2820" w:type="pct"/>
            <w:vAlign w:val="center"/>
          </w:tcPr>
          <w:p w:rsidR="009976C5" w:rsidRDefault="009976C5" w:rsidP="00075A2A">
            <w:pPr>
              <w:jc w:val="both"/>
              <w:rPr>
                <w:rFonts w:ascii="Arial" w:hAnsi="Arial" w:cs="Arial"/>
              </w:rPr>
            </w:pPr>
            <w:r>
              <w:rPr>
                <w:rFonts w:ascii="Arial" w:hAnsi="Arial" w:cs="Arial"/>
              </w:rPr>
              <w:t xml:space="preserve">- system tablicowy montowany na ścianie bocznej, na której zainstalowany zostanie panel wewnętrzny, </w:t>
            </w:r>
          </w:p>
          <w:p w:rsidR="009976C5" w:rsidRDefault="009976C5" w:rsidP="00075A2A">
            <w:pPr>
              <w:jc w:val="both"/>
              <w:rPr>
                <w:rFonts w:ascii="Arial" w:hAnsi="Arial" w:cs="Arial"/>
              </w:rPr>
            </w:pPr>
            <w:r>
              <w:rPr>
                <w:rFonts w:ascii="Arial" w:hAnsi="Arial" w:cs="Arial"/>
              </w:rPr>
              <w:t>- płyta tablicy wykonane z</w:t>
            </w:r>
            <w:r w:rsidRPr="00765508">
              <w:rPr>
                <w:rFonts w:ascii="Arial" w:hAnsi="Arial" w:cs="Arial"/>
              </w:rPr>
              <w:t xml:space="preserve"> aluminium szczotkowanego „satyna”</w:t>
            </w:r>
            <w:r>
              <w:rPr>
                <w:rFonts w:ascii="Arial" w:hAnsi="Arial" w:cs="Arial"/>
              </w:rPr>
              <w:t xml:space="preserve"> o wymiarach minimalnych 70x40 cm i grubości 3 mm, z wygrawerowaną drukowanymi literami, pełną nazwą „Urząd Miejski w Siechnicach” w kolorze czarnym oraz godłem urzędu w kolorze,</w:t>
            </w:r>
          </w:p>
          <w:p w:rsidR="009976C5" w:rsidRDefault="009976C5" w:rsidP="00075A2A">
            <w:pPr>
              <w:jc w:val="both"/>
              <w:rPr>
                <w:rFonts w:ascii="Arial" w:hAnsi="Arial" w:cs="Arial"/>
              </w:rPr>
            </w:pPr>
            <w:r>
              <w:rPr>
                <w:rFonts w:ascii="Arial" w:hAnsi="Arial" w:cs="Arial"/>
              </w:rPr>
              <w:t>- wymienne belki tablicy wykonane z</w:t>
            </w:r>
            <w:r w:rsidRPr="00765508">
              <w:rPr>
                <w:rFonts w:ascii="Arial" w:hAnsi="Arial" w:cs="Arial"/>
              </w:rPr>
              <w:t xml:space="preserve"> aluminium szczotkowanego „satyna”</w:t>
            </w:r>
            <w:r>
              <w:rPr>
                <w:rFonts w:ascii="Arial" w:hAnsi="Arial" w:cs="Arial"/>
              </w:rPr>
              <w:t xml:space="preserve"> o grubości 3 mm i montowane na srebrnych, okrągłych na dystansach,</w:t>
            </w:r>
          </w:p>
          <w:p w:rsidR="009976C5" w:rsidRDefault="009976C5" w:rsidP="00075A2A">
            <w:pPr>
              <w:jc w:val="both"/>
              <w:rPr>
                <w:rFonts w:ascii="Arial" w:hAnsi="Arial" w:cs="Arial"/>
              </w:rPr>
            </w:pPr>
            <w:r>
              <w:rPr>
                <w:rFonts w:ascii="Arial" w:hAnsi="Arial" w:cs="Arial"/>
              </w:rPr>
              <w:t xml:space="preserve">- opisy na belkach tablicowych wykonać w grawerze w kolorze czarnym, drukowanymi literami o wielkości ok. 24pt. i czytelną czcionką, </w:t>
            </w:r>
          </w:p>
          <w:p w:rsidR="009976C5" w:rsidRDefault="009976C5" w:rsidP="00075A2A">
            <w:pPr>
              <w:jc w:val="both"/>
              <w:rPr>
                <w:rFonts w:ascii="Arial" w:hAnsi="Arial" w:cs="Arial"/>
              </w:rPr>
            </w:pPr>
            <w:r>
              <w:rPr>
                <w:rFonts w:ascii="Arial" w:hAnsi="Arial" w:cs="Arial"/>
              </w:rPr>
              <w:t xml:space="preserve">- system powinien pozwalać na przełożenie lub wymianę belek. </w:t>
            </w:r>
          </w:p>
          <w:p w:rsidR="009976C5" w:rsidRDefault="009976C5" w:rsidP="00075A2A">
            <w:pPr>
              <w:jc w:val="both"/>
              <w:rPr>
                <w:rFonts w:ascii="Arial" w:hAnsi="Arial" w:cs="Arial"/>
              </w:rPr>
            </w:pPr>
          </w:p>
          <w:p w:rsidR="009976C5" w:rsidRPr="00B43EBB" w:rsidRDefault="009976C5" w:rsidP="00075A2A">
            <w:pPr>
              <w:jc w:val="both"/>
              <w:rPr>
                <w:rFonts w:ascii="Arial" w:hAnsi="Arial" w:cs="Arial"/>
                <w:b/>
              </w:rPr>
            </w:pPr>
            <w:r w:rsidRPr="00B43EBB">
              <w:rPr>
                <w:rFonts w:ascii="Arial" w:hAnsi="Arial" w:cs="Arial"/>
                <w:b/>
              </w:rPr>
              <w:t xml:space="preserve">UWAGA!!! </w:t>
            </w:r>
          </w:p>
          <w:p w:rsidR="009976C5" w:rsidRPr="00B43EBB" w:rsidRDefault="009976C5" w:rsidP="00075A2A">
            <w:pPr>
              <w:jc w:val="both"/>
              <w:rPr>
                <w:rFonts w:ascii="Arial" w:hAnsi="Arial" w:cs="Arial"/>
                <w:b/>
              </w:rPr>
            </w:pPr>
            <w:r w:rsidRPr="00B43EBB">
              <w:rPr>
                <w:rFonts w:ascii="Arial" w:hAnsi="Arial" w:cs="Arial"/>
                <w:b/>
              </w:rPr>
              <w:t>Tekst</w:t>
            </w:r>
            <w:r>
              <w:rPr>
                <w:rFonts w:ascii="Arial" w:hAnsi="Arial" w:cs="Arial"/>
                <w:b/>
              </w:rPr>
              <w:t>, wielkość i</w:t>
            </w:r>
            <w:r w:rsidRPr="00B43EBB">
              <w:rPr>
                <w:rFonts w:ascii="Arial" w:hAnsi="Arial" w:cs="Arial"/>
                <w:b/>
              </w:rPr>
              <w:t xml:space="preserve"> </w:t>
            </w:r>
            <w:r>
              <w:rPr>
                <w:rFonts w:ascii="Arial" w:hAnsi="Arial" w:cs="Arial"/>
                <w:b/>
              </w:rPr>
              <w:t xml:space="preserve">rodzaj </w:t>
            </w:r>
            <w:r w:rsidRPr="00B43EBB">
              <w:rPr>
                <w:rFonts w:ascii="Arial" w:hAnsi="Arial" w:cs="Arial"/>
                <w:b/>
              </w:rPr>
              <w:t>czcionk</w:t>
            </w:r>
            <w:r>
              <w:rPr>
                <w:rFonts w:ascii="Arial" w:hAnsi="Arial" w:cs="Arial"/>
                <w:b/>
              </w:rPr>
              <w:t>i</w:t>
            </w:r>
            <w:r w:rsidRPr="00B43EBB">
              <w:rPr>
                <w:rFonts w:ascii="Arial" w:hAnsi="Arial" w:cs="Arial"/>
                <w:b/>
              </w:rPr>
              <w:t xml:space="preserve"> należy uzgodnić z</w:t>
            </w:r>
            <w:r>
              <w:rPr>
                <w:rFonts w:ascii="Arial" w:hAnsi="Arial" w:cs="Arial"/>
                <w:b/>
              </w:rPr>
              <w:t> </w:t>
            </w:r>
            <w:r w:rsidRPr="00B43EBB">
              <w:rPr>
                <w:rFonts w:ascii="Arial" w:hAnsi="Arial" w:cs="Arial"/>
                <w:b/>
              </w:rPr>
              <w:t>Zamawiającym.</w:t>
            </w:r>
          </w:p>
        </w:tc>
      </w:tr>
      <w:tr w:rsidR="009976C5" w:rsidRPr="00765508" w:rsidTr="009976C5">
        <w:trPr>
          <w:trHeight w:val="141"/>
        </w:trPr>
        <w:tc>
          <w:tcPr>
            <w:tcW w:w="203" w:type="pct"/>
            <w:vMerge/>
            <w:vAlign w:val="center"/>
          </w:tcPr>
          <w:p w:rsidR="009976C5" w:rsidRPr="00765508" w:rsidRDefault="009976C5" w:rsidP="00075A2A">
            <w:pPr>
              <w:ind w:left="-142"/>
              <w:jc w:val="center"/>
              <w:rPr>
                <w:rFonts w:ascii="Arial" w:hAnsi="Arial" w:cs="Arial"/>
                <w:sz w:val="18"/>
                <w:szCs w:val="18"/>
              </w:rPr>
            </w:pPr>
          </w:p>
        </w:tc>
        <w:tc>
          <w:tcPr>
            <w:tcW w:w="849" w:type="pct"/>
            <w:vMerge/>
            <w:vAlign w:val="center"/>
          </w:tcPr>
          <w:p w:rsidR="009976C5" w:rsidRPr="00765508" w:rsidRDefault="009976C5" w:rsidP="00075A2A">
            <w:pPr>
              <w:rPr>
                <w:rFonts w:ascii="Arial" w:hAnsi="Arial" w:cs="Arial"/>
              </w:rPr>
            </w:pPr>
          </w:p>
        </w:tc>
        <w:tc>
          <w:tcPr>
            <w:tcW w:w="1129" w:type="pct"/>
            <w:vAlign w:val="center"/>
          </w:tcPr>
          <w:p w:rsidR="009976C5" w:rsidRPr="00765508" w:rsidRDefault="009976C5" w:rsidP="00075A2A">
            <w:pPr>
              <w:rPr>
                <w:rFonts w:ascii="Arial" w:hAnsi="Arial" w:cs="Arial"/>
              </w:rPr>
            </w:pPr>
            <w:r w:rsidRPr="00765508">
              <w:rPr>
                <w:rFonts w:ascii="Arial" w:hAnsi="Arial" w:cs="Arial"/>
              </w:rPr>
              <w:t>Panel wewnętrzny/ sterujący</w:t>
            </w:r>
          </w:p>
          <w:p w:rsidR="009976C5" w:rsidRPr="00765508" w:rsidRDefault="009976C5" w:rsidP="00075A2A">
            <w:pPr>
              <w:rPr>
                <w:rFonts w:ascii="Arial" w:hAnsi="Arial" w:cs="Arial"/>
              </w:rPr>
            </w:pPr>
          </w:p>
          <w:p w:rsidR="009976C5" w:rsidRPr="00765508" w:rsidRDefault="009976C5" w:rsidP="00075A2A">
            <w:pPr>
              <w:rPr>
                <w:rFonts w:ascii="Arial" w:hAnsi="Arial" w:cs="Arial"/>
              </w:rPr>
            </w:pPr>
            <w:r w:rsidRPr="00765508">
              <w:rPr>
                <w:rFonts w:ascii="Arial" w:hAnsi="Arial" w:cs="Arial"/>
              </w:rPr>
              <w:t xml:space="preserve">            </w:t>
            </w:r>
          </w:p>
          <w:p w:rsidR="009976C5" w:rsidRPr="00765508" w:rsidRDefault="009976C5" w:rsidP="00075A2A">
            <w:pPr>
              <w:rPr>
                <w:rFonts w:ascii="Arial" w:hAnsi="Arial" w:cs="Arial"/>
              </w:rPr>
            </w:pPr>
          </w:p>
          <w:p w:rsidR="009976C5" w:rsidRPr="00765508" w:rsidRDefault="009976C5" w:rsidP="00075A2A">
            <w:pPr>
              <w:rPr>
                <w:rFonts w:ascii="Arial" w:hAnsi="Arial" w:cs="Arial"/>
              </w:rPr>
            </w:pP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 panel wykonany ze stali nierdzewnej szczotkowanej „satyna”,</w:t>
            </w:r>
          </w:p>
          <w:p w:rsidR="009976C5" w:rsidRPr="00765508" w:rsidRDefault="009976C5" w:rsidP="00075A2A">
            <w:pPr>
              <w:jc w:val="both"/>
              <w:rPr>
                <w:rFonts w:ascii="Arial" w:hAnsi="Arial" w:cs="Arial"/>
              </w:rPr>
            </w:pPr>
            <w:r w:rsidRPr="00765508">
              <w:rPr>
                <w:rFonts w:ascii="Arial" w:hAnsi="Arial" w:cs="Arial"/>
              </w:rPr>
              <w:t>- montowany na pełną wysokość dźwigu,</w:t>
            </w:r>
          </w:p>
          <w:p w:rsidR="009976C5" w:rsidRPr="00765508" w:rsidRDefault="009976C5" w:rsidP="00075A2A">
            <w:pPr>
              <w:jc w:val="both"/>
              <w:rPr>
                <w:rFonts w:ascii="Arial" w:hAnsi="Arial" w:cs="Arial"/>
              </w:rPr>
            </w:pPr>
            <w:r w:rsidRPr="00765508">
              <w:rPr>
                <w:rFonts w:ascii="Arial" w:hAnsi="Arial" w:cs="Arial"/>
              </w:rPr>
              <w:t>- przyciski podświetlane z pismem Braille’a:</w:t>
            </w:r>
          </w:p>
          <w:p w:rsidR="009976C5" w:rsidRPr="00765508" w:rsidRDefault="009976C5" w:rsidP="00075A2A">
            <w:pPr>
              <w:jc w:val="both"/>
              <w:rPr>
                <w:rFonts w:ascii="Arial" w:hAnsi="Arial" w:cs="Arial"/>
              </w:rPr>
            </w:pPr>
            <w:r>
              <w:rPr>
                <w:rFonts w:ascii="Arial" w:hAnsi="Arial" w:cs="Arial"/>
              </w:rPr>
              <w:t>a</w:t>
            </w:r>
            <w:r w:rsidRPr="00765508">
              <w:rPr>
                <w:rFonts w:ascii="Arial" w:hAnsi="Arial" w:cs="Arial"/>
              </w:rPr>
              <w:t xml:space="preserve">. przyciski kondygnacji - zgodne z numeracją pięter w budynku, </w:t>
            </w:r>
          </w:p>
          <w:p w:rsidR="009976C5" w:rsidRPr="00765508" w:rsidRDefault="009976C5" w:rsidP="00075A2A">
            <w:pPr>
              <w:jc w:val="both"/>
              <w:rPr>
                <w:rFonts w:ascii="Arial" w:hAnsi="Arial" w:cs="Arial"/>
              </w:rPr>
            </w:pPr>
            <w:r>
              <w:rPr>
                <w:rFonts w:ascii="Arial" w:hAnsi="Arial" w:cs="Arial"/>
              </w:rPr>
              <w:t>b</w:t>
            </w:r>
            <w:r w:rsidRPr="00765508">
              <w:rPr>
                <w:rFonts w:ascii="Arial" w:hAnsi="Arial" w:cs="Arial"/>
              </w:rPr>
              <w:t>. alarm - symbol dzwonka w kolorze żółtym (podświetlany od chwili uruchomienia alarmu)</w:t>
            </w:r>
          </w:p>
          <w:p w:rsidR="009976C5" w:rsidRPr="00765508" w:rsidRDefault="009976C5" w:rsidP="00075A2A">
            <w:pPr>
              <w:jc w:val="both"/>
              <w:rPr>
                <w:rFonts w:ascii="Arial" w:hAnsi="Arial" w:cs="Arial"/>
              </w:rPr>
            </w:pPr>
            <w:r w:rsidRPr="00765508">
              <w:rPr>
                <w:rFonts w:ascii="Arial" w:hAnsi="Arial" w:cs="Arial"/>
              </w:rPr>
              <w:lastRenderedPageBreak/>
              <w:t xml:space="preserve">koloru podświetlenia na zieloną w trakcie trwania połączenia głosowego), </w:t>
            </w:r>
          </w:p>
          <w:p w:rsidR="009976C5" w:rsidRPr="00765508" w:rsidRDefault="009976C5" w:rsidP="00075A2A">
            <w:pPr>
              <w:jc w:val="both"/>
              <w:rPr>
                <w:rFonts w:ascii="Arial" w:hAnsi="Arial" w:cs="Arial"/>
              </w:rPr>
            </w:pPr>
            <w:r>
              <w:rPr>
                <w:rFonts w:ascii="Arial" w:hAnsi="Arial" w:cs="Arial"/>
              </w:rPr>
              <w:t>c</w:t>
            </w:r>
            <w:r w:rsidRPr="00765508">
              <w:rPr>
                <w:rFonts w:ascii="Arial" w:hAnsi="Arial" w:cs="Arial"/>
              </w:rPr>
              <w:t xml:space="preserve">. otwieranie drzwi - symbol &lt;|&gt;, </w:t>
            </w:r>
          </w:p>
          <w:p w:rsidR="009976C5" w:rsidRPr="00765508" w:rsidRDefault="009976C5" w:rsidP="00075A2A">
            <w:pPr>
              <w:jc w:val="both"/>
              <w:rPr>
                <w:rFonts w:ascii="Arial" w:hAnsi="Arial" w:cs="Arial"/>
              </w:rPr>
            </w:pPr>
            <w:r>
              <w:rPr>
                <w:rFonts w:ascii="Arial" w:hAnsi="Arial" w:cs="Arial"/>
              </w:rPr>
              <w:t>d</w:t>
            </w:r>
            <w:r w:rsidRPr="00765508">
              <w:rPr>
                <w:rFonts w:ascii="Arial" w:hAnsi="Arial" w:cs="Arial"/>
              </w:rPr>
              <w:t xml:space="preserve">. zamykanie drzwi - symbol &gt;|&lt;, </w:t>
            </w:r>
          </w:p>
          <w:p w:rsidR="009976C5" w:rsidRPr="00765508" w:rsidRDefault="009976C5" w:rsidP="00075A2A">
            <w:pPr>
              <w:jc w:val="both"/>
              <w:rPr>
                <w:rFonts w:ascii="Arial" w:hAnsi="Arial" w:cs="Arial"/>
              </w:rPr>
            </w:pPr>
            <w:r>
              <w:rPr>
                <w:rFonts w:ascii="Arial" w:hAnsi="Arial" w:cs="Arial"/>
              </w:rPr>
              <w:t>e</w:t>
            </w:r>
            <w:r w:rsidRPr="00765508">
              <w:rPr>
                <w:rFonts w:ascii="Arial" w:hAnsi="Arial" w:cs="Arial"/>
              </w:rPr>
              <w:t>. wentylator – symbol śmigła,</w:t>
            </w:r>
          </w:p>
          <w:p w:rsidR="009976C5" w:rsidRPr="00765508" w:rsidRDefault="009976C5" w:rsidP="00075A2A">
            <w:pPr>
              <w:jc w:val="both"/>
              <w:rPr>
                <w:rFonts w:ascii="Arial" w:hAnsi="Arial" w:cs="Arial"/>
              </w:rPr>
            </w:pPr>
            <w:r w:rsidRPr="00765508">
              <w:rPr>
                <w:rFonts w:ascii="Arial" w:hAnsi="Arial" w:cs="Arial"/>
              </w:rPr>
              <w:t>- piętrowskazywacz LCD czarny ze strzałkami kierunku jazdy i numerem piętra,</w:t>
            </w:r>
          </w:p>
          <w:p w:rsidR="009976C5" w:rsidRPr="00765508" w:rsidRDefault="009976C5" w:rsidP="00075A2A">
            <w:pPr>
              <w:jc w:val="both"/>
              <w:rPr>
                <w:rFonts w:ascii="Arial" w:hAnsi="Arial" w:cs="Arial"/>
              </w:rPr>
            </w:pPr>
            <w:r w:rsidRPr="00765508">
              <w:rPr>
                <w:rFonts w:ascii="Arial" w:hAnsi="Arial" w:cs="Arial"/>
              </w:rPr>
              <w:t xml:space="preserve">- </w:t>
            </w:r>
            <w:r>
              <w:rPr>
                <w:rFonts w:ascii="Arial" w:hAnsi="Arial" w:cs="Arial"/>
              </w:rPr>
              <w:t>p</w:t>
            </w:r>
            <w:r w:rsidRPr="00765508">
              <w:rPr>
                <w:rFonts w:ascii="Arial" w:hAnsi="Arial" w:cs="Arial"/>
              </w:rPr>
              <w:t>rzyciski na panelu sterującym w kabinie powinny być zamontowane na wysokości 80 - 120 cm nad podłogą, a sam panel w odległości 50 cm od naroża kabiny,</w:t>
            </w:r>
          </w:p>
          <w:p w:rsidR="009976C5" w:rsidRPr="00765508" w:rsidRDefault="009976C5" w:rsidP="00075A2A">
            <w:pPr>
              <w:pStyle w:val="Akapitzlist"/>
              <w:ind w:left="33"/>
              <w:jc w:val="both"/>
              <w:rPr>
                <w:lang w:eastAsia="ar-SA"/>
              </w:rPr>
            </w:pPr>
            <w:r w:rsidRPr="00765508">
              <w:rPr>
                <w:lang w:eastAsia="ar-SA"/>
              </w:rPr>
              <w:t>- panel sterujący w kabinie powinien być umieszczony na ścianie po stronie zgodnej z kierunkiem zamykania drzwi,</w:t>
            </w:r>
          </w:p>
          <w:p w:rsidR="009976C5" w:rsidRPr="00765508" w:rsidRDefault="009976C5" w:rsidP="00075A2A">
            <w:pPr>
              <w:pStyle w:val="Akapitzlist"/>
              <w:ind w:left="33"/>
              <w:jc w:val="both"/>
              <w:rPr>
                <w:lang w:eastAsia="ar-SA"/>
              </w:rPr>
            </w:pPr>
            <w:r w:rsidRPr="00765508">
              <w:rPr>
                <w:lang w:eastAsia="ar-SA"/>
              </w:rPr>
              <w:t>- przyciski piętrowe wykonać z czarnej stali nierdzewnej szczortkowanej,</w:t>
            </w:r>
          </w:p>
          <w:p w:rsidR="009976C5" w:rsidRPr="00765508" w:rsidRDefault="009976C5" w:rsidP="00075A2A">
            <w:pPr>
              <w:jc w:val="both"/>
              <w:rPr>
                <w:rFonts w:ascii="Arial" w:hAnsi="Arial" w:cs="Arial"/>
              </w:rPr>
            </w:pPr>
            <w:r w:rsidRPr="00765508">
              <w:rPr>
                <w:rFonts w:ascii="Arial" w:hAnsi="Arial" w:cs="Arial"/>
              </w:rPr>
              <w:t>- przyciski piętrowe powinny znajdować się nad przyciskami alarmu i drzwi,</w:t>
            </w:r>
          </w:p>
          <w:p w:rsidR="009976C5" w:rsidRPr="00765508" w:rsidRDefault="009976C5" w:rsidP="00075A2A">
            <w:pPr>
              <w:pStyle w:val="Akapitzlist"/>
              <w:ind w:left="33"/>
              <w:jc w:val="both"/>
            </w:pPr>
            <w:r w:rsidRPr="00765508">
              <w:t xml:space="preserve">- przyciski pojedyncze powinny być ustawione w jednym rzędzie, pionowo lub poziomo (zalecane), odpowiednio: od dołu do góry przy układzie pionowym i od lewej w układzie poziomym, </w:t>
            </w:r>
          </w:p>
          <w:p w:rsidR="009976C5" w:rsidRPr="00765508" w:rsidRDefault="009976C5" w:rsidP="00075A2A">
            <w:pPr>
              <w:jc w:val="both"/>
              <w:rPr>
                <w:rFonts w:ascii="Arial" w:hAnsi="Arial" w:cs="Arial"/>
              </w:rPr>
            </w:pPr>
            <w:r w:rsidRPr="00765508">
              <w:rPr>
                <w:rFonts w:ascii="Arial" w:hAnsi="Arial" w:cs="Arial"/>
              </w:rPr>
              <w:t>- w przypadku większej ilości przycisków rozmieszczenie ich powinno być mijankowe dla lepszego rozpoznania kolejności pięter (PN-EN 81-70: 2005 „Przepisy bezpieczeństwa dotyczące budowy i instalowania dźwigów – Szczególne zastosowania dźwigów osobowych i towarowych – Część 70: Dostępność dźwigów dla osób, w tym osób niepełnosprawnych”),</w:t>
            </w:r>
          </w:p>
          <w:p w:rsidR="009976C5" w:rsidRPr="00765508" w:rsidRDefault="009976C5" w:rsidP="00075A2A">
            <w:pPr>
              <w:jc w:val="both"/>
              <w:rPr>
                <w:rFonts w:ascii="Arial" w:hAnsi="Arial" w:cs="Arial"/>
              </w:rPr>
            </w:pPr>
            <w:r w:rsidRPr="00765508">
              <w:rPr>
                <w:rFonts w:ascii="Arial" w:hAnsi="Arial" w:cs="Arial"/>
              </w:rPr>
              <w:t xml:space="preserve">- wewnętrzny panel sterujący powinien być wyposażony w dodatkowe oznakowanie dla osób niewidomych i niedowidzących (wypukłe opisy, cyfry, symbole oraz oznaczenia w alfabecie Braille’a) oraz informację głosową, </w:t>
            </w:r>
          </w:p>
          <w:p w:rsidR="009976C5" w:rsidRPr="00765508" w:rsidRDefault="009976C5" w:rsidP="00075A2A">
            <w:pPr>
              <w:jc w:val="both"/>
              <w:rPr>
                <w:rFonts w:ascii="Arial" w:hAnsi="Arial" w:cs="Arial"/>
              </w:rPr>
            </w:pPr>
            <w:r w:rsidRPr="00765508">
              <w:rPr>
                <w:rFonts w:ascii="Arial" w:hAnsi="Arial" w:cs="Arial"/>
              </w:rPr>
              <w:t>- przycisk przystanku wyjściowego z budynku powinien wystawać 5 mm (±1mm) ponad pozostałe przyciski (zalecany kolor zielony),</w:t>
            </w:r>
          </w:p>
        </w:tc>
      </w:tr>
      <w:tr w:rsidR="009976C5" w:rsidRPr="00765508" w:rsidTr="009976C5">
        <w:trPr>
          <w:trHeight w:val="1252"/>
        </w:trPr>
        <w:tc>
          <w:tcPr>
            <w:tcW w:w="203" w:type="pc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lastRenderedPageBreak/>
              <w:t>20</w:t>
            </w:r>
          </w:p>
        </w:tc>
        <w:tc>
          <w:tcPr>
            <w:tcW w:w="1978" w:type="pct"/>
            <w:gridSpan w:val="2"/>
            <w:vAlign w:val="center"/>
          </w:tcPr>
          <w:p w:rsidR="009976C5" w:rsidRPr="00765508" w:rsidRDefault="009976C5" w:rsidP="00075A2A">
            <w:pPr>
              <w:pStyle w:val="Akapitzlist"/>
              <w:ind w:left="33"/>
            </w:pPr>
            <w:r w:rsidRPr="00765508">
              <w:t>Panel zewnętrzny/ kaseta wezwań</w:t>
            </w:r>
          </w:p>
          <w:p w:rsidR="009976C5" w:rsidRPr="00765508" w:rsidRDefault="009976C5" w:rsidP="00075A2A">
            <w:pPr>
              <w:pStyle w:val="Akapitzlist"/>
              <w:ind w:left="33"/>
              <w:jc w:val="center"/>
            </w:pP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 obudowany z blachy ze stali nierdzewnej szczotkowanej „satyna”,</w:t>
            </w:r>
          </w:p>
          <w:p w:rsidR="009976C5" w:rsidRPr="00765508" w:rsidRDefault="009976C5" w:rsidP="00075A2A">
            <w:pPr>
              <w:jc w:val="both"/>
              <w:rPr>
                <w:rFonts w:ascii="Arial" w:hAnsi="Arial" w:cs="Arial"/>
              </w:rPr>
            </w:pPr>
            <w:r w:rsidRPr="00765508">
              <w:rPr>
                <w:rFonts w:ascii="Arial" w:hAnsi="Arial" w:cs="Arial"/>
              </w:rPr>
              <w:t>- kaseta ze strzałkami w stali nierdzewnej szczotkowanej i</w:t>
            </w:r>
            <w:r>
              <w:rPr>
                <w:rFonts w:ascii="Arial" w:hAnsi="Arial" w:cs="Arial"/>
              </w:rPr>
              <w:t xml:space="preserve"> </w:t>
            </w:r>
            <w:r w:rsidRPr="00765508">
              <w:rPr>
                <w:rFonts w:ascii="Arial" w:hAnsi="Arial" w:cs="Arial"/>
              </w:rPr>
              <w:t>piętrowskazywaczem z</w:t>
            </w:r>
            <w:r>
              <w:rPr>
                <w:rFonts w:ascii="Arial" w:hAnsi="Arial" w:cs="Arial"/>
              </w:rPr>
              <w:t> </w:t>
            </w:r>
            <w:r w:rsidRPr="00765508">
              <w:rPr>
                <w:rFonts w:ascii="Arial" w:hAnsi="Arial" w:cs="Arial"/>
              </w:rPr>
              <w:t>podświetleniem LED w kolorze czarnym,</w:t>
            </w:r>
          </w:p>
          <w:p w:rsidR="009976C5" w:rsidRPr="00765508" w:rsidRDefault="009976C5" w:rsidP="00075A2A">
            <w:pPr>
              <w:jc w:val="both"/>
              <w:rPr>
                <w:rFonts w:ascii="Arial" w:hAnsi="Arial" w:cs="Arial"/>
              </w:rPr>
            </w:pPr>
            <w:r w:rsidRPr="00765508">
              <w:rPr>
                <w:rFonts w:ascii="Arial" w:hAnsi="Arial" w:cs="Arial"/>
              </w:rPr>
              <w:t>- należy stosować panele z wypukłymi klawiszami,</w:t>
            </w:r>
          </w:p>
        </w:tc>
      </w:tr>
      <w:tr w:rsidR="009976C5" w:rsidRPr="00765508" w:rsidTr="009976C5">
        <w:trPr>
          <w:trHeight w:val="1099"/>
        </w:trPr>
        <w:tc>
          <w:tcPr>
            <w:tcW w:w="203" w:type="pc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t>21</w:t>
            </w:r>
          </w:p>
        </w:tc>
        <w:tc>
          <w:tcPr>
            <w:tcW w:w="1978" w:type="pct"/>
            <w:gridSpan w:val="2"/>
            <w:vAlign w:val="center"/>
          </w:tcPr>
          <w:p w:rsidR="009976C5" w:rsidRPr="00765508" w:rsidRDefault="009976C5" w:rsidP="00075A2A">
            <w:pPr>
              <w:rPr>
                <w:rFonts w:ascii="Arial" w:hAnsi="Arial" w:cs="Arial"/>
              </w:rPr>
            </w:pPr>
            <w:r w:rsidRPr="00765508">
              <w:rPr>
                <w:rFonts w:ascii="Arial" w:hAnsi="Arial" w:cs="Arial"/>
              </w:rPr>
              <w:t>Sygnalizacja przyjazdu dźwigu osobowego</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 przy drzwiach do dźwigu należy umieścić sygnalizację świetlną i dźwiękową informującą, że dźwig osobowy przyjechał oraz w którą stronę zmierza,</w:t>
            </w:r>
          </w:p>
          <w:p w:rsidR="009976C5" w:rsidRPr="00765508" w:rsidRDefault="009976C5" w:rsidP="00075A2A">
            <w:pPr>
              <w:jc w:val="both"/>
              <w:rPr>
                <w:rFonts w:ascii="Arial" w:hAnsi="Arial" w:cs="Arial"/>
              </w:rPr>
            </w:pPr>
            <w:r w:rsidRPr="00765508">
              <w:rPr>
                <w:rFonts w:ascii="Arial" w:hAnsi="Arial" w:cs="Arial"/>
              </w:rPr>
              <w:t>- przy każdych drzwiach do kabiny dźwigu należy zapewnić informację dźwiękową informującą o przyjeździe kabiny na kondygnację i kierunku jazdy zgodnie z następującą zasadą:</w:t>
            </w:r>
          </w:p>
          <w:p w:rsidR="009976C5" w:rsidRPr="00765508" w:rsidRDefault="009976C5" w:rsidP="00075A2A">
            <w:pPr>
              <w:jc w:val="both"/>
              <w:rPr>
                <w:rFonts w:ascii="Arial" w:hAnsi="Arial" w:cs="Arial"/>
              </w:rPr>
            </w:pPr>
            <w:r w:rsidRPr="00765508">
              <w:rPr>
                <w:rFonts w:ascii="Arial" w:hAnsi="Arial" w:cs="Arial"/>
              </w:rPr>
              <w:t>• pojedynczy sygnał – kabina jedzie do góry,</w:t>
            </w:r>
          </w:p>
          <w:p w:rsidR="009976C5" w:rsidRPr="00765508" w:rsidRDefault="009976C5" w:rsidP="00075A2A">
            <w:pPr>
              <w:jc w:val="both"/>
              <w:rPr>
                <w:rFonts w:ascii="Arial" w:hAnsi="Arial" w:cs="Arial"/>
              </w:rPr>
            </w:pPr>
            <w:r w:rsidRPr="00765508">
              <w:rPr>
                <w:rFonts w:ascii="Arial" w:hAnsi="Arial" w:cs="Arial"/>
              </w:rPr>
              <w:t>• podwójny sygnał – kabina jedzie na dół.</w:t>
            </w:r>
          </w:p>
          <w:p w:rsidR="009976C5" w:rsidRPr="00765508" w:rsidRDefault="009976C5" w:rsidP="00075A2A">
            <w:pPr>
              <w:jc w:val="both"/>
              <w:rPr>
                <w:rFonts w:ascii="Arial" w:hAnsi="Arial" w:cs="Arial"/>
              </w:rPr>
            </w:pPr>
            <w:r w:rsidRPr="00765508">
              <w:rPr>
                <w:rFonts w:ascii="Arial" w:hAnsi="Arial" w:cs="Arial"/>
              </w:rPr>
              <w:t xml:space="preserve">Sygnał dźwiękowy powinien być nadawany jednocześnie z zapaleniem się strzałek i jednocześnie z momentem rozpoczęcia otwierania drzwi. </w:t>
            </w:r>
          </w:p>
          <w:p w:rsidR="009976C5" w:rsidRPr="00765508" w:rsidRDefault="009976C5" w:rsidP="00075A2A">
            <w:pPr>
              <w:jc w:val="both"/>
              <w:rPr>
                <w:rFonts w:ascii="Arial" w:hAnsi="Arial" w:cs="Arial"/>
              </w:rPr>
            </w:pPr>
            <w:r w:rsidRPr="00765508">
              <w:rPr>
                <w:rFonts w:ascii="Arial" w:hAnsi="Arial" w:cs="Arial"/>
              </w:rPr>
              <w:t>- wskazana jest również informacja słowna „w górę” i „na dół”,</w:t>
            </w:r>
          </w:p>
        </w:tc>
      </w:tr>
      <w:tr w:rsidR="009976C5" w:rsidRPr="00765508" w:rsidTr="009976C5">
        <w:trPr>
          <w:trHeight w:val="1649"/>
        </w:trPr>
        <w:tc>
          <w:tcPr>
            <w:tcW w:w="203" w:type="pc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lastRenderedPageBreak/>
              <w:t>22</w:t>
            </w:r>
          </w:p>
        </w:tc>
        <w:tc>
          <w:tcPr>
            <w:tcW w:w="1978" w:type="pct"/>
            <w:gridSpan w:val="2"/>
            <w:vAlign w:val="center"/>
          </w:tcPr>
          <w:p w:rsidR="009976C5" w:rsidRPr="00765508" w:rsidRDefault="009976C5" w:rsidP="00075A2A">
            <w:pPr>
              <w:rPr>
                <w:rFonts w:ascii="Arial" w:hAnsi="Arial" w:cs="Arial"/>
              </w:rPr>
            </w:pPr>
            <w:r w:rsidRPr="00765508">
              <w:rPr>
                <w:rFonts w:ascii="Arial" w:hAnsi="Arial" w:cs="Arial"/>
              </w:rPr>
              <w:t>Funkcje komunikacji i łączności</w:t>
            </w: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 pętla indukcyjna dla osób niedosłyszących,</w:t>
            </w:r>
          </w:p>
          <w:p w:rsidR="009976C5" w:rsidRPr="00765508" w:rsidRDefault="009976C5" w:rsidP="00075A2A">
            <w:pPr>
              <w:jc w:val="both"/>
              <w:rPr>
                <w:rFonts w:ascii="Arial" w:hAnsi="Arial" w:cs="Arial"/>
              </w:rPr>
            </w:pPr>
            <w:r w:rsidRPr="00765508">
              <w:rPr>
                <w:rFonts w:ascii="Arial" w:hAnsi="Arial" w:cs="Arial"/>
              </w:rPr>
              <w:t>- interface do kamery,</w:t>
            </w:r>
          </w:p>
          <w:p w:rsidR="009976C5" w:rsidRPr="00765508" w:rsidRDefault="009976C5" w:rsidP="00075A2A">
            <w:pPr>
              <w:jc w:val="both"/>
              <w:rPr>
                <w:rFonts w:ascii="Arial" w:hAnsi="Arial" w:cs="Arial"/>
              </w:rPr>
            </w:pPr>
            <w:r w:rsidRPr="00765508">
              <w:rPr>
                <w:rFonts w:ascii="Arial" w:hAnsi="Arial" w:cs="Arial"/>
              </w:rPr>
              <w:t>- interkom kabina-szafa sterowa,</w:t>
            </w:r>
          </w:p>
          <w:p w:rsidR="009976C5" w:rsidRPr="00765508" w:rsidRDefault="009976C5" w:rsidP="00075A2A">
            <w:pPr>
              <w:jc w:val="both"/>
              <w:rPr>
                <w:rFonts w:ascii="Arial" w:hAnsi="Arial" w:cs="Arial"/>
              </w:rPr>
            </w:pPr>
            <w:r w:rsidRPr="00765508">
              <w:rPr>
                <w:rFonts w:ascii="Arial" w:hAnsi="Arial" w:cs="Arial"/>
              </w:rPr>
              <w:t>- informacja głosowa w kabinie,</w:t>
            </w:r>
          </w:p>
          <w:p w:rsidR="009976C5" w:rsidRPr="00765508" w:rsidRDefault="009976C5" w:rsidP="00075A2A">
            <w:pPr>
              <w:jc w:val="both"/>
              <w:rPr>
                <w:rFonts w:ascii="Arial" w:hAnsi="Arial" w:cs="Arial"/>
              </w:rPr>
            </w:pPr>
            <w:r w:rsidRPr="00765508">
              <w:rPr>
                <w:rFonts w:ascii="Arial" w:hAnsi="Arial" w:cs="Arial"/>
              </w:rPr>
              <w:t>- interface do kamery CCTV,</w:t>
            </w:r>
          </w:p>
          <w:p w:rsidR="009976C5" w:rsidRPr="00765508" w:rsidRDefault="009976C5" w:rsidP="00075A2A">
            <w:pPr>
              <w:jc w:val="both"/>
              <w:rPr>
                <w:rFonts w:ascii="Arial" w:hAnsi="Arial" w:cs="Arial"/>
              </w:rPr>
            </w:pPr>
            <w:r w:rsidRPr="00765508">
              <w:rPr>
                <w:rFonts w:ascii="Arial" w:hAnsi="Arial" w:cs="Arial"/>
              </w:rPr>
              <w:t xml:space="preserve">- moduł monitorujący, </w:t>
            </w:r>
          </w:p>
          <w:p w:rsidR="009976C5" w:rsidRPr="00765508" w:rsidRDefault="009976C5" w:rsidP="00075A2A">
            <w:pPr>
              <w:jc w:val="both"/>
              <w:rPr>
                <w:rFonts w:ascii="Arial" w:hAnsi="Arial" w:cs="Arial"/>
              </w:rPr>
            </w:pPr>
            <w:r w:rsidRPr="00765508">
              <w:rPr>
                <w:rFonts w:ascii="Arial" w:hAnsi="Arial" w:cs="Arial"/>
              </w:rPr>
              <w:t>- alarm na dachu kabiny,</w:t>
            </w:r>
          </w:p>
        </w:tc>
      </w:tr>
      <w:tr w:rsidR="009976C5" w:rsidRPr="00765508" w:rsidTr="009976C5">
        <w:trPr>
          <w:trHeight w:val="542"/>
        </w:trPr>
        <w:tc>
          <w:tcPr>
            <w:tcW w:w="203" w:type="pc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t>23</w:t>
            </w:r>
          </w:p>
        </w:tc>
        <w:tc>
          <w:tcPr>
            <w:tcW w:w="1978" w:type="pct"/>
            <w:gridSpan w:val="2"/>
            <w:vAlign w:val="center"/>
          </w:tcPr>
          <w:p w:rsidR="009976C5" w:rsidRPr="00765508" w:rsidRDefault="009976C5" w:rsidP="00075A2A">
            <w:pPr>
              <w:spacing w:line="276" w:lineRule="auto"/>
              <w:rPr>
                <w:rFonts w:ascii="Arial" w:hAnsi="Arial" w:cs="Arial"/>
              </w:rPr>
            </w:pPr>
            <w:r w:rsidRPr="00765508">
              <w:rPr>
                <w:rFonts w:ascii="Arial" w:hAnsi="Arial" w:cs="Arial"/>
              </w:rPr>
              <w:t xml:space="preserve">Prace wykończeniowe ościeży szybu po montażu windy </w:t>
            </w:r>
          </w:p>
        </w:tc>
        <w:tc>
          <w:tcPr>
            <w:tcW w:w="2820" w:type="pct"/>
            <w:vAlign w:val="center"/>
          </w:tcPr>
          <w:p w:rsidR="009976C5" w:rsidRPr="00765508" w:rsidRDefault="009976C5" w:rsidP="00075A2A">
            <w:pPr>
              <w:spacing w:line="276" w:lineRule="auto"/>
              <w:jc w:val="both"/>
              <w:rPr>
                <w:rFonts w:ascii="Arial" w:hAnsi="Arial" w:cs="Arial"/>
              </w:rPr>
            </w:pPr>
            <w:r w:rsidRPr="00765508">
              <w:rPr>
                <w:rFonts w:ascii="Arial" w:hAnsi="Arial" w:cs="Arial"/>
              </w:rPr>
              <w:t>- po montażu urządzenia windowego należy przeprowadzić prace wykończeniowe ościeży poprzez uzupełnienie wyprawy tynkarskiej, gruntowanie i dwukrotne malowanie, obejmujące zwłaszcza staranne wykończenie styku okładziny tynkarskiej z obudową drzwi. W narożach zewnętrznych należy wykonać kątowniki ochronne L50x50x2 ze stali nierdzewnej "satyna" na pełną wysokość otworu, obustronnie.</w:t>
            </w:r>
          </w:p>
        </w:tc>
      </w:tr>
      <w:tr w:rsidR="009976C5" w:rsidRPr="00765508" w:rsidTr="009976C5">
        <w:trPr>
          <w:trHeight w:val="70"/>
        </w:trPr>
        <w:tc>
          <w:tcPr>
            <w:tcW w:w="203" w:type="pc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t>24</w:t>
            </w:r>
          </w:p>
        </w:tc>
        <w:tc>
          <w:tcPr>
            <w:tcW w:w="1978" w:type="pct"/>
            <w:gridSpan w:val="2"/>
            <w:vAlign w:val="center"/>
          </w:tcPr>
          <w:p w:rsidR="009976C5" w:rsidRPr="00765508" w:rsidRDefault="009976C5" w:rsidP="00075A2A">
            <w:pPr>
              <w:spacing w:line="276" w:lineRule="auto"/>
              <w:rPr>
                <w:rFonts w:ascii="Arial" w:hAnsi="Arial" w:cs="Arial"/>
              </w:rPr>
            </w:pPr>
            <w:r w:rsidRPr="00765508">
              <w:rPr>
                <w:rFonts w:ascii="Arial" w:hAnsi="Arial" w:cs="Arial"/>
              </w:rPr>
              <w:t>Opcje dodatkowe</w:t>
            </w:r>
          </w:p>
          <w:p w:rsidR="009976C5" w:rsidRPr="00765508" w:rsidRDefault="009976C5" w:rsidP="00075A2A">
            <w:pPr>
              <w:spacing w:line="276" w:lineRule="auto"/>
              <w:rPr>
                <w:rFonts w:ascii="Arial" w:hAnsi="Arial" w:cs="Arial"/>
              </w:rPr>
            </w:pPr>
          </w:p>
        </w:tc>
        <w:tc>
          <w:tcPr>
            <w:tcW w:w="2820" w:type="pct"/>
            <w:vAlign w:val="center"/>
          </w:tcPr>
          <w:p w:rsidR="009976C5" w:rsidRPr="00765508" w:rsidRDefault="009976C5" w:rsidP="00075A2A">
            <w:pPr>
              <w:jc w:val="both"/>
              <w:rPr>
                <w:rFonts w:ascii="Arial" w:hAnsi="Arial" w:cs="Arial"/>
              </w:rPr>
            </w:pPr>
            <w:r w:rsidRPr="00765508">
              <w:rPr>
                <w:rFonts w:ascii="Arial" w:hAnsi="Arial" w:cs="Arial"/>
              </w:rPr>
              <w:t>- oświetlenie LED i wentylator w trybie czuwania dla oszczędności energii podczas postoju, włączane automatycznie podczas uruchomienia wezwania,</w:t>
            </w:r>
          </w:p>
          <w:p w:rsidR="009976C5" w:rsidRPr="00765508" w:rsidRDefault="009976C5" w:rsidP="00075A2A">
            <w:pPr>
              <w:jc w:val="both"/>
              <w:rPr>
                <w:rFonts w:ascii="Arial" w:hAnsi="Arial" w:cs="Arial"/>
              </w:rPr>
            </w:pPr>
            <w:r w:rsidRPr="00765508">
              <w:rPr>
                <w:rFonts w:ascii="Arial" w:hAnsi="Arial" w:cs="Arial"/>
              </w:rPr>
              <w:t>- oświetlenie awaryjne – długość działania min. 2 godziny;</w:t>
            </w:r>
          </w:p>
          <w:p w:rsidR="009976C5" w:rsidRPr="00765508" w:rsidRDefault="009976C5" w:rsidP="00075A2A">
            <w:pPr>
              <w:jc w:val="both"/>
              <w:rPr>
                <w:rFonts w:ascii="Arial" w:hAnsi="Arial" w:cs="Arial"/>
              </w:rPr>
            </w:pPr>
            <w:r w:rsidRPr="00765508">
              <w:rPr>
                <w:rFonts w:ascii="Arial" w:hAnsi="Arial" w:cs="Arial"/>
              </w:rPr>
              <w:t>- automatyczny powrót na przystanek podstawowy w przypadku zaniku napięcia zasilającego;</w:t>
            </w:r>
          </w:p>
          <w:p w:rsidR="009976C5" w:rsidRPr="00765508" w:rsidRDefault="009976C5" w:rsidP="00075A2A">
            <w:pPr>
              <w:jc w:val="both"/>
              <w:rPr>
                <w:rFonts w:ascii="Arial" w:hAnsi="Arial" w:cs="Arial"/>
              </w:rPr>
            </w:pPr>
            <w:r w:rsidRPr="00765508">
              <w:rPr>
                <w:rFonts w:ascii="Arial" w:hAnsi="Arial" w:cs="Arial"/>
              </w:rPr>
              <w:t>- funkcja optymalizacji ruchu: otwieranie drzwi przy dojeździe;</w:t>
            </w:r>
          </w:p>
          <w:p w:rsidR="009976C5" w:rsidRPr="00765508" w:rsidRDefault="009976C5" w:rsidP="00075A2A">
            <w:pPr>
              <w:jc w:val="both"/>
              <w:rPr>
                <w:rFonts w:ascii="Arial" w:hAnsi="Arial" w:cs="Arial"/>
              </w:rPr>
            </w:pPr>
            <w:r w:rsidRPr="00765508">
              <w:rPr>
                <w:rFonts w:ascii="Arial" w:hAnsi="Arial" w:cs="Arial"/>
              </w:rPr>
              <w:t>- automatyczne zamykanie drzwi po upływie określonego czasu;</w:t>
            </w:r>
          </w:p>
          <w:p w:rsidR="009976C5" w:rsidRPr="00765508" w:rsidRDefault="009976C5" w:rsidP="00075A2A">
            <w:pPr>
              <w:jc w:val="both"/>
              <w:rPr>
                <w:rFonts w:ascii="Arial" w:hAnsi="Arial" w:cs="Arial"/>
              </w:rPr>
            </w:pPr>
            <w:r w:rsidRPr="00765508">
              <w:rPr>
                <w:rFonts w:ascii="Arial" w:hAnsi="Arial" w:cs="Arial"/>
              </w:rPr>
              <w:t>- piętrowskazywacz pozycji kabiny zlokalizowany w panelu dyspozycji w kabinie;</w:t>
            </w:r>
          </w:p>
          <w:p w:rsidR="009976C5" w:rsidRPr="00765508" w:rsidRDefault="009976C5" w:rsidP="00075A2A">
            <w:pPr>
              <w:jc w:val="both"/>
              <w:rPr>
                <w:rFonts w:ascii="Arial" w:hAnsi="Arial" w:cs="Arial"/>
              </w:rPr>
            </w:pPr>
            <w:r w:rsidRPr="00765508">
              <w:rPr>
                <w:rFonts w:ascii="Arial" w:hAnsi="Arial" w:cs="Arial"/>
              </w:rPr>
              <w:t>- sygnał dźwiękowy dojazdu kabiny na przystanek;</w:t>
            </w:r>
          </w:p>
          <w:p w:rsidR="009976C5" w:rsidRPr="00765508" w:rsidRDefault="009976C5" w:rsidP="00075A2A">
            <w:pPr>
              <w:jc w:val="both"/>
              <w:rPr>
                <w:rFonts w:ascii="Arial" w:hAnsi="Arial" w:cs="Arial"/>
              </w:rPr>
            </w:pPr>
            <w:r w:rsidRPr="00765508">
              <w:rPr>
                <w:rFonts w:ascii="Arial" w:hAnsi="Arial" w:cs="Arial"/>
              </w:rPr>
              <w:t>- sygnalizacja dalszego kierunku jazdy w kabinie;</w:t>
            </w:r>
          </w:p>
          <w:p w:rsidR="009976C5" w:rsidRPr="00765508" w:rsidRDefault="009976C5" w:rsidP="00075A2A">
            <w:pPr>
              <w:jc w:val="both"/>
              <w:rPr>
                <w:rFonts w:ascii="Arial" w:hAnsi="Arial" w:cs="Arial"/>
              </w:rPr>
            </w:pPr>
            <w:r w:rsidRPr="00765508">
              <w:rPr>
                <w:rFonts w:ascii="Arial" w:hAnsi="Arial" w:cs="Arial"/>
              </w:rPr>
              <w:t>- sygnalizacja statusu urządzenia: prace serwisowe na urządzeniu;</w:t>
            </w:r>
          </w:p>
          <w:p w:rsidR="009976C5" w:rsidRPr="00765508" w:rsidRDefault="009976C5" w:rsidP="00075A2A">
            <w:pPr>
              <w:jc w:val="both"/>
              <w:rPr>
                <w:rFonts w:ascii="Arial" w:hAnsi="Arial" w:cs="Arial"/>
              </w:rPr>
            </w:pPr>
            <w:r w:rsidRPr="00765508">
              <w:rPr>
                <w:rFonts w:ascii="Arial" w:hAnsi="Arial" w:cs="Arial"/>
              </w:rPr>
              <w:t>- sygnalizacja dalszego kierunku jazdy kabiny (zlokalizowana na przystanku);</w:t>
            </w:r>
          </w:p>
          <w:p w:rsidR="009976C5" w:rsidRPr="00765508" w:rsidRDefault="009976C5" w:rsidP="00075A2A">
            <w:pPr>
              <w:jc w:val="both"/>
              <w:rPr>
                <w:rFonts w:ascii="Arial" w:hAnsi="Arial" w:cs="Arial"/>
              </w:rPr>
            </w:pPr>
            <w:r w:rsidRPr="00765508">
              <w:rPr>
                <w:rFonts w:ascii="Arial" w:hAnsi="Arial" w:cs="Arial"/>
              </w:rPr>
              <w:t>- informacja głosowa w kabinie;</w:t>
            </w:r>
          </w:p>
          <w:p w:rsidR="009976C5" w:rsidRPr="00765508" w:rsidRDefault="009976C5" w:rsidP="00075A2A">
            <w:pPr>
              <w:jc w:val="both"/>
              <w:rPr>
                <w:rFonts w:ascii="Arial" w:hAnsi="Arial" w:cs="Arial"/>
              </w:rPr>
            </w:pPr>
            <w:r w:rsidRPr="00765508">
              <w:rPr>
                <w:rFonts w:ascii="Arial" w:hAnsi="Arial" w:cs="Arial"/>
              </w:rPr>
              <w:t>- zjazd pożarowy – dźwig po otrzymaniu sygnału z instalacji ppoż. budynku zjeżdża na zasilaniu docelowym na przystanek ewakuacyjny, otwiera drzwi i pozostaje wyłączony.</w:t>
            </w:r>
          </w:p>
          <w:p w:rsidR="009976C5" w:rsidRPr="00765508" w:rsidRDefault="009976C5" w:rsidP="00075A2A">
            <w:pPr>
              <w:jc w:val="both"/>
              <w:rPr>
                <w:rFonts w:ascii="Arial" w:hAnsi="Arial" w:cs="Arial"/>
              </w:rPr>
            </w:pPr>
            <w:r w:rsidRPr="00765508">
              <w:rPr>
                <w:rFonts w:ascii="Arial" w:hAnsi="Arial" w:cs="Arial"/>
              </w:rPr>
              <w:t>- system zdalnego i stałego monitorowania stanu dźwigu, który pozwoli na ciągłe rejestrowanie usterek, diagnozowania awarii, wgląd do parametrów i wczesną diagnostykę nieprawidłowości,</w:t>
            </w:r>
          </w:p>
          <w:p w:rsidR="009976C5" w:rsidRPr="00765508" w:rsidRDefault="009976C5" w:rsidP="00075A2A">
            <w:pPr>
              <w:jc w:val="both"/>
              <w:rPr>
                <w:rFonts w:ascii="Arial" w:hAnsi="Arial" w:cs="Arial"/>
              </w:rPr>
            </w:pPr>
            <w:r w:rsidRPr="00765508">
              <w:rPr>
                <w:rFonts w:ascii="Arial" w:hAnsi="Arial" w:cs="Arial"/>
              </w:rPr>
              <w:t>- redukcja hałasu i drgań dźwigu,</w:t>
            </w:r>
          </w:p>
          <w:p w:rsidR="009976C5" w:rsidRPr="00765508" w:rsidRDefault="009976C5" w:rsidP="00075A2A">
            <w:pPr>
              <w:jc w:val="both"/>
              <w:rPr>
                <w:rFonts w:ascii="Arial" w:hAnsi="Arial" w:cs="Arial"/>
                <w:highlight w:val="yellow"/>
              </w:rPr>
            </w:pPr>
            <w:r w:rsidRPr="00765508">
              <w:rPr>
                <w:rFonts w:ascii="Arial" w:hAnsi="Arial" w:cs="Arial"/>
              </w:rPr>
              <w:t>- wykończenie łączenia posadzki i progu ościeżnicy.</w:t>
            </w:r>
          </w:p>
        </w:tc>
      </w:tr>
      <w:tr w:rsidR="009976C5" w:rsidRPr="00765508" w:rsidTr="009976C5">
        <w:trPr>
          <w:trHeight w:val="780"/>
        </w:trPr>
        <w:tc>
          <w:tcPr>
            <w:tcW w:w="203" w:type="pc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t>25</w:t>
            </w:r>
          </w:p>
        </w:tc>
        <w:tc>
          <w:tcPr>
            <w:tcW w:w="1978" w:type="pct"/>
            <w:gridSpan w:val="2"/>
            <w:vAlign w:val="center"/>
          </w:tcPr>
          <w:p w:rsidR="009976C5" w:rsidRPr="00765508" w:rsidRDefault="009976C5" w:rsidP="00075A2A">
            <w:pPr>
              <w:spacing w:line="276" w:lineRule="auto"/>
              <w:rPr>
                <w:rFonts w:ascii="Arial" w:hAnsi="Arial" w:cs="Arial"/>
              </w:rPr>
            </w:pPr>
            <w:r w:rsidRPr="00765508">
              <w:rPr>
                <w:rFonts w:ascii="Arial" w:hAnsi="Arial" w:cs="Arial"/>
              </w:rPr>
              <w:t>UDT</w:t>
            </w:r>
          </w:p>
        </w:tc>
        <w:tc>
          <w:tcPr>
            <w:tcW w:w="2820" w:type="pct"/>
            <w:vAlign w:val="center"/>
          </w:tcPr>
          <w:p w:rsidR="009976C5" w:rsidRPr="00765508" w:rsidRDefault="009976C5" w:rsidP="00075A2A">
            <w:pPr>
              <w:spacing w:line="276" w:lineRule="auto"/>
              <w:jc w:val="both"/>
              <w:rPr>
                <w:rFonts w:ascii="Arial" w:hAnsi="Arial" w:cs="Arial"/>
              </w:rPr>
            </w:pPr>
            <w:r w:rsidRPr="00765508">
              <w:rPr>
                <w:rFonts w:ascii="Arial" w:hAnsi="Arial" w:cs="Arial"/>
              </w:rPr>
              <w:t>- uzyskanie rejestracji Urzędu Dozoru Technicznego pozwalającej na użytkowanie dźwigu i poniesienie kosztów z tym związanych,</w:t>
            </w:r>
          </w:p>
        </w:tc>
      </w:tr>
      <w:tr w:rsidR="009976C5" w:rsidRPr="00765508" w:rsidTr="009976C5">
        <w:trPr>
          <w:trHeight w:val="250"/>
        </w:trPr>
        <w:tc>
          <w:tcPr>
            <w:tcW w:w="203" w:type="pct"/>
            <w:vAlign w:val="center"/>
          </w:tcPr>
          <w:p w:rsidR="009976C5" w:rsidRPr="00765508" w:rsidRDefault="009976C5" w:rsidP="00075A2A">
            <w:pPr>
              <w:ind w:left="-142"/>
              <w:jc w:val="center"/>
              <w:rPr>
                <w:rFonts w:ascii="Arial" w:hAnsi="Arial" w:cs="Arial"/>
                <w:sz w:val="18"/>
                <w:szCs w:val="18"/>
              </w:rPr>
            </w:pPr>
            <w:r>
              <w:rPr>
                <w:rFonts w:ascii="Arial" w:hAnsi="Arial" w:cs="Arial"/>
                <w:sz w:val="18"/>
                <w:szCs w:val="18"/>
              </w:rPr>
              <w:t>26</w:t>
            </w:r>
          </w:p>
        </w:tc>
        <w:tc>
          <w:tcPr>
            <w:tcW w:w="1978" w:type="pct"/>
            <w:gridSpan w:val="2"/>
            <w:vAlign w:val="center"/>
          </w:tcPr>
          <w:p w:rsidR="009976C5" w:rsidRPr="00765508" w:rsidRDefault="009976C5" w:rsidP="00075A2A">
            <w:pPr>
              <w:spacing w:line="276" w:lineRule="auto"/>
              <w:rPr>
                <w:rFonts w:ascii="Arial" w:hAnsi="Arial" w:cs="Arial"/>
              </w:rPr>
            </w:pPr>
            <w:r>
              <w:rPr>
                <w:rFonts w:ascii="Arial" w:hAnsi="Arial" w:cs="Arial"/>
              </w:rPr>
              <w:t>Resurs dźwigu</w:t>
            </w:r>
          </w:p>
        </w:tc>
        <w:tc>
          <w:tcPr>
            <w:tcW w:w="2820" w:type="pct"/>
            <w:vAlign w:val="center"/>
          </w:tcPr>
          <w:p w:rsidR="009976C5" w:rsidRPr="00765508" w:rsidRDefault="009976C5" w:rsidP="00075A2A">
            <w:pPr>
              <w:spacing w:line="276" w:lineRule="auto"/>
              <w:jc w:val="both"/>
              <w:rPr>
                <w:rFonts w:ascii="Arial" w:hAnsi="Arial" w:cs="Arial"/>
              </w:rPr>
            </w:pPr>
            <w:r>
              <w:rPr>
                <w:rFonts w:ascii="Arial" w:hAnsi="Arial" w:cs="Arial"/>
              </w:rPr>
              <w:t>- minimum 20 lat,</w:t>
            </w:r>
          </w:p>
        </w:tc>
      </w:tr>
      <w:tr w:rsidR="009976C5" w:rsidRPr="00765508" w:rsidTr="009976C5">
        <w:trPr>
          <w:trHeight w:val="1281"/>
        </w:trPr>
        <w:tc>
          <w:tcPr>
            <w:tcW w:w="203" w:type="pct"/>
            <w:vAlign w:val="center"/>
          </w:tcPr>
          <w:p w:rsidR="009976C5" w:rsidRPr="00765508" w:rsidRDefault="009976C5" w:rsidP="00075A2A">
            <w:pPr>
              <w:ind w:left="-142"/>
              <w:jc w:val="center"/>
              <w:rPr>
                <w:rFonts w:ascii="Arial" w:hAnsi="Arial" w:cs="Arial"/>
                <w:sz w:val="18"/>
                <w:szCs w:val="18"/>
              </w:rPr>
            </w:pPr>
            <w:r w:rsidRPr="00765508">
              <w:rPr>
                <w:rFonts w:ascii="Arial" w:hAnsi="Arial" w:cs="Arial"/>
                <w:sz w:val="18"/>
                <w:szCs w:val="18"/>
              </w:rPr>
              <w:t>26</w:t>
            </w:r>
          </w:p>
        </w:tc>
        <w:tc>
          <w:tcPr>
            <w:tcW w:w="1978" w:type="pct"/>
            <w:gridSpan w:val="2"/>
            <w:vAlign w:val="center"/>
          </w:tcPr>
          <w:p w:rsidR="009976C5" w:rsidRPr="00765508" w:rsidRDefault="009976C5" w:rsidP="00075A2A">
            <w:pPr>
              <w:spacing w:line="276" w:lineRule="auto"/>
              <w:rPr>
                <w:rFonts w:ascii="Arial" w:hAnsi="Arial" w:cs="Arial"/>
              </w:rPr>
            </w:pPr>
            <w:r w:rsidRPr="00765508">
              <w:rPr>
                <w:rFonts w:ascii="Arial" w:hAnsi="Arial" w:cs="Arial"/>
              </w:rPr>
              <w:t>Serwis dźwigu</w:t>
            </w:r>
          </w:p>
        </w:tc>
        <w:tc>
          <w:tcPr>
            <w:tcW w:w="2820" w:type="pct"/>
            <w:vAlign w:val="center"/>
          </w:tcPr>
          <w:p w:rsidR="009976C5" w:rsidRPr="00765508" w:rsidRDefault="009976C5" w:rsidP="00075A2A">
            <w:pPr>
              <w:spacing w:line="276" w:lineRule="auto"/>
              <w:jc w:val="both"/>
              <w:rPr>
                <w:rFonts w:ascii="Arial" w:hAnsi="Arial" w:cs="Arial"/>
              </w:rPr>
            </w:pPr>
            <w:r w:rsidRPr="00765508">
              <w:rPr>
                <w:rFonts w:ascii="Arial" w:hAnsi="Arial" w:cs="Arial"/>
              </w:rPr>
              <w:t xml:space="preserve">- obowiązkiem Wykonawcy w okresie gwarancji będzie regularne serwisowanie dźwigu osobowego przez przeszkolonych serwisantów, </w:t>
            </w:r>
          </w:p>
          <w:p w:rsidR="009976C5" w:rsidRPr="00765508" w:rsidRDefault="009976C5" w:rsidP="00075A2A">
            <w:pPr>
              <w:spacing w:line="276" w:lineRule="auto"/>
              <w:jc w:val="both"/>
              <w:rPr>
                <w:rFonts w:ascii="Arial" w:hAnsi="Arial" w:cs="Arial"/>
              </w:rPr>
            </w:pPr>
            <w:r w:rsidRPr="00765508">
              <w:rPr>
                <w:rFonts w:ascii="Arial" w:hAnsi="Arial" w:cs="Arial"/>
              </w:rPr>
              <w:t>- Wykonawca wraz z ofertą przedłoży umowę serwisową,</w:t>
            </w:r>
          </w:p>
        </w:tc>
      </w:tr>
    </w:tbl>
    <w:p w:rsidR="00833C7F" w:rsidRPr="000B1AB7" w:rsidRDefault="00833C7F" w:rsidP="00833C7F">
      <w:pPr>
        <w:spacing w:after="0"/>
        <w:ind w:left="720"/>
        <w:jc w:val="both"/>
        <w:rPr>
          <w:rFonts w:ascii="Arial" w:hAnsi="Arial" w:cs="Arial"/>
          <w:sz w:val="20"/>
          <w:szCs w:val="20"/>
        </w:rPr>
      </w:pPr>
    </w:p>
    <w:p w:rsidR="00016527" w:rsidRPr="000B1AB7" w:rsidRDefault="00016527" w:rsidP="005954BE">
      <w:pPr>
        <w:ind w:left="720"/>
        <w:jc w:val="both"/>
        <w:rPr>
          <w:rFonts w:ascii="Arial" w:hAnsi="Arial" w:cs="Arial"/>
          <w:sz w:val="20"/>
          <w:szCs w:val="20"/>
        </w:rPr>
      </w:pPr>
      <w:r w:rsidRPr="000B1AB7">
        <w:rPr>
          <w:rFonts w:ascii="Arial" w:hAnsi="Arial" w:cs="Arial"/>
          <w:sz w:val="20"/>
          <w:szCs w:val="20"/>
        </w:rPr>
        <w:lastRenderedPageBreak/>
        <w:t>Wykonawca zobowiązany jest do zastosowania i wbudowania materiałów, urządzeń zgodnych z ustaleniami oraz wymogami Zamawiającego, parametrami określonymi w</w:t>
      </w:r>
      <w:r w:rsidR="009F4F0A" w:rsidRPr="000B1AB7">
        <w:rPr>
          <w:rFonts w:ascii="Arial" w:hAnsi="Arial" w:cs="Arial"/>
          <w:sz w:val="20"/>
          <w:szCs w:val="20"/>
        </w:rPr>
        <w:t> </w:t>
      </w:r>
      <w:r w:rsidR="00833C7F" w:rsidRPr="000B1AB7">
        <w:rPr>
          <w:rFonts w:ascii="Arial" w:hAnsi="Arial" w:cs="Arial"/>
          <w:sz w:val="20"/>
          <w:szCs w:val="20"/>
        </w:rPr>
        <w:t>Opisie Przedmiotu Zamówienia</w:t>
      </w:r>
      <w:r w:rsidRPr="000B1AB7">
        <w:rPr>
          <w:rFonts w:ascii="Arial" w:hAnsi="Arial" w:cs="Arial"/>
          <w:sz w:val="20"/>
          <w:szCs w:val="20"/>
        </w:rPr>
        <w:t xml:space="preserve"> oraz specyfikacji technicznej wykonania i odbioru robót, posiadających odpowiednie aprobaty techniczne, świadectwa dopuszczenia, atesty i certyfikaty.</w:t>
      </w:r>
    </w:p>
    <w:p w:rsidR="00016527" w:rsidRPr="000B1AB7" w:rsidRDefault="00016527" w:rsidP="004D5660">
      <w:pPr>
        <w:pStyle w:val="Akapitzlist"/>
        <w:numPr>
          <w:ilvl w:val="0"/>
          <w:numId w:val="1"/>
        </w:numPr>
        <w:jc w:val="both"/>
        <w:rPr>
          <w:rFonts w:ascii="Arial" w:hAnsi="Arial" w:cs="Arial"/>
          <w:b/>
          <w:sz w:val="20"/>
          <w:szCs w:val="20"/>
        </w:rPr>
      </w:pPr>
      <w:r w:rsidRPr="000B1AB7">
        <w:rPr>
          <w:rFonts w:ascii="Arial" w:hAnsi="Arial" w:cs="Arial"/>
          <w:b/>
          <w:sz w:val="20"/>
          <w:szCs w:val="20"/>
        </w:rPr>
        <w:t xml:space="preserve">SPRZĘT </w:t>
      </w:r>
    </w:p>
    <w:p w:rsidR="00016527" w:rsidRPr="000B1AB7" w:rsidRDefault="00016527" w:rsidP="00833C7F">
      <w:pPr>
        <w:pStyle w:val="Akapitzlist"/>
        <w:ind w:left="708"/>
        <w:jc w:val="both"/>
        <w:rPr>
          <w:rFonts w:ascii="Arial" w:hAnsi="Arial" w:cs="Arial"/>
          <w:sz w:val="20"/>
          <w:szCs w:val="20"/>
        </w:rPr>
      </w:pPr>
      <w:r w:rsidRPr="000B1AB7">
        <w:rPr>
          <w:rFonts w:ascii="Arial" w:hAnsi="Arial" w:cs="Arial"/>
          <w:sz w:val="20"/>
          <w:szCs w:val="20"/>
        </w:rPr>
        <w:t>Wykonawca zobowiązany jest do używania jedynie takiego sprzętu, który nie spowoduje niekorzystnego wpływu na jakość wykonywanych robót, zarówno w miejscu tych robót jak też przy</w:t>
      </w:r>
      <w:r w:rsidR="00833C7F" w:rsidRPr="000B1AB7">
        <w:rPr>
          <w:rFonts w:ascii="Arial" w:hAnsi="Arial" w:cs="Arial"/>
          <w:sz w:val="20"/>
          <w:szCs w:val="20"/>
        </w:rPr>
        <w:t> </w:t>
      </w:r>
      <w:r w:rsidRPr="000B1AB7">
        <w:rPr>
          <w:rFonts w:ascii="Arial" w:hAnsi="Arial" w:cs="Arial"/>
          <w:sz w:val="20"/>
          <w:szCs w:val="20"/>
        </w:rPr>
        <w:t xml:space="preserve">wykonywaniu czynności pomocniczych oraz w czasie transportu, załadunku i wyładunku materiałów. </w:t>
      </w:r>
    </w:p>
    <w:p w:rsidR="00016527" w:rsidRPr="000B1AB7" w:rsidRDefault="00016527" w:rsidP="00833C7F">
      <w:pPr>
        <w:pStyle w:val="Akapitzlist"/>
        <w:ind w:left="708"/>
        <w:jc w:val="both"/>
        <w:rPr>
          <w:rFonts w:ascii="Arial" w:hAnsi="Arial" w:cs="Arial"/>
          <w:sz w:val="20"/>
          <w:szCs w:val="20"/>
        </w:rPr>
      </w:pPr>
      <w:r w:rsidRPr="000B1AB7">
        <w:rPr>
          <w:rFonts w:ascii="Arial" w:hAnsi="Arial" w:cs="Arial"/>
          <w:sz w:val="20"/>
          <w:szCs w:val="20"/>
        </w:rPr>
        <w:t>Sprzęt będący własnością Wykonawcy lub wynajęty do wykonania robót ma być utrzymany w</w:t>
      </w:r>
      <w:r w:rsidR="00833C7F" w:rsidRPr="000B1AB7">
        <w:rPr>
          <w:rFonts w:ascii="Arial" w:hAnsi="Arial" w:cs="Arial"/>
          <w:sz w:val="20"/>
          <w:szCs w:val="20"/>
        </w:rPr>
        <w:t> </w:t>
      </w:r>
      <w:r w:rsidRPr="000B1AB7">
        <w:rPr>
          <w:rFonts w:ascii="Arial" w:hAnsi="Arial" w:cs="Arial"/>
          <w:sz w:val="20"/>
          <w:szCs w:val="20"/>
        </w:rPr>
        <w:t>dobrym stanie i gotowości do pracy. Będzie on zgodny z normami ochrony środowiska i</w:t>
      </w:r>
      <w:r w:rsidR="00833C7F" w:rsidRPr="000B1AB7">
        <w:rPr>
          <w:rFonts w:ascii="Arial" w:hAnsi="Arial" w:cs="Arial"/>
          <w:sz w:val="20"/>
          <w:szCs w:val="20"/>
        </w:rPr>
        <w:t> </w:t>
      </w:r>
      <w:r w:rsidRPr="000B1AB7">
        <w:rPr>
          <w:rFonts w:ascii="Arial" w:hAnsi="Arial" w:cs="Arial"/>
          <w:sz w:val="20"/>
          <w:szCs w:val="20"/>
        </w:rPr>
        <w:t>przepisami dotyczącymi jego użytkowania.</w:t>
      </w:r>
    </w:p>
    <w:p w:rsidR="00016527" w:rsidRPr="000B1AB7" w:rsidRDefault="00016527" w:rsidP="00833C7F">
      <w:pPr>
        <w:pStyle w:val="Akapitzlist"/>
        <w:ind w:left="708"/>
        <w:jc w:val="both"/>
        <w:rPr>
          <w:rFonts w:ascii="Arial" w:hAnsi="Arial" w:cs="Arial"/>
          <w:sz w:val="20"/>
          <w:szCs w:val="20"/>
        </w:rPr>
      </w:pPr>
      <w:r w:rsidRPr="000B1AB7">
        <w:rPr>
          <w:rFonts w:ascii="Arial" w:hAnsi="Arial" w:cs="Arial"/>
          <w:sz w:val="20"/>
          <w:szCs w:val="20"/>
        </w:rPr>
        <w:t xml:space="preserve">Jakikolwiek sprzęt, maszyny, urządzenia i narzędzia </w:t>
      </w:r>
      <w:r w:rsidR="00A23CF1" w:rsidRPr="000B1AB7">
        <w:rPr>
          <w:rFonts w:ascii="Arial" w:hAnsi="Arial" w:cs="Arial"/>
          <w:sz w:val="20"/>
          <w:szCs w:val="20"/>
        </w:rPr>
        <w:t>niegwarantujące</w:t>
      </w:r>
      <w:r w:rsidRPr="000B1AB7">
        <w:rPr>
          <w:rFonts w:ascii="Arial" w:hAnsi="Arial" w:cs="Arial"/>
          <w:sz w:val="20"/>
          <w:szCs w:val="20"/>
        </w:rPr>
        <w:t xml:space="preserve"> zachowania warunków zamówienia, zostaną przez Zamawiającego </w:t>
      </w:r>
      <w:r w:rsidR="00A23CF1" w:rsidRPr="000B1AB7">
        <w:rPr>
          <w:rFonts w:ascii="Arial" w:hAnsi="Arial" w:cs="Arial"/>
          <w:sz w:val="20"/>
          <w:szCs w:val="20"/>
        </w:rPr>
        <w:t>niedopuszczone</w:t>
      </w:r>
      <w:r w:rsidRPr="000B1AB7">
        <w:rPr>
          <w:rFonts w:ascii="Arial" w:hAnsi="Arial" w:cs="Arial"/>
          <w:sz w:val="20"/>
          <w:szCs w:val="20"/>
        </w:rPr>
        <w:t xml:space="preserve"> do</w:t>
      </w:r>
      <w:r w:rsidR="009F4F0A" w:rsidRPr="000B1AB7">
        <w:rPr>
          <w:rFonts w:ascii="Arial" w:hAnsi="Arial" w:cs="Arial"/>
          <w:sz w:val="20"/>
          <w:szCs w:val="20"/>
        </w:rPr>
        <w:t> </w:t>
      </w:r>
      <w:r w:rsidRPr="000B1AB7">
        <w:rPr>
          <w:rFonts w:ascii="Arial" w:hAnsi="Arial" w:cs="Arial"/>
          <w:sz w:val="20"/>
          <w:szCs w:val="20"/>
        </w:rPr>
        <w:t xml:space="preserve">wykonywania robót. </w:t>
      </w:r>
    </w:p>
    <w:p w:rsidR="00016527" w:rsidRPr="000B1AB7" w:rsidRDefault="00016527" w:rsidP="005954BE">
      <w:pPr>
        <w:pStyle w:val="Akapitzlist"/>
        <w:ind w:left="360"/>
        <w:jc w:val="both"/>
        <w:rPr>
          <w:rFonts w:ascii="Arial" w:hAnsi="Arial" w:cs="Arial"/>
          <w:sz w:val="20"/>
          <w:szCs w:val="20"/>
        </w:rPr>
      </w:pPr>
    </w:p>
    <w:p w:rsidR="00016527" w:rsidRPr="000B1AB7" w:rsidRDefault="00016527" w:rsidP="004D5660">
      <w:pPr>
        <w:pStyle w:val="Akapitzlist"/>
        <w:numPr>
          <w:ilvl w:val="0"/>
          <w:numId w:val="1"/>
        </w:numPr>
        <w:jc w:val="both"/>
        <w:rPr>
          <w:rFonts w:ascii="Arial" w:hAnsi="Arial" w:cs="Arial"/>
          <w:b/>
          <w:sz w:val="20"/>
          <w:szCs w:val="20"/>
        </w:rPr>
      </w:pPr>
      <w:r w:rsidRPr="000B1AB7">
        <w:rPr>
          <w:rFonts w:ascii="Arial" w:hAnsi="Arial" w:cs="Arial"/>
          <w:b/>
          <w:sz w:val="20"/>
          <w:szCs w:val="20"/>
        </w:rPr>
        <w:t>TRANSPORT I SKŁADOWANIE</w:t>
      </w:r>
    </w:p>
    <w:p w:rsidR="00016527" w:rsidRPr="000B1AB7" w:rsidRDefault="00016527" w:rsidP="00833C7F">
      <w:pPr>
        <w:ind w:left="708"/>
        <w:jc w:val="both"/>
        <w:rPr>
          <w:rFonts w:ascii="Arial" w:hAnsi="Arial" w:cs="Arial"/>
          <w:sz w:val="20"/>
          <w:szCs w:val="20"/>
        </w:rPr>
      </w:pPr>
      <w:r w:rsidRPr="000B1AB7">
        <w:rPr>
          <w:rFonts w:ascii="Arial" w:hAnsi="Arial" w:cs="Arial"/>
          <w:sz w:val="20"/>
          <w:szCs w:val="20"/>
        </w:rPr>
        <w:t>Warunki i sposób transportu i składowania poszczególnych materiałów powinny być zgodne z</w:t>
      </w:r>
      <w:r w:rsidR="00833C7F" w:rsidRPr="000B1AB7">
        <w:rPr>
          <w:rFonts w:ascii="Arial" w:hAnsi="Arial" w:cs="Arial"/>
          <w:sz w:val="20"/>
          <w:szCs w:val="20"/>
        </w:rPr>
        <w:t> </w:t>
      </w:r>
      <w:r w:rsidRPr="000B1AB7">
        <w:rPr>
          <w:rFonts w:ascii="Arial" w:hAnsi="Arial" w:cs="Arial"/>
          <w:sz w:val="20"/>
          <w:szCs w:val="20"/>
        </w:rPr>
        <w:t>wymaganiami zawartymi w instrukcjach producenta oraz odpowiednich normach. Materiały i</w:t>
      </w:r>
      <w:r w:rsidR="000B1AB7">
        <w:rPr>
          <w:rFonts w:ascii="Arial" w:hAnsi="Arial" w:cs="Arial"/>
          <w:sz w:val="20"/>
          <w:szCs w:val="20"/>
        </w:rPr>
        <w:t> </w:t>
      </w:r>
      <w:r w:rsidRPr="000B1AB7">
        <w:rPr>
          <w:rFonts w:ascii="Arial" w:hAnsi="Arial" w:cs="Arial"/>
          <w:sz w:val="20"/>
          <w:szCs w:val="20"/>
        </w:rPr>
        <w:t>elementy mogą być przewożone dowolnymi środkami transportu. Podczas transportu należy zachować warunki zawarte w PN-85/0-79252 i przepisach obowiązujących w transporcie drogowym i kolejowym</w:t>
      </w:r>
    </w:p>
    <w:p w:rsidR="00016527" w:rsidRPr="000B1AB7" w:rsidRDefault="00016527" w:rsidP="004D5660">
      <w:pPr>
        <w:pStyle w:val="Akapitzlist"/>
        <w:numPr>
          <w:ilvl w:val="0"/>
          <w:numId w:val="1"/>
        </w:numPr>
        <w:jc w:val="both"/>
        <w:rPr>
          <w:rFonts w:ascii="Arial" w:hAnsi="Arial" w:cs="Arial"/>
          <w:b/>
          <w:sz w:val="20"/>
          <w:szCs w:val="20"/>
        </w:rPr>
      </w:pPr>
      <w:r w:rsidRPr="000B1AB7">
        <w:rPr>
          <w:rFonts w:ascii="Arial" w:hAnsi="Arial" w:cs="Arial"/>
          <w:b/>
          <w:sz w:val="20"/>
          <w:szCs w:val="20"/>
        </w:rPr>
        <w:t xml:space="preserve">WYKONANIE ROBÓT </w:t>
      </w:r>
    </w:p>
    <w:p w:rsidR="00833C7F" w:rsidRPr="000B1AB7" w:rsidRDefault="00016527" w:rsidP="00833C7F">
      <w:pPr>
        <w:spacing w:after="0"/>
        <w:ind w:left="708"/>
        <w:jc w:val="both"/>
        <w:rPr>
          <w:rFonts w:ascii="Arial" w:hAnsi="Arial" w:cs="Arial"/>
          <w:b/>
          <w:sz w:val="20"/>
          <w:szCs w:val="20"/>
        </w:rPr>
      </w:pPr>
      <w:r w:rsidRPr="000B1AB7">
        <w:rPr>
          <w:rFonts w:ascii="Arial" w:hAnsi="Arial" w:cs="Arial"/>
          <w:b/>
          <w:sz w:val="20"/>
          <w:szCs w:val="20"/>
        </w:rPr>
        <w:t xml:space="preserve">5.1. Wymagania ogólne </w:t>
      </w:r>
    </w:p>
    <w:p w:rsidR="00016527" w:rsidRDefault="00016527" w:rsidP="00833C7F">
      <w:pPr>
        <w:ind w:left="708"/>
        <w:jc w:val="both"/>
        <w:rPr>
          <w:rFonts w:ascii="Arial" w:hAnsi="Arial" w:cs="Arial"/>
          <w:sz w:val="20"/>
          <w:szCs w:val="20"/>
        </w:rPr>
      </w:pPr>
      <w:r w:rsidRPr="000B1AB7">
        <w:rPr>
          <w:rFonts w:ascii="Arial" w:hAnsi="Arial" w:cs="Arial"/>
          <w:sz w:val="20"/>
          <w:szCs w:val="20"/>
        </w:rPr>
        <w:t>Wykonawca przedstawi Zamawiającemu do akceptacji projekt organizacji i</w:t>
      </w:r>
      <w:r w:rsidR="00AD6020" w:rsidRPr="000B1AB7">
        <w:rPr>
          <w:rFonts w:ascii="Arial" w:hAnsi="Arial" w:cs="Arial"/>
          <w:sz w:val="20"/>
          <w:szCs w:val="20"/>
        </w:rPr>
        <w:t> </w:t>
      </w:r>
      <w:r w:rsidRPr="000B1AB7">
        <w:rPr>
          <w:rFonts w:ascii="Arial" w:hAnsi="Arial" w:cs="Arial"/>
          <w:sz w:val="20"/>
          <w:szCs w:val="20"/>
        </w:rPr>
        <w:t>harmonogram robót. Czas wykonania poszczególnych rodzajów robót określonych w</w:t>
      </w:r>
      <w:r w:rsidR="00AD6020" w:rsidRPr="000B1AB7">
        <w:rPr>
          <w:rFonts w:ascii="Arial" w:hAnsi="Arial" w:cs="Arial"/>
          <w:sz w:val="20"/>
          <w:szCs w:val="20"/>
        </w:rPr>
        <w:t> </w:t>
      </w:r>
      <w:r w:rsidRPr="000B1AB7">
        <w:rPr>
          <w:rFonts w:ascii="Arial" w:hAnsi="Arial" w:cs="Arial"/>
          <w:sz w:val="20"/>
          <w:szCs w:val="20"/>
        </w:rPr>
        <w:t>harmonogramie wykonawca zobowiązany jest do wcześniejszego ustalenia z</w:t>
      </w:r>
      <w:r w:rsidR="00AD6020" w:rsidRPr="000B1AB7">
        <w:rPr>
          <w:rFonts w:ascii="Arial" w:hAnsi="Arial" w:cs="Arial"/>
          <w:sz w:val="20"/>
          <w:szCs w:val="20"/>
        </w:rPr>
        <w:t> </w:t>
      </w:r>
      <w:r w:rsidRPr="000B1AB7">
        <w:rPr>
          <w:rFonts w:ascii="Arial" w:hAnsi="Arial" w:cs="Arial"/>
          <w:sz w:val="20"/>
          <w:szCs w:val="20"/>
        </w:rPr>
        <w:t xml:space="preserve">zamawiającym. </w:t>
      </w:r>
      <w:r w:rsidR="00A23CF1">
        <w:rPr>
          <w:rFonts w:ascii="Arial" w:hAnsi="Arial" w:cs="Arial"/>
          <w:sz w:val="20"/>
          <w:szCs w:val="20"/>
        </w:rPr>
        <w:t>Prace</w:t>
      </w:r>
      <w:r w:rsidRPr="000B1AB7">
        <w:rPr>
          <w:rFonts w:ascii="Arial" w:hAnsi="Arial" w:cs="Arial"/>
          <w:sz w:val="20"/>
          <w:szCs w:val="20"/>
        </w:rPr>
        <w:t xml:space="preserve"> należy prowadzić zgodnie z przyjętymi ustaleniami. Ogólnie przyjęto, że realizacja robót nie może wpływać negatywnie na funkcjonowanie czynnego obiektu, wszystkie </w:t>
      </w:r>
      <w:r w:rsidR="00A23CF1">
        <w:rPr>
          <w:rFonts w:ascii="Arial" w:hAnsi="Arial" w:cs="Arial"/>
          <w:sz w:val="20"/>
          <w:szCs w:val="20"/>
        </w:rPr>
        <w:t xml:space="preserve">prace </w:t>
      </w:r>
      <w:r w:rsidRPr="000B1AB7">
        <w:rPr>
          <w:rFonts w:ascii="Arial" w:hAnsi="Arial" w:cs="Arial"/>
          <w:sz w:val="20"/>
          <w:szCs w:val="20"/>
        </w:rPr>
        <w:t>związane z</w:t>
      </w:r>
      <w:r w:rsidR="00833C7F" w:rsidRPr="000B1AB7">
        <w:rPr>
          <w:rFonts w:ascii="Arial" w:hAnsi="Arial" w:cs="Arial"/>
          <w:sz w:val="20"/>
          <w:szCs w:val="20"/>
        </w:rPr>
        <w:t> </w:t>
      </w:r>
      <w:r w:rsidRPr="000B1AB7">
        <w:rPr>
          <w:rFonts w:ascii="Arial" w:hAnsi="Arial" w:cs="Arial"/>
          <w:sz w:val="20"/>
          <w:szCs w:val="20"/>
        </w:rPr>
        <w:t>wyminą dźwigu należy wykonywać w</w:t>
      </w:r>
      <w:r w:rsidR="00AD6020" w:rsidRPr="000B1AB7">
        <w:rPr>
          <w:rFonts w:ascii="Arial" w:hAnsi="Arial" w:cs="Arial"/>
          <w:sz w:val="20"/>
          <w:szCs w:val="20"/>
        </w:rPr>
        <w:t> </w:t>
      </w:r>
      <w:r w:rsidRPr="000B1AB7">
        <w:rPr>
          <w:rFonts w:ascii="Arial" w:hAnsi="Arial" w:cs="Arial"/>
          <w:sz w:val="20"/>
          <w:szCs w:val="20"/>
        </w:rPr>
        <w:t>godzinach od</w:t>
      </w:r>
      <w:r w:rsidR="00A23CF1" w:rsidRPr="000B1AB7">
        <w:rPr>
          <w:rFonts w:ascii="Arial" w:hAnsi="Arial" w:cs="Arial"/>
          <w:sz w:val="20"/>
          <w:szCs w:val="20"/>
        </w:rPr>
        <w:t xml:space="preserve"> 6:00 do</w:t>
      </w:r>
      <w:r w:rsidRPr="000B1AB7">
        <w:rPr>
          <w:rFonts w:ascii="Arial" w:hAnsi="Arial" w:cs="Arial"/>
          <w:sz w:val="20"/>
          <w:szCs w:val="20"/>
        </w:rPr>
        <w:t xml:space="preserve"> 18:</w:t>
      </w:r>
      <w:r w:rsidR="00AB47C7" w:rsidRPr="000B1AB7">
        <w:rPr>
          <w:rFonts w:ascii="Arial" w:hAnsi="Arial" w:cs="Arial"/>
          <w:sz w:val="20"/>
          <w:szCs w:val="20"/>
        </w:rPr>
        <w:t>3</w:t>
      </w:r>
      <w:r w:rsidRPr="000B1AB7">
        <w:rPr>
          <w:rFonts w:ascii="Arial" w:hAnsi="Arial" w:cs="Arial"/>
          <w:sz w:val="20"/>
          <w:szCs w:val="20"/>
        </w:rPr>
        <w:t xml:space="preserve">0. </w:t>
      </w:r>
    </w:p>
    <w:p w:rsidR="00833C7F" w:rsidRPr="000B1AB7" w:rsidRDefault="00016527" w:rsidP="00833C7F">
      <w:pPr>
        <w:spacing w:after="0"/>
        <w:ind w:left="708"/>
        <w:jc w:val="both"/>
        <w:rPr>
          <w:rFonts w:ascii="Arial" w:hAnsi="Arial" w:cs="Arial"/>
          <w:b/>
          <w:sz w:val="20"/>
          <w:szCs w:val="20"/>
        </w:rPr>
      </w:pPr>
      <w:r w:rsidRPr="000B1AB7">
        <w:rPr>
          <w:rFonts w:ascii="Arial" w:hAnsi="Arial" w:cs="Arial"/>
          <w:b/>
          <w:sz w:val="20"/>
          <w:szCs w:val="20"/>
        </w:rPr>
        <w:t xml:space="preserve">5.2 Roboty towarzyszące </w:t>
      </w:r>
    </w:p>
    <w:p w:rsidR="00016527" w:rsidRPr="000B1AB7" w:rsidRDefault="00016527" w:rsidP="00833C7F">
      <w:pPr>
        <w:ind w:left="708"/>
        <w:jc w:val="both"/>
        <w:rPr>
          <w:rFonts w:ascii="Arial" w:hAnsi="Arial" w:cs="Arial"/>
          <w:sz w:val="20"/>
          <w:szCs w:val="20"/>
        </w:rPr>
      </w:pPr>
      <w:r w:rsidRPr="000B1AB7">
        <w:rPr>
          <w:rFonts w:ascii="Arial" w:hAnsi="Arial" w:cs="Arial"/>
          <w:sz w:val="20"/>
          <w:szCs w:val="20"/>
        </w:rPr>
        <w:t xml:space="preserve">W trakcie realizacji inwestycji Zamawiający zakłada wystąpienie robót tymczasowych związanych jedynie z urządzeniem </w:t>
      </w:r>
      <w:r w:rsidR="00A23CF1">
        <w:rPr>
          <w:rFonts w:ascii="Arial" w:hAnsi="Arial" w:cs="Arial"/>
          <w:sz w:val="20"/>
          <w:szCs w:val="20"/>
        </w:rPr>
        <w:t>obszaru prowadzenia prac</w:t>
      </w:r>
      <w:r w:rsidRPr="000B1AB7">
        <w:rPr>
          <w:rFonts w:ascii="Arial" w:hAnsi="Arial" w:cs="Arial"/>
          <w:sz w:val="20"/>
          <w:szCs w:val="20"/>
        </w:rPr>
        <w:t>, zapewnieniem i zachowaniem bezpiecznych warunków wykonywania robót (</w:t>
      </w:r>
      <w:r w:rsidR="00A23CF1">
        <w:rPr>
          <w:rFonts w:ascii="Arial" w:hAnsi="Arial" w:cs="Arial"/>
          <w:sz w:val="20"/>
          <w:szCs w:val="20"/>
        </w:rPr>
        <w:t>prace</w:t>
      </w:r>
      <w:r w:rsidRPr="000B1AB7">
        <w:rPr>
          <w:rFonts w:ascii="Arial" w:hAnsi="Arial" w:cs="Arial"/>
          <w:sz w:val="20"/>
          <w:szCs w:val="20"/>
        </w:rPr>
        <w:t xml:space="preserve"> wykonywane na czynnym obiekcie, w</w:t>
      </w:r>
      <w:r w:rsidR="00A23CF1">
        <w:rPr>
          <w:rFonts w:ascii="Arial" w:hAnsi="Arial" w:cs="Arial"/>
          <w:sz w:val="20"/>
          <w:szCs w:val="20"/>
        </w:rPr>
        <w:t> </w:t>
      </w:r>
      <w:r w:rsidRPr="000B1AB7">
        <w:rPr>
          <w:rFonts w:ascii="Arial" w:hAnsi="Arial" w:cs="Arial"/>
          <w:sz w:val="20"/>
          <w:szCs w:val="20"/>
        </w:rPr>
        <w:t>bezpośrednim sąsiedztwie obiektu usytuowanie czynnych pieszych ciągów komunikacyjnych), zabezpieczeniem ppoż., eliminacją powstających w trakcie budowy ewentualnych okoliczności, uciążliwych dla</w:t>
      </w:r>
      <w:r w:rsidR="00AD6020" w:rsidRPr="000B1AB7">
        <w:rPr>
          <w:rFonts w:ascii="Arial" w:hAnsi="Arial" w:cs="Arial"/>
          <w:sz w:val="20"/>
          <w:szCs w:val="20"/>
        </w:rPr>
        <w:t> </w:t>
      </w:r>
      <w:r w:rsidRPr="000B1AB7">
        <w:rPr>
          <w:rFonts w:ascii="Arial" w:hAnsi="Arial" w:cs="Arial"/>
          <w:sz w:val="20"/>
          <w:szCs w:val="20"/>
        </w:rPr>
        <w:t>usytuowanych w pobliżu budynków i obiektów mieszkalnych oraz z utrzymaniem komunikacji w obrębie realizacji inwestycji. Koszty wynikające z wykonania powyższych robót oferent zobowiązany jest uwzględnić w cenie sporządzonej oferty.</w:t>
      </w:r>
    </w:p>
    <w:p w:rsidR="004D5660" w:rsidRPr="000B1AB7" w:rsidRDefault="00016527" w:rsidP="004D5660">
      <w:pPr>
        <w:pStyle w:val="Akapitzlist"/>
        <w:numPr>
          <w:ilvl w:val="0"/>
          <w:numId w:val="1"/>
        </w:numPr>
        <w:jc w:val="both"/>
        <w:rPr>
          <w:rFonts w:ascii="Arial" w:hAnsi="Arial" w:cs="Arial"/>
          <w:b/>
          <w:sz w:val="20"/>
          <w:szCs w:val="20"/>
        </w:rPr>
      </w:pPr>
      <w:r w:rsidRPr="000B1AB7">
        <w:rPr>
          <w:rFonts w:ascii="Arial" w:hAnsi="Arial" w:cs="Arial"/>
          <w:b/>
          <w:sz w:val="20"/>
          <w:szCs w:val="20"/>
        </w:rPr>
        <w:t xml:space="preserve">KONTROLA JAKOŚCI ROBÓT </w:t>
      </w:r>
    </w:p>
    <w:p w:rsidR="00016527" w:rsidRPr="000B1AB7" w:rsidRDefault="00016527" w:rsidP="004D5660">
      <w:pPr>
        <w:pStyle w:val="Akapitzlist"/>
        <w:numPr>
          <w:ilvl w:val="1"/>
          <w:numId w:val="1"/>
        </w:numPr>
        <w:ind w:left="1134"/>
        <w:jc w:val="both"/>
        <w:rPr>
          <w:rFonts w:ascii="Arial" w:hAnsi="Arial" w:cs="Arial"/>
          <w:b/>
          <w:sz w:val="20"/>
          <w:szCs w:val="20"/>
        </w:rPr>
      </w:pPr>
      <w:r w:rsidRPr="000B1AB7">
        <w:rPr>
          <w:rFonts w:ascii="Arial" w:hAnsi="Arial" w:cs="Arial"/>
          <w:b/>
          <w:sz w:val="20"/>
          <w:szCs w:val="20"/>
        </w:rPr>
        <w:t xml:space="preserve">Ogólne zasady kontroli jakości robót </w:t>
      </w:r>
    </w:p>
    <w:p w:rsidR="00016527" w:rsidRPr="000B1AB7" w:rsidRDefault="00016527" w:rsidP="005954BE">
      <w:pPr>
        <w:pStyle w:val="Akapitzlist"/>
        <w:ind w:left="792"/>
        <w:jc w:val="both"/>
        <w:rPr>
          <w:rFonts w:ascii="Arial" w:hAnsi="Arial" w:cs="Arial"/>
          <w:sz w:val="20"/>
          <w:szCs w:val="20"/>
        </w:rPr>
      </w:pPr>
      <w:r w:rsidRPr="000B1AB7">
        <w:rPr>
          <w:rFonts w:ascii="Arial" w:hAnsi="Arial" w:cs="Arial"/>
          <w:sz w:val="20"/>
          <w:szCs w:val="20"/>
        </w:rPr>
        <w:t>Celem kontroli robót powinno być takie sterowanie ich przygotowaniem i wykonaniem, aby</w:t>
      </w:r>
      <w:r w:rsidR="004D5660" w:rsidRPr="000B1AB7">
        <w:rPr>
          <w:rFonts w:ascii="Arial" w:hAnsi="Arial" w:cs="Arial"/>
          <w:sz w:val="20"/>
          <w:szCs w:val="20"/>
        </w:rPr>
        <w:t> </w:t>
      </w:r>
      <w:r w:rsidRPr="000B1AB7">
        <w:rPr>
          <w:rFonts w:ascii="Arial" w:hAnsi="Arial" w:cs="Arial"/>
          <w:sz w:val="20"/>
          <w:szCs w:val="20"/>
        </w:rPr>
        <w:t xml:space="preserve">osiągnąć założoną jakość robót. Wykonawca jest odpowiedzialny za pełną kontrolę robót, jakości wbudowanych urządzeń i materiałów budowlanych. </w:t>
      </w:r>
    </w:p>
    <w:p w:rsidR="00016527" w:rsidRPr="000B1AB7" w:rsidRDefault="00016527" w:rsidP="004D5660">
      <w:pPr>
        <w:pStyle w:val="Akapitzlist"/>
        <w:numPr>
          <w:ilvl w:val="1"/>
          <w:numId w:val="1"/>
        </w:numPr>
        <w:ind w:left="1134"/>
        <w:jc w:val="both"/>
        <w:rPr>
          <w:rFonts w:ascii="Arial" w:hAnsi="Arial" w:cs="Arial"/>
          <w:b/>
          <w:sz w:val="20"/>
          <w:szCs w:val="20"/>
        </w:rPr>
      </w:pPr>
      <w:r w:rsidRPr="000B1AB7">
        <w:rPr>
          <w:rFonts w:ascii="Arial" w:hAnsi="Arial" w:cs="Arial"/>
          <w:b/>
          <w:sz w:val="20"/>
          <w:szCs w:val="20"/>
        </w:rPr>
        <w:t>Badania i pomiary</w:t>
      </w:r>
    </w:p>
    <w:p w:rsidR="00016527" w:rsidRPr="000B1AB7" w:rsidRDefault="00016527" w:rsidP="005954BE">
      <w:pPr>
        <w:pStyle w:val="Akapitzlist"/>
        <w:ind w:left="792"/>
        <w:jc w:val="both"/>
        <w:rPr>
          <w:rFonts w:ascii="Arial" w:hAnsi="Arial" w:cs="Arial"/>
          <w:sz w:val="20"/>
          <w:szCs w:val="20"/>
        </w:rPr>
      </w:pPr>
      <w:r w:rsidRPr="000B1AB7">
        <w:rPr>
          <w:rFonts w:ascii="Arial" w:hAnsi="Arial" w:cs="Arial"/>
          <w:sz w:val="20"/>
          <w:szCs w:val="20"/>
        </w:rPr>
        <w:t>Wszystkie badania i pomiary będą prowadzone zgodnie z wymaganiami norm. W</w:t>
      </w:r>
      <w:r w:rsidR="00AD6020" w:rsidRPr="000B1AB7">
        <w:rPr>
          <w:rFonts w:ascii="Arial" w:hAnsi="Arial" w:cs="Arial"/>
          <w:sz w:val="20"/>
          <w:szCs w:val="20"/>
        </w:rPr>
        <w:t> </w:t>
      </w:r>
      <w:r w:rsidRPr="000B1AB7">
        <w:rPr>
          <w:rFonts w:ascii="Arial" w:hAnsi="Arial" w:cs="Arial"/>
          <w:sz w:val="20"/>
          <w:szCs w:val="20"/>
        </w:rPr>
        <w:t>przypadku, gdy normy nie obejmują jakiegokolwiek badania wymaganego w ST, stosować można wytyczne krajowe, albo inne procedury, zaakceptowane przez</w:t>
      </w:r>
      <w:r w:rsidR="00AD6020" w:rsidRPr="000B1AB7">
        <w:rPr>
          <w:rFonts w:ascii="Arial" w:hAnsi="Arial" w:cs="Arial"/>
          <w:sz w:val="20"/>
          <w:szCs w:val="20"/>
        </w:rPr>
        <w:t> </w:t>
      </w:r>
      <w:r w:rsidRPr="000B1AB7">
        <w:rPr>
          <w:rFonts w:ascii="Arial" w:hAnsi="Arial" w:cs="Arial"/>
          <w:sz w:val="20"/>
          <w:szCs w:val="20"/>
        </w:rPr>
        <w:t xml:space="preserve">Inspektora. </w:t>
      </w:r>
    </w:p>
    <w:p w:rsidR="00016527" w:rsidRPr="000B1AB7" w:rsidRDefault="00016527" w:rsidP="004D5660">
      <w:pPr>
        <w:pStyle w:val="Akapitzlist"/>
        <w:numPr>
          <w:ilvl w:val="1"/>
          <w:numId w:val="1"/>
        </w:numPr>
        <w:ind w:left="1134"/>
        <w:jc w:val="both"/>
        <w:rPr>
          <w:rFonts w:ascii="Arial" w:hAnsi="Arial" w:cs="Arial"/>
          <w:b/>
          <w:sz w:val="20"/>
          <w:szCs w:val="20"/>
        </w:rPr>
      </w:pPr>
      <w:r w:rsidRPr="000B1AB7">
        <w:rPr>
          <w:rFonts w:ascii="Arial" w:hAnsi="Arial" w:cs="Arial"/>
          <w:b/>
          <w:sz w:val="20"/>
          <w:szCs w:val="20"/>
        </w:rPr>
        <w:t xml:space="preserve">Raporty z badań </w:t>
      </w:r>
    </w:p>
    <w:p w:rsidR="00016527" w:rsidRDefault="00016527" w:rsidP="005954BE">
      <w:pPr>
        <w:pStyle w:val="Akapitzlist"/>
        <w:ind w:left="792"/>
        <w:jc w:val="both"/>
        <w:rPr>
          <w:rFonts w:ascii="Arial" w:hAnsi="Arial" w:cs="Arial"/>
          <w:sz w:val="20"/>
          <w:szCs w:val="20"/>
        </w:rPr>
      </w:pPr>
      <w:r w:rsidRPr="000B1AB7">
        <w:rPr>
          <w:rFonts w:ascii="Arial" w:hAnsi="Arial" w:cs="Arial"/>
          <w:sz w:val="20"/>
          <w:szCs w:val="20"/>
        </w:rPr>
        <w:t>Wykonawca będzie przekazywał Inspektorowi kopie raportów z wynikami badań.</w:t>
      </w:r>
    </w:p>
    <w:p w:rsidR="009976C5" w:rsidRDefault="009976C5" w:rsidP="005954BE">
      <w:pPr>
        <w:pStyle w:val="Akapitzlist"/>
        <w:ind w:left="792"/>
        <w:jc w:val="both"/>
        <w:rPr>
          <w:rFonts w:ascii="Arial" w:hAnsi="Arial" w:cs="Arial"/>
          <w:sz w:val="20"/>
          <w:szCs w:val="20"/>
        </w:rPr>
      </w:pPr>
    </w:p>
    <w:p w:rsidR="00A23CF1" w:rsidRDefault="00A23CF1" w:rsidP="005954BE">
      <w:pPr>
        <w:pStyle w:val="Akapitzlist"/>
        <w:ind w:left="792"/>
        <w:jc w:val="both"/>
        <w:rPr>
          <w:rFonts w:ascii="Arial" w:hAnsi="Arial" w:cs="Arial"/>
          <w:sz w:val="20"/>
          <w:szCs w:val="20"/>
        </w:rPr>
      </w:pPr>
    </w:p>
    <w:p w:rsidR="009976C5" w:rsidRPr="000B1AB7" w:rsidRDefault="009976C5" w:rsidP="005954BE">
      <w:pPr>
        <w:pStyle w:val="Akapitzlist"/>
        <w:ind w:left="792"/>
        <w:jc w:val="both"/>
        <w:rPr>
          <w:rFonts w:ascii="Arial" w:hAnsi="Arial" w:cs="Arial"/>
          <w:sz w:val="20"/>
          <w:szCs w:val="20"/>
        </w:rPr>
      </w:pPr>
    </w:p>
    <w:p w:rsidR="004D5660" w:rsidRPr="000B1AB7" w:rsidRDefault="00016527" w:rsidP="004D5660">
      <w:pPr>
        <w:pStyle w:val="Akapitzlist"/>
        <w:numPr>
          <w:ilvl w:val="0"/>
          <w:numId w:val="1"/>
        </w:numPr>
        <w:jc w:val="both"/>
        <w:rPr>
          <w:rFonts w:ascii="Arial" w:hAnsi="Arial" w:cs="Arial"/>
          <w:b/>
          <w:sz w:val="20"/>
          <w:szCs w:val="20"/>
        </w:rPr>
      </w:pPr>
      <w:r w:rsidRPr="000B1AB7">
        <w:rPr>
          <w:rFonts w:ascii="Arial" w:hAnsi="Arial" w:cs="Arial"/>
          <w:b/>
          <w:sz w:val="20"/>
          <w:szCs w:val="20"/>
        </w:rPr>
        <w:t xml:space="preserve">ODBIÓR ROBÓT </w:t>
      </w:r>
    </w:p>
    <w:p w:rsidR="004D5660" w:rsidRPr="000B1AB7" w:rsidRDefault="00016527" w:rsidP="004D5660">
      <w:pPr>
        <w:pStyle w:val="Akapitzlist"/>
        <w:numPr>
          <w:ilvl w:val="1"/>
          <w:numId w:val="1"/>
        </w:numPr>
        <w:jc w:val="both"/>
        <w:rPr>
          <w:rFonts w:ascii="Arial" w:hAnsi="Arial" w:cs="Arial"/>
          <w:b/>
          <w:sz w:val="20"/>
          <w:szCs w:val="20"/>
        </w:rPr>
      </w:pPr>
      <w:r w:rsidRPr="000B1AB7">
        <w:rPr>
          <w:rFonts w:ascii="Arial" w:hAnsi="Arial" w:cs="Arial"/>
          <w:b/>
          <w:sz w:val="20"/>
          <w:szCs w:val="20"/>
        </w:rPr>
        <w:t xml:space="preserve">Wymagania ogólne </w:t>
      </w:r>
    </w:p>
    <w:p w:rsidR="00016527" w:rsidRPr="000B1AB7" w:rsidRDefault="00016527" w:rsidP="004D5660">
      <w:pPr>
        <w:pStyle w:val="Akapitzlist"/>
        <w:ind w:left="792"/>
        <w:jc w:val="both"/>
        <w:rPr>
          <w:rFonts w:ascii="Arial" w:hAnsi="Arial" w:cs="Arial"/>
          <w:b/>
          <w:sz w:val="20"/>
          <w:szCs w:val="20"/>
        </w:rPr>
      </w:pPr>
      <w:r w:rsidRPr="000B1AB7">
        <w:rPr>
          <w:rFonts w:ascii="Arial" w:hAnsi="Arial" w:cs="Arial"/>
          <w:sz w:val="20"/>
          <w:szCs w:val="20"/>
        </w:rPr>
        <w:t xml:space="preserve">Podstawą odbioru robót, polegających na wymianie windy powinny stanowić następujące dokumenty: </w:t>
      </w:r>
    </w:p>
    <w:p w:rsidR="00EF1986" w:rsidRPr="00EF1986" w:rsidRDefault="00EF1986" w:rsidP="00EF1986">
      <w:pPr>
        <w:pStyle w:val="Akapitzlist"/>
        <w:ind w:left="792"/>
        <w:jc w:val="both"/>
        <w:rPr>
          <w:rFonts w:ascii="Arial" w:hAnsi="Arial" w:cs="Arial"/>
          <w:sz w:val="20"/>
          <w:szCs w:val="20"/>
          <w:u w:val="single"/>
        </w:rPr>
      </w:pPr>
      <w:r w:rsidRPr="00EF1986">
        <w:rPr>
          <w:rFonts w:ascii="Arial" w:hAnsi="Arial" w:cs="Arial"/>
          <w:sz w:val="20"/>
          <w:szCs w:val="20"/>
          <w:u w:val="single"/>
        </w:rPr>
        <w:t>Dźwig osobowy:</w:t>
      </w:r>
    </w:p>
    <w:p w:rsidR="00EF1986" w:rsidRDefault="00EF1986" w:rsidP="00EF1986">
      <w:pPr>
        <w:pStyle w:val="Akapitzlist"/>
        <w:numPr>
          <w:ilvl w:val="0"/>
          <w:numId w:val="8"/>
        </w:numPr>
        <w:jc w:val="both"/>
        <w:rPr>
          <w:rFonts w:ascii="Arial" w:hAnsi="Arial" w:cs="Arial"/>
          <w:sz w:val="20"/>
          <w:szCs w:val="20"/>
        </w:rPr>
      </w:pPr>
      <w:r w:rsidRPr="00EF1986">
        <w:rPr>
          <w:rFonts w:ascii="Arial" w:hAnsi="Arial" w:cs="Arial"/>
          <w:sz w:val="20"/>
          <w:szCs w:val="20"/>
        </w:rPr>
        <w:t>kontrola poprawności działania,</w:t>
      </w:r>
    </w:p>
    <w:p w:rsidR="00EF1986" w:rsidRDefault="00EF1986" w:rsidP="00EF1986">
      <w:pPr>
        <w:pStyle w:val="Akapitzlist"/>
        <w:numPr>
          <w:ilvl w:val="0"/>
          <w:numId w:val="8"/>
        </w:numPr>
        <w:jc w:val="both"/>
        <w:rPr>
          <w:rFonts w:ascii="Arial" w:hAnsi="Arial" w:cs="Arial"/>
          <w:sz w:val="20"/>
          <w:szCs w:val="20"/>
        </w:rPr>
      </w:pPr>
      <w:r w:rsidRPr="00EF1986">
        <w:rPr>
          <w:rFonts w:ascii="Arial" w:hAnsi="Arial" w:cs="Arial"/>
          <w:sz w:val="20"/>
          <w:szCs w:val="20"/>
        </w:rPr>
        <w:t>sporządzenie protokołów z zastosowanych materiałów (w tym dla służb odbiorowych i</w:t>
      </w:r>
      <w:r>
        <w:rPr>
          <w:rFonts w:ascii="Arial" w:hAnsi="Arial" w:cs="Arial"/>
          <w:sz w:val="20"/>
          <w:szCs w:val="20"/>
        </w:rPr>
        <w:t> </w:t>
      </w:r>
      <w:r w:rsidRPr="00EF1986">
        <w:rPr>
          <w:rFonts w:ascii="Arial" w:hAnsi="Arial" w:cs="Arial"/>
          <w:sz w:val="20"/>
          <w:szCs w:val="20"/>
        </w:rPr>
        <w:t>UDT),</w:t>
      </w:r>
    </w:p>
    <w:p w:rsidR="00EF1986" w:rsidRPr="00EF1986" w:rsidRDefault="00EF1986" w:rsidP="00EF1986">
      <w:pPr>
        <w:pStyle w:val="Akapitzlist"/>
        <w:numPr>
          <w:ilvl w:val="0"/>
          <w:numId w:val="8"/>
        </w:numPr>
        <w:jc w:val="both"/>
        <w:rPr>
          <w:rFonts w:ascii="Arial" w:hAnsi="Arial" w:cs="Arial"/>
          <w:sz w:val="20"/>
          <w:szCs w:val="20"/>
        </w:rPr>
      </w:pPr>
      <w:r w:rsidRPr="00EF1986">
        <w:rPr>
          <w:rFonts w:ascii="Arial" w:hAnsi="Arial" w:cs="Arial"/>
          <w:sz w:val="20"/>
          <w:szCs w:val="20"/>
        </w:rPr>
        <w:t>oświadczenie o wykonaniu przedmiotu zamówienia zgodnie ze sztuką, wiedza techniczną.</w:t>
      </w:r>
    </w:p>
    <w:p w:rsidR="00EF1986" w:rsidRPr="00EF1986" w:rsidRDefault="00EF1986" w:rsidP="00EF1986">
      <w:pPr>
        <w:pStyle w:val="Akapitzlist"/>
        <w:ind w:left="792"/>
        <w:jc w:val="both"/>
        <w:rPr>
          <w:rFonts w:ascii="Arial" w:hAnsi="Arial" w:cs="Arial"/>
          <w:sz w:val="20"/>
          <w:szCs w:val="20"/>
          <w:u w:val="single"/>
        </w:rPr>
      </w:pPr>
      <w:r w:rsidRPr="00EF1986">
        <w:rPr>
          <w:rFonts w:ascii="Arial" w:hAnsi="Arial" w:cs="Arial"/>
          <w:sz w:val="20"/>
          <w:szCs w:val="20"/>
          <w:u w:val="single"/>
        </w:rPr>
        <w:t>Roboty budowlane i demontażowe:</w:t>
      </w:r>
    </w:p>
    <w:p w:rsidR="00EF1986" w:rsidRDefault="00EF1986" w:rsidP="00EF1986">
      <w:pPr>
        <w:pStyle w:val="Akapitzlist"/>
        <w:numPr>
          <w:ilvl w:val="0"/>
          <w:numId w:val="9"/>
        </w:numPr>
        <w:jc w:val="both"/>
        <w:rPr>
          <w:rFonts w:ascii="Arial" w:hAnsi="Arial" w:cs="Arial"/>
          <w:sz w:val="20"/>
          <w:szCs w:val="20"/>
        </w:rPr>
      </w:pPr>
      <w:r w:rsidRPr="00EF1986">
        <w:rPr>
          <w:rFonts w:ascii="Arial" w:hAnsi="Arial" w:cs="Arial"/>
          <w:sz w:val="20"/>
          <w:szCs w:val="20"/>
        </w:rPr>
        <w:t>kontrola zastosowanych materiałów or</w:t>
      </w:r>
      <w:r>
        <w:rPr>
          <w:rFonts w:ascii="Arial" w:hAnsi="Arial" w:cs="Arial"/>
          <w:sz w:val="20"/>
          <w:szCs w:val="20"/>
        </w:rPr>
        <w:t>az obróbek i malowań, (atesty),</w:t>
      </w:r>
    </w:p>
    <w:p w:rsidR="00EF1986" w:rsidRPr="00EF1986" w:rsidRDefault="00EF1986" w:rsidP="00EF1986">
      <w:pPr>
        <w:pStyle w:val="Akapitzlist"/>
        <w:numPr>
          <w:ilvl w:val="0"/>
          <w:numId w:val="9"/>
        </w:numPr>
        <w:jc w:val="both"/>
        <w:rPr>
          <w:rFonts w:ascii="Arial" w:hAnsi="Arial" w:cs="Arial"/>
          <w:sz w:val="20"/>
          <w:szCs w:val="20"/>
        </w:rPr>
      </w:pPr>
      <w:r w:rsidRPr="00EF1986">
        <w:rPr>
          <w:rFonts w:ascii="Arial" w:hAnsi="Arial" w:cs="Arial"/>
          <w:sz w:val="20"/>
          <w:szCs w:val="20"/>
        </w:rPr>
        <w:t>oświadczenie o wykonaniu przedmiotu zamówienia zgodnie ze sztuką, wiedzą techniczną.</w:t>
      </w:r>
    </w:p>
    <w:p w:rsidR="00EF1986" w:rsidRPr="00EF1986" w:rsidRDefault="00EF1986" w:rsidP="00EF1986">
      <w:pPr>
        <w:pStyle w:val="Akapitzlist"/>
        <w:ind w:left="792"/>
        <w:jc w:val="both"/>
        <w:rPr>
          <w:rFonts w:ascii="Arial" w:hAnsi="Arial" w:cs="Arial"/>
          <w:sz w:val="20"/>
          <w:szCs w:val="20"/>
          <w:u w:val="single"/>
        </w:rPr>
      </w:pPr>
      <w:r w:rsidRPr="00EF1986">
        <w:rPr>
          <w:rFonts w:ascii="Arial" w:hAnsi="Arial" w:cs="Arial"/>
          <w:sz w:val="20"/>
          <w:szCs w:val="20"/>
          <w:u w:val="single"/>
        </w:rPr>
        <w:t>Instalacja elektryczna:</w:t>
      </w:r>
    </w:p>
    <w:p w:rsidR="00EF1986" w:rsidRPr="00EF1986" w:rsidRDefault="00EF1986" w:rsidP="00EF1986">
      <w:pPr>
        <w:pStyle w:val="Akapitzlist"/>
        <w:numPr>
          <w:ilvl w:val="0"/>
          <w:numId w:val="10"/>
        </w:numPr>
        <w:jc w:val="both"/>
        <w:rPr>
          <w:rFonts w:ascii="Arial" w:hAnsi="Arial" w:cs="Arial"/>
          <w:sz w:val="20"/>
          <w:szCs w:val="20"/>
        </w:rPr>
      </w:pPr>
      <w:r w:rsidRPr="00EF1986">
        <w:rPr>
          <w:rFonts w:ascii="Arial" w:hAnsi="Arial" w:cs="Arial"/>
          <w:sz w:val="20"/>
          <w:szCs w:val="20"/>
        </w:rPr>
        <w:t>oświadczenie o zastosowanych materiałach, (atesty),</w:t>
      </w:r>
    </w:p>
    <w:p w:rsidR="004D5660" w:rsidRPr="000B1AB7" w:rsidRDefault="00EF1986" w:rsidP="00EF1986">
      <w:pPr>
        <w:pStyle w:val="Akapitzlist"/>
        <w:numPr>
          <w:ilvl w:val="0"/>
          <w:numId w:val="10"/>
        </w:numPr>
        <w:jc w:val="both"/>
        <w:rPr>
          <w:rFonts w:ascii="Arial" w:hAnsi="Arial" w:cs="Arial"/>
          <w:sz w:val="20"/>
          <w:szCs w:val="20"/>
        </w:rPr>
      </w:pPr>
      <w:r w:rsidRPr="00EF1986">
        <w:rPr>
          <w:rFonts w:ascii="Arial" w:hAnsi="Arial" w:cs="Arial"/>
          <w:sz w:val="20"/>
          <w:szCs w:val="20"/>
        </w:rPr>
        <w:t>protokół z robót podlegających zakryciu,</w:t>
      </w:r>
      <w:r>
        <w:rPr>
          <w:rFonts w:ascii="Arial" w:hAnsi="Arial" w:cs="Arial"/>
          <w:sz w:val="20"/>
          <w:szCs w:val="20"/>
        </w:rPr>
        <w:t>.</w:t>
      </w:r>
    </w:p>
    <w:p w:rsidR="00A23FE1" w:rsidRPr="000B1AB7" w:rsidRDefault="00A23FE1" w:rsidP="00A23FE1">
      <w:pPr>
        <w:pStyle w:val="Akapitzlist"/>
        <w:numPr>
          <w:ilvl w:val="0"/>
          <w:numId w:val="4"/>
        </w:numPr>
        <w:jc w:val="both"/>
        <w:rPr>
          <w:rFonts w:ascii="Arial" w:hAnsi="Arial" w:cs="Arial"/>
          <w:b/>
          <w:vanish/>
          <w:sz w:val="20"/>
          <w:szCs w:val="20"/>
        </w:rPr>
      </w:pPr>
    </w:p>
    <w:p w:rsidR="00A23FE1" w:rsidRPr="000B1AB7" w:rsidRDefault="00A23FE1" w:rsidP="00A23FE1">
      <w:pPr>
        <w:pStyle w:val="Akapitzlist"/>
        <w:numPr>
          <w:ilvl w:val="0"/>
          <w:numId w:val="4"/>
        </w:numPr>
        <w:jc w:val="both"/>
        <w:rPr>
          <w:rFonts w:ascii="Arial" w:hAnsi="Arial" w:cs="Arial"/>
          <w:b/>
          <w:vanish/>
          <w:sz w:val="20"/>
          <w:szCs w:val="20"/>
        </w:rPr>
      </w:pPr>
    </w:p>
    <w:p w:rsidR="00A23FE1" w:rsidRPr="000B1AB7" w:rsidRDefault="00A23FE1" w:rsidP="00A23FE1">
      <w:pPr>
        <w:pStyle w:val="Akapitzlist"/>
        <w:numPr>
          <w:ilvl w:val="1"/>
          <w:numId w:val="4"/>
        </w:numPr>
        <w:jc w:val="both"/>
        <w:rPr>
          <w:rFonts w:ascii="Arial" w:hAnsi="Arial" w:cs="Arial"/>
          <w:b/>
          <w:vanish/>
          <w:sz w:val="20"/>
          <w:szCs w:val="20"/>
        </w:rPr>
      </w:pPr>
    </w:p>
    <w:p w:rsidR="004D5660" w:rsidRPr="000B1AB7" w:rsidRDefault="00016527" w:rsidP="00A23FE1">
      <w:pPr>
        <w:pStyle w:val="Akapitzlist"/>
        <w:numPr>
          <w:ilvl w:val="2"/>
          <w:numId w:val="4"/>
        </w:numPr>
        <w:jc w:val="both"/>
        <w:rPr>
          <w:rFonts w:ascii="Arial" w:hAnsi="Arial" w:cs="Arial"/>
          <w:sz w:val="20"/>
          <w:szCs w:val="20"/>
        </w:rPr>
      </w:pPr>
      <w:r w:rsidRPr="000B1AB7">
        <w:rPr>
          <w:rFonts w:ascii="Arial" w:hAnsi="Arial" w:cs="Arial"/>
          <w:b/>
          <w:sz w:val="20"/>
          <w:szCs w:val="20"/>
        </w:rPr>
        <w:t xml:space="preserve">Odbiór robót zanikających i ulegających zakryciu </w:t>
      </w:r>
    </w:p>
    <w:p w:rsidR="00016527" w:rsidRPr="000B1AB7" w:rsidRDefault="00016527" w:rsidP="004D5660">
      <w:pPr>
        <w:pStyle w:val="Akapitzlist"/>
        <w:ind w:left="1224"/>
        <w:jc w:val="both"/>
        <w:rPr>
          <w:rFonts w:ascii="Arial" w:hAnsi="Arial" w:cs="Arial"/>
          <w:sz w:val="20"/>
          <w:szCs w:val="20"/>
        </w:rPr>
      </w:pPr>
      <w:r w:rsidRPr="000B1AB7">
        <w:rPr>
          <w:rFonts w:ascii="Arial" w:hAnsi="Arial" w:cs="Arial"/>
          <w:sz w:val="20"/>
          <w:szCs w:val="20"/>
        </w:rPr>
        <w:t>Odbiór robót zanikających i ulegających zakryciu polega na finalnej ocenie ilości i jakości wykonywanych robót, które w dalszym procesie realizacji ulegną zakryciu. Odbiór robót zanikających i ulegających zakryciu będzie dokonany w</w:t>
      </w:r>
      <w:r w:rsidR="00AD6020" w:rsidRPr="000B1AB7">
        <w:rPr>
          <w:rFonts w:ascii="Arial" w:hAnsi="Arial" w:cs="Arial"/>
          <w:sz w:val="20"/>
          <w:szCs w:val="20"/>
        </w:rPr>
        <w:t> </w:t>
      </w:r>
      <w:r w:rsidRPr="000B1AB7">
        <w:rPr>
          <w:rFonts w:ascii="Arial" w:hAnsi="Arial" w:cs="Arial"/>
          <w:sz w:val="20"/>
          <w:szCs w:val="20"/>
        </w:rPr>
        <w:t>czasie umożliwiającym wykonanie ewentualnych korekt i poprawek bez</w:t>
      </w:r>
      <w:r w:rsidR="00AD6020" w:rsidRPr="000B1AB7">
        <w:rPr>
          <w:rFonts w:ascii="Arial" w:hAnsi="Arial" w:cs="Arial"/>
          <w:sz w:val="20"/>
          <w:szCs w:val="20"/>
        </w:rPr>
        <w:t> </w:t>
      </w:r>
      <w:r w:rsidRPr="000B1AB7">
        <w:rPr>
          <w:rFonts w:ascii="Arial" w:hAnsi="Arial" w:cs="Arial"/>
          <w:sz w:val="20"/>
          <w:szCs w:val="20"/>
        </w:rPr>
        <w:t xml:space="preserve">hamowania ogólnego postępu robót. Odbioru robót dokonuje Inspektor Nadzoru Inwestorskiego. Gotowość danej części robót do odbioru zgłasza Wykonawca powiadomieniem Zamawiającego. Odbiór będzie przeprowadzony niezwłocznie, jednak nie później niż w ciągu 3 dni od daty powiadomienia o tym fakcie przedstawiciela Zamawiającego. Jakość i ilość robót ulegających zakryciu ocenia Zamawiający. </w:t>
      </w:r>
    </w:p>
    <w:p w:rsidR="004D5660" w:rsidRPr="000B1AB7" w:rsidRDefault="005954BE" w:rsidP="00833C7F">
      <w:pPr>
        <w:pStyle w:val="Akapitzlist"/>
        <w:numPr>
          <w:ilvl w:val="2"/>
          <w:numId w:val="4"/>
        </w:numPr>
        <w:jc w:val="both"/>
        <w:rPr>
          <w:rFonts w:ascii="Arial" w:hAnsi="Arial" w:cs="Arial"/>
          <w:b/>
          <w:sz w:val="20"/>
          <w:szCs w:val="20"/>
        </w:rPr>
      </w:pPr>
      <w:r w:rsidRPr="000B1AB7">
        <w:rPr>
          <w:rFonts w:ascii="Arial" w:hAnsi="Arial" w:cs="Arial"/>
          <w:b/>
          <w:sz w:val="20"/>
          <w:szCs w:val="20"/>
        </w:rPr>
        <w:t xml:space="preserve">Odbiór końcowy robót </w:t>
      </w:r>
    </w:p>
    <w:p w:rsidR="005954BE" w:rsidRPr="000B1AB7" w:rsidRDefault="005954BE" w:rsidP="004D5660">
      <w:pPr>
        <w:pStyle w:val="Akapitzlist"/>
        <w:ind w:left="1224"/>
        <w:jc w:val="both"/>
        <w:rPr>
          <w:rFonts w:ascii="Arial" w:hAnsi="Arial" w:cs="Arial"/>
          <w:sz w:val="20"/>
          <w:szCs w:val="20"/>
        </w:rPr>
      </w:pPr>
      <w:r w:rsidRPr="000B1AB7">
        <w:rPr>
          <w:rFonts w:ascii="Arial" w:hAnsi="Arial" w:cs="Arial"/>
          <w:sz w:val="20"/>
          <w:szCs w:val="20"/>
        </w:rPr>
        <w:t>Odbiór końcowy polega na finalnej ocenie rzeczywistego wykonania robót w</w:t>
      </w:r>
      <w:r w:rsidR="00AD6020" w:rsidRPr="000B1AB7">
        <w:rPr>
          <w:rFonts w:ascii="Arial" w:hAnsi="Arial" w:cs="Arial"/>
          <w:sz w:val="20"/>
          <w:szCs w:val="20"/>
        </w:rPr>
        <w:t> </w:t>
      </w:r>
      <w:r w:rsidRPr="000B1AB7">
        <w:rPr>
          <w:rFonts w:ascii="Arial" w:hAnsi="Arial" w:cs="Arial"/>
          <w:sz w:val="20"/>
          <w:szCs w:val="20"/>
        </w:rPr>
        <w:t>odniesieniu do ich ilości, jakości i wartości. Całkowite zakończenie robót oraz</w:t>
      </w:r>
      <w:r w:rsidR="00AD6020" w:rsidRPr="000B1AB7">
        <w:rPr>
          <w:rFonts w:ascii="Arial" w:hAnsi="Arial" w:cs="Arial"/>
          <w:sz w:val="20"/>
          <w:szCs w:val="20"/>
        </w:rPr>
        <w:t> </w:t>
      </w:r>
      <w:r w:rsidRPr="000B1AB7">
        <w:rPr>
          <w:rFonts w:ascii="Arial" w:hAnsi="Arial" w:cs="Arial"/>
          <w:sz w:val="20"/>
          <w:szCs w:val="20"/>
        </w:rPr>
        <w:t>gotowość do odbioru końcowego będzie stwierdzona przez Wykonawcę powiadomieniem na piśmie o tym fakcie Inspektor Nadzoru Inwestorskiego. Odbioru końcowego robót dokona Inspektor Nadzoru Inwestorskiego w obecności Wykonawcy. Zamawiający dokona ich oceny jakościowej na podstawie przedłożonych dokumentów, oceny wizualnej oraz zgodności wykonania robót z</w:t>
      </w:r>
      <w:r w:rsidR="00AD6020" w:rsidRPr="000B1AB7">
        <w:rPr>
          <w:rFonts w:ascii="Arial" w:hAnsi="Arial" w:cs="Arial"/>
          <w:sz w:val="20"/>
          <w:szCs w:val="20"/>
        </w:rPr>
        <w:t> </w:t>
      </w:r>
      <w:r w:rsidRPr="000B1AB7">
        <w:rPr>
          <w:rFonts w:ascii="Arial" w:hAnsi="Arial" w:cs="Arial"/>
          <w:sz w:val="20"/>
          <w:szCs w:val="20"/>
        </w:rPr>
        <w:t>dokumentacją przetargową i specyfikacja techniczna wykonania i</w:t>
      </w:r>
      <w:r w:rsidR="004D5660" w:rsidRPr="000B1AB7">
        <w:rPr>
          <w:rFonts w:ascii="Arial" w:hAnsi="Arial" w:cs="Arial"/>
          <w:sz w:val="20"/>
          <w:szCs w:val="20"/>
        </w:rPr>
        <w:t> </w:t>
      </w:r>
      <w:r w:rsidRPr="000B1AB7">
        <w:rPr>
          <w:rFonts w:ascii="Arial" w:hAnsi="Arial" w:cs="Arial"/>
          <w:sz w:val="20"/>
          <w:szCs w:val="20"/>
        </w:rPr>
        <w:t>odbioru robót budowlanych. W toku odbioru końcowego robót Zamawiający zapozna się z</w:t>
      </w:r>
      <w:r w:rsidR="00AD6020" w:rsidRPr="000B1AB7">
        <w:rPr>
          <w:rFonts w:ascii="Arial" w:hAnsi="Arial" w:cs="Arial"/>
          <w:sz w:val="20"/>
          <w:szCs w:val="20"/>
        </w:rPr>
        <w:t> </w:t>
      </w:r>
      <w:r w:rsidRPr="000B1AB7">
        <w:rPr>
          <w:rFonts w:ascii="Arial" w:hAnsi="Arial" w:cs="Arial"/>
          <w:sz w:val="20"/>
          <w:szCs w:val="20"/>
        </w:rPr>
        <w:t>realizacją ustaleń przyjętych w trakcie odbioru robót zanikających i ulegających zakryciu. W przypadku, gdy według Zamawiającego konieczne będzie przeprowadzenie robót poprawkowych, Zamawiający w porozumieniu z</w:t>
      </w:r>
      <w:r w:rsidR="00AD6020" w:rsidRPr="000B1AB7">
        <w:rPr>
          <w:rFonts w:ascii="Arial" w:hAnsi="Arial" w:cs="Arial"/>
          <w:sz w:val="20"/>
          <w:szCs w:val="20"/>
        </w:rPr>
        <w:t> </w:t>
      </w:r>
      <w:r w:rsidRPr="000B1AB7">
        <w:rPr>
          <w:rFonts w:ascii="Arial" w:hAnsi="Arial" w:cs="Arial"/>
          <w:sz w:val="20"/>
          <w:szCs w:val="20"/>
        </w:rPr>
        <w:t>Wykonawcą wyznaczy ponowny termin odbioru ostatecznego robót. W</w:t>
      </w:r>
      <w:r w:rsidR="00AD6020" w:rsidRPr="000B1AB7">
        <w:rPr>
          <w:rFonts w:ascii="Arial" w:hAnsi="Arial" w:cs="Arial"/>
          <w:sz w:val="20"/>
          <w:szCs w:val="20"/>
        </w:rPr>
        <w:t> </w:t>
      </w:r>
      <w:r w:rsidRPr="000B1AB7">
        <w:rPr>
          <w:rFonts w:ascii="Arial" w:hAnsi="Arial" w:cs="Arial"/>
          <w:sz w:val="20"/>
          <w:szCs w:val="20"/>
        </w:rPr>
        <w:t>przypadku stwierdzenia przez Zamawiającego, że</w:t>
      </w:r>
      <w:r w:rsidR="004D5660" w:rsidRPr="000B1AB7">
        <w:rPr>
          <w:rFonts w:ascii="Arial" w:hAnsi="Arial" w:cs="Arial"/>
          <w:sz w:val="20"/>
          <w:szCs w:val="20"/>
        </w:rPr>
        <w:t> </w:t>
      </w:r>
      <w:r w:rsidRPr="000B1AB7">
        <w:rPr>
          <w:rFonts w:ascii="Arial" w:hAnsi="Arial" w:cs="Arial"/>
          <w:sz w:val="20"/>
          <w:szCs w:val="20"/>
        </w:rPr>
        <w:t>jakość wykonywanych robót nieznacznie odbiega od wymagań zawartych w</w:t>
      </w:r>
      <w:r w:rsidR="004D5660" w:rsidRPr="000B1AB7">
        <w:rPr>
          <w:rFonts w:ascii="Arial" w:hAnsi="Arial" w:cs="Arial"/>
          <w:sz w:val="20"/>
          <w:szCs w:val="20"/>
        </w:rPr>
        <w:t> </w:t>
      </w:r>
      <w:r w:rsidRPr="000B1AB7">
        <w:rPr>
          <w:rFonts w:ascii="Arial" w:hAnsi="Arial" w:cs="Arial"/>
          <w:sz w:val="20"/>
          <w:szCs w:val="20"/>
        </w:rPr>
        <w:t>specyfikacji technicznej wykonania i odbioru robót budowlanych i nie ma większego wpływu na cechy eksploatacyjne obiektu oraz bezpieczeństwo, Zamawiający dokona potrąceń, oceniając pomniejszoną wartość wykonywanych robót w stosunku do</w:t>
      </w:r>
      <w:r w:rsidR="004D5660" w:rsidRPr="000B1AB7">
        <w:rPr>
          <w:rFonts w:ascii="Arial" w:hAnsi="Arial" w:cs="Arial"/>
          <w:sz w:val="20"/>
          <w:szCs w:val="20"/>
        </w:rPr>
        <w:t> </w:t>
      </w:r>
      <w:r w:rsidRPr="000B1AB7">
        <w:rPr>
          <w:rFonts w:ascii="Arial" w:hAnsi="Arial" w:cs="Arial"/>
          <w:sz w:val="20"/>
          <w:szCs w:val="20"/>
        </w:rPr>
        <w:t>wymagań przyjętych w dokumentach umownych.</w:t>
      </w:r>
    </w:p>
    <w:p w:rsidR="004D5660" w:rsidRPr="000B1AB7" w:rsidRDefault="005954BE" w:rsidP="00833C7F">
      <w:pPr>
        <w:pStyle w:val="Akapitzlist"/>
        <w:numPr>
          <w:ilvl w:val="2"/>
          <w:numId w:val="4"/>
        </w:numPr>
        <w:jc w:val="both"/>
        <w:rPr>
          <w:rFonts w:ascii="Arial" w:hAnsi="Arial" w:cs="Arial"/>
          <w:sz w:val="20"/>
          <w:szCs w:val="20"/>
        </w:rPr>
      </w:pPr>
      <w:r w:rsidRPr="000B1AB7">
        <w:rPr>
          <w:rFonts w:ascii="Arial" w:hAnsi="Arial" w:cs="Arial"/>
          <w:b/>
          <w:sz w:val="20"/>
          <w:szCs w:val="20"/>
        </w:rPr>
        <w:t>Dokumenty do odbioru końcowego</w:t>
      </w:r>
      <w:r w:rsidRPr="000B1AB7">
        <w:rPr>
          <w:rFonts w:ascii="Arial" w:hAnsi="Arial" w:cs="Arial"/>
          <w:sz w:val="20"/>
          <w:szCs w:val="20"/>
        </w:rPr>
        <w:t xml:space="preserve"> </w:t>
      </w:r>
    </w:p>
    <w:p w:rsidR="005954BE" w:rsidRPr="000B1AB7" w:rsidRDefault="005954BE" w:rsidP="004D5660">
      <w:pPr>
        <w:pStyle w:val="Akapitzlist"/>
        <w:ind w:left="1224"/>
        <w:jc w:val="both"/>
        <w:rPr>
          <w:rFonts w:ascii="Arial" w:hAnsi="Arial" w:cs="Arial"/>
          <w:sz w:val="20"/>
          <w:szCs w:val="20"/>
        </w:rPr>
      </w:pPr>
      <w:r w:rsidRPr="000B1AB7">
        <w:rPr>
          <w:rFonts w:ascii="Arial" w:hAnsi="Arial" w:cs="Arial"/>
          <w:sz w:val="20"/>
          <w:szCs w:val="20"/>
        </w:rPr>
        <w:t>Podstawowym dokumentem do dokonania odbioru końcowego robót jest protokół odbioru końcowego robót sporządzony wg wzoru ustalonego przez Zamawiającego. Do</w:t>
      </w:r>
      <w:r w:rsidR="004D5660" w:rsidRPr="000B1AB7">
        <w:rPr>
          <w:rFonts w:ascii="Arial" w:hAnsi="Arial" w:cs="Arial"/>
          <w:sz w:val="20"/>
          <w:szCs w:val="20"/>
        </w:rPr>
        <w:t> </w:t>
      </w:r>
      <w:r w:rsidRPr="000B1AB7">
        <w:rPr>
          <w:rFonts w:ascii="Arial" w:hAnsi="Arial" w:cs="Arial"/>
          <w:sz w:val="20"/>
          <w:szCs w:val="20"/>
        </w:rPr>
        <w:t xml:space="preserve">odbioru końcowego Wykonawca jest zobowiązany przygotować komplet dokumentów wymaganych przepisami prawa budowlanego oraz obowiązującymi przepisami Urzędu Dozoru Technicznego: </w:t>
      </w:r>
    </w:p>
    <w:p w:rsidR="005954BE" w:rsidRPr="000B1AB7" w:rsidRDefault="005954BE" w:rsidP="005954BE">
      <w:pPr>
        <w:pStyle w:val="Akapitzlist"/>
        <w:ind w:left="1224"/>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Komplet dokumentacji stanowiącej podstawę do uzyskania zgody na</w:t>
      </w:r>
      <w:r w:rsidR="00AD6020" w:rsidRPr="000B1AB7">
        <w:rPr>
          <w:rFonts w:ascii="Arial" w:hAnsi="Arial" w:cs="Arial"/>
          <w:sz w:val="20"/>
          <w:szCs w:val="20"/>
        </w:rPr>
        <w:t> </w:t>
      </w:r>
      <w:r w:rsidRPr="000B1AB7">
        <w:rPr>
          <w:rFonts w:ascii="Arial" w:hAnsi="Arial" w:cs="Arial"/>
          <w:sz w:val="20"/>
          <w:szCs w:val="20"/>
        </w:rPr>
        <w:t>użytkowanie oraz</w:t>
      </w:r>
      <w:r w:rsidR="000B1AB7">
        <w:rPr>
          <w:rFonts w:ascii="Arial" w:hAnsi="Arial" w:cs="Arial"/>
          <w:sz w:val="20"/>
          <w:szCs w:val="20"/>
        </w:rPr>
        <w:t> </w:t>
      </w:r>
      <w:r w:rsidRPr="000B1AB7">
        <w:rPr>
          <w:rFonts w:ascii="Arial" w:hAnsi="Arial" w:cs="Arial"/>
          <w:sz w:val="20"/>
          <w:szCs w:val="20"/>
        </w:rPr>
        <w:t xml:space="preserve">książki dozorowej UDT dźwigu, </w:t>
      </w:r>
    </w:p>
    <w:p w:rsidR="005954BE" w:rsidRPr="000B1AB7" w:rsidRDefault="005954BE" w:rsidP="005954BE">
      <w:pPr>
        <w:pStyle w:val="Akapitzlist"/>
        <w:ind w:left="1224"/>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Kopię Aprobaty Technicznej lub certyfikat na znak bezpieczeństwa, </w:t>
      </w:r>
    </w:p>
    <w:p w:rsidR="005954BE" w:rsidRPr="000B1AB7" w:rsidRDefault="005954BE" w:rsidP="005954BE">
      <w:pPr>
        <w:pStyle w:val="Akapitzlist"/>
        <w:ind w:left="1224"/>
        <w:jc w:val="both"/>
        <w:rPr>
          <w:rFonts w:ascii="Arial" w:hAnsi="Arial" w:cs="Arial"/>
          <w:sz w:val="20"/>
          <w:szCs w:val="20"/>
        </w:rPr>
      </w:pPr>
      <w:r w:rsidRPr="000B1AB7">
        <w:rPr>
          <w:rFonts w:ascii="Arial" w:hAnsi="Arial" w:cs="Arial"/>
          <w:sz w:val="20"/>
          <w:szCs w:val="20"/>
        </w:rPr>
        <w:lastRenderedPageBreak/>
        <w:sym w:font="Symbol" w:char="F0B7"/>
      </w:r>
      <w:r w:rsidRPr="000B1AB7">
        <w:rPr>
          <w:rFonts w:ascii="Arial" w:hAnsi="Arial" w:cs="Arial"/>
          <w:sz w:val="20"/>
          <w:szCs w:val="20"/>
        </w:rPr>
        <w:t xml:space="preserve"> Deklaracje zgodności lub certyfikaty zgodności z PN lub aprobatą techniczną dla</w:t>
      </w:r>
      <w:r w:rsidR="000B1AB7">
        <w:rPr>
          <w:rFonts w:ascii="Arial" w:hAnsi="Arial" w:cs="Arial"/>
          <w:sz w:val="20"/>
          <w:szCs w:val="20"/>
        </w:rPr>
        <w:t> </w:t>
      </w:r>
      <w:r w:rsidRPr="000B1AB7">
        <w:rPr>
          <w:rFonts w:ascii="Arial" w:hAnsi="Arial" w:cs="Arial"/>
          <w:sz w:val="20"/>
          <w:szCs w:val="20"/>
        </w:rPr>
        <w:t xml:space="preserve">wyrobów </w:t>
      </w:r>
      <w:r w:rsidR="00A23CF1" w:rsidRPr="000B1AB7">
        <w:rPr>
          <w:rFonts w:ascii="Arial" w:hAnsi="Arial" w:cs="Arial"/>
          <w:sz w:val="20"/>
          <w:szCs w:val="20"/>
        </w:rPr>
        <w:t>nieobjętych</w:t>
      </w:r>
      <w:r w:rsidRPr="000B1AB7">
        <w:rPr>
          <w:rFonts w:ascii="Arial" w:hAnsi="Arial" w:cs="Arial"/>
          <w:sz w:val="20"/>
          <w:szCs w:val="20"/>
        </w:rPr>
        <w:t xml:space="preserve"> certyfikacją na znak bezpieczeństwa, </w:t>
      </w:r>
    </w:p>
    <w:p w:rsidR="00AD6020" w:rsidRPr="000B1AB7" w:rsidRDefault="005954BE" w:rsidP="005954BE">
      <w:pPr>
        <w:pStyle w:val="Akapitzlist"/>
        <w:ind w:left="1224"/>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Protokoły z odbiorów częściowych i realizację postanowień dotyczącą usunięcia usterek</w:t>
      </w:r>
      <w:r w:rsidR="00AD6020" w:rsidRPr="000B1AB7">
        <w:rPr>
          <w:rFonts w:ascii="Arial" w:hAnsi="Arial" w:cs="Arial"/>
          <w:sz w:val="20"/>
          <w:szCs w:val="20"/>
        </w:rPr>
        <w:t>.</w:t>
      </w:r>
      <w:r w:rsidRPr="000B1AB7">
        <w:rPr>
          <w:rFonts w:ascii="Arial" w:hAnsi="Arial" w:cs="Arial"/>
          <w:sz w:val="20"/>
          <w:szCs w:val="20"/>
        </w:rPr>
        <w:t xml:space="preserve"> </w:t>
      </w:r>
    </w:p>
    <w:p w:rsidR="00AD6020" w:rsidRPr="000B1AB7" w:rsidRDefault="00AD6020" w:rsidP="005954BE">
      <w:pPr>
        <w:pStyle w:val="Akapitzlist"/>
        <w:ind w:left="1224"/>
        <w:jc w:val="both"/>
        <w:rPr>
          <w:rFonts w:ascii="Arial" w:hAnsi="Arial" w:cs="Arial"/>
          <w:sz w:val="20"/>
          <w:szCs w:val="20"/>
        </w:rPr>
      </w:pPr>
    </w:p>
    <w:p w:rsidR="005954BE" w:rsidRPr="000B1AB7" w:rsidRDefault="005954BE" w:rsidP="005954BE">
      <w:pPr>
        <w:pStyle w:val="Akapitzlist"/>
        <w:ind w:left="1224"/>
        <w:jc w:val="both"/>
        <w:rPr>
          <w:rFonts w:ascii="Arial" w:hAnsi="Arial" w:cs="Arial"/>
          <w:sz w:val="20"/>
          <w:szCs w:val="20"/>
        </w:rPr>
      </w:pPr>
      <w:r w:rsidRPr="000B1AB7">
        <w:rPr>
          <w:rFonts w:ascii="Arial" w:hAnsi="Arial" w:cs="Arial"/>
          <w:sz w:val="20"/>
          <w:szCs w:val="20"/>
        </w:rPr>
        <w:t>W każdym przypadku wątpliwym, dla dokonania odbioru robót zanikających i</w:t>
      </w:r>
      <w:r w:rsidR="00AD6020" w:rsidRPr="000B1AB7">
        <w:rPr>
          <w:rFonts w:ascii="Arial" w:hAnsi="Arial" w:cs="Arial"/>
          <w:sz w:val="20"/>
          <w:szCs w:val="20"/>
        </w:rPr>
        <w:t> </w:t>
      </w:r>
      <w:r w:rsidRPr="000B1AB7">
        <w:rPr>
          <w:rFonts w:ascii="Arial" w:hAnsi="Arial" w:cs="Arial"/>
          <w:sz w:val="20"/>
          <w:szCs w:val="20"/>
        </w:rPr>
        <w:t>ulegających zakryciu oraz odbioru częściowego i końcowego robót może zostać powołany zespół do</w:t>
      </w:r>
      <w:r w:rsidR="000B1AB7">
        <w:rPr>
          <w:rFonts w:ascii="Arial" w:hAnsi="Arial" w:cs="Arial"/>
          <w:sz w:val="20"/>
          <w:szCs w:val="20"/>
        </w:rPr>
        <w:t> </w:t>
      </w:r>
      <w:r w:rsidRPr="000B1AB7">
        <w:rPr>
          <w:rFonts w:ascii="Arial" w:hAnsi="Arial" w:cs="Arial"/>
          <w:sz w:val="20"/>
          <w:szCs w:val="20"/>
        </w:rPr>
        <w:t>dokonania odbioru, który przejmie w tym zakresie uprawnienia przedstawiciela Zamawiającego. Przy odbiorze końcowym należy również sprawdzić zgodność wykonania z dokumentacją przetargową lub</w:t>
      </w:r>
      <w:r w:rsidR="00AD6020" w:rsidRPr="000B1AB7">
        <w:rPr>
          <w:rFonts w:ascii="Arial" w:hAnsi="Arial" w:cs="Arial"/>
          <w:sz w:val="20"/>
          <w:szCs w:val="20"/>
        </w:rPr>
        <w:t> </w:t>
      </w:r>
      <w:r w:rsidRPr="000B1AB7">
        <w:rPr>
          <w:rFonts w:ascii="Arial" w:hAnsi="Arial" w:cs="Arial"/>
          <w:sz w:val="20"/>
          <w:szCs w:val="20"/>
        </w:rPr>
        <w:t>ewentualne zmiany i odstępstwa od</w:t>
      </w:r>
      <w:r w:rsidR="000B1AB7">
        <w:rPr>
          <w:rFonts w:ascii="Arial" w:hAnsi="Arial" w:cs="Arial"/>
          <w:sz w:val="20"/>
          <w:szCs w:val="20"/>
        </w:rPr>
        <w:t> </w:t>
      </w:r>
      <w:r w:rsidRPr="000B1AB7">
        <w:rPr>
          <w:rFonts w:ascii="Arial" w:hAnsi="Arial" w:cs="Arial"/>
          <w:sz w:val="20"/>
          <w:szCs w:val="20"/>
        </w:rPr>
        <w:t xml:space="preserve"> przyjętego zakresu czy uzgodnień.</w:t>
      </w:r>
    </w:p>
    <w:p w:rsidR="00AD6020" w:rsidRPr="000B1AB7" w:rsidRDefault="005954BE" w:rsidP="00833C7F">
      <w:pPr>
        <w:pStyle w:val="Akapitzlist"/>
        <w:numPr>
          <w:ilvl w:val="2"/>
          <w:numId w:val="4"/>
        </w:numPr>
        <w:jc w:val="both"/>
        <w:rPr>
          <w:rFonts w:ascii="Arial" w:hAnsi="Arial" w:cs="Arial"/>
          <w:b/>
          <w:sz w:val="20"/>
          <w:szCs w:val="20"/>
        </w:rPr>
      </w:pPr>
      <w:r w:rsidRPr="000B1AB7">
        <w:rPr>
          <w:rFonts w:ascii="Arial" w:hAnsi="Arial" w:cs="Arial"/>
          <w:b/>
          <w:sz w:val="20"/>
          <w:szCs w:val="20"/>
        </w:rPr>
        <w:t xml:space="preserve">Odbiór pogwarancyjny </w:t>
      </w:r>
    </w:p>
    <w:p w:rsidR="005954BE" w:rsidRPr="000B1AB7" w:rsidRDefault="005954BE" w:rsidP="00AD6020">
      <w:pPr>
        <w:pStyle w:val="Akapitzlist"/>
        <w:ind w:left="1224"/>
        <w:jc w:val="both"/>
        <w:rPr>
          <w:rFonts w:ascii="Arial" w:hAnsi="Arial" w:cs="Arial"/>
          <w:sz w:val="20"/>
          <w:szCs w:val="20"/>
        </w:rPr>
      </w:pPr>
      <w:r w:rsidRPr="000B1AB7">
        <w:rPr>
          <w:rFonts w:ascii="Arial" w:hAnsi="Arial" w:cs="Arial"/>
          <w:sz w:val="20"/>
          <w:szCs w:val="20"/>
        </w:rPr>
        <w:t xml:space="preserve">Odbiór pogwarancyjny polega na ocenie wykonanych robót związanych z </w:t>
      </w:r>
      <w:r w:rsidR="00AD6020" w:rsidRPr="000B1AB7">
        <w:rPr>
          <w:rFonts w:ascii="Arial" w:hAnsi="Arial" w:cs="Arial"/>
          <w:sz w:val="20"/>
          <w:szCs w:val="20"/>
        </w:rPr>
        <w:t> </w:t>
      </w:r>
      <w:r w:rsidRPr="000B1AB7">
        <w:rPr>
          <w:rFonts w:ascii="Arial" w:hAnsi="Arial" w:cs="Arial"/>
          <w:sz w:val="20"/>
          <w:szCs w:val="20"/>
        </w:rPr>
        <w:t>usunięciem wad i usterek stwierdzonych w okresie gwarancji. Odbiór pogwarancyjny będzie dokonany na podstawie oceny wizualnej obiektu z</w:t>
      </w:r>
      <w:r w:rsidR="00AD6020" w:rsidRPr="000B1AB7">
        <w:rPr>
          <w:rFonts w:ascii="Arial" w:hAnsi="Arial" w:cs="Arial"/>
          <w:sz w:val="20"/>
          <w:szCs w:val="20"/>
        </w:rPr>
        <w:t> </w:t>
      </w:r>
      <w:r w:rsidRPr="000B1AB7">
        <w:rPr>
          <w:rFonts w:ascii="Arial" w:hAnsi="Arial" w:cs="Arial"/>
          <w:sz w:val="20"/>
          <w:szCs w:val="20"/>
        </w:rPr>
        <w:t>uwzględnieniem zasad odbioru końcowego.</w:t>
      </w:r>
    </w:p>
    <w:p w:rsidR="00AD6020" w:rsidRPr="000B1AB7" w:rsidRDefault="00AD6020" w:rsidP="00AD6020">
      <w:pPr>
        <w:pStyle w:val="Akapitzlist"/>
        <w:ind w:left="1224"/>
        <w:jc w:val="both"/>
        <w:rPr>
          <w:rFonts w:ascii="Arial" w:hAnsi="Arial" w:cs="Arial"/>
          <w:sz w:val="20"/>
          <w:szCs w:val="20"/>
        </w:rPr>
      </w:pPr>
    </w:p>
    <w:p w:rsidR="005954BE" w:rsidRPr="000B1AB7" w:rsidRDefault="005954BE" w:rsidP="00833C7F">
      <w:pPr>
        <w:pStyle w:val="Akapitzlist"/>
        <w:numPr>
          <w:ilvl w:val="0"/>
          <w:numId w:val="4"/>
        </w:numPr>
        <w:jc w:val="both"/>
        <w:rPr>
          <w:rFonts w:ascii="Arial" w:hAnsi="Arial" w:cs="Arial"/>
          <w:b/>
          <w:sz w:val="20"/>
          <w:szCs w:val="20"/>
        </w:rPr>
      </w:pPr>
      <w:r w:rsidRPr="000B1AB7">
        <w:rPr>
          <w:rFonts w:ascii="Arial" w:hAnsi="Arial" w:cs="Arial"/>
          <w:b/>
          <w:sz w:val="20"/>
          <w:szCs w:val="20"/>
        </w:rPr>
        <w:t xml:space="preserve">PODSTAWA PŁATNOŚCI </w:t>
      </w:r>
    </w:p>
    <w:p w:rsidR="005954BE" w:rsidRPr="000B1AB7" w:rsidRDefault="005954BE" w:rsidP="005954BE">
      <w:pPr>
        <w:pStyle w:val="Akapitzlist"/>
        <w:ind w:left="360"/>
        <w:jc w:val="both"/>
        <w:rPr>
          <w:rFonts w:ascii="Arial" w:hAnsi="Arial" w:cs="Arial"/>
          <w:sz w:val="20"/>
          <w:szCs w:val="20"/>
        </w:rPr>
      </w:pPr>
      <w:r w:rsidRPr="000B1AB7">
        <w:rPr>
          <w:rFonts w:ascii="Arial" w:hAnsi="Arial" w:cs="Arial"/>
          <w:sz w:val="20"/>
          <w:szCs w:val="20"/>
        </w:rPr>
        <w:t>Podstawą płatności jest cena ofertowa skalkulowana przez Wykonawcę za realizację przedmiotu zamówienia wg określonego zakresu prac w pkt. 1.</w:t>
      </w:r>
      <w:r w:rsidR="00AD6020" w:rsidRPr="000B1AB7">
        <w:rPr>
          <w:rFonts w:ascii="Arial" w:hAnsi="Arial" w:cs="Arial"/>
          <w:sz w:val="20"/>
          <w:szCs w:val="20"/>
        </w:rPr>
        <w:t>3</w:t>
      </w:r>
      <w:r w:rsidRPr="000B1AB7">
        <w:rPr>
          <w:rFonts w:ascii="Arial" w:hAnsi="Arial" w:cs="Arial"/>
          <w:sz w:val="20"/>
          <w:szCs w:val="20"/>
        </w:rPr>
        <w:t xml:space="preserve"> niniejszej specyfikacji technicznej oraz</w:t>
      </w:r>
      <w:r w:rsidR="00D102FD">
        <w:rPr>
          <w:rFonts w:ascii="Arial" w:hAnsi="Arial" w:cs="Arial"/>
          <w:sz w:val="20"/>
          <w:szCs w:val="20"/>
        </w:rPr>
        <w:t> </w:t>
      </w:r>
      <w:r w:rsidRPr="000B1AB7">
        <w:rPr>
          <w:rFonts w:ascii="Arial" w:hAnsi="Arial" w:cs="Arial"/>
          <w:sz w:val="20"/>
          <w:szCs w:val="20"/>
        </w:rPr>
        <w:t>przyjętych parametrów dźwigu, stanowiącą cenę ryczałtową kontraktu (zamówienia publicznego) ustaloną między Wykonawcą i Zamawiającym. Koszty związane z odbiorem, rejestracją oraz dopuszczeniem do eksploatacji przez UDT ponosi Wykonawca.</w:t>
      </w:r>
    </w:p>
    <w:p w:rsidR="005954BE" w:rsidRPr="000B1AB7" w:rsidRDefault="005954BE" w:rsidP="005954BE">
      <w:pPr>
        <w:pStyle w:val="Akapitzlist"/>
        <w:ind w:left="360"/>
        <w:jc w:val="both"/>
        <w:rPr>
          <w:rFonts w:ascii="Arial" w:hAnsi="Arial" w:cs="Arial"/>
          <w:sz w:val="20"/>
          <w:szCs w:val="20"/>
        </w:rPr>
      </w:pPr>
    </w:p>
    <w:p w:rsidR="005954BE" w:rsidRPr="000B1AB7" w:rsidRDefault="005954BE" w:rsidP="00833C7F">
      <w:pPr>
        <w:pStyle w:val="Akapitzlist"/>
        <w:numPr>
          <w:ilvl w:val="0"/>
          <w:numId w:val="4"/>
        </w:numPr>
        <w:jc w:val="both"/>
        <w:rPr>
          <w:rFonts w:ascii="Arial" w:hAnsi="Arial" w:cs="Arial"/>
          <w:b/>
          <w:sz w:val="20"/>
          <w:szCs w:val="20"/>
        </w:rPr>
      </w:pPr>
      <w:r w:rsidRPr="000B1AB7">
        <w:rPr>
          <w:rFonts w:ascii="Arial" w:hAnsi="Arial" w:cs="Arial"/>
          <w:b/>
          <w:sz w:val="20"/>
          <w:szCs w:val="20"/>
        </w:rPr>
        <w:t xml:space="preserve">ŚRODKI BEZPIECZEŃSTWA </w:t>
      </w:r>
    </w:p>
    <w:p w:rsidR="00D102FD" w:rsidRPr="00D102FD" w:rsidRDefault="00D102FD" w:rsidP="00D102FD">
      <w:pPr>
        <w:pStyle w:val="Akapitzlist"/>
        <w:numPr>
          <w:ilvl w:val="0"/>
          <w:numId w:val="1"/>
        </w:numPr>
        <w:jc w:val="both"/>
        <w:rPr>
          <w:rFonts w:ascii="Arial" w:hAnsi="Arial" w:cs="Arial"/>
          <w:b/>
          <w:vanish/>
          <w:sz w:val="20"/>
          <w:szCs w:val="20"/>
        </w:rPr>
      </w:pPr>
    </w:p>
    <w:p w:rsidR="00D102FD" w:rsidRPr="00D102FD" w:rsidRDefault="00D102FD" w:rsidP="00D102FD">
      <w:pPr>
        <w:pStyle w:val="Akapitzlist"/>
        <w:numPr>
          <w:ilvl w:val="0"/>
          <w:numId w:val="1"/>
        </w:numPr>
        <w:jc w:val="both"/>
        <w:rPr>
          <w:rFonts w:ascii="Arial" w:hAnsi="Arial" w:cs="Arial"/>
          <w:b/>
          <w:vanish/>
          <w:sz w:val="20"/>
          <w:szCs w:val="20"/>
        </w:rPr>
      </w:pPr>
    </w:p>
    <w:p w:rsidR="00AD6020" w:rsidRPr="000B1AB7" w:rsidRDefault="005954BE" w:rsidP="00D102FD">
      <w:pPr>
        <w:pStyle w:val="Akapitzlist"/>
        <w:numPr>
          <w:ilvl w:val="1"/>
          <w:numId w:val="1"/>
        </w:numPr>
        <w:spacing w:after="0"/>
        <w:jc w:val="both"/>
        <w:rPr>
          <w:rFonts w:ascii="Arial" w:hAnsi="Arial" w:cs="Arial"/>
          <w:b/>
          <w:sz w:val="20"/>
          <w:szCs w:val="20"/>
        </w:rPr>
      </w:pPr>
      <w:r w:rsidRPr="000B1AB7">
        <w:rPr>
          <w:rFonts w:ascii="Arial" w:hAnsi="Arial" w:cs="Arial"/>
          <w:b/>
          <w:sz w:val="20"/>
          <w:szCs w:val="20"/>
        </w:rPr>
        <w:t xml:space="preserve">Zabezpieczenie </w:t>
      </w:r>
      <w:r w:rsidR="00A23CF1">
        <w:rPr>
          <w:rFonts w:ascii="Arial" w:hAnsi="Arial" w:cs="Arial"/>
          <w:b/>
          <w:sz w:val="20"/>
          <w:szCs w:val="20"/>
        </w:rPr>
        <w:t>obszaru</w:t>
      </w:r>
      <w:r w:rsidRPr="000B1AB7">
        <w:rPr>
          <w:rFonts w:ascii="Arial" w:hAnsi="Arial" w:cs="Arial"/>
          <w:b/>
          <w:sz w:val="20"/>
          <w:szCs w:val="20"/>
        </w:rPr>
        <w:t xml:space="preserve"> robót </w:t>
      </w:r>
    </w:p>
    <w:p w:rsidR="005954BE" w:rsidRPr="00D102FD" w:rsidRDefault="005954BE" w:rsidP="00D102FD">
      <w:pPr>
        <w:ind w:left="708"/>
        <w:jc w:val="both"/>
        <w:rPr>
          <w:rFonts w:ascii="Arial" w:hAnsi="Arial" w:cs="Arial"/>
          <w:sz w:val="20"/>
          <w:szCs w:val="20"/>
        </w:rPr>
      </w:pPr>
      <w:r w:rsidRPr="00D102FD">
        <w:rPr>
          <w:rFonts w:ascii="Arial" w:hAnsi="Arial" w:cs="Arial"/>
          <w:sz w:val="20"/>
          <w:szCs w:val="20"/>
        </w:rPr>
        <w:t>Wykonawca jest zobowiązany do oddzielenia miejsca wykonywania prac, zabezpieczenia przed dostępem osób trzecich, w okresie trwania ich realizacji aż</w:t>
      </w:r>
      <w:r w:rsidR="00AD6020" w:rsidRPr="00D102FD">
        <w:rPr>
          <w:rFonts w:ascii="Arial" w:hAnsi="Arial" w:cs="Arial"/>
          <w:sz w:val="20"/>
          <w:szCs w:val="20"/>
        </w:rPr>
        <w:t> </w:t>
      </w:r>
      <w:r w:rsidRPr="00D102FD">
        <w:rPr>
          <w:rFonts w:ascii="Arial" w:hAnsi="Arial" w:cs="Arial"/>
          <w:sz w:val="20"/>
          <w:szCs w:val="20"/>
        </w:rPr>
        <w:t>do</w:t>
      </w:r>
      <w:r w:rsidR="000B1AB7" w:rsidRPr="00D102FD">
        <w:rPr>
          <w:rFonts w:ascii="Arial" w:hAnsi="Arial" w:cs="Arial"/>
          <w:sz w:val="20"/>
          <w:szCs w:val="20"/>
        </w:rPr>
        <w:t> </w:t>
      </w:r>
      <w:r w:rsidRPr="00D102FD">
        <w:rPr>
          <w:rFonts w:ascii="Arial" w:hAnsi="Arial" w:cs="Arial"/>
          <w:sz w:val="20"/>
          <w:szCs w:val="20"/>
        </w:rPr>
        <w:t xml:space="preserve">zakończenia. Otwory drzwiowe szybu należy zabezpieczyć trwale. Prace prowadzone będą przy czynnym obiekcie. Wydzielenie </w:t>
      </w:r>
      <w:r w:rsidR="009976C5" w:rsidRPr="00D102FD">
        <w:rPr>
          <w:rFonts w:ascii="Arial" w:hAnsi="Arial" w:cs="Arial"/>
          <w:sz w:val="20"/>
          <w:szCs w:val="20"/>
        </w:rPr>
        <w:t>obszaru, na którym</w:t>
      </w:r>
      <w:r w:rsidRPr="00D102FD">
        <w:rPr>
          <w:rFonts w:ascii="Arial" w:hAnsi="Arial" w:cs="Arial"/>
          <w:sz w:val="20"/>
          <w:szCs w:val="20"/>
        </w:rPr>
        <w:t xml:space="preserve"> będą prowadzone </w:t>
      </w:r>
      <w:r w:rsidR="00A23CF1">
        <w:rPr>
          <w:rFonts w:ascii="Arial" w:hAnsi="Arial" w:cs="Arial"/>
          <w:sz w:val="20"/>
          <w:szCs w:val="20"/>
        </w:rPr>
        <w:t>prace</w:t>
      </w:r>
      <w:r w:rsidRPr="00D102FD">
        <w:rPr>
          <w:rFonts w:ascii="Arial" w:hAnsi="Arial" w:cs="Arial"/>
          <w:sz w:val="20"/>
          <w:szCs w:val="20"/>
        </w:rPr>
        <w:t xml:space="preserve"> należy wykonać w</w:t>
      </w:r>
      <w:r w:rsidR="00D102FD" w:rsidRPr="00D102FD">
        <w:rPr>
          <w:rFonts w:ascii="Arial" w:hAnsi="Arial" w:cs="Arial"/>
          <w:sz w:val="20"/>
          <w:szCs w:val="20"/>
        </w:rPr>
        <w:t> </w:t>
      </w:r>
      <w:r w:rsidRPr="00D102FD">
        <w:rPr>
          <w:rFonts w:ascii="Arial" w:hAnsi="Arial" w:cs="Arial"/>
          <w:sz w:val="20"/>
          <w:szCs w:val="20"/>
        </w:rPr>
        <w:t xml:space="preserve">sposób umożliwiający korzystanie z </w:t>
      </w:r>
      <w:r w:rsidR="000B1AB7" w:rsidRPr="00D102FD">
        <w:rPr>
          <w:rFonts w:ascii="Arial" w:hAnsi="Arial" w:cs="Arial"/>
          <w:sz w:val="20"/>
          <w:szCs w:val="20"/>
        </w:rPr>
        <w:t xml:space="preserve">ciągu komunikacyjnego </w:t>
      </w:r>
      <w:r w:rsidRPr="00D102FD">
        <w:rPr>
          <w:rFonts w:ascii="Arial" w:hAnsi="Arial" w:cs="Arial"/>
          <w:sz w:val="20"/>
          <w:szCs w:val="20"/>
        </w:rPr>
        <w:t xml:space="preserve">oraz z klatki schodowej. Koszt zabezpieczenia nie podlega oddzielnej zapłacie, jest ponoszony przez Wykonawcę i wliczony w cenę kontraktową. </w:t>
      </w:r>
    </w:p>
    <w:p w:rsidR="000B1AB7" w:rsidRPr="000B1AB7" w:rsidRDefault="005954BE" w:rsidP="00D102FD">
      <w:pPr>
        <w:pStyle w:val="Akapitzlist"/>
        <w:numPr>
          <w:ilvl w:val="1"/>
          <w:numId w:val="1"/>
        </w:numPr>
        <w:spacing w:after="0"/>
        <w:jc w:val="both"/>
        <w:rPr>
          <w:rFonts w:ascii="Arial" w:hAnsi="Arial" w:cs="Arial"/>
          <w:b/>
          <w:sz w:val="20"/>
          <w:szCs w:val="20"/>
        </w:rPr>
      </w:pPr>
      <w:r w:rsidRPr="000B1AB7">
        <w:rPr>
          <w:rFonts w:ascii="Arial" w:hAnsi="Arial" w:cs="Arial"/>
          <w:b/>
          <w:sz w:val="20"/>
          <w:szCs w:val="20"/>
        </w:rPr>
        <w:t xml:space="preserve">Ochrona środowiska </w:t>
      </w:r>
    </w:p>
    <w:p w:rsidR="005954BE" w:rsidRPr="000B1AB7" w:rsidRDefault="005954BE" w:rsidP="000B1AB7">
      <w:pPr>
        <w:pStyle w:val="Akapitzlist"/>
        <w:ind w:left="1000"/>
        <w:jc w:val="both"/>
        <w:rPr>
          <w:rFonts w:ascii="Arial" w:hAnsi="Arial" w:cs="Arial"/>
          <w:sz w:val="20"/>
          <w:szCs w:val="20"/>
        </w:rPr>
      </w:pPr>
      <w:r w:rsidRPr="000B1AB7">
        <w:rPr>
          <w:rFonts w:ascii="Arial" w:hAnsi="Arial" w:cs="Arial"/>
          <w:sz w:val="20"/>
          <w:szCs w:val="20"/>
        </w:rPr>
        <w:t>Wykonawca ma obowiązek znać i stosować w trakcie realizacji robót wszelkie przepisy i</w:t>
      </w:r>
      <w:r w:rsidR="00D102FD">
        <w:rPr>
          <w:rFonts w:ascii="Arial" w:hAnsi="Arial" w:cs="Arial"/>
          <w:sz w:val="20"/>
          <w:szCs w:val="20"/>
        </w:rPr>
        <w:t> </w:t>
      </w:r>
      <w:r w:rsidRPr="000B1AB7">
        <w:rPr>
          <w:rFonts w:ascii="Arial" w:hAnsi="Arial" w:cs="Arial"/>
          <w:sz w:val="20"/>
          <w:szCs w:val="20"/>
        </w:rPr>
        <w:t xml:space="preserve">normy dotyczące ochrony środowiska naturalnego na </w:t>
      </w:r>
      <w:r w:rsidR="00A23CF1">
        <w:rPr>
          <w:rFonts w:ascii="Arial" w:hAnsi="Arial" w:cs="Arial"/>
          <w:sz w:val="20"/>
          <w:szCs w:val="20"/>
        </w:rPr>
        <w:t>obszarze</w:t>
      </w:r>
      <w:r w:rsidRPr="000B1AB7">
        <w:rPr>
          <w:rFonts w:ascii="Arial" w:hAnsi="Arial" w:cs="Arial"/>
          <w:sz w:val="20"/>
          <w:szCs w:val="20"/>
        </w:rPr>
        <w:t xml:space="preserve"> prowadzonych prac remontowych oraz w bezpośredniej odległości od niej, wynikające ze skażenia, hałasu lub</w:t>
      </w:r>
      <w:r w:rsidR="00D102FD">
        <w:rPr>
          <w:rFonts w:ascii="Arial" w:hAnsi="Arial" w:cs="Arial"/>
          <w:sz w:val="20"/>
          <w:szCs w:val="20"/>
        </w:rPr>
        <w:t> </w:t>
      </w:r>
      <w:r w:rsidRPr="000B1AB7">
        <w:rPr>
          <w:rFonts w:ascii="Arial" w:hAnsi="Arial" w:cs="Arial"/>
          <w:sz w:val="20"/>
          <w:szCs w:val="20"/>
        </w:rPr>
        <w:t xml:space="preserve">innych przyczyn powstałych w następstwie jego sposobu działania. </w:t>
      </w:r>
    </w:p>
    <w:p w:rsidR="000B1AB7" w:rsidRPr="00D102FD" w:rsidRDefault="005954BE" w:rsidP="00D102FD">
      <w:pPr>
        <w:pStyle w:val="Akapitzlist"/>
        <w:numPr>
          <w:ilvl w:val="1"/>
          <w:numId w:val="1"/>
        </w:numPr>
        <w:spacing w:after="0"/>
        <w:jc w:val="both"/>
        <w:rPr>
          <w:rFonts w:ascii="Arial" w:hAnsi="Arial" w:cs="Arial"/>
          <w:b/>
          <w:sz w:val="20"/>
          <w:szCs w:val="20"/>
        </w:rPr>
      </w:pPr>
      <w:r w:rsidRPr="000B1AB7">
        <w:rPr>
          <w:rFonts w:ascii="Arial" w:hAnsi="Arial" w:cs="Arial"/>
          <w:b/>
          <w:sz w:val="20"/>
          <w:szCs w:val="20"/>
        </w:rPr>
        <w:t>Ochrona przeciwpożaro</w:t>
      </w:r>
      <w:bookmarkStart w:id="0" w:name="_GoBack"/>
      <w:bookmarkEnd w:id="0"/>
      <w:r w:rsidRPr="000B1AB7">
        <w:rPr>
          <w:rFonts w:ascii="Arial" w:hAnsi="Arial" w:cs="Arial"/>
          <w:b/>
          <w:sz w:val="20"/>
          <w:szCs w:val="20"/>
        </w:rPr>
        <w:t>wa</w:t>
      </w:r>
      <w:r w:rsidRPr="00D102FD">
        <w:rPr>
          <w:rFonts w:ascii="Arial" w:hAnsi="Arial" w:cs="Arial"/>
          <w:b/>
          <w:sz w:val="20"/>
          <w:szCs w:val="20"/>
        </w:rPr>
        <w:t xml:space="preserve"> </w:t>
      </w:r>
    </w:p>
    <w:p w:rsidR="005954BE" w:rsidRPr="000B1AB7" w:rsidRDefault="005954BE" w:rsidP="000B1AB7">
      <w:pPr>
        <w:pStyle w:val="Akapitzlist"/>
        <w:ind w:left="1000"/>
        <w:jc w:val="both"/>
        <w:rPr>
          <w:rFonts w:ascii="Arial" w:hAnsi="Arial" w:cs="Arial"/>
          <w:sz w:val="20"/>
          <w:szCs w:val="20"/>
        </w:rPr>
      </w:pPr>
      <w:r w:rsidRPr="000B1AB7">
        <w:rPr>
          <w:rFonts w:ascii="Arial" w:hAnsi="Arial" w:cs="Arial"/>
          <w:sz w:val="20"/>
          <w:szCs w:val="20"/>
        </w:rPr>
        <w:t>Wykonawca będzie przestrzegał przepisów ochrony przeciwpożarowej. Wykonawca będzie utrzymywał sprawny sprzęt przeciwpożarowy wymagany przez</w:t>
      </w:r>
      <w:r w:rsidR="000B1AB7" w:rsidRPr="000B1AB7">
        <w:rPr>
          <w:rFonts w:ascii="Arial" w:hAnsi="Arial" w:cs="Arial"/>
          <w:sz w:val="20"/>
          <w:szCs w:val="20"/>
        </w:rPr>
        <w:t> </w:t>
      </w:r>
      <w:r w:rsidRPr="000B1AB7">
        <w:rPr>
          <w:rFonts w:ascii="Arial" w:hAnsi="Arial" w:cs="Arial"/>
          <w:sz w:val="20"/>
          <w:szCs w:val="20"/>
        </w:rPr>
        <w:t>odpowiednie przepisy w</w:t>
      </w:r>
      <w:r w:rsidR="00D102FD">
        <w:rPr>
          <w:rFonts w:ascii="Arial" w:hAnsi="Arial" w:cs="Arial"/>
          <w:sz w:val="20"/>
          <w:szCs w:val="20"/>
        </w:rPr>
        <w:t> </w:t>
      </w:r>
      <w:r w:rsidRPr="000B1AB7">
        <w:rPr>
          <w:rFonts w:ascii="Arial" w:hAnsi="Arial" w:cs="Arial"/>
          <w:sz w:val="20"/>
          <w:szCs w:val="20"/>
        </w:rPr>
        <w:t xml:space="preserve"> miejscach prowadzenia prac. Materiały łatwopalne będą składowane w sposób zgodny z</w:t>
      </w:r>
      <w:r w:rsidR="00D102FD">
        <w:rPr>
          <w:rFonts w:ascii="Arial" w:hAnsi="Arial" w:cs="Arial"/>
          <w:sz w:val="20"/>
          <w:szCs w:val="20"/>
        </w:rPr>
        <w:t> </w:t>
      </w:r>
      <w:r w:rsidRPr="000B1AB7">
        <w:rPr>
          <w:rFonts w:ascii="Arial" w:hAnsi="Arial" w:cs="Arial"/>
          <w:sz w:val="20"/>
          <w:szCs w:val="20"/>
        </w:rPr>
        <w:t xml:space="preserve">odpowiednimi przepisami i zabezpieczone przed dostępem osób trzecich. Wykonawca będzie odpowiedzialny za wszelkie straty spowodowane pożarem </w:t>
      </w:r>
      <w:r w:rsidR="009976C5" w:rsidRPr="000B1AB7">
        <w:rPr>
          <w:rFonts w:ascii="Arial" w:hAnsi="Arial" w:cs="Arial"/>
          <w:sz w:val="20"/>
          <w:szCs w:val="20"/>
        </w:rPr>
        <w:t>wywołanym, jako</w:t>
      </w:r>
      <w:r w:rsidRPr="000B1AB7">
        <w:rPr>
          <w:rFonts w:ascii="Arial" w:hAnsi="Arial" w:cs="Arial"/>
          <w:sz w:val="20"/>
          <w:szCs w:val="20"/>
        </w:rPr>
        <w:t xml:space="preserve"> rezultat realizacji robót albo</w:t>
      </w:r>
      <w:r w:rsidR="000B1AB7" w:rsidRPr="000B1AB7">
        <w:rPr>
          <w:rFonts w:ascii="Arial" w:hAnsi="Arial" w:cs="Arial"/>
          <w:sz w:val="20"/>
          <w:szCs w:val="20"/>
        </w:rPr>
        <w:t> </w:t>
      </w:r>
      <w:r w:rsidRPr="000B1AB7">
        <w:rPr>
          <w:rFonts w:ascii="Arial" w:hAnsi="Arial" w:cs="Arial"/>
          <w:sz w:val="20"/>
          <w:szCs w:val="20"/>
        </w:rPr>
        <w:t>przez</w:t>
      </w:r>
      <w:r w:rsidR="000B1AB7" w:rsidRPr="000B1AB7">
        <w:rPr>
          <w:rFonts w:ascii="Arial" w:hAnsi="Arial" w:cs="Arial"/>
          <w:sz w:val="20"/>
          <w:szCs w:val="20"/>
        </w:rPr>
        <w:t> </w:t>
      </w:r>
      <w:r w:rsidRPr="000B1AB7">
        <w:rPr>
          <w:rFonts w:ascii="Arial" w:hAnsi="Arial" w:cs="Arial"/>
          <w:sz w:val="20"/>
          <w:szCs w:val="20"/>
        </w:rPr>
        <w:t>personel Wykonawcy.</w:t>
      </w:r>
    </w:p>
    <w:p w:rsidR="000B1AB7" w:rsidRPr="00D102FD" w:rsidRDefault="005954BE" w:rsidP="00D102FD">
      <w:pPr>
        <w:pStyle w:val="Akapitzlist"/>
        <w:numPr>
          <w:ilvl w:val="1"/>
          <w:numId w:val="1"/>
        </w:numPr>
        <w:spacing w:after="0"/>
        <w:jc w:val="both"/>
        <w:rPr>
          <w:rFonts w:ascii="Arial" w:hAnsi="Arial" w:cs="Arial"/>
          <w:b/>
          <w:sz w:val="20"/>
          <w:szCs w:val="20"/>
        </w:rPr>
      </w:pPr>
      <w:r w:rsidRPr="000B1AB7">
        <w:rPr>
          <w:rFonts w:ascii="Arial" w:hAnsi="Arial" w:cs="Arial"/>
          <w:b/>
          <w:sz w:val="20"/>
          <w:szCs w:val="20"/>
        </w:rPr>
        <w:t>Ochrona własności publicznej i prywatnej</w:t>
      </w:r>
      <w:r w:rsidRPr="00D102FD">
        <w:rPr>
          <w:rFonts w:ascii="Arial" w:hAnsi="Arial" w:cs="Arial"/>
          <w:b/>
          <w:sz w:val="20"/>
          <w:szCs w:val="20"/>
        </w:rPr>
        <w:t xml:space="preserve"> </w:t>
      </w:r>
    </w:p>
    <w:p w:rsidR="005954BE" w:rsidRPr="000B1AB7" w:rsidRDefault="005954BE" w:rsidP="000B1AB7">
      <w:pPr>
        <w:pStyle w:val="Akapitzlist"/>
        <w:ind w:left="1000"/>
        <w:jc w:val="both"/>
        <w:rPr>
          <w:rFonts w:ascii="Arial" w:hAnsi="Arial" w:cs="Arial"/>
          <w:sz w:val="20"/>
          <w:szCs w:val="20"/>
        </w:rPr>
      </w:pPr>
      <w:r w:rsidRPr="000B1AB7">
        <w:rPr>
          <w:rFonts w:ascii="Arial" w:hAnsi="Arial" w:cs="Arial"/>
          <w:sz w:val="20"/>
          <w:szCs w:val="20"/>
        </w:rPr>
        <w:t xml:space="preserve">Wykonawca odpowiada za ochronę elementów wbudowanych na </w:t>
      </w:r>
      <w:r w:rsidR="00A23CF1">
        <w:rPr>
          <w:rFonts w:ascii="Arial" w:hAnsi="Arial" w:cs="Arial"/>
          <w:sz w:val="20"/>
          <w:szCs w:val="20"/>
        </w:rPr>
        <w:t>obszarze</w:t>
      </w:r>
      <w:r w:rsidRPr="000B1AB7">
        <w:rPr>
          <w:rFonts w:ascii="Arial" w:hAnsi="Arial" w:cs="Arial"/>
          <w:sz w:val="20"/>
          <w:szCs w:val="20"/>
        </w:rPr>
        <w:t xml:space="preserve"> prowadzonych prac, pozostawionych przez Zamawiającego (urządzenia, instalacje). O fakcie przypadkowego uszkodzenia tych instalacji czy też urządzeń Wykonawca niezwłocznie powiadomi Zamawiającego oraz będzie współpracował dostarczając niezbędnej pomocy przy dokonywaniu napraw. Wykonawca będzie odpowiadać za wszelkie spowodowane przez jego działania uszkodzenia instalacji wykazanych na wprowadzeniu robót lub</w:t>
      </w:r>
      <w:r w:rsidR="00D102FD">
        <w:rPr>
          <w:rFonts w:ascii="Arial" w:hAnsi="Arial" w:cs="Arial"/>
          <w:sz w:val="20"/>
          <w:szCs w:val="20"/>
        </w:rPr>
        <w:t> </w:t>
      </w:r>
      <w:r w:rsidRPr="000B1AB7">
        <w:rPr>
          <w:rFonts w:ascii="Arial" w:hAnsi="Arial" w:cs="Arial"/>
          <w:sz w:val="20"/>
          <w:szCs w:val="20"/>
        </w:rPr>
        <w:t>w</w:t>
      </w:r>
      <w:r w:rsidR="00D102FD">
        <w:rPr>
          <w:rFonts w:ascii="Arial" w:hAnsi="Arial" w:cs="Arial"/>
          <w:sz w:val="20"/>
          <w:szCs w:val="20"/>
        </w:rPr>
        <w:t> </w:t>
      </w:r>
      <w:r w:rsidRPr="000B1AB7">
        <w:rPr>
          <w:rFonts w:ascii="Arial" w:hAnsi="Arial" w:cs="Arial"/>
          <w:sz w:val="20"/>
          <w:szCs w:val="20"/>
        </w:rPr>
        <w:t>dokumentach dostarczonych mu</w:t>
      </w:r>
      <w:r w:rsidR="000B1AB7" w:rsidRPr="000B1AB7">
        <w:rPr>
          <w:rFonts w:ascii="Arial" w:hAnsi="Arial" w:cs="Arial"/>
          <w:sz w:val="20"/>
          <w:szCs w:val="20"/>
        </w:rPr>
        <w:t> </w:t>
      </w:r>
      <w:r w:rsidRPr="000B1AB7">
        <w:rPr>
          <w:rFonts w:ascii="Arial" w:hAnsi="Arial" w:cs="Arial"/>
          <w:sz w:val="20"/>
          <w:szCs w:val="20"/>
        </w:rPr>
        <w:t>przez</w:t>
      </w:r>
      <w:r w:rsidR="000B1AB7" w:rsidRPr="000B1AB7">
        <w:rPr>
          <w:rFonts w:ascii="Arial" w:hAnsi="Arial" w:cs="Arial"/>
          <w:sz w:val="20"/>
          <w:szCs w:val="20"/>
        </w:rPr>
        <w:t> </w:t>
      </w:r>
      <w:r w:rsidRPr="000B1AB7">
        <w:rPr>
          <w:rFonts w:ascii="Arial" w:hAnsi="Arial" w:cs="Arial"/>
          <w:sz w:val="20"/>
          <w:szCs w:val="20"/>
        </w:rPr>
        <w:t xml:space="preserve">Zamawiającego. </w:t>
      </w:r>
    </w:p>
    <w:p w:rsidR="000B1AB7" w:rsidRPr="00D102FD" w:rsidRDefault="005954BE" w:rsidP="00D102FD">
      <w:pPr>
        <w:pStyle w:val="Akapitzlist"/>
        <w:numPr>
          <w:ilvl w:val="1"/>
          <w:numId w:val="1"/>
        </w:numPr>
        <w:spacing w:after="0"/>
        <w:jc w:val="both"/>
        <w:rPr>
          <w:rFonts w:ascii="Arial" w:hAnsi="Arial" w:cs="Arial"/>
          <w:b/>
          <w:sz w:val="20"/>
          <w:szCs w:val="20"/>
        </w:rPr>
      </w:pPr>
      <w:r w:rsidRPr="000B1AB7">
        <w:rPr>
          <w:rFonts w:ascii="Arial" w:hAnsi="Arial" w:cs="Arial"/>
          <w:b/>
          <w:sz w:val="20"/>
          <w:szCs w:val="20"/>
        </w:rPr>
        <w:t>Bezpieczeństwo i higiena pracy</w:t>
      </w:r>
      <w:r w:rsidRPr="00D102FD">
        <w:rPr>
          <w:rFonts w:ascii="Arial" w:hAnsi="Arial" w:cs="Arial"/>
          <w:b/>
          <w:sz w:val="20"/>
          <w:szCs w:val="20"/>
        </w:rPr>
        <w:t xml:space="preserve"> </w:t>
      </w:r>
    </w:p>
    <w:p w:rsidR="005954BE" w:rsidRPr="000B1AB7" w:rsidRDefault="005954BE" w:rsidP="000B1AB7">
      <w:pPr>
        <w:pStyle w:val="Akapitzlist"/>
        <w:ind w:left="1000"/>
        <w:jc w:val="both"/>
        <w:rPr>
          <w:rFonts w:ascii="Arial" w:hAnsi="Arial" w:cs="Arial"/>
          <w:sz w:val="20"/>
          <w:szCs w:val="20"/>
        </w:rPr>
      </w:pPr>
      <w:r w:rsidRPr="000B1AB7">
        <w:rPr>
          <w:rFonts w:ascii="Arial" w:hAnsi="Arial" w:cs="Arial"/>
          <w:sz w:val="20"/>
          <w:szCs w:val="20"/>
        </w:rPr>
        <w:t>Podczas realizacji robót Wykonawca będzie przestrzegać przepisów dotyczących bezpieczeństwa i higieny pracy. W szczególności Wykonawca ma obowiązek zadbać, żeby pracownicy nie wykonywali prac w warunkach niebezpiecznych i</w:t>
      </w:r>
      <w:r w:rsidR="000B1AB7" w:rsidRPr="000B1AB7">
        <w:rPr>
          <w:rFonts w:ascii="Arial" w:hAnsi="Arial" w:cs="Arial"/>
          <w:sz w:val="20"/>
          <w:szCs w:val="20"/>
        </w:rPr>
        <w:t> </w:t>
      </w:r>
      <w:r w:rsidRPr="000B1AB7">
        <w:rPr>
          <w:rFonts w:ascii="Arial" w:hAnsi="Arial" w:cs="Arial"/>
          <w:sz w:val="20"/>
          <w:szCs w:val="20"/>
        </w:rPr>
        <w:t xml:space="preserve">szkodliwych dla zdrowia </w:t>
      </w:r>
      <w:r w:rsidRPr="000B1AB7">
        <w:rPr>
          <w:rFonts w:ascii="Arial" w:hAnsi="Arial" w:cs="Arial"/>
          <w:sz w:val="20"/>
          <w:szCs w:val="20"/>
        </w:rPr>
        <w:lastRenderedPageBreak/>
        <w:t xml:space="preserve">oraz </w:t>
      </w:r>
      <w:r w:rsidR="009976C5" w:rsidRPr="000B1AB7">
        <w:rPr>
          <w:rFonts w:ascii="Arial" w:hAnsi="Arial" w:cs="Arial"/>
          <w:sz w:val="20"/>
          <w:szCs w:val="20"/>
        </w:rPr>
        <w:t>niespełniających</w:t>
      </w:r>
      <w:r w:rsidRPr="000B1AB7">
        <w:rPr>
          <w:rFonts w:ascii="Arial" w:hAnsi="Arial" w:cs="Arial"/>
          <w:sz w:val="20"/>
          <w:szCs w:val="20"/>
        </w:rPr>
        <w:t xml:space="preserve"> odpowiednich wymagań sanitarnych. Wykonawca zapewni i będzie utrzymywać w należytym stanie przez</w:t>
      </w:r>
      <w:r w:rsidR="000B1AB7" w:rsidRPr="000B1AB7">
        <w:rPr>
          <w:rFonts w:ascii="Arial" w:hAnsi="Arial" w:cs="Arial"/>
          <w:sz w:val="20"/>
          <w:szCs w:val="20"/>
        </w:rPr>
        <w:t> </w:t>
      </w:r>
      <w:r w:rsidRPr="000B1AB7">
        <w:rPr>
          <w:rFonts w:ascii="Arial" w:hAnsi="Arial" w:cs="Arial"/>
          <w:sz w:val="20"/>
          <w:szCs w:val="20"/>
        </w:rPr>
        <w:t>cały czas trwania robót wszelkie urządzenia zabezpieczające, sprzęt i</w:t>
      </w:r>
      <w:r w:rsidR="000B1AB7" w:rsidRPr="000B1AB7">
        <w:rPr>
          <w:rFonts w:ascii="Arial" w:hAnsi="Arial" w:cs="Arial"/>
          <w:sz w:val="20"/>
          <w:szCs w:val="20"/>
        </w:rPr>
        <w:t> </w:t>
      </w:r>
      <w:r w:rsidRPr="000B1AB7">
        <w:rPr>
          <w:rFonts w:ascii="Arial" w:hAnsi="Arial" w:cs="Arial"/>
          <w:sz w:val="20"/>
          <w:szCs w:val="20"/>
        </w:rPr>
        <w:t xml:space="preserve">odpowiednią odzież dla ochrony życia i zdrowia osób zatrudnionych na </w:t>
      </w:r>
      <w:r w:rsidR="00A23CF1">
        <w:rPr>
          <w:rFonts w:ascii="Arial" w:hAnsi="Arial" w:cs="Arial"/>
          <w:sz w:val="20"/>
          <w:szCs w:val="20"/>
        </w:rPr>
        <w:t>obszarze prowadzonych prac</w:t>
      </w:r>
      <w:r w:rsidRPr="000B1AB7">
        <w:rPr>
          <w:rFonts w:ascii="Arial" w:hAnsi="Arial" w:cs="Arial"/>
          <w:sz w:val="20"/>
          <w:szCs w:val="20"/>
        </w:rPr>
        <w:t xml:space="preserve"> oraz zapewnienia bezpieczeństwa publicznego. Uznaje się, że wszelkie koszty związane z wypełnieniem wymagań przepisów dotyczących bezpieczeństwa i higieny pracy nie podlegają odrębnej zapłacie i są ponoszone przez Wykonawcę – uwzględnione w cenie kontraktowej.</w:t>
      </w:r>
    </w:p>
    <w:p w:rsidR="000B1AB7" w:rsidRPr="000B1AB7" w:rsidRDefault="000B1AB7" w:rsidP="000B1AB7">
      <w:pPr>
        <w:pStyle w:val="Akapitzlist"/>
        <w:ind w:left="1000"/>
        <w:jc w:val="both"/>
        <w:rPr>
          <w:rFonts w:ascii="Arial" w:hAnsi="Arial" w:cs="Arial"/>
          <w:sz w:val="20"/>
          <w:szCs w:val="20"/>
        </w:rPr>
      </w:pPr>
    </w:p>
    <w:p w:rsidR="005954BE" w:rsidRPr="000B1AB7" w:rsidRDefault="005954BE" w:rsidP="00833C7F">
      <w:pPr>
        <w:pStyle w:val="Akapitzlist"/>
        <w:numPr>
          <w:ilvl w:val="0"/>
          <w:numId w:val="4"/>
        </w:numPr>
        <w:jc w:val="both"/>
        <w:rPr>
          <w:rFonts w:ascii="Arial" w:hAnsi="Arial" w:cs="Arial"/>
          <w:b/>
          <w:sz w:val="20"/>
          <w:szCs w:val="20"/>
        </w:rPr>
      </w:pPr>
      <w:r w:rsidRPr="000B1AB7">
        <w:rPr>
          <w:rFonts w:ascii="Arial" w:hAnsi="Arial" w:cs="Arial"/>
          <w:b/>
          <w:sz w:val="20"/>
          <w:szCs w:val="20"/>
        </w:rPr>
        <w:t xml:space="preserve">PRZEPISY ZWIĄZANE </w:t>
      </w:r>
    </w:p>
    <w:p w:rsidR="005954BE" w:rsidRPr="000B1AB7" w:rsidRDefault="005954BE" w:rsidP="00A23CF1">
      <w:pPr>
        <w:pStyle w:val="Akapitzlist"/>
        <w:numPr>
          <w:ilvl w:val="1"/>
          <w:numId w:val="4"/>
        </w:numPr>
        <w:ind w:left="993" w:hanging="567"/>
        <w:jc w:val="both"/>
        <w:rPr>
          <w:rFonts w:ascii="Arial" w:hAnsi="Arial" w:cs="Arial"/>
          <w:b/>
          <w:sz w:val="20"/>
          <w:szCs w:val="20"/>
        </w:rPr>
      </w:pPr>
      <w:r w:rsidRPr="000B1AB7">
        <w:rPr>
          <w:rFonts w:ascii="Arial" w:hAnsi="Arial" w:cs="Arial"/>
          <w:b/>
          <w:sz w:val="20"/>
          <w:szCs w:val="20"/>
        </w:rPr>
        <w:t xml:space="preserve">Przepisy podstawowe </w:t>
      </w:r>
    </w:p>
    <w:p w:rsidR="005954BE" w:rsidRPr="000B1AB7" w:rsidRDefault="005954BE" w:rsidP="005954BE">
      <w:pPr>
        <w:pStyle w:val="Akapitzlist"/>
        <w:ind w:left="792"/>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w:t>
      </w:r>
      <w:r w:rsidR="000B1AB7" w:rsidRPr="000B1AB7">
        <w:rPr>
          <w:rFonts w:ascii="Arial" w:hAnsi="Arial" w:cs="Arial"/>
          <w:sz w:val="20"/>
          <w:szCs w:val="20"/>
        </w:rPr>
        <w:t xml:space="preserve">Rozporządzenie ministra spraw wewnętrznych i administracji </w:t>
      </w:r>
      <w:r w:rsidRPr="000B1AB7">
        <w:rPr>
          <w:rFonts w:ascii="Arial" w:hAnsi="Arial" w:cs="Arial"/>
          <w:sz w:val="20"/>
          <w:szCs w:val="20"/>
        </w:rPr>
        <w:t>z dnia 7 czerwca 2010</w:t>
      </w:r>
      <w:r w:rsidR="000B1AB7" w:rsidRPr="000B1AB7">
        <w:rPr>
          <w:rFonts w:ascii="Arial" w:hAnsi="Arial" w:cs="Arial"/>
          <w:sz w:val="20"/>
          <w:szCs w:val="20"/>
        </w:rPr>
        <w:t> </w:t>
      </w:r>
      <w:r w:rsidRPr="000B1AB7">
        <w:rPr>
          <w:rFonts w:ascii="Arial" w:hAnsi="Arial" w:cs="Arial"/>
          <w:sz w:val="20"/>
          <w:szCs w:val="20"/>
        </w:rPr>
        <w:t>r. w</w:t>
      </w:r>
      <w:r w:rsidR="00D102FD">
        <w:rPr>
          <w:rFonts w:ascii="Arial" w:hAnsi="Arial" w:cs="Arial"/>
          <w:sz w:val="20"/>
          <w:szCs w:val="20"/>
        </w:rPr>
        <w:t> </w:t>
      </w:r>
      <w:r w:rsidRPr="000B1AB7">
        <w:rPr>
          <w:rFonts w:ascii="Arial" w:hAnsi="Arial" w:cs="Arial"/>
          <w:sz w:val="20"/>
          <w:szCs w:val="20"/>
        </w:rPr>
        <w:t>sprawie ochrony przeciwpożarowej budynków, innych obiektów budowlanych i terenów (Dz.</w:t>
      </w:r>
      <w:r w:rsidR="00D102FD">
        <w:rPr>
          <w:rFonts w:ascii="Arial" w:hAnsi="Arial" w:cs="Arial"/>
          <w:sz w:val="20"/>
          <w:szCs w:val="20"/>
        </w:rPr>
        <w:t> </w:t>
      </w:r>
      <w:r w:rsidRPr="000B1AB7">
        <w:rPr>
          <w:rFonts w:ascii="Arial" w:hAnsi="Arial" w:cs="Arial"/>
          <w:sz w:val="20"/>
          <w:szCs w:val="20"/>
        </w:rPr>
        <w:t xml:space="preserve">U. 2010 nr 109 poz. 719) </w:t>
      </w:r>
    </w:p>
    <w:p w:rsidR="005954BE" w:rsidRPr="000B1AB7" w:rsidRDefault="005954BE" w:rsidP="005954BE">
      <w:pPr>
        <w:pStyle w:val="Akapitzlist"/>
        <w:ind w:left="792"/>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Ustawa z dnia 7 lipca 1994r. – Prawo Budowlane (t.j. Dz. U. 2010 nr 243 poz. 1623) </w:t>
      </w:r>
    </w:p>
    <w:p w:rsidR="005954BE" w:rsidRPr="000B1AB7" w:rsidRDefault="005954BE" w:rsidP="005954BE">
      <w:pPr>
        <w:pStyle w:val="Akapitzlist"/>
        <w:ind w:left="792"/>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Ustawa z dnia 21 grydnia 2000r. o dozorze technicznym (Dz. U. 2000 nr 122 poz.</w:t>
      </w:r>
      <w:r w:rsidR="000B1AB7" w:rsidRPr="000B1AB7">
        <w:rPr>
          <w:rFonts w:ascii="Arial" w:hAnsi="Arial" w:cs="Arial"/>
          <w:sz w:val="20"/>
          <w:szCs w:val="20"/>
        </w:rPr>
        <w:t> </w:t>
      </w:r>
      <w:r w:rsidRPr="000B1AB7">
        <w:rPr>
          <w:rFonts w:ascii="Arial" w:hAnsi="Arial" w:cs="Arial"/>
          <w:sz w:val="20"/>
          <w:szCs w:val="20"/>
        </w:rPr>
        <w:t>1321 z</w:t>
      </w:r>
      <w:r w:rsidR="00D102FD">
        <w:t> </w:t>
      </w:r>
      <w:r w:rsidRPr="000B1AB7">
        <w:rPr>
          <w:rFonts w:ascii="Arial" w:hAnsi="Arial" w:cs="Arial"/>
          <w:sz w:val="20"/>
          <w:szCs w:val="20"/>
        </w:rPr>
        <w:t xml:space="preserve">późn. zm.) </w:t>
      </w:r>
    </w:p>
    <w:p w:rsidR="005954BE" w:rsidRPr="000B1AB7" w:rsidRDefault="005954BE" w:rsidP="005954BE">
      <w:pPr>
        <w:pStyle w:val="Akapitzlist"/>
        <w:ind w:left="792"/>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ROZPORZĄDZENIE RADY MINISTRÓW z dnia 16 lipca 2002r. w sprawie rodzajów urządzeń technicznych podlegających dozorowi technicznemu (Dz. U. 2002 nr 120 poz. 1021 z późn. zm.) </w:t>
      </w:r>
    </w:p>
    <w:p w:rsidR="005954BE" w:rsidRPr="000B1AB7" w:rsidRDefault="005954BE" w:rsidP="005954BE">
      <w:pPr>
        <w:pStyle w:val="Akapitzlist"/>
        <w:ind w:left="792"/>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ROZPORZĄDZENIE MINISTRA GOSPODARKI z dnia 28 grudnia 2001r. w sprawie warunków technicznych dozoru technicznego, jakim powinny odpowiadać dźwigi (Dz.</w:t>
      </w:r>
      <w:r w:rsidR="000B1AB7" w:rsidRPr="000B1AB7">
        <w:rPr>
          <w:rFonts w:ascii="Arial" w:hAnsi="Arial" w:cs="Arial"/>
          <w:sz w:val="20"/>
          <w:szCs w:val="20"/>
        </w:rPr>
        <w:t> </w:t>
      </w:r>
      <w:r w:rsidRPr="000B1AB7">
        <w:rPr>
          <w:rFonts w:ascii="Arial" w:hAnsi="Arial" w:cs="Arial"/>
          <w:sz w:val="20"/>
          <w:szCs w:val="20"/>
        </w:rPr>
        <w:t>U. 2002 nr 4 poz. 43)</w:t>
      </w:r>
    </w:p>
    <w:p w:rsidR="005954BE" w:rsidRPr="000B1AB7" w:rsidRDefault="005954BE" w:rsidP="005954BE">
      <w:pPr>
        <w:pStyle w:val="Akapitzlist"/>
        <w:ind w:left="792"/>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Dyrektywa Parlamentu Euuropejskiego i Rady nr 2014/33/UE z dnia 26 lutego 2014r. w</w:t>
      </w:r>
      <w:r w:rsidR="00D102FD">
        <w:rPr>
          <w:rFonts w:ascii="Arial" w:hAnsi="Arial" w:cs="Arial"/>
          <w:sz w:val="20"/>
          <w:szCs w:val="20"/>
        </w:rPr>
        <w:t> </w:t>
      </w:r>
      <w:r w:rsidRPr="000B1AB7">
        <w:rPr>
          <w:rFonts w:ascii="Arial" w:hAnsi="Arial" w:cs="Arial"/>
          <w:sz w:val="20"/>
          <w:szCs w:val="20"/>
        </w:rPr>
        <w:t>sprawie harmonizacji ustawodawstw państw członkowskich dotyczących dźwigów i</w:t>
      </w:r>
      <w:r w:rsidR="000B1AB7" w:rsidRPr="000B1AB7">
        <w:rPr>
          <w:rFonts w:ascii="Arial" w:hAnsi="Arial" w:cs="Arial"/>
          <w:sz w:val="20"/>
          <w:szCs w:val="20"/>
        </w:rPr>
        <w:t> </w:t>
      </w:r>
      <w:r w:rsidRPr="000B1AB7">
        <w:rPr>
          <w:rFonts w:ascii="Arial" w:hAnsi="Arial" w:cs="Arial"/>
          <w:sz w:val="20"/>
          <w:szCs w:val="20"/>
        </w:rPr>
        <w:t xml:space="preserve">elementów bezpieczeństwa do dźwigów </w:t>
      </w:r>
    </w:p>
    <w:p w:rsidR="005954BE" w:rsidRPr="000B1AB7" w:rsidRDefault="005954BE" w:rsidP="005954BE">
      <w:pPr>
        <w:pStyle w:val="Akapitzlist"/>
        <w:ind w:left="792"/>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Warunki techniczne wykonania i odbioru robót budowlanych ITB. </w:t>
      </w:r>
    </w:p>
    <w:p w:rsidR="005954BE" w:rsidRPr="000B1AB7" w:rsidRDefault="005954BE" w:rsidP="005954BE">
      <w:pPr>
        <w:pStyle w:val="Akapitzlist"/>
        <w:ind w:left="792"/>
        <w:jc w:val="both"/>
        <w:rPr>
          <w:rFonts w:ascii="Arial" w:hAnsi="Arial" w:cs="Arial"/>
          <w:sz w:val="20"/>
          <w:szCs w:val="20"/>
        </w:rPr>
      </w:pPr>
    </w:p>
    <w:p w:rsidR="005954BE" w:rsidRPr="000B1AB7" w:rsidRDefault="005954BE" w:rsidP="005954BE">
      <w:pPr>
        <w:pStyle w:val="Akapitzlist"/>
        <w:ind w:left="792"/>
        <w:jc w:val="both"/>
        <w:rPr>
          <w:rFonts w:ascii="Arial" w:hAnsi="Arial" w:cs="Arial"/>
          <w:sz w:val="20"/>
          <w:szCs w:val="20"/>
        </w:rPr>
      </w:pPr>
      <w:r w:rsidRPr="000B1AB7">
        <w:rPr>
          <w:rFonts w:ascii="Arial" w:hAnsi="Arial" w:cs="Arial"/>
          <w:sz w:val="20"/>
          <w:szCs w:val="20"/>
        </w:rPr>
        <w:t>Mają również zastosowanie wszystkie związane z tym tematem normy polskie (PN) i</w:t>
      </w:r>
      <w:r w:rsidR="000B1AB7" w:rsidRPr="000B1AB7">
        <w:rPr>
          <w:rFonts w:ascii="Arial" w:hAnsi="Arial" w:cs="Arial"/>
          <w:sz w:val="20"/>
          <w:szCs w:val="20"/>
        </w:rPr>
        <w:t> </w:t>
      </w:r>
      <w:r w:rsidRPr="000B1AB7">
        <w:rPr>
          <w:rFonts w:ascii="Arial" w:hAnsi="Arial" w:cs="Arial"/>
          <w:sz w:val="20"/>
          <w:szCs w:val="20"/>
        </w:rPr>
        <w:t>branżowe (BN)</w:t>
      </w:r>
      <w:r w:rsidR="000B1AB7" w:rsidRPr="000B1AB7">
        <w:rPr>
          <w:rFonts w:ascii="Arial" w:hAnsi="Arial" w:cs="Arial"/>
          <w:sz w:val="20"/>
          <w:szCs w:val="20"/>
        </w:rPr>
        <w:t>.</w:t>
      </w:r>
    </w:p>
    <w:sectPr w:rsidR="005954BE" w:rsidRPr="000B1A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BE" w:rsidRDefault="005954BE" w:rsidP="005954BE">
      <w:pPr>
        <w:spacing w:after="0" w:line="240" w:lineRule="auto"/>
      </w:pPr>
      <w:r>
        <w:separator/>
      </w:r>
    </w:p>
  </w:endnote>
  <w:endnote w:type="continuationSeparator" w:id="0">
    <w:p w:rsidR="005954BE" w:rsidRDefault="005954BE" w:rsidP="0059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BE" w:rsidRDefault="005954BE" w:rsidP="005954BE">
      <w:pPr>
        <w:spacing w:after="0" w:line="240" w:lineRule="auto"/>
      </w:pPr>
      <w:r>
        <w:separator/>
      </w:r>
    </w:p>
  </w:footnote>
  <w:footnote w:type="continuationSeparator" w:id="0">
    <w:p w:rsidR="005954BE" w:rsidRDefault="005954BE" w:rsidP="00595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C65CC"/>
    <w:multiLevelType w:val="hybridMultilevel"/>
    <w:tmpl w:val="353EDB62"/>
    <w:lvl w:ilvl="0" w:tplc="2E3866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FB7759"/>
    <w:multiLevelType w:val="multilevel"/>
    <w:tmpl w:val="98821F7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BA275D0"/>
    <w:multiLevelType w:val="hybridMultilevel"/>
    <w:tmpl w:val="1A64B20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 w15:restartNumberingAfterBreak="0">
    <w:nsid w:val="4B634C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700D9"/>
    <w:multiLevelType w:val="hybridMultilevel"/>
    <w:tmpl w:val="EAF43D9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392F97"/>
    <w:multiLevelType w:val="hybridMultilevel"/>
    <w:tmpl w:val="DB247A18"/>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 w15:restartNumberingAfterBreak="0">
    <w:nsid w:val="6B7D753A"/>
    <w:multiLevelType w:val="hybridMultilevel"/>
    <w:tmpl w:val="0D2A612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 w15:restartNumberingAfterBreak="0">
    <w:nsid w:val="72142AA3"/>
    <w:multiLevelType w:val="hybridMultilevel"/>
    <w:tmpl w:val="DE9204C2"/>
    <w:lvl w:ilvl="0" w:tplc="2E3866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0D413B"/>
    <w:multiLevelType w:val="multilevel"/>
    <w:tmpl w:val="D60ABE14"/>
    <w:lvl w:ilvl="0">
      <w:start w:val="6"/>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65E36E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9"/>
  </w:num>
  <w:num w:numId="4">
    <w:abstractNumId w:val="8"/>
  </w:num>
  <w:num w:numId="5">
    <w:abstractNumId w:val="4"/>
  </w:num>
  <w:num w:numId="6">
    <w:abstractNumId w:val="0"/>
  </w:num>
  <w:num w:numId="7">
    <w:abstractNumId w:val="7"/>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D0"/>
    <w:rsid w:val="00016527"/>
    <w:rsid w:val="000B1AB7"/>
    <w:rsid w:val="00167A44"/>
    <w:rsid w:val="001A358F"/>
    <w:rsid w:val="00213C50"/>
    <w:rsid w:val="002261BB"/>
    <w:rsid w:val="003455A0"/>
    <w:rsid w:val="004864D0"/>
    <w:rsid w:val="004D5660"/>
    <w:rsid w:val="005954BE"/>
    <w:rsid w:val="00833C7F"/>
    <w:rsid w:val="009976C5"/>
    <w:rsid w:val="009F4F0A"/>
    <w:rsid w:val="00A23CF1"/>
    <w:rsid w:val="00A23FE1"/>
    <w:rsid w:val="00A96BDB"/>
    <w:rsid w:val="00A97533"/>
    <w:rsid w:val="00AB47C7"/>
    <w:rsid w:val="00AD4F9D"/>
    <w:rsid w:val="00AD6020"/>
    <w:rsid w:val="00D102FD"/>
    <w:rsid w:val="00E021FE"/>
    <w:rsid w:val="00EF1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2F3FB-04D5-4813-B154-52621BA7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RR PGE Akapit z listą,Styl 1,CW_Lista,L1,Akapit z listą5,Obiekt,List Paragraph1,Wypunktowanie"/>
    <w:basedOn w:val="Normalny"/>
    <w:link w:val="AkapitzlistZnak"/>
    <w:uiPriority w:val="34"/>
    <w:qFormat/>
    <w:rsid w:val="00016527"/>
    <w:pPr>
      <w:ind w:left="720"/>
      <w:contextualSpacing/>
    </w:pPr>
  </w:style>
  <w:style w:type="paragraph" w:styleId="Nagwek">
    <w:name w:val="header"/>
    <w:basedOn w:val="Normalny"/>
    <w:link w:val="NagwekZnak"/>
    <w:uiPriority w:val="99"/>
    <w:unhideWhenUsed/>
    <w:rsid w:val="005954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54BE"/>
  </w:style>
  <w:style w:type="paragraph" w:styleId="Stopka">
    <w:name w:val="footer"/>
    <w:basedOn w:val="Normalny"/>
    <w:link w:val="StopkaZnak"/>
    <w:uiPriority w:val="99"/>
    <w:unhideWhenUsed/>
    <w:rsid w:val="00595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54BE"/>
  </w:style>
  <w:style w:type="character" w:customStyle="1" w:styleId="AkapitzlistZnak">
    <w:name w:val="Akapit z listą Znak"/>
    <w:aliases w:val="Numerowanie Znak,List Paragraph Znak,Akapit z listą BS Znak,RR PGE Akapit z listą Znak,Styl 1 Znak,CW_Lista Znak,L1 Znak,Akapit z listą5 Znak,Obiekt Znak,List Paragraph1 Znak,Wypunktowanie Znak"/>
    <w:link w:val="Akapitzlist"/>
    <w:uiPriority w:val="34"/>
    <w:qFormat/>
    <w:rsid w:val="00AD4F9D"/>
  </w:style>
  <w:style w:type="table" w:styleId="Tabela-Siatka">
    <w:name w:val="Table Grid"/>
    <w:basedOn w:val="Standardowy"/>
    <w:rsid w:val="00AD4F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F1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1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3900</Words>
  <Characters>23405</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Łabowska</dc:creator>
  <cp:keywords/>
  <dc:description/>
  <cp:lastModifiedBy>Joanna Łabowska</cp:lastModifiedBy>
  <cp:revision>4</cp:revision>
  <cp:lastPrinted>2024-03-19T10:30:00Z</cp:lastPrinted>
  <dcterms:created xsi:type="dcterms:W3CDTF">2024-02-21T10:55:00Z</dcterms:created>
  <dcterms:modified xsi:type="dcterms:W3CDTF">2024-03-19T10:32:00Z</dcterms:modified>
</cp:coreProperties>
</file>