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3D10138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740C98">
        <w:rPr>
          <w:rFonts w:ascii="Calibri" w:hAnsi="Calibri" w:cs="Calibri"/>
          <w:b/>
          <w:sz w:val="24"/>
          <w:szCs w:val="24"/>
        </w:rPr>
        <w:t>2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25F4F42B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FB19C8" w:rsidRPr="00FB19C8">
        <w:rPr>
          <w:b/>
          <w:bCs/>
          <w:color w:val="auto"/>
          <w:sz w:val="28"/>
          <w:szCs w:val="28"/>
        </w:rPr>
        <w:t>Modernizacja łańcuchowego systemu zgarniającego osad w osadniku wtórnym na oczyszczalni ścieków w Trzebnicy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09306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09306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09306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09306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09306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09306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09306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09306C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09306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09306C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57A59523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FB19C8">
        <w:rPr>
          <w:sz w:val="24"/>
          <w:szCs w:val="24"/>
        </w:rPr>
        <w:t>m</w:t>
      </w:r>
      <w:r w:rsidR="00FB19C8" w:rsidRPr="00FB19C8">
        <w:rPr>
          <w:sz w:val="24"/>
          <w:szCs w:val="24"/>
        </w:rPr>
        <w:t>odernizacja łańcuchowego systemu zgarniającego osad w osadniku wtórnym na oczyszczalni ścieków w Trzebnicy</w:t>
      </w:r>
      <w:r w:rsidR="00105830" w:rsidRPr="00CC3305">
        <w:rPr>
          <w:sz w:val="24"/>
          <w:szCs w:val="24"/>
        </w:rPr>
        <w:t>.</w:t>
      </w:r>
    </w:p>
    <w:p w14:paraId="306E87F9" w14:textId="4A8C2341" w:rsidR="00FB19C8" w:rsidRDefault="00FB19C8" w:rsidP="00FB19C8">
      <w:pPr>
        <w:pStyle w:val="Nagwek3"/>
        <w:numPr>
          <w:ilvl w:val="0"/>
          <w:numId w:val="2"/>
        </w:numPr>
      </w:pPr>
      <w:r w:rsidRPr="0017410C">
        <w:t>ŁĄCZNA CENA OFERTOWA BRUTTO</w:t>
      </w:r>
      <w:r w:rsidR="002F7FC0">
        <w:t>, OKRES GWARANCJI, TERMIN WYKONANIA</w:t>
      </w:r>
    </w:p>
    <w:p w14:paraId="1B632C88" w14:textId="0B459AF9" w:rsidR="00FB19C8" w:rsidRDefault="00FB19C8" w:rsidP="00FB19C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NASTĘPUJACYM OKRESEM GWARANCJI</w:t>
      </w:r>
      <w:r w:rsidR="002F7FC0">
        <w:rPr>
          <w:sz w:val="24"/>
          <w:szCs w:val="24"/>
        </w:rPr>
        <w:t xml:space="preserve"> I TERMINEM WYKONANIA</w:t>
      </w:r>
      <w:r w:rsidRPr="00500F4C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FB19C8" w14:paraId="4EC1F7A6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981C56" w14:textId="7AE8E7CB" w:rsidR="00FB19C8" w:rsidRPr="00FB19C8" w:rsidRDefault="00FB19C8" w:rsidP="00191516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C83FE5C" w14:textId="29DDD7CB" w:rsidR="00FB19C8" w:rsidRPr="004963F1" w:rsidRDefault="0009306C" w:rsidP="00191516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1F70D566859E4C66AABDE0FCB9657272"/>
                </w:placeholder>
                <w:showingPlcHdr/>
              </w:sdtPr>
              <w:sdtEndPr/>
              <w:sdtContent>
                <w:r w:rsidR="00FB19C8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  <w:r w:rsidR="002F7FC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 z dokładnością do dwóch miejsc po przecinku </w:t>
                </w:r>
              </w:sdtContent>
            </w:sdt>
            <w:r w:rsidR="00FB19C8">
              <w:t xml:space="preserve"> </w:t>
            </w:r>
            <w:r w:rsidR="00FB19C8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3D3B408F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CB02C6" w14:textId="061DF06C" w:rsidR="001C7ECA" w:rsidRPr="00500F4C" w:rsidRDefault="001C7ECA" w:rsidP="001915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STAWKA PODATKU VAT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C366130" w14:textId="3A136520" w:rsidR="001C7ECA" w:rsidRPr="001C7ECA" w:rsidRDefault="001C7ECA" w:rsidP="00191516">
            <w:pPr>
              <w:rPr>
                <w:b/>
                <w:bCs/>
                <w:sz w:val="28"/>
                <w:szCs w:val="28"/>
              </w:rPr>
            </w:pPr>
            <w:r w:rsidRPr="001C7ECA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C7ECA" w14:paraId="43BF9EEE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BAC1D6" w14:textId="4941EE11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PODATEK VAT WYNOSI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EAB1133" w14:textId="2D3508BE" w:rsidR="001C7ECA" w:rsidRDefault="001C7ECA" w:rsidP="001C7ECA">
            <w:sdt>
              <w:sdtPr>
                <w:alias w:val="Cena ofertowa"/>
                <w:tag w:val="Cena ofertowa"/>
                <w:id w:val="1984893539"/>
                <w:placeholder>
                  <w:docPart w:val="32402B497199420C89DCCF5E36A22384"/>
                </w:placeholder>
                <w:showingPlcHdr/>
              </w:sdtPr>
              <w:sdtContent>
                <w:r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kwotę podatku VAT 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z dokładnością do dwóch miejsc po przecinku </w:t>
                </w:r>
              </w:sdtContent>
            </w:sdt>
            <w:r>
              <w:t xml:space="preserve"> </w:t>
            </w:r>
            <w:r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439CBC42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246682F" w14:textId="77777777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6217947C" w14:textId="2BA7B732" w:rsidR="001C7ECA" w:rsidRPr="005B7E69" w:rsidRDefault="001C7ECA" w:rsidP="001C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24, 30 lub 36 według wyboru Wykonawcy. Za wydłużenie okresu gwarancji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DA848D8" w14:textId="3975AF85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24</w:t>
            </w:r>
            <w:r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ące</w:t>
            </w:r>
          </w:p>
          <w:p w14:paraId="7BFF513E" w14:textId="0654AA7F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30</w:t>
            </w:r>
            <w:r w:rsidRPr="004963F1">
              <w:rPr>
                <w:sz w:val="28"/>
                <w:szCs w:val="28"/>
              </w:rPr>
              <w:t xml:space="preserve"> miesięcy</w:t>
            </w:r>
          </w:p>
          <w:p w14:paraId="0CDCC25E" w14:textId="74B69BCA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36</w:t>
            </w:r>
            <w:r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ęcy</w:t>
            </w:r>
          </w:p>
          <w:p w14:paraId="0C1959F5" w14:textId="77777777" w:rsidR="001C7ECA" w:rsidRDefault="001C7ECA" w:rsidP="001C7ECA"/>
        </w:tc>
      </w:tr>
      <w:tr w:rsidR="001C7ECA" w14:paraId="21C313A1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08ED166" w14:textId="7C2191C3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WYKONANIA</w:t>
            </w:r>
            <w:r>
              <w:rPr>
                <w:b/>
                <w:bCs/>
                <w:sz w:val="28"/>
                <w:szCs w:val="28"/>
              </w:rPr>
              <w:t xml:space="preserve"> (miesiące)</w:t>
            </w:r>
          </w:p>
          <w:p w14:paraId="72A0FEDB" w14:textId="132B5ED3" w:rsidR="001C7ECA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Jako oferowany </w:t>
            </w:r>
            <w:r>
              <w:rPr>
                <w:sz w:val="24"/>
                <w:szCs w:val="24"/>
              </w:rPr>
              <w:t xml:space="preserve">termin wykonania </w:t>
            </w:r>
            <w:r>
              <w:rPr>
                <w:sz w:val="24"/>
                <w:szCs w:val="24"/>
              </w:rPr>
              <w:t xml:space="preserve">należy zaznaczyć odpowiednio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1,5 lub 2</w:t>
            </w:r>
            <w:r>
              <w:rPr>
                <w:sz w:val="24"/>
                <w:szCs w:val="24"/>
              </w:rPr>
              <w:t xml:space="preserve"> według wyboru Wykonawcy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skrócenie terminu wykonania</w:t>
            </w:r>
            <w:r>
              <w:rPr>
                <w:sz w:val="24"/>
                <w:szCs w:val="24"/>
              </w:rPr>
              <w:t xml:space="preserve">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965FC6E" w14:textId="151B0A44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2"/>
                <w:id w:val="-66870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2</w:t>
            </w:r>
            <w:r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ące</w:t>
            </w:r>
          </w:p>
          <w:p w14:paraId="6891EF6F" w14:textId="6879C005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,5"/>
                <w:tag w:val="1,5"/>
                <w:id w:val="-2100401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ąca</w:t>
            </w:r>
          </w:p>
          <w:p w14:paraId="419B6F9B" w14:textId="40C07D8D" w:rsidR="001C7ECA" w:rsidRPr="004963F1" w:rsidRDefault="001C7ECA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"/>
                <w:tag w:val="1"/>
                <w:id w:val="46189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963F1">
              <w:rPr>
                <w:sz w:val="28"/>
                <w:szCs w:val="28"/>
              </w:rPr>
              <w:t xml:space="preserve"> miesi</w:t>
            </w:r>
            <w:r>
              <w:rPr>
                <w:sz w:val="28"/>
                <w:szCs w:val="28"/>
              </w:rPr>
              <w:t>ąc</w:t>
            </w:r>
          </w:p>
          <w:p w14:paraId="255DFD17" w14:textId="77777777" w:rsidR="001C7ECA" w:rsidRDefault="001C7ECA" w:rsidP="001C7ECA">
            <w:pPr>
              <w:rPr>
                <w:sz w:val="28"/>
                <w:szCs w:val="28"/>
              </w:rPr>
            </w:pPr>
          </w:p>
        </w:tc>
      </w:tr>
    </w:tbl>
    <w:p w14:paraId="6EEF08EA" w14:textId="77777777" w:rsidR="00FB19C8" w:rsidRPr="00500F4C" w:rsidRDefault="00FB19C8" w:rsidP="00FB19C8">
      <w:pPr>
        <w:rPr>
          <w:sz w:val="24"/>
          <w:szCs w:val="24"/>
        </w:rPr>
      </w:pPr>
    </w:p>
    <w:p w14:paraId="6335EA26" w14:textId="77777777" w:rsidR="00FB19C8" w:rsidRPr="001E27F0" w:rsidRDefault="00FB19C8" w:rsidP="00FB19C8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2664986F" w14:textId="54115021" w:rsidR="00FB19C8" w:rsidRPr="001E27F0" w:rsidRDefault="00FB19C8" w:rsidP="00FB19C8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 xml:space="preserve">). </w:t>
      </w: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09306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09306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09306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09306C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lastRenderedPageBreak/>
                  <w:t>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6B2B449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2F7FC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9306C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C7ECA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2F7FC0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40C98"/>
    <w:rsid w:val="00760636"/>
    <w:rsid w:val="0077031C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5335D"/>
    <w:rsid w:val="00D54FE8"/>
    <w:rsid w:val="00D85AE1"/>
    <w:rsid w:val="00DA7EC0"/>
    <w:rsid w:val="00DB30DE"/>
    <w:rsid w:val="00DB7426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946B4"/>
    <w:rsid w:val="00FA0CF0"/>
    <w:rsid w:val="00FA4DAD"/>
    <w:rsid w:val="00FB19C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B623A8" w:rsidP="00B623A8">
          <w:pPr>
            <w:pStyle w:val="CCDD035D60F94A5BABD168309C2902602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B623A8" w:rsidP="00B623A8">
          <w:pPr>
            <w:pStyle w:val="BC2649BBCD0A4A0B820C7DD75B87021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B623A8" w:rsidP="00B623A8">
          <w:pPr>
            <w:pStyle w:val="6F50083903654E2CA72FED15D9BF3BE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B623A8" w:rsidP="00B623A8">
          <w:pPr>
            <w:pStyle w:val="969C4FADD98C40A18375040D132CB759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B623A8" w:rsidP="00B623A8">
          <w:pPr>
            <w:pStyle w:val="F772C4D5DE2B4819A44C6888FD97C62F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B623A8" w:rsidP="00B623A8">
          <w:pPr>
            <w:pStyle w:val="23D869D62A2C48D6930AB1E2DA660552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B623A8" w:rsidP="00B623A8">
          <w:pPr>
            <w:pStyle w:val="4DF9FEF87FEC41199D066A73006AE793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B623A8" w:rsidP="00B623A8">
          <w:pPr>
            <w:pStyle w:val="1E3C7486433E4FF3A5670AFEB9EB70DE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B623A8" w:rsidP="00B623A8">
          <w:pPr>
            <w:pStyle w:val="F35EEEDEC68748B39580A0E57EF1F3D2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B623A8" w:rsidP="00B623A8">
          <w:pPr>
            <w:pStyle w:val="2EF76884A86740B99FA6A3A998926D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B623A8" w:rsidP="00B623A8">
          <w:pPr>
            <w:pStyle w:val="5939B10759D54BA284D796339B37A106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B623A8" w:rsidP="00B623A8">
          <w:pPr>
            <w:pStyle w:val="93FE78C2062540F5AF67F43902CF1225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B623A8" w:rsidP="00B623A8">
          <w:pPr>
            <w:pStyle w:val="55C5A88FBC5847C79EE3258F3277FA98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B623A8" w:rsidP="00B623A8">
          <w:pPr>
            <w:pStyle w:val="AC042003BB094E118AAF5273FB8D54FD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B623A8" w:rsidP="00B623A8">
          <w:pPr>
            <w:pStyle w:val="8925CF741F7B4B7792C94A16B567A400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B623A8" w:rsidP="00B623A8">
          <w:pPr>
            <w:pStyle w:val="8E86DE20673A4A5F9F94CBAE4ABC91A42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B623A8" w:rsidP="00B623A8">
          <w:pPr>
            <w:pStyle w:val="5D63894858C34A25A96F7DB7482D1C44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B623A8" w:rsidP="00B623A8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B623A8" w:rsidP="00B623A8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B623A8" w:rsidP="00B623A8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B623A8" w:rsidP="00B623A8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B623A8" w:rsidP="00B623A8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B623A8" w:rsidP="00B623A8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B623A8" w:rsidP="00B623A8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B623A8" w:rsidP="00B623A8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B623A8" w:rsidP="00B623A8">
          <w:pPr>
            <w:pStyle w:val="8441E87731CD4B3AA463DBFB625F11BF3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B623A8" w:rsidP="00B623A8">
          <w:pPr>
            <w:pStyle w:val="BEA99F275A0B423D9F2A6EF08299A5423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B623A8" w:rsidP="00B623A8">
          <w:pPr>
            <w:pStyle w:val="85F8A74C332447578F05D08D1328AA6E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B623A8" w:rsidP="00B623A8">
          <w:pPr>
            <w:pStyle w:val="08AA8A5F28594BD2AD51F16D74F2E72A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1F70D566859E4C66AABDE0FCB9657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1BD2-F677-45C7-A56E-E6E5B20A3781}"/>
      </w:docPartPr>
      <w:docPartBody>
        <w:p w:rsidR="00B623A8" w:rsidRDefault="00B623A8" w:rsidP="00B623A8">
          <w:pPr>
            <w:pStyle w:val="1F70D566859E4C66AABDE0FCB96572723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 z dokładnością do dwóch miejsc po przecinku </w:t>
          </w:r>
        </w:p>
      </w:docPartBody>
    </w:docPart>
    <w:docPart>
      <w:docPartPr>
        <w:name w:val="32402B497199420C89DCCF5E36A22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7D15A-1F74-437C-9F3B-5A629E2EB082}"/>
      </w:docPartPr>
      <w:docPartBody>
        <w:p w:rsidR="00000000" w:rsidRDefault="00B623A8" w:rsidP="00B623A8">
          <w:pPr>
            <w:pStyle w:val="32402B497199420C89DCCF5E36A22384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kwotę podatku VAT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z dokładnością do dwóch miejsc po przecinku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6B06D7"/>
    <w:rsid w:val="008269F2"/>
    <w:rsid w:val="00B114AC"/>
    <w:rsid w:val="00B623A8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23A8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1F70D566859E4C66AABDE0FCB9657272">
    <w:name w:val="1F70D566859E4C66AABDE0FCB9657272"/>
    <w:rsid w:val="006B06D7"/>
  </w:style>
  <w:style w:type="paragraph" w:customStyle="1" w:styleId="23D869D62A2C48D6930AB1E2DA660552">
    <w:name w:val="23D869D62A2C48D6930AB1E2DA6605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1">
    <w:name w:val="1F70D566859E4C66AABDE0FCB96572721"/>
    <w:rsid w:val="00B623A8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B623A8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B623A8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B623A8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B623A8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B623A8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B623A8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B623A8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3D869D62A2C48D6930AB1E2DA6605521">
    <w:name w:val="23D869D62A2C48D6930AB1E2DA660552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">
    <w:name w:val="4DF9FEF87FEC41199D066A73006AE793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">
    <w:name w:val="1E3C7486433E4FF3A5670AFEB9EB70DE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">
    <w:name w:val="F35EEEDEC68748B39580A0E57EF1F3D2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">
    <w:name w:val="2EF76884A86740B99FA6A3A998926D99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">
    <w:name w:val="5939B10759D54BA284D796339B37A106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">
    <w:name w:val="93FE78C2062540F5AF67F43902CF1225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">
    <w:name w:val="55C5A88FBC5847C79EE3258F3277FA98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">
    <w:name w:val="CCDD035D60F94A5BABD168309C290260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2">
    <w:name w:val="1F70D566859E4C66AABDE0FCB96572722"/>
    <w:rsid w:val="00B623A8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B623A8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B623A8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B623A8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B623A8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B623A8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2">
    <w:name w:val="8441E87731CD4B3AA463DBFB625F11BF2"/>
    <w:rsid w:val="00B623A8"/>
    <w:rPr>
      <w:rFonts w:eastAsiaTheme="minorHAnsi"/>
      <w:lang w:eastAsia="en-US"/>
    </w:rPr>
  </w:style>
  <w:style w:type="paragraph" w:customStyle="1" w:styleId="BEA99F275A0B423D9F2A6EF08299A5422">
    <w:name w:val="BEA99F275A0B423D9F2A6EF08299A5422"/>
    <w:rsid w:val="00B623A8"/>
    <w:rPr>
      <w:rFonts w:eastAsiaTheme="minorHAnsi"/>
      <w:lang w:eastAsia="en-US"/>
    </w:rPr>
  </w:style>
  <w:style w:type="paragraph" w:customStyle="1" w:styleId="85F8A74C332447578F05D08D1328AA6E2">
    <w:name w:val="85F8A74C332447578F05D08D1328AA6E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2">
    <w:name w:val="08AA8A5F28594BD2AD51F16D74F2E72A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2402B497199420C89DCCF5E36A22384">
    <w:name w:val="32402B497199420C89DCCF5E36A22384"/>
    <w:rsid w:val="00B623A8"/>
  </w:style>
  <w:style w:type="paragraph" w:customStyle="1" w:styleId="23D869D62A2C48D6930AB1E2DA6605522">
    <w:name w:val="23D869D62A2C48D6930AB1E2DA66055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2">
    <w:name w:val="4DF9FEF87FEC41199D066A73006AE793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2">
    <w:name w:val="1E3C7486433E4FF3A5670AFEB9EB70DE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2">
    <w:name w:val="F35EEEDEC68748B39580A0E57EF1F3D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2">
    <w:name w:val="2EF76884A86740B99FA6A3A998926D9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2">
    <w:name w:val="5939B10759D54BA284D796339B37A10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2">
    <w:name w:val="93FE78C2062540F5AF67F43902CF122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2">
    <w:name w:val="55C5A88FBC5847C79EE3258F3277FA98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3">
    <w:name w:val="1F70D566859E4C66AABDE0FCB96572723"/>
    <w:rsid w:val="00B623A8"/>
    <w:rPr>
      <w:rFonts w:eastAsiaTheme="minorHAnsi"/>
      <w:lang w:eastAsia="en-US"/>
    </w:rPr>
  </w:style>
  <w:style w:type="paragraph" w:customStyle="1" w:styleId="32402B497199420C89DCCF5E36A223841">
    <w:name w:val="32402B497199420C89DCCF5E36A223841"/>
    <w:rsid w:val="00B623A8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B623A8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B623A8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B623A8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B623A8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B623A8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3">
    <w:name w:val="8441E87731CD4B3AA463DBFB625F11BF3"/>
    <w:rsid w:val="00B623A8"/>
    <w:rPr>
      <w:rFonts w:eastAsiaTheme="minorHAnsi"/>
      <w:lang w:eastAsia="en-US"/>
    </w:rPr>
  </w:style>
  <w:style w:type="paragraph" w:customStyle="1" w:styleId="BEA99F275A0B423D9F2A6EF08299A5423">
    <w:name w:val="BEA99F275A0B423D9F2A6EF08299A5423"/>
    <w:rsid w:val="00B623A8"/>
    <w:rPr>
      <w:rFonts w:eastAsiaTheme="minorHAnsi"/>
      <w:lang w:eastAsia="en-US"/>
    </w:rPr>
  </w:style>
  <w:style w:type="paragraph" w:customStyle="1" w:styleId="85F8A74C332447578F05D08D1328AA6E3">
    <w:name w:val="85F8A74C332447578F05D08D1328AA6E3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3">
    <w:name w:val="08AA8A5F28594BD2AD51F16D74F2E72A3"/>
    <w:rsid w:val="00B623A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35</cp:revision>
  <cp:lastPrinted>2022-07-05T11:39:00Z</cp:lastPrinted>
  <dcterms:created xsi:type="dcterms:W3CDTF">2022-03-16T11:09:00Z</dcterms:created>
  <dcterms:modified xsi:type="dcterms:W3CDTF">2023-01-25T22:05:00Z</dcterms:modified>
</cp:coreProperties>
</file>