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6DE5" w14:textId="77777777" w:rsidR="00A67C57" w:rsidRPr="006140AF" w:rsidRDefault="00A67C57" w:rsidP="00A67C57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2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57D0908E" w14:textId="77777777" w:rsidR="00A67C57" w:rsidRPr="006140AF" w:rsidRDefault="00A67C57" w:rsidP="00A67C5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46716C" w14:textId="77777777" w:rsidR="00A67C57" w:rsidRPr="006140AF" w:rsidRDefault="00A67C57" w:rsidP="00A67C57">
      <w:pPr>
        <w:pStyle w:val="Heading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647A3FBB" w14:textId="34EB6431" w:rsidR="00A67C57" w:rsidRPr="00E26288" w:rsidRDefault="005D6757" w:rsidP="005D6757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pl-PL"/>
        </w:rPr>
        <w:t>Część I</w:t>
      </w:r>
    </w:p>
    <w:p w14:paraId="40EBE0BF" w14:textId="77777777" w:rsidR="00A67C57" w:rsidRPr="006140AF" w:rsidRDefault="00A67C57" w:rsidP="00A67C5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19C3DF" w14:textId="77777777" w:rsidR="00A67C57" w:rsidRPr="006140AF" w:rsidRDefault="00A67C57" w:rsidP="00A67C57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7C1C99" w14:textId="77777777" w:rsidR="00A67C57" w:rsidRPr="006140AF" w:rsidRDefault="00A67C57" w:rsidP="00A67C5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3620A93" w14:textId="77777777" w:rsidR="00A67C57" w:rsidRPr="006140AF" w:rsidRDefault="00A67C57" w:rsidP="00A67C57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233C7FF2" w14:textId="77777777" w:rsidR="00A67C57" w:rsidRPr="006140AF" w:rsidRDefault="00A67C57" w:rsidP="00A67C57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0538E2" w14:textId="77777777" w:rsidR="00A67C57" w:rsidRPr="006140AF" w:rsidRDefault="00A67C57" w:rsidP="00A67C5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5A642B5D" w14:textId="77777777" w:rsidR="00A67C57" w:rsidRPr="006140AF" w:rsidRDefault="00A67C57" w:rsidP="00A67C5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E072E4" w14:textId="77777777" w:rsidR="00A67C57" w:rsidRDefault="00A67C57" w:rsidP="00A67C57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14:paraId="70A46214" w14:textId="4734C91B" w:rsidR="00A67C57" w:rsidRPr="006140AF" w:rsidRDefault="00A67C57" w:rsidP="00A67C57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</w:t>
      </w:r>
      <w:r w:rsidR="00167DFD">
        <w:rPr>
          <w:rFonts w:ascii="Times New Roman" w:eastAsia="Times New Roman" w:hAnsi="Times New Roman" w:cs="Times New Roman"/>
          <w:i/>
          <w:sz w:val="20"/>
          <w:szCs w:val="20"/>
        </w:rPr>
        <w:t xml:space="preserve"> wraz z województwem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14:paraId="6D537D84" w14:textId="77777777" w:rsidR="00A67C57" w:rsidRPr="006140AF" w:rsidRDefault="00A67C57" w:rsidP="00A67C57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0332A8" w14:textId="77777777" w:rsidR="00A67C57" w:rsidRPr="006140AF" w:rsidRDefault="00A67C57" w:rsidP="00A67C57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BB1AB2" w14:textId="1A318F56" w:rsidR="00A67C57" w:rsidRPr="00C60AF9" w:rsidRDefault="00A67C57" w:rsidP="00A67C57">
      <w:pPr>
        <w:tabs>
          <w:tab w:val="left" w:pos="8328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0B775A">
        <w:rPr>
          <w:rFonts w:ascii="Times New Roman" w:hAnsi="Times New Roman" w:cs="Times New Roman"/>
          <w:sz w:val="20"/>
          <w:szCs w:val="20"/>
        </w:rPr>
        <w:t>wień publicznych. (Dz. U. z 2021 r. poz. 1129</w:t>
      </w:r>
      <w:r w:rsidRPr="00C60AF9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5D6757" w:rsidRPr="005D6757">
        <w:rPr>
          <w:rFonts w:ascii="Times New Roman" w:hAnsi="Times New Roman" w:cs="Times New Roman"/>
          <w:b/>
          <w:sz w:val="20"/>
          <w:szCs w:val="20"/>
        </w:rPr>
        <w:t>sprzedaż i dostarczenie komputerów przenośnych</w:t>
      </w:r>
      <w:r w:rsidR="002E6AAB">
        <w:rPr>
          <w:rFonts w:ascii="Times New Roman" w:hAnsi="Times New Roman" w:cs="Times New Roman"/>
          <w:b/>
          <w:sz w:val="20"/>
          <w:szCs w:val="20"/>
        </w:rPr>
        <w:t xml:space="preserve"> typ 1</w:t>
      </w:r>
      <w:bookmarkStart w:id="0" w:name="_GoBack"/>
      <w:bookmarkEnd w:id="0"/>
      <w:r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C60A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0AF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C60AF9">
        <w:rPr>
          <w:rFonts w:ascii="Times New Roman" w:eastAsia="Times New Roman" w:hAnsi="Times New Roman" w:cs="Times New Roman"/>
          <w:sz w:val="20"/>
          <w:szCs w:val="20"/>
        </w:rPr>
        <w:t>Międzynarodowego Instytutu Mechanizmów i Maszyn Molekularnych Polskiej Akademii Nauk</w:t>
      </w:r>
      <w:r w:rsidRPr="00C60AF9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zamówienia: </w:t>
      </w:r>
    </w:p>
    <w:p w14:paraId="74FBD2F6" w14:textId="77777777" w:rsidR="00A67C57" w:rsidRPr="006140AF" w:rsidRDefault="00A67C57" w:rsidP="00A67C5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D91F53" w14:textId="77777777" w:rsidR="00A67C57" w:rsidRDefault="00A67C57" w:rsidP="00A67C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OFERUJĘ/OFERUJEMY* wykonanie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dostaw będących przedmiotem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zamówienia w pełnym zakresie rzeczowym za cenę łączną zamówienia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(Wykonawca wpisuje wartość z formularza cenowego stanowiący załącznik nr 2a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5393AC03" w14:textId="77777777" w:rsidR="00A67C57" w:rsidRPr="006140AF" w:rsidRDefault="00A67C57" w:rsidP="00A67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3AC87A" w14:textId="77777777" w:rsidR="00A67C57" w:rsidRPr="006140AF" w:rsidRDefault="00A67C57" w:rsidP="00A67C57">
      <w:pPr>
        <w:spacing w:line="48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brutto: ………………………………………………………………………………</w:t>
      </w:r>
    </w:p>
    <w:p w14:paraId="6129E4E8" w14:textId="77777777" w:rsidR="00A67C57" w:rsidRPr="006140AF" w:rsidRDefault="00A67C57" w:rsidP="00A67C57">
      <w:pPr>
        <w:spacing w:line="48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netto: …..……………………………………………………………………………</w:t>
      </w:r>
    </w:p>
    <w:p w14:paraId="1F3F8A66" w14:textId="77777777" w:rsidR="00A67C57" w:rsidRPr="005D6757" w:rsidRDefault="00A67C57" w:rsidP="00A67C57">
      <w:pPr>
        <w:spacing w:line="48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5D6757">
        <w:rPr>
          <w:rFonts w:ascii="Times New Roman" w:eastAsia="Times New Roman" w:hAnsi="Times New Roman" w:cs="Times New Roman"/>
          <w:sz w:val="20"/>
          <w:szCs w:val="20"/>
        </w:rPr>
        <w:t>stawka/stawki podatku VAT: ……%</w:t>
      </w:r>
    </w:p>
    <w:p w14:paraId="33B52FE7" w14:textId="7C3B06A1" w:rsidR="00A67C57" w:rsidRPr="005D6757" w:rsidRDefault="00A67C57" w:rsidP="005D6757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D675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Adres strony internetowej producenta przedmiotu zamówienia z aktualizacjami oraz najnowszymi wersjami sterowników: ……………………………………</w:t>
      </w:r>
      <w:r w:rsidR="00DF551C" w:rsidRPr="005D675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……………………………………</w:t>
      </w:r>
      <w:r w:rsidRPr="005D675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…………. </w:t>
      </w:r>
      <w:r w:rsidRPr="005D6757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(Wykonawca wpisuje adres strony internetowej, na której Zamawiający będzie mógł pobrać najnowsze sterowniki – jeśli dotyczy).</w:t>
      </w:r>
    </w:p>
    <w:p w14:paraId="48FB8690" w14:textId="3DCB1E1C" w:rsidR="00A67C57" w:rsidRPr="005D6757" w:rsidRDefault="00A67C57" w:rsidP="00A67C57">
      <w:pPr>
        <w:pStyle w:val="BodyTextIndent"/>
        <w:numPr>
          <w:ilvl w:val="0"/>
          <w:numId w:val="6"/>
        </w:numPr>
        <w:spacing w:after="80" w:line="276" w:lineRule="auto"/>
        <w:ind w:left="284" w:hanging="284"/>
        <w:jc w:val="both"/>
        <w:rPr>
          <w:b/>
          <w:sz w:val="20"/>
          <w:szCs w:val="20"/>
        </w:rPr>
      </w:pPr>
      <w:r w:rsidRPr="005D6757">
        <w:rPr>
          <w:b/>
          <w:sz w:val="20"/>
          <w:szCs w:val="20"/>
        </w:rPr>
        <w:t xml:space="preserve">TERMIN DOSTAWY* </w:t>
      </w:r>
      <w:r w:rsidRPr="005D6757">
        <w:rPr>
          <w:sz w:val="20"/>
          <w:szCs w:val="20"/>
        </w:rPr>
        <w:t xml:space="preserve">przedmiotu zamówienia </w:t>
      </w:r>
      <w:r w:rsidR="00DE4D69" w:rsidRPr="005D6757">
        <w:rPr>
          <w:sz w:val="20"/>
          <w:szCs w:val="20"/>
        </w:rPr>
        <w:t>wy</w:t>
      </w:r>
      <w:r w:rsidR="00167DFD" w:rsidRPr="005D6757">
        <w:rPr>
          <w:sz w:val="20"/>
          <w:szCs w:val="20"/>
        </w:rPr>
        <w:t>n</w:t>
      </w:r>
      <w:r w:rsidR="00DE4D69" w:rsidRPr="005D6757">
        <w:rPr>
          <w:sz w:val="20"/>
          <w:szCs w:val="20"/>
        </w:rPr>
        <w:t>osi</w:t>
      </w:r>
      <w:r w:rsidRPr="005D6757">
        <w:rPr>
          <w:b/>
          <w:sz w:val="20"/>
          <w:szCs w:val="20"/>
        </w:rPr>
        <w:t xml:space="preserve"> …</w:t>
      </w:r>
      <w:r w:rsidR="00DF551C" w:rsidRPr="005D6757">
        <w:rPr>
          <w:b/>
          <w:sz w:val="20"/>
          <w:szCs w:val="20"/>
        </w:rPr>
        <w:t>….</w:t>
      </w:r>
      <w:r w:rsidRPr="005D6757">
        <w:rPr>
          <w:b/>
          <w:sz w:val="20"/>
          <w:szCs w:val="20"/>
        </w:rPr>
        <w:t>.. dni</w:t>
      </w:r>
      <w:r w:rsidRPr="005D6757">
        <w:rPr>
          <w:sz w:val="20"/>
          <w:szCs w:val="20"/>
        </w:rPr>
        <w:t xml:space="preserve"> kalendarzowe – (kryterium oceny ofert)</w:t>
      </w:r>
    </w:p>
    <w:p w14:paraId="0A1C8F52" w14:textId="77777777" w:rsidR="00A67C57" w:rsidRPr="00E959F0" w:rsidRDefault="00A67C57" w:rsidP="00A67C57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B2F61D" w14:textId="77777777" w:rsidR="00A67C57" w:rsidRPr="008577E6" w:rsidRDefault="00A67C57" w:rsidP="00A67C57">
      <w:pPr>
        <w:tabs>
          <w:tab w:val="left" w:pos="0"/>
        </w:tabs>
        <w:spacing w:after="24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b/>
          <w:sz w:val="20"/>
          <w:szCs w:val="20"/>
        </w:rPr>
        <w:t>PONADTO OŚWIADCZAMY, ŻE:</w:t>
      </w:r>
    </w:p>
    <w:p w14:paraId="60986849" w14:textId="77777777" w:rsidR="00A67C57" w:rsidRPr="008577E6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51E5A9BC" w14:textId="77777777" w:rsidR="00A67C57" w:rsidRPr="008577E6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72AD7CBE" w14:textId="301EFBC8" w:rsidR="00A67C57" w:rsidRPr="005D6757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757">
        <w:rPr>
          <w:rFonts w:ascii="Times New Roman" w:eastAsia="Times New Roman" w:hAnsi="Times New Roman" w:cs="Times New Roman"/>
          <w:sz w:val="20"/>
          <w:szCs w:val="20"/>
        </w:rPr>
        <w:t>Oświadczam, że zapewnimy autoryzowany serwis w pełnym zakresie na czas t</w:t>
      </w:r>
      <w:r w:rsidR="003E4FE4" w:rsidRPr="005D6757">
        <w:rPr>
          <w:rFonts w:ascii="Times New Roman" w:eastAsia="Times New Roman" w:hAnsi="Times New Roman" w:cs="Times New Roman"/>
          <w:sz w:val="20"/>
          <w:szCs w:val="20"/>
        </w:rPr>
        <w:t xml:space="preserve">rwania okresu gwarancji </w:t>
      </w:r>
      <w:r w:rsidR="005D6757" w:rsidRPr="005D6757">
        <w:rPr>
          <w:rFonts w:ascii="Times New Roman" w:hAnsi="Times New Roman" w:cs="Times New Roman"/>
          <w:i/>
          <w:sz w:val="20"/>
          <w:szCs w:val="20"/>
        </w:rPr>
        <w:t>(dot. komputerów przenośnych, komputerów stacjonarnych, monitorów, skanera)</w:t>
      </w:r>
    </w:p>
    <w:p w14:paraId="6DF13A1E" w14:textId="39F4550E" w:rsidR="005D6757" w:rsidRPr="005D6757" w:rsidRDefault="00A67C57" w:rsidP="005D67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75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Oświadczam, że zapewnimy autoryzowany serwis w pełnym zakresie na czas trwania okresu gwarancji typu „DOOR-TO-DOOR”  </w:t>
      </w:r>
      <w:r w:rsidRPr="005D6757">
        <w:rPr>
          <w:rFonts w:ascii="Times New Roman" w:hAnsi="Times New Roman" w:cs="Times New Roman"/>
          <w:sz w:val="20"/>
          <w:szCs w:val="20"/>
        </w:rPr>
        <w:t xml:space="preserve">– </w:t>
      </w:r>
      <w:r w:rsidR="005D6757" w:rsidRPr="005D6757">
        <w:rPr>
          <w:rFonts w:ascii="Times New Roman" w:hAnsi="Times New Roman" w:cs="Times New Roman"/>
          <w:i/>
          <w:sz w:val="20"/>
          <w:szCs w:val="20"/>
        </w:rPr>
        <w:t>(dot. komputerów przenośnych, komputerów stacjonarnych, monitorów, skanera)</w:t>
      </w:r>
    </w:p>
    <w:p w14:paraId="108B93A0" w14:textId="4BBB5D25" w:rsidR="00A67C57" w:rsidRPr="005D6757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757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55AB2A54" w14:textId="77777777" w:rsidR="00A67C57" w:rsidRPr="008577E6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8577E6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8577E6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8577E6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2283C41D" w14:textId="77777777" w:rsidR="00A67C57" w:rsidRPr="008577E6" w:rsidRDefault="00A67C57" w:rsidP="00A67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color w:val="00000A"/>
          <w:sz w:val="20"/>
          <w:szCs w:val="20"/>
        </w:rPr>
        <w:t>Zobowiązujemy się do złożenia wymaganych dokumentów stanowiących formalności przed zawarciem umowy.</w:t>
      </w:r>
    </w:p>
    <w:p w14:paraId="34076015" w14:textId="77777777" w:rsidR="00A67C57" w:rsidRPr="008577E6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sz w:val="20"/>
          <w:szCs w:val="20"/>
        </w:rPr>
        <w:t>Oświadczamy, że oferowany przez nas przedmiot zamówienia odpowiada wymaganiom określonym w specyfikacjach technicznych.</w:t>
      </w:r>
    </w:p>
    <w:p w14:paraId="19FDCD6A" w14:textId="77777777" w:rsidR="00A67C57" w:rsidRPr="008577E6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sz w:val="20"/>
          <w:szCs w:val="20"/>
        </w:rPr>
        <w:t>AKCEPTUJĘ/AKCEPTUJEMY</w:t>
      </w:r>
      <w:r w:rsidRPr="008577E6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8577E6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Pr="008577E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8BE0F6F" w14:textId="77777777" w:rsidR="00A67C57" w:rsidRPr="003E4FE4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sz w:val="20"/>
          <w:szCs w:val="20"/>
        </w:rPr>
        <w:t xml:space="preserve">Oświadczam(y), że podany numer konta do płatności jest rachunkiem rozliczeniowym uwidoczniony na </w:t>
      </w:r>
      <w:r w:rsidRPr="003E4FE4">
        <w:rPr>
          <w:rFonts w:ascii="Times New Roman" w:eastAsia="Times New Roman" w:hAnsi="Times New Roman" w:cs="Times New Roman"/>
          <w:sz w:val="20"/>
          <w:szCs w:val="20"/>
        </w:rPr>
        <w:t>tzw. białej liście: …………………………………………………..…………………………………… .</w:t>
      </w:r>
    </w:p>
    <w:p w14:paraId="6E62EA71" w14:textId="77777777" w:rsidR="00A67C57" w:rsidRPr="003E4FE4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FE4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(Pzp) oświadczam/y, że wybór przedmiotowej oferty:</w:t>
      </w:r>
    </w:p>
    <w:p w14:paraId="63C8D813" w14:textId="77777777" w:rsidR="00A67C57" w:rsidRPr="003E4FE4" w:rsidRDefault="00A67C57" w:rsidP="00A67C5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FE4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B1647D1" w14:textId="77777777" w:rsidR="00A67C57" w:rsidRPr="003E4FE4" w:rsidRDefault="00A67C57" w:rsidP="00A67C5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FE4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0CDDA85" w14:textId="77777777" w:rsidR="00A67C57" w:rsidRPr="003E4FE4" w:rsidRDefault="00A67C57" w:rsidP="00A67C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4FE4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4444DFA2" w14:textId="77777777" w:rsidR="00A67C57" w:rsidRPr="003E4FE4" w:rsidRDefault="00A67C57" w:rsidP="00A67C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4FE4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21440FFD" w14:textId="77777777" w:rsidR="00A67C57" w:rsidRPr="008577E6" w:rsidRDefault="00A67C57" w:rsidP="00A67C57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4FE4"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r w:rsidRPr="003E4FE4">
        <w:rPr>
          <w:rFonts w:ascii="Times New Roman" w:eastAsia="Times New Roman" w:hAnsi="Times New Roman" w:cs="Times New Roman"/>
          <w:b/>
          <w:i/>
          <w:sz w:val="20"/>
          <w:szCs w:val="20"/>
        </w:rPr>
        <w:t>Niepotrzebne skreślić</w:t>
      </w:r>
      <w:r w:rsidRPr="003E4FE4">
        <w:rPr>
          <w:rFonts w:ascii="Times New Roman" w:eastAsia="Times New Roman" w:hAnsi="Times New Roman" w:cs="Times New Roman"/>
          <w:i/>
          <w:sz w:val="20"/>
          <w:szCs w:val="20"/>
        </w:rPr>
        <w:t>. Jeżeli zachodzi przypadek o którym mowa w pkt 11 lit. b) należy wskazać: nazwę (rodzaj) i wartość towaru/usług, których dostawa/świadczenie będzie prowadzić do powstania u</w:t>
      </w:r>
      <w:r w:rsidRPr="008577E6">
        <w:rPr>
          <w:rFonts w:ascii="Times New Roman" w:eastAsia="Times New Roman" w:hAnsi="Times New Roman" w:cs="Times New Roman"/>
          <w:i/>
          <w:sz w:val="20"/>
          <w:szCs w:val="20"/>
        </w:rPr>
        <w:t xml:space="preserve">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 , Zamawiający doliczy do przedstawionej ceny oferty podatek od towarów i usług, który będzie miał obowiązek rozliczyć zgodnie z obowiązującymi przepisami..</w:t>
      </w:r>
    </w:p>
    <w:p w14:paraId="4B2610FC" w14:textId="77777777" w:rsidR="00A67C57" w:rsidRPr="008577E6" w:rsidRDefault="00A67C57" w:rsidP="00A67C5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E66769B" w14:textId="77777777" w:rsidR="00A67C57" w:rsidRPr="008577E6" w:rsidRDefault="00A67C57" w:rsidP="00A67C5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b/>
          <w:sz w:val="20"/>
          <w:szCs w:val="20"/>
        </w:rPr>
        <w:t>nie zawiera informacji</w:t>
      </w:r>
      <w:r w:rsidRPr="008577E6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zwalczaniu nieuczciwej konkurencji*;</w:t>
      </w:r>
    </w:p>
    <w:p w14:paraId="0BE0D0BC" w14:textId="77777777" w:rsidR="00A67C57" w:rsidRPr="00BC3FBB" w:rsidRDefault="00A67C57" w:rsidP="00A67C5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7E6">
        <w:rPr>
          <w:rFonts w:ascii="Times New Roman" w:eastAsia="Times New Roman" w:hAnsi="Times New Roman" w:cs="Times New Roman"/>
          <w:b/>
          <w:sz w:val="20"/>
          <w:szCs w:val="20"/>
        </w:rPr>
        <w:t>zawiera informacje</w:t>
      </w:r>
      <w:r w:rsidRPr="008577E6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następujących dokumentach*:</w:t>
      </w:r>
      <w:r w:rsidRPr="00BC3FBB">
        <w:rPr>
          <w:rFonts w:ascii="Times New Roman" w:eastAsia="Times New Roman" w:hAnsi="Times New Roman" w:cs="Times New Roman"/>
          <w:sz w:val="20"/>
          <w:szCs w:val="20"/>
        </w:rPr>
        <w:t xml:space="preserve"> ..………………………………..…………… ……..</w:t>
      </w:r>
    </w:p>
    <w:p w14:paraId="4AB46728" w14:textId="77777777" w:rsidR="00A67C57" w:rsidRPr="006140AF" w:rsidRDefault="00A67C57" w:rsidP="00A67C57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6D1DEBE8" w14:textId="6D6FC3F6" w:rsidR="00A67C57" w:rsidRPr="00587D43" w:rsidRDefault="00A67C57" w:rsidP="005D675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2FF01327" w14:textId="77777777" w:rsidR="00A67C57" w:rsidRPr="006140AF" w:rsidRDefault="00A67C57" w:rsidP="00A67C57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281B79FD" w14:textId="77777777" w:rsidR="00A67C57" w:rsidRPr="006140AF" w:rsidRDefault="00A67C57" w:rsidP="00A67C57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4123A8F1" w14:textId="77777777" w:rsidR="00A67C57" w:rsidRPr="006140AF" w:rsidRDefault="00A67C57" w:rsidP="00A67C57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1014EAB6" w14:textId="77777777" w:rsidR="00A67C57" w:rsidRPr="006140AF" w:rsidRDefault="00A67C57" w:rsidP="00A67C57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1BC58334" w14:textId="77777777" w:rsidR="00F378E3" w:rsidRDefault="00A67C57" w:rsidP="00B16F6D">
      <w:pPr>
        <w:tabs>
          <w:tab w:val="center" w:pos="5032"/>
        </w:tabs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0D7D14B3" w14:textId="0B09F85C" w:rsidR="00A67C57" w:rsidRPr="006140AF" w:rsidRDefault="00F378E3" w:rsidP="00B16F6D">
      <w:pPr>
        <w:tabs>
          <w:tab w:val="center" w:pos="5032"/>
        </w:tabs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</w:t>
      </w:r>
      <w:r w:rsidR="00B16F6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8FBC92" w14:textId="77777777" w:rsidR="00A67C57" w:rsidRDefault="00A67C57" w:rsidP="00A67C57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2F41E097" w14:textId="77777777" w:rsidR="00A67C57" w:rsidRPr="006140AF" w:rsidRDefault="00A67C57" w:rsidP="00A67C57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11B268" w14:textId="5CA0AEBA" w:rsidR="00A67C57" w:rsidRDefault="00167DFD" w:rsidP="00167DFD">
      <w:pPr>
        <w:numPr>
          <w:ilvl w:val="0"/>
          <w:numId w:val="5"/>
        </w:numPr>
        <w:spacing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Oświadczamy, że Wykonawca jest:</w:t>
      </w:r>
    </w:p>
    <w:tbl>
      <w:tblPr>
        <w:tblStyle w:val="TableGrid0"/>
        <w:tblW w:w="0" w:type="auto"/>
        <w:tblInd w:w="1391" w:type="dxa"/>
        <w:tblLook w:val="04A0" w:firstRow="1" w:lastRow="0" w:firstColumn="1" w:lastColumn="0" w:noHBand="0" w:noVBand="1"/>
      </w:tblPr>
      <w:tblGrid>
        <w:gridCol w:w="560"/>
        <w:gridCol w:w="7229"/>
      </w:tblGrid>
      <w:tr w:rsidR="00167DFD" w14:paraId="622CA186" w14:textId="77777777" w:rsidTr="00167DFD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45A877A" w14:textId="77777777" w:rsidR="00167DFD" w:rsidRDefault="00167DFD" w:rsidP="00167D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C47D6" w14:textId="14A469A3" w:rsidR="00167DFD" w:rsidRDefault="00B16F6D" w:rsidP="00167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B16F6D" w14:paraId="4857BEEB" w14:textId="77777777" w:rsidTr="00167DFD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0B479FA" w14:textId="77777777" w:rsidR="00B16F6D" w:rsidRDefault="00B16F6D" w:rsidP="00167D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85312" w14:textId="3C68C9BA" w:rsidR="00B16F6D" w:rsidRDefault="00B16F6D" w:rsidP="00167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167DFD" w14:paraId="09BC2B89" w14:textId="77777777" w:rsidTr="00167DFD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53D8824" w14:textId="77777777" w:rsidR="00167DFD" w:rsidRDefault="00167DFD" w:rsidP="00167D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CAD97" w14:textId="29C2FD7F" w:rsidR="00167DFD" w:rsidRDefault="00167DFD" w:rsidP="00167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167DFD" w14:paraId="18ABF269" w14:textId="77777777" w:rsidTr="00167DFD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20C87CB" w14:textId="77777777" w:rsidR="00167DFD" w:rsidRDefault="00167DFD" w:rsidP="00167D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243B2" w14:textId="53DFF792" w:rsidR="00167DFD" w:rsidRDefault="00167DFD" w:rsidP="00167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167DFD" w14:paraId="72D015A3" w14:textId="77777777" w:rsidTr="00167DFD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BB1318D" w14:textId="71B356AA" w:rsidR="00167DFD" w:rsidRDefault="00167DFD" w:rsidP="00167D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C6DB19" w14:textId="043F1E77" w:rsidR="00167DFD" w:rsidRDefault="00167DFD" w:rsidP="00167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167DFD" w14:paraId="5FB33205" w14:textId="77777777" w:rsidTr="00167DFD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91EF17E" w14:textId="45704DA5" w:rsidR="00167DFD" w:rsidRDefault="00167DFD" w:rsidP="00167D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2363A9" w14:textId="1AB592B7" w:rsidR="00167DFD" w:rsidRDefault="00167DFD" w:rsidP="00167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02930C36" w14:textId="77777777" w:rsidR="00167DFD" w:rsidRDefault="00167DFD" w:rsidP="00167DF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6B71CE" w14:textId="77777777" w:rsidR="00A67C57" w:rsidRPr="006140AF" w:rsidRDefault="00A67C57" w:rsidP="00A67C57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1EF9DD5B" w14:textId="77777777" w:rsidR="00A67C57" w:rsidRPr="006140AF" w:rsidRDefault="00A67C57" w:rsidP="00A67C5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72ADA6BA" w14:textId="77777777" w:rsidR="00A67C57" w:rsidRPr="00E959F0" w:rsidRDefault="00A67C57" w:rsidP="00A67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37466946" w14:textId="18898A56" w:rsidR="00ED25A0" w:rsidRPr="00F378E3" w:rsidRDefault="00A67C57" w:rsidP="00F378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a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F378E3" w:rsidSect="002E6AAB">
      <w:headerReference w:type="default" r:id="rId9"/>
      <w:footerReference w:type="default" r:id="rId10"/>
      <w:pgSz w:w="11906" w:h="16838"/>
      <w:pgMar w:top="2102" w:right="1417" w:bottom="1669" w:left="1417" w:header="142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A9C0" w14:textId="77777777" w:rsidR="000D4174" w:rsidRDefault="000D4174">
      <w:r>
        <w:separator/>
      </w:r>
    </w:p>
  </w:endnote>
  <w:endnote w:type="continuationSeparator" w:id="0">
    <w:p w14:paraId="70B2B914" w14:textId="77777777" w:rsidR="000D4174" w:rsidRDefault="000D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395"/>
      <w:gridCol w:w="2441"/>
    </w:tblGrid>
    <w:tr w:rsidR="002E6AAB" w14:paraId="0C7088C7" w14:textId="77777777" w:rsidTr="00E14C68">
      <w:trPr>
        <w:trHeight w:val="195"/>
      </w:trPr>
      <w:tc>
        <w:tcPr>
          <w:tcW w:w="2376" w:type="dxa"/>
        </w:tcPr>
        <w:p w14:paraId="243D9A1A" w14:textId="77777777" w:rsidR="002E6AAB" w:rsidRDefault="002E6AAB" w:rsidP="00E14C68">
          <w:pPr>
            <w:spacing w:line="20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</w:pPr>
        </w:p>
      </w:tc>
      <w:tc>
        <w:tcPr>
          <w:tcW w:w="4395" w:type="dxa"/>
        </w:tcPr>
        <w:p w14:paraId="6A4D9C87" w14:textId="77777777" w:rsidR="002E6AAB" w:rsidRDefault="002E6AAB" w:rsidP="00E14C68">
          <w:pPr>
            <w:spacing w:line="20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Postępowanie przetargowe nr IMOL/ZP/11</w:t>
          </w:r>
          <w:r w:rsidRPr="00DE301A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/2021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ab/>
          </w:r>
        </w:p>
      </w:tc>
      <w:tc>
        <w:tcPr>
          <w:tcW w:w="2441" w:type="dxa"/>
        </w:tcPr>
        <w:p w14:paraId="3E7AEA05" w14:textId="77777777" w:rsidR="002E6AAB" w:rsidRDefault="002E6AAB" w:rsidP="00E14C68">
          <w:pPr>
            <w:spacing w:line="20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fldChar w:fldCharType="separate"/>
          </w:r>
          <w:r w:rsidR="000D4174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/ 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fldChar w:fldCharType="separate"/>
          </w:r>
          <w:r w:rsidR="000D4174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fldChar w:fldCharType="end"/>
          </w:r>
        </w:p>
      </w:tc>
    </w:tr>
  </w:tbl>
  <w:p w14:paraId="3DEB9A5A" w14:textId="01FEBA4C" w:rsidR="00D27F7A" w:rsidRDefault="00D27F7A" w:rsidP="002E6AAB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48525" w14:textId="77777777" w:rsidR="000D4174" w:rsidRDefault="000D4174">
      <w:r>
        <w:separator/>
      </w:r>
    </w:p>
  </w:footnote>
  <w:footnote w:type="continuationSeparator" w:id="0">
    <w:p w14:paraId="5CAA4F09" w14:textId="77777777" w:rsidR="000D4174" w:rsidRDefault="000D4174">
      <w:r>
        <w:continuationSeparator/>
      </w:r>
    </w:p>
  </w:footnote>
  <w:footnote w:id="1">
    <w:p w14:paraId="5EC3347B" w14:textId="77777777" w:rsidR="00A67C57" w:rsidRPr="00771CBC" w:rsidRDefault="00A67C57" w:rsidP="00A67C57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C143C1" w14:textId="77777777" w:rsidR="00A67C57" w:rsidRPr="00771CBC" w:rsidRDefault="00A67C57" w:rsidP="00A67C57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E50FA42" w14:textId="77777777" w:rsidR="00A67C57" w:rsidRDefault="00A67C57" w:rsidP="00A67C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E6388D" id="Group 3" o:spid="_x0000_s1026" style="position:absolute;margin-left:71.1pt;margin-top:5.8pt;width:312.3pt;height:69.9pt;z-index:251665408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2ED6C4A"/>
    <w:multiLevelType w:val="hybridMultilevel"/>
    <w:tmpl w:val="A2C04EF8"/>
    <w:lvl w:ilvl="0" w:tplc="81587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7B88"/>
    <w:rsid w:val="0002166E"/>
    <w:rsid w:val="0002295C"/>
    <w:rsid w:val="000432EB"/>
    <w:rsid w:val="000856F3"/>
    <w:rsid w:val="000A1BB2"/>
    <w:rsid w:val="000A4745"/>
    <w:rsid w:val="000B0D64"/>
    <w:rsid w:val="000B775A"/>
    <w:rsid w:val="000D2D9E"/>
    <w:rsid w:val="000D4174"/>
    <w:rsid w:val="000F71A7"/>
    <w:rsid w:val="00120E63"/>
    <w:rsid w:val="00143352"/>
    <w:rsid w:val="00167DFD"/>
    <w:rsid w:val="001D5987"/>
    <w:rsid w:val="001E2DC7"/>
    <w:rsid w:val="001F2C63"/>
    <w:rsid w:val="00211EF7"/>
    <w:rsid w:val="002704CC"/>
    <w:rsid w:val="002E6AAB"/>
    <w:rsid w:val="00332E1E"/>
    <w:rsid w:val="00391480"/>
    <w:rsid w:val="00395CC3"/>
    <w:rsid w:val="003C5096"/>
    <w:rsid w:val="003E0A12"/>
    <w:rsid w:val="003E4FE4"/>
    <w:rsid w:val="003F3031"/>
    <w:rsid w:val="004A148C"/>
    <w:rsid w:val="004A3157"/>
    <w:rsid w:val="004B21C7"/>
    <w:rsid w:val="00587D43"/>
    <w:rsid w:val="005D6757"/>
    <w:rsid w:val="006140AF"/>
    <w:rsid w:val="00630AAE"/>
    <w:rsid w:val="00637D70"/>
    <w:rsid w:val="00650D69"/>
    <w:rsid w:val="006D3933"/>
    <w:rsid w:val="006E65D5"/>
    <w:rsid w:val="006F11EC"/>
    <w:rsid w:val="006F37F6"/>
    <w:rsid w:val="00732087"/>
    <w:rsid w:val="00746AF2"/>
    <w:rsid w:val="00771CBC"/>
    <w:rsid w:val="00794B1E"/>
    <w:rsid w:val="007B117F"/>
    <w:rsid w:val="007B630C"/>
    <w:rsid w:val="007C42F3"/>
    <w:rsid w:val="007F6BDD"/>
    <w:rsid w:val="008102D6"/>
    <w:rsid w:val="008577E6"/>
    <w:rsid w:val="00867F34"/>
    <w:rsid w:val="00883C93"/>
    <w:rsid w:val="008D4E45"/>
    <w:rsid w:val="009343F7"/>
    <w:rsid w:val="0093465C"/>
    <w:rsid w:val="00952285"/>
    <w:rsid w:val="00974C89"/>
    <w:rsid w:val="00A67C57"/>
    <w:rsid w:val="00A8107A"/>
    <w:rsid w:val="00A927CF"/>
    <w:rsid w:val="00AB618A"/>
    <w:rsid w:val="00B16F6D"/>
    <w:rsid w:val="00B23483"/>
    <w:rsid w:val="00B62F28"/>
    <w:rsid w:val="00B64F46"/>
    <w:rsid w:val="00BA4758"/>
    <w:rsid w:val="00BC3FBB"/>
    <w:rsid w:val="00BE0AFD"/>
    <w:rsid w:val="00BF0F97"/>
    <w:rsid w:val="00C368B9"/>
    <w:rsid w:val="00C755C2"/>
    <w:rsid w:val="00C77B4F"/>
    <w:rsid w:val="00C8603E"/>
    <w:rsid w:val="00C877ED"/>
    <w:rsid w:val="00D27F7A"/>
    <w:rsid w:val="00D74B1E"/>
    <w:rsid w:val="00D805E3"/>
    <w:rsid w:val="00D91673"/>
    <w:rsid w:val="00DD1C3B"/>
    <w:rsid w:val="00DE4D69"/>
    <w:rsid w:val="00DF551C"/>
    <w:rsid w:val="00E1380D"/>
    <w:rsid w:val="00E26288"/>
    <w:rsid w:val="00E272EA"/>
    <w:rsid w:val="00E600F0"/>
    <w:rsid w:val="00E64157"/>
    <w:rsid w:val="00E66DC8"/>
    <w:rsid w:val="00E83520"/>
    <w:rsid w:val="00E857EE"/>
    <w:rsid w:val="00E91384"/>
    <w:rsid w:val="00E959F0"/>
    <w:rsid w:val="00ED25A0"/>
    <w:rsid w:val="00EF52E5"/>
    <w:rsid w:val="00F327CA"/>
    <w:rsid w:val="00F378E3"/>
    <w:rsid w:val="00F42CAA"/>
    <w:rsid w:val="00F47800"/>
    <w:rsid w:val="00F50D73"/>
    <w:rsid w:val="00F655DE"/>
    <w:rsid w:val="00F81D0F"/>
    <w:rsid w:val="00F83171"/>
    <w:rsid w:val="00F84D07"/>
    <w:rsid w:val="00FC0142"/>
    <w:rsid w:val="00FE3727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D"/>
  </w:style>
  <w:style w:type="paragraph" w:styleId="Footer">
    <w:name w:val="footer"/>
    <w:basedOn w:val="Normal"/>
    <w:link w:val="FooterChar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ListParagraph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D1C3B"/>
    <w:rPr>
      <w:color w:val="0563C1" w:themeColor="hyperlink"/>
      <w:u w:val="single"/>
    </w:rPr>
  </w:style>
  <w:style w:type="character" w:customStyle="1" w:styleId="ListParagraphChar">
    <w:name w:val="List Paragraph Char"/>
    <w:aliases w:val="Podsis rysunku Char,BulletC Char,Bullet Number Char,List Paragraph1 Char,lp1 Char,List Paragraph2 Char,ISCG Numerowanie Char,lp11 Char,List Paragraph11 Char,Bullet 1 Char,Use Case List Paragraph Char,Body MS Bullet Char,L1 Char"/>
    <w:link w:val="ListParagraph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D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leGrid0">
    <w:name w:val="Table Grid"/>
    <w:basedOn w:val="TableNormal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ED25A0"/>
    <w:rPr>
      <w:vertAlign w:val="superscript"/>
    </w:rPr>
  </w:style>
  <w:style w:type="paragraph" w:styleId="BodyTextIndent">
    <w:name w:val="Body Text Indent"/>
    <w:basedOn w:val="Normal"/>
    <w:link w:val="BodyTextIndentChar"/>
    <w:rsid w:val="00F50D73"/>
    <w:pPr>
      <w:ind w:left="284" w:hanging="284"/>
    </w:pPr>
    <w:rPr>
      <w:rFonts w:ascii="Times New Roman" w:eastAsia="Times New Roman" w:hAnsi="Times New Roman" w:cs="Times New Roman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F50D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D"/>
  </w:style>
  <w:style w:type="paragraph" w:styleId="Footer">
    <w:name w:val="footer"/>
    <w:basedOn w:val="Normal"/>
    <w:link w:val="FooterChar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ListParagraph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D1C3B"/>
    <w:rPr>
      <w:color w:val="0563C1" w:themeColor="hyperlink"/>
      <w:u w:val="single"/>
    </w:rPr>
  </w:style>
  <w:style w:type="character" w:customStyle="1" w:styleId="ListParagraphChar">
    <w:name w:val="List Paragraph Char"/>
    <w:aliases w:val="Podsis rysunku Char,BulletC Char,Bullet Number Char,List Paragraph1 Char,lp1 Char,List Paragraph2 Char,ISCG Numerowanie Char,lp11 Char,List Paragraph11 Char,Bullet 1 Char,Use Case List Paragraph Char,Body MS Bullet Char,L1 Char"/>
    <w:link w:val="ListParagraph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D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leGrid0">
    <w:name w:val="Table Grid"/>
    <w:basedOn w:val="TableNormal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ED25A0"/>
    <w:rPr>
      <w:vertAlign w:val="superscript"/>
    </w:rPr>
  </w:style>
  <w:style w:type="paragraph" w:styleId="BodyTextIndent">
    <w:name w:val="Body Text Indent"/>
    <w:basedOn w:val="Normal"/>
    <w:link w:val="BodyTextIndentChar"/>
    <w:rsid w:val="00F50D73"/>
    <w:pPr>
      <w:ind w:left="284" w:hanging="284"/>
    </w:pPr>
    <w:rPr>
      <w:rFonts w:ascii="Times New Roman" w:eastAsia="Times New Roman" w:hAnsi="Times New Roman" w:cs="Times New Roman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F50D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Marta Borowiec</cp:lastModifiedBy>
  <cp:revision>2</cp:revision>
  <dcterms:created xsi:type="dcterms:W3CDTF">2021-09-06T09:31:00Z</dcterms:created>
  <dcterms:modified xsi:type="dcterms:W3CDTF">2021-09-06T09:31:00Z</dcterms:modified>
</cp:coreProperties>
</file>