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D199" w14:textId="02DFCD53" w:rsidR="007D30F5" w:rsidRPr="007D30F5" w:rsidRDefault="007D30F5" w:rsidP="007D30F5">
      <w:pPr>
        <w:ind w:left="5664" w:firstLine="708"/>
        <w:rPr>
          <w:b/>
          <w:iCs/>
        </w:rPr>
      </w:pPr>
      <w:r w:rsidRPr="007D30F5">
        <w:rPr>
          <w:b/>
          <w:iCs/>
        </w:rPr>
        <w:t xml:space="preserve">Piła, dnia </w:t>
      </w:r>
      <w:r>
        <w:rPr>
          <w:b/>
          <w:iCs/>
        </w:rPr>
        <w:t>07</w:t>
      </w:r>
      <w:r w:rsidRPr="007D30F5">
        <w:rPr>
          <w:b/>
          <w:iCs/>
        </w:rPr>
        <w:t>.0</w:t>
      </w:r>
      <w:r w:rsidR="00A732C9">
        <w:rPr>
          <w:b/>
          <w:iCs/>
        </w:rPr>
        <w:t>5</w:t>
      </w:r>
      <w:r w:rsidRPr="007D30F5">
        <w:rPr>
          <w:b/>
          <w:iCs/>
        </w:rPr>
        <w:t>.2020 r.</w:t>
      </w:r>
    </w:p>
    <w:p w14:paraId="6F29B95D" w14:textId="77777777" w:rsidR="007D30F5" w:rsidRPr="007D30F5" w:rsidRDefault="007D30F5" w:rsidP="007D30F5">
      <w:pPr>
        <w:rPr>
          <w:b/>
          <w:iCs/>
        </w:rPr>
      </w:pPr>
    </w:p>
    <w:p w14:paraId="1351EDFF" w14:textId="33BE057C" w:rsidR="007D30F5" w:rsidRPr="007D30F5" w:rsidRDefault="007D30F5" w:rsidP="007D30F5">
      <w:pPr>
        <w:rPr>
          <w:b/>
          <w:bCs/>
        </w:rPr>
      </w:pPr>
      <w:r w:rsidRPr="007D30F5">
        <w:rPr>
          <w:b/>
          <w:iCs/>
        </w:rPr>
        <w:t>Dotyczy: zapytania ofertowego pn.: „</w:t>
      </w:r>
      <w:r w:rsidRPr="007D30F5">
        <w:rPr>
          <w:b/>
          <w:bCs/>
        </w:rPr>
        <w:t>PASKI DO GLUKOMETRÓW WRAZ Z GLUKOMETRAM</w:t>
      </w:r>
      <w:r>
        <w:rPr>
          <w:b/>
          <w:bCs/>
        </w:rPr>
        <w:t>” II</w:t>
      </w:r>
    </w:p>
    <w:p w14:paraId="257B6AC7" w14:textId="7751FF08" w:rsidR="00F737C5" w:rsidRPr="00B36240" w:rsidRDefault="007D30F5" w:rsidP="00F737C5">
      <w:pPr>
        <w:rPr>
          <w:b/>
        </w:rPr>
      </w:pPr>
      <w:r w:rsidRPr="007D30F5">
        <w:rPr>
          <w:b/>
        </w:rPr>
        <w:t>NZP.IV.241/</w:t>
      </w:r>
      <w:r>
        <w:rPr>
          <w:b/>
        </w:rPr>
        <w:t>45</w:t>
      </w:r>
      <w:r w:rsidRPr="007D30F5">
        <w:rPr>
          <w:b/>
        </w:rPr>
        <w:t xml:space="preserve">/20/ZO. </w:t>
      </w:r>
    </w:p>
    <w:p w14:paraId="3727B5B1" w14:textId="1ED797FE" w:rsidR="007D30F5" w:rsidRPr="00F737C5" w:rsidRDefault="007D30F5" w:rsidP="00F737C5">
      <w:r>
        <w:t>Pytanie nr 1</w:t>
      </w:r>
    </w:p>
    <w:p w14:paraId="3DC28E54" w14:textId="1DFD473D" w:rsidR="003E0680" w:rsidRDefault="003E0680" w:rsidP="003E0680">
      <w:r w:rsidRPr="003E0680">
        <w:t xml:space="preserve">Doprecyzowując opis Specyfikacji do rzeczonego zapytania ofertowego ,czy jednym z wymogów  w rzeczonym  postępowania jest to aby  dopuszczone zostały tylko  </w:t>
      </w:r>
      <w:r w:rsidRPr="003E0680">
        <w:rPr>
          <w:b/>
          <w:u w:val="single"/>
        </w:rPr>
        <w:t xml:space="preserve"> paski i glukometry</w:t>
      </w:r>
      <w:r w:rsidRPr="003E0680">
        <w:t xml:space="preserve"> które spełniają w całości normę ISO 15107: 2015 wraz z obowiązującym dla tej normy hematokrytem, w pełnym zakresie normy 15197: 2015 od punktu 1 do punktu 8, wraz z załącznikiem A, której to zapisy rekomendowane są przez Polskie Towarzystwo Diabetologiczne i gwarantują dokładność, precyzję oraz powtarzalność pomiarów oraz obecności pasków testowych na listach refundacyjnych?  Oraz aby wraz z ofertą Wykonawca  złożył  w  przedmiotowym  postępowaniu  na potwierdzenie spełnienia tego wymogu, to jest spełniania normy ISO 15197:2015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14:paraId="18A29EF8" w14:textId="7B8A10FD" w:rsidR="003E0680" w:rsidRPr="003E0680" w:rsidRDefault="003E0680" w:rsidP="003E0680">
      <w:bookmarkStart w:id="0" w:name="_Hlk40173327"/>
      <w:r>
        <w:t xml:space="preserve">Odpowiedź: </w:t>
      </w:r>
      <w:r w:rsidRPr="003E0680">
        <w:rPr>
          <w:b/>
          <w:bCs/>
        </w:rPr>
        <w:t>Zgodnie z Zapytaniem Ofertowym</w:t>
      </w:r>
    </w:p>
    <w:bookmarkEnd w:id="0"/>
    <w:p w14:paraId="6BDAFF75" w14:textId="154E2E57" w:rsidR="003E0680" w:rsidRPr="003E0680" w:rsidRDefault="003E0680" w:rsidP="003E0680">
      <w:pPr>
        <w:rPr>
          <w:bCs/>
          <w:iCs/>
        </w:rPr>
      </w:pPr>
      <w:r w:rsidRPr="003E0680">
        <w:rPr>
          <w:bCs/>
          <w:iCs/>
        </w:rPr>
        <w:t xml:space="preserve">Pytanie nr </w:t>
      </w:r>
      <w:r>
        <w:rPr>
          <w:bCs/>
          <w:iCs/>
        </w:rPr>
        <w:t>2</w:t>
      </w:r>
    </w:p>
    <w:p w14:paraId="4B872EA1" w14:textId="69DE8C8E" w:rsidR="003E0680" w:rsidRDefault="003E0680" w:rsidP="003E0680">
      <w:r w:rsidRPr="003E0680">
        <w:rPr>
          <w:bCs/>
          <w:iCs/>
        </w:rPr>
        <w:t xml:space="preserve">Czy Zamawiający wymaga </w:t>
      </w:r>
      <w:r w:rsidRPr="003E0680">
        <w:t xml:space="preserve">w/w postępowaniu ofertowym na paski  aby do oferty przystępowały tylko hurtownie, które to reprezentują WYTWÓRCĘ lub sami wytwórcy wyrobu medycznego w tym przypadku producenta glukometrów i pasków do glukometru a nie DYTRYBUTORA? WYTWÓRCA nie OEM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14:paraId="19C3237E" w14:textId="73548C2E" w:rsidR="003E0680" w:rsidRDefault="003E0680" w:rsidP="003E0680">
      <w:pPr>
        <w:rPr>
          <w:b/>
          <w:bCs/>
        </w:rPr>
      </w:pPr>
      <w:r w:rsidRPr="003E0680">
        <w:t xml:space="preserve">Odpowiedź: </w:t>
      </w:r>
      <w:r w:rsidRPr="003E0680">
        <w:rPr>
          <w:b/>
          <w:bCs/>
        </w:rPr>
        <w:t>Zgodnie z Zapytaniem Ofertowym</w:t>
      </w:r>
    </w:p>
    <w:p w14:paraId="48CAA559" w14:textId="77777777" w:rsidR="003E0680" w:rsidRDefault="003E0680" w:rsidP="003E0680">
      <w:pPr>
        <w:rPr>
          <w:b/>
          <w:bCs/>
        </w:rPr>
      </w:pPr>
    </w:p>
    <w:p w14:paraId="374CA802" w14:textId="77777777" w:rsidR="003E0680" w:rsidRDefault="003E0680" w:rsidP="003E0680">
      <w:pPr>
        <w:rPr>
          <w:b/>
          <w:bCs/>
        </w:rPr>
      </w:pPr>
    </w:p>
    <w:p w14:paraId="4FE8FACF" w14:textId="213632EE" w:rsidR="003E0680" w:rsidRPr="003E0680" w:rsidRDefault="003E0680" w:rsidP="003E0680">
      <w:pPr>
        <w:rPr>
          <w:b/>
          <w:bCs/>
        </w:rPr>
      </w:pPr>
      <w:r w:rsidRPr="003E0680">
        <w:rPr>
          <w:b/>
          <w:bCs/>
        </w:rPr>
        <w:lastRenderedPageBreak/>
        <w:t xml:space="preserve">Pytanie nr </w:t>
      </w:r>
      <w:r>
        <w:rPr>
          <w:b/>
          <w:bCs/>
        </w:rPr>
        <w:t>3</w:t>
      </w:r>
    </w:p>
    <w:p w14:paraId="0D92B2FB" w14:textId="77777777" w:rsidR="003E0680" w:rsidRPr="003E0680" w:rsidRDefault="003E0680" w:rsidP="003E0680"/>
    <w:p w14:paraId="7E7E4043" w14:textId="3B108184" w:rsidR="003E0680" w:rsidRPr="003E0680" w:rsidRDefault="003E0680" w:rsidP="003E0680">
      <w:pPr>
        <w:rPr>
          <w:bCs/>
          <w:iCs/>
        </w:rPr>
      </w:pPr>
      <w:r w:rsidRPr="003E0680">
        <w:t>Czy zamawiający wymaga w/w zapytaniu ofertowym aby paski były wpisane na listy refundacyjne – gwarantuje to kompletność dostaw (paski na listach refundacyjnych dostępne są również na rynku otwartym),paski na listach refundacyjnych musze przejść szereg testów potwierdzonych między innymi certyfikatami np. ISO 15 197 :2015?</w:t>
      </w:r>
    </w:p>
    <w:p w14:paraId="0ABC1A5B" w14:textId="672B455A" w:rsidR="00F737C5" w:rsidRPr="007D30F5" w:rsidRDefault="007D30F5" w:rsidP="003E0680">
      <w:pPr>
        <w:rPr>
          <w:b/>
          <w:bCs/>
        </w:rPr>
      </w:pPr>
      <w:r w:rsidRPr="007D30F5">
        <w:rPr>
          <w:b/>
          <w:bCs/>
        </w:rPr>
        <w:t>Odpowiedź: Zamawiający nie wymaga,  dopuszcza</w:t>
      </w:r>
      <w:r w:rsidR="003E0680">
        <w:rPr>
          <w:b/>
          <w:bCs/>
        </w:rPr>
        <w:t xml:space="preserve"> paski bez refundacji.</w:t>
      </w:r>
      <w:r w:rsidR="00F737C5" w:rsidRPr="00F737C5">
        <w:br/>
      </w:r>
      <w:r w:rsidR="00F737C5" w:rsidRPr="00F737C5">
        <w:br/>
      </w:r>
    </w:p>
    <w:p w14:paraId="2FADFCA9" w14:textId="77777777" w:rsidR="00200879" w:rsidRDefault="00200879"/>
    <w:sectPr w:rsidR="0020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6537B"/>
    <w:multiLevelType w:val="hybridMultilevel"/>
    <w:tmpl w:val="BC189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9"/>
    <w:rsid w:val="00200879"/>
    <w:rsid w:val="003E0680"/>
    <w:rsid w:val="007D30F5"/>
    <w:rsid w:val="0097317F"/>
    <w:rsid w:val="00A732C9"/>
    <w:rsid w:val="00A95053"/>
    <w:rsid w:val="00B36240"/>
    <w:rsid w:val="00C209B9"/>
    <w:rsid w:val="00F73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09F2"/>
  <w15:chartTrackingRefBased/>
  <w15:docId w15:val="{CA9C7E8D-239F-40A3-9E9D-24F55FF1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D30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D30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607">
      <w:bodyDiv w:val="1"/>
      <w:marLeft w:val="0"/>
      <w:marRight w:val="0"/>
      <w:marTop w:val="0"/>
      <w:marBottom w:val="0"/>
      <w:divBdr>
        <w:top w:val="none" w:sz="0" w:space="0" w:color="auto"/>
        <w:left w:val="none" w:sz="0" w:space="0" w:color="auto"/>
        <w:bottom w:val="none" w:sz="0" w:space="0" w:color="auto"/>
        <w:right w:val="none" w:sz="0" w:space="0" w:color="auto"/>
      </w:divBdr>
    </w:div>
    <w:div w:id="643897222">
      <w:bodyDiv w:val="1"/>
      <w:marLeft w:val="0"/>
      <w:marRight w:val="0"/>
      <w:marTop w:val="0"/>
      <w:marBottom w:val="0"/>
      <w:divBdr>
        <w:top w:val="none" w:sz="0" w:space="0" w:color="auto"/>
        <w:left w:val="none" w:sz="0" w:space="0" w:color="auto"/>
        <w:bottom w:val="none" w:sz="0" w:space="0" w:color="auto"/>
        <w:right w:val="none" w:sz="0" w:space="0" w:color="auto"/>
      </w:divBdr>
      <w:divsChild>
        <w:div w:id="725908247">
          <w:marLeft w:val="0"/>
          <w:marRight w:val="0"/>
          <w:marTop w:val="0"/>
          <w:marBottom w:val="0"/>
          <w:divBdr>
            <w:top w:val="none" w:sz="0" w:space="0" w:color="auto"/>
            <w:left w:val="none" w:sz="0" w:space="0" w:color="auto"/>
            <w:bottom w:val="none" w:sz="0" w:space="0" w:color="auto"/>
            <w:right w:val="none" w:sz="0" w:space="0" w:color="auto"/>
          </w:divBdr>
        </w:div>
        <w:div w:id="2052222995">
          <w:marLeft w:val="0"/>
          <w:marRight w:val="0"/>
          <w:marTop w:val="0"/>
          <w:marBottom w:val="0"/>
          <w:divBdr>
            <w:top w:val="none" w:sz="0" w:space="0" w:color="auto"/>
            <w:left w:val="none" w:sz="0" w:space="0" w:color="auto"/>
            <w:bottom w:val="none" w:sz="0" w:space="0" w:color="auto"/>
            <w:right w:val="none" w:sz="0" w:space="0" w:color="auto"/>
          </w:divBdr>
          <w:divsChild>
            <w:div w:id="1294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2913</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katarzyna.szalowicz</dc:creator>
  <cp:keywords/>
  <dc:description/>
  <cp:lastModifiedBy>katarzyna.szalowicz</cp:lastModifiedBy>
  <cp:revision>8</cp:revision>
  <dcterms:created xsi:type="dcterms:W3CDTF">2020-05-07T07:55:00Z</dcterms:created>
  <dcterms:modified xsi:type="dcterms:W3CDTF">2020-05-12T08:57:00Z</dcterms:modified>
</cp:coreProperties>
</file>