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ZP-381-5</w:t>
      </w:r>
      <w:r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>/202</w:t>
      </w:r>
      <w:r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nr 2e</w:t>
      </w:r>
    </w:p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sz w:val="20"/>
          <w:szCs w:val="20"/>
        </w:rPr>
        <w:t xml:space="preserve">              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>Formularz Asortymentowo – Ilościowo – Cenowy</w:t>
        <w:tab/>
      </w:r>
    </w:p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</w:r>
    </w:p>
    <w:p>
      <w:pPr>
        <w:pStyle w:val="Standard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Pakiet Nr 5 – Materiały eksploatacyjne inne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14939" w:type="dxa"/>
        <w:jc w:val="left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2"/>
        <w:gridCol w:w="7230"/>
        <w:gridCol w:w="850"/>
        <w:gridCol w:w="992"/>
        <w:gridCol w:w="993"/>
        <w:gridCol w:w="1559"/>
        <w:gridCol w:w="1701"/>
        <w:gridCol w:w="992"/>
      </w:tblGrid>
      <w:tr>
        <w:trPr>
          <w:trHeight w:val="285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>
        <w:trPr>
          <w:trHeight w:val="7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Ilość na 12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Cena j.netto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poz.4 x poz.5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poz. 6 +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Stawka podatku VAT %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Etykiety do metkownicy 3- rzędowej typu GKE, ze wskaźnikiem sterylizacji parowej, dwukrotnie przyklejane, komplet ma zawierać 12 rolek po 750 sztuk oraz wałek z tuszem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Taśma do zamykania pakietów ze wskaźnikiem sterylizacji parowej spełniająca normę PN EN ISO 11140-1, odporna na warunki sterylizacji w parze wodnej , warstwa kleju nie odklejająca się podczas procesu sterylizacji , szer. 15-20 mm, długość 50-60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snapToGrid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Century" w:hAnsi="Century" w:cs="Century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14691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46"/>
        <w:gridCol w:w="4417"/>
        <w:gridCol w:w="1192"/>
        <w:gridCol w:w="1486"/>
        <w:gridCol w:w="1343"/>
        <w:gridCol w:w="1504"/>
        <w:gridCol w:w="1669"/>
        <w:gridCol w:w="2034"/>
      </w:tblGrid>
      <w:tr>
        <w:trPr>
          <w:trHeight w:val="181" w:hRule="atLeast"/>
        </w:trPr>
        <w:tc>
          <w:tcPr>
            <w:tcW w:w="14691" w:type="dxa"/>
            <w:gridSpan w:val="8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>Oświadczam, że nie posiadam powiązań, w tym osobowych i kapitałowych z Zamawiającym lub osobami wykonującymi w imieniu Zamawiającego czynności związanych z przygotowaniem i przeprowadzeniem procedury wyboru wykonawcy.</w:t>
            </w:r>
          </w:p>
        </w:tc>
      </w:tr>
      <w:tr>
        <w:trPr>
          <w:trHeight w:val="236" w:hRule="atLeast"/>
        </w:trPr>
        <w:tc>
          <w:tcPr>
            <w:tcW w:w="104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7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2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181" w:hRule="atLeast"/>
        </w:trPr>
        <w:tc>
          <w:tcPr>
            <w:tcW w:w="104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7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2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382" w:hRule="atLeast"/>
        </w:trPr>
        <w:tc>
          <w:tcPr>
            <w:tcW w:w="14691" w:type="dxa"/>
            <w:gridSpan w:val="8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zapoznałem/am się z treścią projektu umowy będącej załącznikiem Nr 1 do zapytania ofertowego oraz z warunkami zapytania ofertowego i je akceptuje. Oświadczam, że oferowane artykuły poz. 1-2 niniejszego formularza spełniają wyżej określone wymagania.  </w:t>
            </w:r>
          </w:p>
        </w:tc>
      </w:tr>
      <w:tr>
        <w:trPr>
          <w:trHeight w:val="181" w:hRule="atLeast"/>
        </w:trPr>
        <w:tc>
          <w:tcPr>
            <w:tcW w:w="104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7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2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52" w:hRule="atLeast"/>
        </w:trPr>
        <w:tc>
          <w:tcPr>
            <w:tcW w:w="104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7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2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center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181" w:hRule="atLeast"/>
        </w:trPr>
        <w:tc>
          <w:tcPr>
            <w:tcW w:w="14691" w:type="dxa"/>
            <w:gridSpan w:val="8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2022r. poz. 835). </w:t>
            </w:r>
          </w:p>
        </w:tc>
      </w:tr>
      <w:tr>
        <w:trPr>
          <w:trHeight w:val="400" w:hRule="atLeast"/>
        </w:trPr>
        <w:tc>
          <w:tcPr>
            <w:tcW w:w="104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4417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192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486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343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50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  <w:tc>
          <w:tcPr>
            <w:tcW w:w="2034" w:type="dxa"/>
            <w:tcBorders/>
          </w:tcPr>
          <w:p>
            <w:pPr>
              <w:pStyle w:val="Normal"/>
              <w:widowControl/>
              <w:suppressAutoHyphens w:val="false"/>
              <w:autoSpaceDE w:val="false"/>
              <w:bidi w:val="0"/>
              <w:snapToGrid w:val="false"/>
              <w:jc w:val="left"/>
              <w:textAlignment w:val="auto"/>
              <w:rPr>
                <w:rFonts w:ascii="Century Gothic" w:hAnsi="Century Gothic" w:cs="Garamond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Garamond" w:ascii="Century Gothic" w:hAnsi="Century Gothic"/>
                <w:color w:val="000000"/>
                <w:kern w:val="0"/>
                <w:sz w:val="20"/>
                <w:szCs w:val="20"/>
                <w:lang w:eastAsia="pl-PL" w:bidi="ar-SA"/>
              </w:rPr>
            </w:r>
          </w:p>
        </w:tc>
      </w:tr>
    </w:tbl>
    <w:p>
      <w:pPr>
        <w:pStyle w:val="Normal"/>
        <w:bidi w:val="0"/>
        <w:spacing w:lineRule="auto" w:line="360"/>
        <w:jc w:val="left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Razem wartość netto słownie: ................................................................................................................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/>
        <w:jc w:val="lef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Razem wartość brutto słownie: 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autoSpaceDE w:val="false"/>
        <w:bidi w:val="0"/>
        <w:jc w:val="lef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..............................................., dnia .............................                                                                                                     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.........................................................................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Imię, nazwisko i podpis osoby lub osób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figurujących w rejestrach uprawnionych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 xml:space="preserve">do zaciągania zobowiązań w imieniu oferenta   </w:t>
      </w:r>
    </w:p>
    <w:p>
      <w:pPr>
        <w:pStyle w:val="Normal"/>
        <w:widowControl/>
        <w:suppressAutoHyphens w:val="false"/>
        <w:autoSpaceDE w:val="false"/>
        <w:bidi w:val="0"/>
        <w:jc w:val="right"/>
        <w:textAlignment w:val="auto"/>
        <w:rPr>
          <w:rFonts w:ascii="Century" w:hAnsi="Century" w:cs="Century"/>
          <w:sz w:val="20"/>
          <w:szCs w:val="20"/>
        </w:rPr>
      </w:pPr>
      <w:r>
        <w:rPr>
          <w:rFonts w:eastAsia="Times New Roman" w:cs="Times New Roman" w:ascii="Century Gothic" w:hAnsi="Century Gothic"/>
          <w:kern w:val="0"/>
          <w:sz w:val="20"/>
          <w:szCs w:val="20"/>
          <w:lang w:eastAsia="pl-PL" w:bidi="ar-SA"/>
        </w:rPr>
        <w:t>lub we właściwym umocowaniu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 Gothic">
    <w:charset w:val="01"/>
    <w:family w:val="swiss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ableContents">
    <w:name w:val="Table Contents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LibreOffice/7.5.1.2$Windows_X86_64 LibreOffice_project/fcbaee479e84c6cd81291587d2ee68cba099e129</Application>
  <AppVersion>15.0000</AppVersion>
  <Pages>2</Pages>
  <Words>261</Words>
  <Characters>1842</Characters>
  <CharactersWithSpaces>2582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2023-07-04T10:07:27Z</dcterms:created>
  <dc:creator/>
  <dc:description/>
  <dc:language>pl-PL</dc:language>
  <cp:lastModifiedBy/>
  <dcterms:modified xsi:type="dcterms:W3CDTF">2023-07-04T10:09:47Z</dcterms:modified>
  <cp:revision>1</cp:revision>
  <dc:subject/>
  <dc:title/>
</cp:coreProperties>
</file>