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633B" w14:textId="5762A0F9" w:rsidR="007A634C" w:rsidRPr="008E3D8D" w:rsidRDefault="007A634C" w:rsidP="007A634C">
      <w:pPr>
        <w:rPr>
          <w:rFonts w:ascii="Arial" w:eastAsia="MS Mincho" w:hAnsi="Arial" w:cs="Arial"/>
          <w:color w:val="002060"/>
          <w:sz w:val="18"/>
          <w:szCs w:val="18"/>
          <w:lang w:eastAsia="pl-PL"/>
        </w:rPr>
      </w:pPr>
      <w:r w:rsidRPr="00C37BF5">
        <w:rPr>
          <w:rFonts w:ascii="Times New Roman" w:eastAsia="Times New Roman" w:hAnsi="Times New Roman" w:cs="Times New Roman"/>
          <w:lang w:eastAsia="pl-PL"/>
        </w:rPr>
        <w:t>Nr Postępowania: WSSE.DEA OZPA 272</w:t>
      </w:r>
      <w:r>
        <w:rPr>
          <w:rFonts w:ascii="Times New Roman" w:eastAsia="Times New Roman" w:hAnsi="Times New Roman" w:cs="Times New Roman"/>
          <w:lang w:eastAsia="pl-PL"/>
        </w:rPr>
        <w:t>.</w:t>
      </w:r>
      <w:r w:rsidR="00F57C4D">
        <w:rPr>
          <w:rFonts w:ascii="Times New Roman" w:eastAsia="Times New Roman" w:hAnsi="Times New Roman" w:cs="Times New Roman"/>
          <w:lang w:eastAsia="pl-PL"/>
        </w:rPr>
        <w:t>33</w:t>
      </w:r>
      <w:r w:rsidRPr="00C37BF5">
        <w:rPr>
          <w:rFonts w:ascii="Times New Roman" w:eastAsia="Times New Roman" w:hAnsi="Times New Roman" w:cs="Times New Roman"/>
          <w:lang w:eastAsia="pl-PL"/>
        </w:rPr>
        <w:t>.2023</w:t>
      </w:r>
    </w:p>
    <w:p w14:paraId="1CECCCFD" w14:textId="77777777" w:rsidR="007A634C" w:rsidRDefault="007A634C" w:rsidP="007A634C">
      <w:pPr>
        <w:spacing w:line="360" w:lineRule="auto"/>
        <w:jc w:val="right"/>
        <w:outlineLvl w:val="0"/>
        <w:rPr>
          <w:rFonts w:ascii="Times New Roman" w:eastAsia="Times New Roman" w:hAnsi="Times New Roman" w:cs="Times New Roman"/>
          <w:b/>
        </w:rPr>
      </w:pPr>
      <w:r>
        <w:rPr>
          <w:rFonts w:ascii="Times New Roman" w:eastAsia="Times New Roman" w:hAnsi="Times New Roman" w:cs="Times New Roman"/>
        </w:rPr>
        <w:t>Załącznik nr 3 do SWZ</w:t>
      </w:r>
    </w:p>
    <w:p w14:paraId="4380D7CF" w14:textId="1E98EEEB" w:rsidR="007A634C" w:rsidRDefault="007A634C" w:rsidP="007A634C">
      <w:pPr>
        <w:spacing w:line="360" w:lineRule="auto"/>
        <w:jc w:val="center"/>
        <w:outlineLvl w:val="0"/>
        <w:rPr>
          <w:rFonts w:ascii="Times New Roman" w:eastAsia="Times New Roman" w:hAnsi="Times New Roman" w:cs="Times New Roman"/>
          <w:b/>
        </w:rPr>
      </w:pPr>
      <w:r>
        <w:rPr>
          <w:rFonts w:ascii="Times New Roman" w:eastAsia="Times New Roman" w:hAnsi="Times New Roman" w:cs="Times New Roman"/>
          <w:b/>
        </w:rPr>
        <w:t xml:space="preserve">UMOWA </w:t>
      </w:r>
      <w:r>
        <w:rPr>
          <w:rFonts w:ascii="Times New Roman" w:eastAsia="Times New Roman" w:hAnsi="Times New Roman" w:cs="Times New Roman"/>
          <w:bCs/>
        </w:rPr>
        <w:t>(</w:t>
      </w:r>
      <w:r w:rsidR="00F57C4D">
        <w:rPr>
          <w:rFonts w:ascii="Times New Roman" w:eastAsia="Times New Roman" w:hAnsi="Times New Roman" w:cs="Times New Roman"/>
          <w:bCs/>
        </w:rPr>
        <w:t>wzór</w:t>
      </w:r>
      <w:r>
        <w:rPr>
          <w:rFonts w:ascii="Times New Roman" w:eastAsia="Times New Roman" w:hAnsi="Times New Roman" w:cs="Times New Roman"/>
          <w:bCs/>
        </w:rPr>
        <w:t>)</w:t>
      </w:r>
    </w:p>
    <w:p w14:paraId="40E3E821" w14:textId="00E3ED31" w:rsidR="007A634C" w:rsidRPr="007C75E6" w:rsidRDefault="007A634C" w:rsidP="007A634C">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zawarta w</w:t>
      </w:r>
      <w:r w:rsidR="00F57C4D">
        <w:rPr>
          <w:rFonts w:ascii="Times New Roman" w:eastAsia="Times New Roman" w:hAnsi="Times New Roman" w:cs="Times New Roman"/>
        </w:rPr>
        <w:t xml:space="preserve"> </w:t>
      </w:r>
      <w:r w:rsidRPr="007C75E6">
        <w:rPr>
          <w:rFonts w:ascii="Times New Roman" w:eastAsia="Times New Roman" w:hAnsi="Times New Roman" w:cs="Times New Roman"/>
        </w:rPr>
        <w:t>dniu ………………………… r. pomiędzy:</w:t>
      </w:r>
    </w:p>
    <w:p w14:paraId="024D2238" w14:textId="77777777" w:rsidR="007A634C" w:rsidRPr="007C75E6" w:rsidRDefault="007A634C" w:rsidP="007A634C">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Wojewódzką Stacją Sanitarno-Epidemiologiczną w Łodzi z siedzibą przy ul. Wodnej 40, zarejestrowaną w rejestrze podmiotów prowadzących działalność leczniczą, prowadzonym przez Wojewodę Łódzkiego pod numerem 000000023870, NIP: 728-18-60-518, Regon: 000295024, reprezentowaną przez: …………………………………………………………………………………</w:t>
      </w:r>
    </w:p>
    <w:p w14:paraId="642664DB" w14:textId="77777777" w:rsidR="007A634C" w:rsidRPr="007C75E6" w:rsidRDefault="007A634C" w:rsidP="007A634C">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zwaną dalej „</w:t>
      </w:r>
      <w:r w:rsidRPr="007C75E6">
        <w:rPr>
          <w:rFonts w:ascii="Times New Roman" w:eastAsia="Times New Roman" w:hAnsi="Times New Roman" w:cs="Times New Roman"/>
          <w:b/>
        </w:rPr>
        <w:t>Zamawiającym</w:t>
      </w:r>
      <w:r w:rsidRPr="007C75E6">
        <w:rPr>
          <w:rFonts w:ascii="Times New Roman" w:eastAsia="Times New Roman" w:hAnsi="Times New Roman" w:cs="Times New Roman"/>
        </w:rPr>
        <w:t>”</w:t>
      </w:r>
    </w:p>
    <w:p w14:paraId="2FF80D57" w14:textId="77777777" w:rsidR="007A634C" w:rsidRPr="007C75E6" w:rsidRDefault="007A634C" w:rsidP="007A634C">
      <w:pPr>
        <w:spacing w:after="0" w:line="360" w:lineRule="auto"/>
        <w:jc w:val="both"/>
        <w:rPr>
          <w:rFonts w:ascii="Times New Roman" w:eastAsia="Times New Roman" w:hAnsi="Times New Roman" w:cs="Times New Roman"/>
          <w:b/>
        </w:rPr>
      </w:pPr>
      <w:r w:rsidRPr="007C75E6">
        <w:rPr>
          <w:rFonts w:ascii="Times New Roman" w:eastAsia="Times New Roman" w:hAnsi="Times New Roman" w:cs="Times New Roman"/>
          <w:b/>
        </w:rPr>
        <w:t xml:space="preserve">a </w:t>
      </w:r>
    </w:p>
    <w:p w14:paraId="5A247CAC" w14:textId="77777777" w:rsidR="007A634C" w:rsidRPr="007C75E6" w:rsidRDefault="007A634C" w:rsidP="007A634C">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w:t>
      </w:r>
    </w:p>
    <w:p w14:paraId="44CFC9EC" w14:textId="77777777" w:rsidR="007A634C" w:rsidRPr="007C75E6" w:rsidRDefault="007A634C" w:rsidP="007A634C">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NIP: ……………………… Regon: …………………. KRS: …………………………..</w:t>
      </w:r>
    </w:p>
    <w:p w14:paraId="72822ABD" w14:textId="77777777" w:rsidR="007A634C" w:rsidRPr="007C75E6" w:rsidRDefault="007A634C" w:rsidP="007A634C">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Reprezentowaną przez ……………</w:t>
      </w:r>
    </w:p>
    <w:p w14:paraId="06AE83DC" w14:textId="77777777" w:rsidR="007A634C" w:rsidRPr="007C75E6" w:rsidRDefault="007A634C" w:rsidP="007A634C">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zwanym dalej „</w:t>
      </w:r>
      <w:r w:rsidRPr="007C75E6">
        <w:rPr>
          <w:rFonts w:ascii="Times New Roman" w:eastAsia="Times New Roman" w:hAnsi="Times New Roman" w:cs="Times New Roman"/>
          <w:b/>
        </w:rPr>
        <w:t>Wykonawcą</w:t>
      </w:r>
      <w:r w:rsidRPr="007C75E6">
        <w:rPr>
          <w:rFonts w:ascii="Times New Roman" w:eastAsia="Times New Roman" w:hAnsi="Times New Roman" w:cs="Times New Roman"/>
        </w:rPr>
        <w:t>”</w:t>
      </w:r>
    </w:p>
    <w:p w14:paraId="70053150" w14:textId="77777777" w:rsidR="007A634C" w:rsidRPr="007C75E6" w:rsidRDefault="007A634C" w:rsidP="007A634C">
      <w:pPr>
        <w:spacing w:after="0" w:line="360" w:lineRule="auto"/>
        <w:jc w:val="both"/>
        <w:rPr>
          <w:rFonts w:ascii="Times New Roman" w:eastAsia="Times New Roman" w:hAnsi="Times New Roman" w:cs="Times New Roman"/>
        </w:rPr>
      </w:pPr>
    </w:p>
    <w:p w14:paraId="1241B237" w14:textId="062A0C0A" w:rsidR="007A634C" w:rsidRPr="007C75E6" w:rsidRDefault="007A634C" w:rsidP="007A634C">
      <w:pPr>
        <w:spacing w:after="0" w:line="360" w:lineRule="auto"/>
        <w:jc w:val="both"/>
        <w:rPr>
          <w:rFonts w:ascii="Times New Roman" w:eastAsia="Times New Roman" w:hAnsi="Times New Roman" w:cs="Times New Roman"/>
        </w:rPr>
      </w:pPr>
      <w:r w:rsidRPr="007C75E6">
        <w:rPr>
          <w:rFonts w:ascii="Times New Roman" w:eastAsia="Times New Roman" w:hAnsi="Times New Roman" w:cs="Times New Roman"/>
        </w:rPr>
        <w:t xml:space="preserve">w wyniku postępowania przeprowadzonego w trybie przetargu podstawowego na podstawie art. 275 ust.1 ustawy z dnia 11 września 2019 r. Prawo zamówień publicznych (Dz. U. z </w:t>
      </w:r>
      <w:r w:rsidR="00F57C4D">
        <w:rPr>
          <w:rFonts w:ascii="Times New Roman" w:eastAsia="Times New Roman" w:hAnsi="Times New Roman" w:cs="Times New Roman"/>
        </w:rPr>
        <w:t>2023 poz. 1605</w:t>
      </w:r>
      <w:r w:rsidR="00266061">
        <w:rPr>
          <w:rFonts w:ascii="Times New Roman" w:eastAsia="Times New Roman" w:hAnsi="Times New Roman" w:cs="Times New Roman"/>
        </w:rPr>
        <w:t xml:space="preserve"> ze zmianami</w:t>
      </w:r>
      <w:r w:rsidRPr="007C75E6">
        <w:rPr>
          <w:rFonts w:ascii="Times New Roman" w:eastAsia="Times New Roman" w:hAnsi="Times New Roman" w:cs="Times New Roman"/>
        </w:rPr>
        <w:t>) – zwanej dalej „</w:t>
      </w:r>
      <w:proofErr w:type="spellStart"/>
      <w:r w:rsidRPr="007C75E6">
        <w:rPr>
          <w:rFonts w:ascii="Times New Roman" w:eastAsia="Times New Roman" w:hAnsi="Times New Roman" w:cs="Times New Roman"/>
        </w:rPr>
        <w:t>Pzp</w:t>
      </w:r>
      <w:proofErr w:type="spellEnd"/>
      <w:r w:rsidRPr="007C75E6">
        <w:rPr>
          <w:rFonts w:ascii="Times New Roman" w:eastAsia="Times New Roman" w:hAnsi="Times New Roman" w:cs="Times New Roman"/>
        </w:rPr>
        <w:t>” o następującej treści:</w:t>
      </w:r>
    </w:p>
    <w:p w14:paraId="7D5EAE09" w14:textId="77777777" w:rsidR="007A634C" w:rsidRPr="00494667" w:rsidRDefault="007A634C" w:rsidP="007A634C">
      <w:pPr>
        <w:spacing w:after="0" w:line="360" w:lineRule="auto"/>
        <w:jc w:val="both"/>
        <w:rPr>
          <w:rFonts w:ascii="Times New Roman" w:eastAsia="Times New Roman" w:hAnsi="Times New Roman" w:cs="Times New Roman"/>
        </w:rPr>
      </w:pPr>
    </w:p>
    <w:p w14:paraId="3447891B" w14:textId="77777777" w:rsidR="007A634C" w:rsidRPr="00494667" w:rsidRDefault="007A634C" w:rsidP="007A634C">
      <w:pPr>
        <w:spacing w:after="0" w:line="360" w:lineRule="auto"/>
        <w:jc w:val="center"/>
        <w:rPr>
          <w:rFonts w:ascii="Times New Roman" w:eastAsia="Times New Roman" w:hAnsi="Times New Roman" w:cs="Times New Roman"/>
          <w:b/>
        </w:rPr>
      </w:pPr>
      <w:r w:rsidRPr="00494667">
        <w:rPr>
          <w:rFonts w:ascii="Times New Roman" w:eastAsia="Times New Roman" w:hAnsi="Times New Roman" w:cs="Times New Roman"/>
          <w:b/>
        </w:rPr>
        <w:t>§ 1</w:t>
      </w:r>
    </w:p>
    <w:p w14:paraId="376391C6" w14:textId="77777777" w:rsidR="007A634C" w:rsidRPr="00494667" w:rsidRDefault="007A634C" w:rsidP="007A634C">
      <w:pPr>
        <w:spacing w:after="0" w:line="360" w:lineRule="auto"/>
        <w:ind w:right="-2"/>
        <w:jc w:val="center"/>
        <w:rPr>
          <w:rFonts w:ascii="Times New Roman" w:eastAsia="Times New Roman" w:hAnsi="Times New Roman" w:cs="Times New Roman"/>
          <w:b/>
        </w:rPr>
      </w:pPr>
      <w:r w:rsidRPr="00494667">
        <w:rPr>
          <w:rFonts w:ascii="Times New Roman" w:eastAsia="Times New Roman" w:hAnsi="Times New Roman" w:cs="Times New Roman"/>
          <w:b/>
        </w:rPr>
        <w:t>DEFINICJE</w:t>
      </w:r>
    </w:p>
    <w:p w14:paraId="01DC1EEB" w14:textId="77777777" w:rsidR="007A634C" w:rsidRPr="00494667" w:rsidRDefault="007A634C" w:rsidP="007A634C">
      <w:pPr>
        <w:spacing w:after="0" w:line="360" w:lineRule="auto"/>
        <w:ind w:right="70"/>
        <w:jc w:val="both"/>
        <w:rPr>
          <w:rFonts w:ascii="Times New Roman" w:eastAsia="Times New Roman" w:hAnsi="Times New Roman" w:cs="Times New Roman"/>
        </w:rPr>
      </w:pPr>
      <w:r w:rsidRPr="00494667">
        <w:rPr>
          <w:rFonts w:ascii="Times New Roman" w:eastAsia="Times New Roman" w:hAnsi="Times New Roman" w:cs="Times New Roman"/>
        </w:rPr>
        <w:t xml:space="preserve">Dla celów niniejszej Umowy przyjmuje się następujące definicje: </w:t>
      </w:r>
    </w:p>
    <w:p w14:paraId="749AC382" w14:textId="77777777" w:rsidR="007A634C" w:rsidRPr="00494667" w:rsidRDefault="007A634C" w:rsidP="007A634C">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494667">
        <w:rPr>
          <w:rFonts w:ascii="Times New Roman" w:eastAsia="Times New Roman" w:hAnsi="Times New Roman" w:cs="Times New Roman"/>
          <w:b/>
        </w:rPr>
        <w:t xml:space="preserve">Odbiór </w:t>
      </w:r>
      <w:r w:rsidRPr="00494667">
        <w:rPr>
          <w:rFonts w:ascii="Times New Roman" w:eastAsia="Times New Roman" w:hAnsi="Times New Roman" w:cs="Times New Roman"/>
        </w:rPr>
        <w:t xml:space="preserve">– procedura polegająca na badaniu całości Przedmiotu Umowy przekazanego Zamawiającemu w zakresie jego zgodności z Umową, w tym w zakresie ilościowym </w:t>
      </w:r>
      <w:r w:rsidRPr="00494667">
        <w:rPr>
          <w:rFonts w:ascii="Times New Roman" w:eastAsia="Times New Roman" w:hAnsi="Times New Roman" w:cs="Times New Roman"/>
        </w:rPr>
        <w:br/>
        <w:t xml:space="preserve">i jakościowym zakończona podpisaniem </w:t>
      </w:r>
      <w:r w:rsidRPr="00494667">
        <w:rPr>
          <w:rFonts w:ascii="Times New Roman" w:eastAsia="Times New Roman" w:hAnsi="Times New Roman" w:cs="Times New Roman"/>
          <w:b/>
        </w:rPr>
        <w:t>Protokołu Odbioru;</w:t>
      </w:r>
    </w:p>
    <w:p w14:paraId="704B3D86" w14:textId="77777777" w:rsidR="007A634C" w:rsidRPr="00494667" w:rsidRDefault="007A634C" w:rsidP="007A634C">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494667">
        <w:rPr>
          <w:rFonts w:ascii="Times New Roman" w:eastAsia="Times New Roman" w:hAnsi="Times New Roman" w:cs="Times New Roman"/>
          <w:b/>
        </w:rPr>
        <w:t xml:space="preserve">Oferta </w:t>
      </w:r>
      <w:r w:rsidRPr="00494667">
        <w:rPr>
          <w:rFonts w:ascii="Times New Roman" w:eastAsia="Times New Roman" w:hAnsi="Times New Roman" w:cs="Times New Roman"/>
        </w:rPr>
        <w:t>– „Oferta Wykonawcy” stanowiąca jako Załącznik nr 1 integralną część niniejszej Umowy;</w:t>
      </w:r>
    </w:p>
    <w:p w14:paraId="118432CC" w14:textId="77777777" w:rsidR="007A634C" w:rsidRPr="00494667" w:rsidRDefault="007A634C" w:rsidP="007A634C">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494667">
        <w:rPr>
          <w:rFonts w:ascii="Times New Roman" w:eastAsia="Times New Roman" w:hAnsi="Times New Roman" w:cs="Times New Roman"/>
          <w:b/>
        </w:rPr>
        <w:t xml:space="preserve">OPZ </w:t>
      </w:r>
      <w:r w:rsidRPr="00494667">
        <w:rPr>
          <w:rFonts w:ascii="Times New Roman" w:eastAsia="Times New Roman" w:hAnsi="Times New Roman" w:cs="Times New Roman"/>
        </w:rPr>
        <w:t>– Opis Przedmiotu Zamówienia określony w dokumencie „</w:t>
      </w:r>
      <w:r w:rsidRPr="00494667">
        <w:rPr>
          <w:rFonts w:ascii="Times New Roman" w:hAnsi="Times New Roman" w:cs="Times New Roman"/>
          <w:b/>
          <w:bCs/>
        </w:rPr>
        <w:t xml:space="preserve">Formularz przedmiotowy” </w:t>
      </w:r>
      <w:r w:rsidRPr="00494667">
        <w:rPr>
          <w:rFonts w:ascii="Times New Roman" w:eastAsia="Times New Roman" w:hAnsi="Times New Roman" w:cs="Times New Roman"/>
        </w:rPr>
        <w:t>stanowiącym załącznik nr 2 do Specyfikacji Warunków Zamówienia (</w:t>
      </w:r>
      <w:r w:rsidRPr="00494667">
        <w:rPr>
          <w:rFonts w:ascii="Times New Roman" w:eastAsia="Times New Roman" w:hAnsi="Times New Roman" w:cs="Times New Roman"/>
          <w:b/>
        </w:rPr>
        <w:t>SWZ</w:t>
      </w:r>
      <w:r w:rsidRPr="00494667">
        <w:rPr>
          <w:rFonts w:ascii="Times New Roman" w:eastAsia="Times New Roman" w:hAnsi="Times New Roman" w:cs="Times New Roman"/>
        </w:rPr>
        <w:t>) oraz jako Załącznik nr 2 stanowiącym integralną część niniejszej Umowy;</w:t>
      </w:r>
    </w:p>
    <w:p w14:paraId="179D6BFE" w14:textId="174446BE" w:rsidR="007A634C" w:rsidRPr="00494667" w:rsidRDefault="007A634C" w:rsidP="007A634C">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494667">
        <w:rPr>
          <w:rFonts w:ascii="Times New Roman" w:eastAsia="Times New Roman" w:hAnsi="Times New Roman" w:cs="Times New Roman"/>
          <w:b/>
        </w:rPr>
        <w:t xml:space="preserve">Protokół Odbioru </w:t>
      </w:r>
      <w:r w:rsidRPr="00494667">
        <w:rPr>
          <w:rFonts w:ascii="Times New Roman" w:eastAsia="Times New Roman" w:hAnsi="Times New Roman" w:cs="Times New Roman"/>
        </w:rPr>
        <w:t>– protokół</w:t>
      </w:r>
      <w:r w:rsidRPr="00494667">
        <w:rPr>
          <w:rFonts w:ascii="Times New Roman" w:eastAsia="Times New Roman" w:hAnsi="Times New Roman" w:cs="Times New Roman"/>
          <w:b/>
        </w:rPr>
        <w:t xml:space="preserve"> </w:t>
      </w:r>
      <w:r w:rsidRPr="00494667">
        <w:rPr>
          <w:rFonts w:ascii="Times New Roman" w:eastAsia="Times New Roman" w:hAnsi="Times New Roman" w:cs="Times New Roman"/>
        </w:rPr>
        <w:t>potwierdzający</w:t>
      </w:r>
      <w:r w:rsidRPr="00494667">
        <w:rPr>
          <w:rFonts w:ascii="Times New Roman" w:hAnsi="Times New Roman" w:cs="Times New Roman"/>
        </w:rPr>
        <w:t xml:space="preserve"> </w:t>
      </w:r>
      <w:r w:rsidRPr="00494667">
        <w:rPr>
          <w:rFonts w:ascii="Times New Roman" w:eastAsia="Times New Roman" w:hAnsi="Times New Roman" w:cs="Times New Roman"/>
        </w:rPr>
        <w:t xml:space="preserve">wykonanie Przedmiotu Umowy zgodnie </w:t>
      </w:r>
      <w:r w:rsidR="00B23367">
        <w:rPr>
          <w:rFonts w:ascii="Times New Roman" w:eastAsia="Times New Roman" w:hAnsi="Times New Roman" w:cs="Times New Roman"/>
        </w:rPr>
        <w:br/>
      </w:r>
      <w:r w:rsidRPr="00494667">
        <w:rPr>
          <w:rFonts w:ascii="Times New Roman" w:eastAsia="Times New Roman" w:hAnsi="Times New Roman" w:cs="Times New Roman"/>
        </w:rPr>
        <w:t>z opisem przedmiotu zamówienia podpisany przez Zamawiającego i Wykonawcę</w:t>
      </w:r>
      <w:r w:rsidRPr="00494667">
        <w:rPr>
          <w:rFonts w:ascii="Times New Roman" w:eastAsia="Times New Roman" w:hAnsi="Times New Roman" w:cs="Times New Roman"/>
          <w:b/>
        </w:rPr>
        <w:t>;</w:t>
      </w:r>
    </w:p>
    <w:p w14:paraId="0D44A560" w14:textId="0B37060C" w:rsidR="007A634C" w:rsidRDefault="007A634C" w:rsidP="007A634C">
      <w:pPr>
        <w:numPr>
          <w:ilvl w:val="0"/>
          <w:numId w:val="46"/>
        </w:numPr>
        <w:tabs>
          <w:tab w:val="num" w:pos="851"/>
        </w:tabs>
        <w:spacing w:after="0" w:line="360" w:lineRule="auto"/>
        <w:ind w:right="70" w:hanging="1145"/>
        <w:jc w:val="both"/>
        <w:rPr>
          <w:rFonts w:ascii="Times New Roman" w:eastAsia="Times New Roman" w:hAnsi="Times New Roman" w:cs="Times New Roman"/>
        </w:rPr>
      </w:pPr>
      <w:r w:rsidRPr="00643403">
        <w:rPr>
          <w:rFonts w:ascii="Times New Roman" w:eastAsia="Times New Roman" w:hAnsi="Times New Roman" w:cs="Times New Roman"/>
          <w:b/>
          <w:color w:val="000000" w:themeColor="text1"/>
        </w:rPr>
        <w:lastRenderedPageBreak/>
        <w:t xml:space="preserve">Meble </w:t>
      </w:r>
      <w:r w:rsidRPr="00494667">
        <w:rPr>
          <w:rFonts w:ascii="Times New Roman" w:eastAsia="Times New Roman" w:hAnsi="Times New Roman" w:cs="Times New Roman"/>
        </w:rPr>
        <w:t>–</w:t>
      </w:r>
      <w:r>
        <w:rPr>
          <w:rFonts w:ascii="Times New Roman" w:eastAsia="Times New Roman" w:hAnsi="Times New Roman" w:cs="Times New Roman"/>
        </w:rPr>
        <w:t xml:space="preserve"> </w:t>
      </w:r>
      <w:r w:rsidR="005F2955" w:rsidRPr="005F2955">
        <w:rPr>
          <w:rFonts w:ascii="Times New Roman" w:eastAsia="Times New Roman" w:hAnsi="Times New Roman" w:cs="Times New Roman"/>
          <w:b/>
          <w:bCs/>
        </w:rPr>
        <w:t>meble laboratoryjne</w:t>
      </w:r>
      <w:r w:rsidRPr="00494667">
        <w:rPr>
          <w:rFonts w:ascii="Times New Roman" w:eastAsia="MS Mincho" w:hAnsi="Times New Roman" w:cs="Times New Roman"/>
          <w:b/>
          <w:bCs/>
        </w:rPr>
        <w:t xml:space="preserve"> </w:t>
      </w:r>
      <w:r w:rsidRPr="00494667">
        <w:rPr>
          <w:rFonts w:ascii="Times New Roman" w:eastAsia="Times New Roman" w:hAnsi="Times New Roman" w:cs="Times New Roman"/>
        </w:rPr>
        <w:t>szczegółowo opisan</w:t>
      </w:r>
      <w:r>
        <w:rPr>
          <w:rFonts w:ascii="Times New Roman" w:eastAsia="Times New Roman" w:hAnsi="Times New Roman" w:cs="Times New Roman"/>
        </w:rPr>
        <w:t>e</w:t>
      </w:r>
      <w:r w:rsidRPr="00494667">
        <w:rPr>
          <w:rFonts w:ascii="Times New Roman" w:eastAsia="Times New Roman" w:hAnsi="Times New Roman" w:cs="Times New Roman"/>
        </w:rPr>
        <w:t xml:space="preserve"> w Opisie Przedmiotu Zamówienia stanowiącym</w:t>
      </w:r>
      <w:r>
        <w:rPr>
          <w:rFonts w:ascii="Times New Roman" w:eastAsia="Times New Roman" w:hAnsi="Times New Roman" w:cs="Times New Roman"/>
        </w:rPr>
        <w:t xml:space="preserve"> jako</w:t>
      </w:r>
      <w:r w:rsidRPr="00494667">
        <w:rPr>
          <w:rFonts w:ascii="Times New Roman" w:eastAsia="Times New Roman" w:hAnsi="Times New Roman" w:cs="Times New Roman"/>
        </w:rPr>
        <w:t xml:space="preserve"> Załącznik nr 2 integralną część niniejszej Umowy oraz w Ofercie Wykonawcy stanowiącej jak</w:t>
      </w:r>
      <w:r>
        <w:rPr>
          <w:rFonts w:ascii="Times New Roman" w:eastAsia="Times New Roman" w:hAnsi="Times New Roman" w:cs="Times New Roman"/>
        </w:rPr>
        <w:t>o</w:t>
      </w:r>
      <w:r w:rsidRPr="00494667">
        <w:rPr>
          <w:rFonts w:ascii="Times New Roman" w:eastAsia="Times New Roman" w:hAnsi="Times New Roman" w:cs="Times New Roman"/>
        </w:rPr>
        <w:t xml:space="preserve"> Załącznik nr 1 integralną część niniejszej Umowy.</w:t>
      </w:r>
    </w:p>
    <w:p w14:paraId="1D890CE6" w14:textId="77777777" w:rsidR="007A634C" w:rsidRPr="00494667" w:rsidRDefault="007A634C" w:rsidP="007A634C">
      <w:pPr>
        <w:spacing w:after="0" w:line="360" w:lineRule="auto"/>
        <w:ind w:left="1429" w:right="70"/>
        <w:jc w:val="both"/>
        <w:rPr>
          <w:rFonts w:ascii="Times New Roman" w:eastAsia="Times New Roman" w:hAnsi="Times New Roman" w:cs="Times New Roman"/>
        </w:rPr>
      </w:pPr>
    </w:p>
    <w:p w14:paraId="2DC08FCC" w14:textId="77777777" w:rsidR="007A634C" w:rsidRPr="00494667" w:rsidRDefault="007A634C" w:rsidP="007A634C">
      <w:pPr>
        <w:spacing w:after="0" w:line="360" w:lineRule="auto"/>
        <w:ind w:right="543"/>
        <w:jc w:val="center"/>
        <w:rPr>
          <w:rFonts w:ascii="Times New Roman" w:eastAsia="Times New Roman" w:hAnsi="Times New Roman" w:cs="Times New Roman"/>
          <w:b/>
        </w:rPr>
      </w:pPr>
      <w:r w:rsidRPr="00494667">
        <w:rPr>
          <w:rFonts w:ascii="Times New Roman" w:eastAsia="Times New Roman" w:hAnsi="Times New Roman" w:cs="Times New Roman"/>
          <w:b/>
        </w:rPr>
        <w:t>§ 2</w:t>
      </w:r>
    </w:p>
    <w:p w14:paraId="4F596072" w14:textId="77777777" w:rsidR="007A634C" w:rsidRPr="00494667" w:rsidRDefault="007A634C" w:rsidP="007A634C">
      <w:pPr>
        <w:spacing w:after="0" w:line="360" w:lineRule="auto"/>
        <w:ind w:left="426" w:right="543" w:hanging="426"/>
        <w:jc w:val="center"/>
        <w:rPr>
          <w:rFonts w:ascii="Times New Roman" w:eastAsia="Times New Roman" w:hAnsi="Times New Roman" w:cs="Times New Roman"/>
          <w:b/>
        </w:rPr>
      </w:pPr>
      <w:r w:rsidRPr="00494667">
        <w:rPr>
          <w:rFonts w:ascii="Times New Roman" w:eastAsia="Times New Roman" w:hAnsi="Times New Roman" w:cs="Times New Roman"/>
          <w:b/>
        </w:rPr>
        <w:t>OPIS PRZEDMIOTU UMOWY I TERMIN WYKONANIA UMOWY</w:t>
      </w:r>
    </w:p>
    <w:p w14:paraId="32D5DF5D" w14:textId="0D51D425" w:rsidR="007A634C" w:rsidRPr="00494667" w:rsidRDefault="007A634C" w:rsidP="007A634C">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Przedmiotem umowy jest dostawa przez Wykonawcę</w:t>
      </w:r>
      <w:r w:rsidR="005F2955">
        <w:rPr>
          <w:rFonts w:ascii="Times New Roman" w:eastAsia="Times New Roman" w:hAnsi="Times New Roman" w:cs="Times New Roman"/>
        </w:rPr>
        <w:t xml:space="preserve"> mebli laboratoryjnych</w:t>
      </w:r>
      <w:r w:rsidRPr="00494667">
        <w:rPr>
          <w:rFonts w:ascii="Times New Roman" w:eastAsia="Times New Roman" w:hAnsi="Times New Roman" w:cs="Times New Roman"/>
        </w:rPr>
        <w:t xml:space="preserve"> zgodnie z OPZ </w:t>
      </w:r>
      <w:r w:rsidR="00B23367">
        <w:rPr>
          <w:rFonts w:ascii="Times New Roman" w:eastAsia="Times New Roman" w:hAnsi="Times New Roman" w:cs="Times New Roman"/>
        </w:rPr>
        <w:br/>
      </w:r>
      <w:r w:rsidRPr="00494667">
        <w:rPr>
          <w:rFonts w:ascii="Times New Roman" w:eastAsia="Times New Roman" w:hAnsi="Times New Roman" w:cs="Times New Roman"/>
        </w:rPr>
        <w:t>i z Ofertą Wykonawcy z dnia …………….. r. stanowiącymi załączniki do Umowy.</w:t>
      </w:r>
    </w:p>
    <w:p w14:paraId="51E6C67B" w14:textId="77777777" w:rsidR="007A634C" w:rsidRPr="00494667" w:rsidRDefault="007A634C" w:rsidP="007A634C">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W zakres dostawy wchodzi:</w:t>
      </w:r>
    </w:p>
    <w:p w14:paraId="1D593267" w14:textId="77777777" w:rsidR="007A634C" w:rsidRPr="00494667" w:rsidRDefault="007A634C" w:rsidP="007A634C">
      <w:pPr>
        <w:numPr>
          <w:ilvl w:val="0"/>
          <w:numId w:val="48"/>
        </w:numPr>
        <w:tabs>
          <w:tab w:val="left" w:pos="9000"/>
        </w:tabs>
        <w:spacing w:after="0" w:line="360" w:lineRule="auto"/>
        <w:ind w:right="70"/>
        <w:contextualSpacing/>
        <w:jc w:val="both"/>
        <w:rPr>
          <w:rFonts w:ascii="Times New Roman" w:eastAsia="Times New Roman" w:hAnsi="Times New Roman" w:cs="Times New Roman"/>
          <w:lang w:eastAsia="pl-PL"/>
        </w:rPr>
      </w:pPr>
      <w:r w:rsidRPr="00494667">
        <w:rPr>
          <w:rFonts w:ascii="Times New Roman" w:eastAsia="Times New Roman" w:hAnsi="Times New Roman" w:cs="Times New Roman"/>
          <w:lang w:eastAsia="pl-PL"/>
        </w:rPr>
        <w:t>transport do siedziby Zamawiającego,</w:t>
      </w:r>
    </w:p>
    <w:p w14:paraId="01EF6B78" w14:textId="77777777" w:rsidR="007A634C" w:rsidRPr="00494667" w:rsidRDefault="007A634C" w:rsidP="007A634C">
      <w:pPr>
        <w:numPr>
          <w:ilvl w:val="0"/>
          <w:numId w:val="48"/>
        </w:numPr>
        <w:tabs>
          <w:tab w:val="left" w:pos="9000"/>
        </w:tabs>
        <w:spacing w:after="0" w:line="360" w:lineRule="auto"/>
        <w:ind w:right="70"/>
        <w:contextualSpacing/>
        <w:jc w:val="both"/>
        <w:rPr>
          <w:rFonts w:ascii="Times New Roman" w:eastAsia="Times New Roman" w:hAnsi="Times New Roman" w:cs="Times New Roman"/>
          <w:lang w:eastAsia="pl-PL"/>
        </w:rPr>
      </w:pPr>
      <w:r w:rsidRPr="00494667">
        <w:rPr>
          <w:rFonts w:ascii="Times New Roman" w:eastAsia="Times New Roman" w:hAnsi="Times New Roman" w:cs="Times New Roman"/>
          <w:lang w:eastAsia="pl-PL"/>
        </w:rPr>
        <w:t xml:space="preserve">wniesienie </w:t>
      </w:r>
      <w:r>
        <w:rPr>
          <w:rFonts w:ascii="Times New Roman" w:eastAsia="Times New Roman" w:hAnsi="Times New Roman" w:cs="Times New Roman"/>
          <w:lang w:eastAsia="pl-PL"/>
        </w:rPr>
        <w:t>mebli</w:t>
      </w:r>
      <w:r w:rsidRPr="00494667">
        <w:rPr>
          <w:rFonts w:ascii="Times New Roman" w:eastAsia="Times New Roman" w:hAnsi="Times New Roman" w:cs="Times New Roman"/>
          <w:lang w:eastAsia="pl-PL"/>
        </w:rPr>
        <w:t xml:space="preserve"> do pomieszczenia wskazanego przez Zamawiającego, szczegółowe informacje znajdują się w Załączniku nr 2 do umowy (w budynku znajduje się dźwig osobowy – szerokość drzwi 72 cm, maksymalny udźwig 450 kg),</w:t>
      </w:r>
    </w:p>
    <w:p w14:paraId="58FA8A19" w14:textId="77777777" w:rsidR="007A634C" w:rsidRPr="00494667" w:rsidRDefault="007A634C" w:rsidP="007A634C">
      <w:pPr>
        <w:numPr>
          <w:ilvl w:val="0"/>
          <w:numId w:val="48"/>
        </w:numPr>
        <w:tabs>
          <w:tab w:val="left" w:pos="9000"/>
        </w:tabs>
        <w:spacing w:after="0" w:line="360" w:lineRule="auto"/>
        <w:ind w:right="7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montaż</w:t>
      </w:r>
      <w:r w:rsidRPr="00494667">
        <w:rPr>
          <w:rFonts w:ascii="Times New Roman" w:eastAsia="Times New Roman" w:hAnsi="Times New Roman" w:cs="Times New Roman"/>
          <w:lang w:eastAsia="pl-PL"/>
        </w:rPr>
        <w:t xml:space="preserve"> we wskazanym przez Zamawiającego miejscu</w:t>
      </w:r>
      <w:r>
        <w:rPr>
          <w:rFonts w:ascii="Times New Roman" w:eastAsia="Times New Roman" w:hAnsi="Times New Roman" w:cs="Times New Roman"/>
          <w:lang w:eastAsia="pl-PL"/>
        </w:rPr>
        <w:t>.</w:t>
      </w:r>
    </w:p>
    <w:p w14:paraId="1E90C112" w14:textId="52DD07A8" w:rsidR="007A634C" w:rsidRDefault="007A634C" w:rsidP="007A634C">
      <w:pPr>
        <w:numPr>
          <w:ilvl w:val="0"/>
          <w:numId w:val="47"/>
        </w:numPr>
        <w:tabs>
          <w:tab w:val="num" w:pos="426"/>
        </w:tabs>
        <w:spacing w:after="0" w:line="360" w:lineRule="auto"/>
        <w:ind w:left="426" w:hanging="426"/>
        <w:contextualSpacing/>
        <w:rPr>
          <w:rFonts w:ascii="Times New Roman" w:eastAsia="Times New Roman" w:hAnsi="Times New Roman" w:cs="Times New Roman"/>
        </w:rPr>
      </w:pPr>
      <w:r>
        <w:rPr>
          <w:rFonts w:ascii="Times New Roman" w:eastAsia="Times New Roman" w:hAnsi="Times New Roman" w:cs="Times New Roman"/>
        </w:rPr>
        <w:t>Wykonanie Przedmiotu umowy nastąpi w nieprzekraczalnym terminie</w:t>
      </w:r>
      <w:r w:rsidR="005F2955">
        <w:rPr>
          <w:rFonts w:ascii="Times New Roman" w:eastAsia="Times New Roman" w:hAnsi="Times New Roman" w:cs="Times New Roman"/>
        </w:rPr>
        <w:t xml:space="preserve"> do 35 dni od dnia podpisania umowy tj. do…………..2023 r.</w:t>
      </w:r>
    </w:p>
    <w:p w14:paraId="324B8DCE" w14:textId="047B8E34" w:rsidR="007A634C" w:rsidRPr="00494667" w:rsidRDefault="007A634C" w:rsidP="007A634C">
      <w:pPr>
        <w:numPr>
          <w:ilvl w:val="0"/>
          <w:numId w:val="47"/>
        </w:numPr>
        <w:tabs>
          <w:tab w:val="num" w:pos="426"/>
        </w:tabs>
        <w:spacing w:after="0" w:line="360" w:lineRule="auto"/>
        <w:ind w:left="426"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gwarantuje, że Przedmiot umowy o którym mowa w ust. 1 będzie kompletny, fabrycznie nowy, wolny od jakichkolwiek wad oraz będzie spełniać wymagania określone </w:t>
      </w:r>
      <w:r w:rsidR="005F2955">
        <w:rPr>
          <w:rFonts w:ascii="Times New Roman" w:eastAsia="Times New Roman" w:hAnsi="Times New Roman" w:cs="Times New Roman"/>
        </w:rPr>
        <w:br/>
      </w:r>
      <w:r w:rsidRPr="00494667">
        <w:rPr>
          <w:rFonts w:ascii="Times New Roman" w:eastAsia="Times New Roman" w:hAnsi="Times New Roman" w:cs="Times New Roman"/>
        </w:rPr>
        <w:t xml:space="preserve">w Załącznikach 1 i 2 do Umowy. </w:t>
      </w:r>
    </w:p>
    <w:p w14:paraId="178BEF81" w14:textId="77777777" w:rsidR="007A634C" w:rsidRPr="00494667" w:rsidRDefault="007A634C" w:rsidP="007A634C">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 xml:space="preserve">Przedmiot umowy nie będzie wymagać ze strony Zamawiającego żadnych dodatkowych nakładów </w:t>
      </w:r>
      <w:r w:rsidRPr="00494667">
        <w:rPr>
          <w:rFonts w:ascii="Times New Roman" w:eastAsia="Times New Roman" w:hAnsi="Times New Roman" w:cs="Times New Roman"/>
        </w:rPr>
        <w:br/>
        <w:t xml:space="preserve">i będzie gotowy do użytkowania zgodnie z jego przeznaczeniem. </w:t>
      </w:r>
    </w:p>
    <w:p w14:paraId="6E6FEF44" w14:textId="77777777" w:rsidR="007A634C" w:rsidRPr="00494667" w:rsidRDefault="007A634C" w:rsidP="007A634C">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ponosi pełną odpowiedzialność za wykonanie Przedmiotu Umowy w terminie określonym w Umowie i zgodnie z Umową oraz załącznikami 1 i 2 do Umowy, w tym </w:t>
      </w:r>
      <w:r w:rsidRPr="00494667">
        <w:rPr>
          <w:rFonts w:ascii="Times New Roman" w:eastAsia="Times New Roman" w:hAnsi="Times New Roman" w:cs="Times New Roman"/>
        </w:rPr>
        <w:br/>
        <w:t>w szczególności zgodnie ze złożoną przez Wykonawcę Ofertą i SWZ.</w:t>
      </w:r>
    </w:p>
    <w:p w14:paraId="573B07E0" w14:textId="77777777" w:rsidR="007A634C" w:rsidRPr="00494667" w:rsidRDefault="007A634C" w:rsidP="007A634C">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 xml:space="preserve">Przedmiot Umowy dostarczony będzie do siedziby Zamawiającego  transportem Wykonawcy, </w:t>
      </w:r>
      <w:r>
        <w:rPr>
          <w:rFonts w:ascii="Times New Roman" w:eastAsia="Times New Roman" w:hAnsi="Times New Roman" w:cs="Times New Roman"/>
        </w:rPr>
        <w:br/>
      </w:r>
      <w:r w:rsidRPr="00494667">
        <w:rPr>
          <w:rFonts w:ascii="Times New Roman" w:eastAsia="Times New Roman" w:hAnsi="Times New Roman" w:cs="Times New Roman"/>
        </w:rPr>
        <w:t>w dniu roboczym od godz. 8.00 do 14.00.</w:t>
      </w:r>
    </w:p>
    <w:p w14:paraId="0EAA061A" w14:textId="77777777" w:rsidR="007A634C" w:rsidRPr="00643403" w:rsidRDefault="007A634C" w:rsidP="007A634C">
      <w:pPr>
        <w:numPr>
          <w:ilvl w:val="0"/>
          <w:numId w:val="47"/>
        </w:numPr>
        <w:tabs>
          <w:tab w:val="left" w:pos="900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Wykonawca zobowiązuje się powiadomić Zamawiającego z trzydniowym wyprzedzeniem</w:t>
      </w:r>
      <w:r>
        <w:rPr>
          <w:rFonts w:ascii="Times New Roman" w:eastAsia="Times New Roman" w:hAnsi="Times New Roman" w:cs="Times New Roman"/>
        </w:rPr>
        <w:t xml:space="preserve"> </w:t>
      </w:r>
      <w:r>
        <w:rPr>
          <w:rFonts w:ascii="Times New Roman" w:eastAsia="Times New Roman" w:hAnsi="Times New Roman" w:cs="Times New Roman"/>
        </w:rPr>
        <w:br/>
      </w:r>
      <w:r w:rsidRPr="00494667">
        <w:rPr>
          <w:rFonts w:ascii="Times New Roman" w:eastAsia="Times New Roman" w:hAnsi="Times New Roman" w:cs="Times New Roman"/>
        </w:rPr>
        <w:t>o planowanym terminie dostawy drogą elektroniczną na adres: zamowienia.wsse.lodz@sanepid.gov.pl</w:t>
      </w:r>
      <w:r>
        <w:rPr>
          <w:rFonts w:ascii="Times New Roman" w:eastAsia="Times New Roman" w:hAnsi="Times New Roman" w:cs="Times New Roman"/>
        </w:rPr>
        <w:t>.</w:t>
      </w:r>
      <w:r w:rsidRPr="00494667">
        <w:rPr>
          <w:rFonts w:ascii="Times New Roman" w:eastAsia="Times New Roman" w:hAnsi="Times New Roman" w:cs="Times New Roman"/>
        </w:rPr>
        <w:t xml:space="preserve"> </w:t>
      </w:r>
    </w:p>
    <w:p w14:paraId="26616DAA" w14:textId="77777777" w:rsidR="007A634C" w:rsidRDefault="007A634C" w:rsidP="005F2955">
      <w:pPr>
        <w:tabs>
          <w:tab w:val="left" w:pos="9000"/>
        </w:tabs>
        <w:spacing w:after="0" w:line="360" w:lineRule="auto"/>
        <w:ind w:right="70"/>
        <w:jc w:val="both"/>
        <w:rPr>
          <w:rFonts w:ascii="Times New Roman" w:eastAsia="Times New Roman" w:hAnsi="Times New Roman" w:cs="Times New Roman"/>
        </w:rPr>
      </w:pPr>
    </w:p>
    <w:p w14:paraId="17650FDB" w14:textId="77777777" w:rsidR="00012727" w:rsidRDefault="00012727" w:rsidP="005F2955">
      <w:pPr>
        <w:tabs>
          <w:tab w:val="left" w:pos="9000"/>
        </w:tabs>
        <w:spacing w:after="0" w:line="360" w:lineRule="auto"/>
        <w:ind w:right="70"/>
        <w:jc w:val="both"/>
        <w:rPr>
          <w:rFonts w:ascii="Times New Roman" w:eastAsia="Times New Roman" w:hAnsi="Times New Roman" w:cs="Times New Roman"/>
        </w:rPr>
      </w:pPr>
    </w:p>
    <w:p w14:paraId="6BC374C5" w14:textId="77777777" w:rsidR="00012727" w:rsidRDefault="00012727" w:rsidP="005F2955">
      <w:pPr>
        <w:tabs>
          <w:tab w:val="left" w:pos="9000"/>
        </w:tabs>
        <w:spacing w:after="0" w:line="360" w:lineRule="auto"/>
        <w:ind w:right="70"/>
        <w:jc w:val="both"/>
        <w:rPr>
          <w:rFonts w:ascii="Times New Roman" w:eastAsia="Times New Roman" w:hAnsi="Times New Roman" w:cs="Times New Roman"/>
        </w:rPr>
      </w:pPr>
    </w:p>
    <w:p w14:paraId="3C60F450" w14:textId="77777777" w:rsidR="00012727" w:rsidRDefault="00012727" w:rsidP="005F2955">
      <w:pPr>
        <w:tabs>
          <w:tab w:val="left" w:pos="9000"/>
        </w:tabs>
        <w:spacing w:after="0" w:line="360" w:lineRule="auto"/>
        <w:ind w:right="70"/>
        <w:jc w:val="both"/>
        <w:rPr>
          <w:rFonts w:ascii="Times New Roman" w:eastAsia="Times New Roman" w:hAnsi="Times New Roman" w:cs="Times New Roman"/>
        </w:rPr>
      </w:pPr>
    </w:p>
    <w:p w14:paraId="2C8752B8" w14:textId="77777777" w:rsidR="00012727" w:rsidRDefault="00012727" w:rsidP="005F2955">
      <w:pPr>
        <w:tabs>
          <w:tab w:val="left" w:pos="9000"/>
        </w:tabs>
        <w:spacing w:after="0" w:line="360" w:lineRule="auto"/>
        <w:ind w:right="70"/>
        <w:jc w:val="both"/>
        <w:rPr>
          <w:rFonts w:ascii="Times New Roman" w:eastAsia="Times New Roman" w:hAnsi="Times New Roman" w:cs="Times New Roman"/>
        </w:rPr>
      </w:pPr>
    </w:p>
    <w:p w14:paraId="0291014E" w14:textId="77777777" w:rsidR="00012727" w:rsidRPr="00494667" w:rsidRDefault="00012727" w:rsidP="005F2955">
      <w:pPr>
        <w:tabs>
          <w:tab w:val="left" w:pos="9000"/>
        </w:tabs>
        <w:spacing w:after="0" w:line="360" w:lineRule="auto"/>
        <w:ind w:right="70"/>
        <w:jc w:val="both"/>
        <w:rPr>
          <w:rFonts w:ascii="Times New Roman" w:eastAsia="Times New Roman" w:hAnsi="Times New Roman" w:cs="Times New Roman"/>
        </w:rPr>
      </w:pPr>
    </w:p>
    <w:p w14:paraId="02B8CCD5" w14:textId="77777777" w:rsidR="007A634C" w:rsidRPr="00494667" w:rsidRDefault="007A634C" w:rsidP="007A634C">
      <w:pPr>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lastRenderedPageBreak/>
        <w:t>§ 3</w:t>
      </w:r>
    </w:p>
    <w:p w14:paraId="0696B218" w14:textId="77777777" w:rsidR="007A634C" w:rsidRPr="00494667" w:rsidRDefault="007A634C" w:rsidP="007A634C">
      <w:pPr>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CENA (WYNAGRODZENIE WYKONAWCY)</w:t>
      </w:r>
    </w:p>
    <w:p w14:paraId="5E3AE45D" w14:textId="77777777" w:rsidR="007A634C" w:rsidRPr="00494667" w:rsidRDefault="007A634C" w:rsidP="007A634C">
      <w:pPr>
        <w:widowControl w:val="0"/>
        <w:numPr>
          <w:ilvl w:val="3"/>
          <w:numId w:val="49"/>
        </w:numPr>
        <w:tabs>
          <w:tab w:val="left" w:pos="567"/>
        </w:tabs>
        <w:suppressAutoHyphens/>
        <w:spacing w:after="0" w:line="360" w:lineRule="auto"/>
        <w:ind w:left="284"/>
        <w:jc w:val="both"/>
        <w:rPr>
          <w:rFonts w:ascii="Times New Roman" w:eastAsia="Times New Roman" w:hAnsi="Times New Roman" w:cs="Times New Roman"/>
        </w:rPr>
      </w:pPr>
      <w:r w:rsidRPr="00494667">
        <w:rPr>
          <w:rFonts w:ascii="Times New Roman" w:eastAsia="Times New Roman" w:hAnsi="Times New Roman" w:cs="Times New Roman"/>
        </w:rPr>
        <w:t xml:space="preserve">Wynagrodzenie Wykonawcy obejmujące wszystkie koszty związane z wykonaniem Przedmiotu Umowy </w:t>
      </w:r>
      <w:r>
        <w:rPr>
          <w:rFonts w:ascii="Times New Roman" w:eastAsia="Times New Roman" w:hAnsi="Times New Roman" w:cs="Times New Roman"/>
        </w:rPr>
        <w:t xml:space="preserve">i </w:t>
      </w:r>
      <w:r w:rsidRPr="00494667">
        <w:rPr>
          <w:rFonts w:ascii="Times New Roman" w:eastAsia="Times New Roman" w:hAnsi="Times New Roman" w:cs="Times New Roman"/>
        </w:rPr>
        <w:t>wynosi:</w:t>
      </w:r>
    </w:p>
    <w:p w14:paraId="1457A39D" w14:textId="77777777" w:rsidR="007A634C" w:rsidRPr="00494667" w:rsidRDefault="007A634C" w:rsidP="007A634C">
      <w:pPr>
        <w:tabs>
          <w:tab w:val="left" w:pos="567"/>
        </w:tabs>
        <w:spacing w:after="0" w:line="360" w:lineRule="auto"/>
        <w:ind w:left="426" w:hanging="142"/>
        <w:rPr>
          <w:rFonts w:ascii="Times New Roman" w:eastAsia="Times New Roman" w:hAnsi="Times New Roman" w:cs="Times New Roman"/>
        </w:rPr>
      </w:pPr>
      <w:r w:rsidRPr="00494667">
        <w:rPr>
          <w:rFonts w:ascii="Times New Roman" w:eastAsia="Times New Roman" w:hAnsi="Times New Roman" w:cs="Times New Roman"/>
        </w:rPr>
        <w:t xml:space="preserve">netto: </w:t>
      </w:r>
      <w:r w:rsidRPr="00494667">
        <w:rPr>
          <w:rFonts w:ascii="Times New Roman" w:eastAsia="Times New Roman" w:hAnsi="Times New Roman" w:cs="Times New Roman"/>
          <w:bCs/>
          <w:iCs/>
        </w:rPr>
        <w:t>………………….. zł.</w:t>
      </w:r>
      <w:r w:rsidRPr="00494667">
        <w:rPr>
          <w:rFonts w:ascii="Times New Roman" w:eastAsia="Times New Roman" w:hAnsi="Times New Roman" w:cs="Times New Roman"/>
        </w:rPr>
        <w:t xml:space="preserve">(słownie: </w:t>
      </w:r>
      <w:r w:rsidRPr="00494667">
        <w:rPr>
          <w:rFonts w:ascii="Times New Roman" w:eastAsia="Times New Roman" w:hAnsi="Times New Roman" w:cs="Times New Roman"/>
          <w:bCs/>
          <w:iCs/>
        </w:rPr>
        <w:t>…………………………………………………………. złotych</w:t>
      </w:r>
      <w:r w:rsidRPr="00494667">
        <w:rPr>
          <w:rFonts w:ascii="Times New Roman" w:eastAsia="Times New Roman" w:hAnsi="Times New Roman" w:cs="Times New Roman"/>
        </w:rPr>
        <w:t>)</w:t>
      </w:r>
    </w:p>
    <w:p w14:paraId="012C6E71" w14:textId="77777777" w:rsidR="007A634C" w:rsidRPr="00494667" w:rsidRDefault="007A634C" w:rsidP="007A634C">
      <w:pPr>
        <w:tabs>
          <w:tab w:val="left" w:pos="567"/>
        </w:tabs>
        <w:spacing w:after="0" w:line="360" w:lineRule="auto"/>
        <w:ind w:left="426" w:hanging="142"/>
        <w:rPr>
          <w:rFonts w:ascii="Times New Roman" w:eastAsia="Times New Roman" w:hAnsi="Times New Roman" w:cs="Times New Roman"/>
        </w:rPr>
      </w:pPr>
      <w:r w:rsidRPr="00494667">
        <w:rPr>
          <w:rFonts w:ascii="Times New Roman" w:eastAsia="Times New Roman" w:hAnsi="Times New Roman" w:cs="Times New Roman"/>
        </w:rPr>
        <w:t xml:space="preserve">brutto </w:t>
      </w:r>
      <w:r w:rsidRPr="00494667">
        <w:rPr>
          <w:rFonts w:ascii="Times New Roman" w:eastAsia="Times New Roman" w:hAnsi="Times New Roman" w:cs="Times New Roman"/>
          <w:bCs/>
          <w:iCs/>
        </w:rPr>
        <w:t>………………….. zł.</w:t>
      </w:r>
      <w:r w:rsidRPr="00494667">
        <w:rPr>
          <w:rFonts w:ascii="Times New Roman" w:eastAsia="Times New Roman" w:hAnsi="Times New Roman" w:cs="Times New Roman"/>
        </w:rPr>
        <w:t>(słownie: …………………………………………………………. złotych)</w:t>
      </w:r>
    </w:p>
    <w:p w14:paraId="2095A591" w14:textId="77777777" w:rsidR="007A634C" w:rsidRPr="00494667" w:rsidRDefault="007A634C" w:rsidP="007A634C">
      <w:pPr>
        <w:tabs>
          <w:tab w:val="left" w:pos="567"/>
        </w:tabs>
        <w:spacing w:after="0" w:line="360" w:lineRule="auto"/>
        <w:ind w:left="426" w:hanging="142"/>
        <w:rPr>
          <w:rFonts w:ascii="Times New Roman" w:eastAsia="Times New Roman" w:hAnsi="Times New Roman" w:cs="Times New Roman"/>
        </w:rPr>
      </w:pPr>
      <w:r w:rsidRPr="00494667">
        <w:rPr>
          <w:rFonts w:ascii="Times New Roman" w:eastAsia="Times New Roman" w:hAnsi="Times New Roman" w:cs="Times New Roman"/>
        </w:rPr>
        <w:t>w tym ……………..% VAT</w:t>
      </w:r>
    </w:p>
    <w:p w14:paraId="27FD6E37" w14:textId="77777777" w:rsidR="007A634C" w:rsidRPr="00494667" w:rsidRDefault="007A634C" w:rsidP="007A634C">
      <w:pPr>
        <w:numPr>
          <w:ilvl w:val="0"/>
          <w:numId w:val="49"/>
        </w:numPr>
        <w:tabs>
          <w:tab w:val="num" w:pos="480"/>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Wynagrodzenie będzie płatne po wykonaniu Przedmiotu Umowy, na podstawie wystawionej przez Wykonawcę faktury, z uwzględnieniem ust. 3 niniejszego paragrafu. </w:t>
      </w:r>
    </w:p>
    <w:p w14:paraId="4079FE59" w14:textId="77777777" w:rsidR="007A634C" w:rsidRPr="00494667" w:rsidRDefault="007A634C" w:rsidP="007A634C">
      <w:pPr>
        <w:numPr>
          <w:ilvl w:val="0"/>
          <w:numId w:val="49"/>
        </w:numPr>
        <w:tabs>
          <w:tab w:val="num" w:pos="480"/>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wystawi fakturę najpóźniej w terminie 7 dni od daty podpisania Protokołu Odbioru </w:t>
      </w:r>
      <w:r w:rsidRPr="00494667">
        <w:rPr>
          <w:rFonts w:ascii="Times New Roman" w:eastAsia="Times New Roman" w:hAnsi="Times New Roman" w:cs="Times New Roman"/>
        </w:rPr>
        <w:br/>
        <w:t xml:space="preserve">i doręczy ją Zamawiającemu. </w:t>
      </w:r>
    </w:p>
    <w:p w14:paraId="231F6DAB" w14:textId="77777777" w:rsidR="007A634C" w:rsidRPr="00494667" w:rsidRDefault="007A634C" w:rsidP="007A634C">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nie może przenieść roszczeń wynikających z niniejszej Umowy na osoby trzecie bez zgody Zamawiającego wyrażonej pod rygorem nieważności w formie pisemnej. </w:t>
      </w:r>
    </w:p>
    <w:p w14:paraId="07BF064D" w14:textId="77777777" w:rsidR="007A634C" w:rsidRPr="00494667" w:rsidRDefault="007A634C" w:rsidP="007A634C">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Zamawiający zapłaci wynagrodzenie należne Wykonawcy w ciągu 21 dni od daty doręczenia prawidłowo wystawionej faktury VAT przelewem na konto wskazane na fakturze. </w:t>
      </w:r>
    </w:p>
    <w:p w14:paraId="46616EE5" w14:textId="77777777" w:rsidR="007A634C" w:rsidRPr="00494667" w:rsidRDefault="007A634C" w:rsidP="007A634C">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Za dzień zapłaty uważa się dzień obciążenia rachunku Zamawiającego. </w:t>
      </w:r>
    </w:p>
    <w:p w14:paraId="22E82681" w14:textId="77777777" w:rsidR="007A634C" w:rsidRPr="00494667" w:rsidRDefault="007A634C" w:rsidP="007A634C">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 późn. zm.), </w:t>
      </w:r>
    </w:p>
    <w:p w14:paraId="3F19D823" w14:textId="77777777" w:rsidR="007A634C" w:rsidRPr="00494667" w:rsidRDefault="007A634C" w:rsidP="007A634C">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 przypadku wystawienia faktury, o której mowa w ust. 7, Wykonawca jest obowiązany do wysłania jej do Zamawiającego za pośrednictwem Platformy Elektronicznego Fakturowania, (PEF). </w:t>
      </w:r>
    </w:p>
    <w:p w14:paraId="5D85962C" w14:textId="77777777" w:rsidR="007A634C" w:rsidRPr="00494667" w:rsidRDefault="007A634C" w:rsidP="007A634C">
      <w:pPr>
        <w:numPr>
          <w:ilvl w:val="0"/>
          <w:numId w:val="4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 Przy przesłaniu Zamawiającemu ustrukturyzowanej faktury elektronicznej za pośrednictwem PEF  należy podać NIP Zamawiającego 7281860518 i numer umowy której ona dotyczy.</w:t>
      </w:r>
    </w:p>
    <w:p w14:paraId="68DEFF8E" w14:textId="77777777" w:rsidR="007A634C" w:rsidRPr="00494667" w:rsidRDefault="007A634C" w:rsidP="007A634C">
      <w:pPr>
        <w:numPr>
          <w:ilvl w:val="0"/>
          <w:numId w:val="49"/>
        </w:numPr>
        <w:tabs>
          <w:tab w:val="left" w:pos="9000"/>
        </w:tabs>
        <w:spacing w:after="0" w:line="360" w:lineRule="auto"/>
        <w:ind w:right="68"/>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 Wykonawca oświadcza, że Rachunek bankowy, na który Zamawiający uiści wynagrodzenie będzie zgodny z „białą listą podatników VAT” prowadzonym przez Szefa Krajowej Administracji Skarbowej na podstawie art. 96b ustawy z dnia 11 marca 2004 r. o podatku od towarów i usług (t. j. Dz.U. z 2021r., poz. 685 z późn. zm.). </w:t>
      </w:r>
    </w:p>
    <w:p w14:paraId="4DFEE82A" w14:textId="77777777" w:rsidR="007A634C" w:rsidRPr="00494667" w:rsidRDefault="007A634C" w:rsidP="007A634C">
      <w:pPr>
        <w:tabs>
          <w:tab w:val="left" w:pos="9000"/>
        </w:tabs>
        <w:spacing w:after="0" w:line="360" w:lineRule="auto"/>
        <w:ind w:right="68"/>
        <w:jc w:val="center"/>
        <w:rPr>
          <w:rFonts w:ascii="Times New Roman" w:eastAsia="Times New Roman" w:hAnsi="Times New Roman" w:cs="Times New Roman"/>
          <w:b/>
        </w:rPr>
      </w:pPr>
      <w:r w:rsidRPr="00494667">
        <w:rPr>
          <w:rFonts w:ascii="Times New Roman" w:eastAsia="Times New Roman" w:hAnsi="Times New Roman" w:cs="Times New Roman"/>
          <w:b/>
        </w:rPr>
        <w:t>§4</w:t>
      </w:r>
    </w:p>
    <w:p w14:paraId="471D7D95" w14:textId="77777777" w:rsidR="007A634C" w:rsidRPr="00494667" w:rsidRDefault="007A634C" w:rsidP="007A634C">
      <w:pPr>
        <w:tabs>
          <w:tab w:val="left" w:pos="9000"/>
        </w:tabs>
        <w:spacing w:after="0" w:line="360" w:lineRule="auto"/>
        <w:ind w:right="68"/>
        <w:jc w:val="center"/>
        <w:rPr>
          <w:rFonts w:ascii="Times New Roman" w:eastAsia="Times New Roman" w:hAnsi="Times New Roman" w:cs="Times New Roman"/>
        </w:rPr>
      </w:pPr>
      <w:r w:rsidRPr="00494667">
        <w:rPr>
          <w:rFonts w:ascii="Times New Roman" w:eastAsia="Times New Roman" w:hAnsi="Times New Roman" w:cs="Times New Roman"/>
          <w:b/>
        </w:rPr>
        <w:t>PODWYKONAWCY</w:t>
      </w:r>
    </w:p>
    <w:p w14:paraId="51678D4D" w14:textId="77777777" w:rsidR="007A634C" w:rsidRPr="000660E8" w:rsidRDefault="007A634C" w:rsidP="007A634C">
      <w:pPr>
        <w:numPr>
          <w:ilvl w:val="0"/>
          <w:numId w:val="50"/>
        </w:numPr>
        <w:tabs>
          <w:tab w:val="left" w:pos="9000"/>
        </w:tabs>
        <w:spacing w:after="0" w:line="360" w:lineRule="auto"/>
        <w:ind w:left="284" w:right="68" w:hanging="284"/>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jest odpowiedzialny za działania i zaniechania osób, z których pomocą wykonuje Umowę, jak za własne działania, zachowania i zaniedbania. </w:t>
      </w:r>
    </w:p>
    <w:p w14:paraId="0CA4AA74" w14:textId="77777777" w:rsidR="007A634C" w:rsidRPr="00494667" w:rsidRDefault="007A634C" w:rsidP="007A634C">
      <w:pPr>
        <w:tabs>
          <w:tab w:val="left" w:pos="9000"/>
        </w:tabs>
        <w:spacing w:after="0" w:line="360" w:lineRule="auto"/>
        <w:ind w:right="70"/>
        <w:jc w:val="both"/>
        <w:rPr>
          <w:rFonts w:ascii="Times New Roman" w:eastAsia="Times New Roman" w:hAnsi="Times New Roman" w:cs="Times New Roman"/>
        </w:rPr>
      </w:pPr>
    </w:p>
    <w:p w14:paraId="242BD1B3" w14:textId="77777777" w:rsidR="007A634C" w:rsidRPr="00494667" w:rsidRDefault="007A634C" w:rsidP="007A634C">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lastRenderedPageBreak/>
        <w:t>§5</w:t>
      </w:r>
    </w:p>
    <w:p w14:paraId="4018844A" w14:textId="77777777" w:rsidR="007A634C" w:rsidRPr="00494667" w:rsidRDefault="007A634C" w:rsidP="007A634C">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PODSTAWOWE OBOWIĄZKI STRON</w:t>
      </w:r>
    </w:p>
    <w:p w14:paraId="0797D092" w14:textId="77777777" w:rsidR="007A634C" w:rsidRPr="00494667" w:rsidRDefault="007A634C" w:rsidP="007A634C">
      <w:pPr>
        <w:numPr>
          <w:ilvl w:val="1"/>
          <w:numId w:val="51"/>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oświadcza, iż posiada niezbędną wiedzę, doświadczenie oraz kwalifikacje do realizacji Przedmiotu Umowy i przyjmuje go do wykonania na warunkach określonych niniejszą Umową. </w:t>
      </w:r>
    </w:p>
    <w:p w14:paraId="662921AA" w14:textId="77777777" w:rsidR="007A634C" w:rsidRPr="00494667" w:rsidRDefault="007A634C" w:rsidP="007A634C">
      <w:pPr>
        <w:numPr>
          <w:ilvl w:val="1"/>
          <w:numId w:val="51"/>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Do podstawowych obowiązków Wykonawcy należy:</w:t>
      </w:r>
    </w:p>
    <w:p w14:paraId="52FD728A" w14:textId="77777777" w:rsidR="007A634C" w:rsidRPr="00494667" w:rsidRDefault="007A634C" w:rsidP="007A634C">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wykonanie Przedmiotu Umowy zgodnie z Umową i  Załącznikami 1 i 2 do niej, zgodnie </w:t>
      </w:r>
      <w:r>
        <w:rPr>
          <w:rFonts w:ascii="Times New Roman" w:eastAsia="Times New Roman" w:hAnsi="Times New Roman" w:cs="Times New Roman"/>
        </w:rPr>
        <w:br/>
      </w:r>
      <w:r w:rsidRPr="00494667">
        <w:rPr>
          <w:rFonts w:ascii="Times New Roman" w:eastAsia="Times New Roman" w:hAnsi="Times New Roman" w:cs="Times New Roman"/>
        </w:rPr>
        <w:t xml:space="preserve">z najlepszą profesjonalną wiedzą i najwyższą starannością wymaganą od profesjonalisty, </w:t>
      </w:r>
    </w:p>
    <w:p w14:paraId="601FF4AB" w14:textId="77777777" w:rsidR="007A634C" w:rsidRPr="00494667" w:rsidRDefault="007A634C" w:rsidP="007A634C">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zgłoszenie Zamawiającemu gotowości przedmiotu umowy do Odbioru, zgodnie z zasadami określonymi w §</w:t>
      </w:r>
      <w:r>
        <w:rPr>
          <w:rFonts w:ascii="Times New Roman" w:eastAsia="Times New Roman" w:hAnsi="Times New Roman" w:cs="Times New Roman"/>
        </w:rPr>
        <w:t xml:space="preserve"> </w:t>
      </w:r>
      <w:r w:rsidRPr="00494667">
        <w:rPr>
          <w:rFonts w:ascii="Times New Roman" w:eastAsia="Times New Roman" w:hAnsi="Times New Roman" w:cs="Times New Roman"/>
        </w:rPr>
        <w:t>6 Umowy,</w:t>
      </w:r>
    </w:p>
    <w:p w14:paraId="44FA2A79" w14:textId="77777777" w:rsidR="007A634C" w:rsidRPr="00494667" w:rsidRDefault="007A634C" w:rsidP="007A634C">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wykonanie Przedmiotu Umowy przy udziale wykwalifikowanych osób dysponujących odpowiednim doświadczeniem, wiedzą oraz kwalifikacjami niezbędnymi ze względu na Przedmiot Umowy,</w:t>
      </w:r>
    </w:p>
    <w:p w14:paraId="4C3C4271" w14:textId="77777777" w:rsidR="007A634C" w:rsidRPr="00494667" w:rsidRDefault="007A634C" w:rsidP="007A634C">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zapewnienie pełnej obsługi technicznej oraz wykonywanie wszelkich czynności technicznych oraz pomocniczych niezbędnych do prawidłowego wykonania Przedmiotu Umowy,</w:t>
      </w:r>
    </w:p>
    <w:p w14:paraId="3ECDC4C3" w14:textId="77777777" w:rsidR="007A634C" w:rsidRPr="00494667" w:rsidRDefault="007A634C" w:rsidP="007A634C">
      <w:pPr>
        <w:numPr>
          <w:ilvl w:val="0"/>
          <w:numId w:val="52"/>
        </w:numPr>
        <w:tabs>
          <w:tab w:val="left" w:pos="568"/>
        </w:tabs>
        <w:spacing w:after="0" w:line="360" w:lineRule="auto"/>
        <w:ind w:left="993"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bieżące kontaktowanie się i konsultowanie z Zamawiającym w zakresie wynikającym </w:t>
      </w:r>
      <w:r w:rsidRPr="00494667">
        <w:rPr>
          <w:rFonts w:ascii="Times New Roman" w:eastAsia="Times New Roman" w:hAnsi="Times New Roman" w:cs="Times New Roman"/>
        </w:rPr>
        <w:br/>
        <w:t>z niniejszej Umowy.</w:t>
      </w:r>
    </w:p>
    <w:p w14:paraId="77025344" w14:textId="77777777" w:rsidR="007A634C" w:rsidRPr="00494667" w:rsidRDefault="007A634C" w:rsidP="007A634C">
      <w:pPr>
        <w:numPr>
          <w:ilvl w:val="1"/>
          <w:numId w:val="51"/>
        </w:numPr>
        <w:tabs>
          <w:tab w:val="clear" w:pos="1440"/>
          <w:tab w:val="num" w:pos="426"/>
          <w:tab w:val="left" w:pos="9000"/>
        </w:tabs>
        <w:spacing w:after="0" w:line="360" w:lineRule="auto"/>
        <w:ind w:right="70" w:hanging="1440"/>
        <w:jc w:val="both"/>
        <w:rPr>
          <w:rFonts w:ascii="Times New Roman" w:eastAsia="Times New Roman" w:hAnsi="Times New Roman" w:cs="Times New Roman"/>
          <w:lang w:eastAsia="pl-PL"/>
        </w:rPr>
      </w:pPr>
      <w:r w:rsidRPr="00494667">
        <w:rPr>
          <w:rFonts w:ascii="Times New Roman" w:eastAsia="Times New Roman" w:hAnsi="Times New Roman" w:cs="Times New Roman"/>
          <w:lang w:eastAsia="pl-PL"/>
        </w:rPr>
        <w:t>Do podstawowych obowiązków Zamawiającego należy:</w:t>
      </w:r>
    </w:p>
    <w:p w14:paraId="2F413D28" w14:textId="77777777" w:rsidR="007A634C" w:rsidRPr="00494667" w:rsidRDefault="007A634C" w:rsidP="007A634C">
      <w:pPr>
        <w:numPr>
          <w:ilvl w:val="0"/>
          <w:numId w:val="53"/>
        </w:numPr>
        <w:tabs>
          <w:tab w:val="left" w:pos="9000"/>
        </w:tabs>
        <w:spacing w:after="0" w:line="360" w:lineRule="auto"/>
        <w:ind w:right="70"/>
        <w:jc w:val="both"/>
        <w:rPr>
          <w:rFonts w:ascii="Times New Roman" w:eastAsia="Times New Roman" w:hAnsi="Times New Roman" w:cs="Times New Roman"/>
        </w:rPr>
      </w:pPr>
      <w:r w:rsidRPr="00494667">
        <w:rPr>
          <w:rFonts w:ascii="Times New Roman" w:eastAsia="Times New Roman" w:hAnsi="Times New Roman" w:cs="Times New Roman"/>
        </w:rPr>
        <w:t xml:space="preserve">przystąpienie do Odbioru, zgodnie z zasadami określonymi w § 6 Umowy, </w:t>
      </w:r>
    </w:p>
    <w:p w14:paraId="74D3FF45" w14:textId="77777777" w:rsidR="007A634C" w:rsidRPr="00494667" w:rsidRDefault="007A634C" w:rsidP="007A634C">
      <w:pPr>
        <w:numPr>
          <w:ilvl w:val="0"/>
          <w:numId w:val="53"/>
        </w:numPr>
        <w:tabs>
          <w:tab w:val="left" w:pos="9000"/>
        </w:tabs>
        <w:spacing w:after="0" w:line="360" w:lineRule="auto"/>
        <w:ind w:right="70"/>
        <w:jc w:val="both"/>
        <w:rPr>
          <w:rFonts w:ascii="Times New Roman" w:eastAsia="Times New Roman" w:hAnsi="Times New Roman" w:cs="Times New Roman"/>
        </w:rPr>
      </w:pPr>
      <w:r w:rsidRPr="00494667">
        <w:rPr>
          <w:rFonts w:ascii="Times New Roman" w:eastAsia="Times New Roman" w:hAnsi="Times New Roman" w:cs="Times New Roman"/>
        </w:rPr>
        <w:t>zapłata wynagrodzenia Wykonawcy, zgodnie z zasadami określonymi w § 3 Umowy.</w:t>
      </w:r>
    </w:p>
    <w:p w14:paraId="03F4EECF" w14:textId="77777777" w:rsidR="007A634C" w:rsidRPr="00494667" w:rsidRDefault="007A634C" w:rsidP="007A634C">
      <w:pPr>
        <w:numPr>
          <w:ilvl w:val="1"/>
          <w:numId w:val="51"/>
        </w:numPr>
        <w:tabs>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 </w:t>
      </w:r>
    </w:p>
    <w:p w14:paraId="667A2EAC" w14:textId="77777777" w:rsidR="007A634C" w:rsidRPr="00494667" w:rsidRDefault="007A634C" w:rsidP="007A634C">
      <w:pPr>
        <w:tabs>
          <w:tab w:val="left" w:pos="9000"/>
        </w:tabs>
        <w:spacing w:after="0" w:line="360" w:lineRule="auto"/>
        <w:ind w:right="70"/>
        <w:contextualSpacing/>
        <w:rPr>
          <w:rFonts w:ascii="Times New Roman" w:eastAsia="Times New Roman" w:hAnsi="Times New Roman" w:cs="Times New Roman"/>
          <w:b/>
        </w:rPr>
      </w:pPr>
    </w:p>
    <w:p w14:paraId="785D7484" w14:textId="77777777" w:rsidR="007A634C" w:rsidRPr="00494667" w:rsidRDefault="007A634C" w:rsidP="007A634C">
      <w:pPr>
        <w:tabs>
          <w:tab w:val="left" w:pos="9000"/>
        </w:tabs>
        <w:spacing w:after="0" w:line="360" w:lineRule="auto"/>
        <w:ind w:right="70"/>
        <w:contextualSpacing/>
        <w:jc w:val="center"/>
        <w:rPr>
          <w:rFonts w:ascii="Times New Roman" w:eastAsia="Times New Roman" w:hAnsi="Times New Roman" w:cs="Times New Roman"/>
          <w:b/>
        </w:rPr>
      </w:pPr>
      <w:r w:rsidRPr="00494667">
        <w:rPr>
          <w:rFonts w:ascii="Times New Roman" w:eastAsia="Times New Roman" w:hAnsi="Times New Roman" w:cs="Times New Roman"/>
          <w:b/>
        </w:rPr>
        <w:t>§ 6</w:t>
      </w:r>
    </w:p>
    <w:p w14:paraId="344BEBB5" w14:textId="77777777" w:rsidR="007A634C" w:rsidRPr="00494667" w:rsidRDefault="007A634C" w:rsidP="007A634C">
      <w:pPr>
        <w:tabs>
          <w:tab w:val="left" w:pos="9000"/>
        </w:tabs>
        <w:spacing w:after="0" w:line="360" w:lineRule="auto"/>
        <w:ind w:right="70"/>
        <w:contextualSpacing/>
        <w:jc w:val="center"/>
        <w:rPr>
          <w:rFonts w:ascii="Times New Roman" w:eastAsia="Times New Roman" w:hAnsi="Times New Roman" w:cs="Times New Roman"/>
          <w:b/>
        </w:rPr>
      </w:pPr>
      <w:r w:rsidRPr="00494667">
        <w:rPr>
          <w:rFonts w:ascii="Times New Roman" w:eastAsia="Times New Roman" w:hAnsi="Times New Roman" w:cs="Times New Roman"/>
          <w:b/>
        </w:rPr>
        <w:t>ODBIORY</w:t>
      </w:r>
    </w:p>
    <w:p w14:paraId="5F9E4D0D" w14:textId="77777777" w:rsidR="007A634C" w:rsidRPr="00494667" w:rsidRDefault="007A634C" w:rsidP="007A634C">
      <w:pPr>
        <w:numPr>
          <w:ilvl w:val="1"/>
          <w:numId w:val="54"/>
        </w:numPr>
        <w:tabs>
          <w:tab w:val="num" w:pos="567"/>
          <w:tab w:val="left" w:pos="9000"/>
        </w:tabs>
        <w:spacing w:after="0" w:line="360" w:lineRule="auto"/>
        <w:ind w:left="426" w:right="70"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Odbioru w formie pisemnej, na podstawie Protokołu Odbioru dokonają osoby upoważnione przez Zamawiającego i Wykonawcę. </w:t>
      </w:r>
    </w:p>
    <w:p w14:paraId="56FEE4CE" w14:textId="77777777" w:rsidR="007A634C" w:rsidRPr="00494667" w:rsidRDefault="007A634C" w:rsidP="007A634C">
      <w:pPr>
        <w:numPr>
          <w:ilvl w:val="1"/>
          <w:numId w:val="54"/>
        </w:numPr>
        <w:tabs>
          <w:tab w:val="left" w:pos="567"/>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Podstawą dokonania Odbioru przez Zamawiającego będzie kompletność i prawidłowość wykonania Przedmiotu Umowy zgodnie z Umową i załącznikami do niej.</w:t>
      </w:r>
    </w:p>
    <w:p w14:paraId="0B9CA10F" w14:textId="77777777" w:rsidR="007A634C" w:rsidRPr="00494667" w:rsidRDefault="007A634C" w:rsidP="007A634C">
      <w:pPr>
        <w:numPr>
          <w:ilvl w:val="1"/>
          <w:numId w:val="54"/>
        </w:numPr>
        <w:tabs>
          <w:tab w:val="left" w:pos="567"/>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Protokół Odbioru podpisany przez upoważnionych przedstawicieli Zamawiającego i Wykonawcy potwierdza wykonanie Przedmiotu Umowy zgodne z Umową.</w:t>
      </w:r>
    </w:p>
    <w:p w14:paraId="12DB7759" w14:textId="77777777" w:rsidR="007A634C" w:rsidRPr="00494667" w:rsidRDefault="007A634C" w:rsidP="007A634C">
      <w:pPr>
        <w:numPr>
          <w:ilvl w:val="1"/>
          <w:numId w:val="54"/>
        </w:numPr>
        <w:tabs>
          <w:tab w:val="left" w:pos="567"/>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Dzień podpisania Protokołu Odbioru oznacza dzień wykonania Umowy</w:t>
      </w:r>
      <w:r w:rsidRPr="00494667">
        <w:rPr>
          <w:rFonts w:ascii="Times New Roman" w:eastAsia="Times New Roman" w:hAnsi="Times New Roman" w:cs="Times New Roman"/>
          <w:bCs/>
        </w:rPr>
        <w:t xml:space="preserve">. </w:t>
      </w:r>
    </w:p>
    <w:p w14:paraId="087E3BF8" w14:textId="77777777" w:rsidR="007A634C" w:rsidRPr="00494667" w:rsidRDefault="007A634C" w:rsidP="007A634C">
      <w:pPr>
        <w:numPr>
          <w:ilvl w:val="1"/>
          <w:numId w:val="54"/>
        </w:numPr>
        <w:tabs>
          <w:tab w:val="left" w:pos="567"/>
        </w:tabs>
        <w:spacing w:after="0" w:line="360" w:lineRule="auto"/>
        <w:ind w:left="425" w:right="68" w:hanging="425"/>
        <w:jc w:val="both"/>
        <w:rPr>
          <w:rFonts w:ascii="Times New Roman" w:eastAsia="Times New Roman" w:hAnsi="Times New Roman" w:cs="Times New Roman"/>
        </w:rPr>
      </w:pPr>
      <w:r w:rsidRPr="00494667">
        <w:rPr>
          <w:rFonts w:ascii="Times New Roman" w:eastAsia="Times New Roman" w:hAnsi="Times New Roman" w:cs="Times New Roman"/>
        </w:rPr>
        <w:lastRenderedPageBreak/>
        <w:t xml:space="preserve">Prawo własności </w:t>
      </w:r>
      <w:r>
        <w:rPr>
          <w:rFonts w:ascii="Times New Roman" w:eastAsia="Times New Roman" w:hAnsi="Times New Roman" w:cs="Times New Roman"/>
        </w:rPr>
        <w:t>m</w:t>
      </w:r>
      <w:r w:rsidRPr="00FE76FD">
        <w:rPr>
          <w:rFonts w:ascii="Times New Roman" w:eastAsia="Times New Roman" w:hAnsi="Times New Roman" w:cs="Times New Roman"/>
        </w:rPr>
        <w:t>ebli</w:t>
      </w:r>
      <w:r w:rsidRPr="00494667">
        <w:rPr>
          <w:rFonts w:ascii="Times New Roman" w:eastAsia="Times New Roman" w:hAnsi="Times New Roman" w:cs="Times New Roman"/>
        </w:rPr>
        <w:t xml:space="preserve"> przechodzi na Zamawiającego z chwilą podpisania Protokołu Odbioru. </w:t>
      </w:r>
    </w:p>
    <w:p w14:paraId="6DCF5A21" w14:textId="77777777" w:rsidR="007A634C" w:rsidRPr="003814B5" w:rsidRDefault="007A634C" w:rsidP="007A634C">
      <w:pPr>
        <w:numPr>
          <w:ilvl w:val="1"/>
          <w:numId w:val="54"/>
        </w:numPr>
        <w:tabs>
          <w:tab w:val="left" w:pos="567"/>
        </w:tabs>
        <w:spacing w:after="0" w:line="360" w:lineRule="auto"/>
        <w:ind w:left="426" w:right="70" w:hanging="426"/>
        <w:jc w:val="both"/>
        <w:rPr>
          <w:rFonts w:ascii="Times New Roman" w:eastAsia="Times New Roman" w:hAnsi="Times New Roman" w:cs="Times New Roman"/>
        </w:rPr>
      </w:pPr>
      <w:r w:rsidRPr="003814B5">
        <w:rPr>
          <w:rFonts w:ascii="Times New Roman" w:eastAsia="Times New Roman" w:hAnsi="Times New Roman" w:cs="Times New Roman"/>
        </w:rPr>
        <w:t>Wykonawca przekaże Zamawiającemu wymagane dokumenty wskazane w Załączniku nr 2 do Umowy.</w:t>
      </w:r>
    </w:p>
    <w:p w14:paraId="46C1974E" w14:textId="77777777" w:rsidR="007A634C" w:rsidRPr="00494667" w:rsidRDefault="007A634C" w:rsidP="007A634C">
      <w:pPr>
        <w:numPr>
          <w:ilvl w:val="1"/>
          <w:numId w:val="54"/>
        </w:numPr>
        <w:spacing w:after="0" w:line="360" w:lineRule="auto"/>
        <w:ind w:left="425" w:right="68" w:hanging="425"/>
        <w:jc w:val="both"/>
        <w:rPr>
          <w:rFonts w:ascii="Times New Roman" w:eastAsia="Times New Roman" w:hAnsi="Times New Roman" w:cs="Times New Roman"/>
        </w:rPr>
      </w:pPr>
      <w:r w:rsidRPr="00494667">
        <w:rPr>
          <w:rFonts w:ascii="Times New Roman" w:eastAsia="Times New Roman" w:hAnsi="Times New Roman" w:cs="Times New Roman"/>
        </w:rPr>
        <w:t xml:space="preserve">W przypadku wystąpienia wad istotnych uniemożliwiających prawidłowe korzystanie </w:t>
      </w:r>
      <w:r>
        <w:rPr>
          <w:rFonts w:ascii="Times New Roman" w:eastAsia="Times New Roman" w:hAnsi="Times New Roman" w:cs="Times New Roman"/>
        </w:rPr>
        <w:br/>
      </w:r>
      <w:r w:rsidRPr="00494667">
        <w:rPr>
          <w:rFonts w:ascii="Times New Roman" w:eastAsia="Times New Roman" w:hAnsi="Times New Roman" w:cs="Times New Roman"/>
        </w:rPr>
        <w:t xml:space="preserve">z przedmiotu umowy bądź zagrażających bezpieczeństwu użytkowania Zamawiający sporządzi Protokół zawierający wykaz wad oraz termin, w którym Wykonawca zobowiązany jest do ich usunięcia. Będzie to jednoznaczne z odmową Odbioru. Po usunięciu wad Wykonawca ponownie zgłosi Zamawiającemu Gotowość do Odbioru na zasadach opisanych w niniejszym paragrafie. </w:t>
      </w:r>
    </w:p>
    <w:p w14:paraId="0BD653CC" w14:textId="77777777" w:rsidR="007A634C" w:rsidRPr="00494667" w:rsidRDefault="007A634C" w:rsidP="007A634C">
      <w:pPr>
        <w:numPr>
          <w:ilvl w:val="1"/>
          <w:numId w:val="54"/>
        </w:numPr>
        <w:spacing w:after="0" w:line="360" w:lineRule="auto"/>
        <w:ind w:left="425" w:right="68" w:hanging="425"/>
        <w:jc w:val="both"/>
        <w:rPr>
          <w:rFonts w:ascii="Times New Roman" w:eastAsia="Times New Roman" w:hAnsi="Times New Roman" w:cs="Times New Roman"/>
        </w:rPr>
      </w:pPr>
      <w:r w:rsidRPr="00494667">
        <w:rPr>
          <w:rFonts w:ascii="Times New Roman" w:eastAsia="Times New Roman" w:hAnsi="Times New Roman" w:cs="Times New Roman"/>
        </w:rPr>
        <w:t>W przypadku stwierdzenia wad nieistotnych</w:t>
      </w:r>
      <w:r>
        <w:rPr>
          <w:rFonts w:ascii="Times New Roman" w:eastAsia="Times New Roman" w:hAnsi="Times New Roman" w:cs="Times New Roman"/>
        </w:rPr>
        <w:t>,</w:t>
      </w:r>
      <w:r w:rsidRPr="00494667">
        <w:rPr>
          <w:rFonts w:ascii="Times New Roman" w:eastAsia="Times New Roman" w:hAnsi="Times New Roman" w:cs="Times New Roman"/>
        </w:rPr>
        <w:t xml:space="preserve"> Zamawiający wpisze je do protokołu odbioru </w:t>
      </w:r>
      <w:r>
        <w:rPr>
          <w:rFonts w:ascii="Times New Roman" w:eastAsia="Times New Roman" w:hAnsi="Times New Roman" w:cs="Times New Roman"/>
        </w:rPr>
        <w:br/>
      </w:r>
      <w:r w:rsidRPr="00494667">
        <w:rPr>
          <w:rFonts w:ascii="Times New Roman" w:eastAsia="Times New Roman" w:hAnsi="Times New Roman" w:cs="Times New Roman"/>
        </w:rPr>
        <w:t>i wyznaczy obiektywny technologicznie termin na ich usunięcie.</w:t>
      </w:r>
    </w:p>
    <w:p w14:paraId="38595F06" w14:textId="77777777" w:rsidR="007A634C" w:rsidRPr="00494667" w:rsidRDefault="007A634C" w:rsidP="007A634C">
      <w:pPr>
        <w:numPr>
          <w:ilvl w:val="1"/>
          <w:numId w:val="54"/>
        </w:numPr>
        <w:tabs>
          <w:tab w:val="left" w:pos="426"/>
        </w:tabs>
        <w:spacing w:after="0" w:line="360" w:lineRule="auto"/>
        <w:ind w:left="425" w:right="68" w:hanging="425"/>
        <w:jc w:val="both"/>
        <w:rPr>
          <w:rFonts w:ascii="Times New Roman" w:eastAsia="Times New Roman" w:hAnsi="Times New Roman" w:cs="Times New Roman"/>
        </w:rPr>
      </w:pPr>
      <w:r w:rsidRPr="00494667">
        <w:rPr>
          <w:rFonts w:ascii="Times New Roman" w:eastAsia="Times New Roman" w:hAnsi="Times New Roman" w:cs="Times New Roman"/>
        </w:rPr>
        <w:t>W przypadku, gdy któr</w:t>
      </w:r>
      <w:r>
        <w:rPr>
          <w:rFonts w:ascii="Times New Roman" w:eastAsia="Times New Roman" w:hAnsi="Times New Roman" w:cs="Times New Roman"/>
        </w:rPr>
        <w:t>e</w:t>
      </w:r>
      <w:r w:rsidRPr="00494667">
        <w:rPr>
          <w:rFonts w:ascii="Times New Roman" w:eastAsia="Times New Roman" w:hAnsi="Times New Roman" w:cs="Times New Roman"/>
        </w:rPr>
        <w:t>kolwiek z dostarczonych</w:t>
      </w:r>
      <w:r>
        <w:rPr>
          <w:rFonts w:ascii="Times New Roman" w:eastAsia="Times New Roman" w:hAnsi="Times New Roman" w:cs="Times New Roman"/>
        </w:rPr>
        <w:t xml:space="preserve"> mebli</w:t>
      </w:r>
      <w:r w:rsidRPr="00494667">
        <w:rPr>
          <w:rFonts w:ascii="Times New Roman" w:eastAsia="Times New Roman" w:hAnsi="Times New Roman" w:cs="Times New Roman"/>
        </w:rPr>
        <w:t xml:space="preserve"> nie będzi</w:t>
      </w:r>
      <w:r>
        <w:rPr>
          <w:rFonts w:ascii="Times New Roman" w:eastAsia="Times New Roman" w:hAnsi="Times New Roman" w:cs="Times New Roman"/>
        </w:rPr>
        <w:t>e</w:t>
      </w:r>
      <w:r w:rsidRPr="00494667">
        <w:rPr>
          <w:rFonts w:ascii="Times New Roman" w:eastAsia="Times New Roman" w:hAnsi="Times New Roman" w:cs="Times New Roman"/>
        </w:rPr>
        <w:t xml:space="preserve"> spełniać wymagań określonych w Załączniku nr 2 do Umowy, Zamawiający ma prawo odmówić odbioru, a Umowę uważać się będzie za niewykonaną z przyczyn leżących po stronie Wykonawcy..</w:t>
      </w:r>
    </w:p>
    <w:p w14:paraId="579F3F92" w14:textId="77777777" w:rsidR="007A634C" w:rsidRPr="00494667" w:rsidRDefault="007A634C" w:rsidP="007A634C">
      <w:pPr>
        <w:tabs>
          <w:tab w:val="left" w:pos="9000"/>
        </w:tabs>
        <w:spacing w:after="0" w:line="360" w:lineRule="auto"/>
        <w:ind w:right="70"/>
        <w:jc w:val="center"/>
        <w:rPr>
          <w:rFonts w:ascii="Times New Roman" w:eastAsia="Times New Roman" w:hAnsi="Times New Roman" w:cs="Times New Roman"/>
          <w:b/>
        </w:rPr>
      </w:pPr>
    </w:p>
    <w:p w14:paraId="1356AE71" w14:textId="77777777" w:rsidR="007A634C" w:rsidRPr="00494667" w:rsidRDefault="007A634C" w:rsidP="007A634C">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xml:space="preserve">§7 </w:t>
      </w:r>
    </w:p>
    <w:p w14:paraId="7F6ED5D3" w14:textId="77777777" w:rsidR="007A634C" w:rsidRPr="00494667" w:rsidRDefault="007A634C" w:rsidP="007A634C">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xml:space="preserve">GWARANCJA </w:t>
      </w:r>
    </w:p>
    <w:p w14:paraId="5A0E095F" w14:textId="77777777" w:rsidR="007A634C" w:rsidRPr="00494667" w:rsidRDefault="007A634C" w:rsidP="007A634C">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Wykonawca udziela Zamawiającemu gwarancji na Przedmiot Umowy na okres ……………………………. miesięcy od dnia zakończenia realizacji Przedmiotu Umowy potwierdzonego podpisanym przez Zamawiającego Protokołem Odbioru.</w:t>
      </w:r>
    </w:p>
    <w:p w14:paraId="678A55F4" w14:textId="77777777" w:rsidR="007A634C" w:rsidRPr="00494667" w:rsidRDefault="007A634C" w:rsidP="007A634C">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 przypadku wystąpienia wad Przedmiotu umowy w okresie gwarancji Wykonawca </w:t>
      </w:r>
      <w:r w:rsidRPr="00494667">
        <w:rPr>
          <w:rFonts w:ascii="Times New Roman" w:eastAsia="Times New Roman" w:hAnsi="Times New Roman" w:cs="Times New Roman"/>
          <w:bCs/>
          <w:iCs/>
        </w:rPr>
        <w:t xml:space="preserve">na koszt własny </w:t>
      </w:r>
      <w:r w:rsidRPr="00494667">
        <w:rPr>
          <w:rFonts w:ascii="Times New Roman" w:eastAsia="Times New Roman" w:hAnsi="Times New Roman" w:cs="Times New Roman"/>
        </w:rPr>
        <w:t xml:space="preserve">zobowiązany będzie </w:t>
      </w:r>
      <w:r w:rsidRPr="00494667">
        <w:rPr>
          <w:rFonts w:ascii="Times New Roman" w:eastAsia="Times New Roman" w:hAnsi="Times New Roman" w:cs="Times New Roman"/>
          <w:bCs/>
          <w:iCs/>
        </w:rPr>
        <w:t>do rozpoczęcia naprawy w ciągu 5 dni roboczych od daty zgłoszenia oraz usunięcia wad w terminie do 14 dni roboczych licząc od daty zgłoszenia pod rygorem obciążenia go karami umownymi określonymi w § 9 ust. 1 pkt 3 , z zastrzeżeniem ust. 3</w:t>
      </w:r>
    </w:p>
    <w:p w14:paraId="411066AE" w14:textId="77777777" w:rsidR="007A634C" w:rsidRPr="00494667" w:rsidRDefault="007A634C" w:rsidP="007A634C">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bCs/>
          <w:iCs/>
        </w:rPr>
        <w:t xml:space="preserve">W przypadku ujawnienia się wad w okresie gwarancji, których usunięcie z przyczyn obiektywnych i niezależnych od Wykonawcy nie jest możliwe w terminie wskazanym w ust. 2. Zamawiający wyznacza w formie pisemnej inny termin usunięcia awarii, w szczególności uwzględniający termin potrzebny na dostawę nowych </w:t>
      </w:r>
      <w:r>
        <w:rPr>
          <w:rFonts w:ascii="Times New Roman" w:eastAsia="Times New Roman" w:hAnsi="Times New Roman" w:cs="Times New Roman"/>
          <w:bCs/>
          <w:iCs/>
        </w:rPr>
        <w:t>elementów</w:t>
      </w:r>
      <w:r w:rsidRPr="00494667">
        <w:rPr>
          <w:rFonts w:ascii="Times New Roman" w:eastAsia="Times New Roman" w:hAnsi="Times New Roman" w:cs="Times New Roman"/>
          <w:bCs/>
          <w:iCs/>
        </w:rPr>
        <w:t>. Zapisy § 9 ust. 1 pkt 3 stosuje się odpowiednio.</w:t>
      </w:r>
    </w:p>
    <w:p w14:paraId="2D3FF069" w14:textId="77777777" w:rsidR="007A634C" w:rsidRPr="00494667" w:rsidRDefault="007A634C" w:rsidP="007A634C">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Jeżeli w wykonaniu obowiązków gwarancyjnych Wykonawca dostarczył Zamawiającemu zamiast rzeczy wadliwej rzecz wolną od wad, termin gwarancji biegnie na nowo od chwili dostarczenia rzeczy wolnej od wad. Jeżeli dokonano wymiany części rzeczy powyższe zasady stosuje się odpowiednio do części wymienionej. W innych przypadkach termin gwarancji ulega przedłużeniu o czas, w ciągu którego Zamawiający nie mógł z Przedmiotu Umowy korzystać </w:t>
      </w:r>
      <w:r>
        <w:rPr>
          <w:rFonts w:ascii="Times New Roman" w:eastAsia="Times New Roman" w:hAnsi="Times New Roman" w:cs="Times New Roman"/>
        </w:rPr>
        <w:br/>
      </w:r>
      <w:r w:rsidRPr="00494667">
        <w:rPr>
          <w:rFonts w:ascii="Times New Roman" w:eastAsia="Times New Roman" w:hAnsi="Times New Roman" w:cs="Times New Roman"/>
        </w:rPr>
        <w:t>w związku z wystąpieniem wady.</w:t>
      </w:r>
    </w:p>
    <w:p w14:paraId="08F6C5C3" w14:textId="77777777" w:rsidR="007A634C" w:rsidRPr="00494667" w:rsidRDefault="007A634C" w:rsidP="007A634C">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lastRenderedPageBreak/>
        <w:t xml:space="preserve">Odpowiedzialność z tytułu gwarancji obejmuje zarówno wady powstałe z przyczyn tkwiących </w:t>
      </w:r>
      <w:r>
        <w:rPr>
          <w:rFonts w:ascii="Times New Roman" w:eastAsia="Times New Roman" w:hAnsi="Times New Roman" w:cs="Times New Roman"/>
        </w:rPr>
        <w:br/>
      </w:r>
      <w:r w:rsidRPr="00494667">
        <w:rPr>
          <w:rFonts w:ascii="Times New Roman" w:eastAsia="Times New Roman" w:hAnsi="Times New Roman" w:cs="Times New Roman"/>
        </w:rPr>
        <w:t xml:space="preserve">w </w:t>
      </w:r>
      <w:r>
        <w:rPr>
          <w:rFonts w:ascii="Times New Roman" w:eastAsia="Times New Roman" w:hAnsi="Times New Roman" w:cs="Times New Roman"/>
        </w:rPr>
        <w:t>meblach</w:t>
      </w:r>
      <w:r w:rsidRPr="00494667">
        <w:rPr>
          <w:rFonts w:ascii="Times New Roman" w:eastAsia="Times New Roman" w:hAnsi="Times New Roman" w:cs="Times New Roman"/>
        </w:rPr>
        <w:t xml:space="preserve"> w chwili dokonania </w:t>
      </w:r>
      <w:r>
        <w:rPr>
          <w:rFonts w:ascii="Times New Roman" w:eastAsia="Times New Roman" w:hAnsi="Times New Roman" w:cs="Times New Roman"/>
        </w:rPr>
        <w:t>ich</w:t>
      </w:r>
      <w:r w:rsidRPr="00494667">
        <w:rPr>
          <w:rFonts w:ascii="Times New Roman" w:eastAsia="Times New Roman" w:hAnsi="Times New Roman" w:cs="Times New Roman"/>
        </w:rPr>
        <w:t xml:space="preserve"> odbioru przez Zamawiającego, jak i wszelkie inne wady fizyczne </w:t>
      </w:r>
      <w:r>
        <w:rPr>
          <w:rFonts w:ascii="Times New Roman" w:eastAsia="Times New Roman" w:hAnsi="Times New Roman" w:cs="Times New Roman"/>
        </w:rPr>
        <w:t>mebli</w:t>
      </w:r>
      <w:r w:rsidRPr="00494667">
        <w:rPr>
          <w:rFonts w:ascii="Times New Roman" w:eastAsia="Times New Roman" w:hAnsi="Times New Roman" w:cs="Times New Roman"/>
        </w:rPr>
        <w:t xml:space="preserve"> powstałe z przyczyn, za które Wykonawca lub inny gwarant ponosi odpowiedzialność, pod warunkiem, że wady te ujawnią się w okresie obowiązywania gwarancji.</w:t>
      </w:r>
    </w:p>
    <w:p w14:paraId="7E0D869A" w14:textId="77777777" w:rsidR="007A634C" w:rsidRPr="00494667" w:rsidRDefault="007A634C" w:rsidP="007A634C">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Jeżeli Wykonawca lub inny gwarant albo osoba przez nich upoważniona, po wezwaniu ich do wymiany </w:t>
      </w:r>
      <w:r>
        <w:rPr>
          <w:rFonts w:ascii="Times New Roman" w:eastAsia="Times New Roman" w:hAnsi="Times New Roman" w:cs="Times New Roman"/>
        </w:rPr>
        <w:t>mebli</w:t>
      </w:r>
      <w:r w:rsidRPr="00494667">
        <w:rPr>
          <w:rFonts w:ascii="Times New Roman" w:eastAsia="Times New Roman" w:hAnsi="Times New Roman" w:cs="Times New Roman"/>
        </w:rPr>
        <w:t xml:space="preserve"> albo do usunięcia wad w tych </w:t>
      </w:r>
      <w:r>
        <w:rPr>
          <w:rFonts w:ascii="Times New Roman" w:eastAsia="Times New Roman" w:hAnsi="Times New Roman" w:cs="Times New Roman"/>
        </w:rPr>
        <w:t>meblach</w:t>
      </w:r>
      <w:r w:rsidRPr="00494667">
        <w:rPr>
          <w:rFonts w:ascii="Times New Roman" w:eastAsia="Times New Roman" w:hAnsi="Times New Roman" w:cs="Times New Roman"/>
        </w:rPr>
        <w:t xml:space="preserve">,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 </w:t>
      </w:r>
    </w:p>
    <w:p w14:paraId="67F1CE0F" w14:textId="77777777" w:rsidR="007A634C" w:rsidRPr="00494667" w:rsidRDefault="007A634C" w:rsidP="007A634C">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 razie wątpliwości Strony postanawiają, iż integralną część Protokołu Odbioru będą stanowiły </w:t>
      </w:r>
      <w:r w:rsidRPr="006F06D1">
        <w:rPr>
          <w:rFonts w:ascii="Times New Roman" w:eastAsia="Times New Roman" w:hAnsi="Times New Roman" w:cs="Times New Roman"/>
        </w:rPr>
        <w:t>instrukcje użytkowania</w:t>
      </w:r>
      <w:r w:rsidRPr="00B85868">
        <w:rPr>
          <w:rFonts w:ascii="Times New Roman" w:eastAsia="Times New Roman" w:hAnsi="Times New Roman" w:cs="Times New Roman"/>
          <w:color w:val="FF0000"/>
        </w:rPr>
        <w:t>.</w:t>
      </w:r>
    </w:p>
    <w:p w14:paraId="427B0910" w14:textId="77777777" w:rsidR="007A634C" w:rsidRPr="00494667" w:rsidRDefault="007A634C" w:rsidP="007A634C">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pokrywa koszty wszelkich napraw </w:t>
      </w:r>
      <w:r>
        <w:rPr>
          <w:rFonts w:ascii="Times New Roman" w:eastAsia="Times New Roman" w:hAnsi="Times New Roman" w:cs="Times New Roman"/>
        </w:rPr>
        <w:t>mebli</w:t>
      </w:r>
      <w:r w:rsidRPr="00494667">
        <w:rPr>
          <w:rFonts w:ascii="Times New Roman" w:eastAsia="Times New Roman" w:hAnsi="Times New Roman" w:cs="Times New Roman"/>
        </w:rPr>
        <w:t xml:space="preserve"> i wymiany </w:t>
      </w:r>
      <w:r>
        <w:rPr>
          <w:rFonts w:ascii="Times New Roman" w:eastAsia="Times New Roman" w:hAnsi="Times New Roman" w:cs="Times New Roman"/>
        </w:rPr>
        <w:t>ich</w:t>
      </w:r>
      <w:r w:rsidRPr="00494667">
        <w:rPr>
          <w:rFonts w:ascii="Times New Roman" w:eastAsia="Times New Roman" w:hAnsi="Times New Roman" w:cs="Times New Roman"/>
        </w:rPr>
        <w:t xml:space="preserve"> części objętych gwarancją w okresie gwarancji, w tym koszty dojazdu, transportu, demontażu i montażu oraz ustawienia naprawionego lub wymienionego </w:t>
      </w:r>
      <w:r>
        <w:rPr>
          <w:rFonts w:ascii="Times New Roman" w:eastAsia="Times New Roman" w:hAnsi="Times New Roman" w:cs="Times New Roman"/>
        </w:rPr>
        <w:t>mebla</w:t>
      </w:r>
      <w:r w:rsidRPr="00494667">
        <w:rPr>
          <w:rFonts w:ascii="Times New Roman" w:eastAsia="Times New Roman" w:hAnsi="Times New Roman" w:cs="Times New Roman"/>
        </w:rPr>
        <w:t xml:space="preserve"> w miejscu wskazanym przez przedstawiciela Zamawiającego.</w:t>
      </w:r>
    </w:p>
    <w:p w14:paraId="05178F12" w14:textId="77777777" w:rsidR="007A634C" w:rsidRPr="00494667" w:rsidRDefault="007A634C" w:rsidP="007A634C">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Zgłoszenie z tytułu gwarancji dostarczonego </w:t>
      </w:r>
      <w:r>
        <w:rPr>
          <w:rFonts w:ascii="Times New Roman" w:eastAsia="Times New Roman" w:hAnsi="Times New Roman" w:cs="Times New Roman"/>
        </w:rPr>
        <w:t>mebla</w:t>
      </w:r>
      <w:r w:rsidRPr="00494667">
        <w:rPr>
          <w:rFonts w:ascii="Times New Roman" w:eastAsia="Times New Roman" w:hAnsi="Times New Roman" w:cs="Times New Roman"/>
        </w:rPr>
        <w:t xml:space="preserve"> dokonane pocztą elektroniczną na adres email: …………….. uważane będzie za doręczone i będzie wywoływać takie same skutki jak wezwanie wysłane w formie pisemnej.</w:t>
      </w:r>
    </w:p>
    <w:p w14:paraId="73D85A5C" w14:textId="77777777" w:rsidR="007A634C" w:rsidRPr="00494667" w:rsidRDefault="007A634C" w:rsidP="007A634C">
      <w:pPr>
        <w:numPr>
          <w:ilvl w:val="1"/>
          <w:numId w:val="55"/>
        </w:numPr>
        <w:tabs>
          <w:tab w:val="left" w:pos="0"/>
          <w:tab w:val="num" w:pos="480"/>
          <w:tab w:val="left" w:pos="1416"/>
          <w:tab w:val="left" w:pos="82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Wykonawca oświadcza i z mocy niniejszej umowy zapewnia, że udzielenie gwarancji nie wyłącza, nie ogranicza ani też nie zawiesza uprawnień Zamawiającego z tytułu udzielonej rękojmi za wady</w:t>
      </w:r>
      <w:r>
        <w:rPr>
          <w:rFonts w:ascii="Times New Roman" w:eastAsia="Times New Roman" w:hAnsi="Times New Roman" w:cs="Times New Roman"/>
        </w:rPr>
        <w:t>.</w:t>
      </w:r>
    </w:p>
    <w:p w14:paraId="4E0F7DCC" w14:textId="77777777" w:rsidR="007A634C" w:rsidRPr="00494667" w:rsidRDefault="007A634C" w:rsidP="007A634C">
      <w:pPr>
        <w:tabs>
          <w:tab w:val="right" w:leader="dot" w:pos="9072"/>
        </w:tabs>
        <w:suppressAutoHyphens/>
        <w:autoSpaceDE w:val="0"/>
        <w:autoSpaceDN w:val="0"/>
        <w:spacing w:after="0" w:line="360" w:lineRule="auto"/>
        <w:contextualSpacing/>
        <w:jc w:val="both"/>
        <w:rPr>
          <w:rFonts w:ascii="Times New Roman" w:eastAsia="Times New Roman" w:hAnsi="Times New Roman" w:cs="Times New Roman"/>
          <w:bCs/>
          <w:iCs/>
          <w:highlight w:val="yellow"/>
        </w:rPr>
      </w:pPr>
    </w:p>
    <w:p w14:paraId="4359D70C" w14:textId="77777777" w:rsidR="007A634C" w:rsidRPr="00494667" w:rsidRDefault="007A634C" w:rsidP="007A634C">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494667">
        <w:rPr>
          <w:rFonts w:ascii="Times New Roman" w:eastAsia="Times New Roman" w:hAnsi="Times New Roman" w:cs="Times New Roman"/>
          <w:b/>
        </w:rPr>
        <w:t>§ 8</w:t>
      </w:r>
    </w:p>
    <w:p w14:paraId="689BBC53" w14:textId="77777777" w:rsidR="007A634C" w:rsidRPr="00494667" w:rsidRDefault="007A634C" w:rsidP="007A634C">
      <w:pPr>
        <w:tabs>
          <w:tab w:val="left" w:pos="3780"/>
          <w:tab w:val="center" w:pos="4896"/>
          <w:tab w:val="left" w:pos="9000"/>
        </w:tabs>
        <w:spacing w:after="0" w:line="360" w:lineRule="auto"/>
        <w:ind w:left="709" w:right="70"/>
        <w:jc w:val="center"/>
        <w:rPr>
          <w:rFonts w:ascii="Times New Roman" w:eastAsia="Times New Roman" w:hAnsi="Times New Roman" w:cs="Times New Roman"/>
          <w:b/>
        </w:rPr>
      </w:pPr>
      <w:r w:rsidRPr="00494667">
        <w:rPr>
          <w:rFonts w:ascii="Times New Roman" w:eastAsia="Times New Roman" w:hAnsi="Times New Roman" w:cs="Times New Roman"/>
          <w:b/>
        </w:rPr>
        <w:t>OSOBY DO KONTAKTU</w:t>
      </w:r>
    </w:p>
    <w:p w14:paraId="3994BB9B" w14:textId="77777777" w:rsidR="007A634C" w:rsidRPr="00494667" w:rsidRDefault="007A634C" w:rsidP="007A634C">
      <w:pPr>
        <w:numPr>
          <w:ilvl w:val="0"/>
          <w:numId w:val="56"/>
        </w:numPr>
        <w:tabs>
          <w:tab w:val="right" w:leader="dot" w:pos="-142"/>
        </w:tabs>
        <w:autoSpaceDE w:val="0"/>
        <w:autoSpaceDN w:val="0"/>
        <w:spacing w:after="0" w:line="360" w:lineRule="auto"/>
        <w:ind w:left="426"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t>Osobami odpowiedzialnymi za realizację umowy z</w:t>
      </w:r>
      <w:r w:rsidRPr="00DC725E">
        <w:rPr>
          <w:rFonts w:ascii="Times New Roman" w:eastAsia="Times New Roman" w:hAnsi="Times New Roman" w:cs="Times New Roman"/>
        </w:rPr>
        <w:t>e</w:t>
      </w:r>
      <w:r w:rsidRPr="00494667">
        <w:rPr>
          <w:rFonts w:ascii="Times New Roman" w:eastAsia="Times New Roman" w:hAnsi="Times New Roman" w:cs="Times New Roman"/>
        </w:rPr>
        <w:t xml:space="preserve"> strony Zamawiającego są:</w:t>
      </w:r>
    </w:p>
    <w:p w14:paraId="19EE0207" w14:textId="42E66572" w:rsidR="007A634C" w:rsidRPr="00494667" w:rsidRDefault="00012727" w:rsidP="007A634C">
      <w:pPr>
        <w:widowControl w:val="0"/>
        <w:numPr>
          <w:ilvl w:val="0"/>
          <w:numId w:val="66"/>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Katarzyna Szen</w:t>
      </w:r>
      <w:r w:rsidR="007A634C" w:rsidRPr="00494667">
        <w:rPr>
          <w:rFonts w:ascii="Times New Roman" w:eastAsia="Times New Roman" w:hAnsi="Times New Roman" w:cs="Times New Roman"/>
          <w:lang w:val="en-US" w:eastAsia="pl-PL"/>
        </w:rPr>
        <w:t xml:space="preserve">, e-mail: </w:t>
      </w:r>
      <w:r>
        <w:rPr>
          <w:rFonts w:ascii="Times New Roman" w:eastAsia="Times New Roman" w:hAnsi="Times New Roman" w:cs="Times New Roman"/>
          <w:lang w:val="en-US" w:eastAsia="pl-PL"/>
        </w:rPr>
        <w:t xml:space="preserve"> </w:t>
      </w:r>
      <w:r w:rsidRPr="00B23367">
        <w:rPr>
          <w:rFonts w:ascii="Times New Roman" w:eastAsia="Times New Roman" w:hAnsi="Times New Roman" w:cs="Times New Roman"/>
          <w:u w:color="FF0000"/>
          <w:lang w:val="en-US" w:eastAsia="pl-PL"/>
        </w:rPr>
        <w:t>Katarzyna.Szen@sanepid.gov.pl</w:t>
      </w:r>
      <w:r w:rsidR="007A634C" w:rsidRPr="00494667">
        <w:rPr>
          <w:rFonts w:ascii="Times New Roman" w:eastAsia="Times New Roman" w:hAnsi="Times New Roman" w:cs="Times New Roman"/>
          <w:lang w:val="en-US" w:eastAsia="pl-PL"/>
        </w:rPr>
        <w:t xml:space="preserve">,   tel. 42 253 62 </w:t>
      </w:r>
      <w:r>
        <w:rPr>
          <w:rFonts w:ascii="Times New Roman" w:eastAsia="Times New Roman" w:hAnsi="Times New Roman" w:cs="Times New Roman"/>
          <w:lang w:val="en-US" w:eastAsia="pl-PL"/>
        </w:rPr>
        <w:t>43</w:t>
      </w:r>
    </w:p>
    <w:p w14:paraId="5AD07C6A" w14:textId="7C30AECE" w:rsidR="007A634C" w:rsidRPr="00494667" w:rsidRDefault="00012727" w:rsidP="007A634C">
      <w:pPr>
        <w:widowControl w:val="0"/>
        <w:numPr>
          <w:ilvl w:val="0"/>
          <w:numId w:val="66"/>
        </w:numPr>
        <w:tabs>
          <w:tab w:val="left" w:pos="-3119"/>
        </w:tabs>
        <w:suppressAutoHyphens/>
        <w:autoSpaceDN w:val="0"/>
        <w:spacing w:after="0" w:line="360" w:lineRule="auto"/>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Renata Kasprzak</w:t>
      </w:r>
      <w:r w:rsidR="007A634C" w:rsidRPr="00494667">
        <w:rPr>
          <w:rFonts w:ascii="Times New Roman" w:eastAsia="Times New Roman" w:hAnsi="Times New Roman" w:cs="Times New Roman"/>
          <w:lang w:eastAsia="pl-PL"/>
        </w:rPr>
        <w:t xml:space="preserve"> e-mail: </w:t>
      </w:r>
      <w:r w:rsidRPr="00B23367">
        <w:rPr>
          <w:rFonts w:ascii="Times New Roman" w:eastAsia="Times New Roman" w:hAnsi="Times New Roman" w:cs="Times New Roman"/>
          <w:u w:color="FF0000"/>
          <w:lang w:eastAsia="pl-PL"/>
        </w:rPr>
        <w:t>Renata.Kasprzak@sanepid.gov.pl</w:t>
      </w:r>
      <w:r w:rsidR="007A634C" w:rsidRPr="00B85868">
        <w:rPr>
          <w:rFonts w:ascii="Times New Roman" w:eastAsia="Times New Roman" w:hAnsi="Times New Roman" w:cs="Times New Roman"/>
          <w:color w:val="000000" w:themeColor="text1"/>
          <w:lang w:eastAsia="pl-PL"/>
        </w:rPr>
        <w:t>, t</w:t>
      </w:r>
      <w:r w:rsidR="007A634C" w:rsidRPr="00494667">
        <w:rPr>
          <w:rFonts w:ascii="Times New Roman" w:eastAsia="Times New Roman" w:hAnsi="Times New Roman" w:cs="Times New Roman"/>
          <w:lang w:eastAsia="pl-PL"/>
        </w:rPr>
        <w:t xml:space="preserve">el. 42 253 62 </w:t>
      </w:r>
      <w:r>
        <w:rPr>
          <w:rFonts w:ascii="Times New Roman" w:eastAsia="Times New Roman" w:hAnsi="Times New Roman" w:cs="Times New Roman"/>
          <w:lang w:eastAsia="pl-PL"/>
        </w:rPr>
        <w:t>41</w:t>
      </w:r>
    </w:p>
    <w:p w14:paraId="0B41DF5A" w14:textId="77777777" w:rsidR="007A634C" w:rsidRPr="00494667" w:rsidRDefault="007A634C" w:rsidP="007A634C">
      <w:pPr>
        <w:numPr>
          <w:ilvl w:val="0"/>
          <w:numId w:val="56"/>
        </w:numPr>
        <w:autoSpaceDE w:val="0"/>
        <w:autoSpaceDN w:val="0"/>
        <w:spacing w:after="0" w:line="360" w:lineRule="auto"/>
        <w:ind w:right="143"/>
        <w:contextualSpacing/>
        <w:jc w:val="both"/>
        <w:outlineLvl w:val="0"/>
        <w:rPr>
          <w:rFonts w:ascii="Times New Roman" w:eastAsia="Times New Roman" w:hAnsi="Times New Roman" w:cs="Times New Roman"/>
          <w:lang w:eastAsia="pl-PL"/>
        </w:rPr>
      </w:pPr>
      <w:r w:rsidRPr="00494667">
        <w:rPr>
          <w:rFonts w:ascii="Times New Roman" w:eastAsia="Times New Roman" w:hAnsi="Times New Roman" w:cs="Times New Roman"/>
          <w:lang w:eastAsia="pl-PL"/>
        </w:rPr>
        <w:t>Osobami odpowiedzialnymi za realizację umowy ze strony Wykonawcy są:</w:t>
      </w:r>
    </w:p>
    <w:p w14:paraId="7922484C" w14:textId="77777777" w:rsidR="007A634C" w:rsidRPr="00494667" w:rsidRDefault="007A634C" w:rsidP="007A634C">
      <w:pPr>
        <w:widowControl w:val="0"/>
        <w:numPr>
          <w:ilvl w:val="0"/>
          <w:numId w:val="57"/>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w:t>
      </w:r>
    </w:p>
    <w:p w14:paraId="333C8C30" w14:textId="77777777" w:rsidR="007A634C" w:rsidRPr="00494667" w:rsidRDefault="007A634C" w:rsidP="007A634C">
      <w:pPr>
        <w:widowControl w:val="0"/>
        <w:numPr>
          <w:ilvl w:val="0"/>
          <w:numId w:val="57"/>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rPr>
      </w:pPr>
      <w:r w:rsidRPr="00494667">
        <w:rPr>
          <w:rFonts w:ascii="Times New Roman" w:eastAsia="Times New Roman" w:hAnsi="Times New Roman" w:cs="Times New Roman"/>
        </w:rPr>
        <w:t>…………………………………………………………….</w:t>
      </w:r>
    </w:p>
    <w:p w14:paraId="34DADB97" w14:textId="77777777" w:rsidR="007A634C" w:rsidRPr="00494667" w:rsidRDefault="007A634C" w:rsidP="007A634C">
      <w:pPr>
        <w:widowControl w:val="0"/>
        <w:tabs>
          <w:tab w:val="left" w:pos="-3119"/>
        </w:tabs>
        <w:suppressAutoHyphens/>
        <w:autoSpaceDN w:val="0"/>
        <w:spacing w:after="0" w:line="360" w:lineRule="auto"/>
        <w:ind w:left="709"/>
        <w:contextualSpacing/>
        <w:jc w:val="both"/>
        <w:rPr>
          <w:rFonts w:ascii="Times New Roman" w:eastAsia="Times New Roman" w:hAnsi="Times New Roman" w:cs="Times New Roman"/>
        </w:rPr>
      </w:pPr>
    </w:p>
    <w:p w14:paraId="4B26F4A4" w14:textId="77777777" w:rsidR="007A634C" w:rsidRPr="00494667" w:rsidRDefault="007A634C" w:rsidP="007A634C">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9</w:t>
      </w:r>
    </w:p>
    <w:p w14:paraId="308407AE" w14:textId="77777777" w:rsidR="007A634C" w:rsidRPr="00494667" w:rsidRDefault="007A634C" w:rsidP="007A634C">
      <w:pPr>
        <w:tabs>
          <w:tab w:val="left" w:pos="0"/>
          <w:tab w:val="left" w:pos="1416"/>
          <w:tab w:val="left" w:pos="8280"/>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xml:space="preserve">KARY UMOWNE </w:t>
      </w:r>
    </w:p>
    <w:p w14:paraId="5427585B" w14:textId="77777777" w:rsidR="007A634C" w:rsidRPr="00494667" w:rsidRDefault="007A634C" w:rsidP="007A634C">
      <w:pPr>
        <w:numPr>
          <w:ilvl w:val="1"/>
          <w:numId w:val="58"/>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Wykonawca zobowiązuje się zapłacić Zamawiającemu kary umowne: </w:t>
      </w:r>
    </w:p>
    <w:p w14:paraId="0475731A" w14:textId="77777777" w:rsidR="007A634C" w:rsidRPr="00494667" w:rsidRDefault="007A634C" w:rsidP="007A634C">
      <w:pPr>
        <w:numPr>
          <w:ilvl w:val="0"/>
          <w:numId w:val="59"/>
        </w:numPr>
        <w:spacing w:after="0" w:line="360" w:lineRule="auto"/>
        <w:ind w:left="851" w:hanging="425"/>
        <w:contextualSpacing/>
        <w:jc w:val="both"/>
        <w:rPr>
          <w:rFonts w:ascii="Times New Roman" w:eastAsia="Times New Roman" w:hAnsi="Times New Roman" w:cs="Times New Roman"/>
        </w:rPr>
      </w:pPr>
      <w:r w:rsidRPr="00494667">
        <w:rPr>
          <w:rFonts w:ascii="Times New Roman" w:eastAsia="Times New Roman" w:hAnsi="Times New Roman" w:cs="Times New Roman"/>
        </w:rPr>
        <w:lastRenderedPageBreak/>
        <w:t xml:space="preserve">w wysokości 10 % wynagrodzenia netto o którym mowa w § 3 ust. 1 umowy za odstąpienie od umowy (w całości lub części) przez którąkolwiek ze Stron, z przyczyn, za które odpowiedzialność ponosi Wykonawca, </w:t>
      </w:r>
    </w:p>
    <w:p w14:paraId="28CD7055" w14:textId="77777777" w:rsidR="007A634C" w:rsidRPr="003814B5" w:rsidRDefault="007A634C" w:rsidP="007A634C">
      <w:pPr>
        <w:numPr>
          <w:ilvl w:val="0"/>
          <w:numId w:val="59"/>
        </w:numPr>
        <w:spacing w:after="0" w:line="360" w:lineRule="auto"/>
        <w:ind w:left="851" w:hanging="425"/>
        <w:contextualSpacing/>
        <w:jc w:val="both"/>
        <w:rPr>
          <w:rFonts w:ascii="Times New Roman" w:eastAsia="Times New Roman" w:hAnsi="Times New Roman" w:cs="Times New Roman"/>
        </w:rPr>
      </w:pPr>
      <w:r w:rsidRPr="003814B5">
        <w:rPr>
          <w:rFonts w:ascii="Times New Roman" w:eastAsia="Times New Roman" w:hAnsi="Times New Roman" w:cs="Times New Roman"/>
        </w:rPr>
        <w:t xml:space="preserve">w wysokości 0,2 % wynagrodzenia netto umowy, o którym mowa w §3 ust.1 za każdy dzień zwłoki w dotrzymaniu terminu określonego w §2 ust. 3 poczynając od dnia następnego po upływie terminu, z zastrzeżeniem,  że kara naliczona nie może przekraczać 10% wartości netto umowy. </w:t>
      </w:r>
    </w:p>
    <w:p w14:paraId="6C5B3615" w14:textId="1BCEB0BD" w:rsidR="007A634C" w:rsidRPr="003814B5" w:rsidRDefault="007A634C" w:rsidP="007A634C">
      <w:pPr>
        <w:widowControl w:val="0"/>
        <w:numPr>
          <w:ilvl w:val="0"/>
          <w:numId w:val="59"/>
        </w:numPr>
        <w:tabs>
          <w:tab w:val="left" w:pos="851"/>
        </w:tabs>
        <w:suppressAutoHyphens/>
        <w:autoSpaceDE w:val="0"/>
        <w:autoSpaceDN w:val="0"/>
        <w:adjustRightInd w:val="0"/>
        <w:spacing w:after="0" w:line="360" w:lineRule="auto"/>
        <w:ind w:left="851" w:hanging="425"/>
        <w:contextualSpacing/>
        <w:jc w:val="both"/>
        <w:rPr>
          <w:rFonts w:ascii="Times New Roman" w:eastAsia="Times New Roman" w:hAnsi="Times New Roman" w:cs="Times New Roman"/>
        </w:rPr>
      </w:pPr>
      <w:r w:rsidRPr="003814B5">
        <w:rPr>
          <w:rFonts w:ascii="Times New Roman" w:eastAsia="Times New Roman" w:hAnsi="Times New Roman" w:cs="Times New Roman"/>
        </w:rPr>
        <w:t xml:space="preserve">za zwłokę Wykonawcy w usunięciu Wad stwierdzonych przy odbiorze lub w okresie rękojmi za Wady fizyczne lub gwarancji jakości w stosunku do terminów, o których mowa w § 6 ust.8 lub  § 7 ust. 2 i 3 umowy, w wysokości 1 % wartości netto wadliwego Towaru określonej w załączniku nr 2 do umowy, za każdy dzień zwłoki ponad termin ustalony na naprawę, </w:t>
      </w:r>
      <w:r w:rsidR="00B23367">
        <w:rPr>
          <w:rFonts w:ascii="Times New Roman" w:eastAsia="Times New Roman" w:hAnsi="Times New Roman" w:cs="Times New Roman"/>
        </w:rPr>
        <w:br/>
      </w:r>
      <w:r w:rsidRPr="003814B5">
        <w:rPr>
          <w:rFonts w:ascii="Times New Roman" w:eastAsia="Times New Roman" w:hAnsi="Times New Roman" w:cs="Times New Roman"/>
        </w:rPr>
        <w:t>z zastrzeżeniem, że naliczona kara nie może przekraczać 10% wartości netto umowy. Kara nie zostanie naliczona, jeśli zostanie dostarczo</w:t>
      </w:r>
      <w:r>
        <w:rPr>
          <w:rFonts w:ascii="Times New Roman" w:eastAsia="Times New Roman" w:hAnsi="Times New Roman" w:cs="Times New Roman"/>
        </w:rPr>
        <w:t>ny zastępczy mebel</w:t>
      </w:r>
      <w:r w:rsidRPr="003814B5">
        <w:rPr>
          <w:rFonts w:ascii="Times New Roman" w:eastAsia="Times New Roman" w:hAnsi="Times New Roman" w:cs="Times New Roman"/>
        </w:rPr>
        <w:t xml:space="preserve">. </w:t>
      </w:r>
    </w:p>
    <w:p w14:paraId="0236AF3B" w14:textId="77777777" w:rsidR="007A634C" w:rsidRPr="00494667" w:rsidRDefault="007A634C" w:rsidP="007A634C">
      <w:pPr>
        <w:numPr>
          <w:ilvl w:val="0"/>
          <w:numId w:val="60"/>
        </w:numPr>
        <w:tabs>
          <w:tab w:val="left" w:pos="142"/>
        </w:tabs>
        <w:spacing w:after="0" w:line="360" w:lineRule="auto"/>
        <w:ind w:left="567" w:right="70" w:hanging="567"/>
        <w:contextualSpacing/>
        <w:jc w:val="both"/>
        <w:rPr>
          <w:rFonts w:ascii="Times New Roman" w:eastAsia="Times New Roman" w:hAnsi="Times New Roman" w:cs="Times New Roman"/>
        </w:rPr>
      </w:pPr>
      <w:r w:rsidRPr="00494667">
        <w:rPr>
          <w:rFonts w:ascii="Times New Roman" w:eastAsia="Times New Roman" w:hAnsi="Times New Roman" w:cs="Times New Roman"/>
        </w:rPr>
        <w:t>Łączna maksymalna wysokość kar umownych, których mogą dochodzić Strony nie może przekroczyć 10 % wartości netto umowy.</w:t>
      </w:r>
    </w:p>
    <w:p w14:paraId="06ED179F" w14:textId="77777777" w:rsidR="007A634C" w:rsidRPr="00494667" w:rsidRDefault="007A634C" w:rsidP="007A634C">
      <w:pPr>
        <w:numPr>
          <w:ilvl w:val="0"/>
          <w:numId w:val="60"/>
        </w:numPr>
        <w:tabs>
          <w:tab w:val="left" w:pos="142"/>
        </w:tabs>
        <w:spacing w:after="0" w:line="360" w:lineRule="auto"/>
        <w:ind w:left="567" w:right="70" w:hanging="567"/>
        <w:contextualSpacing/>
        <w:jc w:val="both"/>
        <w:rPr>
          <w:rFonts w:ascii="Times New Roman" w:eastAsia="Times New Roman" w:hAnsi="Times New Roman" w:cs="Times New Roman"/>
        </w:rPr>
      </w:pPr>
      <w:r w:rsidRPr="00494667">
        <w:rPr>
          <w:rFonts w:ascii="Times New Roman" w:eastAsia="Times New Roman" w:hAnsi="Times New Roman" w:cs="Times New Roman"/>
        </w:rPr>
        <w:t>Zamawiający zastrzega sobie prawo dochodzenia odszkodowania przenoszącego wysokość zastrzeżonych kar umownych do wysokości rzeczywiście poniesionej szkody w przypadku gdy zapłacone kary umowne mają niższą wartość.</w:t>
      </w:r>
    </w:p>
    <w:p w14:paraId="50AFD02E" w14:textId="77777777" w:rsidR="007A634C" w:rsidRPr="00494667" w:rsidRDefault="007A634C" w:rsidP="007A634C">
      <w:pPr>
        <w:numPr>
          <w:ilvl w:val="0"/>
          <w:numId w:val="60"/>
        </w:numPr>
        <w:tabs>
          <w:tab w:val="left" w:pos="142"/>
        </w:tabs>
        <w:spacing w:after="0" w:line="360" w:lineRule="auto"/>
        <w:ind w:left="567" w:right="70" w:hanging="567"/>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Zapłata kar umownych nie wpływa na obowiązki Wykonawcy wobec Zamawiającego. </w:t>
      </w:r>
    </w:p>
    <w:p w14:paraId="03D265FF" w14:textId="77777777" w:rsidR="007A634C" w:rsidRPr="00494667" w:rsidRDefault="007A634C" w:rsidP="007A634C">
      <w:pPr>
        <w:tabs>
          <w:tab w:val="left" w:pos="9000"/>
        </w:tabs>
        <w:spacing w:after="0" w:line="360" w:lineRule="auto"/>
        <w:ind w:right="70"/>
        <w:jc w:val="both"/>
        <w:rPr>
          <w:rFonts w:ascii="Times New Roman" w:eastAsia="Times New Roman" w:hAnsi="Times New Roman" w:cs="Times New Roman"/>
          <w:highlight w:val="yellow"/>
        </w:rPr>
      </w:pPr>
    </w:p>
    <w:p w14:paraId="399FA467" w14:textId="77777777" w:rsidR="007A634C" w:rsidRPr="00494667" w:rsidRDefault="007A634C" w:rsidP="007A634C">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10</w:t>
      </w:r>
    </w:p>
    <w:p w14:paraId="3C72E92C" w14:textId="77777777" w:rsidR="007A634C" w:rsidRPr="00494667" w:rsidRDefault="007A634C" w:rsidP="007A634C">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ODSTĄPIENIE OD UMOWY I ROZWIĄZANIE UMOWY</w:t>
      </w:r>
    </w:p>
    <w:p w14:paraId="1F680A17" w14:textId="77777777" w:rsidR="007A634C" w:rsidRPr="00494667" w:rsidRDefault="007A634C" w:rsidP="007A634C">
      <w:pPr>
        <w:numPr>
          <w:ilvl w:val="0"/>
          <w:numId w:val="61"/>
        </w:numPr>
        <w:tabs>
          <w:tab w:val="left" w:pos="48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7557C44F" w14:textId="77777777" w:rsidR="007A634C" w:rsidRPr="00494667" w:rsidRDefault="007A634C" w:rsidP="007A634C">
      <w:pPr>
        <w:numPr>
          <w:ilvl w:val="0"/>
          <w:numId w:val="61"/>
        </w:numPr>
        <w:tabs>
          <w:tab w:val="left" w:pos="48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 xml:space="preserve">Zamawiający może odstąpić od Umowy w przypadku gdy Wykonawca, pomimo pisemnego wezwania ze strony Zamawiającego, określającego termin usunięcia stwierdzonych wad, nie wykonuje Umowy zgodnie z warunkami umownymi lub w rażący sposób zaniedbuje lub narusza zobowiązania umowne. </w:t>
      </w:r>
    </w:p>
    <w:p w14:paraId="4312EE21" w14:textId="77777777" w:rsidR="007A634C" w:rsidRPr="00494667" w:rsidRDefault="007A634C" w:rsidP="007A634C">
      <w:pPr>
        <w:numPr>
          <w:ilvl w:val="0"/>
          <w:numId w:val="61"/>
        </w:numPr>
        <w:tabs>
          <w:tab w:val="left" w:pos="48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Oświadczenie o odstąpieniu od Umowy może nastąpić wyłącznie w formie pisemnej pod rygorem nieważności. Złożenie oświadczenia o odstąpieniu od umowy z przyczyn określonych w ust. 2 może nastąpić w terminie 7 dni od dnia stwierdzenia istnienia okoliczności uzasadniających odstąpienie od Umowy.</w:t>
      </w:r>
    </w:p>
    <w:p w14:paraId="48464353" w14:textId="0823DFF2" w:rsidR="007A634C" w:rsidRPr="00494667" w:rsidRDefault="007A634C" w:rsidP="007A634C">
      <w:pPr>
        <w:numPr>
          <w:ilvl w:val="0"/>
          <w:numId w:val="61"/>
        </w:numPr>
        <w:tabs>
          <w:tab w:val="left" w:pos="48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lastRenderedPageBreak/>
        <w:t xml:space="preserve">W przypadku opóźnienia Wykonawcy w dotrzymaniu terminu wykonania całego przedmiotu umowy, o którym mowa w § 2 ust. 3 </w:t>
      </w:r>
      <w:r w:rsidRPr="00DC725E">
        <w:rPr>
          <w:rFonts w:ascii="Times New Roman" w:eastAsia="Times New Roman" w:hAnsi="Times New Roman" w:cs="Times New Roman"/>
        </w:rPr>
        <w:t>przekraczając</w:t>
      </w:r>
      <w:r w:rsidR="00FE0FFE">
        <w:rPr>
          <w:rFonts w:ascii="Times New Roman" w:eastAsia="Times New Roman" w:hAnsi="Times New Roman" w:cs="Times New Roman"/>
        </w:rPr>
        <w:t>ego</w:t>
      </w:r>
      <w:r w:rsidRPr="00DC725E">
        <w:rPr>
          <w:rFonts w:ascii="Times New Roman" w:eastAsia="Times New Roman" w:hAnsi="Times New Roman" w:cs="Times New Roman"/>
        </w:rPr>
        <w:t xml:space="preserve"> </w:t>
      </w:r>
      <w:r w:rsidR="00012727">
        <w:rPr>
          <w:rFonts w:ascii="Times New Roman" w:eastAsia="Times New Roman" w:hAnsi="Times New Roman" w:cs="Times New Roman"/>
        </w:rPr>
        <w:t xml:space="preserve">3 </w:t>
      </w:r>
      <w:r w:rsidRPr="00DC725E">
        <w:rPr>
          <w:rFonts w:ascii="Times New Roman" w:eastAsia="Times New Roman" w:hAnsi="Times New Roman" w:cs="Times New Roman"/>
        </w:rPr>
        <w:t xml:space="preserve">dni </w:t>
      </w:r>
      <w:r w:rsidR="00392662">
        <w:rPr>
          <w:rFonts w:ascii="Times New Roman" w:eastAsia="Times New Roman" w:hAnsi="Times New Roman" w:cs="Times New Roman"/>
        </w:rPr>
        <w:t xml:space="preserve">Zamawiający uprawniony jest </w:t>
      </w:r>
      <w:r w:rsidR="00FE0FFE">
        <w:rPr>
          <w:rFonts w:ascii="Times New Roman" w:eastAsia="Times New Roman" w:hAnsi="Times New Roman" w:cs="Times New Roman"/>
        </w:rPr>
        <w:t>do</w:t>
      </w:r>
      <w:r w:rsidR="00392662">
        <w:rPr>
          <w:rFonts w:ascii="Times New Roman" w:eastAsia="Times New Roman" w:hAnsi="Times New Roman" w:cs="Times New Roman"/>
        </w:rPr>
        <w:t xml:space="preserve"> odstąpienia w całości od umowy w terminie 7 dni, liczonych od dnia upływu wskazanego terminu opóźnienia z zastrzeżeniem zachowania prawa do naliczenia kar umownych</w:t>
      </w:r>
      <w:r w:rsidRPr="00494667">
        <w:rPr>
          <w:rFonts w:ascii="Times New Roman" w:eastAsia="Times New Roman" w:hAnsi="Times New Roman" w:cs="Times New Roman"/>
        </w:rPr>
        <w:t xml:space="preserve"> zgodnie z §9 ust. 1 pkt.1</w:t>
      </w:r>
      <w:r>
        <w:rPr>
          <w:rFonts w:ascii="Times New Roman" w:eastAsia="Times New Roman" w:hAnsi="Times New Roman" w:cs="Times New Roman"/>
        </w:rPr>
        <w:t>.</w:t>
      </w:r>
    </w:p>
    <w:p w14:paraId="4A91B11A" w14:textId="77777777" w:rsidR="007A634C" w:rsidRPr="00494667" w:rsidRDefault="007A634C" w:rsidP="007A634C">
      <w:pPr>
        <w:tabs>
          <w:tab w:val="left" w:pos="480"/>
        </w:tabs>
        <w:spacing w:after="0" w:line="360" w:lineRule="auto"/>
        <w:ind w:right="70"/>
        <w:rPr>
          <w:rFonts w:ascii="Times New Roman" w:eastAsia="Times New Roman" w:hAnsi="Times New Roman" w:cs="Times New Roman"/>
          <w:b/>
          <w:bCs/>
        </w:rPr>
      </w:pPr>
    </w:p>
    <w:p w14:paraId="52440624" w14:textId="77777777" w:rsidR="007A634C" w:rsidRPr="00494667" w:rsidRDefault="007A634C" w:rsidP="007A634C">
      <w:pPr>
        <w:tabs>
          <w:tab w:val="left" w:pos="480"/>
        </w:tabs>
        <w:spacing w:after="0" w:line="360" w:lineRule="auto"/>
        <w:ind w:right="70"/>
        <w:jc w:val="center"/>
        <w:rPr>
          <w:rFonts w:ascii="Times New Roman" w:eastAsia="Times New Roman" w:hAnsi="Times New Roman" w:cs="Times New Roman"/>
          <w:b/>
          <w:bCs/>
        </w:rPr>
      </w:pPr>
      <w:r w:rsidRPr="00494667">
        <w:rPr>
          <w:rFonts w:ascii="Times New Roman" w:eastAsia="Times New Roman" w:hAnsi="Times New Roman" w:cs="Times New Roman"/>
          <w:b/>
          <w:bCs/>
        </w:rPr>
        <w:t xml:space="preserve">§ 11 </w:t>
      </w:r>
    </w:p>
    <w:p w14:paraId="16AC68CD" w14:textId="77777777" w:rsidR="007A634C" w:rsidRPr="00494667" w:rsidRDefault="007A634C" w:rsidP="007A634C">
      <w:pPr>
        <w:tabs>
          <w:tab w:val="left" w:pos="480"/>
        </w:tabs>
        <w:spacing w:after="0" w:line="360" w:lineRule="auto"/>
        <w:ind w:right="70"/>
        <w:jc w:val="center"/>
        <w:rPr>
          <w:rFonts w:ascii="Times New Roman" w:eastAsia="Times New Roman" w:hAnsi="Times New Roman" w:cs="Times New Roman"/>
          <w:b/>
          <w:bCs/>
        </w:rPr>
      </w:pPr>
      <w:r w:rsidRPr="00494667">
        <w:rPr>
          <w:rFonts w:ascii="Times New Roman" w:eastAsia="Times New Roman" w:hAnsi="Times New Roman" w:cs="Times New Roman"/>
          <w:b/>
          <w:bCs/>
        </w:rPr>
        <w:t xml:space="preserve">COVID </w:t>
      </w:r>
    </w:p>
    <w:p w14:paraId="6F3D2C27" w14:textId="77777777" w:rsidR="007A634C" w:rsidRPr="00494667" w:rsidRDefault="007A634C" w:rsidP="007A634C">
      <w:pPr>
        <w:tabs>
          <w:tab w:val="left" w:pos="48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1.</w:t>
      </w:r>
      <w:r w:rsidRPr="00494667">
        <w:rPr>
          <w:rFonts w:ascii="Times New Roman" w:eastAsia="Times New Roman" w:hAnsi="Times New Roman" w:cs="Times New Roman"/>
        </w:rPr>
        <w:tab/>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18D3D067" w14:textId="77777777" w:rsidR="007A634C" w:rsidRPr="00494667" w:rsidRDefault="007A634C" w:rsidP="007A634C">
      <w:pPr>
        <w:tabs>
          <w:tab w:val="left" w:pos="1134"/>
        </w:tabs>
        <w:spacing w:after="0" w:line="360" w:lineRule="auto"/>
        <w:ind w:left="993" w:right="70" w:hanging="567"/>
        <w:jc w:val="both"/>
        <w:rPr>
          <w:rFonts w:ascii="Times New Roman" w:eastAsia="Times New Roman" w:hAnsi="Times New Roman" w:cs="Times New Roman"/>
        </w:rPr>
      </w:pPr>
      <w:r w:rsidRPr="00494667">
        <w:rPr>
          <w:rFonts w:ascii="Times New Roman" w:eastAsia="Times New Roman" w:hAnsi="Times New Roman" w:cs="Times New Roman"/>
        </w:rPr>
        <w:t>1)</w:t>
      </w:r>
      <w:r w:rsidRPr="00494667">
        <w:rPr>
          <w:rFonts w:ascii="Times New Roman" w:eastAsia="Times New Roman" w:hAnsi="Times New Roman" w:cs="Times New Roman"/>
        </w:rPr>
        <w:tab/>
        <w:t>nieobecności pracowników lub osób świadczących pracę za wynagrodzeniem na innej podstawie niż stosunek pracy, które uczestniczą lub mogłyby uczestniczyć w realizacji zamówienia</w:t>
      </w:r>
    </w:p>
    <w:p w14:paraId="10EEB931" w14:textId="77777777" w:rsidR="007A634C" w:rsidRPr="00494667" w:rsidRDefault="007A634C" w:rsidP="007A634C">
      <w:pPr>
        <w:tabs>
          <w:tab w:val="left" w:pos="1134"/>
        </w:tabs>
        <w:spacing w:after="0" w:line="360" w:lineRule="auto"/>
        <w:ind w:left="993" w:right="70" w:hanging="567"/>
        <w:jc w:val="both"/>
        <w:rPr>
          <w:rFonts w:ascii="Times New Roman" w:eastAsia="Times New Roman" w:hAnsi="Times New Roman" w:cs="Times New Roman"/>
        </w:rPr>
      </w:pPr>
      <w:r w:rsidRPr="00494667">
        <w:rPr>
          <w:rFonts w:ascii="Times New Roman" w:eastAsia="Times New Roman" w:hAnsi="Times New Roman" w:cs="Times New Roman"/>
        </w:rPr>
        <w:t>2)</w:t>
      </w:r>
      <w:r w:rsidRPr="00494667">
        <w:rPr>
          <w:rFonts w:ascii="Times New Roman" w:eastAsia="Times New Roman" w:hAnsi="Times New Roman" w:cs="Times New Roman"/>
        </w:rPr>
        <w:tab/>
        <w:t xml:space="preserve">decyzji wydanych przez Głównego Inspektora Sanitarnego lub działającego z jego Upoważnienia państwowego wojewódzkiego inspektora sanitarnego, w związku </w:t>
      </w:r>
      <w:r>
        <w:rPr>
          <w:rFonts w:ascii="Times New Roman" w:eastAsia="Times New Roman" w:hAnsi="Times New Roman" w:cs="Times New Roman"/>
        </w:rPr>
        <w:br/>
      </w:r>
      <w:r w:rsidRPr="00494667">
        <w:rPr>
          <w:rFonts w:ascii="Times New Roman" w:eastAsia="Times New Roman" w:hAnsi="Times New Roman" w:cs="Times New Roman"/>
        </w:rPr>
        <w:t>z przeciwdziałaniem COVID- 19, nakładających na wykonawcę obowiązek podjęcia określonych czynności zapobiegawczych lub kontrolnych;</w:t>
      </w:r>
    </w:p>
    <w:p w14:paraId="31434200" w14:textId="77777777" w:rsidR="007A634C" w:rsidRPr="00494667" w:rsidRDefault="007A634C" w:rsidP="007A634C">
      <w:pPr>
        <w:tabs>
          <w:tab w:val="left" w:pos="1134"/>
        </w:tabs>
        <w:spacing w:after="0" w:line="360" w:lineRule="auto"/>
        <w:ind w:left="993" w:right="70" w:hanging="567"/>
        <w:jc w:val="both"/>
        <w:rPr>
          <w:rFonts w:ascii="Times New Roman" w:eastAsia="Times New Roman" w:hAnsi="Times New Roman" w:cs="Times New Roman"/>
        </w:rPr>
      </w:pPr>
      <w:r w:rsidRPr="00494667">
        <w:rPr>
          <w:rFonts w:ascii="Times New Roman" w:eastAsia="Times New Roman" w:hAnsi="Times New Roman" w:cs="Times New Roman"/>
        </w:rPr>
        <w:t>3)</w:t>
      </w:r>
      <w:r w:rsidRPr="00494667">
        <w:rPr>
          <w:rFonts w:ascii="Times New Roman" w:eastAsia="Times New Roman" w:hAnsi="Times New Roman" w:cs="Times New Roman"/>
        </w:rPr>
        <w:tab/>
        <w:t>poleceń wydanych przez wojewodów lub decyzji wydanych przez Prezesa Rady Ministrów związanych z przeciwdziałaniem COVID-19;</w:t>
      </w:r>
    </w:p>
    <w:p w14:paraId="7C47D27D" w14:textId="635F12D5" w:rsidR="007A634C" w:rsidRPr="00494667" w:rsidRDefault="007A634C" w:rsidP="007A634C">
      <w:pPr>
        <w:tabs>
          <w:tab w:val="left" w:pos="1134"/>
        </w:tabs>
        <w:spacing w:after="0" w:line="360" w:lineRule="auto"/>
        <w:ind w:left="993" w:right="70" w:hanging="567"/>
        <w:jc w:val="both"/>
        <w:rPr>
          <w:rFonts w:ascii="Times New Roman" w:eastAsia="Times New Roman" w:hAnsi="Times New Roman" w:cs="Times New Roman"/>
        </w:rPr>
      </w:pPr>
      <w:r w:rsidRPr="00494667">
        <w:rPr>
          <w:rFonts w:ascii="Times New Roman" w:eastAsia="Times New Roman" w:hAnsi="Times New Roman" w:cs="Times New Roman"/>
        </w:rPr>
        <w:t>4)</w:t>
      </w:r>
      <w:r w:rsidRPr="00494667">
        <w:rPr>
          <w:rFonts w:ascii="Times New Roman" w:eastAsia="Times New Roman" w:hAnsi="Times New Roman" w:cs="Times New Roman"/>
        </w:rPr>
        <w:tab/>
        <w:t xml:space="preserve">wstrzymania dostaw produktów, komponentów produktu lub materiałów w dostępie </w:t>
      </w:r>
      <w:r w:rsidR="00B23367">
        <w:rPr>
          <w:rFonts w:ascii="Times New Roman" w:eastAsia="Times New Roman" w:hAnsi="Times New Roman" w:cs="Times New Roman"/>
        </w:rPr>
        <w:br/>
      </w:r>
      <w:r w:rsidRPr="00494667">
        <w:rPr>
          <w:rFonts w:ascii="Times New Roman" w:eastAsia="Times New Roman" w:hAnsi="Times New Roman" w:cs="Times New Roman"/>
        </w:rPr>
        <w:t>do sprzętu lub trudności w realizacji usług transportowych;</w:t>
      </w:r>
    </w:p>
    <w:p w14:paraId="6A62F31A" w14:textId="77777777" w:rsidR="007A634C" w:rsidRPr="00494667" w:rsidRDefault="007A634C" w:rsidP="007A634C">
      <w:pPr>
        <w:tabs>
          <w:tab w:val="left" w:pos="48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2.</w:t>
      </w:r>
      <w:r w:rsidRPr="00494667">
        <w:rPr>
          <w:rFonts w:ascii="Times New Roman" w:eastAsia="Times New Roman" w:hAnsi="Times New Roman" w:cs="Times New Roman"/>
        </w:rPr>
        <w:tab/>
        <w:t xml:space="preserve">Informacja powinna przede wszystkim dotyczyć wpływu okoliczności związanych </w:t>
      </w:r>
      <w:r>
        <w:rPr>
          <w:rFonts w:ascii="Times New Roman" w:eastAsia="Times New Roman" w:hAnsi="Times New Roman" w:cs="Times New Roman"/>
        </w:rPr>
        <w:br/>
      </w:r>
      <w:r w:rsidRPr="00494667">
        <w:rPr>
          <w:rFonts w:ascii="Times New Roman" w:eastAsia="Times New Roman" w:hAnsi="Times New Roman" w:cs="Times New Roman"/>
        </w:rPr>
        <w:t xml:space="preserve">z wystąpieniem COVID-19 na należyte wykonanie umowy oraz na zasadność ustalenia </w:t>
      </w:r>
      <w:r>
        <w:rPr>
          <w:rFonts w:ascii="Times New Roman" w:eastAsia="Times New Roman" w:hAnsi="Times New Roman" w:cs="Times New Roman"/>
        </w:rPr>
        <w:br/>
      </w:r>
      <w:r w:rsidRPr="00494667">
        <w:rPr>
          <w:rFonts w:ascii="Times New Roman" w:eastAsia="Times New Roman" w:hAnsi="Times New Roman" w:cs="Times New Roman"/>
        </w:rPr>
        <w:t>i dochodzenia kar lub odszkodowań, lub ich wysokość;</w:t>
      </w:r>
    </w:p>
    <w:p w14:paraId="711529A6" w14:textId="77777777" w:rsidR="007A634C" w:rsidRPr="00494667" w:rsidRDefault="007A634C" w:rsidP="007A634C">
      <w:pPr>
        <w:tabs>
          <w:tab w:val="left" w:pos="48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3.</w:t>
      </w:r>
      <w:r w:rsidRPr="00494667">
        <w:rPr>
          <w:rFonts w:ascii="Times New Roman" w:eastAsia="Times New Roman" w:hAnsi="Times New Roman" w:cs="Times New Roman"/>
        </w:rPr>
        <w:tab/>
        <w:t>Każda ze stron umowy może żądać przedstawienia dodatkowych oświadczeń lub dokumentów potwierdzających wpływ okoliczności związanych z wystąpieniem COVID-19 na należyte wykonanie tej umowy;</w:t>
      </w:r>
    </w:p>
    <w:p w14:paraId="53EBB326" w14:textId="77777777" w:rsidR="007A634C" w:rsidRPr="00494667" w:rsidRDefault="007A634C" w:rsidP="007A634C">
      <w:pPr>
        <w:tabs>
          <w:tab w:val="left" w:pos="480"/>
        </w:tabs>
        <w:spacing w:after="0" w:line="360" w:lineRule="auto"/>
        <w:ind w:left="426" w:right="70" w:hanging="426"/>
        <w:jc w:val="both"/>
        <w:rPr>
          <w:rFonts w:ascii="Times New Roman" w:eastAsia="Times New Roman" w:hAnsi="Times New Roman" w:cs="Times New Roman"/>
        </w:rPr>
      </w:pPr>
      <w:r w:rsidRPr="00494667">
        <w:rPr>
          <w:rFonts w:ascii="Times New Roman" w:eastAsia="Times New Roman" w:hAnsi="Times New Roman" w:cs="Times New Roman"/>
        </w:rPr>
        <w:t>4.</w:t>
      </w:r>
      <w:r w:rsidRPr="00494667">
        <w:rPr>
          <w:rFonts w:ascii="Times New Roman" w:eastAsia="Times New Roman" w:hAnsi="Times New Roman" w:cs="Times New Roman"/>
        </w:rPr>
        <w:tab/>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14449DBC" w14:textId="77777777" w:rsidR="007A634C" w:rsidRPr="00494667" w:rsidRDefault="007A634C" w:rsidP="007A634C">
      <w:pPr>
        <w:tabs>
          <w:tab w:val="left" w:pos="9000"/>
        </w:tabs>
        <w:spacing w:after="0" w:line="360" w:lineRule="auto"/>
        <w:ind w:right="70"/>
        <w:jc w:val="center"/>
        <w:rPr>
          <w:rFonts w:ascii="Times New Roman" w:eastAsia="Times New Roman" w:hAnsi="Times New Roman" w:cs="Times New Roman"/>
          <w:b/>
        </w:rPr>
      </w:pPr>
    </w:p>
    <w:p w14:paraId="42DA700A" w14:textId="77777777" w:rsidR="00B72EA0" w:rsidRDefault="00B72EA0" w:rsidP="007A634C">
      <w:pPr>
        <w:tabs>
          <w:tab w:val="left" w:pos="9000"/>
        </w:tabs>
        <w:spacing w:after="0" w:line="360" w:lineRule="auto"/>
        <w:ind w:right="70"/>
        <w:jc w:val="center"/>
        <w:rPr>
          <w:rFonts w:ascii="Times New Roman" w:eastAsia="Times New Roman" w:hAnsi="Times New Roman" w:cs="Times New Roman"/>
          <w:b/>
        </w:rPr>
      </w:pPr>
    </w:p>
    <w:p w14:paraId="62A639A9" w14:textId="77777777" w:rsidR="00B72EA0" w:rsidRDefault="00B72EA0" w:rsidP="007A634C">
      <w:pPr>
        <w:tabs>
          <w:tab w:val="left" w:pos="9000"/>
        </w:tabs>
        <w:spacing w:after="0" w:line="360" w:lineRule="auto"/>
        <w:ind w:right="70"/>
        <w:jc w:val="center"/>
        <w:rPr>
          <w:rFonts w:ascii="Times New Roman" w:eastAsia="Times New Roman" w:hAnsi="Times New Roman" w:cs="Times New Roman"/>
          <w:b/>
        </w:rPr>
      </w:pPr>
    </w:p>
    <w:p w14:paraId="2764027A" w14:textId="510908DF" w:rsidR="007A634C" w:rsidRPr="00494667" w:rsidRDefault="007A634C" w:rsidP="007A634C">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lastRenderedPageBreak/>
        <w:t>§ 12</w:t>
      </w:r>
    </w:p>
    <w:p w14:paraId="42BFB93E" w14:textId="77777777" w:rsidR="007A634C" w:rsidRPr="00494667" w:rsidRDefault="007A634C" w:rsidP="007A634C">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ZMIANA UMOWY</w:t>
      </w:r>
    </w:p>
    <w:p w14:paraId="50325ED5" w14:textId="77777777" w:rsidR="007A634C" w:rsidRPr="00494667" w:rsidRDefault="007A634C" w:rsidP="007A634C">
      <w:pPr>
        <w:numPr>
          <w:ilvl w:val="0"/>
          <w:numId w:val="62"/>
        </w:numPr>
        <w:spacing w:after="0" w:line="360" w:lineRule="auto"/>
        <w:ind w:left="426"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t>Zmiana postanowień zawartej umowy może nastąpić za zgodą obu Stron wyrażoną pod rygorem nieważności na piśmie, w formie aneksu do umowy.</w:t>
      </w:r>
    </w:p>
    <w:p w14:paraId="376CED04" w14:textId="77777777" w:rsidR="007A634C" w:rsidRPr="00494667" w:rsidRDefault="007A634C" w:rsidP="007A634C">
      <w:pPr>
        <w:numPr>
          <w:ilvl w:val="0"/>
          <w:numId w:val="62"/>
        </w:numPr>
        <w:spacing w:after="0" w:line="360" w:lineRule="auto"/>
        <w:ind w:left="426" w:hanging="426"/>
        <w:contextualSpacing/>
        <w:jc w:val="both"/>
        <w:rPr>
          <w:rFonts w:ascii="Times New Roman" w:eastAsia="Times New Roman" w:hAnsi="Times New Roman" w:cs="Times New Roman"/>
        </w:rPr>
      </w:pPr>
      <w:r w:rsidRPr="00494667">
        <w:rPr>
          <w:rFonts w:ascii="Times New Roman" w:eastAsia="Times New Roman" w:hAnsi="Times New Roman" w:cs="Times New Roman"/>
        </w:rPr>
        <w:t xml:space="preserve">Zamawiający przewiduje na podstawie art. 455 ust. 1 pkt. 1 ustawy Pzp możliwość zmiany postanowień zawartej umowy w stosunku do treści oferty, na podstawie której dokonano wyboru najkorzystniejszej oferty w przypadku wystąpienia niżej wymienionych okoliczności lub zaistnienia niżej wymienionych warunków: </w:t>
      </w:r>
    </w:p>
    <w:p w14:paraId="68CD91E9" w14:textId="77777777" w:rsidR="007A634C" w:rsidRPr="00494667" w:rsidRDefault="007A634C" w:rsidP="007A634C">
      <w:pPr>
        <w:numPr>
          <w:ilvl w:val="0"/>
          <w:numId w:val="63"/>
        </w:numPr>
        <w:spacing w:after="0" w:line="360" w:lineRule="auto"/>
        <w:ind w:left="709" w:hanging="315"/>
        <w:contextualSpacing/>
        <w:jc w:val="both"/>
        <w:rPr>
          <w:rFonts w:ascii="Times New Roman" w:eastAsia="Times New Roman" w:hAnsi="Times New Roman" w:cs="Times New Roman"/>
        </w:rPr>
      </w:pPr>
      <w:r w:rsidRPr="00494667">
        <w:rPr>
          <w:rFonts w:ascii="Times New Roman" w:eastAsia="Times New Roman" w:hAnsi="Times New Roman" w:cs="Times New Roman"/>
        </w:rPr>
        <w:t>zmiany terminu wykonania umowy z przyczyn leżących po stronie Zamawiającego, na które Zamawiający nie ma wpływu, a które to przyczyny mają bezpośredni wpływ na terminowość realizacji przedmiotu umowy, w szczególności awarii w pomieszczeniu gdzie ma</w:t>
      </w:r>
      <w:r>
        <w:rPr>
          <w:rFonts w:ascii="Times New Roman" w:eastAsia="Times New Roman" w:hAnsi="Times New Roman" w:cs="Times New Roman"/>
        </w:rPr>
        <w:t>ją</w:t>
      </w:r>
      <w:r w:rsidRPr="00494667">
        <w:rPr>
          <w:rFonts w:ascii="Times New Roman" w:eastAsia="Times New Roman" w:hAnsi="Times New Roman" w:cs="Times New Roman"/>
        </w:rPr>
        <w:t xml:space="preserve"> być </w:t>
      </w:r>
      <w:r>
        <w:rPr>
          <w:rFonts w:ascii="Times New Roman" w:eastAsia="Times New Roman" w:hAnsi="Times New Roman" w:cs="Times New Roman"/>
        </w:rPr>
        <w:t>zamontowane Meble</w:t>
      </w:r>
      <w:r w:rsidRPr="00494667">
        <w:rPr>
          <w:rFonts w:ascii="Times New Roman" w:eastAsia="Times New Roman" w:hAnsi="Times New Roman" w:cs="Times New Roman"/>
        </w:rPr>
        <w:t>;</w:t>
      </w:r>
    </w:p>
    <w:p w14:paraId="31638138" w14:textId="77777777" w:rsidR="007A634C" w:rsidRPr="00494667" w:rsidRDefault="007A634C" w:rsidP="007A634C">
      <w:pPr>
        <w:numPr>
          <w:ilvl w:val="0"/>
          <w:numId w:val="63"/>
        </w:numPr>
        <w:spacing w:after="0" w:line="360" w:lineRule="auto"/>
        <w:ind w:left="709" w:hanging="315"/>
        <w:contextualSpacing/>
        <w:jc w:val="both"/>
        <w:rPr>
          <w:rFonts w:ascii="Times New Roman" w:eastAsia="Times New Roman" w:hAnsi="Times New Roman" w:cs="Times New Roman"/>
        </w:rPr>
      </w:pPr>
      <w:r w:rsidRPr="00494667">
        <w:rPr>
          <w:rFonts w:ascii="Times New Roman" w:hAnsi="Times New Roman" w:cs="Times New Roman"/>
        </w:rPr>
        <w:t xml:space="preserve">Strony dopuszczają możliwość zmiany umowy polegającą na zmianie ceny brutto spowodowanej zmianą stawki podatku VAT. Wartość netto w tym przypadku nie ulegnie zmianie, a wartość wynagrodzenia brutto zostanie wyliczona na podstawie nowych przepisów </w:t>
      </w:r>
      <w:r>
        <w:rPr>
          <w:rFonts w:ascii="Times New Roman" w:hAnsi="Times New Roman" w:cs="Times New Roman"/>
        </w:rPr>
        <w:br/>
      </w:r>
      <w:r w:rsidRPr="00494667">
        <w:rPr>
          <w:rFonts w:ascii="Times New Roman" w:hAnsi="Times New Roman" w:cs="Times New Roman"/>
        </w:rPr>
        <w:t>i będzie odnosić się wyłącznie do niezrealizowanej części przedmiotu umowy.</w:t>
      </w:r>
    </w:p>
    <w:p w14:paraId="5161188F" w14:textId="77777777" w:rsidR="007A634C" w:rsidRPr="00494667" w:rsidRDefault="007A634C" w:rsidP="007A634C">
      <w:pPr>
        <w:numPr>
          <w:ilvl w:val="0"/>
          <w:numId w:val="63"/>
        </w:numPr>
        <w:spacing w:after="0" w:line="360" w:lineRule="auto"/>
        <w:ind w:left="709" w:hanging="315"/>
        <w:contextualSpacing/>
        <w:jc w:val="both"/>
        <w:rPr>
          <w:rFonts w:ascii="Times New Roman" w:eastAsia="Times New Roman" w:hAnsi="Times New Roman" w:cs="Times New Roman"/>
        </w:rPr>
      </w:pPr>
      <w:r w:rsidRPr="00494667">
        <w:rPr>
          <w:rFonts w:ascii="Times New Roman" w:hAnsi="Times New Roman" w:cs="Times New Roman"/>
        </w:rPr>
        <w:t>Strony dopuszczają możliwość zmiany umowy wynikającą ze zmian obowiązujących przepisów, jeżeli konieczne będzie dostosowanie treści umowy do aktualnego stanu prawnego.</w:t>
      </w:r>
    </w:p>
    <w:p w14:paraId="14F81047" w14:textId="77777777" w:rsidR="007A634C" w:rsidRPr="00494667" w:rsidRDefault="007A634C" w:rsidP="007A634C">
      <w:pPr>
        <w:numPr>
          <w:ilvl w:val="0"/>
          <w:numId w:val="63"/>
        </w:numPr>
        <w:spacing w:after="0" w:line="360" w:lineRule="auto"/>
        <w:ind w:left="709" w:hanging="315"/>
        <w:contextualSpacing/>
        <w:jc w:val="both"/>
        <w:rPr>
          <w:rFonts w:ascii="Times New Roman" w:eastAsia="Times New Roman" w:hAnsi="Times New Roman" w:cs="Times New Roman"/>
        </w:rPr>
      </w:pPr>
      <w:r w:rsidRPr="00494667">
        <w:rPr>
          <w:rFonts w:ascii="Times New Roman" w:eastAsia="Times New Roman" w:hAnsi="Times New Roman" w:cs="Times New Roman"/>
        </w:rPr>
        <w:t>konieczności zmiany osób upoważnionych, pracowników Wykonawcy, podwykonawców, adresów do doręczeń, telefonów kontaktowych.</w:t>
      </w:r>
    </w:p>
    <w:p w14:paraId="0B951D9B" w14:textId="77777777" w:rsidR="007A634C" w:rsidRPr="00494667" w:rsidRDefault="007A634C" w:rsidP="007A634C">
      <w:pPr>
        <w:tabs>
          <w:tab w:val="left" w:pos="9000"/>
        </w:tabs>
        <w:spacing w:after="0" w:line="360" w:lineRule="auto"/>
        <w:ind w:right="70"/>
        <w:jc w:val="center"/>
        <w:rPr>
          <w:rFonts w:ascii="Times New Roman" w:eastAsia="Times New Roman" w:hAnsi="Times New Roman" w:cs="Times New Roman"/>
          <w:b/>
        </w:rPr>
      </w:pPr>
    </w:p>
    <w:p w14:paraId="729D846B" w14:textId="77777777" w:rsidR="007A634C" w:rsidRPr="00494667" w:rsidRDefault="007A634C" w:rsidP="007A634C">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 13</w:t>
      </w:r>
    </w:p>
    <w:p w14:paraId="1FEDF728" w14:textId="77777777" w:rsidR="007A634C" w:rsidRPr="00494667" w:rsidRDefault="007A634C" w:rsidP="007A634C">
      <w:pPr>
        <w:tabs>
          <w:tab w:val="left" w:pos="9000"/>
        </w:tabs>
        <w:spacing w:after="0" w:line="360" w:lineRule="auto"/>
        <w:ind w:right="70"/>
        <w:jc w:val="center"/>
        <w:rPr>
          <w:rFonts w:ascii="Times New Roman" w:eastAsia="Times New Roman" w:hAnsi="Times New Roman" w:cs="Times New Roman"/>
          <w:b/>
        </w:rPr>
      </w:pPr>
      <w:r w:rsidRPr="00494667">
        <w:rPr>
          <w:rFonts w:ascii="Times New Roman" w:eastAsia="Times New Roman" w:hAnsi="Times New Roman" w:cs="Times New Roman"/>
          <w:b/>
        </w:rPr>
        <w:t>POSTANOWIENIA KOŃCOWE</w:t>
      </w:r>
    </w:p>
    <w:p w14:paraId="072F7DCB" w14:textId="77777777" w:rsidR="007A634C" w:rsidRPr="00494667" w:rsidRDefault="007A634C" w:rsidP="007A634C">
      <w:pPr>
        <w:numPr>
          <w:ilvl w:val="0"/>
          <w:numId w:val="64"/>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W sprawach nieuregulowanych niniejszą Umową mają zastosowanie przepisy prawa polskiego, w tym w szczególności Kodeksu Cywilnego oraz Pzp.</w:t>
      </w:r>
    </w:p>
    <w:p w14:paraId="43F99A6E" w14:textId="77777777" w:rsidR="007A634C" w:rsidRPr="00494667" w:rsidRDefault="007A634C" w:rsidP="007A634C">
      <w:pPr>
        <w:numPr>
          <w:ilvl w:val="0"/>
          <w:numId w:val="64"/>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Wszelkie spory mogące powstać na tle realizacji niniejszej Umowy</w:t>
      </w:r>
      <w:r>
        <w:rPr>
          <w:rFonts w:ascii="Times New Roman" w:eastAsia="Times New Roman" w:hAnsi="Times New Roman" w:cs="Times New Roman"/>
        </w:rPr>
        <w:t>,</w:t>
      </w:r>
      <w:r w:rsidRPr="00494667">
        <w:rPr>
          <w:rFonts w:ascii="Times New Roman" w:eastAsia="Times New Roman" w:hAnsi="Times New Roman" w:cs="Times New Roman"/>
        </w:rPr>
        <w:t xml:space="preserve"> Strony rozwiązywać będą polubownie. Spory, których nie uda się rozwiązać polubownie</w:t>
      </w:r>
      <w:r>
        <w:rPr>
          <w:rFonts w:ascii="Times New Roman" w:eastAsia="Times New Roman" w:hAnsi="Times New Roman" w:cs="Times New Roman"/>
        </w:rPr>
        <w:t>,</w:t>
      </w:r>
      <w:r w:rsidRPr="00494667">
        <w:rPr>
          <w:rFonts w:ascii="Times New Roman" w:eastAsia="Times New Roman" w:hAnsi="Times New Roman" w:cs="Times New Roman"/>
        </w:rPr>
        <w:t xml:space="preserve"> poddane zostaną pod rozstrzygnięcie sądu powszechnego właściwego miejscowo ze względu na siedzibę Zamawiającego. </w:t>
      </w:r>
    </w:p>
    <w:p w14:paraId="59A644F4" w14:textId="77777777" w:rsidR="007A634C" w:rsidRPr="00494667" w:rsidRDefault="007A634C" w:rsidP="007A634C">
      <w:pPr>
        <w:numPr>
          <w:ilvl w:val="0"/>
          <w:numId w:val="64"/>
        </w:numPr>
        <w:tabs>
          <w:tab w:val="num" w:pos="480"/>
          <w:tab w:val="left" w:pos="9000"/>
        </w:tabs>
        <w:spacing w:after="0" w:line="360" w:lineRule="auto"/>
        <w:ind w:left="480" w:right="70" w:hanging="480"/>
        <w:jc w:val="both"/>
        <w:rPr>
          <w:rFonts w:ascii="Times New Roman" w:eastAsia="Times New Roman" w:hAnsi="Times New Roman" w:cs="Times New Roman"/>
        </w:rPr>
      </w:pPr>
      <w:r w:rsidRPr="00494667">
        <w:rPr>
          <w:rFonts w:ascii="Times New Roman" w:eastAsia="Times New Roman" w:hAnsi="Times New Roman" w:cs="Times New Roman"/>
        </w:rPr>
        <w:t>W przypadku wystąpienia wykluczających się wzajemnie postanowień i wytycznych zawartych w dokumentach będących częścią składową Umowy, ustala się następującą hierarchię ich ważności:</w:t>
      </w:r>
    </w:p>
    <w:p w14:paraId="5AB01A0F" w14:textId="77777777" w:rsidR="007A634C" w:rsidRPr="00494667" w:rsidRDefault="007A634C" w:rsidP="007A634C">
      <w:pPr>
        <w:numPr>
          <w:ilvl w:val="0"/>
          <w:numId w:val="6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zawarte w umowie,</w:t>
      </w:r>
    </w:p>
    <w:p w14:paraId="30E48DFD" w14:textId="77777777" w:rsidR="007A634C" w:rsidRPr="00494667" w:rsidRDefault="007A634C" w:rsidP="007A634C">
      <w:pPr>
        <w:numPr>
          <w:ilvl w:val="0"/>
          <w:numId w:val="6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zawarte w OPZ,</w:t>
      </w:r>
    </w:p>
    <w:p w14:paraId="4B27E2E6" w14:textId="77777777" w:rsidR="007A634C" w:rsidRPr="00494667" w:rsidRDefault="007A634C" w:rsidP="007A634C">
      <w:pPr>
        <w:numPr>
          <w:ilvl w:val="0"/>
          <w:numId w:val="69"/>
        </w:numPr>
        <w:tabs>
          <w:tab w:val="left" w:pos="9000"/>
        </w:tabs>
        <w:spacing w:after="0" w:line="360" w:lineRule="auto"/>
        <w:ind w:right="70"/>
        <w:contextualSpacing/>
        <w:jc w:val="both"/>
        <w:rPr>
          <w:rFonts w:ascii="Times New Roman" w:eastAsia="Times New Roman" w:hAnsi="Times New Roman" w:cs="Times New Roman"/>
        </w:rPr>
      </w:pPr>
      <w:r w:rsidRPr="00494667">
        <w:rPr>
          <w:rFonts w:ascii="Times New Roman" w:eastAsia="Times New Roman" w:hAnsi="Times New Roman" w:cs="Times New Roman"/>
        </w:rPr>
        <w:t>zawarte w ofercie Wykonawcy</w:t>
      </w:r>
    </w:p>
    <w:p w14:paraId="5438700A" w14:textId="77777777" w:rsidR="007A634C" w:rsidRPr="00494667" w:rsidRDefault="007A634C" w:rsidP="007A634C">
      <w:pPr>
        <w:numPr>
          <w:ilvl w:val="0"/>
          <w:numId w:val="64"/>
        </w:numPr>
        <w:tabs>
          <w:tab w:val="left" w:pos="9000"/>
        </w:tabs>
        <w:spacing w:after="0" w:line="360" w:lineRule="auto"/>
        <w:ind w:left="709" w:right="70" w:hanging="709"/>
        <w:jc w:val="both"/>
        <w:rPr>
          <w:rFonts w:ascii="Times New Roman" w:eastAsia="Times New Roman" w:hAnsi="Times New Roman" w:cs="Times New Roman"/>
          <w:u w:val="single"/>
        </w:rPr>
      </w:pPr>
      <w:r w:rsidRPr="00494667">
        <w:rPr>
          <w:rFonts w:ascii="Times New Roman" w:eastAsia="Times New Roman" w:hAnsi="Times New Roman" w:cs="Times New Roman"/>
        </w:rPr>
        <w:lastRenderedPageBreak/>
        <w:t>Niniejsza Umowa wchodzi w życie z dniem jej zawarcia.</w:t>
      </w:r>
    </w:p>
    <w:p w14:paraId="142F0B59" w14:textId="77777777" w:rsidR="007A634C" w:rsidRPr="00494667" w:rsidRDefault="007A634C" w:rsidP="007A634C">
      <w:pPr>
        <w:numPr>
          <w:ilvl w:val="0"/>
          <w:numId w:val="64"/>
        </w:numPr>
        <w:tabs>
          <w:tab w:val="left" w:pos="9000"/>
        </w:tabs>
        <w:spacing w:after="0" w:line="360" w:lineRule="auto"/>
        <w:ind w:left="709" w:right="70" w:hanging="709"/>
        <w:jc w:val="both"/>
        <w:rPr>
          <w:rFonts w:ascii="Times New Roman" w:eastAsia="Times New Roman" w:hAnsi="Times New Roman" w:cs="Times New Roman"/>
          <w:u w:val="single"/>
        </w:rPr>
      </w:pPr>
      <w:r w:rsidRPr="00494667">
        <w:rPr>
          <w:rFonts w:ascii="Times New Roman" w:eastAsia="Times New Roman" w:hAnsi="Times New Roman" w:cs="Times New Roman"/>
        </w:rPr>
        <w:t xml:space="preserve">Niniejszą Umowę sporządzono w języku polskim w trzech jednobrzmiących egzemplarzach, dwa dla Zamawiającego i jeden dla Wykonawcy. </w:t>
      </w:r>
    </w:p>
    <w:p w14:paraId="6BD31565" w14:textId="77777777" w:rsidR="007A634C" w:rsidRPr="00494667" w:rsidRDefault="007A634C" w:rsidP="007A634C">
      <w:pPr>
        <w:numPr>
          <w:ilvl w:val="0"/>
          <w:numId w:val="64"/>
        </w:numPr>
        <w:tabs>
          <w:tab w:val="left" w:pos="9000"/>
        </w:tabs>
        <w:spacing w:after="0" w:line="360" w:lineRule="auto"/>
        <w:ind w:left="709" w:right="70" w:hanging="709"/>
        <w:jc w:val="both"/>
        <w:rPr>
          <w:rFonts w:ascii="Times New Roman" w:eastAsia="Times New Roman" w:hAnsi="Times New Roman" w:cs="Times New Roman"/>
          <w:u w:val="single"/>
        </w:rPr>
      </w:pPr>
      <w:r w:rsidRPr="00494667">
        <w:rPr>
          <w:rFonts w:ascii="Times New Roman" w:eastAsia="Times New Roman" w:hAnsi="Times New Roman" w:cs="Times New Roman"/>
        </w:rPr>
        <w:t>Integralną część niniejszej Umowy stanowią następujące załączniki:</w:t>
      </w:r>
      <w:r w:rsidRPr="00494667">
        <w:rPr>
          <w:rFonts w:ascii="Times New Roman" w:eastAsia="Times New Roman" w:hAnsi="Times New Roman" w:cs="Times New Roman"/>
          <w:u w:val="single"/>
        </w:rPr>
        <w:t xml:space="preserve"> </w:t>
      </w:r>
    </w:p>
    <w:p w14:paraId="1BE8A926" w14:textId="77777777" w:rsidR="007A634C" w:rsidRPr="00494667" w:rsidRDefault="007A634C" w:rsidP="007A634C">
      <w:pPr>
        <w:tabs>
          <w:tab w:val="left" w:pos="0"/>
          <w:tab w:val="left" w:pos="9000"/>
        </w:tabs>
        <w:spacing w:after="0" w:line="360" w:lineRule="auto"/>
        <w:ind w:right="70" w:firstLine="567"/>
        <w:jc w:val="both"/>
        <w:rPr>
          <w:rFonts w:ascii="Times New Roman" w:eastAsia="Times New Roman" w:hAnsi="Times New Roman" w:cs="Times New Roman"/>
          <w:bCs/>
        </w:rPr>
      </w:pPr>
      <w:r w:rsidRPr="00494667">
        <w:rPr>
          <w:rFonts w:ascii="Times New Roman" w:eastAsia="Times New Roman" w:hAnsi="Times New Roman" w:cs="Times New Roman"/>
          <w:bCs/>
        </w:rPr>
        <w:t xml:space="preserve">Załącznik nr 1 – Oferta Wykonawcy; </w:t>
      </w:r>
    </w:p>
    <w:p w14:paraId="47ADC82F" w14:textId="77777777" w:rsidR="007A634C" w:rsidRPr="00494667" w:rsidRDefault="007A634C" w:rsidP="007A634C">
      <w:pPr>
        <w:tabs>
          <w:tab w:val="left" w:pos="0"/>
          <w:tab w:val="left" w:pos="9000"/>
        </w:tabs>
        <w:spacing w:after="0" w:line="360" w:lineRule="auto"/>
        <w:ind w:right="70" w:firstLine="567"/>
        <w:jc w:val="both"/>
        <w:rPr>
          <w:rFonts w:ascii="Times New Roman" w:eastAsia="Times New Roman" w:hAnsi="Times New Roman" w:cs="Times New Roman"/>
          <w:bCs/>
        </w:rPr>
      </w:pPr>
      <w:r w:rsidRPr="00494667">
        <w:rPr>
          <w:rFonts w:ascii="Times New Roman" w:eastAsia="Times New Roman" w:hAnsi="Times New Roman" w:cs="Times New Roman"/>
          <w:bCs/>
        </w:rPr>
        <w:t xml:space="preserve">Załącznik nr 2 – OPZ; </w:t>
      </w:r>
    </w:p>
    <w:p w14:paraId="70E58172" w14:textId="77777777" w:rsidR="007A634C" w:rsidRPr="00494667" w:rsidRDefault="007A634C" w:rsidP="007A634C">
      <w:pPr>
        <w:tabs>
          <w:tab w:val="left" w:pos="0"/>
          <w:tab w:val="left" w:pos="9000"/>
        </w:tabs>
        <w:spacing w:after="0" w:line="360" w:lineRule="auto"/>
        <w:ind w:right="70" w:firstLine="567"/>
        <w:jc w:val="both"/>
        <w:rPr>
          <w:rFonts w:ascii="Times New Roman" w:eastAsia="Times New Roman" w:hAnsi="Times New Roman" w:cs="Times New Roman"/>
          <w:bCs/>
        </w:rPr>
      </w:pPr>
      <w:r w:rsidRPr="00494667">
        <w:rPr>
          <w:rFonts w:ascii="Times New Roman" w:eastAsia="Times New Roman" w:hAnsi="Times New Roman" w:cs="Times New Roman"/>
          <w:bCs/>
        </w:rPr>
        <w:t>Załącznik nr 3 – Protokół Odbioru</w:t>
      </w:r>
      <w:r>
        <w:rPr>
          <w:rFonts w:ascii="Times New Roman" w:eastAsia="Times New Roman" w:hAnsi="Times New Roman" w:cs="Times New Roman"/>
          <w:bCs/>
        </w:rPr>
        <w:t>.</w:t>
      </w:r>
    </w:p>
    <w:p w14:paraId="2FA3F278" w14:textId="77777777" w:rsidR="007A634C" w:rsidRDefault="007A634C" w:rsidP="007A634C">
      <w:pPr>
        <w:tabs>
          <w:tab w:val="left" w:pos="0"/>
          <w:tab w:val="left" w:pos="9000"/>
        </w:tabs>
        <w:spacing w:after="0" w:line="360" w:lineRule="auto"/>
        <w:ind w:right="70" w:firstLine="567"/>
        <w:jc w:val="both"/>
        <w:rPr>
          <w:rFonts w:ascii="Times New Roman" w:eastAsia="Times New Roman" w:hAnsi="Times New Roman" w:cs="Times New Roman"/>
          <w:bCs/>
        </w:rPr>
      </w:pPr>
    </w:p>
    <w:p w14:paraId="3F99A967" w14:textId="77777777" w:rsidR="007A634C" w:rsidRDefault="007A634C" w:rsidP="007A634C">
      <w:pPr>
        <w:tabs>
          <w:tab w:val="left" w:pos="0"/>
          <w:tab w:val="left" w:pos="9000"/>
        </w:tabs>
        <w:spacing w:after="0" w:line="360" w:lineRule="auto"/>
        <w:ind w:right="70" w:firstLine="567"/>
        <w:jc w:val="both"/>
        <w:rPr>
          <w:rFonts w:ascii="Times New Roman" w:eastAsia="Times New Roman" w:hAnsi="Times New Roman" w:cs="Times New Roman"/>
          <w:bCs/>
        </w:rPr>
      </w:pPr>
    </w:p>
    <w:p w14:paraId="0504BD06" w14:textId="77777777" w:rsidR="007A634C" w:rsidRDefault="007A634C" w:rsidP="007A634C">
      <w:pPr>
        <w:tabs>
          <w:tab w:val="left" w:pos="0"/>
          <w:tab w:val="left" w:pos="9000"/>
        </w:tabs>
        <w:spacing w:after="0" w:line="360" w:lineRule="auto"/>
        <w:ind w:right="70" w:firstLine="567"/>
        <w:jc w:val="both"/>
        <w:rPr>
          <w:rFonts w:ascii="Times New Roman" w:eastAsia="Times New Roman" w:hAnsi="Times New Roman" w:cs="Times New Roman"/>
          <w:bCs/>
        </w:rPr>
      </w:pPr>
    </w:p>
    <w:p w14:paraId="21D4322C" w14:textId="77777777" w:rsidR="007A634C" w:rsidRDefault="007A634C" w:rsidP="007A634C">
      <w:pPr>
        <w:tabs>
          <w:tab w:val="left" w:pos="0"/>
          <w:tab w:val="left" w:pos="9000"/>
        </w:tabs>
        <w:spacing w:after="0" w:line="360" w:lineRule="auto"/>
        <w:ind w:right="70" w:firstLine="567"/>
        <w:jc w:val="both"/>
        <w:rPr>
          <w:rFonts w:ascii="Times New Roman" w:eastAsia="Times New Roman" w:hAnsi="Times New Roman" w:cs="Times New Roman"/>
          <w:bCs/>
        </w:rPr>
      </w:pPr>
      <w:r w:rsidRPr="00494667">
        <w:rPr>
          <w:rFonts w:ascii="Times New Roman" w:eastAsia="Times New Roman" w:hAnsi="Times New Roman" w:cs="Times New Roman"/>
          <w:bCs/>
        </w:rPr>
        <w:t>Wykonawca:                                                                                                           Zamawiający:</w:t>
      </w:r>
    </w:p>
    <w:p w14:paraId="64959527" w14:textId="77777777" w:rsidR="007A634C" w:rsidRDefault="007A634C" w:rsidP="007A634C">
      <w:pPr>
        <w:tabs>
          <w:tab w:val="left" w:pos="0"/>
          <w:tab w:val="left" w:pos="9000"/>
        </w:tabs>
        <w:spacing w:after="0" w:line="360" w:lineRule="auto"/>
        <w:ind w:right="70" w:firstLine="567"/>
        <w:jc w:val="both"/>
        <w:rPr>
          <w:rFonts w:ascii="Times New Roman" w:eastAsia="Times New Roman" w:hAnsi="Times New Roman" w:cs="Times New Roman"/>
          <w:bCs/>
        </w:rPr>
      </w:pPr>
    </w:p>
    <w:p w14:paraId="7B8750F4" w14:textId="77777777" w:rsidR="00662C48" w:rsidRPr="00F27E00" w:rsidRDefault="00662C48" w:rsidP="00662C48">
      <w:pPr>
        <w:tabs>
          <w:tab w:val="num" w:pos="0"/>
        </w:tabs>
        <w:suppressAutoHyphens/>
        <w:spacing w:after="40" w:line="360" w:lineRule="auto"/>
        <w:ind w:left="709" w:hanging="709"/>
        <w:jc w:val="right"/>
        <w:rPr>
          <w:rFonts w:ascii="Arial" w:eastAsia="Times New Roman" w:hAnsi="Arial" w:cs="Arial"/>
          <w:color w:val="002060"/>
          <w:sz w:val="20"/>
          <w:szCs w:val="20"/>
          <w:lang w:eastAsia="pl-PL"/>
        </w:rPr>
      </w:pPr>
    </w:p>
    <w:sectPr w:rsidR="00662C48" w:rsidRPr="00F27E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F603" w14:textId="77777777" w:rsidR="0037595B" w:rsidRDefault="0037595B" w:rsidP="00517A6D">
      <w:pPr>
        <w:spacing w:after="0" w:line="240" w:lineRule="auto"/>
      </w:pPr>
      <w:r>
        <w:separator/>
      </w:r>
    </w:p>
  </w:endnote>
  <w:endnote w:type="continuationSeparator" w:id="0">
    <w:p w14:paraId="4B75D98D" w14:textId="77777777" w:rsidR="0037595B" w:rsidRDefault="0037595B"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853806"/>
      <w:docPartObj>
        <w:docPartGallery w:val="Page Numbers (Bottom of Page)"/>
        <w:docPartUnique/>
      </w:docPartObj>
    </w:sdtPr>
    <w:sdtContent>
      <w:sdt>
        <w:sdtPr>
          <w:id w:val="-1769616900"/>
          <w:docPartObj>
            <w:docPartGallery w:val="Page Numbers (Top of Page)"/>
            <w:docPartUnique/>
          </w:docPartObj>
        </w:sdtPr>
        <w:sdtContent>
          <w:p w14:paraId="2EAC2D29" w14:textId="407E3A2F" w:rsidR="008E2EA0" w:rsidRDefault="008E2EA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EC88D04" w14:textId="77777777" w:rsidR="00AC27D4" w:rsidRDefault="00AC2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A988" w14:textId="77777777" w:rsidR="0037595B" w:rsidRDefault="0037595B" w:rsidP="00517A6D">
      <w:pPr>
        <w:spacing w:after="0" w:line="240" w:lineRule="auto"/>
      </w:pPr>
      <w:r>
        <w:separator/>
      </w:r>
    </w:p>
  </w:footnote>
  <w:footnote w:type="continuationSeparator" w:id="0">
    <w:p w14:paraId="0C887638" w14:textId="77777777" w:rsidR="0037595B" w:rsidRDefault="0037595B" w:rsidP="0051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48B22AD9" w:rsidR="00517A6D" w:rsidRDefault="00517A6D" w:rsidP="00517A6D">
    <w:pPr>
      <w:pStyle w:val="Nagwek"/>
      <w:tabs>
        <w:tab w:val="clear" w:pos="4536"/>
        <w:tab w:val="clear" w:pos="9072"/>
      </w:tabs>
      <w:ind w:left="993" w:right="850"/>
      <w:jc w:val="center"/>
    </w:pPr>
    <w:r>
      <w:t>Sfinansowano w ramach reakcji Unii na pandemię COVID-19</w:t>
    </w:r>
  </w:p>
  <w:p w14:paraId="7622ABE8" w14:textId="77777777" w:rsidR="00662C48" w:rsidRDefault="00662C48" w:rsidP="00517A6D">
    <w:pPr>
      <w:pStyle w:val="Nagwek"/>
      <w:tabs>
        <w:tab w:val="clear" w:pos="4536"/>
        <w:tab w:val="clear" w:pos="9072"/>
      </w:tabs>
      <w:ind w:left="993" w:right="8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272760C"/>
    <w:multiLevelType w:val="hybridMultilevel"/>
    <w:tmpl w:val="1CF89AD4"/>
    <w:lvl w:ilvl="0" w:tplc="4E4ACA50">
      <w:start w:val="1"/>
      <w:numFmt w:val="decimal"/>
      <w:pStyle w:val="Punktywzalaczniku"/>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4D25E7"/>
    <w:multiLevelType w:val="hybridMultilevel"/>
    <w:tmpl w:val="A184C11A"/>
    <w:lvl w:ilvl="0" w:tplc="0415000F">
      <w:start w:val="1"/>
      <w:numFmt w:val="decimal"/>
      <w:lvlText w:val="%1."/>
      <w:lvlJc w:val="left"/>
      <w:pPr>
        <w:ind w:left="2628" w:hanging="360"/>
      </w:p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8" w15:restartNumberingAfterBreak="0">
    <w:nsid w:val="0D757DD0"/>
    <w:multiLevelType w:val="hybridMultilevel"/>
    <w:tmpl w:val="C4241218"/>
    <w:lvl w:ilvl="0" w:tplc="01684BEA">
      <w:start w:val="1"/>
      <w:numFmt w:val="lowerLetter"/>
      <w:lvlText w:val="%1)"/>
      <w:lvlJc w:val="left"/>
      <w:pPr>
        <w:tabs>
          <w:tab w:val="num" w:pos="840"/>
        </w:tabs>
        <w:ind w:left="840" w:hanging="360"/>
      </w:pPr>
    </w:lvl>
    <w:lvl w:ilvl="1" w:tplc="637A99B8">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9" w15:restartNumberingAfterBreak="0">
    <w:nsid w:val="11B172BF"/>
    <w:multiLevelType w:val="hybridMultilevel"/>
    <w:tmpl w:val="C8448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236C54"/>
    <w:multiLevelType w:val="hybridMultilevel"/>
    <w:tmpl w:val="5A9EBDF8"/>
    <w:lvl w:ilvl="0" w:tplc="7DDE5390">
      <w:start w:val="1"/>
      <w:numFmt w:val="decimal"/>
      <w:lvlText w:val="%1."/>
      <w:lvlJc w:val="left"/>
      <w:pPr>
        <w:tabs>
          <w:tab w:val="num" w:pos="1800"/>
        </w:tabs>
        <w:ind w:left="1800" w:hanging="363"/>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2716A2"/>
    <w:multiLevelType w:val="hybridMultilevel"/>
    <w:tmpl w:val="6A48C586"/>
    <w:lvl w:ilvl="0" w:tplc="8908900E">
      <w:start w:val="1"/>
      <w:numFmt w:val="decimal"/>
      <w:lvlText w:val="%1."/>
      <w:lvlJc w:val="left"/>
      <w:pPr>
        <w:ind w:left="108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5737D3"/>
    <w:multiLevelType w:val="hybridMultilevel"/>
    <w:tmpl w:val="8D3013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2228143D"/>
    <w:multiLevelType w:val="hybridMultilevel"/>
    <w:tmpl w:val="26BA18A0"/>
    <w:lvl w:ilvl="0" w:tplc="04150011">
      <w:start w:val="1"/>
      <w:numFmt w:val="decimal"/>
      <w:lvlText w:val="%1)"/>
      <w:lvlJc w:val="left"/>
      <w:pPr>
        <w:ind w:left="928"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2A9771D"/>
    <w:multiLevelType w:val="hybridMultilevel"/>
    <w:tmpl w:val="C5C00C3A"/>
    <w:lvl w:ilvl="0" w:tplc="FFFFFFFF">
      <w:start w:val="1"/>
      <w:numFmt w:val="decimal"/>
      <w:lvlText w:val="%1."/>
      <w:lvlJc w:val="left"/>
      <w:pPr>
        <w:ind w:left="0"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C03CCA"/>
    <w:multiLevelType w:val="hybridMultilevel"/>
    <w:tmpl w:val="0A26B9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B6087C"/>
    <w:multiLevelType w:val="hybridMultilevel"/>
    <w:tmpl w:val="CEFC1DD2"/>
    <w:lvl w:ilvl="0" w:tplc="69DC864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916A0"/>
    <w:multiLevelType w:val="hybridMultilevel"/>
    <w:tmpl w:val="46D84486"/>
    <w:lvl w:ilvl="0" w:tplc="BC489670">
      <w:start w:val="1"/>
      <w:numFmt w:val="lowerLetter"/>
      <w:lvlText w:val="%1."/>
      <w:lvlJc w:val="left"/>
      <w:pPr>
        <w:tabs>
          <w:tab w:val="num" w:pos="360"/>
        </w:tabs>
        <w:ind w:left="36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59A3CED"/>
    <w:multiLevelType w:val="hybridMultilevel"/>
    <w:tmpl w:val="7EDEA2E0"/>
    <w:lvl w:ilvl="0" w:tplc="0415000F">
      <w:start w:val="1"/>
      <w:numFmt w:val="decimal"/>
      <w:pStyle w:val="Styl2SWZ"/>
      <w:lvlText w:val="%1."/>
      <w:lvlJc w:val="left"/>
      <w:pPr>
        <w:ind w:left="498"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F13FB4"/>
    <w:multiLevelType w:val="hybridMultilevel"/>
    <w:tmpl w:val="3F341D7C"/>
    <w:lvl w:ilvl="0" w:tplc="04150003">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7D01925"/>
    <w:multiLevelType w:val="hybridMultilevel"/>
    <w:tmpl w:val="CBB0A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E241B8"/>
    <w:multiLevelType w:val="hybridMultilevel"/>
    <w:tmpl w:val="33EC516E"/>
    <w:lvl w:ilvl="0" w:tplc="FFFFFFFF">
      <w:start w:val="1"/>
      <w:numFmt w:val="decimal"/>
      <w:lvlText w:val="%1."/>
      <w:lvlJc w:val="left"/>
      <w:pPr>
        <w:tabs>
          <w:tab w:val="num" w:pos="454"/>
        </w:tabs>
        <w:ind w:left="454" w:hanging="454"/>
      </w:pPr>
      <w:rPr>
        <w:rFonts w:cs="Times New Roman" w:hint="default"/>
        <w:b w:val="0"/>
      </w:rPr>
    </w:lvl>
    <w:lvl w:ilvl="1" w:tplc="5D90DC68">
      <w:start w:val="1"/>
      <w:numFmt w:val="lowerLetter"/>
      <w:lvlText w:val="%2)"/>
      <w:lvlJc w:val="left"/>
      <w:pPr>
        <w:ind w:left="884" w:hanging="360"/>
      </w:pPr>
      <w:rPr>
        <w:rFonts w:cs="Times New Roman" w:hint="default"/>
        <w:b w:val="0"/>
        <w:bCs w:val="0"/>
      </w:rPr>
    </w:lvl>
    <w:lvl w:ilvl="2" w:tplc="FFFFFFFF">
      <w:start w:val="1"/>
      <w:numFmt w:val="decimal"/>
      <w:lvlText w:val="%3)"/>
      <w:lvlJc w:val="left"/>
      <w:pPr>
        <w:ind w:left="1784" w:hanging="360"/>
      </w:pPr>
      <w:rPr>
        <w:rFonts w:cs="Times New Roman" w:hint="default"/>
        <w:b w:val="0"/>
        <w:bCs w:val="0"/>
      </w:rPr>
    </w:lvl>
    <w:lvl w:ilvl="3" w:tplc="FFFFFFFF">
      <w:start w:val="1"/>
      <w:numFmt w:val="decimal"/>
      <w:lvlText w:val="%4."/>
      <w:lvlJc w:val="left"/>
      <w:pPr>
        <w:tabs>
          <w:tab w:val="num" w:pos="2324"/>
        </w:tabs>
        <w:ind w:left="2324" w:hanging="360"/>
      </w:pPr>
      <w:rPr>
        <w:rFonts w:cs="Times New Roman"/>
        <w:b/>
      </w:rPr>
    </w:lvl>
    <w:lvl w:ilvl="4" w:tplc="FFFFFFFF">
      <w:start w:val="11"/>
      <w:numFmt w:val="upperRoman"/>
      <w:lvlText w:val="%5."/>
      <w:lvlJc w:val="left"/>
      <w:pPr>
        <w:ind w:left="1145" w:hanging="720"/>
      </w:pPr>
      <w:rPr>
        <w:rFonts w:hint="default"/>
        <w:b/>
        <w:bCs/>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26" w15:restartNumberingAfterBreak="0">
    <w:nsid w:val="2CA73B1A"/>
    <w:multiLevelType w:val="hybridMultilevel"/>
    <w:tmpl w:val="75940A06"/>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27" w15:restartNumberingAfterBreak="0">
    <w:nsid w:val="2D0D10B1"/>
    <w:multiLevelType w:val="hybridMultilevel"/>
    <w:tmpl w:val="D7EE7C68"/>
    <w:lvl w:ilvl="0" w:tplc="172E9844">
      <w:start w:val="1"/>
      <w:numFmt w:val="decimal"/>
      <w:lvlText w:val="%1."/>
      <w:lvlJc w:val="left"/>
      <w:pPr>
        <w:ind w:left="720" w:hanging="720"/>
      </w:pPr>
      <w:rPr>
        <w:rFonts w:ascii="Arial" w:eastAsiaTheme="minorHAnsi" w:hAnsi="Arial" w:cs="Arial"/>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DEF7873"/>
    <w:multiLevelType w:val="hybridMultilevel"/>
    <w:tmpl w:val="39DE53FC"/>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3492D16"/>
    <w:multiLevelType w:val="hybridMultilevel"/>
    <w:tmpl w:val="E1CCE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5169D2"/>
    <w:multiLevelType w:val="hybridMultilevel"/>
    <w:tmpl w:val="EF5AE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48B7F76"/>
    <w:multiLevelType w:val="hybridMultilevel"/>
    <w:tmpl w:val="422CE5B4"/>
    <w:lvl w:ilvl="0" w:tplc="6F4E6B5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E2143F"/>
    <w:multiLevelType w:val="hybridMultilevel"/>
    <w:tmpl w:val="B3D69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15:restartNumberingAfterBreak="0">
    <w:nsid w:val="3ACD0163"/>
    <w:multiLevelType w:val="hybridMultilevel"/>
    <w:tmpl w:val="6E92357E"/>
    <w:lvl w:ilvl="0" w:tplc="F3FA75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C7C2A4B"/>
    <w:multiLevelType w:val="hybridMultilevel"/>
    <w:tmpl w:val="66F06078"/>
    <w:lvl w:ilvl="0" w:tplc="0088BE8C">
      <w:start w:val="2"/>
      <w:numFmt w:val="decimal"/>
      <w:lvlText w:val="%1."/>
      <w:lvlJc w:val="left"/>
      <w:pPr>
        <w:ind w:left="5029"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DC31970"/>
    <w:multiLevelType w:val="hybridMultilevel"/>
    <w:tmpl w:val="0B82D31C"/>
    <w:lvl w:ilvl="0" w:tplc="8AE04CA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CE177E"/>
    <w:multiLevelType w:val="hybridMultilevel"/>
    <w:tmpl w:val="CAB05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3D3AE5"/>
    <w:multiLevelType w:val="hybridMultilevel"/>
    <w:tmpl w:val="CC14B3A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75253B1"/>
    <w:multiLevelType w:val="hybridMultilevel"/>
    <w:tmpl w:val="BA8065DE"/>
    <w:lvl w:ilvl="0" w:tplc="61B0337A">
      <w:start w:val="1"/>
      <w:numFmt w:val="decimal"/>
      <w:lvlText w:val="%1."/>
      <w:lvlJc w:val="left"/>
      <w:pPr>
        <w:tabs>
          <w:tab w:val="num" w:pos="1114"/>
        </w:tabs>
        <w:ind w:left="1114" w:hanging="405"/>
      </w:pPr>
    </w:lvl>
    <w:lvl w:ilvl="1" w:tplc="8AE04CAA">
      <w:start w:val="1"/>
      <w:numFmt w:val="decimal"/>
      <w:lvlText w:val="%2)"/>
      <w:lvlJc w:val="left"/>
      <w:pPr>
        <w:tabs>
          <w:tab w:val="num" w:pos="1789"/>
        </w:tabs>
        <w:ind w:left="1789" w:hanging="360"/>
      </w:pPr>
    </w:lvl>
    <w:lvl w:ilvl="2" w:tplc="3F54EB68">
      <w:start w:val="1"/>
      <w:numFmt w:val="upperRoman"/>
      <w:lvlText w:val="%3."/>
      <w:lvlJc w:val="left"/>
      <w:pPr>
        <w:tabs>
          <w:tab w:val="num" w:pos="3049"/>
        </w:tabs>
        <w:ind w:left="3049" w:hanging="720"/>
      </w:pPr>
    </w:lvl>
    <w:lvl w:ilvl="3" w:tplc="DC762AFA">
      <w:start w:val="1"/>
      <w:numFmt w:val="lowerLetter"/>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2" w15:restartNumberingAfterBreak="0">
    <w:nsid w:val="49B32AF2"/>
    <w:multiLevelType w:val="hybridMultilevel"/>
    <w:tmpl w:val="77A6AEF2"/>
    <w:lvl w:ilvl="0" w:tplc="04150011">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A32138F"/>
    <w:multiLevelType w:val="hybridMultilevel"/>
    <w:tmpl w:val="2B2A519C"/>
    <w:lvl w:ilvl="0" w:tplc="234441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C274A40"/>
    <w:multiLevelType w:val="hybridMultilevel"/>
    <w:tmpl w:val="9470F87E"/>
    <w:lvl w:ilvl="0" w:tplc="8A52F17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5" w15:restartNumberingAfterBreak="0">
    <w:nsid w:val="4C6C1F91"/>
    <w:multiLevelType w:val="hybridMultilevel"/>
    <w:tmpl w:val="76D8A6DA"/>
    <w:lvl w:ilvl="0" w:tplc="234441C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A04B28"/>
    <w:multiLevelType w:val="hybridMultilevel"/>
    <w:tmpl w:val="2C841ED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E9E58DE"/>
    <w:multiLevelType w:val="hybridMultilevel"/>
    <w:tmpl w:val="9BF4613C"/>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53A534BD"/>
    <w:multiLevelType w:val="hybridMultilevel"/>
    <w:tmpl w:val="F1BA1AEA"/>
    <w:lvl w:ilvl="0" w:tplc="04150011">
      <w:start w:val="1"/>
      <w:numFmt w:val="decimal"/>
      <w:lvlText w:val="%1)"/>
      <w:lvlJc w:val="left"/>
      <w:pPr>
        <w:ind w:left="1492" w:hanging="360"/>
      </w:pPr>
    </w:lvl>
    <w:lvl w:ilvl="1" w:tplc="04150019">
      <w:start w:val="1"/>
      <w:numFmt w:val="lowerLetter"/>
      <w:lvlText w:val="%2."/>
      <w:lvlJc w:val="left"/>
      <w:pPr>
        <w:ind w:left="2212" w:hanging="360"/>
      </w:pPr>
    </w:lvl>
    <w:lvl w:ilvl="2" w:tplc="0415001B">
      <w:start w:val="1"/>
      <w:numFmt w:val="lowerRoman"/>
      <w:lvlText w:val="%3."/>
      <w:lvlJc w:val="right"/>
      <w:pPr>
        <w:ind w:left="2932" w:hanging="180"/>
      </w:pPr>
    </w:lvl>
    <w:lvl w:ilvl="3" w:tplc="0415000F">
      <w:start w:val="1"/>
      <w:numFmt w:val="decimal"/>
      <w:lvlText w:val="%4."/>
      <w:lvlJc w:val="left"/>
      <w:pPr>
        <w:ind w:left="3652" w:hanging="360"/>
      </w:pPr>
    </w:lvl>
    <w:lvl w:ilvl="4" w:tplc="04150019">
      <w:start w:val="1"/>
      <w:numFmt w:val="lowerLetter"/>
      <w:lvlText w:val="%5."/>
      <w:lvlJc w:val="left"/>
      <w:pPr>
        <w:ind w:left="4372" w:hanging="360"/>
      </w:pPr>
    </w:lvl>
    <w:lvl w:ilvl="5" w:tplc="0415001B">
      <w:start w:val="1"/>
      <w:numFmt w:val="lowerRoman"/>
      <w:lvlText w:val="%6."/>
      <w:lvlJc w:val="right"/>
      <w:pPr>
        <w:ind w:left="5092" w:hanging="180"/>
      </w:pPr>
    </w:lvl>
    <w:lvl w:ilvl="6" w:tplc="0415000F">
      <w:start w:val="1"/>
      <w:numFmt w:val="decimal"/>
      <w:lvlText w:val="%7."/>
      <w:lvlJc w:val="left"/>
      <w:pPr>
        <w:ind w:left="5812" w:hanging="360"/>
      </w:pPr>
    </w:lvl>
    <w:lvl w:ilvl="7" w:tplc="04150019">
      <w:start w:val="1"/>
      <w:numFmt w:val="lowerLetter"/>
      <w:lvlText w:val="%8."/>
      <w:lvlJc w:val="left"/>
      <w:pPr>
        <w:ind w:left="6532" w:hanging="360"/>
      </w:pPr>
    </w:lvl>
    <w:lvl w:ilvl="8" w:tplc="0415001B">
      <w:start w:val="1"/>
      <w:numFmt w:val="lowerRoman"/>
      <w:lvlText w:val="%9."/>
      <w:lvlJc w:val="right"/>
      <w:pPr>
        <w:ind w:left="7252" w:hanging="180"/>
      </w:pPr>
    </w:lvl>
  </w:abstractNum>
  <w:abstractNum w:abstractNumId="49" w15:restartNumberingAfterBreak="0">
    <w:nsid w:val="554B598C"/>
    <w:multiLevelType w:val="hybridMultilevel"/>
    <w:tmpl w:val="4EA43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5892C48"/>
    <w:multiLevelType w:val="hybridMultilevel"/>
    <w:tmpl w:val="AC12BD78"/>
    <w:lvl w:ilvl="0" w:tplc="B3984D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C04EF3"/>
    <w:multiLevelType w:val="hybridMultilevel"/>
    <w:tmpl w:val="040820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70A6230"/>
    <w:multiLevelType w:val="multilevel"/>
    <w:tmpl w:val="D4B0F3C8"/>
    <w:lvl w:ilvl="0">
      <w:start w:val="1"/>
      <w:numFmt w:val="decimal"/>
      <w:pStyle w:val="TableParagraph"/>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78F4A90"/>
    <w:multiLevelType w:val="hybridMultilevel"/>
    <w:tmpl w:val="868AEF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80042BF"/>
    <w:multiLevelType w:val="hybridMultilevel"/>
    <w:tmpl w:val="95963790"/>
    <w:lvl w:ilvl="0" w:tplc="04150011">
      <w:start w:val="1"/>
      <w:numFmt w:val="decimal"/>
      <w:lvlText w:val="%1)"/>
      <w:lvlJc w:val="left"/>
      <w:pPr>
        <w:tabs>
          <w:tab w:val="num" w:pos="1429"/>
        </w:tabs>
        <w:ind w:left="1429" w:hanging="360"/>
      </w:pPr>
      <w:rPr>
        <w:b w:val="0"/>
        <w:i w:val="0"/>
        <w:sz w:val="22"/>
        <w:szCs w:val="22"/>
      </w:rPr>
    </w:lvl>
    <w:lvl w:ilvl="1" w:tplc="19506390">
      <w:start w:val="42"/>
      <w:numFmt w:val="bullet"/>
      <w:lvlText w:val=""/>
      <w:lvlJc w:val="left"/>
      <w:pPr>
        <w:tabs>
          <w:tab w:val="num" w:pos="2243"/>
        </w:tabs>
        <w:ind w:left="2243" w:hanging="454"/>
      </w:pPr>
      <w:rPr>
        <w:rFonts w:ascii="Symbol" w:hAnsi="Symbol" w:hint="default"/>
      </w:rPr>
    </w:lvl>
    <w:lvl w:ilvl="2" w:tplc="2ACC1A60">
      <w:numFmt w:val="bullet"/>
      <w:lvlText w:val=""/>
      <w:lvlJc w:val="left"/>
      <w:pPr>
        <w:tabs>
          <w:tab w:val="num" w:pos="3049"/>
        </w:tabs>
        <w:ind w:left="3049" w:hanging="360"/>
      </w:pPr>
      <w:rPr>
        <w:rFonts w:ascii="Symbol" w:eastAsia="Times New Roman" w:hAnsi="Symbol" w:cs="Times New Roman" w:hint="default"/>
      </w:rPr>
    </w:lvl>
    <w:lvl w:ilvl="3" w:tplc="A678FB0E">
      <w:start w:val="1"/>
      <w:numFmt w:val="lowerLetter"/>
      <w:lvlText w:val="%4)"/>
      <w:lvlJc w:val="left"/>
      <w:pPr>
        <w:tabs>
          <w:tab w:val="num" w:pos="3589"/>
        </w:tabs>
        <w:ind w:left="3589" w:hanging="360"/>
      </w:pPr>
      <w:rPr>
        <w:b/>
        <w:i w:val="0"/>
        <w:sz w:val="22"/>
        <w:szCs w:val="22"/>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55" w15:restartNumberingAfterBreak="0">
    <w:nsid w:val="58BA239E"/>
    <w:multiLevelType w:val="hybridMultilevel"/>
    <w:tmpl w:val="DBD88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033F92"/>
    <w:multiLevelType w:val="hybridMultilevel"/>
    <w:tmpl w:val="FE1AB456"/>
    <w:lvl w:ilvl="0" w:tplc="FFFFFFFF">
      <w:start w:val="1"/>
      <w:numFmt w:val="lowerLetter"/>
      <w:lvlText w:val="%1)"/>
      <w:lvlJc w:val="left"/>
      <w:pPr>
        <w:tabs>
          <w:tab w:val="num" w:pos="840"/>
        </w:tabs>
        <w:ind w:left="840" w:hanging="360"/>
      </w:pPr>
    </w:lvl>
    <w:lvl w:ilvl="1" w:tplc="0415000F">
      <w:start w:val="1"/>
      <w:numFmt w:val="decimal"/>
      <w:lvlText w:val="%2."/>
      <w:lvlJc w:val="left"/>
      <w:pPr>
        <w:ind w:left="0" w:firstLine="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387932"/>
    <w:multiLevelType w:val="hybridMultilevel"/>
    <w:tmpl w:val="3530DCE8"/>
    <w:lvl w:ilvl="0" w:tplc="879837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EEE0894"/>
    <w:multiLevelType w:val="hybridMultilevel"/>
    <w:tmpl w:val="CB507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AE2BE0"/>
    <w:multiLevelType w:val="hybridMultilevel"/>
    <w:tmpl w:val="CF603832"/>
    <w:lvl w:ilvl="0" w:tplc="1870036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66E82A1A"/>
    <w:multiLevelType w:val="hybridMultilevel"/>
    <w:tmpl w:val="13087C9C"/>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67D2374C"/>
    <w:multiLevelType w:val="hybridMultilevel"/>
    <w:tmpl w:val="E69688EA"/>
    <w:lvl w:ilvl="0" w:tplc="3118BEDC">
      <w:start w:val="1"/>
      <w:numFmt w:val="decimal"/>
      <w:lvlText w:val="%1."/>
      <w:lvlJc w:val="left"/>
      <w:pPr>
        <w:tabs>
          <w:tab w:val="num" w:pos="454"/>
        </w:tabs>
        <w:ind w:left="454" w:hanging="454"/>
      </w:pPr>
      <w:rPr>
        <w:rFonts w:cs="Times New Roman" w:hint="default"/>
        <w:b w:val="0"/>
      </w:rPr>
    </w:lvl>
    <w:lvl w:ilvl="1" w:tplc="136A0668">
      <w:start w:val="1"/>
      <w:numFmt w:val="lowerLetter"/>
      <w:lvlText w:val="%2)"/>
      <w:lvlJc w:val="left"/>
      <w:pPr>
        <w:ind w:left="884" w:hanging="360"/>
      </w:pPr>
      <w:rPr>
        <w:rFonts w:ascii="Arial" w:eastAsiaTheme="minorHAnsi" w:hAnsi="Arial" w:cs="Arial"/>
      </w:rPr>
    </w:lvl>
    <w:lvl w:ilvl="2" w:tplc="07A83CCC">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37E6E98">
      <w:start w:val="11"/>
      <w:numFmt w:val="upperRoman"/>
      <w:lvlText w:val="%5."/>
      <w:lvlJc w:val="left"/>
      <w:pPr>
        <w:ind w:left="1145" w:hanging="720"/>
      </w:pPr>
      <w:rPr>
        <w:rFonts w:hint="default"/>
        <w:b/>
        <w:bCs/>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4" w15:restartNumberingAfterBreak="0">
    <w:nsid w:val="69F07173"/>
    <w:multiLevelType w:val="hybridMultilevel"/>
    <w:tmpl w:val="6D889556"/>
    <w:lvl w:ilvl="0" w:tplc="A9E4285A">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5" w15:restartNumberingAfterBreak="0">
    <w:nsid w:val="6BD2135A"/>
    <w:multiLevelType w:val="hybridMultilevel"/>
    <w:tmpl w:val="CE82DD9E"/>
    <w:lvl w:ilvl="0" w:tplc="3FEC96CE">
      <w:start w:val="1"/>
      <w:numFmt w:val="decimal"/>
      <w:pStyle w:val="Podpunktyzacznika"/>
      <w:lvlText w:val="%1)"/>
      <w:lvlJc w:val="left"/>
      <w:pPr>
        <w:ind w:left="717" w:hanging="360"/>
      </w:pPr>
      <w:rPr>
        <w:rFonts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66" w15:restartNumberingAfterBreak="0">
    <w:nsid w:val="6C6E0439"/>
    <w:multiLevelType w:val="hybridMultilevel"/>
    <w:tmpl w:val="AED0CDD4"/>
    <w:lvl w:ilvl="0" w:tplc="0415000F">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C820553"/>
    <w:multiLevelType w:val="hybridMultilevel"/>
    <w:tmpl w:val="EE8AC236"/>
    <w:lvl w:ilvl="0" w:tplc="01684BEA">
      <w:start w:val="1"/>
      <w:numFmt w:val="lowerLetter"/>
      <w:lvlText w:val="%1)"/>
      <w:lvlJc w:val="left"/>
      <w:pPr>
        <w:tabs>
          <w:tab w:val="num" w:pos="840"/>
        </w:tabs>
        <w:ind w:left="840" w:hanging="360"/>
      </w:pPr>
    </w:lvl>
    <w:lvl w:ilvl="1" w:tplc="1272EB6E">
      <w:start w:val="1"/>
      <w:numFmt w:val="decimal"/>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6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73500F6"/>
    <w:multiLevelType w:val="hybridMultilevel"/>
    <w:tmpl w:val="BF7A2E6A"/>
    <w:lvl w:ilvl="0" w:tplc="DEEEF4C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778D1F30"/>
    <w:multiLevelType w:val="hybridMultilevel"/>
    <w:tmpl w:val="809A0382"/>
    <w:lvl w:ilvl="0" w:tplc="CDE098BA">
      <w:start w:val="13"/>
      <w:numFmt w:val="upperRoman"/>
      <w:lvlText w:val="%1."/>
      <w:lvlJc w:val="left"/>
      <w:pPr>
        <w:ind w:left="1865" w:hanging="72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2" w15:restartNumberingAfterBreak="0">
    <w:nsid w:val="77B47EE6"/>
    <w:multiLevelType w:val="hybridMultilevel"/>
    <w:tmpl w:val="E7043294"/>
    <w:lvl w:ilvl="0" w:tplc="7E981A18">
      <w:start w:val="1"/>
      <w:numFmt w:val="decimal"/>
      <w:lvlText w:val="%1."/>
      <w:lvlJc w:val="left"/>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9992595"/>
    <w:multiLevelType w:val="hybridMultilevel"/>
    <w:tmpl w:val="3E583B96"/>
    <w:lvl w:ilvl="0" w:tplc="FFFFFFFF">
      <w:start w:val="1"/>
      <w:numFmt w:val="decimal"/>
      <w:lvlText w:val="%1."/>
      <w:lvlJc w:val="left"/>
      <w:pPr>
        <w:ind w:left="177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7EF96E40"/>
    <w:multiLevelType w:val="hybridMultilevel"/>
    <w:tmpl w:val="9460A8A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32918400">
    <w:abstractNumId w:val="2"/>
  </w:num>
  <w:num w:numId="2" w16cid:durableId="277837577">
    <w:abstractNumId w:val="1"/>
  </w:num>
  <w:num w:numId="3" w16cid:durableId="1730766413">
    <w:abstractNumId w:val="0"/>
  </w:num>
  <w:num w:numId="4" w16cid:durableId="1878932607">
    <w:abstractNumId w:val="69"/>
  </w:num>
  <w:num w:numId="5" w16cid:durableId="590427797">
    <w:abstractNumId w:val="40"/>
  </w:num>
  <w:num w:numId="6" w16cid:durableId="1099107836">
    <w:abstractNumId w:val="68"/>
  </w:num>
  <w:num w:numId="7" w16cid:durableId="620260915">
    <w:abstractNumId w:val="18"/>
  </w:num>
  <w:num w:numId="8" w16cid:durableId="2063433541">
    <w:abstractNumId w:val="63"/>
  </w:num>
  <w:num w:numId="9" w16cid:durableId="1515535583">
    <w:abstractNumId w:val="61"/>
  </w:num>
  <w:num w:numId="10" w16cid:durableId="665327957">
    <w:abstractNumId w:val="57"/>
    <w:lvlOverride w:ilvl="0">
      <w:startOverride w:val="1"/>
    </w:lvlOverride>
  </w:num>
  <w:num w:numId="11" w16cid:durableId="154686743">
    <w:abstractNumId w:val="37"/>
    <w:lvlOverride w:ilvl="0">
      <w:startOverride w:val="1"/>
    </w:lvlOverride>
  </w:num>
  <w:num w:numId="12" w16cid:durableId="1151168187">
    <w:abstractNumId w:val="16"/>
  </w:num>
  <w:num w:numId="13" w16cid:durableId="2121097720">
    <w:abstractNumId w:val="70"/>
  </w:num>
  <w:num w:numId="14" w16cid:durableId="776412834">
    <w:abstractNumId w:val="27"/>
  </w:num>
  <w:num w:numId="15" w16cid:durableId="1251237211">
    <w:abstractNumId w:val="64"/>
  </w:num>
  <w:num w:numId="16" w16cid:durableId="987587229">
    <w:abstractNumId w:val="47"/>
  </w:num>
  <w:num w:numId="17" w16cid:durableId="2120445344">
    <w:abstractNumId w:val="10"/>
  </w:num>
  <w:num w:numId="18" w16cid:durableId="1715736682">
    <w:abstractNumId w:val="21"/>
  </w:num>
  <w:num w:numId="19" w16cid:durableId="1839955212">
    <w:abstractNumId w:val="52"/>
  </w:num>
  <w:num w:numId="20" w16cid:durableId="455104720">
    <w:abstractNumId w:val="4"/>
  </w:num>
  <w:num w:numId="21" w16cid:durableId="1957785502">
    <w:abstractNumId w:val="65"/>
  </w:num>
  <w:num w:numId="22" w16cid:durableId="1163202846">
    <w:abstractNumId w:val="58"/>
  </w:num>
  <w:num w:numId="23" w16cid:durableId="1392269760">
    <w:abstractNumId w:val="72"/>
  </w:num>
  <w:num w:numId="24" w16cid:durableId="1858084306">
    <w:abstractNumId w:val="13"/>
  </w:num>
  <w:num w:numId="25" w16cid:durableId="962537676">
    <w:abstractNumId w:val="14"/>
  </w:num>
  <w:num w:numId="26" w16cid:durableId="1532378685">
    <w:abstractNumId w:val="31"/>
  </w:num>
  <w:num w:numId="27" w16cid:durableId="1971011153">
    <w:abstractNumId w:val="19"/>
  </w:num>
  <w:num w:numId="28" w16cid:durableId="1931767003">
    <w:abstractNumId w:val="46"/>
  </w:num>
  <w:num w:numId="29" w16cid:durableId="1630431506">
    <w:abstractNumId w:val="17"/>
  </w:num>
  <w:num w:numId="30" w16cid:durableId="422070273">
    <w:abstractNumId w:val="34"/>
  </w:num>
  <w:num w:numId="31" w16cid:durableId="324014178">
    <w:abstractNumId w:val="51"/>
  </w:num>
  <w:num w:numId="32" w16cid:durableId="15061706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0473012">
    <w:abstractNumId w:val="38"/>
  </w:num>
  <w:num w:numId="34" w16cid:durableId="1804807101">
    <w:abstractNumId w:val="7"/>
  </w:num>
  <w:num w:numId="35" w16cid:durableId="918100849">
    <w:abstractNumId w:val="49"/>
  </w:num>
  <w:num w:numId="36" w16cid:durableId="1771774888">
    <w:abstractNumId w:val="25"/>
  </w:num>
  <w:num w:numId="37" w16cid:durableId="1422801884">
    <w:abstractNumId w:val="71"/>
  </w:num>
  <w:num w:numId="38" w16cid:durableId="649753356">
    <w:abstractNumId w:val="53"/>
  </w:num>
  <w:num w:numId="39" w16cid:durableId="1865559040">
    <w:abstractNumId w:val="29"/>
  </w:num>
  <w:num w:numId="40" w16cid:durableId="4387206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6858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1239513">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45906591">
    <w:abstractNumId w:val="74"/>
  </w:num>
  <w:num w:numId="44" w16cid:durableId="2003973135">
    <w:abstractNumId w:val="55"/>
  </w:num>
  <w:num w:numId="45" w16cid:durableId="473766056">
    <w:abstractNumId w:val="43"/>
  </w:num>
  <w:num w:numId="46" w16cid:durableId="811099922">
    <w:abstractNumId w:val="5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05358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135653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4238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993956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922143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702841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1677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701973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0904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93286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376573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931394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07571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1816035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931265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54964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47886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3084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243235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82926242">
    <w:abstractNumId w:val="30"/>
  </w:num>
  <w:num w:numId="67" w16cid:durableId="1063408492">
    <w:abstractNumId w:val="26"/>
  </w:num>
  <w:num w:numId="68" w16cid:durableId="1091781051">
    <w:abstractNumId w:val="50"/>
  </w:num>
  <w:num w:numId="69" w16cid:durableId="1222904955">
    <w:abstractNumId w:val="44"/>
  </w:num>
  <w:num w:numId="70" w16cid:durableId="239608536">
    <w:abstractNumId w:val="22"/>
  </w:num>
  <w:num w:numId="71" w16cid:durableId="1799759672">
    <w:abstractNumId w:val="5"/>
  </w:num>
  <w:num w:numId="72" w16cid:durableId="1352805987">
    <w:abstractNumId w:val="45"/>
  </w:num>
  <w:num w:numId="73" w16cid:durableId="2147121046">
    <w:abstractNumId w:val="12"/>
  </w:num>
  <w:num w:numId="74" w16cid:durableId="1798720945">
    <w:abstractNumId w:val="32"/>
  </w:num>
  <w:num w:numId="75" w16cid:durableId="399252585">
    <w:abstractNumId w:val="24"/>
  </w:num>
  <w:num w:numId="76" w16cid:durableId="702940807">
    <w:abstractNumId w:val="9"/>
  </w:num>
  <w:num w:numId="77" w16cid:durableId="197471106">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012727"/>
    <w:rsid w:val="00055AC3"/>
    <w:rsid w:val="00060FFB"/>
    <w:rsid w:val="000639A4"/>
    <w:rsid w:val="000660E8"/>
    <w:rsid w:val="00070336"/>
    <w:rsid w:val="00074A9B"/>
    <w:rsid w:val="000946FE"/>
    <w:rsid w:val="000A4FF1"/>
    <w:rsid w:val="000B7B12"/>
    <w:rsid w:val="000C5994"/>
    <w:rsid w:val="00101F2C"/>
    <w:rsid w:val="00133FB5"/>
    <w:rsid w:val="001413A9"/>
    <w:rsid w:val="001442E2"/>
    <w:rsid w:val="001516DD"/>
    <w:rsid w:val="0015606A"/>
    <w:rsid w:val="00172AA0"/>
    <w:rsid w:val="00172D5E"/>
    <w:rsid w:val="00177E7D"/>
    <w:rsid w:val="0018353D"/>
    <w:rsid w:val="0019093F"/>
    <w:rsid w:val="001919D2"/>
    <w:rsid w:val="001B363E"/>
    <w:rsid w:val="001E0877"/>
    <w:rsid w:val="001E10C8"/>
    <w:rsid w:val="001E13CA"/>
    <w:rsid w:val="001F3FAD"/>
    <w:rsid w:val="00203355"/>
    <w:rsid w:val="00203D4F"/>
    <w:rsid w:val="00211F6E"/>
    <w:rsid w:val="00224357"/>
    <w:rsid w:val="00231D62"/>
    <w:rsid w:val="00241437"/>
    <w:rsid w:val="00246D3E"/>
    <w:rsid w:val="00266061"/>
    <w:rsid w:val="002A412E"/>
    <w:rsid w:val="002B5259"/>
    <w:rsid w:val="002C0B01"/>
    <w:rsid w:val="002E6964"/>
    <w:rsid w:val="002E6C61"/>
    <w:rsid w:val="002F4CCF"/>
    <w:rsid w:val="00315009"/>
    <w:rsid w:val="0032746B"/>
    <w:rsid w:val="00332FE8"/>
    <w:rsid w:val="00337053"/>
    <w:rsid w:val="00337D68"/>
    <w:rsid w:val="00343BC7"/>
    <w:rsid w:val="00344A53"/>
    <w:rsid w:val="00355D5B"/>
    <w:rsid w:val="00364CE4"/>
    <w:rsid w:val="003660BD"/>
    <w:rsid w:val="00373A3F"/>
    <w:rsid w:val="0037595B"/>
    <w:rsid w:val="00376464"/>
    <w:rsid w:val="0037653F"/>
    <w:rsid w:val="0038115B"/>
    <w:rsid w:val="003814B5"/>
    <w:rsid w:val="00391960"/>
    <w:rsid w:val="00392662"/>
    <w:rsid w:val="003B17EC"/>
    <w:rsid w:val="003B240C"/>
    <w:rsid w:val="003B6613"/>
    <w:rsid w:val="003C13FF"/>
    <w:rsid w:val="003D171A"/>
    <w:rsid w:val="003F02DE"/>
    <w:rsid w:val="00400A00"/>
    <w:rsid w:val="0042014A"/>
    <w:rsid w:val="00442460"/>
    <w:rsid w:val="00480FC1"/>
    <w:rsid w:val="0048291F"/>
    <w:rsid w:val="004B3D35"/>
    <w:rsid w:val="004B6F70"/>
    <w:rsid w:val="004C7B02"/>
    <w:rsid w:val="004E3D38"/>
    <w:rsid w:val="004E5290"/>
    <w:rsid w:val="004F326F"/>
    <w:rsid w:val="004F63D7"/>
    <w:rsid w:val="00517A6D"/>
    <w:rsid w:val="0055464A"/>
    <w:rsid w:val="0056542B"/>
    <w:rsid w:val="0058626C"/>
    <w:rsid w:val="005A5FA3"/>
    <w:rsid w:val="005F2955"/>
    <w:rsid w:val="00602863"/>
    <w:rsid w:val="00624C51"/>
    <w:rsid w:val="00643403"/>
    <w:rsid w:val="00656314"/>
    <w:rsid w:val="00656917"/>
    <w:rsid w:val="00662C48"/>
    <w:rsid w:val="0066692F"/>
    <w:rsid w:val="00667E3E"/>
    <w:rsid w:val="00690C09"/>
    <w:rsid w:val="00692D2B"/>
    <w:rsid w:val="006B1AF3"/>
    <w:rsid w:val="006B5AC8"/>
    <w:rsid w:val="006D1B82"/>
    <w:rsid w:val="006D426F"/>
    <w:rsid w:val="006F00CB"/>
    <w:rsid w:val="006F06D1"/>
    <w:rsid w:val="006F3C0F"/>
    <w:rsid w:val="007005F1"/>
    <w:rsid w:val="00700686"/>
    <w:rsid w:val="00710763"/>
    <w:rsid w:val="00711630"/>
    <w:rsid w:val="00732256"/>
    <w:rsid w:val="00745F7E"/>
    <w:rsid w:val="00747ED5"/>
    <w:rsid w:val="0076286F"/>
    <w:rsid w:val="00794978"/>
    <w:rsid w:val="007962AE"/>
    <w:rsid w:val="007A634C"/>
    <w:rsid w:val="007B5380"/>
    <w:rsid w:val="007C3993"/>
    <w:rsid w:val="007D54B9"/>
    <w:rsid w:val="007F7ECD"/>
    <w:rsid w:val="008009CE"/>
    <w:rsid w:val="00801701"/>
    <w:rsid w:val="008219D7"/>
    <w:rsid w:val="00837EA0"/>
    <w:rsid w:val="008965D6"/>
    <w:rsid w:val="008A4C28"/>
    <w:rsid w:val="008B23CE"/>
    <w:rsid w:val="008D12D7"/>
    <w:rsid w:val="008E2EA0"/>
    <w:rsid w:val="008E311E"/>
    <w:rsid w:val="008E3D8D"/>
    <w:rsid w:val="008F321B"/>
    <w:rsid w:val="009035F4"/>
    <w:rsid w:val="009425E9"/>
    <w:rsid w:val="00986D35"/>
    <w:rsid w:val="009C71E1"/>
    <w:rsid w:val="009F710B"/>
    <w:rsid w:val="00A157FF"/>
    <w:rsid w:val="00A26F3B"/>
    <w:rsid w:val="00A30F92"/>
    <w:rsid w:val="00A43B96"/>
    <w:rsid w:val="00A467A6"/>
    <w:rsid w:val="00A807BB"/>
    <w:rsid w:val="00AA2096"/>
    <w:rsid w:val="00AC27D4"/>
    <w:rsid w:val="00AE5914"/>
    <w:rsid w:val="00AE610A"/>
    <w:rsid w:val="00AF1CBF"/>
    <w:rsid w:val="00B00042"/>
    <w:rsid w:val="00B173F8"/>
    <w:rsid w:val="00B17AB3"/>
    <w:rsid w:val="00B23367"/>
    <w:rsid w:val="00B33EA4"/>
    <w:rsid w:val="00B451E5"/>
    <w:rsid w:val="00B5145F"/>
    <w:rsid w:val="00B5439B"/>
    <w:rsid w:val="00B547C4"/>
    <w:rsid w:val="00B54949"/>
    <w:rsid w:val="00B55EFB"/>
    <w:rsid w:val="00B57B1A"/>
    <w:rsid w:val="00B72EA0"/>
    <w:rsid w:val="00B77B64"/>
    <w:rsid w:val="00B85868"/>
    <w:rsid w:val="00B937B6"/>
    <w:rsid w:val="00BC39B2"/>
    <w:rsid w:val="00BC6EFF"/>
    <w:rsid w:val="00BE4D83"/>
    <w:rsid w:val="00C07C27"/>
    <w:rsid w:val="00C144D0"/>
    <w:rsid w:val="00C20C72"/>
    <w:rsid w:val="00C37BF5"/>
    <w:rsid w:val="00C52ADD"/>
    <w:rsid w:val="00C557FC"/>
    <w:rsid w:val="00C67236"/>
    <w:rsid w:val="00C74122"/>
    <w:rsid w:val="00C74B85"/>
    <w:rsid w:val="00C869F2"/>
    <w:rsid w:val="00C932FC"/>
    <w:rsid w:val="00CB34CE"/>
    <w:rsid w:val="00CD3630"/>
    <w:rsid w:val="00CD4AFA"/>
    <w:rsid w:val="00CE1CA9"/>
    <w:rsid w:val="00CF3EBE"/>
    <w:rsid w:val="00CF5D08"/>
    <w:rsid w:val="00D03056"/>
    <w:rsid w:val="00D04156"/>
    <w:rsid w:val="00D153A3"/>
    <w:rsid w:val="00D354FF"/>
    <w:rsid w:val="00D35E67"/>
    <w:rsid w:val="00D40B6F"/>
    <w:rsid w:val="00D52A5C"/>
    <w:rsid w:val="00D61BD4"/>
    <w:rsid w:val="00D81542"/>
    <w:rsid w:val="00DC6F72"/>
    <w:rsid w:val="00DC725E"/>
    <w:rsid w:val="00DD10ED"/>
    <w:rsid w:val="00DE309D"/>
    <w:rsid w:val="00DF46CE"/>
    <w:rsid w:val="00E016BE"/>
    <w:rsid w:val="00E0318E"/>
    <w:rsid w:val="00E26968"/>
    <w:rsid w:val="00E30C59"/>
    <w:rsid w:val="00E41868"/>
    <w:rsid w:val="00E46D09"/>
    <w:rsid w:val="00E5038A"/>
    <w:rsid w:val="00E54FA0"/>
    <w:rsid w:val="00E80615"/>
    <w:rsid w:val="00EA4B01"/>
    <w:rsid w:val="00EC3369"/>
    <w:rsid w:val="00EC59CF"/>
    <w:rsid w:val="00ED2627"/>
    <w:rsid w:val="00ED3F16"/>
    <w:rsid w:val="00EE2404"/>
    <w:rsid w:val="00F0770B"/>
    <w:rsid w:val="00F174A8"/>
    <w:rsid w:val="00F27E00"/>
    <w:rsid w:val="00F57C4D"/>
    <w:rsid w:val="00F71761"/>
    <w:rsid w:val="00F76148"/>
    <w:rsid w:val="00F76B8E"/>
    <w:rsid w:val="00FB07CB"/>
    <w:rsid w:val="00FB3620"/>
    <w:rsid w:val="00FC09CE"/>
    <w:rsid w:val="00FC59BF"/>
    <w:rsid w:val="00FE0FFE"/>
    <w:rsid w:val="00FE7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13FF"/>
  </w:style>
  <w:style w:type="paragraph" w:styleId="Nagwek1">
    <w:name w:val="heading 1"/>
    <w:aliases w:val="Znak2"/>
    <w:basedOn w:val="Normalny"/>
    <w:next w:val="Normalny"/>
    <w:link w:val="Nagwek1Znak"/>
    <w:uiPriority w:val="9"/>
    <w:qFormat/>
    <w:rsid w:val="00662C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662C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62C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662C4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662C4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662C4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662C4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customStyle="1" w:styleId="Nagwek1Znak">
    <w:name w:val="Nagłówek 1 Znak"/>
    <w:aliases w:val="Znak2 Znak"/>
    <w:basedOn w:val="Domylnaczcionkaakapitu"/>
    <w:link w:val="Nagwek1"/>
    <w:uiPriority w:val="9"/>
    <w:rsid w:val="00662C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662C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62C4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662C4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662C4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662C4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662C48"/>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662C48"/>
  </w:style>
  <w:style w:type="paragraph" w:customStyle="1" w:styleId="pkt">
    <w:name w:val="pkt"/>
    <w:basedOn w:val="Normalny"/>
    <w:link w:val="pktZnak"/>
    <w:rsid w:val="00662C4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662C48"/>
    <w:rPr>
      <w:rFonts w:ascii="Times New Roman" w:eastAsia="Times New Roman" w:hAnsi="Times New Roman" w:cs="Times New Roman"/>
      <w:sz w:val="24"/>
      <w:szCs w:val="20"/>
      <w:lang w:eastAsia="pl-PL"/>
    </w:rPr>
  </w:style>
  <w:style w:type="paragraph" w:customStyle="1" w:styleId="pkt1">
    <w:name w:val="pkt1"/>
    <w:basedOn w:val="pkt"/>
    <w:rsid w:val="00662C48"/>
    <w:pPr>
      <w:ind w:left="850" w:hanging="425"/>
    </w:pPr>
  </w:style>
  <w:style w:type="paragraph" w:styleId="Tytu">
    <w:name w:val="Title"/>
    <w:basedOn w:val="Normalny"/>
    <w:link w:val="TytuZnak"/>
    <w:uiPriority w:val="10"/>
    <w:qFormat/>
    <w:rsid w:val="00662C48"/>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662C48"/>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62C48"/>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662C4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62C48"/>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62C48"/>
    <w:rPr>
      <w:rFonts w:ascii="Arial" w:eastAsia="Times New Roman" w:hAnsi="Arial" w:cs="Times New Roman"/>
      <w:sz w:val="20"/>
      <w:szCs w:val="20"/>
      <w:lang w:eastAsia="pl-PL"/>
    </w:rPr>
  </w:style>
  <w:style w:type="character" w:customStyle="1" w:styleId="WW8Num2z0">
    <w:name w:val="WW8Num2z0"/>
    <w:rsid w:val="00662C48"/>
    <w:rPr>
      <w:rFonts w:ascii="Times New Roman" w:hAnsi="Times New Roman"/>
    </w:rPr>
  </w:style>
  <w:style w:type="paragraph" w:styleId="Tekstpodstawowy3">
    <w:name w:val="Body Text 3"/>
    <w:basedOn w:val="Normalny"/>
    <w:link w:val="Tekstpodstawowy3Znak"/>
    <w:uiPriority w:val="99"/>
    <w:rsid w:val="00662C4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62C48"/>
    <w:rPr>
      <w:rFonts w:ascii="Times New Roman" w:eastAsia="Times New Roman" w:hAnsi="Times New Roman" w:cs="Times New Roman"/>
      <w:sz w:val="16"/>
      <w:szCs w:val="16"/>
      <w:lang w:eastAsia="pl-PL"/>
    </w:rPr>
  </w:style>
  <w:style w:type="paragraph" w:styleId="NormalnyWeb">
    <w:name w:val="Normal (Web)"/>
    <w:basedOn w:val="Normalny"/>
    <w:uiPriority w:val="99"/>
    <w:rsid w:val="00662C4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662C48"/>
    <w:rPr>
      <w:rFonts w:cs="Times New Roman"/>
      <w:color w:val="FF0000"/>
      <w:u w:val="single" w:color="FF0000"/>
    </w:rPr>
  </w:style>
  <w:style w:type="paragraph" w:styleId="Tekstpodstawowywcity">
    <w:name w:val="Body Text Indent"/>
    <w:basedOn w:val="Normalny"/>
    <w:link w:val="TekstpodstawowywcityZnak"/>
    <w:uiPriority w:val="99"/>
    <w:rsid w:val="00662C4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62C4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62C4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62C48"/>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662C48"/>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62C48"/>
    <w:rPr>
      <w:rFonts w:ascii="Tahoma" w:eastAsia="Times New Roman" w:hAnsi="Tahoma" w:cs="Times New Roman"/>
      <w:sz w:val="20"/>
      <w:szCs w:val="20"/>
      <w:lang w:eastAsia="pl-PL"/>
    </w:rPr>
  </w:style>
  <w:style w:type="paragraph" w:styleId="Zwykytekst">
    <w:name w:val="Plain Text"/>
    <w:basedOn w:val="Normalny"/>
    <w:link w:val="ZwykytekstZnak"/>
    <w:rsid w:val="00662C4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62C48"/>
    <w:rPr>
      <w:rFonts w:ascii="Courier New" w:eastAsia="Times New Roman" w:hAnsi="Courier New" w:cs="Courier New"/>
      <w:sz w:val="20"/>
      <w:szCs w:val="20"/>
      <w:lang w:eastAsia="pl-PL"/>
    </w:rPr>
  </w:style>
  <w:style w:type="paragraph" w:customStyle="1" w:styleId="wypunkt">
    <w:name w:val="wypunkt"/>
    <w:basedOn w:val="Normalny"/>
    <w:rsid w:val="00662C48"/>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662C48"/>
    <w:rPr>
      <w:rFonts w:cs="Times New Roman"/>
      <w:sz w:val="16"/>
    </w:rPr>
  </w:style>
  <w:style w:type="paragraph" w:styleId="Tekstkomentarza">
    <w:name w:val="annotation text"/>
    <w:basedOn w:val="Normalny"/>
    <w:link w:val="TekstkomentarzaZnak"/>
    <w:uiPriority w:val="99"/>
    <w:semiHidden/>
    <w:rsid w:val="00662C48"/>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662C48"/>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662C48"/>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662C48"/>
    <w:rPr>
      <w:rFonts w:ascii="Tahoma" w:eastAsia="Times New Roman" w:hAnsi="Tahoma" w:cs="Times New Roman"/>
      <w:sz w:val="16"/>
      <w:szCs w:val="16"/>
      <w:lang w:eastAsia="pl-PL"/>
    </w:rPr>
  </w:style>
  <w:style w:type="paragraph" w:customStyle="1" w:styleId="ust">
    <w:name w:val="ust"/>
    <w:rsid w:val="00662C4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662C48"/>
    <w:rPr>
      <w:rFonts w:cs="Times New Roman"/>
      <w:sz w:val="20"/>
      <w:vertAlign w:val="superscript"/>
    </w:rPr>
  </w:style>
  <w:style w:type="character" w:styleId="Numerstrony">
    <w:name w:val="page number"/>
    <w:basedOn w:val="Domylnaczcionkaakapitu"/>
    <w:uiPriority w:val="99"/>
    <w:rsid w:val="00662C48"/>
    <w:rPr>
      <w:rFonts w:cs="Times New Roman"/>
    </w:rPr>
  </w:style>
  <w:style w:type="paragraph" w:customStyle="1" w:styleId="ustp">
    <w:name w:val="ustęp"/>
    <w:basedOn w:val="Normalny"/>
    <w:rsid w:val="00662C4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62C4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662C4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662C48"/>
    <w:rPr>
      <w:rFonts w:ascii="Times New Roman" w:eastAsia="Times New Roman" w:hAnsi="Times New Roman" w:cs="Times New Roman"/>
      <w:b/>
      <w:bCs/>
      <w:i/>
      <w:iCs/>
      <w:sz w:val="24"/>
      <w:szCs w:val="24"/>
      <w:lang w:eastAsia="pl-PL"/>
    </w:rPr>
  </w:style>
  <w:style w:type="paragraph" w:customStyle="1" w:styleId="ust1art">
    <w:name w:val="ust1 art"/>
    <w:rsid w:val="00662C4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62C48"/>
    <w:rPr>
      <w:rFonts w:ascii="Times New Roman" w:hAnsi="Times New Roman"/>
      <w:b/>
      <w:bCs/>
    </w:rPr>
  </w:style>
  <w:style w:type="character" w:customStyle="1" w:styleId="TematkomentarzaZnak">
    <w:name w:val="Temat komentarza Znak"/>
    <w:basedOn w:val="TekstkomentarzaZnak"/>
    <w:link w:val="Tematkomentarza"/>
    <w:uiPriority w:val="99"/>
    <w:semiHidden/>
    <w:rsid w:val="00662C48"/>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662C4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62C4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662C4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662C48"/>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662C48"/>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662C48"/>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662C48"/>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662C48"/>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662C4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62C48"/>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662C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62C4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62C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uiPriority w:val="34"/>
    <w:qFormat/>
    <w:rsid w:val="00662C48"/>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662C48"/>
    <w:rPr>
      <w:rFonts w:cs="Times New Roman"/>
    </w:rPr>
  </w:style>
  <w:style w:type="paragraph" w:customStyle="1" w:styleId="Tekstpodstawowy21">
    <w:name w:val="Tekst podstawowy 2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62C4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62C4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62C4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62C48"/>
    <w:rPr>
      <w:rFonts w:ascii="Arial" w:hAnsi="Arial"/>
      <w:color w:val="auto"/>
    </w:rPr>
  </w:style>
  <w:style w:type="paragraph" w:customStyle="1" w:styleId="Tekstpodstawowy23">
    <w:name w:val="Tekst podstawowy 2+3"/>
    <w:basedOn w:val="Default"/>
    <w:next w:val="Default"/>
    <w:rsid w:val="00662C48"/>
    <w:rPr>
      <w:rFonts w:ascii="Arial" w:hAnsi="Arial"/>
      <w:color w:val="auto"/>
    </w:rPr>
  </w:style>
  <w:style w:type="paragraph" w:customStyle="1" w:styleId="arimr">
    <w:name w:val="arimr"/>
    <w:basedOn w:val="Normalny"/>
    <w:rsid w:val="00662C4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662C4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662C48"/>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662C48"/>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662C48"/>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62C48"/>
    <w:rPr>
      <w:rFonts w:ascii="Times New Roman" w:eastAsia="Times New Roman" w:hAnsi="Times New Roman" w:cs="Times New Roman"/>
      <w:sz w:val="20"/>
      <w:szCs w:val="20"/>
      <w:lang w:eastAsia="pl-PL"/>
    </w:rPr>
  </w:style>
  <w:style w:type="paragraph" w:customStyle="1" w:styleId="paragraf">
    <w:name w:val="paragraf"/>
    <w:basedOn w:val="Normalny"/>
    <w:rsid w:val="00662C48"/>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62C4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62C4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62C4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662C48"/>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662C48"/>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662C48"/>
    <w:rPr>
      <w:rFonts w:ascii="Tahoma" w:eastAsia="Times New Roman" w:hAnsi="Tahoma" w:cs="Tahoma"/>
      <w:sz w:val="16"/>
      <w:szCs w:val="16"/>
      <w:lang w:eastAsia="pl-PL"/>
    </w:rPr>
  </w:style>
  <w:style w:type="paragraph" w:customStyle="1" w:styleId="ZnakZnak1">
    <w:name w:val="Znak Znak1"/>
    <w:basedOn w:val="Normalny"/>
    <w:uiPriority w:val="99"/>
    <w:rsid w:val="00662C48"/>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62C4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62C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62C48"/>
    <w:rPr>
      <w:rFonts w:ascii="Arial" w:hAnsi="Arial"/>
      <w:b/>
      <w:sz w:val="22"/>
      <w:lang w:val="pl-PL" w:eastAsia="pl-PL"/>
    </w:rPr>
  </w:style>
  <w:style w:type="character" w:customStyle="1" w:styleId="ZnakZnak8">
    <w:name w:val="Znak Znak8"/>
    <w:locked/>
    <w:rsid w:val="00662C48"/>
    <w:rPr>
      <w:sz w:val="24"/>
      <w:lang w:val="pl-PL" w:eastAsia="pl-PL"/>
    </w:rPr>
  </w:style>
  <w:style w:type="paragraph" w:styleId="Poprawka">
    <w:name w:val="Revision"/>
    <w:hidden/>
    <w:uiPriority w:val="99"/>
    <w:semiHidden/>
    <w:rsid w:val="00662C48"/>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62C48"/>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662C48"/>
    <w:pPr>
      <w:numPr>
        <w:numId w:val="9"/>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62C4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62C48"/>
    <w:rPr>
      <w:rFonts w:ascii="Arial Unicode MS" w:eastAsia="Times New Roman"/>
      <w:sz w:val="18"/>
    </w:rPr>
  </w:style>
  <w:style w:type="paragraph" w:customStyle="1" w:styleId="wylicz">
    <w:name w:val="wylicz"/>
    <w:basedOn w:val="Normalny"/>
    <w:rsid w:val="00662C4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62C48"/>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662C4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662C4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662C48"/>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662C48"/>
    <w:rPr>
      <w:rFonts w:cs="Times New Roman"/>
      <w:color w:val="800080"/>
      <w:u w:val="single"/>
    </w:rPr>
  </w:style>
  <w:style w:type="paragraph" w:customStyle="1" w:styleId="NormalBold">
    <w:name w:val="NormalBold"/>
    <w:basedOn w:val="Normalny"/>
    <w:link w:val="NormalBoldChar"/>
    <w:rsid w:val="00662C4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62C48"/>
    <w:rPr>
      <w:rFonts w:ascii="Times New Roman" w:eastAsia="Times New Roman" w:hAnsi="Times New Roman" w:cs="Times New Roman"/>
      <w:b/>
      <w:sz w:val="24"/>
      <w:lang w:eastAsia="en-GB"/>
    </w:rPr>
  </w:style>
  <w:style w:type="character" w:customStyle="1" w:styleId="DeltaViewInsertion">
    <w:name w:val="DeltaView Insertion"/>
    <w:rsid w:val="00662C48"/>
    <w:rPr>
      <w:b/>
      <w:i/>
      <w:spacing w:val="0"/>
    </w:rPr>
  </w:style>
  <w:style w:type="paragraph" w:customStyle="1" w:styleId="Text1">
    <w:name w:val="Text 1"/>
    <w:basedOn w:val="Normalny"/>
    <w:rsid w:val="00662C4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662C48"/>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662C48"/>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662C48"/>
    <w:pPr>
      <w:numPr>
        <w:numId w:val="11"/>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662C48"/>
    <w:pPr>
      <w:numPr>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662C48"/>
    <w:pPr>
      <w:numPr>
        <w:ilvl w:val="1"/>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662C48"/>
    <w:pPr>
      <w:numPr>
        <w:ilvl w:val="2"/>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662C48"/>
    <w:pPr>
      <w:numPr>
        <w:ilvl w:val="3"/>
        <w:numId w:val="12"/>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662C48"/>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662C48"/>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662C48"/>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662C48"/>
    <w:rPr>
      <w:rFonts w:cs="Times New Roman"/>
      <w:i/>
    </w:rPr>
  </w:style>
  <w:style w:type="character" w:customStyle="1" w:styleId="Teksttreci">
    <w:name w:val="Tekst treści_"/>
    <w:link w:val="Teksttreci0"/>
    <w:locked/>
    <w:rsid w:val="00662C48"/>
    <w:rPr>
      <w:rFonts w:ascii="Verdana" w:hAnsi="Verdana"/>
      <w:sz w:val="19"/>
      <w:shd w:val="clear" w:color="auto" w:fill="FFFFFF"/>
    </w:rPr>
  </w:style>
  <w:style w:type="paragraph" w:customStyle="1" w:styleId="Teksttreci0">
    <w:name w:val="Tekst treści"/>
    <w:basedOn w:val="Normalny"/>
    <w:link w:val="Teksttreci"/>
    <w:rsid w:val="00662C48"/>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662C48"/>
    <w:rPr>
      <w:rFonts w:ascii="Verdana" w:hAnsi="Verdana"/>
      <w:b/>
      <w:spacing w:val="0"/>
      <w:sz w:val="19"/>
      <w:shd w:val="clear" w:color="auto" w:fill="FFFFFF"/>
    </w:rPr>
  </w:style>
  <w:style w:type="character" w:customStyle="1" w:styleId="Nagwek30">
    <w:name w:val="Nagłówek #3_"/>
    <w:link w:val="Nagwek31"/>
    <w:locked/>
    <w:rsid w:val="00662C48"/>
    <w:rPr>
      <w:rFonts w:ascii="Verdana" w:hAnsi="Verdana"/>
      <w:sz w:val="19"/>
      <w:shd w:val="clear" w:color="auto" w:fill="FFFFFF"/>
    </w:rPr>
  </w:style>
  <w:style w:type="character" w:customStyle="1" w:styleId="Nagwek3Arial">
    <w:name w:val="Nagłówek #3 + Arial"/>
    <w:aliases w:val="Bez pogrubienia,Kursywa"/>
    <w:rsid w:val="00662C48"/>
    <w:rPr>
      <w:rFonts w:ascii="Arial" w:hAnsi="Arial"/>
      <w:b/>
      <w:i/>
      <w:sz w:val="19"/>
      <w:shd w:val="clear" w:color="auto" w:fill="FFFFFF"/>
    </w:rPr>
  </w:style>
  <w:style w:type="paragraph" w:customStyle="1" w:styleId="Nagwek31">
    <w:name w:val="Nagłówek #3"/>
    <w:basedOn w:val="Normalny"/>
    <w:link w:val="Nagwek30"/>
    <w:rsid w:val="00662C48"/>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662C48"/>
    <w:rPr>
      <w:rFonts w:ascii="Verdana" w:hAnsi="Verdana"/>
      <w:sz w:val="19"/>
      <w:shd w:val="clear" w:color="auto" w:fill="FFFFFF"/>
    </w:rPr>
  </w:style>
  <w:style w:type="paragraph" w:customStyle="1" w:styleId="Teksttreci40">
    <w:name w:val="Tekst treści (4)"/>
    <w:basedOn w:val="Normalny"/>
    <w:link w:val="Teksttreci4"/>
    <w:rsid w:val="00662C48"/>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662C48"/>
    <w:rPr>
      <w:rFonts w:ascii="Verdana" w:hAnsi="Verdana"/>
      <w:sz w:val="28"/>
      <w:shd w:val="clear" w:color="auto" w:fill="FFFFFF"/>
    </w:rPr>
  </w:style>
  <w:style w:type="paragraph" w:customStyle="1" w:styleId="Teksttreci80">
    <w:name w:val="Tekst treści (8)"/>
    <w:basedOn w:val="Normalny"/>
    <w:link w:val="Teksttreci8"/>
    <w:rsid w:val="00662C48"/>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34"/>
    <w:qFormat/>
    <w:locked/>
    <w:rsid w:val="00662C48"/>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662C48"/>
    <w:rPr>
      <w:rFonts w:cs="Times New Roman"/>
      <w:vertAlign w:val="superscript"/>
    </w:rPr>
  </w:style>
  <w:style w:type="character" w:customStyle="1" w:styleId="Nierozpoznanawzmianka1">
    <w:name w:val="Nierozpoznana wzmianka1"/>
    <w:uiPriority w:val="99"/>
    <w:semiHidden/>
    <w:unhideWhenUsed/>
    <w:rsid w:val="00662C48"/>
    <w:rPr>
      <w:color w:val="605E5C"/>
      <w:shd w:val="clear" w:color="auto" w:fill="E1DFDD"/>
    </w:rPr>
  </w:style>
  <w:style w:type="paragraph" w:customStyle="1" w:styleId="SIWZBody">
    <w:name w:val="SIWZ_Body"/>
    <w:uiPriority w:val="99"/>
    <w:rsid w:val="00662C48"/>
    <w:pPr>
      <w:tabs>
        <w:tab w:val="right" w:leader="dot" w:pos="9072"/>
      </w:tabs>
      <w:autoSpaceDE w:val="0"/>
      <w:autoSpaceDN w:val="0"/>
      <w:spacing w:before="60" w:after="0" w:line="240" w:lineRule="auto"/>
      <w:ind w:left="284"/>
      <w:jc w:val="both"/>
    </w:pPr>
    <w:rPr>
      <w:rFonts w:ascii="Times New Roman" w:eastAsia="MS Mincho" w:hAnsi="Times New Roman" w:cs="Times New Roman"/>
      <w:lang w:eastAsia="pl-PL"/>
    </w:rPr>
  </w:style>
  <w:style w:type="paragraph" w:customStyle="1" w:styleId="Maly">
    <w:name w:val="Maly"/>
    <w:uiPriority w:val="99"/>
    <w:rsid w:val="00662C48"/>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lang w:eastAsia="pl-PL"/>
    </w:rPr>
  </w:style>
  <w:style w:type="paragraph" w:customStyle="1" w:styleId="1txt">
    <w:name w:val="1.txt"/>
    <w:uiPriority w:val="99"/>
    <w:rsid w:val="00662C48"/>
    <w:pPr>
      <w:tabs>
        <w:tab w:val="right" w:leader="dot" w:pos="9072"/>
      </w:tabs>
      <w:autoSpaceDE w:val="0"/>
      <w:autoSpaceDN w:val="0"/>
      <w:spacing w:after="0" w:line="271" w:lineRule="atLeast"/>
      <w:ind w:left="284" w:hanging="284"/>
      <w:jc w:val="both"/>
    </w:pPr>
    <w:rPr>
      <w:rFonts w:ascii="Times New Roman" w:eastAsia="MS Mincho" w:hAnsi="Times New Roman" w:cs="Times New Roman"/>
      <w:lang w:eastAsia="pl-PL"/>
    </w:rPr>
  </w:style>
  <w:style w:type="paragraph" w:customStyle="1" w:styleId="2txt">
    <w:name w:val="2.txt"/>
    <w:uiPriority w:val="99"/>
    <w:rsid w:val="00662C48"/>
    <w:pPr>
      <w:widowControl w:val="0"/>
      <w:tabs>
        <w:tab w:val="right" w:leader="dot" w:pos="9072"/>
      </w:tabs>
      <w:autoSpaceDE w:val="0"/>
      <w:autoSpaceDN w:val="0"/>
      <w:spacing w:after="0" w:line="240" w:lineRule="auto"/>
      <w:ind w:left="709" w:hanging="284"/>
    </w:pPr>
    <w:rPr>
      <w:rFonts w:ascii="Times New Roman" w:eastAsia="MS Mincho" w:hAnsi="Times New Roman" w:cs="Times New Roman"/>
      <w:color w:val="000000"/>
      <w:lang w:eastAsia="pl-PL"/>
    </w:rPr>
  </w:style>
  <w:style w:type="paragraph" w:customStyle="1" w:styleId="Styl1SWZ">
    <w:name w:val="Styl1SWZ"/>
    <w:basedOn w:val="Nagwek1"/>
    <w:link w:val="Styl1SWZZnak"/>
    <w:qFormat/>
    <w:rsid w:val="00662C48"/>
    <w:pPr>
      <w:keepLines/>
      <w:numPr>
        <w:numId w:val="17"/>
      </w:numPr>
      <w:spacing w:before="120" w:after="120"/>
      <w:jc w:val="both"/>
    </w:pPr>
    <w:rPr>
      <w:rFonts w:eastAsiaTheme="majorEastAsia" w:cstheme="majorBidi"/>
      <w:bCs w:val="0"/>
      <w:color w:val="000000" w:themeColor="text1"/>
    </w:rPr>
  </w:style>
  <w:style w:type="character" w:customStyle="1" w:styleId="Styl1SWZZnak">
    <w:name w:val="Styl1SWZ Znak"/>
    <w:basedOn w:val="Nagwek1Znak"/>
    <w:link w:val="Styl1SWZ"/>
    <w:rsid w:val="00662C48"/>
    <w:rPr>
      <w:rFonts w:ascii="Arial" w:eastAsiaTheme="majorEastAsia" w:hAnsi="Arial" w:cstheme="majorBidi"/>
      <w:b/>
      <w:bCs w:val="0"/>
      <w:color w:val="000000" w:themeColor="text1"/>
      <w:kern w:val="32"/>
      <w:sz w:val="32"/>
      <w:szCs w:val="32"/>
      <w:lang w:eastAsia="pl-PL"/>
    </w:rPr>
  </w:style>
  <w:style w:type="paragraph" w:customStyle="1" w:styleId="Styl2SWZ">
    <w:name w:val="Styl2SWZ"/>
    <w:basedOn w:val="Normalny"/>
    <w:link w:val="Styl2SWZZnak"/>
    <w:qFormat/>
    <w:rsid w:val="00662C48"/>
    <w:pPr>
      <w:numPr>
        <w:numId w:val="18"/>
      </w:numPr>
      <w:spacing w:after="0" w:line="240" w:lineRule="auto"/>
      <w:ind w:left="357"/>
      <w:jc w:val="both"/>
    </w:pPr>
    <w:rPr>
      <w:rFonts w:ascii="Arial" w:hAnsi="Arial"/>
      <w:color w:val="000000" w:themeColor="text1"/>
      <w:sz w:val="20"/>
    </w:rPr>
  </w:style>
  <w:style w:type="character" w:customStyle="1" w:styleId="Styl2SWZZnak">
    <w:name w:val="Styl2SWZ Znak"/>
    <w:basedOn w:val="Domylnaczcionkaakapitu"/>
    <w:link w:val="Styl2SWZ"/>
    <w:rsid w:val="00662C48"/>
    <w:rPr>
      <w:rFonts w:ascii="Arial" w:hAnsi="Arial"/>
      <w:color w:val="000000" w:themeColor="text1"/>
      <w:sz w:val="20"/>
    </w:rPr>
  </w:style>
  <w:style w:type="paragraph" w:customStyle="1" w:styleId="Akapitzlist2">
    <w:name w:val="Akapit z listą2"/>
    <w:basedOn w:val="Normalny"/>
    <w:uiPriority w:val="99"/>
    <w:rsid w:val="00662C48"/>
    <w:pPr>
      <w:ind w:left="720"/>
    </w:pPr>
    <w:rPr>
      <w:rFonts w:ascii="Calibri" w:eastAsia="MS Mincho" w:hAnsi="Calibri" w:cs="Calibri"/>
    </w:rPr>
  </w:style>
  <w:style w:type="character" w:styleId="Pogrubienie">
    <w:name w:val="Strong"/>
    <w:basedOn w:val="Domylnaczcionkaakapitu"/>
    <w:uiPriority w:val="22"/>
    <w:qFormat/>
    <w:rsid w:val="00662C48"/>
    <w:rPr>
      <w:rFonts w:cs="Times New Roman"/>
      <w:b/>
      <w:bCs/>
    </w:rPr>
  </w:style>
  <w:style w:type="paragraph" w:customStyle="1" w:styleId="TableParagraph">
    <w:name w:val="Table Paragraph"/>
    <w:basedOn w:val="Normalny"/>
    <w:uiPriority w:val="1"/>
    <w:qFormat/>
    <w:rsid w:val="00662C48"/>
    <w:pPr>
      <w:widowControl w:val="0"/>
      <w:numPr>
        <w:numId w:val="19"/>
      </w:numPr>
      <w:autoSpaceDE w:val="0"/>
      <w:autoSpaceDN w:val="0"/>
      <w:spacing w:after="0" w:line="240" w:lineRule="auto"/>
    </w:pPr>
    <w:rPr>
      <w:rFonts w:ascii="Avenir-Light" w:eastAsia="Avenir-Light" w:hAnsi="Avenir-Light" w:cs="Avenir-Light"/>
      <w:lang w:val="en-US"/>
    </w:rPr>
  </w:style>
  <w:style w:type="paragraph" w:customStyle="1" w:styleId="Punktywzalaczniku">
    <w:name w:val="Punkty w zalaczniku"/>
    <w:basedOn w:val="Normalny"/>
    <w:qFormat/>
    <w:rsid w:val="00662C48"/>
    <w:pPr>
      <w:numPr>
        <w:numId w:val="20"/>
      </w:numPr>
      <w:spacing w:after="0" w:line="360" w:lineRule="auto"/>
      <w:jc w:val="both"/>
    </w:pPr>
    <w:rPr>
      <w:rFonts w:ascii="Arial" w:eastAsia="Arial Unicode MS" w:hAnsi="Arial" w:cs="Arial Unicode MS"/>
      <w:color w:val="000000"/>
      <w:sz w:val="24"/>
      <w:szCs w:val="24"/>
      <w:lang w:eastAsia="pl-PL"/>
    </w:rPr>
  </w:style>
  <w:style w:type="paragraph" w:customStyle="1" w:styleId="Podpunktyzacznika">
    <w:name w:val="Podpunkty załącznika"/>
    <w:basedOn w:val="Akapitzlist"/>
    <w:uiPriority w:val="1"/>
    <w:qFormat/>
    <w:rsid w:val="00662C48"/>
    <w:pPr>
      <w:numPr>
        <w:numId w:val="21"/>
      </w:numPr>
      <w:spacing w:line="360" w:lineRule="auto"/>
      <w:ind w:left="357" w:hanging="357"/>
      <w:jc w:val="both"/>
    </w:pPr>
    <w:rPr>
      <w:rFonts w:ascii="Arial" w:eastAsiaTheme="minorHAnsi" w:hAnsi="Arial" w:cs="Arial"/>
      <w:szCs w:val="22"/>
      <w:lang w:eastAsia="en-US"/>
    </w:rPr>
  </w:style>
  <w:style w:type="paragraph" w:customStyle="1" w:styleId="Uwagi">
    <w:name w:val="Uwagi"/>
    <w:basedOn w:val="Punktywzalaczniku"/>
    <w:qFormat/>
    <w:rsid w:val="00662C48"/>
    <w:pPr>
      <w:numPr>
        <w:numId w:val="0"/>
      </w:numPr>
    </w:pPr>
    <w:rPr>
      <w:rFonts w:eastAsiaTheme="minorHAnsi" w:cstheme="minorBidi"/>
      <w:color w:val="auto"/>
      <w:sz w:val="20"/>
      <w:szCs w:val="22"/>
      <w:lang w:eastAsia="en-US"/>
    </w:rPr>
  </w:style>
  <w:style w:type="table" w:customStyle="1" w:styleId="Siatkatabelijasna1">
    <w:name w:val="Siatka tabeli — jasna1"/>
    <w:basedOn w:val="Standardowy"/>
    <w:uiPriority w:val="40"/>
    <w:rsid w:val="00662C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tekstu">
    <w:name w:val="Treść tekstu"/>
    <w:basedOn w:val="Normalny"/>
    <w:rsid w:val="00662C48"/>
    <w:pPr>
      <w:widowControl w:val="0"/>
      <w:suppressAutoHyphens/>
      <w:spacing w:after="120" w:line="100" w:lineRule="atLeast"/>
      <w:textAlignment w:val="baseline"/>
    </w:pPr>
    <w:rPr>
      <w:rFonts w:ascii="Arial Narrow" w:eastAsia="Times New Roman" w:hAnsi="Arial Narrow" w:cs="Times New Roman"/>
      <w:b/>
      <w:color w:val="00000A"/>
      <w:sz w:val="28"/>
      <w:szCs w:val="20"/>
    </w:rPr>
  </w:style>
  <w:style w:type="character" w:styleId="Nierozpoznanawzmianka">
    <w:name w:val="Unresolved Mention"/>
    <w:basedOn w:val="Domylnaczcionkaakapitu"/>
    <w:uiPriority w:val="99"/>
    <w:semiHidden/>
    <w:unhideWhenUsed/>
    <w:rsid w:val="0066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93227">
      <w:bodyDiv w:val="1"/>
      <w:marLeft w:val="0"/>
      <w:marRight w:val="0"/>
      <w:marTop w:val="0"/>
      <w:marBottom w:val="0"/>
      <w:divBdr>
        <w:top w:val="none" w:sz="0" w:space="0" w:color="auto"/>
        <w:left w:val="none" w:sz="0" w:space="0" w:color="auto"/>
        <w:bottom w:val="none" w:sz="0" w:space="0" w:color="auto"/>
        <w:right w:val="none" w:sz="0" w:space="0" w:color="auto"/>
      </w:divBdr>
    </w:div>
    <w:div w:id="1157183751">
      <w:bodyDiv w:val="1"/>
      <w:marLeft w:val="0"/>
      <w:marRight w:val="0"/>
      <w:marTop w:val="0"/>
      <w:marBottom w:val="0"/>
      <w:divBdr>
        <w:top w:val="none" w:sz="0" w:space="0" w:color="auto"/>
        <w:left w:val="none" w:sz="0" w:space="0" w:color="auto"/>
        <w:bottom w:val="none" w:sz="0" w:space="0" w:color="auto"/>
        <w:right w:val="none" w:sz="0" w:space="0" w:color="auto"/>
      </w:divBdr>
    </w:div>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952">
      <w:bodyDiv w:val="1"/>
      <w:marLeft w:val="0"/>
      <w:marRight w:val="0"/>
      <w:marTop w:val="0"/>
      <w:marBottom w:val="0"/>
      <w:divBdr>
        <w:top w:val="none" w:sz="0" w:space="0" w:color="auto"/>
        <w:left w:val="none" w:sz="0" w:space="0" w:color="auto"/>
        <w:bottom w:val="none" w:sz="0" w:space="0" w:color="auto"/>
        <w:right w:val="none" w:sz="0" w:space="0" w:color="auto"/>
      </w:divBdr>
    </w:div>
    <w:div w:id="19218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5F43-01EA-4EF9-B7DC-D0C67719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2708</Words>
  <Characters>16254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WSSE Łódź - Magdalena Janicka</cp:lastModifiedBy>
  <cp:revision>3</cp:revision>
  <cp:lastPrinted>2023-09-27T10:13:00Z</cp:lastPrinted>
  <dcterms:created xsi:type="dcterms:W3CDTF">2023-09-27T11:46:00Z</dcterms:created>
  <dcterms:modified xsi:type="dcterms:W3CDTF">2023-09-28T06:00:00Z</dcterms:modified>
</cp:coreProperties>
</file>