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E35D" w14:textId="4D0788F0" w:rsidR="00A03973" w:rsidRPr="00316B2D" w:rsidRDefault="00A03973" w:rsidP="006A4347">
      <w:pPr>
        <w:spacing w:before="480" w:after="480" w:line="360" w:lineRule="auto"/>
        <w:jc w:val="right"/>
        <w:rPr>
          <w:rFonts w:cs="Times New Roman"/>
          <w:b/>
          <w:bCs/>
          <w:color w:val="000000" w:themeColor="text1"/>
          <w:sz w:val="28"/>
          <w:szCs w:val="28"/>
          <w:lang w:bidi="pl-PL"/>
        </w:rPr>
      </w:pPr>
      <w:bookmarkStart w:id="0" w:name="_Hlk72869306"/>
      <w:r w:rsidRPr="00316B2D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>Zał</w:t>
      </w:r>
      <w:r w:rsidR="00316B2D" w:rsidRPr="00316B2D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>ą</w:t>
      </w:r>
      <w:r w:rsidRPr="00316B2D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 xml:space="preserve">cznik nr </w:t>
      </w:r>
      <w:r w:rsidR="006A4347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>4</w:t>
      </w:r>
      <w:r w:rsidRPr="00316B2D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 xml:space="preserve"> </w:t>
      </w:r>
      <w:r w:rsidR="005D4DE4" w:rsidRPr="005D4DE4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>OPZ Szczegółowy opis przedmiotu zamówienia / Formularz cenowy</w:t>
      </w:r>
      <w:r w:rsidR="005D4DE4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 xml:space="preserve"> </w:t>
      </w:r>
      <w:r w:rsidR="00246586" w:rsidRPr="00316B2D">
        <w:rPr>
          <w:rFonts w:cs="Times New Roman"/>
          <w:b/>
          <w:bCs/>
          <w:color w:val="000000" w:themeColor="text1"/>
          <w:sz w:val="28"/>
          <w:szCs w:val="28"/>
          <w:lang w:bidi="pl-PL"/>
        </w:rPr>
        <w:t xml:space="preserve">- </w:t>
      </w:r>
      <w:r w:rsidR="00246586" w:rsidRPr="00316B2D">
        <w:rPr>
          <w:rFonts w:eastAsia="Calibri" w:cs="Arial"/>
          <w:bCs/>
          <w:color w:val="000000"/>
          <w:sz w:val="28"/>
          <w:szCs w:val="28"/>
          <w:highlight w:val="yellow"/>
        </w:rPr>
        <w:t>składany razem z ofertą</w:t>
      </w:r>
    </w:p>
    <w:p w14:paraId="30F470CF" w14:textId="6E40688C" w:rsidR="00237E6C" w:rsidRPr="00237E6C" w:rsidRDefault="002934D3" w:rsidP="00237E6C">
      <w:pPr>
        <w:spacing w:before="480" w:after="480" w:line="360" w:lineRule="auto"/>
        <w:jc w:val="center"/>
        <w:rPr>
          <w:rFonts w:cs="Times New Roman"/>
          <w:b/>
          <w:bCs/>
          <w:color w:val="000000" w:themeColor="text1"/>
          <w:sz w:val="32"/>
          <w:szCs w:val="40"/>
          <w:lang w:bidi="pl-PL"/>
        </w:rPr>
      </w:pPr>
      <w:r>
        <w:rPr>
          <w:rFonts w:cs="Times New Roman"/>
          <w:b/>
          <w:bCs/>
          <w:color w:val="000000" w:themeColor="text1"/>
          <w:sz w:val="32"/>
          <w:szCs w:val="40"/>
          <w:lang w:bidi="pl-PL"/>
        </w:rPr>
        <w:t>Z</w:t>
      </w:r>
      <w:r w:rsidRPr="002934D3">
        <w:rPr>
          <w:rFonts w:cs="Times New Roman"/>
          <w:b/>
          <w:bCs/>
          <w:color w:val="000000" w:themeColor="text1"/>
          <w:sz w:val="32"/>
          <w:szCs w:val="40"/>
          <w:lang w:bidi="pl-PL"/>
        </w:rPr>
        <w:t>akup sprzętu komputerowego i oprogramowania dla szkół w ramach projektu</w:t>
      </w:r>
      <w:bookmarkEnd w:id="0"/>
      <w:r>
        <w:rPr>
          <w:rFonts w:cs="Times New Roman"/>
          <w:b/>
          <w:bCs/>
          <w:color w:val="000000" w:themeColor="text1"/>
          <w:sz w:val="32"/>
          <w:szCs w:val="40"/>
          <w:lang w:bidi="pl-PL"/>
        </w:rPr>
        <w:t xml:space="preserve"> „</w:t>
      </w:r>
      <w:r w:rsidR="00237E6C" w:rsidRPr="00237E6C">
        <w:rPr>
          <w:rFonts w:cs="Times New Roman"/>
          <w:b/>
          <w:bCs/>
          <w:color w:val="000000" w:themeColor="text1"/>
          <w:sz w:val="32"/>
          <w:szCs w:val="40"/>
          <w:lang w:bidi="pl-PL"/>
        </w:rPr>
        <w:t>Wsparcie edukacji w Gminie Kąkolewnica” nr FELU.10.03-IZ.00-0189/23</w:t>
      </w:r>
    </w:p>
    <w:p w14:paraId="486B3220" w14:textId="5BB8E9F0" w:rsidR="00237E6C" w:rsidRPr="00237E6C" w:rsidRDefault="00237E6C" w:rsidP="00237E6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lang w:bidi="pl-PL"/>
        </w:rPr>
      </w:pPr>
      <w:r w:rsidRPr="00237E6C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>współfinansowanego ze środków Unii Europejskiej</w:t>
      </w:r>
      <w:r w:rsidR="003D53BF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Pr="00237E6C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>w ramach</w:t>
      </w:r>
      <w:r w:rsidR="003D53BF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Pr="00237E6C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>Fundusze Europejskie dla Lubelskiego 2021-2027,</w:t>
      </w:r>
    </w:p>
    <w:p w14:paraId="75CF2439" w14:textId="536ED874" w:rsidR="00EE498E" w:rsidRDefault="00237E6C" w:rsidP="00237E6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lang w:bidi="pl-PL"/>
        </w:rPr>
      </w:pPr>
      <w:r w:rsidRPr="00237E6C">
        <w:rPr>
          <w:rFonts w:cs="Times New Roman"/>
          <w:b/>
          <w:bCs/>
          <w:color w:val="000000" w:themeColor="text1"/>
          <w:sz w:val="24"/>
          <w:szCs w:val="24"/>
          <w:lang w:bidi="pl-PL"/>
        </w:rPr>
        <w:t>Priorytetu X Lepsza edukacja, Działania 10.3 Kształcenie ogólne</w:t>
      </w:r>
    </w:p>
    <w:p w14:paraId="593E7245" w14:textId="77777777" w:rsidR="00237E6C" w:rsidRPr="00237E6C" w:rsidRDefault="00237E6C" w:rsidP="00237E6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lang w:bidi="pl-PL"/>
        </w:rPr>
      </w:pPr>
    </w:p>
    <w:p w14:paraId="6D65A603" w14:textId="73406AC7" w:rsidR="00A7013E" w:rsidRPr="002934D3" w:rsidRDefault="00A7013E" w:rsidP="00A7013E">
      <w:pPr>
        <w:spacing w:before="120" w:after="120" w:line="360" w:lineRule="auto"/>
        <w:rPr>
          <w:rFonts w:cs="Times New Roman"/>
          <w:b/>
          <w:bCs/>
          <w:color w:val="000000" w:themeColor="text1"/>
          <w:sz w:val="24"/>
          <w:szCs w:val="24"/>
          <w:lang w:bidi="pl-PL"/>
        </w:rPr>
      </w:pPr>
      <w:bookmarkStart w:id="1" w:name="_Hlk97312131"/>
      <w:r w:rsidRPr="00A7013E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Wy</w:t>
      </w:r>
      <w:r w:rsidR="00316B2D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da</w:t>
      </w:r>
      <w:r w:rsidRPr="00A7013E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jno</w:t>
      </w:r>
      <w:r w:rsidR="00316B2D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ś</w:t>
      </w:r>
      <w:r w:rsidRPr="00A7013E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ć CPU nale</w:t>
      </w:r>
      <w:r w:rsidR="00640760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 xml:space="preserve">ży sprawdzać z załącznikiem nr </w:t>
      </w:r>
      <w:r w:rsidR="00316B2D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5</w:t>
      </w:r>
      <w:r w:rsidR="00640760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 xml:space="preserve"> </w:t>
      </w:r>
      <w:r w:rsidRPr="00A7013E">
        <w:rPr>
          <w:rFonts w:cs="Times New Roman"/>
          <w:b/>
          <w:bCs/>
          <w:color w:val="000000" w:themeColor="text1"/>
          <w:sz w:val="24"/>
          <w:szCs w:val="24"/>
          <w:highlight w:val="yellow"/>
          <w:lang w:bidi="pl-PL"/>
        </w:rPr>
        <w:t>do SWZ</w:t>
      </w:r>
    </w:p>
    <w:p w14:paraId="6F9EA1BF" w14:textId="779959FB" w:rsidR="001037B0" w:rsidRPr="002934D3" w:rsidRDefault="007F0FD0">
      <w:pPr>
        <w:rPr>
          <w:rFonts w:cs="Verdana"/>
          <w:b/>
          <w:bCs/>
          <w:noProof w:val="0"/>
          <w:sz w:val="32"/>
          <w:szCs w:val="18"/>
        </w:rPr>
      </w:pPr>
      <w:bookmarkStart w:id="2" w:name="_Hlk124501899"/>
      <w:bookmarkStart w:id="3" w:name="_Hlk159239871"/>
      <w:r>
        <w:rPr>
          <w:rFonts w:cs="Times New Roman"/>
          <w:b/>
          <w:bCs/>
          <w:color w:val="000000" w:themeColor="text1"/>
          <w:sz w:val="36"/>
          <w:szCs w:val="20"/>
        </w:rPr>
        <w:t xml:space="preserve">Część </w:t>
      </w:r>
      <w:r w:rsidR="002934D3" w:rsidRPr="002934D3">
        <w:rPr>
          <w:rFonts w:cs="Times New Roman"/>
          <w:b/>
          <w:bCs/>
          <w:color w:val="000000" w:themeColor="text1"/>
          <w:sz w:val="36"/>
          <w:szCs w:val="20"/>
        </w:rPr>
        <w:t>1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>.</w:t>
      </w:r>
      <w:r w:rsidR="002934D3" w:rsidRPr="002934D3">
        <w:rPr>
          <w:rFonts w:cs="Times New Roman"/>
          <w:b/>
          <w:bCs/>
          <w:color w:val="000000" w:themeColor="text1"/>
          <w:sz w:val="36"/>
          <w:szCs w:val="20"/>
        </w:rPr>
        <w:t xml:space="preserve"> </w:t>
      </w:r>
      <w:r w:rsidR="00237E6C" w:rsidRPr="00237E6C">
        <w:rPr>
          <w:rFonts w:cs="Times New Roman"/>
          <w:b/>
          <w:bCs/>
          <w:color w:val="000000" w:themeColor="text1"/>
          <w:sz w:val="36"/>
          <w:szCs w:val="20"/>
        </w:rPr>
        <w:t>Zakup sprzętu komputerowego i oprogramowania dla</w:t>
      </w:r>
      <w:r w:rsidR="00237E6C">
        <w:rPr>
          <w:rFonts w:cs="Times New Roman"/>
          <w:b/>
          <w:bCs/>
          <w:color w:val="000000" w:themeColor="text1"/>
          <w:sz w:val="36"/>
          <w:szCs w:val="20"/>
        </w:rPr>
        <w:t xml:space="preserve"> SP w Kąkolewnicy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A25159" w:rsidRPr="002934D3" w14:paraId="7986A855" w14:textId="77777777" w:rsidTr="00A25159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14:paraId="7FDF3069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bookmarkStart w:id="4" w:name="_Hlk124504434"/>
            <w:bookmarkStart w:id="5" w:name="_Hlk124498146"/>
            <w:bookmarkEnd w:id="2"/>
            <w:bookmarkEnd w:id="3"/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05133FE" w14:textId="7EACA50E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Zadanie w </w:t>
            </w:r>
            <w:proofErr w:type="spellStart"/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64456E3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76C62478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2A71FFEA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72737245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51F3BF18" w14:textId="2B73A0A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Wartość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netto</w:t>
            </w:r>
          </w:p>
        </w:tc>
        <w:tc>
          <w:tcPr>
            <w:tcW w:w="1474" w:type="dxa"/>
          </w:tcPr>
          <w:p w14:paraId="316DFDF7" w14:textId="768AE40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Wartość 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brutto</w:t>
            </w:r>
          </w:p>
        </w:tc>
        <w:tc>
          <w:tcPr>
            <w:tcW w:w="5216" w:type="dxa"/>
          </w:tcPr>
          <w:p w14:paraId="63B4A7D9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Specyfikacja wraz ze wskazaniem konkretnego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modelu (oraz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podzespołów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i oprogramowania oznaczonych </w:t>
            </w:r>
            <w:r w:rsidRPr="00853DDB">
              <w:rPr>
                <w:rFonts w:eastAsia="Times New Roman" w:cs="Times New Roman"/>
                <w:b/>
                <w:bCs/>
                <w:noProof w:val="0"/>
                <w:color w:val="000000" w:themeColor="text1"/>
                <w:highlight w:val="yellow"/>
                <w:lang w:eastAsia="pl-PL"/>
              </w:rPr>
              <w:t>żółtym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kolorem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)</w:t>
            </w:r>
          </w:p>
        </w:tc>
        <w:tc>
          <w:tcPr>
            <w:tcW w:w="1474" w:type="dxa"/>
          </w:tcPr>
          <w:p w14:paraId="249815BD" w14:textId="77777777" w:rsidR="006A4347" w:rsidRPr="002934D3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Gwarancja producenta</w:t>
            </w:r>
          </w:p>
        </w:tc>
      </w:tr>
      <w:tr w:rsidR="00A25159" w:rsidRPr="002934D3" w14:paraId="4787C215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DF4B951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763CC1" w14:textId="14AAB4AA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37E6C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1.17. Zakup wyposażenia do realizacji zajęć dydaktyczno-wyrównawczych i rozwijających z matematyki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059A46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8FC211C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CC66BA">
              <w:rPr>
                <w:rFonts w:eastAsia="Times New Roman" w:cstheme="minorHAnsi"/>
                <w:color w:val="000000" w:themeColor="text1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4B8EF30F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  <w:p w14:paraId="460F66A6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color w:val="000000" w:themeColor="text1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57E1C18D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0ACB107F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Laptop z ekranem o przekątnej min. 15,6’</w:t>
            </w:r>
          </w:p>
          <w:p w14:paraId="2B449C8C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02367A7C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7F058F6E" w14:textId="070E09FD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Procesor: - Wydajność minimum 13000 punktów w ogólnodostępnym teście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135C6B7F" w14:textId="094D39D3" w:rsidR="006A4347" w:rsidRPr="00CC66BA" w:rsidRDefault="006A4347" w:rsidP="002934D3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u w:val="single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Według wyników opublikowanych na </w:t>
            </w:r>
            <w:hyperlink r:id="rId8" w:history="1">
              <w:r w:rsidRPr="00CC66BA">
                <w:rPr>
                  <w:rStyle w:val="Hipercze"/>
                  <w:rFonts w:eastAsia="Times New Roman" w:cstheme="minorHAnsi"/>
                  <w:noProof w:val="0"/>
                  <w:lang w:eastAsia="pl-PL"/>
                </w:rPr>
                <w:t>https://www.cpubenchmark.net/</w:t>
              </w:r>
            </w:hyperlink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z dnia 18.02.2024r. stanowiących załącznik nr 5 do SWZ</w:t>
            </w:r>
          </w:p>
          <w:p w14:paraId="5B94AD58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71CAEA5F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noProof w:val="0"/>
                <w:color w:val="000000" w:themeColor="text1"/>
                <w:highlight w:val="yellow"/>
                <w:lang w:eastAsia="pl-PL"/>
              </w:rPr>
              <w:t>(wskazać konkretny model)</w:t>
            </w:r>
          </w:p>
          <w:p w14:paraId="108E43D0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000000" w:themeColor="text1"/>
                <w:lang w:eastAsia="pl-PL"/>
              </w:rPr>
            </w:pPr>
          </w:p>
          <w:p w14:paraId="3CCC3B6F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0210E5FF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5D5424DA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0016A867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00471C70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431A9DD3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, Karta sieci </w:t>
            </w: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lastRenderedPageBreak/>
              <w:t xml:space="preserve">bezprzewodowej Wireless LAN 802.11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6F25846E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Złącza:</w:t>
            </w:r>
          </w:p>
          <w:p w14:paraId="0D566082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45C1081C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1960EC72" w14:textId="279BB135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spolszczającymi)</w:t>
            </w:r>
          </w:p>
          <w:p w14:paraId="791AA2E3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13059B7E" w14:textId="1253353F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25 Battery Life </w:t>
            </w:r>
            <w:r w:rsidRPr="00CC66BA">
              <w:rPr>
                <w:rFonts w:eastAsia="Times New Roman" w:cstheme="minorHAnsi"/>
                <w:noProof w:val="0"/>
                <w:color w:val="000000" w:themeColor="text1"/>
                <w:highlight w:val="yellow"/>
                <w:lang w:eastAsia="pl-PL"/>
              </w:rPr>
              <w:t>(do oferty załączyć wydruk przeprowadzonego testu)</w:t>
            </w:r>
          </w:p>
          <w:p w14:paraId="3C4417A3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7D0A1299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0678698D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3E4D1380" w14:textId="54760456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366A7DE4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70C591C9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2861D070" w14:textId="5E4AA5C0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4B861108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1133A53C" w14:textId="71485085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2B015F86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6EBA6F1E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b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noProof w:val="0"/>
                <w:color w:val="000000" w:themeColor="text1"/>
                <w:highlight w:val="yellow"/>
                <w:lang w:eastAsia="pl-PL"/>
              </w:rPr>
              <w:t>System operacyjny:</w:t>
            </w:r>
          </w:p>
          <w:p w14:paraId="7F6F6A83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CC66BA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CC66BA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1ABEB5B4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0562630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3403F05B" w14:textId="77777777" w:rsidR="006A4347" w:rsidRPr="00CC66BA" w:rsidRDefault="006A4347" w:rsidP="00CC66BA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1628A2B6" w14:textId="77777777" w:rsidR="006A4347" w:rsidRPr="00CC66BA" w:rsidRDefault="006A4347" w:rsidP="00CC66BA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tab/>
              <w:t xml:space="preserve">Zarządzanie komputerami poprzez Zasady Grup 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lastRenderedPageBreak/>
              <w:t>(GPO) Active Directory MS Windows (posiadaną przez Zamawiającego), WMI.</w:t>
            </w:r>
          </w:p>
          <w:p w14:paraId="2FF6D6D1" w14:textId="77777777" w:rsidR="006A4347" w:rsidRPr="00CC66BA" w:rsidRDefault="006A4347" w:rsidP="00CC66BA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2B9BDA55" w14:textId="77777777" w:rsidR="006A4347" w:rsidRPr="00CC66BA" w:rsidRDefault="006A4347" w:rsidP="00CC66BA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CC66BA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CC66BA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1513B085" w14:textId="77777777" w:rsidR="006A4347" w:rsidRPr="00CC66BA" w:rsidRDefault="006A4347" w:rsidP="00CC66BA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CC66BA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26B0EEF9" w14:textId="2F67964A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341D7C92" w14:textId="77777777" w:rsidR="006A4347" w:rsidRPr="00CC66BA" w:rsidRDefault="006A4347" w:rsidP="0069026C">
            <w:pPr>
              <w:spacing w:after="0" w:line="240" w:lineRule="auto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</w:p>
          <w:p w14:paraId="6CCC8399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7CE166CF" w14:textId="33DC46A5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E32187F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2E29F6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CC3AC29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9B085F9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4107C92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3317C6F3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28B9411" w14:textId="6A40B053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BC1B1B" w14:textId="5B1A585F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1.17. Zakup wyposażenia do realizacji zajęć dydaktyczno-wyrównawczych i rozwijających z matematyki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68B25C" w14:textId="65928DF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6A4347" w:rsidRPr="00CC66BA" w14:paraId="7E150785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FE6034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617E766" w14:textId="5B5E3AD5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65"</w:t>
                  </w:r>
                </w:p>
              </w:tc>
            </w:tr>
            <w:tr w:rsidR="006A4347" w:rsidRPr="00CC66BA" w14:paraId="73E17DD9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A1AB12E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Touch</w:t>
                  </w:r>
                  <w:proofErr w:type="spellEnd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D0C172B" w14:textId="50997DFE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Powłoka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antypołyskowa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, szkło antyodblaskowe, matowa</w:t>
                  </w:r>
                </w:p>
              </w:tc>
            </w:tr>
            <w:tr w:rsidR="006A4347" w:rsidRPr="00CC66BA" w14:paraId="2351DE02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CA5D4A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0DB2CC8" w14:textId="1A419274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3840 x 2160 (4K UHD)</w:t>
                  </w:r>
                </w:p>
              </w:tc>
            </w:tr>
            <w:tr w:rsidR="006A4347" w:rsidRPr="00CC66BA" w14:paraId="1E0829D6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6BEB531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39D0B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16:9</w:t>
                  </w:r>
                </w:p>
              </w:tc>
            </w:tr>
            <w:tr w:rsidR="006A4347" w:rsidRPr="00CC66BA" w14:paraId="5A3CFC52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ED81B26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3965B65" w14:textId="5AF9AB83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4000:1</w:t>
                  </w:r>
                </w:p>
              </w:tc>
            </w:tr>
            <w:tr w:rsidR="006A4347" w:rsidRPr="00CC66BA" w14:paraId="5FF3E993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F496891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E3D47B0" w14:textId="0FB943D0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Max. 8 ms</w:t>
                  </w:r>
                </w:p>
              </w:tc>
            </w:tr>
          </w:tbl>
          <w:p w14:paraId="479A6895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6A4347" w:rsidRPr="00CC66BA" w14:paraId="7E9F9FF1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92BFADE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743C9BF" w14:textId="08FEA9D8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 punktów</w:t>
                  </w:r>
                </w:p>
              </w:tc>
            </w:tr>
            <w:tr w:rsidR="006A4347" w:rsidRPr="00CC66BA" w14:paraId="15985BB2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8E10032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AD12C2C" w14:textId="1E393986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stylusem, palcem, w rękawiczce</w:t>
                  </w:r>
                </w:p>
              </w:tc>
            </w:tr>
            <w:tr w:rsidR="006A4347" w:rsidRPr="00CC66BA" w14:paraId="79F28C78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DCA45AA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3DF55FD" w14:textId="58FE078A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3226A417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1535E49B" w14:textId="4D7298A9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Dołączone oprogramowanie TAK</w:t>
            </w:r>
          </w:p>
          <w:p w14:paraId="753AE74E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40B24FAD" w14:textId="7AD756B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369"/>
            </w:tblGrid>
            <w:tr w:rsidR="006A4347" w:rsidRPr="00CC66BA" w14:paraId="6CA49BE1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3A76D7A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91F9BB1" w14:textId="6DCEDD7A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HDMI min 2</w:t>
                  </w: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br/>
                    <w:t xml:space="preserve">USB- min 2 </w:t>
                  </w:r>
                </w:p>
              </w:tc>
            </w:tr>
            <w:tr w:rsidR="006A4347" w:rsidRPr="00CC66BA" w14:paraId="594B2310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1FD0AFE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39B5650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Mini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jack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x1</w:t>
                  </w:r>
                </w:p>
              </w:tc>
            </w:tr>
          </w:tbl>
          <w:p w14:paraId="343C48FB" w14:textId="77777777" w:rsidR="000E3429" w:rsidRDefault="000E3429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32E91BA1" w14:textId="77777777" w:rsidR="000E3429" w:rsidRDefault="000E3429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70180CB7" w14:textId="07C886D4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6A4347" w:rsidRPr="00CC66BA" w14:paraId="04BF77DD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EEC2BB5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A2DA04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Dwuzakresowy moduł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WiFi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ac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, </w:t>
                  </w:r>
                </w:p>
                <w:p w14:paraId="4555B9A3" w14:textId="4D6EB858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Obsługa Bluetooth</w:t>
                  </w:r>
                </w:p>
              </w:tc>
            </w:tr>
            <w:tr w:rsidR="006A4347" w:rsidRPr="00CC66BA" w14:paraId="58292A96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E32093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097BC8D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</w:tbl>
          <w:p w14:paraId="3E53B3A1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95"/>
            </w:tblGrid>
            <w:tr w:rsidR="006A4347" w:rsidRPr="00CC66BA" w14:paraId="30F45BD1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C1F057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D20DE13" w14:textId="21317352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PL</w:t>
                  </w:r>
                </w:p>
              </w:tc>
            </w:tr>
            <w:tr w:rsidR="006A4347" w:rsidRPr="00CC66BA" w14:paraId="14FC38F2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7E0C8D7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585B1A1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617E21CB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EDBCF6E" w14:textId="24742F4C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1B17FBD" w14:textId="41E921BE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 3 lat </w:t>
                  </w:r>
                </w:p>
              </w:tc>
            </w:tr>
          </w:tbl>
          <w:p w14:paraId="3EE34210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6A4347" w:rsidRPr="00CC66BA" w14:paraId="6F2E871C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F6A2712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669AD6A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pozioma</w:t>
                  </w:r>
                </w:p>
              </w:tc>
            </w:tr>
            <w:tr w:rsidR="006A4347" w:rsidRPr="00CC66BA" w14:paraId="7EBA032E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A7791C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DE0030" w14:textId="61773ACB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4119026F" w14:textId="77777777" w:rsidR="006A4347" w:rsidRPr="00CC66BA" w:rsidRDefault="006A4347" w:rsidP="00E52D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6A4347" w:rsidRPr="00CC66BA" w14:paraId="35D30CBE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77F269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3F7D5D4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zasilający, USB, HDMI</w:t>
                  </w:r>
                </w:p>
              </w:tc>
            </w:tr>
            <w:tr w:rsidR="006A4347" w:rsidRPr="00CC66BA" w14:paraId="17F635D5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C9CAFFC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2184405" w14:textId="6897D166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767A8389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6DCC583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E921D4A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6A4347" w:rsidRPr="00CC66BA" w14:paraId="61C1E26D" w14:textId="77777777" w:rsidTr="00E52D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5150F16" w14:textId="77777777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3F0A39F" w14:textId="491291DD" w:rsidR="006A4347" w:rsidRPr="00CC66BA" w:rsidRDefault="006A4347" w:rsidP="00E52D5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tak </w:t>
                  </w:r>
                </w:p>
              </w:tc>
            </w:tr>
          </w:tbl>
          <w:p w14:paraId="718F69EB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</w:tc>
        <w:tc>
          <w:tcPr>
            <w:tcW w:w="680" w:type="dxa"/>
          </w:tcPr>
          <w:p w14:paraId="25DF5382" w14:textId="7639B255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39374E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AF77643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260DC77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8F6AC28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A3735CC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60D4AF4F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7B5226A" w14:textId="6FC8819C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F5FCA6" w14:textId="13B70079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1.19. Zakup oprogramowania do realizacji zajęć dydaktyczno-wyrównawczych i rozwijaj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ą</w:t>
            </w:r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cych z matematyki (</w:t>
            </w:r>
            <w:proofErr w:type="spellStart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9EA325C" w14:textId="4F0FFB0D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Program multimedialny: </w:t>
            </w:r>
            <w:proofErr w:type="spellStart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FF94AE9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C66BA">
              <w:rPr>
                <w:rFonts w:eastAsia="Times New Roman" w:cstheme="minorHAnsi"/>
                <w:color w:val="000000" w:themeColor="text1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45078EA5" w14:textId="77777777" w:rsidR="006A4347" w:rsidRPr="00CC66BA" w:rsidRDefault="006A4347" w:rsidP="001B5812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  <w:p w14:paraId="6E3DDD51" w14:textId="77777777" w:rsidR="006A4347" w:rsidRPr="00CC66BA" w:rsidRDefault="006A4347" w:rsidP="005B79B6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Podany materiał cechują następujące rozwiązania metodyczne:</w:t>
            </w:r>
          </w:p>
          <w:p w14:paraId="566060CA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od konkretu do abstrakcji,</w:t>
            </w:r>
          </w:p>
          <w:p w14:paraId="4A6E02AB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materiał bliski dzieciom (tzw. „Matematyka </w:t>
            </w: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lastRenderedPageBreak/>
              <w:t>codzienności”),</w:t>
            </w:r>
          </w:p>
          <w:p w14:paraId="7969396D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logiczne myślenie,</w:t>
            </w:r>
          </w:p>
          <w:p w14:paraId="54CD0C99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ćwiczenie metodą tzw. małych kroczków – każde działanie jest rozdzielone na mniejsze etapy,</w:t>
            </w:r>
          </w:p>
          <w:p w14:paraId="5969291D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325B2E14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duża część materiału poświęcona umiejętności szacowania, a także odczytywaniu wykresów,</w:t>
            </w:r>
          </w:p>
          <w:p w14:paraId="6F03885C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myślenie przestrzenne i perspektywiczne,</w:t>
            </w:r>
          </w:p>
          <w:p w14:paraId="75931C1E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elementy kodowania, a także przykłady matematyki twórczej,</w:t>
            </w:r>
          </w:p>
          <w:p w14:paraId="589AED41" w14:textId="2EDCB166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4A8CBDCA" w14:textId="0AAAC09E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459CCCC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4125C7D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C84C915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D2305BD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3A01F1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6957DE44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0F82FD4" w14:textId="4274290A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4FAD10" w14:textId="56B31244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1.19. Zakup oprogramowania do realizacji zajęć dydaktyczno-wyrównawczych i rozwijaj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ą</w:t>
            </w:r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cych z matematyki (</w:t>
            </w:r>
            <w:proofErr w:type="spellStart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7AEF881" w14:textId="707361A4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Program multimedialny: Potrafię. Obszar matematyczny </w:t>
            </w:r>
            <w:proofErr w:type="spellStart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24F4BC2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prawie 600 ekranów interaktywnych i ponad 100 kart pracy,</w:t>
            </w:r>
          </w:p>
          <w:p w14:paraId="271A0FBE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2DDAC3B1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przyjazny przewodnik metodyczny z podpowiedziami i gotowymi propozycjami zajęć,</w:t>
            </w:r>
          </w:p>
          <w:p w14:paraId="3C9224B5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kurs obsługi narzędzia pozwalającego na tworzenie dodatkowych ekranów multimedialnych dla dzieci (np. większej liczby ekranów indywidualnie dostosowanych do danego ucznia lub zgodnych z jego bieżącymi zainteresowaniami),</w:t>
            </w:r>
          </w:p>
          <w:p w14:paraId="4D971190" w14:textId="77777777" w:rsidR="006A4347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dodatkowo: przewodnik metodyczny, zestaw materiałów dodatkowych</w:t>
            </w:r>
          </w:p>
          <w:p w14:paraId="5A9BE40B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3789AB0A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Program dodatkowo rozwija takie obszary jak:</w:t>
            </w:r>
          </w:p>
          <w:p w14:paraId="37735D6C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percepcja słuchowa,</w:t>
            </w:r>
          </w:p>
          <w:p w14:paraId="5FD3DA50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spostrzegawczość wzrokowa,</w:t>
            </w:r>
          </w:p>
          <w:p w14:paraId="5D6B2659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logiczne myślenie,</w:t>
            </w:r>
          </w:p>
          <w:p w14:paraId="72AB04C3" w14:textId="77777777" w:rsidR="006A4347" w:rsidRPr="005B79B6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uwagi,</w:t>
            </w:r>
          </w:p>
          <w:p w14:paraId="3E8067D2" w14:textId="25E2A447" w:rsidR="006A4347" w:rsidRPr="008D0E05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wzrokowo-ruchowa</w:t>
            </w:r>
          </w:p>
        </w:tc>
        <w:tc>
          <w:tcPr>
            <w:tcW w:w="680" w:type="dxa"/>
          </w:tcPr>
          <w:p w14:paraId="5F1BBFE6" w14:textId="572F4A2E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469DC7E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E09B6BD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0F11E4B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D23F418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758162F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75E0B6F9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2A85310" w14:textId="4D7D0999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87823A" w14:textId="2CF1C381" w:rsidR="006A4347" w:rsidRPr="00237E6C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1.21. Zakup wyposażenia do realizacji zajęć rozwijających z języka angielskiego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9BB6D2" w14:textId="05CB8EB9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D2EF09F" w14:textId="77777777" w:rsidR="006A4347" w:rsidRPr="008D0E05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3CD2046A" w14:textId="77777777" w:rsidR="006A4347" w:rsidRPr="008D0E05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</w:p>
          <w:p w14:paraId="60002BB3" w14:textId="77777777" w:rsidR="006A4347" w:rsidRPr="008D0E05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 xml:space="preserve">Jeśli na stronie internetowej producenta nie jest dostępna pełna oferta modeli sprzętu wraz z jego konfiguracją, do oferty należy dołączyć katalog producenta zaoferowanego produktu umożliwiający </w:t>
            </w: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lastRenderedPageBreak/>
              <w:t>weryfikację oferty pod kątem zgodności z wymaganiami Zamawiającego.</w:t>
            </w:r>
          </w:p>
          <w:p w14:paraId="01996007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4059287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15,6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’</w:t>
            </w:r>
          </w:p>
          <w:p w14:paraId="14D348C5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089B7906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F7E8B48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13000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punktów w ogólnodostępnym teście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44B23A86" w14:textId="72B00BEC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u w:val="single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</w:t>
            </w:r>
            <w:hyperlink r:id="rId9" w:history="1">
              <w:r w:rsidRPr="002934D3">
                <w:rPr>
                  <w:rStyle w:val="Hipercze"/>
                  <w:rFonts w:eastAsia="Times New Roman" w:cs="Times New Roman"/>
                  <w:noProof w:val="0"/>
                  <w:lang w:eastAsia="pl-PL"/>
                </w:rPr>
                <w:t>https://www.cpubenchmark.net/</w:t>
              </w:r>
            </w:hyperlink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18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.0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.202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4r. stanowiących załącznik nr 5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047BF9B4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3272BC2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53DDB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(wskazać konkretny model)</w:t>
            </w:r>
          </w:p>
          <w:p w14:paraId="30C68240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</w:p>
          <w:p w14:paraId="4A7FA3BF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1DB9AFB4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779653A5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5D13D72D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5D32CB76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00B46036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22DBB223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614DBD3C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7E6187F0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7EA90250" w14:textId="5052DEE1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34CAA848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DA69750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highlight w:val="yellow"/>
                <w:lang w:eastAsia="pl-PL"/>
              </w:rPr>
              <w:t>(do oferty załączyć wydruk przeprowadzonego testu)</w:t>
            </w:r>
          </w:p>
          <w:p w14:paraId="5B07CB00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503B144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09B4579F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66922109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0F0A51E8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9F4D985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61498B8C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 xml:space="preserve">miejscu u klienta </w:t>
            </w:r>
          </w:p>
          <w:p w14:paraId="5D7B5798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FDC44F9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0F0300A5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013C6807" w14:textId="77777777" w:rsidR="006A4347" w:rsidRPr="00531082" w:rsidRDefault="006A4347" w:rsidP="005B79B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System operacyjny:</w:t>
            </w:r>
          </w:p>
          <w:p w14:paraId="056F7CDC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downgrade’u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 do Win 10 lub równoważny.</w:t>
            </w:r>
          </w:p>
          <w:p w14:paraId="2115ACC3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57917396" w14:textId="77777777" w:rsidR="006A4347" w:rsidRPr="0069026C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Parametry równoważności:</w:t>
            </w:r>
          </w:p>
          <w:p w14:paraId="020C2BA2" w14:textId="4D1A8F74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27F29176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1FC32AC5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1D4C9C50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VideoTel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>, Płatnik.</w:t>
            </w:r>
          </w:p>
          <w:p w14:paraId="1F156D40" w14:textId="43E1EBA9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140CEEF8" w14:textId="77777777" w:rsidR="006A4347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4F3854D8" w14:textId="77777777" w:rsidR="006A4347" w:rsidRPr="002934D3" w:rsidRDefault="006A4347" w:rsidP="005B79B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3C188A1" w14:textId="3F1BB783" w:rsidR="006A4347" w:rsidRPr="008D0E05" w:rsidRDefault="006A4347" w:rsidP="005B79B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72A36985" w14:textId="255BFCA6" w:rsidR="006A4347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213F5C7" w14:textId="77777777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2C87A7B" w14:textId="77777777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1A50F7C" w14:textId="1B749422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44FDC7D" w14:textId="77777777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6CA9C73" w14:textId="77777777" w:rsidR="006A4347" w:rsidRPr="002934D3" w:rsidRDefault="006A4347" w:rsidP="005B79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5C192EB8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6318B8" w14:textId="692A10D2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B83F82" w14:textId="4EB96057" w:rsidR="006A4347" w:rsidRPr="00237E6C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593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1.21. Zakup wyposażenia do realizacji zajęć rozwijających z języka angielskiego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6930F3" w14:textId="5877418A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6A4347" w:rsidRPr="00CC66BA" w14:paraId="3FA1917D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21A2EA3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17C10E8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65"</w:t>
                  </w:r>
                </w:p>
              </w:tc>
            </w:tr>
            <w:tr w:rsidR="006A4347" w:rsidRPr="00CC66BA" w14:paraId="6CE3E3CD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4572FF8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Touch</w:t>
                  </w:r>
                  <w:proofErr w:type="spellEnd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FD8027B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Powłoka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antypołyskowa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, szkło antyodblaskowe, matowa</w:t>
                  </w:r>
                </w:p>
              </w:tc>
            </w:tr>
            <w:tr w:rsidR="006A4347" w:rsidRPr="00CC66BA" w14:paraId="2CD3852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DA7155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DEBDEEB" w14:textId="72AE0D4F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3840 x 2160 (4K UHD)</w:t>
                  </w:r>
                </w:p>
              </w:tc>
            </w:tr>
            <w:tr w:rsidR="006A4347" w:rsidRPr="00CC66BA" w14:paraId="0BD2B836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9A83AAE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5DFF54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16:9</w:t>
                  </w:r>
                </w:p>
              </w:tc>
            </w:tr>
            <w:tr w:rsidR="006A4347" w:rsidRPr="00CC66BA" w14:paraId="1E446558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F1A14C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9C5A47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4000:1</w:t>
                  </w:r>
                </w:p>
              </w:tc>
            </w:tr>
            <w:tr w:rsidR="006A4347" w:rsidRPr="00CC66BA" w14:paraId="028F4C7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0F0A634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B24EC6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Max. 8 ms</w:t>
                  </w:r>
                </w:p>
              </w:tc>
            </w:tr>
          </w:tbl>
          <w:p w14:paraId="4E757208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6A4347" w:rsidRPr="00CC66BA" w14:paraId="2FB14AB5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AA47FF8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F6924A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 punktów</w:t>
                  </w:r>
                </w:p>
              </w:tc>
            </w:tr>
            <w:tr w:rsidR="006A4347" w:rsidRPr="00CC66BA" w14:paraId="28787A0D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F8BC26B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2C4F1AF" w14:textId="692D8F1B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stylusem, palcem, w rękawiczce</w:t>
                  </w:r>
                </w:p>
              </w:tc>
            </w:tr>
            <w:tr w:rsidR="006A4347" w:rsidRPr="00CC66BA" w14:paraId="23EB2E50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0EF1665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498C5DA" w14:textId="6002EBE6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105C7F1E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47856363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Dołączone oprogramowanie TAK</w:t>
            </w:r>
          </w:p>
          <w:p w14:paraId="63429D5C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0D9BCECE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369"/>
            </w:tblGrid>
            <w:tr w:rsidR="006A4347" w:rsidRPr="00CC66BA" w14:paraId="48715E62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597C65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D05F413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HDMI min 2</w:t>
                  </w: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br/>
                    <w:t xml:space="preserve">USB- min 2 </w:t>
                  </w:r>
                </w:p>
              </w:tc>
            </w:tr>
            <w:tr w:rsidR="006A4347" w:rsidRPr="00CC66BA" w14:paraId="032A51FF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03EBB81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1AC1EE7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Mini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jack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x1</w:t>
                  </w:r>
                </w:p>
              </w:tc>
            </w:tr>
          </w:tbl>
          <w:p w14:paraId="09986175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6A4347" w:rsidRPr="00CC66BA" w14:paraId="2E3B4C8B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5DF735D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59878C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Dwuzakresowy moduł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WiFi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ac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, </w:t>
                  </w:r>
                </w:p>
                <w:p w14:paraId="7DB1EF6E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Obsługa Bluetooth</w:t>
                  </w:r>
                </w:p>
              </w:tc>
            </w:tr>
            <w:tr w:rsidR="006A4347" w:rsidRPr="00CC66BA" w14:paraId="575DA053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3F43475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A8D3CAE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</w:tbl>
          <w:p w14:paraId="3DDC6413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95"/>
            </w:tblGrid>
            <w:tr w:rsidR="006A4347" w:rsidRPr="00CC66BA" w14:paraId="7E16FD8A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AF7F129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4EB9DF1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PL</w:t>
                  </w:r>
                </w:p>
              </w:tc>
            </w:tr>
            <w:tr w:rsidR="006A4347" w:rsidRPr="00CC66BA" w14:paraId="4A0675D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30992EA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155F78C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5C9E6688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5BAD323" w14:textId="6B20C0BA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B42CC24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 3 lat </w:t>
                  </w:r>
                </w:p>
              </w:tc>
            </w:tr>
          </w:tbl>
          <w:p w14:paraId="43D046FF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6A4347" w:rsidRPr="00CC66BA" w14:paraId="52737BBF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8408B71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F32299E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pozioma</w:t>
                  </w:r>
                </w:p>
              </w:tc>
            </w:tr>
            <w:tr w:rsidR="006A4347" w:rsidRPr="00CC66BA" w14:paraId="5BF9DAC3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35F3710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6D03122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1B4A5CE2" w14:textId="77777777" w:rsidR="006A4347" w:rsidRPr="00CC66BA" w:rsidRDefault="006A4347" w:rsidP="005B593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6A4347" w:rsidRPr="00CC66BA" w14:paraId="50FBB47E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EDA0F1D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E828A2C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zasilający, USB, HDMI</w:t>
                  </w:r>
                </w:p>
              </w:tc>
            </w:tr>
            <w:tr w:rsidR="006A4347" w:rsidRPr="00CC66BA" w14:paraId="4F758F20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3481EF0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0D7BCDF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0C762B5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C00AFD7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166B68D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6A4347" w:rsidRPr="00CC66BA" w14:paraId="53431447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C69AD01" w14:textId="77777777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lastRenderedPageBreak/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D1ED7A0" w14:textId="628E882B" w:rsidR="006A4347" w:rsidRPr="00CC66BA" w:rsidRDefault="006A4347" w:rsidP="005B593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</w:tbl>
          <w:p w14:paraId="0787A223" w14:textId="77777777" w:rsidR="006A4347" w:rsidRPr="00CC66BA" w:rsidRDefault="006A4347" w:rsidP="005B5936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</w:tc>
        <w:tc>
          <w:tcPr>
            <w:tcW w:w="680" w:type="dxa"/>
          </w:tcPr>
          <w:p w14:paraId="7963D39B" w14:textId="4F6DCB13" w:rsidR="006A4347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5B9D8AC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5B9FF99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70F6D20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45DA2A4F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D95EFB1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711A87EF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B586341" w14:textId="609C1E44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E481A4" w14:textId="4028C5BB" w:rsidR="006A4347" w:rsidRPr="00237E6C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593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1.22. Zakup wyposażenia do realizacji zajęć rozwijających z informatyki dla 8 uczestników i nauczyciela (9 laptopów , monitor multimedialny 65 cali 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4E3FED" w14:textId="30AC77A2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37642D0" w14:textId="77777777" w:rsidR="006A4347" w:rsidRPr="008D0E05" w:rsidRDefault="006A4347" w:rsidP="005B593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4AEE11E9" w14:textId="77777777" w:rsidR="006A4347" w:rsidRPr="008D0E05" w:rsidRDefault="006A4347" w:rsidP="005B593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</w:p>
          <w:p w14:paraId="2A31E426" w14:textId="77777777" w:rsidR="006A4347" w:rsidRPr="008D0E05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570A4ABD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0E212B2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15,6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’</w:t>
            </w:r>
          </w:p>
          <w:p w14:paraId="3BF40EEE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1CED9941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21D0F74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13000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punktów w ogólnodostępnym teście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0FE6C1DD" w14:textId="66C64662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u w:val="single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</w:t>
            </w:r>
            <w:hyperlink r:id="rId10" w:history="1">
              <w:r w:rsidRPr="002934D3">
                <w:rPr>
                  <w:rStyle w:val="Hipercze"/>
                  <w:rFonts w:eastAsia="Times New Roman" w:cs="Times New Roman"/>
                  <w:noProof w:val="0"/>
                  <w:lang w:eastAsia="pl-PL"/>
                </w:rPr>
                <w:t>https://www.cpubenchmark.net/</w:t>
              </w:r>
            </w:hyperlink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18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.0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.202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4r. stanowiących załącznik nr 5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22A80444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2B87B66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53DDB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(wskazać konkretny model)</w:t>
            </w:r>
          </w:p>
          <w:p w14:paraId="1A62B19A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</w:p>
          <w:p w14:paraId="5744279A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6CB023CC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3C5A35AE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6BCA35B1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477AAD34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48537EEE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46393E89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1D20F1F3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13EECB80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4B01A745" w14:textId="35D49F8B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197ADDA2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99541FB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highlight w:val="yellow"/>
                <w:lang w:eastAsia="pl-PL"/>
              </w:rPr>
              <w:t>(do oferty załączyć wydruk przeprowadzonego testu)</w:t>
            </w:r>
          </w:p>
          <w:p w14:paraId="0E110185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D73FBCC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 xml:space="preserve">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258F8898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0E77EDA3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29E44575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54958AB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59DB76AE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5364D3E4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E21B422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32AB52C8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19394DA" w14:textId="77777777" w:rsidR="006A4347" w:rsidRPr="00531082" w:rsidRDefault="006A4347" w:rsidP="005B5936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System operacyjny:</w:t>
            </w:r>
          </w:p>
          <w:p w14:paraId="45C25300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downgrade’u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 do Win 10 lub równoważny.</w:t>
            </w:r>
          </w:p>
          <w:p w14:paraId="4AF6FEBE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00978D67" w14:textId="77777777" w:rsidR="006A4347" w:rsidRPr="0069026C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Parametry równoważności:</w:t>
            </w:r>
          </w:p>
          <w:p w14:paraId="51185BBE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2E847220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2A1AFC5C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68501AE1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VideoTel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>, Płatnik.</w:t>
            </w:r>
          </w:p>
          <w:p w14:paraId="64241230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obsługa ActiveX</w:t>
            </w:r>
          </w:p>
          <w:p w14:paraId="56DA9D38" w14:textId="77777777" w:rsidR="006A4347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1BCE48C2" w14:textId="77777777" w:rsidR="006A4347" w:rsidRPr="002934D3" w:rsidRDefault="006A4347" w:rsidP="005B593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1F74EA7" w14:textId="53CA0508" w:rsidR="006A4347" w:rsidRPr="008D0E05" w:rsidRDefault="006A4347" w:rsidP="005B5936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57911131" w14:textId="082FD37C" w:rsidR="006A4347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9</w:t>
            </w:r>
          </w:p>
        </w:tc>
        <w:tc>
          <w:tcPr>
            <w:tcW w:w="1474" w:type="dxa"/>
          </w:tcPr>
          <w:p w14:paraId="734D6B4D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C1A5564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7300704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88A05B6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209E81E" w14:textId="77777777" w:rsidR="006A4347" w:rsidRPr="002934D3" w:rsidRDefault="006A4347" w:rsidP="005B5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090A65F4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B64EB05" w14:textId="68D709A1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98F79C" w14:textId="7D3F3E5D" w:rsidR="006A4347" w:rsidRPr="00237E6C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593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1.22. Zakup wyposażenia do realizacji zajęć rozwijających z </w:t>
            </w:r>
            <w:r w:rsidRPr="005B593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informatyki dla 8 uczestników i nauczyciela (9 laptopów , monitor multimedialny 65 cali 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5FD883" w14:textId="5D742AB6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6A4347" w:rsidRPr="00CC66BA" w14:paraId="5CECFEB1" w14:textId="77777777" w:rsidTr="000E3429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C978339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B920C41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65"</w:t>
                  </w:r>
                </w:p>
              </w:tc>
            </w:tr>
            <w:tr w:rsidR="006A4347" w:rsidRPr="00CC66BA" w14:paraId="3A9A052C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AF3A77E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lastRenderedPageBreak/>
                    <w:t>Touch</w:t>
                  </w:r>
                  <w:proofErr w:type="spellEnd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06D426C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Powłoka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antypołyskowa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, szkło antyodblaskowe, matowa</w:t>
                  </w:r>
                </w:p>
              </w:tc>
            </w:tr>
            <w:tr w:rsidR="006A4347" w:rsidRPr="00CC66BA" w14:paraId="1697E8A7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1C53DF4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6E692BB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3840 x 2160 (4K UHD)</w:t>
                  </w:r>
                </w:p>
              </w:tc>
            </w:tr>
            <w:tr w:rsidR="006A4347" w:rsidRPr="00CC66BA" w14:paraId="3A80C96D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CC5048A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D4C12FA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16:9</w:t>
                  </w:r>
                </w:p>
              </w:tc>
            </w:tr>
            <w:tr w:rsidR="006A4347" w:rsidRPr="00CC66BA" w14:paraId="54407A57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9BC34CF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442DDB6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4000:1</w:t>
                  </w:r>
                </w:p>
              </w:tc>
            </w:tr>
            <w:tr w:rsidR="006A4347" w:rsidRPr="00CC66BA" w14:paraId="48865F6D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8A232AC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17ECCE0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Max. 8 ms</w:t>
                  </w:r>
                </w:p>
              </w:tc>
            </w:tr>
          </w:tbl>
          <w:p w14:paraId="609A2752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6607BF53" w14:textId="006FEB15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6A4347" w:rsidRPr="00CC66BA" w14:paraId="7F78BF9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243AE1D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1511AA9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 punktów</w:t>
                  </w:r>
                </w:p>
              </w:tc>
            </w:tr>
            <w:tr w:rsidR="006A4347" w:rsidRPr="00CC66BA" w14:paraId="6A6D4691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65B5A99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EE8F78B" w14:textId="19145A99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stylusem, palcem, w rękawiczce</w:t>
                  </w:r>
                </w:p>
              </w:tc>
            </w:tr>
            <w:tr w:rsidR="006A4347" w:rsidRPr="00CC66BA" w14:paraId="6B456C90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D3915EB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42C1C45" w14:textId="217AF3C8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21016E08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25763A41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Dołączone oprogramowanie TAK</w:t>
            </w:r>
          </w:p>
          <w:p w14:paraId="2FA79BDF" w14:textId="14E35274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6FDEED07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</w:pPr>
          </w:p>
          <w:p w14:paraId="44ECBE1D" w14:textId="04E711EE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369"/>
            </w:tblGrid>
            <w:tr w:rsidR="006A4347" w:rsidRPr="00CC66BA" w14:paraId="3A7ED446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946476F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82F528E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HDMI min 2</w:t>
                  </w: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br/>
                    <w:t xml:space="preserve">USB- min 2 </w:t>
                  </w:r>
                </w:p>
              </w:tc>
            </w:tr>
            <w:tr w:rsidR="006A4347" w:rsidRPr="00CC66BA" w14:paraId="4E4F2E13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EA24E3C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3A00E3E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Mini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jack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x1</w:t>
                  </w:r>
                </w:p>
              </w:tc>
            </w:tr>
          </w:tbl>
          <w:p w14:paraId="4EA768AA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6A4347" w:rsidRPr="00CC66BA" w14:paraId="72446C71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76732D4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proofErr w:type="spellStart"/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D15A62A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Dwuzakresowy moduł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WiFi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ac</w:t>
                  </w:r>
                  <w:proofErr w:type="spellEnd"/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, </w:t>
                  </w:r>
                </w:p>
                <w:p w14:paraId="6294671B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Obsługa Bluetooth</w:t>
                  </w:r>
                </w:p>
              </w:tc>
            </w:tr>
            <w:tr w:rsidR="006A4347" w:rsidRPr="00CC66BA" w14:paraId="78F199F0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60131FF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6E7E2B9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</w:tbl>
          <w:p w14:paraId="67AB7802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95"/>
            </w:tblGrid>
            <w:tr w:rsidR="006A4347" w:rsidRPr="00CC66BA" w14:paraId="35D24C4B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827CD41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F9F8FF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PL</w:t>
                  </w:r>
                </w:p>
              </w:tc>
            </w:tr>
            <w:tr w:rsidR="006A4347" w:rsidRPr="00CC66BA" w14:paraId="4FF316E8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FC5A42C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C381E67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0CF006A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281F33B" w14:textId="4EE6E60C" w:rsidR="006A4347" w:rsidRPr="00CC66BA" w:rsidRDefault="006A4347" w:rsidP="00CD44CC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lastRenderedPageBreak/>
                    <w:t>Gwarancja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E5CE5FE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Min 3 lat </w:t>
                  </w:r>
                </w:p>
              </w:tc>
            </w:tr>
          </w:tbl>
          <w:p w14:paraId="6F3C3C83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6A4347" w:rsidRPr="00CC66BA" w14:paraId="63DD70B6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4EA537D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C91E3CF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pozioma</w:t>
                  </w:r>
                </w:p>
              </w:tc>
            </w:tr>
            <w:tr w:rsidR="006A4347" w:rsidRPr="00CC66BA" w14:paraId="2D1541FB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139E144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483BDCD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2391123A" w14:textId="77777777" w:rsidR="006A4347" w:rsidRPr="00CC66BA" w:rsidRDefault="006A4347" w:rsidP="004215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b/>
                <w:bCs/>
                <w:noProof w:val="0"/>
                <w:color w:val="000000" w:themeColor="text1"/>
                <w:bdr w:val="none" w:sz="0" w:space="0" w:color="auto" w:frame="1"/>
                <w:lang w:eastAsia="pl-PL"/>
              </w:rPr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6A4347" w:rsidRPr="00CC66BA" w14:paraId="5971CADA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F74FEF5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665C636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zasilający, USB, HDMI</w:t>
                  </w:r>
                </w:p>
              </w:tc>
            </w:tr>
            <w:tr w:rsidR="006A4347" w:rsidRPr="00CC66BA" w14:paraId="2A6ED947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D7FE0BD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DDA0CE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tak</w:t>
                  </w:r>
                </w:p>
              </w:tc>
            </w:tr>
            <w:tr w:rsidR="006A4347" w:rsidRPr="00CC66BA" w14:paraId="109820AE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992357B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91AB4D4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6A4347" w:rsidRPr="00CC66BA" w14:paraId="18CC7C79" w14:textId="77777777" w:rsidTr="003D53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72A69D6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b/>
                      <w:bCs/>
                      <w:noProof w:val="0"/>
                      <w:color w:val="000000" w:themeColor="text1"/>
                      <w:bdr w:val="none" w:sz="0" w:space="0" w:color="auto" w:frame="1"/>
                      <w:lang w:eastAsia="pl-PL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12AFA2D" w14:textId="77777777" w:rsidR="006A4347" w:rsidRPr="00CC66BA" w:rsidRDefault="006A4347" w:rsidP="004215E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</w:pPr>
                  <w:r w:rsidRPr="00CC66BA">
                    <w:rPr>
                      <w:rFonts w:eastAsia="Times New Roman" w:cstheme="minorHAnsi"/>
                      <w:noProof w:val="0"/>
                      <w:color w:val="000000" w:themeColor="text1"/>
                      <w:lang w:eastAsia="pl-PL"/>
                    </w:rPr>
                    <w:t xml:space="preserve">tak </w:t>
                  </w:r>
                </w:p>
              </w:tc>
            </w:tr>
          </w:tbl>
          <w:p w14:paraId="34020650" w14:textId="77777777" w:rsidR="006A4347" w:rsidRPr="00CC66BA" w:rsidRDefault="006A4347" w:rsidP="004215EB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</w:tc>
        <w:tc>
          <w:tcPr>
            <w:tcW w:w="680" w:type="dxa"/>
          </w:tcPr>
          <w:p w14:paraId="4CB8F41E" w14:textId="77CFE5A0" w:rsidR="006A4347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E7A008E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97449BC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000AD81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50D01B5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F076068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597D2228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54C9C19" w14:textId="508FA5F0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0D32F1" w14:textId="776A729F" w:rsidR="006A4347" w:rsidRPr="00237E6C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1.28. Zakup laptopa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680272" w14:textId="1E9A4EA8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0C84B90" w14:textId="77777777" w:rsidR="006A4347" w:rsidRPr="008D0E05" w:rsidRDefault="006A4347" w:rsidP="004215EB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3F07A68F" w14:textId="77777777" w:rsidR="006A4347" w:rsidRPr="008D0E05" w:rsidRDefault="006A4347" w:rsidP="004215EB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</w:p>
          <w:p w14:paraId="238D8E39" w14:textId="77777777" w:rsidR="006A4347" w:rsidRPr="008D0E05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0895E51F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9838384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15,6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’</w:t>
            </w:r>
          </w:p>
          <w:p w14:paraId="45595411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0EFAE66C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A667355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13000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punktów w ogólnodostępnym teście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57636343" w14:textId="5F86FBEF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u w:val="single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</w:t>
            </w:r>
            <w:hyperlink r:id="rId11" w:history="1">
              <w:r w:rsidRPr="002934D3">
                <w:rPr>
                  <w:rStyle w:val="Hipercze"/>
                  <w:rFonts w:eastAsia="Times New Roman" w:cs="Times New Roman"/>
                  <w:noProof w:val="0"/>
                  <w:lang w:eastAsia="pl-PL"/>
                </w:rPr>
                <w:t>https://www.cpubenchmark.net/</w:t>
              </w:r>
            </w:hyperlink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18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.0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.202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4r. stanowiących załącznik nr 5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1AE3E3F3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33AC9641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53DDB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(wskazać konkretny model)</w:t>
            </w:r>
          </w:p>
          <w:p w14:paraId="7F0CFF32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</w:p>
          <w:p w14:paraId="30A71B39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15CC2F81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55471A84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23D10BB4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25BAB263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065A4A13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50D860AA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Złącza:</w:t>
            </w:r>
          </w:p>
          <w:p w14:paraId="18014894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044A220C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2B08D664" w14:textId="122AF11B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0D157E5E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0C9D8CEE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highlight w:val="yellow"/>
                <w:lang w:eastAsia="pl-PL"/>
              </w:rPr>
              <w:t>(do oferty załączyć wydruk przeprowadzonego testu)</w:t>
            </w:r>
          </w:p>
          <w:p w14:paraId="13344375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70C8D6F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179AC26E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2721A70A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5112037F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B1D0950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63FB044C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2FE0C754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D4BB4AF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3C5F8F3E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D801A54" w14:textId="77777777" w:rsidR="006A4347" w:rsidRPr="00531082" w:rsidRDefault="006A4347" w:rsidP="004215E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System operacyjny:</w:t>
            </w:r>
          </w:p>
          <w:p w14:paraId="167F0127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downgrade’u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 do Win 10 lub równoważny.</w:t>
            </w:r>
          </w:p>
          <w:p w14:paraId="215BF994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0827662" w14:textId="77777777" w:rsidR="006A4347" w:rsidRPr="0069026C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Parametry równoważności:</w:t>
            </w:r>
          </w:p>
          <w:p w14:paraId="080482B8" w14:textId="197503A5" w:rsidR="006A4347" w:rsidRPr="0069026C" w:rsidRDefault="006A4347" w:rsidP="00316B2D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30177CA6" w14:textId="77777777" w:rsidR="006A4347" w:rsidRPr="0069026C" w:rsidRDefault="006A4347" w:rsidP="00316B2D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1015C1CD" w14:textId="77777777" w:rsidR="006A4347" w:rsidRPr="0069026C" w:rsidRDefault="006A4347" w:rsidP="00316B2D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lastRenderedPageBreak/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2DB8929E" w14:textId="77777777" w:rsidR="006A4347" w:rsidRPr="0069026C" w:rsidRDefault="006A4347" w:rsidP="00316B2D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VideoTel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>, Płatnik.</w:t>
            </w:r>
          </w:p>
          <w:p w14:paraId="1CDD7345" w14:textId="38686EF2" w:rsidR="006A4347" w:rsidRPr="0069026C" w:rsidRDefault="006A4347" w:rsidP="00316B2D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769BD68F" w14:textId="77777777" w:rsidR="006A4347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53832A81" w14:textId="77777777" w:rsidR="006A4347" w:rsidRPr="002934D3" w:rsidRDefault="006A4347" w:rsidP="004215EB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132A069" w14:textId="6A0268C2" w:rsidR="006A4347" w:rsidRPr="008D0E05" w:rsidRDefault="006A4347" w:rsidP="004215EB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3E40C38C" w14:textId="7979C8C5" w:rsidR="006A4347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59A9ECF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7CB59F2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9998B39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27ECD5E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59969D0" w14:textId="77777777" w:rsidR="006A4347" w:rsidRPr="002934D3" w:rsidRDefault="006A4347" w:rsidP="004215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376F0595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9C56630" w14:textId="0BDB09A8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EE1648" w14:textId="765EBD36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1.27. Zakup oprogramowania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D98FA4" w14:textId="673E341D" w:rsidR="006A4347" w:rsidRPr="002934D3" w:rsidRDefault="006A4347" w:rsidP="00316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Teczki informacji o zawodach dostęp - licencja bezterminowa; część 1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–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538CEEC" w14:textId="77777777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Informacje o zawodach dzielą się na następujące rozdziały o przykładowych treściach:</w:t>
            </w:r>
          </w:p>
          <w:p w14:paraId="5F670EFF" w14:textId="77777777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01AA9838" w14:textId="7727970C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1. Skrócony opis zawodu</w:t>
            </w:r>
          </w:p>
          <w:p w14:paraId="3BBC84B9" w14:textId="5B1CB3B9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2. Zadania i czynności</w:t>
            </w:r>
          </w:p>
          <w:p w14:paraId="0F462AD3" w14:textId="3E338FB4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główne zadania, czynności i obowiązki w danym zawodzie</w:t>
            </w:r>
          </w:p>
          <w:p w14:paraId="300EA08C" w14:textId="18ACF4AF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efekty pracy</w:t>
            </w:r>
          </w:p>
          <w:p w14:paraId="63FB2365" w14:textId="3D44EFB6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jest środowisko pracy</w:t>
            </w:r>
          </w:p>
          <w:p w14:paraId="2514B369" w14:textId="522DACA4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z kim ma się kontakty</w:t>
            </w:r>
          </w:p>
          <w:p w14:paraId="2459A9E3" w14:textId="58305B5C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3. Wymagania zawodu</w:t>
            </w:r>
          </w:p>
          <w:p w14:paraId="3E8F2EF0" w14:textId="3B731D8F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warunki fizyczne pracownika są istotne w danym zawodzie</w:t>
            </w:r>
          </w:p>
          <w:p w14:paraId="5EF1D792" w14:textId="5F2F7A49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inne cechy są wymagane w tym zawodzie</w:t>
            </w:r>
          </w:p>
          <w:p w14:paraId="1E83903B" w14:textId="78FEB9EC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co przeszkadza w danym zawodzie (przeciwwskazania psychofizyczne – zwłaszcza dla osób niepełnosprawnych)</w:t>
            </w:r>
          </w:p>
          <w:p w14:paraId="2FD7F7BE" w14:textId="143965AF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profil wymagań zawodu</w:t>
            </w:r>
          </w:p>
          <w:p w14:paraId="644EBFB7" w14:textId="4A41C506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tabela wymagań – tabelaryczne zestawienie wymagań, w którym do zaznaczenia są te cechy/umiejętności, które badany posiada – arkusz do kserowania przez doradcę</w:t>
            </w:r>
          </w:p>
          <w:p w14:paraId="5E1A053A" w14:textId="77F52FD8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4. Kształcenie</w:t>
            </w:r>
          </w:p>
          <w:p w14:paraId="7C271711" w14:textId="72AD286F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należy mieć wykształcenie ogólne przed rozpoczęciem nauki zawodu</w:t>
            </w:r>
          </w:p>
          <w:p w14:paraId="3BD9A125" w14:textId="293BB576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czego uczy się uczeń w trakcie nauki zawodu</w:t>
            </w:r>
          </w:p>
          <w:p w14:paraId="72F13ECE" w14:textId="73233882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gdzie odbywa się nauka zawodu (przykładowy program nauczania)</w:t>
            </w:r>
          </w:p>
          <w:p w14:paraId="17765755" w14:textId="1DA236F6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5. Instytucje kształcące</w:t>
            </w:r>
          </w:p>
          <w:p w14:paraId="7067ADD6" w14:textId="2CB101E3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6. Płace</w:t>
            </w:r>
          </w:p>
          <w:p w14:paraId="076A57F1" w14:textId="3093AF18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7. Szanse z</w:t>
            </w:r>
            <w:r>
              <w:rPr>
                <w:rFonts w:eastAsia="Times New Roman" w:cs="Arial"/>
                <w:color w:val="000000" w:themeColor="text1"/>
              </w:rPr>
              <w:t>a</w:t>
            </w:r>
            <w:r w:rsidRPr="00383F54">
              <w:rPr>
                <w:rFonts w:eastAsia="Times New Roman" w:cs="Arial"/>
                <w:color w:val="000000" w:themeColor="text1"/>
              </w:rPr>
              <w:t>trudnienia</w:t>
            </w:r>
          </w:p>
          <w:p w14:paraId="791BB39E" w14:textId="4FC0CED3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8. Specjalizacje i podnoszenie kwalifikacji zawodowych</w:t>
            </w:r>
          </w:p>
          <w:p w14:paraId="7D39CA13" w14:textId="514EB8D3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istnieją możliwości podnoszenia kwalifikacji zawodowych</w:t>
            </w:r>
          </w:p>
          <w:p w14:paraId="7C426FDC" w14:textId="541549E6" w:rsidR="006A4347" w:rsidRPr="00383F54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 można specjalizować się w zawodzie</w:t>
            </w:r>
          </w:p>
          <w:p w14:paraId="316844FF" w14:textId="1BCA4C8D" w:rsidR="006A4347" w:rsidRPr="008D0E05" w:rsidRDefault="006A4347" w:rsidP="00383F54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możliwości awansu</w:t>
            </w:r>
          </w:p>
        </w:tc>
        <w:tc>
          <w:tcPr>
            <w:tcW w:w="680" w:type="dxa"/>
          </w:tcPr>
          <w:p w14:paraId="082BA9E1" w14:textId="1284FA53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0E20DBE8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DA10B7B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352244E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147AA2A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557E167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54E71437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BF47D8C" w14:textId="74AE7121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8124D3" w14:textId="31EFADC4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1.27. Zakup oprogramowania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6A5C5C" w14:textId="77777777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Mapa talentów diagnoza-edukacja</w:t>
            </w:r>
          </w:p>
          <w:p w14:paraId="2E6E78A3" w14:textId="7A3CC4C8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3D4DB0F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lastRenderedPageBreak/>
              <w:t xml:space="preserve">Licenacja na 10 stanowisk, Jakie środowisko pracy, nauki, zabawy jest dla mnie dobre? Czy dominująca półkula ma znaczenie dla podejmowanych decyzji </w:t>
            </w:r>
            <w:r w:rsidRPr="00F874D1">
              <w:rPr>
                <w:rFonts w:eastAsia="Times New Roman" w:cs="Arial"/>
                <w:color w:val="000000" w:themeColor="text1"/>
              </w:rPr>
              <w:lastRenderedPageBreak/>
              <w:t>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5F16D1B7" w14:textId="17E4714B" w:rsidR="006A4347" w:rsidRPr="008D0E05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097844C8" w14:textId="4AFA07A7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5F36453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55CC2C8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3C037A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022952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9BF8F3E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5E70D9CB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8989842" w14:textId="50AF238C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15F5D2" w14:textId="17BEAEFB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1.27. Zakup oprogramowania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4215E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146C69" w14:textId="77777777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piramida kariery 3 (części 1-3)</w:t>
            </w:r>
          </w:p>
          <w:p w14:paraId="42842499" w14:textId="1B9EA9E0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66BA960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0B4D9D72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3B9DE286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33080CCA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56DF809E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57560211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199A29C2" w14:textId="77777777" w:rsidR="006A4347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Ważność licencji: Wieczysta</w:t>
            </w:r>
          </w:p>
          <w:p w14:paraId="7F3FB609" w14:textId="77777777" w:rsidR="006A4347" w:rsidRPr="00F874D1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627CDAF9" w14:textId="4A40BA50" w:rsidR="006A4347" w:rsidRPr="008D0E05" w:rsidRDefault="006A4347" w:rsidP="00F874D1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 kariery zawodowej,</w:t>
            </w:r>
          </w:p>
        </w:tc>
        <w:tc>
          <w:tcPr>
            <w:tcW w:w="680" w:type="dxa"/>
          </w:tcPr>
          <w:p w14:paraId="6AE95C25" w14:textId="4679932E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474" w:type="dxa"/>
          </w:tcPr>
          <w:p w14:paraId="1580E18B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C594CC5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F398E03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E09B18D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4ED4B5C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7BAE6420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83051C6" w14:textId="109AD0D2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BDDE77" w14:textId="57F664D0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383F54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1.27. Zakup oprogramowania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383F54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0D50CA" w14:textId="77777777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test preferencji i predyspozycji zawodowych</w:t>
            </w:r>
          </w:p>
          <w:p w14:paraId="5F0C4449" w14:textId="01A5996A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8EA7F13" w14:textId="77777777" w:rsidR="006A4347" w:rsidRDefault="006A4347" w:rsidP="001B581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Znormalizowany test psychologiczny w formie programu komputerowego. Oprogramowanie umożliwia przeprowadzenie badania, automatyczne obliczenie wyników oraz od razu uzyskanie opisu wyników.</w:t>
            </w:r>
          </w:p>
          <w:p w14:paraId="5E13AC35" w14:textId="77777777" w:rsidR="006A4347" w:rsidRPr="009D61E9" w:rsidRDefault="006A4347" w:rsidP="009D61E9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33C248D1" w14:textId="77777777" w:rsidR="006A4347" w:rsidRPr="009D61E9" w:rsidRDefault="006A4347" w:rsidP="009D61E9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3F70526B" w14:textId="77777777" w:rsidR="006A4347" w:rsidRPr="009D61E9" w:rsidRDefault="006A4347" w:rsidP="009D61E9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53169A34" w14:textId="77777777" w:rsidR="006A4347" w:rsidRPr="009D61E9" w:rsidRDefault="006A4347" w:rsidP="009D61E9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74A4822D" w14:textId="468CB64A" w:rsidR="006A4347" w:rsidRPr="008D0E05" w:rsidRDefault="006A4347" w:rsidP="009D61E9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 xml:space="preserve">Ważność licencji: </w:t>
            </w:r>
            <w:r>
              <w:rPr>
                <w:rFonts w:eastAsia="Times New Roman" w:cs="Arial"/>
                <w:color w:val="000000" w:themeColor="text1"/>
              </w:rPr>
              <w:t>min 5 lat</w:t>
            </w:r>
          </w:p>
        </w:tc>
        <w:tc>
          <w:tcPr>
            <w:tcW w:w="680" w:type="dxa"/>
          </w:tcPr>
          <w:p w14:paraId="6622FA7F" w14:textId="5D20FB94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66F0C79B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E266D9C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4A4249B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81D3E7A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4F2A4F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0B5FAA02" w14:textId="77777777" w:rsidTr="00A25159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46FEB" w14:textId="4B34829F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68508" w14:textId="351A5B6E" w:rsidR="006A4347" w:rsidRPr="00237E6C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1.27. Zakup oprogramowania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F874D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6A5B" w14:textId="77777777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D61E9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Ryś w gąszczu zawodów dostęp - licencja bezterminowa</w:t>
            </w:r>
          </w:p>
          <w:p w14:paraId="55AA44B8" w14:textId="7E79D78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D61E9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E03AC" w14:textId="2D108699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Ryś w gąszczu zawodów to program komputerowy przygotowany tak, by wprowadzić w obszar preorientacji zawodowej najmłodszych, jak również realizować orientację zawodową i doradztwo ze starszą młodzieżą, pozwalający na:</w:t>
            </w:r>
          </w:p>
          <w:p w14:paraId="3E1FADCF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 xml:space="preserve">diagnozę zainteresowań zawodowych – program zawiera Test wstępnych zainteresowań branżowych – znormalizowany test psychologiczny przeznaczony dla uczniów w wieku 6-16 lat (nauczyciel widzi porównane </w:t>
            </w:r>
            <w:r w:rsidRPr="00F465CD">
              <w:rPr>
                <w:rFonts w:eastAsia="Times New Roman" w:cs="Arial"/>
                <w:color w:val="000000" w:themeColor="text1"/>
              </w:rPr>
              <w:lastRenderedPageBreak/>
              <w:t>poziomy zainteresowania ucznia poszczególnymi branżami i dzięki temu łatwiej może doradzić dalszy profil kształcenia – nie tylko techniczny, ale także profil LO)</w:t>
            </w:r>
          </w:p>
          <w:p w14:paraId="605BAD3F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prezentację branż zawodowych oraz zawodów (program zawiera opisy branż oraz multimedialne prezentacje zawodów)</w:t>
            </w:r>
          </w:p>
          <w:p w14:paraId="38123BEE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atrakcyjną realizację zajęć dzięki prezentacjom multimedialnym oraz grom edukacyjnym</w:t>
            </w:r>
          </w:p>
          <w:p w14:paraId="54B30BBC" w14:textId="77777777" w:rsidR="006A4347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– wiedza o branżach i zawodach przekazana za pomocą 72 gier (puzzle, odsłony ze zgadywaniem nazw zawodów, cegiełki z dopasowywaniem zawodów do branż, puzzle z dopasowywaniem czynności, przedmiotów i instytucji do zawodów, krzyżówki zawodoznawcze) [puzzle do wykorzystania w kl. 0-3, cegiełki i puzzle z dopasowywaniem – w kl. 4-6, a krzyżówki w kl. 7-8]</w:t>
            </w:r>
          </w:p>
          <w:p w14:paraId="21816469" w14:textId="77777777" w:rsidR="006A4347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284E2149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585FB3F3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6A876796" w14:textId="75D292E3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 xml:space="preserve">Ilość stanowisk: </w:t>
            </w:r>
            <w:r>
              <w:rPr>
                <w:rFonts w:eastAsia="Times New Roman" w:cs="Arial"/>
                <w:color w:val="000000" w:themeColor="text1"/>
              </w:rPr>
              <w:t>wielostanowiskowa</w:t>
            </w:r>
          </w:p>
          <w:p w14:paraId="679DDE6D" w14:textId="77777777" w:rsidR="006A4347" w:rsidRPr="00F465CD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001B2542" w14:textId="32DAE0F2" w:rsidR="006A4347" w:rsidRPr="008D0E05" w:rsidRDefault="006A4347" w:rsidP="00F465CD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 xml:space="preserve">Ważność licencji: </w:t>
            </w:r>
            <w:r>
              <w:rPr>
                <w:rFonts w:eastAsia="Times New Roman" w:cs="Arial"/>
                <w:color w:val="000000" w:themeColor="text1"/>
              </w:rPr>
              <w:t>dożywotnia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C71035C" w14:textId="55603794" w:rsidR="006A4347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69AA49D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A9C1C5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991750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52059AF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1D9811" w14:textId="77777777" w:rsidR="006A4347" w:rsidRPr="002934D3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A25159" w14:paraId="63BD8BFB" w14:textId="77777777" w:rsidTr="00A2515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EA7CA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7BC96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A95EB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62088" w14:textId="7ADB960B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B1CF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43914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E76CE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07BB3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66B14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AB12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A25159" w:rsidRPr="00A25159" w14:paraId="1A553D37" w14:textId="77777777" w:rsidTr="00A2515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E3378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98005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142B8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94CE8" w14:textId="0363C86C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45BD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814E3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62F44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025A3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0A134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0A33" w14:textId="77777777" w:rsidR="00A25159" w:rsidRPr="00A25159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bookmarkEnd w:id="4"/>
      <w:bookmarkEnd w:id="5"/>
    </w:tbl>
    <w:p w14:paraId="7E4D6E6E" w14:textId="77777777" w:rsidR="00A25159" w:rsidRDefault="00A25159" w:rsidP="00F465CD">
      <w:pPr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259E80A7" w14:textId="53B5B6E8" w:rsidR="00F465CD" w:rsidRDefault="002934D3" w:rsidP="00F465CD">
      <w:pPr>
        <w:rPr>
          <w:rFonts w:cs="Times New Roman"/>
          <w:b/>
          <w:bCs/>
          <w:color w:val="000000" w:themeColor="text1"/>
          <w:sz w:val="36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br w:type="page"/>
      </w:r>
      <w:r w:rsidR="007F0FD0">
        <w:rPr>
          <w:rFonts w:cs="Times New Roman"/>
          <w:b/>
          <w:bCs/>
          <w:color w:val="000000" w:themeColor="text1"/>
          <w:sz w:val="36"/>
          <w:szCs w:val="20"/>
        </w:rPr>
        <w:lastRenderedPageBreak/>
        <w:t>Część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 xml:space="preserve"> 2. </w:t>
      </w:r>
      <w:r w:rsidR="00F465CD" w:rsidRPr="00237E6C">
        <w:rPr>
          <w:rFonts w:cs="Times New Roman"/>
          <w:b/>
          <w:bCs/>
          <w:color w:val="000000" w:themeColor="text1"/>
          <w:sz w:val="36"/>
          <w:szCs w:val="20"/>
        </w:rPr>
        <w:t>Zakup sprzętu komputerowego i oprogramowania dla</w:t>
      </w:r>
      <w:r w:rsidR="00F465CD">
        <w:rPr>
          <w:rFonts w:cs="Times New Roman"/>
          <w:b/>
          <w:bCs/>
          <w:color w:val="000000" w:themeColor="text1"/>
          <w:sz w:val="36"/>
          <w:szCs w:val="20"/>
        </w:rPr>
        <w:t xml:space="preserve"> SP w Turowie</w:t>
      </w:r>
    </w:p>
    <w:tbl>
      <w:tblPr>
        <w:tblW w:w="2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89"/>
        <w:gridCol w:w="1725"/>
        <w:gridCol w:w="89"/>
        <w:gridCol w:w="1725"/>
        <w:gridCol w:w="89"/>
        <w:gridCol w:w="5127"/>
        <w:gridCol w:w="89"/>
        <w:gridCol w:w="582"/>
        <w:gridCol w:w="9"/>
        <w:gridCol w:w="1474"/>
        <w:gridCol w:w="89"/>
        <w:gridCol w:w="1385"/>
        <w:gridCol w:w="89"/>
        <w:gridCol w:w="1385"/>
        <w:gridCol w:w="89"/>
        <w:gridCol w:w="5127"/>
        <w:gridCol w:w="89"/>
        <w:gridCol w:w="1320"/>
      </w:tblGrid>
      <w:tr w:rsidR="00A25159" w:rsidRPr="002934D3" w14:paraId="6E435C05" w14:textId="77777777" w:rsidTr="007F0FD0">
        <w:trPr>
          <w:trHeight w:val="567"/>
        </w:trPr>
        <w:tc>
          <w:tcPr>
            <w:tcW w:w="478" w:type="dxa"/>
            <w:shd w:val="clear" w:color="auto" w:fill="auto"/>
            <w:vAlign w:val="center"/>
            <w:hideMark/>
          </w:tcPr>
          <w:p w14:paraId="169AEF48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L.P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50DA64F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Zadanie w </w:t>
            </w:r>
            <w:proofErr w:type="spellStart"/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655F2579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Nazwa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  <w:hideMark/>
          </w:tcPr>
          <w:p w14:paraId="0E2D8E7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Specyfikacja</w:t>
            </w:r>
          </w:p>
        </w:tc>
        <w:tc>
          <w:tcPr>
            <w:tcW w:w="680" w:type="dxa"/>
            <w:gridSpan w:val="3"/>
          </w:tcPr>
          <w:p w14:paraId="04BE45B8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2854DF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1474" w:type="dxa"/>
            <w:gridSpan w:val="2"/>
          </w:tcPr>
          <w:p w14:paraId="1F0C66A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netto za całość</w:t>
            </w:r>
          </w:p>
        </w:tc>
        <w:tc>
          <w:tcPr>
            <w:tcW w:w="1474" w:type="dxa"/>
            <w:gridSpan w:val="2"/>
          </w:tcPr>
          <w:p w14:paraId="1352D6D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brutto za całość</w:t>
            </w:r>
          </w:p>
        </w:tc>
        <w:tc>
          <w:tcPr>
            <w:tcW w:w="5216" w:type="dxa"/>
            <w:gridSpan w:val="2"/>
          </w:tcPr>
          <w:p w14:paraId="6C096D8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Specyfikacja wraz ze wskazaniem konkretnego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modelu (oraz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podzespołów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i oprogramowania oznaczonych </w:t>
            </w:r>
            <w:r w:rsidRPr="00853DDB">
              <w:rPr>
                <w:rFonts w:eastAsia="Times New Roman" w:cs="Times New Roman"/>
                <w:b/>
                <w:bCs/>
                <w:noProof w:val="0"/>
                <w:color w:val="000000" w:themeColor="text1"/>
                <w:highlight w:val="yellow"/>
                <w:lang w:eastAsia="pl-PL"/>
              </w:rPr>
              <w:t>żółtym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kolorem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)</w:t>
            </w:r>
          </w:p>
        </w:tc>
        <w:tc>
          <w:tcPr>
            <w:tcW w:w="1409" w:type="dxa"/>
            <w:gridSpan w:val="2"/>
          </w:tcPr>
          <w:p w14:paraId="40BB589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Gwarancja producenta</w:t>
            </w:r>
          </w:p>
        </w:tc>
      </w:tr>
      <w:tr w:rsidR="00A25159" w:rsidRPr="002934D3" w14:paraId="2C118881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5B2F70C7" w14:textId="37AE949B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98E3A7E" w14:textId="3AD48A9A" w:rsidR="006A4347" w:rsidRPr="00954D91" w:rsidRDefault="006A4347" w:rsidP="00954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2.19. Zakup programu mul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t</w:t>
            </w: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imedialnego </w:t>
            </w:r>
            <w:proofErr w:type="spellStart"/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Matlandia</w:t>
            </w:r>
            <w:proofErr w:type="spellEnd"/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dla klas 4,5,6 z dostępem 3letnim dla 8 uczniów i</w:t>
            </w:r>
          </w:p>
          <w:p w14:paraId="46066E6A" w14:textId="7066D27B" w:rsidR="006A4347" w:rsidRDefault="006A4347" w:rsidP="00954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nauczyciela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FC6B677" w14:textId="06D5F69D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Program mul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t</w:t>
            </w: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imedialnego </w:t>
            </w:r>
            <w:proofErr w:type="spellStart"/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Matlandia</w:t>
            </w:r>
            <w:proofErr w:type="spellEnd"/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dla klas 4,5,6 z dostępem 3letnim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954D91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5753B49F" w14:textId="77777777" w:rsidR="006A4347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954D91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Dostęp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dla 27 osób przez okres 3 lat. </w:t>
            </w:r>
          </w:p>
          <w:p w14:paraId="300BB0DC" w14:textId="77777777" w:rsidR="006A4347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954D91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Matlandia</w:t>
            </w:r>
            <w:proofErr w:type="spellEnd"/>
            <w:r w:rsidRPr="00954D91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to program online wspierający naukę matematyki w klasach IV-VII szkoły podstawowej.</w:t>
            </w:r>
          </w:p>
          <w:p w14:paraId="0552EAE5" w14:textId="52114544" w:rsidR="006A4347" w:rsidRPr="00954D91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954D91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Matlandia</w:t>
            </w:r>
            <w:proofErr w:type="spellEnd"/>
            <w:r w:rsidRPr="00954D91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przypomina lubiane przez uczniów gry komputerowe – zamienia rozwiązywanie zadań w pełną emocji zabawę z elementami rywalizacji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</w:tc>
        <w:tc>
          <w:tcPr>
            <w:tcW w:w="680" w:type="dxa"/>
            <w:gridSpan w:val="3"/>
          </w:tcPr>
          <w:p w14:paraId="590A09D0" w14:textId="43B9E71D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81</w:t>
            </w:r>
          </w:p>
        </w:tc>
        <w:tc>
          <w:tcPr>
            <w:tcW w:w="1474" w:type="dxa"/>
          </w:tcPr>
          <w:p w14:paraId="71275A5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DC2678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2378C2A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6AD1196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72C9356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070B429A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70FC2DED" w14:textId="29E13C71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57AD9B5" w14:textId="3BC4A46E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2.25. pakiet multimedialnych modułów: Logopedia PRO – pakiet poszerzony do zajęć logopedycznych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349C7E7" w14:textId="77777777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Logopedia pro - pakiet rozszerzony</w:t>
            </w:r>
          </w:p>
          <w:p w14:paraId="24FEAAEE" w14:textId="0EFC1B8B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5C6E167E" w14:textId="366FBF18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arzędzie multimedialne, które poza wsparciem obszaru językowego łączy w sobie ćwiczenia wielu innych obszarów:</w:t>
            </w:r>
          </w:p>
          <w:p w14:paraId="70EEED1D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wzrokowej,</w:t>
            </w:r>
          </w:p>
          <w:p w14:paraId="190B6E98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słuchowej,</w:t>
            </w:r>
          </w:p>
          <w:p w14:paraId="669E76D6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wzrokowo-słuchowo-ruchowej,</w:t>
            </w:r>
          </w:p>
          <w:p w14:paraId="6841E3B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grafomotoryki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</w:t>
            </w:r>
          </w:p>
          <w:p w14:paraId="42CA5DA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logicznego myślenia,</w:t>
            </w:r>
          </w:p>
          <w:p w14:paraId="68782FB4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pamięci,</w:t>
            </w:r>
          </w:p>
          <w:p w14:paraId="65CAEA46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spostrzegawczości,</w:t>
            </w:r>
          </w:p>
          <w:p w14:paraId="348A701F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klasyfikacji,</w:t>
            </w:r>
          </w:p>
          <w:p w14:paraId="26EB0E58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kategoryzacji.</w:t>
            </w:r>
          </w:p>
          <w:p w14:paraId="3AC7A37B" w14:textId="77777777" w:rsidR="006A4347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5DBEBE05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WARUNKI KORZYSTANIA </w:t>
            </w:r>
          </w:p>
          <w:p w14:paraId="798CAABE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247F2E91" w14:textId="3928E6C0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Bezterminowa licencja na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 2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urządzenia: </w:t>
            </w:r>
          </w:p>
          <w:p w14:paraId="3E2A27C0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2AE89540" w14:textId="3342CB8C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 lata gwarancji.</w:t>
            </w:r>
          </w:p>
          <w:p w14:paraId="37B2722C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Działanie programu offline, niezależne od jakości sieci w placówce.</w:t>
            </w:r>
          </w:p>
          <w:p w14:paraId="58F02C73" w14:textId="53D2C51F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  <w:gridSpan w:val="3"/>
          </w:tcPr>
          <w:p w14:paraId="10E61644" w14:textId="53136B79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65F0E40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569AD2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AF36B9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1772807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1EB7AA4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30142680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235D61FD" w14:textId="5D0A460A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084F103" w14:textId="1C7928A0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71EF295" w14:textId="03C22F8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proofErr w:type="spellStart"/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– PERCEPCJA WZROKOWA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E54E6ED" w14:textId="77777777" w:rsidR="006A4347" w:rsidRPr="0089520D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89520D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89520D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 Percepcja Wzrokowa składa się z następujących działów:</w:t>
            </w:r>
          </w:p>
          <w:p w14:paraId="4A2BF920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Stałość spostrzegania</w:t>
            </w:r>
          </w:p>
          <w:p w14:paraId="1401112D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Spostrzeganie figury i tła</w:t>
            </w:r>
          </w:p>
          <w:p w14:paraId="07FCA8F1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Spostrzeganie położenia przedmiotów w przestrzeni</w:t>
            </w:r>
          </w:p>
          <w:p w14:paraId="02E9E4DF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Spostrzeganie stosunków przestrzennych</w:t>
            </w:r>
          </w:p>
          <w:p w14:paraId="61FDDEC8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Koordynacja wzrokowo-ruchowa</w:t>
            </w:r>
          </w:p>
          <w:p w14:paraId="63587918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wzrokowa</w:t>
            </w:r>
          </w:p>
          <w:p w14:paraId="542A87C7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Jarmark rozmaitości (ten rozdział zawiera ćwiczenia z różnych obszarów, niesklasyfikowane w innych działach, np. uwaga i koncentracja).</w:t>
            </w:r>
          </w:p>
          <w:p w14:paraId="34F4B0A9" w14:textId="77777777" w:rsidR="006A4347" w:rsidRPr="00E828D3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Patrzymy-widzimy, gramy-układamy</w:t>
            </w:r>
          </w:p>
          <w:p w14:paraId="194D0696" w14:textId="04B8CA70" w:rsidR="006A4347" w:rsidRPr="0089520D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89520D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Licencja dożywotnia, na minimum 3 stanowiska</w:t>
            </w:r>
          </w:p>
        </w:tc>
        <w:tc>
          <w:tcPr>
            <w:tcW w:w="680" w:type="dxa"/>
            <w:gridSpan w:val="3"/>
          </w:tcPr>
          <w:p w14:paraId="3B0274C5" w14:textId="32FCEC6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8467FF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73A7C46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D38A36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50E09B8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53BA607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1E168745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306B433F" w14:textId="6F184EC6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DFF949E" w14:textId="4354C355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88E6404" w14:textId="699CEFD7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Zestaw - </w:t>
            </w:r>
            <w:proofErr w:type="spellStart"/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– Koncentracja i pamięć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  <w:p w14:paraId="70F524DF" w14:textId="1B53BDCD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5FFBCCF" w14:textId="77777777" w:rsidR="006A4347" w:rsidRPr="00E828D3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 Koncentracja i pamięć składa się z następujących działów:​</w:t>
            </w:r>
          </w:p>
          <w:p w14:paraId="1EFB4C62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wzrokowa</w:t>
            </w:r>
          </w:p>
          <w:p w14:paraId="29AE16C2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słuchowa</w:t>
            </w:r>
          </w:p>
          <w:p w14:paraId="16ABCB13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słuchowo-wzrokowa</w:t>
            </w:r>
          </w:p>
          <w:p w14:paraId="579A4D07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Spostrzegawczość</w:t>
            </w:r>
          </w:p>
          <w:p w14:paraId="5589D710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Szybkość reakcji</w:t>
            </w:r>
          </w:p>
          <w:p w14:paraId="240C72A1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Podzielność uwagi</w:t>
            </w:r>
          </w:p>
          <w:p w14:paraId="0C9660F6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Skupienie</w:t>
            </w:r>
          </w:p>
          <w:p w14:paraId="00126203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Łamigłówki</w:t>
            </w:r>
          </w:p>
          <w:p w14:paraId="5C46B9BF" w14:textId="77777777" w:rsidR="006A4347" w:rsidRPr="00E828D3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Koordynacja wzrokowo-ruchowa</w:t>
            </w:r>
          </w:p>
          <w:p w14:paraId="0794770D" w14:textId="49CE008C" w:rsidR="006A4347" w:rsidRPr="00CC66BA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Licencja dożywotnia, na minimum 3 stanowiska</w:t>
            </w:r>
          </w:p>
        </w:tc>
        <w:tc>
          <w:tcPr>
            <w:tcW w:w="680" w:type="dxa"/>
            <w:gridSpan w:val="3"/>
          </w:tcPr>
          <w:p w14:paraId="65A7E0E6" w14:textId="2C060B1A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746BB3B7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2DA5D5A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175E30B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1380437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3AA9C5D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70F4314C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22D872B2" w14:textId="1292FB2B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4B4E2F0" w14:textId="58FB1261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75528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EF9F642" w14:textId="77777777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proofErr w:type="spellStart"/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GoEdu</w:t>
            </w:r>
            <w:proofErr w:type="spellEnd"/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Współpracuję i pomagam</w:t>
            </w:r>
          </w:p>
          <w:p w14:paraId="0A730DF2" w14:textId="55C3702C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E828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2F48F39B" w14:textId="0F2E8718" w:rsidR="006A4347" w:rsidRPr="00065095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</w:t>
            </w:r>
            <w:r w:rsidRPr="00065095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eria pomocy dydaktycznych i scenariuszy zgodnych z aktualną podstawą programową nauczania wczesnoszkolnego (klasy I-III). Pozwala rozwijać kluczowe umiejętności w zakresie komunikacji językowej i rozwiązywania problemów matematycznych, ale też łączy je z umiejętnością podejmowania taktycznych i strategicznych decyzji, a także współpracą w grupie i wrażliwością na emocje. Seria wykorzystuje technologię i multimedia, ale wprowadza również dołączone do pakietu duże i małe pomoce do pracy w całej klasie – na podłodze lub w małych zespołach – przy stolikach. W zabawę włącza też przestrzeń szkolną jak i teren na zewnątrz budynków. Dzięki temu najmłodsi uczniowie rozwijają swoje umiejętności poznawcze i ruchowe, społeczne i emocjonalne, motoryczne i technologiczne.</w:t>
            </w:r>
          </w:p>
          <w:p w14:paraId="7AEAC0F2" w14:textId="1CB63FBA" w:rsidR="006A4347" w:rsidRPr="002934D3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65095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Aplikacja obejmująca multimedia, zasoby do wydrukowania, poradniki i scenariusze, które będą na bieżąco aktualizowane. Licencja jest bezterminowa i obejmuje całą placówkę edukacyjną. Pozwala na zainstalowanie programu na wszystkich komputerach oraz drukowanie i kopiowanie na użytek placówki materiałów zamieszczonych w programie.</w:t>
            </w:r>
          </w:p>
        </w:tc>
        <w:tc>
          <w:tcPr>
            <w:tcW w:w="680" w:type="dxa"/>
            <w:gridSpan w:val="3"/>
          </w:tcPr>
          <w:p w14:paraId="1AF9016C" w14:textId="7EE4BC8F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5DB8494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1E0EA3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4DB6C41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778E528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2A0084D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A25159" w:rsidRPr="002934D3" w14:paraId="738E936C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02F882F6" w14:textId="070168E2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6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2C4CB98" w14:textId="6D92FBD8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65095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2.27. Urz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ą</w:t>
            </w:r>
            <w:r w:rsidRPr="00065095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dzenie wielofunkcyjne A3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065095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w ramach projektu.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22C350DA" w14:textId="22542A82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65095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Urządzenie wielofunkcyjne A3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572F1C2" w14:textId="5A1BC78D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Technologia druku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Urządzenia laserowe </w:t>
            </w:r>
          </w:p>
          <w:p w14:paraId="43B3CBFD" w14:textId="77777777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57CD55D" w14:textId="53B78D4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Jakość druku w czerni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.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6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00 ×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6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00 </w:t>
            </w:r>
            <w:proofErr w:type="spellStart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dpi</w:t>
            </w:r>
            <w:proofErr w:type="spellEnd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</w:p>
          <w:p w14:paraId="5D066EE8" w14:textId="77777777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0892BB8B" w14:textId="2F967383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Wyświetlacz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LCD</w:t>
            </w:r>
          </w:p>
          <w:p w14:paraId="7427EDA3" w14:textId="77777777" w:rsidR="006A4347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AD6CDAA" w14:textId="598071B1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Interfejs Ethernet</w:t>
            </w:r>
          </w:p>
          <w:p w14:paraId="2B7006C6" w14:textId="77777777" w:rsidR="006A4347" w:rsidRPr="00231650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AD75B1E" w14:textId="591A1ABC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Zgodne systemy operacyjne</w:t>
            </w:r>
          </w:p>
          <w:p w14:paraId="4D9CE5AF" w14:textId="5AD9A68D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7 (32-bitowy/64-bitowy)</w:t>
            </w:r>
          </w:p>
          <w:p w14:paraId="17244611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Server 2008 R2</w:t>
            </w:r>
          </w:p>
          <w:p w14:paraId="65A0A555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Windows 8 (32-bitowy/64-bitowy)</w:t>
            </w:r>
          </w:p>
          <w:p w14:paraId="5EF39FB2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8,1 (32-bitowy/64-bitowy)</w:t>
            </w:r>
          </w:p>
          <w:p w14:paraId="43424622" w14:textId="62CF7D51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10 (32-bitowy/64-bitowy)</w:t>
            </w:r>
          </w:p>
          <w:p w14:paraId="6089515A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Server 2012</w:t>
            </w:r>
          </w:p>
          <w:p w14:paraId="0F02E315" w14:textId="77777777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Windows Server 2016</w:t>
            </w:r>
          </w:p>
          <w:p w14:paraId="2E752CF9" w14:textId="5301F019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inne</w:t>
            </w:r>
          </w:p>
          <w:p w14:paraId="227EAB08" w14:textId="77777777" w:rsidR="006A4347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FEDBA39" w14:textId="00C0FADA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Standardowa pojemność odbiornika papieru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00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arkuszy</w:t>
            </w:r>
          </w:p>
          <w:p w14:paraId="1206D134" w14:textId="77777777" w:rsidR="006A4347" w:rsidRPr="00231650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A059B9B" w14:textId="06641E8B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Drukowanie dwustronne Automatyczny (standardowo)</w:t>
            </w:r>
          </w:p>
          <w:p w14:paraId="4D1DA0A7" w14:textId="77777777" w:rsidR="006A4347" w:rsidRPr="00231650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15A5A59" w14:textId="68482E4E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Obsługiwane formaty nośników</w:t>
            </w:r>
          </w:p>
          <w:p w14:paraId="374F2DBF" w14:textId="04A8F8B8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A3</w:t>
            </w:r>
          </w:p>
          <w:p w14:paraId="739AD200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A4</w:t>
            </w:r>
          </w:p>
          <w:p w14:paraId="15772D22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A5</w:t>
            </w:r>
          </w:p>
          <w:p w14:paraId="2205390E" w14:textId="77777777" w:rsidR="006A4347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95D0FA2" w14:textId="77777777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Typ skanera </w:t>
            </w:r>
          </w:p>
          <w:p w14:paraId="40F155F8" w14:textId="20FB82E3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Skaner płaski, automatyczny podajnik dokumentów </w:t>
            </w:r>
          </w:p>
          <w:p w14:paraId="7A21F7FD" w14:textId="77777777" w:rsidR="006A4347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DDB029F" w14:textId="2C5974C3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Prędkość kopiowania (w czerni, tryb </w:t>
            </w:r>
            <w:proofErr w:type="spellStart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normal</w:t>
            </w:r>
            <w:proofErr w:type="spellEnd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format A4)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0</w:t>
            </w: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kopii/min </w:t>
            </w:r>
          </w:p>
          <w:p w14:paraId="34052C9A" w14:textId="77777777" w:rsidR="006A4347" w:rsidRPr="00231650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6005DB5" w14:textId="5655959C" w:rsidR="006A4347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Rozdzielczość kopii (tekst w czerni) Do 600 × 600 </w:t>
            </w:r>
            <w:proofErr w:type="spellStart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dpi</w:t>
            </w:r>
            <w:proofErr w:type="spellEnd"/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</w:p>
          <w:p w14:paraId="4808EBAD" w14:textId="77777777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A018261" w14:textId="2C7EC8AF" w:rsidR="006A4347" w:rsidRPr="00231650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31650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Gwarancja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min 24 </w:t>
            </w:r>
            <w:proofErr w:type="spellStart"/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mcy</w:t>
            </w:r>
            <w:proofErr w:type="spellEnd"/>
          </w:p>
        </w:tc>
        <w:tc>
          <w:tcPr>
            <w:tcW w:w="680" w:type="dxa"/>
            <w:gridSpan w:val="3"/>
          </w:tcPr>
          <w:p w14:paraId="66F38C24" w14:textId="11EF8F6D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2854372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41D52A4A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3EC76A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018FFFA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0C4FFC4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A25159" w14:paraId="03719E72" w14:textId="77777777" w:rsidTr="007F0FD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3AC90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017DB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01D08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661BF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NETTO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ABD0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C12B7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6F39D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C8E8C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579C3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ECB5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842566" w:rsidRPr="00A25159" w14:paraId="58B0B644" w14:textId="77777777" w:rsidTr="007F0FD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821DA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78900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FB8EB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5C2C5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BRUTTO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F0A2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55470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52182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4362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CC131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76A6" w14:textId="77777777" w:rsidR="00842566" w:rsidRPr="00A25159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14:paraId="0E4D2121" w14:textId="77777777" w:rsidR="00842566" w:rsidRDefault="00842566" w:rsidP="00842566">
      <w:pPr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CB2B752" w14:textId="34254B57" w:rsidR="003D53BF" w:rsidRDefault="003D53BF">
      <w:pPr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br w:type="page"/>
      </w:r>
    </w:p>
    <w:p w14:paraId="1B57E4CC" w14:textId="3274094A" w:rsidR="000D6777" w:rsidRDefault="007F0FD0" w:rsidP="000D6777">
      <w:pPr>
        <w:rPr>
          <w:rFonts w:cs="Times New Roman"/>
          <w:b/>
          <w:bCs/>
          <w:color w:val="000000" w:themeColor="text1"/>
          <w:sz w:val="36"/>
          <w:szCs w:val="20"/>
        </w:rPr>
      </w:pPr>
      <w:r>
        <w:rPr>
          <w:rFonts w:cs="Times New Roman"/>
          <w:b/>
          <w:bCs/>
          <w:color w:val="000000" w:themeColor="text1"/>
          <w:sz w:val="36"/>
          <w:szCs w:val="20"/>
        </w:rPr>
        <w:lastRenderedPageBreak/>
        <w:t xml:space="preserve">Część 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>3.</w:t>
      </w:r>
      <w:r w:rsidR="000D6777" w:rsidRPr="002934D3">
        <w:rPr>
          <w:rFonts w:cs="Times New Roman"/>
          <w:b/>
          <w:bCs/>
          <w:color w:val="000000" w:themeColor="text1"/>
          <w:sz w:val="36"/>
          <w:szCs w:val="20"/>
        </w:rPr>
        <w:t xml:space="preserve"> </w:t>
      </w:r>
      <w:r w:rsidR="000D6777" w:rsidRPr="00237E6C">
        <w:rPr>
          <w:rFonts w:cs="Times New Roman"/>
          <w:b/>
          <w:bCs/>
          <w:color w:val="000000" w:themeColor="text1"/>
          <w:sz w:val="36"/>
          <w:szCs w:val="20"/>
        </w:rPr>
        <w:t>Zakup sprzętu komputerowego i oprogramowania dla</w:t>
      </w:r>
      <w:r w:rsidR="000D6777">
        <w:rPr>
          <w:rFonts w:cs="Times New Roman"/>
          <w:b/>
          <w:bCs/>
          <w:color w:val="000000" w:themeColor="text1"/>
          <w:sz w:val="36"/>
          <w:szCs w:val="20"/>
        </w:rPr>
        <w:t xml:space="preserve"> SP w Żakowoli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 xml:space="preserve"> Poprzecznej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842566" w:rsidRPr="002934D3" w14:paraId="74C2096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0870F70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0C0CCCF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Zadanie w </w:t>
            </w:r>
            <w:proofErr w:type="spellStart"/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F7E0D2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11CC211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5F1E032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D6B2DC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33C72F5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314E948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2EA412C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Specyfikacja wraz ze wskazaniem konkretnego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modelu (oraz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podzespołów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i oprogramowania oznaczonych </w:t>
            </w:r>
            <w:r w:rsidRPr="00853DDB">
              <w:rPr>
                <w:rFonts w:eastAsia="Times New Roman" w:cs="Times New Roman"/>
                <w:b/>
                <w:bCs/>
                <w:noProof w:val="0"/>
                <w:color w:val="000000" w:themeColor="text1"/>
                <w:highlight w:val="yellow"/>
                <w:lang w:eastAsia="pl-PL"/>
              </w:rPr>
              <w:t>żółtym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kolorem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)</w:t>
            </w:r>
          </w:p>
        </w:tc>
        <w:tc>
          <w:tcPr>
            <w:tcW w:w="1474" w:type="dxa"/>
          </w:tcPr>
          <w:p w14:paraId="6770FDB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Gwarancja producenta</w:t>
            </w:r>
          </w:p>
        </w:tc>
      </w:tr>
      <w:tr w:rsidR="00842566" w:rsidRPr="002934D3" w14:paraId="3EDF9F4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EFAFE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3BF195" w14:textId="250AC342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3.16. Zakup pomocy dydaktycznych do realizacji zajęć z robotyki i programowania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AFB19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D3D3DEF" w14:textId="77777777" w:rsidR="006A4347" w:rsidRPr="008D0E05" w:rsidRDefault="006A4347" w:rsidP="003D53BF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717DBD42" w14:textId="77777777" w:rsidR="006A4347" w:rsidRPr="008D0E05" w:rsidRDefault="006A4347" w:rsidP="003D53BF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</w:p>
          <w:p w14:paraId="7FD27918" w14:textId="77777777" w:rsidR="006A4347" w:rsidRPr="008D0E05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Arial"/>
                <w:color w:val="000000" w:themeColor="text1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487C921E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DFE613D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15,6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’</w:t>
            </w:r>
          </w:p>
          <w:p w14:paraId="52E540EB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3FF8569B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51F4CFB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13000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punktów w ogólnodostępnym teście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0CD8F667" w14:textId="587BF3F6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u w:val="single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</w:t>
            </w:r>
            <w:hyperlink r:id="rId12" w:history="1">
              <w:r w:rsidRPr="002934D3">
                <w:rPr>
                  <w:rStyle w:val="Hipercze"/>
                  <w:rFonts w:eastAsia="Times New Roman" w:cs="Times New Roman"/>
                  <w:noProof w:val="0"/>
                  <w:lang w:eastAsia="pl-PL"/>
                </w:rPr>
                <w:t>https://www.cpubenchmark.net/</w:t>
              </w:r>
            </w:hyperlink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18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.0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.202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4r. stanowiących załącznik nr 5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7A719040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71B7E859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53DDB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(wskazać konkretny model)</w:t>
            </w:r>
          </w:p>
          <w:p w14:paraId="37599D56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</w:p>
          <w:p w14:paraId="03F5C197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06106D10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3F34C2EC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6626B5D8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761AFEB3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04AA1410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0BD0672F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5513207C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59D2078B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697838CF" w14:textId="7E8FD0B1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44284AD2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8CB2A29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highlight w:val="yellow"/>
                <w:lang w:eastAsia="pl-PL"/>
              </w:rPr>
              <w:t>(do oferty załączyć wydruk przeprowadzonego testu)</w:t>
            </w:r>
          </w:p>
          <w:p w14:paraId="051D58DD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1E6D453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</w:t>
            </w: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 xml:space="preserve">poziomu BIOS lub menu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1F6C5D47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1B434091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7E10B0FF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1631AEC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320CCC57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30080211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761C18E" w14:textId="41A8EBF3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C4B3FEC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DE02AAF" w14:textId="77777777" w:rsidR="006A4347" w:rsidRPr="00531082" w:rsidRDefault="006A4347" w:rsidP="003D53B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 w:themeColor="text1"/>
                <w:lang w:eastAsia="pl-PL"/>
              </w:rPr>
            </w:pPr>
            <w:r w:rsidRPr="008D0E05">
              <w:rPr>
                <w:rFonts w:eastAsia="Times New Roman" w:cs="Times New Roman"/>
                <w:b/>
                <w:noProof w:val="0"/>
                <w:color w:val="000000" w:themeColor="text1"/>
                <w:highlight w:val="yellow"/>
                <w:lang w:eastAsia="pl-PL"/>
              </w:rPr>
              <w:t>System operacyjny:</w:t>
            </w:r>
          </w:p>
          <w:p w14:paraId="2BD24F45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downgrade’u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 xml:space="preserve"> do Win 10 lub równoważny.</w:t>
            </w:r>
          </w:p>
          <w:p w14:paraId="3E37DFC9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0090F412" w14:textId="77777777" w:rsidR="006A4347" w:rsidRPr="0069026C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Parametry równoważności:</w:t>
            </w:r>
          </w:p>
          <w:p w14:paraId="53F0060B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3A24B3FB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2D197D46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45E7BF25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69026C">
              <w:rPr>
                <w:rFonts w:eastAsia="Times New Roman" w:cs="Times New Roman"/>
                <w:noProof w:val="0"/>
                <w:lang w:eastAsia="pl-PL"/>
              </w:rPr>
              <w:t>VideoTel</w:t>
            </w:r>
            <w:proofErr w:type="spellEnd"/>
            <w:r w:rsidRPr="0069026C">
              <w:rPr>
                <w:rFonts w:eastAsia="Times New Roman" w:cs="Times New Roman"/>
                <w:noProof w:val="0"/>
                <w:lang w:eastAsia="pl-PL"/>
              </w:rPr>
              <w:t>, Płatnik.</w:t>
            </w:r>
          </w:p>
          <w:p w14:paraId="669CCAAD" w14:textId="77777777" w:rsidR="006A4347" w:rsidRPr="0069026C" w:rsidRDefault="006A4347" w:rsidP="00CC66BA">
            <w:p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•</w:t>
            </w:r>
            <w:r w:rsidRPr="0069026C">
              <w:rPr>
                <w:rFonts w:eastAsia="Times New Roman" w:cs="Times New Roman"/>
                <w:noProof w:val="0"/>
                <w:lang w:eastAsia="pl-PL"/>
              </w:rPr>
              <w:tab/>
              <w:t>Pełna obsługa ActiveX</w:t>
            </w:r>
          </w:p>
          <w:p w14:paraId="28183FB1" w14:textId="77777777" w:rsidR="006A4347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69026C">
              <w:rPr>
                <w:rFonts w:eastAsia="Times New Roman" w:cs="Times New Roman"/>
                <w:noProof w:val="0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455031E8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0976B7F" w14:textId="77777777" w:rsidR="006A4347" w:rsidRPr="002934D3" w:rsidRDefault="006A4347" w:rsidP="003D53B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3C03B54A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754E9CAA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3DD1C38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449131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26ED8F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18538C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6045AC2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24C328A" w14:textId="0870B374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3B993E" w14:textId="77EEFE57" w:rsidR="006A4347" w:rsidRPr="000D677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3.22. Zakup multimedia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</w:t>
            </w: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nego pakietu logopedycznego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105E57" w14:textId="77777777" w:rsidR="006A434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Logopedia pro - pakiet rozszerzony</w:t>
            </w:r>
          </w:p>
          <w:p w14:paraId="6972D9CE" w14:textId="17FFF8BD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F628ED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arzędzie multimedialne, które poza wsparciem obszaru językowego łączy w sobie ćwiczenia wielu innych obszarów:</w:t>
            </w:r>
          </w:p>
          <w:p w14:paraId="170A9D9D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wzrokowej,</w:t>
            </w:r>
          </w:p>
          <w:p w14:paraId="0D4D478F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słuchowej,</w:t>
            </w:r>
          </w:p>
          <w:p w14:paraId="68BF0347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wzrokowo-słuchowo-ruchowej,</w:t>
            </w:r>
          </w:p>
          <w:p w14:paraId="02ED9BD4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grafomotoryki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</w:t>
            </w:r>
          </w:p>
          <w:p w14:paraId="707FD01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logicznego myślenia,</w:t>
            </w:r>
          </w:p>
          <w:p w14:paraId="725F8F93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pamięci,</w:t>
            </w:r>
          </w:p>
          <w:p w14:paraId="5713DD3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spostrzegawczości,</w:t>
            </w:r>
          </w:p>
          <w:p w14:paraId="301B10C1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klasyfikacji,</w:t>
            </w:r>
          </w:p>
          <w:p w14:paraId="195E7A4E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kategoryzacji.</w:t>
            </w:r>
          </w:p>
          <w:p w14:paraId="5886D308" w14:textId="77777777" w:rsidR="006A4347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475ACBCC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WARUNKI KORZYSTANIA </w:t>
            </w:r>
          </w:p>
          <w:p w14:paraId="01492E8D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6F8B77BD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Bezterminowa licencja na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 2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urządzenia: </w:t>
            </w:r>
          </w:p>
          <w:p w14:paraId="547D876B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6EC0FFB1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 lata gwarancji.</w:t>
            </w:r>
          </w:p>
          <w:p w14:paraId="7D1E11BF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Działanie programu offline, niezależne od jakości sieci w placówce.</w:t>
            </w:r>
          </w:p>
          <w:p w14:paraId="761A9E75" w14:textId="059BD4AF" w:rsidR="006A4347" w:rsidRPr="008D0E05" w:rsidRDefault="006A4347" w:rsidP="00CC66BA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763DDA8C" w14:textId="463B00A3" w:rsidR="006A434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3DF62A5D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7C41538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AEBBF81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11E8FAF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C7ADB8F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62A01899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B6047D0" w14:textId="30FB725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AFDDF6" w14:textId="67671073" w:rsidR="006A4347" w:rsidRPr="000D677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3.19. Zakup oprogramowania do realizacji zajęć dydaktyczno-wyrównawczych i rozwijaj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ą</w:t>
            </w: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cych z matematyki (</w:t>
            </w:r>
            <w:proofErr w:type="spellStart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0E319AE" w14:textId="73A7C2D2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Program multimedialny: </w:t>
            </w:r>
            <w:proofErr w:type="spellStart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F4606E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5E9D7F8" w14:textId="77777777" w:rsidR="006A4347" w:rsidRPr="00CC66BA" w:rsidRDefault="006A4347" w:rsidP="000D6777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C66BA">
              <w:rPr>
                <w:rFonts w:eastAsia="Times New Roman" w:cstheme="minorHAnsi"/>
                <w:color w:val="000000" w:themeColor="text1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770F0B4C" w14:textId="77777777" w:rsidR="006A4347" w:rsidRPr="00CC66BA" w:rsidRDefault="006A4347" w:rsidP="000D6777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  <w:p w14:paraId="17316A62" w14:textId="77777777" w:rsidR="006A4347" w:rsidRPr="00CC66BA" w:rsidRDefault="006A4347" w:rsidP="000D6777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Podany materiał cechują następujące rozwiązania metodyczne:</w:t>
            </w:r>
          </w:p>
          <w:p w14:paraId="5DCAEA2C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od konkretu do abstrakcji,</w:t>
            </w:r>
          </w:p>
          <w:p w14:paraId="4C867925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materiał bliski dzieciom (tzw. „Matematyka codzienności”),</w:t>
            </w:r>
          </w:p>
          <w:p w14:paraId="5DE24E24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logiczne myślenie,</w:t>
            </w:r>
          </w:p>
          <w:p w14:paraId="4DDCA2C7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ćwiczenie metodą tzw. małych kroczków – każde działanie jest rozdzielone na mniejsze etapy,</w:t>
            </w:r>
          </w:p>
          <w:p w14:paraId="245D951F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352E7E29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 xml:space="preserve">duża część materiału poświęcona umiejętności </w:t>
            </w: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lastRenderedPageBreak/>
              <w:t>szacowania, a także odczytywaniu wykresów,</w:t>
            </w:r>
          </w:p>
          <w:p w14:paraId="53AAB1B3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myślenie przestrzenne i perspektywiczne,</w:t>
            </w:r>
          </w:p>
          <w:p w14:paraId="567012D1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elementy kodowania, a także przykłady matematyki twórczej,</w:t>
            </w:r>
          </w:p>
          <w:p w14:paraId="035D16F5" w14:textId="7EFE2B58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25467A51" w14:textId="13725FC6" w:rsidR="006A434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BCF2994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57AD66C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1415216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1F6F65A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A55A4CD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2792682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75C2EEE" w14:textId="553CB47D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814397" w14:textId="3614B57C" w:rsidR="006A4347" w:rsidRPr="000D677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3.19. Zakup oprogramowania do realizacji zajęć dydaktyczno-wyrównawczych i rozwijaj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ą</w:t>
            </w: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cych z matematyki (</w:t>
            </w:r>
            <w:proofErr w:type="spellStart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380ADD9C" w14:textId="593FC4D0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Program multimedialny: Potrafię. Obszar matematyczny </w:t>
            </w:r>
            <w:proofErr w:type="spellStart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5B79B6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E6E575F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prawie 600 ekranów interaktywnych i ponad 100 kart pracy,</w:t>
            </w:r>
          </w:p>
          <w:p w14:paraId="6A1AC25B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1F9F1E2A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przyjazny przewodnik metodyczny z podpowiedziami i gotowymi propozycjami zajęć,</w:t>
            </w:r>
          </w:p>
          <w:p w14:paraId="3654E376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kurs obsługi narzędzia pozwalającego na tworzenie dodatkowych ekranów multimedialnych dla dzieci (np. większej liczby ekranów indywidualnie dostosowanych do danego ucznia lub zgodnych z jego bieżącymi zainteresowaniami),</w:t>
            </w:r>
          </w:p>
          <w:p w14:paraId="71A6F42A" w14:textId="77777777" w:rsidR="006A4347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dodatkowo: przewodnik metodyczny, zestaw materiałów dodatkowych</w:t>
            </w:r>
          </w:p>
          <w:p w14:paraId="2CF1E858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576B3FD3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Program dodatkowo rozwija takie obszary jak:</w:t>
            </w:r>
          </w:p>
          <w:p w14:paraId="487C62E9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percepcja słuchowa,</w:t>
            </w:r>
          </w:p>
          <w:p w14:paraId="66EB55A4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spostrzegawczość wzrokowa,</w:t>
            </w:r>
          </w:p>
          <w:p w14:paraId="6D415BFA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logiczne myślenie,</w:t>
            </w:r>
          </w:p>
          <w:p w14:paraId="7F727922" w14:textId="77777777" w:rsidR="006A4347" w:rsidRPr="005B79B6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uwagi,</w:t>
            </w:r>
          </w:p>
          <w:p w14:paraId="13E476C7" w14:textId="659DFC2B" w:rsidR="006A4347" w:rsidRPr="008D0E05" w:rsidRDefault="006A4347" w:rsidP="000D6777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wzrokowo-ruchowa</w:t>
            </w:r>
          </w:p>
        </w:tc>
        <w:tc>
          <w:tcPr>
            <w:tcW w:w="680" w:type="dxa"/>
          </w:tcPr>
          <w:p w14:paraId="3EAD603F" w14:textId="78DFF055" w:rsidR="006A4347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1C523452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8ADE2B1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A9F7B30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4345B5C8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45B8F39" w14:textId="77777777" w:rsidR="006A4347" w:rsidRPr="002934D3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4CC7993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51EBFDE" w14:textId="318B0348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B36CBB" w14:textId="694D1F4B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3.24. Zakup programów multimedialnych realizacji zajęć z terapii 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3FCE9B" w14:textId="77777777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Program multimedialny Czytanie SY-LA-BA-MI 1 i 2 Pakiet Ekspert</w:t>
            </w:r>
          </w:p>
          <w:p w14:paraId="395F2DE8" w14:textId="7BB7CB9F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011BF46" w14:textId="0451B498" w:rsidR="006A4347" w:rsidRDefault="006A4347" w:rsidP="003D53B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Pakiet programów przeznaczonych dla dzieci w wieku 3+ oraz 5+ , zawierający zestaw multimedialnych ćwiczeń do nauki czytania opartych na zbiorze sylab otwartych oraz ćwiczeń inspirowanych metodą 18 struktur wyrazowych.</w:t>
            </w:r>
          </w:p>
          <w:p w14:paraId="70A61B06" w14:textId="40C2ADF3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Każdy rozdział programu złożony jest z ćwiczeń mających na celu zabawę:</w:t>
            </w:r>
          </w:p>
          <w:p w14:paraId="2F67A007" w14:textId="77777777" w:rsidR="006A4347" w:rsidRPr="00910643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w wyszukiwanie konkretnych sylab w zbiorze innych,</w:t>
            </w:r>
          </w:p>
          <w:p w14:paraId="35730748" w14:textId="77777777" w:rsidR="006A4347" w:rsidRPr="00910643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w przyporządkowywanie tekstu pisanego do nagrań,</w:t>
            </w:r>
          </w:p>
          <w:p w14:paraId="18EB2DB9" w14:textId="77777777" w:rsidR="006A4347" w:rsidRPr="00910643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w umiejętność odczytywania sylab,</w:t>
            </w:r>
          </w:p>
          <w:p w14:paraId="395B6880" w14:textId="77777777" w:rsidR="006A4347" w:rsidRPr="00910643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  <w:highlight w:val="yellow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w uzupełnianie tekstów z lukami (np. rymowanek, w których ukryte zostały konkretne sylaby) i wiele innych.</w:t>
            </w:r>
          </w:p>
          <w:p w14:paraId="640BAC71" w14:textId="77777777" w:rsidR="006A4347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</w:p>
          <w:p w14:paraId="1370ED62" w14:textId="50A44F26" w:rsidR="006A4347" w:rsidRPr="00910643" w:rsidRDefault="006A4347" w:rsidP="009106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 w:rsidRPr="00910643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 xml:space="preserve">Licencja na czas nieokreślony -  </w:t>
            </w: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m</w:t>
            </w:r>
            <w:r>
              <w:rPr>
                <w:rStyle w:val="Pogrubienie"/>
                <w:rFonts w:cstheme="minorHAnsi"/>
                <w:shd w:val="clear" w:color="auto" w:fill="FFFFFF"/>
              </w:rPr>
              <w:t>in.</w:t>
            </w: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6</w:t>
            </w:r>
            <w:r>
              <w:rPr>
                <w:rStyle w:val="Pogrubienie"/>
                <w:rFonts w:cstheme="minorHAnsi"/>
                <w:shd w:val="clear" w:color="auto" w:fill="FFFFFF"/>
              </w:rPr>
              <w:t xml:space="preserve"> </w:t>
            </w:r>
            <w:r w:rsidRPr="00910643">
              <w:rPr>
                <w:rStyle w:val="Pogrubienie"/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  <w:t>stanowisk</w:t>
            </w:r>
          </w:p>
        </w:tc>
        <w:tc>
          <w:tcPr>
            <w:tcW w:w="680" w:type="dxa"/>
          </w:tcPr>
          <w:p w14:paraId="6E4F82BE" w14:textId="3C160E71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7B57B16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E3E8CE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2D8D0B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2CB603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F37A548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0D6777" w14:paraId="36A32E7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0F3AD78" w14:textId="3888A39F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5299FA" w14:textId="56487993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3.24. Zakup programów </w:t>
            </w: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multimedialnych realizacji zajęć z terapii 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8B4816" w14:textId="77777777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 xml:space="preserve">Program multimedialny: </w:t>
            </w: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Rozwijanie kompetencji emocjonalno-społecznych</w:t>
            </w:r>
          </w:p>
          <w:p w14:paraId="4EE9ED4D" w14:textId="1D6BA7B2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401C9F6" w14:textId="38A6ADF1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lastRenderedPageBreak/>
              <w:t>P</w:t>
            </w:r>
            <w:r w:rsidRPr="00910643">
              <w:rPr>
                <w:rFonts w:eastAsia="Times New Roman" w:cs="Arial"/>
                <w:color w:val="000000" w:themeColor="text1"/>
              </w:rPr>
              <w:t xml:space="preserve">rogramy interaktywne, których celem jest wzmocnienie oddziaływań terapeutycznych i profilaktycznych w </w:t>
            </w:r>
            <w:r w:rsidRPr="00910643">
              <w:rPr>
                <w:rFonts w:eastAsia="Times New Roman" w:cs="Arial"/>
                <w:color w:val="000000" w:themeColor="text1"/>
              </w:rPr>
              <w:lastRenderedPageBreak/>
              <w:t>odniesieniu do dzieci i młodzieży, której dotyczą problemy w zakresie nawiązywania relacji z rówieśnikami i funkcjonowania w różnych sytuacjach społecznych,</w:t>
            </w:r>
          </w:p>
          <w:p w14:paraId="03ADD34A" w14:textId="77777777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programy wpływające korzystnie na poziom sukcesu osobistego, obraz samego siebie oraz przeciwdziałające występowaniu nieakceptowanych społecznie zachowań,</w:t>
            </w:r>
          </w:p>
          <w:p w14:paraId="3E8F672B" w14:textId="77777777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ćwiczenia multimedialne i scenariusze zajęć adresowane do młodszych i starszych uczniów szkoły podstawowej (6-13 lat),</w:t>
            </w:r>
          </w:p>
          <w:p w14:paraId="256138FB" w14:textId="77777777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ćwiczenia usprawniające umiejętności skutecznego komunikowania się, okazywania empatii, rozwiązywania konfliktów, budowania dobrych relacji z innymi, a także kształcenie sposobów radzenia sobie z problemami związanymi z procesem rozwojowym lub sytuacjami kryzysowymi,</w:t>
            </w:r>
          </w:p>
          <w:p w14:paraId="1DD3B6D3" w14:textId="77777777" w:rsidR="006A4347" w:rsidRPr="00910643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materiały, które zgodnie z rozpoznanymi potrzebami, mogą być adresowane do większej grupy dzieci i młodzieży (uczestniczącej w zajęciach: socjoterapeutycznych, rozwijających kompetencje emocjonalno-społeczne, godzin wychowawczych, świetlicowych, terapii pedagogicznej, edukacyjnych, odbywających się podczas rocznego przygotowania przedszkolnego, edukacyjnych z zakresu edukacji społecznej w klasach i młodszych i starszych szkoły podstawowej).</w:t>
            </w:r>
          </w:p>
          <w:p w14:paraId="5E19749F" w14:textId="5CCD167F" w:rsidR="006A4347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osobne zbiory ćwiczeń dostosowane dla dzieci nieumiejących czytać oraz dla uczniów starszych, w przypadku których zadania zawierają tekst pisany i ćwiczenia bardziej złożone</w:t>
            </w:r>
          </w:p>
          <w:p w14:paraId="7F4188F2" w14:textId="077EA562" w:rsidR="006A4347" w:rsidRPr="00316B2D" w:rsidRDefault="006A4347" w:rsidP="00910643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Licencja na czas nieokreślony -  min.6 stanowisk</w:t>
            </w:r>
          </w:p>
        </w:tc>
        <w:tc>
          <w:tcPr>
            <w:tcW w:w="680" w:type="dxa"/>
          </w:tcPr>
          <w:p w14:paraId="102FB449" w14:textId="33E121E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1241E7A" w14:textId="7777777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1B1EC83" w14:textId="7777777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ABB9869" w14:textId="7777777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49D2D194" w14:textId="7777777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7BF0803" w14:textId="77777777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7D40C77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CFBF1B1" w14:textId="6CF9D9F5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73E19A" w14:textId="246B1BCB" w:rsidR="006A4347" w:rsidRPr="000D677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0D6777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3.24. Zakup programów multimedialnych realizacji zajęć z terapii 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A2A3AC" w14:textId="55A9ABEA" w:rsidR="006A4347" w:rsidRPr="002934D3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proofErr w:type="spellStart"/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eduSensus</w:t>
            </w:r>
            <w:proofErr w:type="spellEnd"/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- Moc emocj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i </w:t>
            </w: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95E819" w14:textId="77777777" w:rsidR="006A4347" w:rsidRPr="00EA2032" w:rsidRDefault="006A4347" w:rsidP="00EA203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Wspomaga:</w:t>
            </w:r>
          </w:p>
          <w:p w14:paraId="022C3C96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budowanie pozytywnego obrazu siebie,</w:t>
            </w:r>
          </w:p>
          <w:p w14:paraId="761CF133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kształcenie umiejętności rozpoznawania i nazywania emocji,</w:t>
            </w:r>
          </w:p>
          <w:p w14:paraId="4F5E1FE6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zdolność radzenia sobie z emocjami własymi i innych,</w:t>
            </w:r>
          </w:p>
          <w:p w14:paraId="68FA9A63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rozwój empatii,</w:t>
            </w:r>
          </w:p>
          <w:p w14:paraId="7101AE04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kształcenie umiejętności funkcjonowania i współpracy w grupie,</w:t>
            </w:r>
          </w:p>
          <w:p w14:paraId="687DB86D" w14:textId="77777777" w:rsidR="006A4347" w:rsidRPr="00EA2032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budowanie relacji,</w:t>
            </w:r>
          </w:p>
          <w:p w14:paraId="2232D4EB" w14:textId="77777777" w:rsidR="006A4347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rozwój umiejętności dbania o własne zdrowie, higienę i bezpieczeństwo.</w:t>
            </w:r>
          </w:p>
          <w:p w14:paraId="18674CB8" w14:textId="77777777" w:rsidR="006A4347" w:rsidRPr="00EA2032" w:rsidRDefault="006A4347" w:rsidP="00EA203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7A6D9EF9" w14:textId="733D2215" w:rsidR="006A4347" w:rsidRPr="008D0E05" w:rsidRDefault="006A4347" w:rsidP="00EA2032">
            <w:pPr>
              <w:spacing w:after="0" w:line="240" w:lineRule="auto"/>
              <w:rPr>
                <w:rFonts w:eastAsia="Times New Roman" w:cs="Arial"/>
                <w:color w:val="000000" w:themeColor="text1"/>
                <w:highlight w:val="yellow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Licencja na czas nieokreślony -  min.</w:t>
            </w:r>
            <w:r>
              <w:rPr>
                <w:rFonts w:eastAsia="Times New Roman" w:cs="Arial"/>
                <w:color w:val="000000" w:themeColor="text1"/>
              </w:rPr>
              <w:t>3</w:t>
            </w:r>
            <w:r w:rsidRPr="00EA2032">
              <w:rPr>
                <w:rFonts w:eastAsia="Times New Roman" w:cs="Arial"/>
                <w:color w:val="000000" w:themeColor="text1"/>
              </w:rPr>
              <w:t xml:space="preserve"> stanowisk</w:t>
            </w:r>
            <w:r>
              <w:rPr>
                <w:rFonts w:eastAsia="Times New Roman" w:cs="Arial"/>
                <w:color w:val="000000" w:themeColor="text1"/>
              </w:rPr>
              <w:t>a</w:t>
            </w:r>
          </w:p>
        </w:tc>
        <w:tc>
          <w:tcPr>
            <w:tcW w:w="680" w:type="dxa"/>
          </w:tcPr>
          <w:p w14:paraId="5A78BE14" w14:textId="5EDE7AE6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6520E1C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9835BD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C1AF66E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16C9A06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E5DBDA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7F0FD0" w:rsidRPr="00A25159" w14:paraId="406A1715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A2C64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601AC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FB60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A6E2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F8E2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5E0F2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3A4DD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8A35A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F913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6C1C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7F0FD0" w:rsidRPr="00A25159" w14:paraId="712FCE8E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46137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24AA1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5DF8D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DEEA1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5821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9A1F6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7282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BDBBE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A1318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37FD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14:paraId="77E5D89E" w14:textId="77D1C6B3" w:rsidR="003D53BF" w:rsidRDefault="003D53BF">
      <w:pPr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br w:type="page"/>
      </w:r>
    </w:p>
    <w:p w14:paraId="07722F3D" w14:textId="7BB704F2" w:rsidR="00C04EE7" w:rsidRPr="002934D3" w:rsidRDefault="007F0FD0" w:rsidP="00C04EE7">
      <w:pPr>
        <w:rPr>
          <w:rFonts w:cs="Verdana"/>
          <w:b/>
          <w:bCs/>
          <w:noProof w:val="0"/>
          <w:sz w:val="32"/>
          <w:szCs w:val="18"/>
        </w:rPr>
      </w:pPr>
      <w:r>
        <w:rPr>
          <w:rFonts w:cs="Times New Roman"/>
          <w:b/>
          <w:bCs/>
          <w:color w:val="000000" w:themeColor="text1"/>
          <w:sz w:val="36"/>
          <w:szCs w:val="20"/>
        </w:rPr>
        <w:lastRenderedPageBreak/>
        <w:t>Część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 xml:space="preserve"> 4. </w:t>
      </w:r>
      <w:r w:rsidR="00C04EE7" w:rsidRPr="00237E6C">
        <w:rPr>
          <w:rFonts w:cs="Times New Roman"/>
          <w:b/>
          <w:bCs/>
          <w:color w:val="000000" w:themeColor="text1"/>
          <w:sz w:val="36"/>
          <w:szCs w:val="20"/>
        </w:rPr>
        <w:t>Zakup sprzętu komputerowego i oprogramowania dla</w:t>
      </w:r>
      <w:r w:rsidR="00C04EE7">
        <w:rPr>
          <w:rFonts w:cs="Times New Roman"/>
          <w:b/>
          <w:bCs/>
          <w:color w:val="000000" w:themeColor="text1"/>
          <w:sz w:val="36"/>
          <w:szCs w:val="20"/>
        </w:rPr>
        <w:t xml:space="preserve"> SP w Brzozowicy Dużej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842566" w:rsidRPr="002934D3" w14:paraId="6FDFE7F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15F859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bookmarkStart w:id="6" w:name="_Hlk159242295"/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0E56AA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Zadanie w </w:t>
            </w:r>
            <w:proofErr w:type="spellStart"/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C38D62B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7B7CF91F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046E21B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010EC5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74484EB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402F65B8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755E12F7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Specyfikacja wraz ze wskazaniem konkretnego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modelu (oraz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podzespołów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i oprogramowania oznaczonych </w:t>
            </w:r>
            <w:r w:rsidRPr="00853DDB">
              <w:rPr>
                <w:rFonts w:eastAsia="Times New Roman" w:cs="Times New Roman"/>
                <w:b/>
                <w:bCs/>
                <w:noProof w:val="0"/>
                <w:color w:val="000000" w:themeColor="text1"/>
                <w:highlight w:val="yellow"/>
                <w:lang w:eastAsia="pl-PL"/>
              </w:rPr>
              <w:t>żółtym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kolorem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)</w:t>
            </w:r>
          </w:p>
        </w:tc>
        <w:tc>
          <w:tcPr>
            <w:tcW w:w="1474" w:type="dxa"/>
          </w:tcPr>
          <w:p w14:paraId="350A86BE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Gwarancja producenta</w:t>
            </w:r>
          </w:p>
        </w:tc>
      </w:tr>
      <w:bookmarkEnd w:id="6"/>
      <w:tr w:rsidR="00842566" w:rsidRPr="002934D3" w14:paraId="4D4B01D4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02C17F5" w14:textId="2A019D83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9FF715" w14:textId="5044F433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4.15. Zakup oprogramowania do realizacji zajęć rozwijających i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dydaktyczny-wyrównawczych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matematyki (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Dyskalkulia,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Potrafię. Obszar matematyczny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BD2" w14:textId="09522754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Program multimedialny: mTalent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66A2CA" w14:textId="77777777" w:rsidR="006A4347" w:rsidRPr="00CC66BA" w:rsidRDefault="006A4347" w:rsidP="001D168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C66BA">
              <w:rPr>
                <w:rFonts w:eastAsia="Times New Roman" w:cstheme="minorHAnsi"/>
                <w:color w:val="000000" w:themeColor="text1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7D802919" w14:textId="77777777" w:rsidR="006A4347" w:rsidRPr="00CC66BA" w:rsidRDefault="006A4347" w:rsidP="001D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  <w:p w14:paraId="38B59EE4" w14:textId="77777777" w:rsidR="006A4347" w:rsidRPr="00CC66BA" w:rsidRDefault="006A4347" w:rsidP="001D168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Podany materiał cechują następujące rozwiązania metodyczne:</w:t>
            </w:r>
          </w:p>
          <w:p w14:paraId="2A9D5F94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od konkretu do abstrakcji,</w:t>
            </w:r>
          </w:p>
          <w:p w14:paraId="726886EE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materiał bliski dzieciom (tzw. „Matematyka codzienności”),</w:t>
            </w:r>
          </w:p>
          <w:p w14:paraId="2F0D5452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logiczne myślenie,</w:t>
            </w:r>
          </w:p>
          <w:p w14:paraId="2D688B02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ćwiczenie metodą tzw. małych kroczków – każde działanie jest rozdzielone na mniejsze etapy,</w:t>
            </w:r>
          </w:p>
          <w:p w14:paraId="1EA98E91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69CF050C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duża część materiału poświęcona umiejętności szacowania, a także odczytywaniu wykresów,</w:t>
            </w:r>
          </w:p>
          <w:p w14:paraId="46019C4A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myślenie przestrzenne i perspektywiczne,</w:t>
            </w:r>
          </w:p>
          <w:p w14:paraId="46D5912F" w14:textId="77777777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elementy kodowania, a także przykłady matematyki twórczej,</w:t>
            </w:r>
          </w:p>
          <w:p w14:paraId="45F01CF0" w14:textId="3B4D1A55" w:rsidR="006A4347" w:rsidRPr="00CC66BA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CC66BA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2792FF20" w14:textId="60C5CA85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4D52439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7F7F74E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91A40BF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1F32A9DE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5AB7240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69015CB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A085DD" w14:textId="1B048196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3C49CC" w14:textId="760F8740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4.15. Zakup oprogramowania do realizacji zajęć rozwijających i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dydaktyczny-wyrównawczych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matematyki (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Dyskalkulia,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Potrafię. Obszar matematyczny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121" w14:textId="2FBB7451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Program multimedialny: Potrafię. Obszar matematyczny mTalent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EC7BF7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prawie 600 ekranów interaktywnych i ponad 100 kart pracy,</w:t>
            </w:r>
          </w:p>
          <w:p w14:paraId="775C93FC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35A621E9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przyjazny przewodnik metodyczny z podpowiedziami i gotowymi propozycjami zajęć,</w:t>
            </w:r>
          </w:p>
          <w:p w14:paraId="416FA8C2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 xml:space="preserve">kurs obsługi narzędzia pozwalającego na tworzenie dodatkowych ekranów multimedialnych dla dzieci (np. większej liczby ekranów indywidualnie dostosowanych </w:t>
            </w:r>
            <w:r w:rsidRPr="005B79B6">
              <w:rPr>
                <w:rFonts w:eastAsia="Times New Roman" w:cs="Arial"/>
                <w:color w:val="000000" w:themeColor="text1"/>
              </w:rPr>
              <w:lastRenderedPageBreak/>
              <w:t>do danego ucznia lub zgodnych z jego bieżącymi zainteresowaniami),</w:t>
            </w:r>
          </w:p>
          <w:p w14:paraId="73A9EE65" w14:textId="77777777" w:rsidR="006A4347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dodatkowo: przewodnik metodyczny, zestaw materiałów dodatkowych</w:t>
            </w:r>
          </w:p>
          <w:p w14:paraId="592B8350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7559802E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Program dodatkowo rozwija takie obszary jak:</w:t>
            </w:r>
          </w:p>
          <w:p w14:paraId="0597690A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percepcja słuchowa,</w:t>
            </w:r>
          </w:p>
          <w:p w14:paraId="1CA54FB8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spostrzegawczość wzrokowa,</w:t>
            </w:r>
          </w:p>
          <w:p w14:paraId="0CF00A55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logiczne myślenie,</w:t>
            </w:r>
          </w:p>
          <w:p w14:paraId="6FC9131A" w14:textId="77777777" w:rsidR="006A4347" w:rsidRPr="005B79B6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uwagi,</w:t>
            </w:r>
          </w:p>
          <w:p w14:paraId="61805017" w14:textId="0FEEBD71" w:rsidR="006A4347" w:rsidRPr="002934D3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wzrokowo-ruchowa</w:t>
            </w:r>
          </w:p>
        </w:tc>
        <w:tc>
          <w:tcPr>
            <w:tcW w:w="680" w:type="dxa"/>
          </w:tcPr>
          <w:p w14:paraId="128D5B00" w14:textId="1EF7474E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3E8BDE7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2CA3BE2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B073B9E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F86D8CB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337A6A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2F94AD6D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061789A" w14:textId="16EC068D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5C9691" w14:textId="10DDFD6E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4.18. Zakup programów multimedialnych: Zajęcia logopedyczne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0B45E4" w14:textId="77777777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Logopedia pro - pakiet rozszerzony</w:t>
            </w:r>
          </w:p>
          <w:p w14:paraId="090924CD" w14:textId="29853058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9C64D3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arzędzie multimedialne, które poza wsparciem obszaru językowego łączy w sobie ćwiczenia wielu innych obszarów:</w:t>
            </w:r>
          </w:p>
          <w:p w14:paraId="030B322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wzrokowej,</w:t>
            </w:r>
          </w:p>
          <w:p w14:paraId="5F905B9C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słuchowej,</w:t>
            </w:r>
          </w:p>
          <w:p w14:paraId="40174E29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wzrokowo-słuchowo-ruchowej,</w:t>
            </w:r>
          </w:p>
          <w:p w14:paraId="591E473F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grafomotoryki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</w:t>
            </w:r>
          </w:p>
          <w:p w14:paraId="79A0193F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logicznego myślenia,</w:t>
            </w:r>
          </w:p>
          <w:p w14:paraId="0DF56C2B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pamięci,</w:t>
            </w:r>
          </w:p>
          <w:p w14:paraId="1B435EDA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spostrzegawczości,</w:t>
            </w:r>
          </w:p>
          <w:p w14:paraId="029A91A3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klasyfikacji,</w:t>
            </w:r>
          </w:p>
          <w:p w14:paraId="7ED1D5C8" w14:textId="77777777" w:rsidR="006A4347" w:rsidRPr="00D3587B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kategoryzacji.</w:t>
            </w:r>
          </w:p>
          <w:p w14:paraId="53034302" w14:textId="77777777" w:rsidR="006A4347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3F2E7D1E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WARUNKI KORZYSTANIA </w:t>
            </w:r>
          </w:p>
          <w:p w14:paraId="7582B61F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3291B561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Bezterminowa licencja na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 2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urządzenia: </w:t>
            </w:r>
          </w:p>
          <w:p w14:paraId="1AE8164B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54ABFCBC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 lata gwarancji.</w:t>
            </w:r>
          </w:p>
          <w:p w14:paraId="650B88B1" w14:textId="77777777" w:rsidR="006A4347" w:rsidRPr="00D3587B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Działanie programu offline, niezależne od jakości sieci w placówce.</w:t>
            </w:r>
          </w:p>
          <w:p w14:paraId="3ED58412" w14:textId="0687EAB0" w:rsidR="006A4347" w:rsidRPr="002934D3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203877D7" w14:textId="27430322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315A29A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AFCCE7F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B1C3CFA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55BFF49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55D83C3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35F5B5E3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2F08875" w14:textId="77C40565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AFBD9B" w14:textId="1378BF21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4.19. Zakup laptopa do realizacji zajęć emocjonalno-społecznych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09B9A0" w14:textId="3D1814FF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641020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06F750F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8E9AA5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17395FB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0F19D69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 min. 15,6’</w:t>
            </w:r>
          </w:p>
          <w:p w14:paraId="6D49E99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Z systemem operacyjnym</w:t>
            </w:r>
          </w:p>
          <w:p w14:paraId="47925EE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54FAE3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13000 punktów w ogólnodostępnym teście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6CDC50B2" w14:textId="4DC2965C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https://www.cpubenchmark.net/ z dnia 18.02.2024r. stanowiących załącznik nr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5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5B10A42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875CD1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(wskazać konkretny model)</w:t>
            </w:r>
          </w:p>
          <w:p w14:paraId="4A491D2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1EF62E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07B2826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66406EE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50EC299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0F04D8EF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4802F01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33C15CB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1C0F122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0938400F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4DFE236A" w14:textId="596AEF42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29A17A8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2E6E29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(do oferty załączyć wydruk przeprowadzonego testu)</w:t>
            </w:r>
          </w:p>
          <w:p w14:paraId="5E8F884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36B17C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7E7D0CC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1E60316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6B54AAE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A2DB31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363B67E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200E8CE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reakcji serwisu - do końca następnego dnia roboczego. Dedykowany portal producenta do zgłaszania awarii lub usterek, możliwość samodzielnego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zamawiania zamiennych komponentów oraz sprawdzenie okresu gwarancji, fabrycznej konfiguracji.</w:t>
            </w:r>
          </w:p>
          <w:p w14:paraId="6940F87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7C882EE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7FD0C2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System operacyjny:</w:t>
            </w:r>
          </w:p>
          <w:p w14:paraId="61C7C30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downgrade’u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Win 10 lub równoważny.</w:t>
            </w:r>
          </w:p>
          <w:p w14:paraId="4790D5D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A68F9E5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Parametry równoważności:</w:t>
            </w:r>
          </w:p>
          <w:p w14:paraId="484776AB" w14:textId="17C80A7F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78A06BF6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3D5AC782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Zainstalowany system operacyjny nie wymaga aktywacji za pomocą telefonu lub Internetu.</w:t>
            </w:r>
          </w:p>
          <w:p w14:paraId="5EA4ABE7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 xml:space="preserve">Pełna integracja z systemami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VideoTel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Płatnik.</w:t>
            </w:r>
          </w:p>
          <w:p w14:paraId="6E63A969" w14:textId="1ADC7D85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006721F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0F8E240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D23128E" w14:textId="5B099FC0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558BACD9" w14:textId="5FEA3D3F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A72E3CF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49A7A6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36419B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23AAC23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FEA98D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1F2E6D9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2737336" w14:textId="63672823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178834" w14:textId="6A219EB8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4.20. Zakup programów multimedialnych do realizacji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zaj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. rozwijających kompetencje emocjonalno-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społ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C7A817" w14:textId="77777777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Program multimedialny: Rozwijanie kompetencji emocjonalno-społecznych</w:t>
            </w:r>
          </w:p>
          <w:p w14:paraId="7BD10576" w14:textId="0A885206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ABF7797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P</w:t>
            </w:r>
            <w:r w:rsidRPr="00910643">
              <w:rPr>
                <w:rFonts w:eastAsia="Times New Roman" w:cs="Arial"/>
                <w:color w:val="000000" w:themeColor="text1"/>
              </w:rPr>
              <w:t>rogramy interaktywne, których celem jest wzmocnienie oddziaływań terapeutycznych i profilaktycznych w odniesieniu do dzieci i młodzieży, której dotyczą problemy w zakresie nawiązywania relacji z rówieśnikami i funkcjonowania w różnych sytuacjach społecznych,</w:t>
            </w:r>
          </w:p>
          <w:p w14:paraId="0E5B934E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programy wpływające korzystnie na poziom sukcesu osobistego, obraz samego siebie oraz przeciwdziałające występowaniu nieakceptowanych społecznie zachowań,</w:t>
            </w:r>
          </w:p>
          <w:p w14:paraId="6A2EDAB2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ćwiczenia multimedialne i scenariusze zajęć adresowane do młodszych i starszych uczniów szkoły podstawowej (6-13 lat),</w:t>
            </w:r>
          </w:p>
          <w:p w14:paraId="2288C3D2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ćwiczenia usprawniające umiejętności skutecznego komunikowania się, okazywania empatii, rozwiązywania konfliktów, budowania dobrych relacji z innymi, a także kształcenie sposobów radzenia sobie z problemami związanymi z procesem rozwojowym lub sytuacjami kryzysowymi,</w:t>
            </w:r>
          </w:p>
          <w:p w14:paraId="73CD0B01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 xml:space="preserve">materiały, które zgodnie z rozpoznanymi potrzebami, mogą być adresowane do większej grupy dzieci i </w:t>
            </w:r>
            <w:r w:rsidRPr="00910643">
              <w:rPr>
                <w:rFonts w:eastAsia="Times New Roman" w:cs="Arial"/>
                <w:color w:val="000000" w:themeColor="text1"/>
              </w:rPr>
              <w:lastRenderedPageBreak/>
              <w:t>młodzieży (uczestniczącej w zajęciach: socjoterapeutycznych, rozwijających kompetencje emocjonalno-społeczne, godzin wychowawczych, świetlicowych, terapii pedagogicznej, edukacyjnych, odbywających się podczas rocznego przygotowania przedszkolnego, edukacyjnych z zakresu edukacji społecznej w klasach i młodszych i starszych szkoły podstawowej).</w:t>
            </w:r>
          </w:p>
          <w:p w14:paraId="1C2C1CA7" w14:textId="77777777" w:rsidR="006A4347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osobne zbiory ćwiczeń dostosowane dla dzieci nieumiejących czytać oraz dla uczniów starszych, w przypadku których zadania zawierają tekst pisany i ćwiczenia bardziej złożone</w:t>
            </w:r>
          </w:p>
          <w:p w14:paraId="6353ECBC" w14:textId="77777777" w:rsidR="006A4347" w:rsidRPr="00910643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10643">
              <w:rPr>
                <w:rFonts w:eastAsia="Times New Roman" w:cs="Arial"/>
                <w:color w:val="000000" w:themeColor="text1"/>
              </w:rPr>
              <w:t>Licencja na czas nieokreślony -  min.6 stanowisk</w:t>
            </w:r>
          </w:p>
          <w:p w14:paraId="1CCB772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680" w:type="dxa"/>
          </w:tcPr>
          <w:p w14:paraId="44A6F39A" w14:textId="1A6CF74E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3DC2C04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09183D3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E81A3CD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7E75D79F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9DDDB30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1E75B6A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F01B0AA" w14:textId="0754700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E34AA5" w14:textId="2202FF4F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4.20. Zakup programów multimedialnych do realizacji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zaj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. rozwijających kompetencje emocjonalno-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społ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B34A19" w14:textId="63E82897" w:rsidR="006A4347" w:rsidRPr="002934D3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proofErr w:type="spellStart"/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eduSensus</w:t>
            </w:r>
            <w:proofErr w:type="spellEnd"/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- Moc emocj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i </w:t>
            </w:r>
            <w:r w:rsidRPr="00C149DA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0BAEAAD" w14:textId="77777777" w:rsidR="006A4347" w:rsidRPr="00EA2032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Wspomaga:</w:t>
            </w:r>
          </w:p>
          <w:p w14:paraId="0EA0F695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budowanie pozytywnego obrazu siebie,</w:t>
            </w:r>
          </w:p>
          <w:p w14:paraId="5020678D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kształcenie umiejętności rozpoznawania i nazywania emocji,</w:t>
            </w:r>
          </w:p>
          <w:p w14:paraId="0631799F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zdolność radzenia sobie z emocjami własymi i innych,</w:t>
            </w:r>
          </w:p>
          <w:p w14:paraId="331383BB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rozwój empatii,</w:t>
            </w:r>
          </w:p>
          <w:p w14:paraId="0EB174E7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kształcenie umiejętności funkcjonowania i współpracy w grupie,</w:t>
            </w:r>
          </w:p>
          <w:p w14:paraId="48DE7ED6" w14:textId="77777777" w:rsidR="006A4347" w:rsidRPr="00EA2032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budowanie relacji,</w:t>
            </w:r>
          </w:p>
          <w:p w14:paraId="1AB4A512" w14:textId="77777777" w:rsidR="006A4347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  <w:color w:val="000000" w:themeColor="text1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rozwój umiejętności dbania o własne zdrowie, higienę i bezpieczeństwo.</w:t>
            </w:r>
          </w:p>
          <w:p w14:paraId="2C0AE81F" w14:textId="77777777" w:rsidR="006A4347" w:rsidRPr="00EA2032" w:rsidRDefault="006A4347" w:rsidP="001D1682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392E76BA" w14:textId="3977C9A6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EA2032">
              <w:rPr>
                <w:rFonts w:eastAsia="Times New Roman" w:cs="Arial"/>
                <w:color w:val="000000" w:themeColor="text1"/>
              </w:rPr>
              <w:t>Licencja na czas nieokreślony -  min.</w:t>
            </w:r>
            <w:r>
              <w:rPr>
                <w:rFonts w:eastAsia="Times New Roman" w:cs="Arial"/>
                <w:color w:val="000000" w:themeColor="text1"/>
              </w:rPr>
              <w:t>3</w:t>
            </w:r>
            <w:r w:rsidRPr="00EA2032">
              <w:rPr>
                <w:rFonts w:eastAsia="Times New Roman" w:cs="Arial"/>
                <w:color w:val="000000" w:themeColor="text1"/>
              </w:rPr>
              <w:t xml:space="preserve"> stanowisk</w:t>
            </w:r>
            <w:r>
              <w:rPr>
                <w:rFonts w:eastAsia="Times New Roman" w:cs="Arial"/>
                <w:color w:val="000000" w:themeColor="text1"/>
              </w:rPr>
              <w:t>a</w:t>
            </w:r>
          </w:p>
        </w:tc>
        <w:tc>
          <w:tcPr>
            <w:tcW w:w="680" w:type="dxa"/>
          </w:tcPr>
          <w:p w14:paraId="468D88A6" w14:textId="169E2293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3EC0224B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BF076DA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1B26ECE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551A085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787C3F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767D698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7B3C937" w14:textId="4D5A7A22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3B0A3D" w14:textId="2F049CB2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4.20. Zakup programów multimedialnych do realizacji 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zaj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. rozwijających kompetencje emocjonalno-</w:t>
            </w:r>
            <w:proofErr w:type="spellStart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społ</w:t>
            </w:r>
            <w:proofErr w:type="spellEnd"/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049608" w14:textId="3398957E" w:rsidR="006A4347" w:rsidRPr="002934D3" w:rsidRDefault="006A4347" w:rsidP="00DB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Program multimedialny: Będzie dobrze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DFCA2E0" w14:textId="2998AB47" w:rsidR="006A4347" w:rsidRPr="00682B13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</w:t>
            </w:r>
            <w:r w:rsidRPr="00682B13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rogram wspierający kształcenie kompetencji emocjonalno-społecznych oraz udzielanie pomocy psychologiczno-pedagogicznej w kontekście sytuacji kryzysowych i traumatycznych. Został przygotowany przez pedagogów i psychologów i składa się z interaktywnych i tradycyjnych materiałów dydaktycznych, które mogą być wsparciem dla nauczyciela prowadzącego zajęcia o charakterze terapeutycznym lub lekcje godziny wychowawczej. Zestaw zawiera atrakcyjne i angażujące materiały przeznaczone do pracy z uczniami od 10 roku życia. Program może stać się impulsem do rozmów na trudne tematy, jak i skłonić do własnych przemyśleń.</w:t>
            </w:r>
          </w:p>
        </w:tc>
        <w:tc>
          <w:tcPr>
            <w:tcW w:w="680" w:type="dxa"/>
          </w:tcPr>
          <w:p w14:paraId="0001297F" w14:textId="38B42AA3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47A1908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C31748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C33732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CD53F5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BEAB70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463BB7F4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3E7DEBD" w14:textId="230C5008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58B6EC" w14:textId="7AEABB27" w:rsidR="006A4347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4.22. Zakup laptopa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6E79C3" w14:textId="704C5EEB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CE2500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512459A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A8F6DD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Jeśli na stronie internetowej producenta nie jest dostępna pełna oferta modeli sprzętu wraz z jego konfiguracją, do oferty należy dołączyć katalog producenta zaoferowanego produktu umożliwiający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weryfikację oferty pod kątem zgodności z wymaganiami Zamawiającego.</w:t>
            </w:r>
          </w:p>
          <w:p w14:paraId="6B75068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0389336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 min. 15,6’</w:t>
            </w:r>
          </w:p>
          <w:p w14:paraId="4185CAB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44BE8F3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D892EC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13000 punktów w ogólnodostępnym teście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72D4ADE2" w14:textId="3D0F2B60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Według wyników opublikowanych na https://www.cpubenchmark.net/ z dnia 18.02.2024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r.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r. stanowiących załącznik nr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5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641FA14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C7AE31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(wskazać konkretny model)</w:t>
            </w:r>
          </w:p>
          <w:p w14:paraId="0167532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3ED0E6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684E511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1F89FCA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0BAD907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1C8B24B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210CE01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05FCC69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4D5C581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6AAC492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6E7EBB4C" w14:textId="6629345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0EE44EE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7B44E0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(do oferty załączyć wydruk przeprowadzonego testu)</w:t>
            </w:r>
          </w:p>
          <w:p w14:paraId="0B227FBF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58B790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12AE2B8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3EC89FC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31A7596F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C1EC89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440358A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 xml:space="preserve">miejscu u klienta </w:t>
            </w:r>
          </w:p>
          <w:p w14:paraId="4F6DA150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3BD26A4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12450FE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85C03B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System operacyjny:</w:t>
            </w:r>
          </w:p>
          <w:p w14:paraId="6D084AB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downgrade’u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Win 10 lub równoważny.</w:t>
            </w:r>
          </w:p>
          <w:p w14:paraId="72264AC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20EC20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Parametry równoważności:</w:t>
            </w:r>
          </w:p>
          <w:p w14:paraId="4B366062" w14:textId="39233004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001C6147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5BCC93D1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Zainstalowany system operacyjny nie wymaga aktywacji za pomocą telefonu lub Internetu.</w:t>
            </w:r>
          </w:p>
          <w:p w14:paraId="524FAD84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 xml:space="preserve">Pełna integracja z systemami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VideoTel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Płatnik.</w:t>
            </w:r>
          </w:p>
          <w:p w14:paraId="55C07B17" w14:textId="55C9C8A4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543F0EE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122B7CD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0421BC2" w14:textId="29607A61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332FCD4D" w14:textId="754398E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4BE3C522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C0E9219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3600BAB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16AC4BC8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AE3F505" w14:textId="77777777" w:rsidR="006A4347" w:rsidRPr="002934D3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56F58CE6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65252BF" w14:textId="2A67090A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3D21F5" w14:textId="25923388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86C8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32A" w14:textId="6CA4AAB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Teczki informacji o zawodach dostęp - licencja bezterminowa; część 1 - 2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CDB8D42" w14:textId="5C2797AC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Informacje o zawodach dzielą się na następujące rozdziały o przykładowych treściach:</w:t>
            </w:r>
          </w:p>
          <w:p w14:paraId="7DC6F5FD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1. Skrócony opis zawodu</w:t>
            </w:r>
          </w:p>
          <w:p w14:paraId="54D7E305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2. Zadania i czynności</w:t>
            </w:r>
          </w:p>
          <w:p w14:paraId="792D173F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główne zadania, czynności i obowiązki w danym zawodzie</w:t>
            </w:r>
          </w:p>
          <w:p w14:paraId="51E1C352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efekty pracy</w:t>
            </w:r>
          </w:p>
          <w:p w14:paraId="5D0F0F4F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jest środowisko pracy</w:t>
            </w:r>
          </w:p>
          <w:p w14:paraId="25CB2078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z kim ma się kontakty</w:t>
            </w:r>
          </w:p>
          <w:p w14:paraId="7CA95C1B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3. Wymagania zawodu</w:t>
            </w:r>
          </w:p>
          <w:p w14:paraId="083F60B6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warunki fizyczne pracownika są istotne w danym zawodzie</w:t>
            </w:r>
          </w:p>
          <w:p w14:paraId="026DE4FC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inne cechy są wymagane w tym zawodzie</w:t>
            </w:r>
          </w:p>
          <w:p w14:paraId="4CF65A3C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co przeszkadza w danym zawodzie (przeciwwskazania psychofizyczne – zwłaszcza dla osób niepełnosprawnych)</w:t>
            </w:r>
          </w:p>
          <w:p w14:paraId="21F07C9A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lastRenderedPageBreak/>
              <w:t>◦ profil wymagań zawodu</w:t>
            </w:r>
          </w:p>
          <w:p w14:paraId="21E8F165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tabela wymagań – tabelaryczne zestawienie wymagań, w którym do zaznaczenia są te cechy/umiejętności, które badany posiada – arkusz do kserowania przez doradcę</w:t>
            </w:r>
          </w:p>
          <w:p w14:paraId="0081742E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4. Kształcenie</w:t>
            </w:r>
          </w:p>
          <w:p w14:paraId="0152BCF1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należy mieć wykształcenie ogólne przed rozpoczęciem nauki zawodu</w:t>
            </w:r>
          </w:p>
          <w:p w14:paraId="5E270DD1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czego uczy się uczeń w trakcie nauki zawodu</w:t>
            </w:r>
          </w:p>
          <w:p w14:paraId="1B49ECF8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gdzie odbywa się nauka zawodu (przykładowy program nauczania)</w:t>
            </w:r>
          </w:p>
          <w:p w14:paraId="7E14AFBF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5. Instytucje kształcące</w:t>
            </w:r>
          </w:p>
          <w:p w14:paraId="7AA7216D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6. Płace</w:t>
            </w:r>
          </w:p>
          <w:p w14:paraId="78BA5A4A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7. Szanse z</w:t>
            </w:r>
            <w:r>
              <w:rPr>
                <w:rFonts w:eastAsia="Times New Roman" w:cs="Arial"/>
                <w:color w:val="000000" w:themeColor="text1"/>
              </w:rPr>
              <w:t>a</w:t>
            </w:r>
            <w:r w:rsidRPr="00383F54">
              <w:rPr>
                <w:rFonts w:eastAsia="Times New Roman" w:cs="Arial"/>
                <w:color w:val="000000" w:themeColor="text1"/>
              </w:rPr>
              <w:t>trudnienia</w:t>
            </w:r>
          </w:p>
          <w:p w14:paraId="2026C74A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8. Specjalizacje i podnoszenie kwalifikacji zawodowych</w:t>
            </w:r>
          </w:p>
          <w:p w14:paraId="0AB825D9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istnieją możliwości podnoszenia kwalifikacji zawodowych</w:t>
            </w:r>
          </w:p>
          <w:p w14:paraId="55909FA4" w14:textId="77777777" w:rsidR="006A4347" w:rsidRPr="00383F54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 można specjalizować się w zawodzie</w:t>
            </w:r>
          </w:p>
          <w:p w14:paraId="3FB67FF5" w14:textId="28493E0E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możliwości awansu</w:t>
            </w:r>
          </w:p>
        </w:tc>
        <w:tc>
          <w:tcPr>
            <w:tcW w:w="680" w:type="dxa"/>
          </w:tcPr>
          <w:p w14:paraId="5757C1B4" w14:textId="49DA0E2C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CAEFF37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081BF3E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985AD4F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8566DAB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6B9F4E9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7E0F339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419F08D" w14:textId="578F10AA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2E394C" w14:textId="5881253C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86C8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FDE9" w14:textId="0436258C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Mapa talentów diagnoza-edukacja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CDE7302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Licenacja na 10 stanowisk, Jakie środowisko pracy, nauki, zabawy jest dla mnie dobre? Czy dominująca półkula ma znaczenie dla podejmowanych decyzji 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3B11C3AA" w14:textId="1CEED7FD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338C1970" w14:textId="6622F225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20B8BEDF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A7F3B0A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4A5FD1C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EEBE714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B0C9DD2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69B4DB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5A61A03" w14:textId="75F89C96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40B27E" w14:textId="6F6D4A24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86C8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79A" w14:textId="2C4B111A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piramida kariery 3 (części 1-3)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7C90035" w14:textId="75F28DC1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7519ED08" w14:textId="77777777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7EA74ECD" w14:textId="77777777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73871B43" w14:textId="77777777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212DBEDF" w14:textId="77777777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683C98CE" w14:textId="75351102" w:rsidR="006A4347" w:rsidRPr="00F874D1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Ważność licencji: Wieczysta</w:t>
            </w:r>
          </w:p>
          <w:p w14:paraId="7D8981E3" w14:textId="0FDA6926" w:rsidR="006A4347" w:rsidRPr="002934D3" w:rsidRDefault="006A4347" w:rsidP="00986C8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F874D1">
              <w:rPr>
                <w:rFonts w:eastAsia="Times New Roman" w:cs="Arial"/>
                <w:color w:val="000000" w:themeColor="text1"/>
              </w:rPr>
              <w:t xml:space="preserve">kariery </w:t>
            </w:r>
            <w:r w:rsidRPr="00F874D1">
              <w:rPr>
                <w:rFonts w:eastAsia="Times New Roman" w:cs="Arial"/>
                <w:color w:val="000000" w:themeColor="text1"/>
              </w:rPr>
              <w:lastRenderedPageBreak/>
              <w:t>zawodowej</w:t>
            </w:r>
          </w:p>
        </w:tc>
        <w:tc>
          <w:tcPr>
            <w:tcW w:w="680" w:type="dxa"/>
          </w:tcPr>
          <w:p w14:paraId="1F48E497" w14:textId="39C1391A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3</w:t>
            </w:r>
          </w:p>
        </w:tc>
        <w:tc>
          <w:tcPr>
            <w:tcW w:w="1474" w:type="dxa"/>
          </w:tcPr>
          <w:p w14:paraId="4A7649E6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6FDDC9D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999C81A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B9E5467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418CDC8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521E443A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A64ED32" w14:textId="4BF81BA7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EC889A" w14:textId="0A51EF19" w:rsidR="006A4347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86C8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7C4C" w14:textId="56DBD07C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test preferencji i predyspozycji zawodowych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3D066C2" w14:textId="77777777" w:rsidR="006A4347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Znormalizowany test psychologiczny w formie programu komputerowego. Oprogramowanie umożliwia przeprowadzenie badania, automatyczne obliczenie wyników oraz od razu uzyskanie opisu wyników.</w:t>
            </w:r>
          </w:p>
          <w:p w14:paraId="1D030F4C" w14:textId="77777777" w:rsidR="006A4347" w:rsidRPr="009D61E9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196EA2F7" w14:textId="77777777" w:rsidR="006A4347" w:rsidRPr="009D61E9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446E94BA" w14:textId="77777777" w:rsidR="006A4347" w:rsidRPr="009D61E9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614C89D9" w14:textId="77777777" w:rsidR="006A4347" w:rsidRPr="009D61E9" w:rsidRDefault="006A4347" w:rsidP="00986C8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704A4F4A" w14:textId="50512159" w:rsidR="006A4347" w:rsidRPr="002934D3" w:rsidRDefault="006A4347" w:rsidP="00986C8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 xml:space="preserve">Ważność licencji: </w:t>
            </w:r>
            <w:r>
              <w:rPr>
                <w:rFonts w:eastAsia="Times New Roman" w:cs="Arial"/>
                <w:color w:val="000000" w:themeColor="text1"/>
              </w:rPr>
              <w:t>min 5 lat</w:t>
            </w:r>
          </w:p>
        </w:tc>
        <w:tc>
          <w:tcPr>
            <w:tcW w:w="680" w:type="dxa"/>
          </w:tcPr>
          <w:p w14:paraId="6DD0C85C" w14:textId="70797765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7DA362A3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00BF2BE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CAE14EE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3D65F841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BF1B0F4" w14:textId="77777777" w:rsidR="006A4347" w:rsidRPr="002934D3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7F0FD0" w:rsidRPr="00A25159" w14:paraId="7C96C4F3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E58A0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F001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63632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A0237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E0F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9DCD7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9E2AD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9ADAA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809A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78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7F0FD0" w:rsidRPr="00A25159" w14:paraId="63DBB8B2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EA41A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A3CC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B8FFE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BEFE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E733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4999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C43A8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C4C09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DE477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71FC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14:paraId="7F4970EF" w14:textId="77777777" w:rsidR="007F0FD0" w:rsidRDefault="007F0FD0" w:rsidP="007F0FD0">
      <w:pPr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355B371B" w14:textId="4CC48F46" w:rsidR="003D53BF" w:rsidRDefault="003D53BF">
      <w:pPr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br w:type="page"/>
      </w:r>
    </w:p>
    <w:p w14:paraId="7D9CAB70" w14:textId="06674483" w:rsidR="00CF21D8" w:rsidRPr="002934D3" w:rsidRDefault="007F0FD0" w:rsidP="00CF21D8">
      <w:pPr>
        <w:rPr>
          <w:rFonts w:cs="Verdana"/>
          <w:b/>
          <w:bCs/>
          <w:noProof w:val="0"/>
          <w:sz w:val="32"/>
          <w:szCs w:val="18"/>
        </w:rPr>
      </w:pPr>
      <w:r>
        <w:rPr>
          <w:rFonts w:cs="Times New Roman"/>
          <w:b/>
          <w:bCs/>
          <w:color w:val="000000" w:themeColor="text1"/>
          <w:sz w:val="36"/>
          <w:szCs w:val="20"/>
        </w:rPr>
        <w:lastRenderedPageBreak/>
        <w:t>Część 5</w:t>
      </w:r>
      <w:r w:rsidR="003D53BF">
        <w:rPr>
          <w:rFonts w:cs="Times New Roman"/>
          <w:b/>
          <w:bCs/>
          <w:color w:val="000000" w:themeColor="text1"/>
          <w:sz w:val="36"/>
          <w:szCs w:val="20"/>
        </w:rPr>
        <w:t>.</w:t>
      </w:r>
      <w:r w:rsidR="00CF21D8" w:rsidRPr="002934D3">
        <w:rPr>
          <w:rFonts w:cs="Times New Roman"/>
          <w:b/>
          <w:bCs/>
          <w:color w:val="000000" w:themeColor="text1"/>
          <w:sz w:val="36"/>
          <w:szCs w:val="20"/>
        </w:rPr>
        <w:t xml:space="preserve"> </w:t>
      </w:r>
      <w:r w:rsidR="00CF21D8" w:rsidRPr="00237E6C">
        <w:rPr>
          <w:rFonts w:cs="Times New Roman"/>
          <w:b/>
          <w:bCs/>
          <w:color w:val="000000" w:themeColor="text1"/>
          <w:sz w:val="36"/>
          <w:szCs w:val="20"/>
        </w:rPr>
        <w:t>Zakup sprzętu komputerowego i oprogramowania dla</w:t>
      </w:r>
      <w:r w:rsidR="00CF21D8">
        <w:rPr>
          <w:rFonts w:cs="Times New Roman"/>
          <w:b/>
          <w:bCs/>
          <w:color w:val="000000" w:themeColor="text1"/>
          <w:sz w:val="36"/>
          <w:szCs w:val="20"/>
        </w:rPr>
        <w:t xml:space="preserve"> SP w Polskowoli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842566" w:rsidRPr="002934D3" w14:paraId="6B249F1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bookmarkEnd w:id="1"/>
          <w:p w14:paraId="27A527CF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5F4E780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Zadanie w </w:t>
            </w:r>
            <w:proofErr w:type="spellStart"/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F61CEED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064C212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319FD052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5B07B1C1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513B1C64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68E8B0AC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41CEB3EA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Specyfikacja wraz ze wskazaniem konkretnego 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modelu (oraz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podzespołów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i oprogramowania oznaczonych </w:t>
            </w:r>
            <w:r w:rsidRPr="00853DDB">
              <w:rPr>
                <w:rFonts w:eastAsia="Times New Roman" w:cs="Times New Roman"/>
                <w:b/>
                <w:bCs/>
                <w:noProof w:val="0"/>
                <w:color w:val="000000" w:themeColor="text1"/>
                <w:highlight w:val="yellow"/>
                <w:lang w:eastAsia="pl-PL"/>
              </w:rPr>
              <w:t>żółtym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kolorem</w:t>
            </w: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)</w:t>
            </w:r>
          </w:p>
        </w:tc>
        <w:tc>
          <w:tcPr>
            <w:tcW w:w="1474" w:type="dxa"/>
          </w:tcPr>
          <w:p w14:paraId="31D8F465" w14:textId="77777777" w:rsidR="006A4347" w:rsidRPr="002934D3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2934D3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Gwarancja producenta</w:t>
            </w:r>
          </w:p>
        </w:tc>
      </w:tr>
      <w:tr w:rsidR="00842566" w:rsidRPr="002934D3" w14:paraId="6DC8856A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E96CCC9" w14:textId="0E46AD09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3AF65C" w14:textId="5752ABB0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5.18. Zakup oprogramowania do realizacji zajęć rozwijających i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dydaktyczny-wyrównawczych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matematyki (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Dyskalkulia,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Potrafię. Obszar matematyczny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A223A" w14:textId="2BC546EF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Program multimedialny: mTalent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6E4D130" w14:textId="77777777" w:rsidR="006A4347" w:rsidRPr="00DB34C6" w:rsidRDefault="006A4347" w:rsidP="0046209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B34C6">
              <w:rPr>
                <w:rFonts w:eastAsia="Times New Roman" w:cstheme="minorHAnsi"/>
                <w:color w:val="000000" w:themeColor="text1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533A0AC8" w14:textId="77777777" w:rsidR="006A4347" w:rsidRPr="00DB34C6" w:rsidRDefault="006A4347" w:rsidP="0046209F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yellow"/>
              </w:rPr>
            </w:pPr>
          </w:p>
          <w:p w14:paraId="74BC8D85" w14:textId="77777777" w:rsidR="006A4347" w:rsidRPr="00DB34C6" w:rsidRDefault="006A4347" w:rsidP="0046209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Podany materiał cechują następujące rozwiązania metodyczne:</w:t>
            </w:r>
          </w:p>
          <w:p w14:paraId="008E129E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od konkretu do abstrakcji,</w:t>
            </w:r>
          </w:p>
          <w:p w14:paraId="656CEF11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materiał bliski dzieciom (tzw. „Matematyka codzienności”),</w:t>
            </w:r>
          </w:p>
          <w:p w14:paraId="1F1C5DCF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logiczne myślenie,</w:t>
            </w:r>
          </w:p>
          <w:p w14:paraId="1E478C18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ćwiczenie metodą tzw. małych kroczków – każde działanie jest rozdzielone na mniejsze etapy,</w:t>
            </w:r>
          </w:p>
          <w:p w14:paraId="39D6298B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68049582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duża część materiału poświęcona umiejętności szacowania, a także odczytywaniu wykresów,</w:t>
            </w:r>
          </w:p>
          <w:p w14:paraId="12E8782B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zadania na myślenie przestrzenne i perspektywiczne,</w:t>
            </w:r>
          </w:p>
          <w:p w14:paraId="7B56B839" w14:textId="77777777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elementy kodowania, a także przykłady matematyki twórczej,</w:t>
            </w:r>
          </w:p>
          <w:p w14:paraId="66D0001B" w14:textId="5B2743B0" w:rsidR="006A4347" w:rsidRPr="00DB34C6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</w:pPr>
            <w:r w:rsidRPr="00DB34C6">
              <w:rPr>
                <w:rFonts w:eastAsia="Times New Roman" w:cstheme="minorHAnsi"/>
                <w:noProof w:val="0"/>
                <w:color w:val="000000" w:themeColor="text1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54A10185" w14:textId="5A32E69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3FC432DE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4E04989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D8E8A7D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063B0E1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B858EEB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554A3219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ACEFDA2" w14:textId="4868FE06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E52890" w14:textId="79A597BA" w:rsidR="006A4347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5.18. Zakup oprogramowania do realizacji zajęć rozwijających i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dydaktyczny-wyrównawczych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matematyki (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Matematyka. Dyskalkulia,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mTalent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Potrafię. Obszar matematyczny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1E7C3" w14:textId="4A3F1883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Program multimedialny: Potrafię. Obszar matematyczny mTalent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95097AF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prawie 600 ekranów interaktywnych i ponad 100 kart pracy,</w:t>
            </w:r>
          </w:p>
          <w:p w14:paraId="33D7F7C8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7F497A03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przyjazny przewodnik metodyczny z podpowiedziami i gotowymi propozycjami zajęć,</w:t>
            </w:r>
          </w:p>
          <w:p w14:paraId="40DAB46F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 xml:space="preserve">kurs obsługi narzędzia pozwalającego na tworzenie dodatkowych ekranów multimedialnych dla dzieci (np. większej liczby ekranów indywidualnie dostosowanych </w:t>
            </w:r>
            <w:r w:rsidRPr="005B79B6">
              <w:rPr>
                <w:rFonts w:eastAsia="Times New Roman" w:cs="Arial"/>
                <w:color w:val="000000" w:themeColor="text1"/>
              </w:rPr>
              <w:lastRenderedPageBreak/>
              <w:t>do danego ucznia lub zgodnych z jego bieżącymi zainteresowaniami),</w:t>
            </w:r>
          </w:p>
          <w:p w14:paraId="2148DD2B" w14:textId="77777777" w:rsidR="006A4347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dodatkowo: przewodnik metodyczny, zestaw materiałów dodatkowych</w:t>
            </w:r>
          </w:p>
          <w:p w14:paraId="0359821B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1BE1043A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Program dodatkowo rozwija takie obszary jak:</w:t>
            </w:r>
          </w:p>
          <w:p w14:paraId="226BE450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percepcja słuchowa,</w:t>
            </w:r>
          </w:p>
          <w:p w14:paraId="2022903B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spostrzegawczość wzrokowa,</w:t>
            </w:r>
          </w:p>
          <w:p w14:paraId="6903DFA1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logiczne myślenie,</w:t>
            </w:r>
          </w:p>
          <w:p w14:paraId="54A7062B" w14:textId="77777777" w:rsidR="006A4347" w:rsidRPr="005B79B6" w:rsidRDefault="006A4347" w:rsidP="0046209F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uwagi,</w:t>
            </w:r>
          </w:p>
          <w:p w14:paraId="343520AC" w14:textId="26A481EE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5B79B6">
              <w:rPr>
                <w:rFonts w:eastAsia="Times New Roman" w:cs="Arial"/>
                <w:color w:val="000000" w:themeColor="text1"/>
              </w:rPr>
              <w:t>koncentracja wzrokowo-ruchowa</w:t>
            </w:r>
          </w:p>
        </w:tc>
        <w:tc>
          <w:tcPr>
            <w:tcW w:w="680" w:type="dxa"/>
          </w:tcPr>
          <w:p w14:paraId="753331A2" w14:textId="6DC5089E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48041B2C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093429F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35526EB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4C2DC96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29550D1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221E8E2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998082C" w14:textId="7EE5F82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41679B" w14:textId="77777777" w:rsidR="006A4347" w:rsidRPr="0046209F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5.19. Zakup programów multimedialnych do realizacji zajęć z j. angielskiego - Pakiet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Didakta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Język</w:t>
            </w:r>
          </w:p>
          <w:p w14:paraId="687E6A4E" w14:textId="76309D0B" w:rsidR="006A4347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angielski (szkoła podstawowa)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C128DF" w14:textId="793976D1" w:rsidR="006A4347" w:rsidRPr="002934D3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Pakiet </w:t>
            </w:r>
            <w:proofErr w:type="spellStart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Didakta</w:t>
            </w:r>
            <w:proofErr w:type="spellEnd"/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Język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angielski (szkoła podstawowa)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46209F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33469F4" w14:textId="43B5B717" w:rsidR="006A4347" w:rsidRPr="00D53B4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Zawiera m.in. zadania i ćwiczenia z zakresu gramatyki, ortografii, słownictwa, czasów i dyktand z języka angielskiego.</w:t>
            </w:r>
          </w:p>
          <w:p w14:paraId="2059C43C" w14:textId="4E8EF6EA" w:rsidR="006A4347" w:rsidRPr="00D53B4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Zakres licencji: BEZTERMINOWA LICENCJA na min 15 STANOWISK PC</w:t>
            </w:r>
          </w:p>
          <w:p w14:paraId="1149DA7E" w14:textId="0C5CA72F" w:rsidR="006A4347" w:rsidRPr="00316B2D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Polska wersja językowa.</w:t>
            </w:r>
          </w:p>
        </w:tc>
        <w:tc>
          <w:tcPr>
            <w:tcW w:w="680" w:type="dxa"/>
          </w:tcPr>
          <w:p w14:paraId="594FC154" w14:textId="518144C1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63B89E23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C9790C3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FFE43CD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787BC5A5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F5A314B" w14:textId="77777777" w:rsidR="006A4347" w:rsidRPr="002934D3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369B6DB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BCE571C" w14:textId="576DF76A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F0BACB" w14:textId="0150C732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5.23. Zakup laptopa do realizacji zajęć logopedycznych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3ACD9F" w14:textId="286ECAB0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D62987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0A8078A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DA193E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3AB4F59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B3D88E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 min. 15,6’</w:t>
            </w:r>
          </w:p>
          <w:p w14:paraId="12BAD05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23D7E7E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CE7A51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13000 punktów w ogólnodostępnym teście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4DB62579" w14:textId="09FFE78E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https://www.cpubenchmark.net/ z dnia 18.02.2024r. stanowiących załącznik nr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5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SWZ</w:t>
            </w:r>
          </w:p>
          <w:p w14:paraId="5FC867E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647C830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(wskazać konkretny model)</w:t>
            </w:r>
          </w:p>
          <w:p w14:paraId="2AD7B22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FDA5E68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6764864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167F80F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34829E2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11F9262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1E38F7DD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/a/b/g/n,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Interfejs bezprzewodowy Bluetooth</w:t>
            </w:r>
          </w:p>
          <w:p w14:paraId="0A89A96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5E33F51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0A4F0B3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156E00DE" w14:textId="5E60F47A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38240DD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A344FC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(do oferty załączyć wydruk przeprowadzonego testu)</w:t>
            </w:r>
          </w:p>
          <w:p w14:paraId="23E5F24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78CEF0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04BAB9D6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0A77F580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3711F02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6374BB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526121E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735F1E2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01D4AE10" w14:textId="59866D4C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7264DB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3803E45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System operacyjny:</w:t>
            </w:r>
          </w:p>
          <w:p w14:paraId="19E1D74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downgrade’u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Win 10 lub równoważny.</w:t>
            </w:r>
          </w:p>
          <w:p w14:paraId="080C7C2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20401A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Parametry równoważności:</w:t>
            </w:r>
          </w:p>
          <w:p w14:paraId="4EC0CF9E" w14:textId="50E3061B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55E9B9B6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 xml:space="preserve">Zarządzanie komputerami poprzez Zasady Grup (GPO) Active Directory MS Windows (posiadaną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przez Zamawiającego), WMI.</w:t>
            </w:r>
          </w:p>
          <w:p w14:paraId="028668BE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Zainstalowany system operacyjny nie wymaga aktywacji za pomocą telefonu lub Internetu.</w:t>
            </w:r>
          </w:p>
          <w:p w14:paraId="796CEA88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 xml:space="preserve">Pełna integracja z systemami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VideoTel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Płatnik.</w:t>
            </w:r>
          </w:p>
          <w:p w14:paraId="626E555F" w14:textId="26FCF22A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3DCE18E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269ECF6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DEF185D" w14:textId="3588838E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68868C30" w14:textId="512BBB32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CBCF691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84BC615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EE2215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04264FF1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CD586A6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2A80A8E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29AEA19" w14:textId="25B60269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137409" w14:textId="4BE6B9FE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5.24 </w:t>
            </w: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Pakiet multimedialnych modułów: Logopedia PRO – pakiet poszerzony do zajęć logopedycznych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574487" w14:textId="1EC418AF" w:rsidR="006A4347" w:rsidRPr="002934D3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Logopedia pro - pakiet rozszerzony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AF686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BE3A227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arzędzie multimedialne, które poza wsparciem obszaru językowego łączy w sobie ćwiczenia wielu innych obszarów:</w:t>
            </w:r>
          </w:p>
          <w:p w14:paraId="3D01D315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wzrokowej,</w:t>
            </w:r>
          </w:p>
          <w:p w14:paraId="0A0BB35C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słuchowej,</w:t>
            </w:r>
          </w:p>
          <w:p w14:paraId="7DEC8505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koordynacji wzrokowo-słuchowo-ruchowej,</w:t>
            </w:r>
          </w:p>
          <w:p w14:paraId="75B7FE49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grafomotoryki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</w:t>
            </w:r>
          </w:p>
          <w:p w14:paraId="2EA31EE5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logicznego myślenia,</w:t>
            </w:r>
          </w:p>
          <w:p w14:paraId="42E51214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pamięci,</w:t>
            </w:r>
          </w:p>
          <w:p w14:paraId="68F36FC4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spostrzegawczości,</w:t>
            </w:r>
          </w:p>
          <w:p w14:paraId="5E139E9F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klasyfikacji,</w:t>
            </w:r>
          </w:p>
          <w:p w14:paraId="31B93399" w14:textId="77777777" w:rsidR="006A4347" w:rsidRPr="00D3587B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umiejętności kategoryzacji.</w:t>
            </w:r>
          </w:p>
          <w:p w14:paraId="28FD3566" w14:textId="77777777" w:rsidR="006A4347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14F6421B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WARUNKI KORZYSTANIA </w:t>
            </w:r>
          </w:p>
          <w:p w14:paraId="4652B430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  <w:p w14:paraId="6DD77FFC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Bezterminowa licencja na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min. 2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urządzenia: </w:t>
            </w:r>
          </w:p>
          <w:p w14:paraId="7F55CB9F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19719451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</w:t>
            </w: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2 lata gwarancji.</w:t>
            </w:r>
          </w:p>
          <w:p w14:paraId="35539D26" w14:textId="77777777" w:rsidR="006A4347" w:rsidRPr="00D3587B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Działanie programu offline, niezależne od jakości sieci w placówce.</w:t>
            </w:r>
          </w:p>
          <w:p w14:paraId="6BECD5E8" w14:textId="63C09DB5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3587B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77D72541" w14:textId="6F6F1FF6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13BD381C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D1E49A2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EF2B0B7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F72405B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D1BE836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06055B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7269101" w14:textId="52872A25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959BAB" w14:textId="63D75E35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5.25. Zakup laptopa do realizacji zaję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ć</w:t>
            </w: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81D3D3" w14:textId="12E2C27F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04C465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29329CD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5B8CBC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6D6DCCE2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859DA2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Laptop z ekranem o przekątnej min. 15,6’</w:t>
            </w:r>
          </w:p>
          <w:p w14:paraId="1A132BA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 systemem operacyjnym</w:t>
            </w:r>
          </w:p>
          <w:p w14:paraId="6C7DF6C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37707BE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Procesor: - Wydajność minimum 13000 punktów w ogólnodostępnym teście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PassMark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CPU.</w:t>
            </w:r>
          </w:p>
          <w:p w14:paraId="714EC18E" w14:textId="7935C585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Według wyników opublikowanych na https://www.cpubenchmark.net/ z dnia 18.02.2024r. stanowiących załącznik nr 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5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SWZ</w:t>
            </w:r>
          </w:p>
          <w:p w14:paraId="756466F5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- Procesor musi obsługiwać 64-bitowe systemy operacyjne</w:t>
            </w:r>
          </w:p>
          <w:p w14:paraId="27CEC74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(wskazać konkretny model)</w:t>
            </w:r>
          </w:p>
          <w:p w14:paraId="42C0D06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7A06F94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Karta graficzna zintegrowana</w:t>
            </w:r>
          </w:p>
          <w:p w14:paraId="7896AD3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Dysk min. 500 GB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PCIe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NVMe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M.2 SSD</w:t>
            </w:r>
          </w:p>
          <w:p w14:paraId="477F809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Pamięć Ram: min. 16GB pamięci</w:t>
            </w:r>
          </w:p>
          <w:p w14:paraId="01747BC5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Rozdzielczość matrycy min.: 1920x1080</w:t>
            </w:r>
          </w:p>
          <w:p w14:paraId="6CBCEB6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Powłoka matrycy: Matowa</w:t>
            </w:r>
          </w:p>
          <w:p w14:paraId="26A019D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Komunikacja: LAN 10/100/1000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Mbps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, Karta sieci bezprzewodowej Wireless LAN 802.11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ac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/a/b/g/n, Interfejs bezprzewodowy Bluetooth</w:t>
            </w:r>
          </w:p>
          <w:p w14:paraId="670C853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Złącza:</w:t>
            </w:r>
          </w:p>
          <w:p w14:paraId="665F00E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USB 3.0 min. 2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szt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1xHDMI (nie dopuszczamy mini HDMI),1xRJ-45</w:t>
            </w:r>
          </w:p>
          <w:p w14:paraId="65B22555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Wbudowana kamerka internetowa</w:t>
            </w:r>
          </w:p>
          <w:p w14:paraId="7E4F2D67" w14:textId="3C05099E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Klawiatura: Klawiatura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Qwerty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Klawiatura Podświetlana , Klawiatura QWERTY (Polska wersja, nie dopuszczamy klawiatury z naklejkami spolsz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cz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ającymi)</w:t>
            </w:r>
          </w:p>
          <w:p w14:paraId="3E8DCE7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6136836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pracy na baterii minimum 380 minut potwierdzony przeprowadzonym testem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MobileMark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25 Battery Life (do oferty załączyć wydruk przeprowadzonego testu)</w:t>
            </w:r>
          </w:p>
          <w:p w14:paraId="035C980F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1242386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BOOT’owania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internetu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flash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].</w:t>
            </w:r>
          </w:p>
          <w:p w14:paraId="117B007E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Dedykowany układ szyfrujący TPM 2.0 </w:t>
            </w:r>
          </w:p>
          <w:p w14:paraId="36CEAE47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Złącze na linkę zabezpieczającą przed kradzieżą.</w:t>
            </w:r>
          </w:p>
          <w:p w14:paraId="32009EBA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CD6239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Warunki gwarancji</w:t>
            </w:r>
          </w:p>
          <w:p w14:paraId="1E20C99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Min. 3-letnia gwarancja producenta świadczona na miejscu u klienta </w:t>
            </w:r>
          </w:p>
          <w:p w14:paraId="6AE1E53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Czas reakcji serwisu - do końca następnego dnia 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lastRenderedPageBreak/>
              <w:t>roboczego. Dedykowany portal producenta do zgłaszania awarii lub usterek, możliwość samodzielnego zamawiania zamiennych komponentów oraz sprawdzenie okresu gwarancji, fabrycznej konfiguracji.</w:t>
            </w:r>
          </w:p>
          <w:p w14:paraId="77226C01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6764C80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205B521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System operacyjny:</w:t>
            </w:r>
          </w:p>
          <w:p w14:paraId="6A694579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downgrade’u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 xml:space="preserve"> do Win 10 lub równoważny.</w:t>
            </w:r>
          </w:p>
          <w:p w14:paraId="639B1C3B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5096E524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Parametry równoważności:</w:t>
            </w:r>
          </w:p>
          <w:p w14:paraId="47E16A86" w14:textId="70E73E60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2DC0655B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48FD2342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Zainstalowany system operacyjny nie wymaga aktywacji za pomocą telefonu lub Internetu.</w:t>
            </w:r>
          </w:p>
          <w:p w14:paraId="323E7498" w14:textId="77777777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 xml:space="preserve">Pełna integracja z systemami </w:t>
            </w:r>
            <w:proofErr w:type="spellStart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VideoTel</w:t>
            </w:r>
            <w:proofErr w:type="spellEnd"/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, Płatnik.</w:t>
            </w:r>
          </w:p>
          <w:p w14:paraId="210BA7FD" w14:textId="284EC4F9" w:rsidR="006A4347" w:rsidRPr="001D1682" w:rsidRDefault="006A4347" w:rsidP="00DB34C6">
            <w:p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•</w:t>
            </w: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ab/>
              <w:t>Pełna obsługa ActiveX</w:t>
            </w:r>
            <w:r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.</w:t>
            </w:r>
          </w:p>
          <w:p w14:paraId="5738544C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Wszystkie w/w funkcjonalności nie mogą być realizowane z zastosowaniem wszelkiego rodzaju emulacji i wirtualizacji Microsoft Windows 10</w:t>
            </w:r>
          </w:p>
          <w:p w14:paraId="2706DB13" w14:textId="77777777" w:rsidR="006A4347" w:rsidRPr="001D1682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</w:pPr>
          </w:p>
          <w:p w14:paraId="42A82449" w14:textId="4D0F3E38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1D1682">
              <w:rPr>
                <w:rFonts w:eastAsia="Times New Roman" w:cs="Times New Roman"/>
                <w:noProof w:val="0"/>
                <w:color w:val="000000" w:themeColor="text1"/>
                <w:lang w:eastAsia="pl-PL"/>
              </w:rPr>
              <w:t>Wymagany system operacyjny będzie fabrycznie preinstalowany przez producentów komputerów i będzie posiadał klucz licencyjny trwale "zapisany" w BIOS</w:t>
            </w:r>
          </w:p>
        </w:tc>
        <w:tc>
          <w:tcPr>
            <w:tcW w:w="680" w:type="dxa"/>
          </w:tcPr>
          <w:p w14:paraId="4784EE2B" w14:textId="5CD2CDC6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1B1C5CE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BFE560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09565EAB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17A856F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45DDFD2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50BE08BD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FDD110D" w14:textId="25620D3C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E40926" w14:textId="2DE2DFE7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C028" w14:textId="70E4F382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Teczki informacji o zawodach dostęp - licencja bezterminowa; część 1 - 2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A5EAD74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Informacje o zawodach dzielą się na następujące rozdziały o przykładowych treściach:</w:t>
            </w:r>
          </w:p>
          <w:p w14:paraId="3D30EBEB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1. Skrócony opis zawodu</w:t>
            </w:r>
          </w:p>
          <w:p w14:paraId="18D779BB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2. Zadania i czynności</w:t>
            </w:r>
          </w:p>
          <w:p w14:paraId="1D65A8DE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główne zadania, czynności i obowiązki w danym zawodzie</w:t>
            </w:r>
          </w:p>
          <w:p w14:paraId="600C0D63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efekty pracy</w:t>
            </w:r>
          </w:p>
          <w:p w14:paraId="496A6668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jest środowisko pracy</w:t>
            </w:r>
          </w:p>
          <w:p w14:paraId="11E77CA6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z kim ma się kontakty</w:t>
            </w:r>
          </w:p>
          <w:p w14:paraId="78A5B01D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3. Wymagania zawodu</w:t>
            </w:r>
          </w:p>
          <w:p w14:paraId="07623124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warunki fizyczne pracownika są istotne w danym zawodzie</w:t>
            </w:r>
          </w:p>
          <w:p w14:paraId="5D03D511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inne cechy są wymagane w tym zawodzie</w:t>
            </w:r>
          </w:p>
          <w:p w14:paraId="7711E6B5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co przeszkadza w danym zawodzie (przeciwwskazania psychofizyczne – zwłaszcza dla osób niepełnosprawnych)</w:t>
            </w:r>
          </w:p>
          <w:p w14:paraId="04CC9F6D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profil wymagań zawodu</w:t>
            </w:r>
          </w:p>
          <w:p w14:paraId="390CBAD7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 xml:space="preserve">◦ tabela wymagań – tabelaryczne zestawienie wymagań, </w:t>
            </w:r>
            <w:r w:rsidRPr="00383F54">
              <w:rPr>
                <w:rFonts w:eastAsia="Times New Roman" w:cs="Arial"/>
                <w:color w:val="000000" w:themeColor="text1"/>
              </w:rPr>
              <w:lastRenderedPageBreak/>
              <w:t>w którym do zaznaczenia są te cechy/umiejętności, które badany posiada – arkusz do kserowania przez doradcę</w:t>
            </w:r>
          </w:p>
          <w:p w14:paraId="3868A452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4. Kształcenie</w:t>
            </w:r>
          </w:p>
          <w:p w14:paraId="2174ABF1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należy mieć wykształcenie ogólne przed rozpoczęciem nauki zawodu</w:t>
            </w:r>
          </w:p>
          <w:p w14:paraId="13F50157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czego uczy się uczeń w trakcie nauki zawodu</w:t>
            </w:r>
          </w:p>
          <w:p w14:paraId="39411057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gdzie odbywa się nauka zawodu (przykładowy program nauczania)</w:t>
            </w:r>
          </w:p>
          <w:p w14:paraId="101CBA1E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5. Instytucje kształcące</w:t>
            </w:r>
          </w:p>
          <w:p w14:paraId="391CC294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6. Płace</w:t>
            </w:r>
          </w:p>
          <w:p w14:paraId="1F616BA7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7. Szanse z</w:t>
            </w:r>
            <w:r>
              <w:rPr>
                <w:rFonts w:eastAsia="Times New Roman" w:cs="Arial"/>
                <w:color w:val="000000" w:themeColor="text1"/>
              </w:rPr>
              <w:t>a</w:t>
            </w:r>
            <w:r w:rsidRPr="00383F54">
              <w:rPr>
                <w:rFonts w:eastAsia="Times New Roman" w:cs="Arial"/>
                <w:color w:val="000000" w:themeColor="text1"/>
              </w:rPr>
              <w:t>trudnienia</w:t>
            </w:r>
          </w:p>
          <w:p w14:paraId="776BAEDF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8. Specjalizacje i podnoszenie kwalifikacji zawodowych</w:t>
            </w:r>
          </w:p>
          <w:p w14:paraId="79208C9B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istnieją możliwości podnoszenia kwalifikacji zawodowych</w:t>
            </w:r>
          </w:p>
          <w:p w14:paraId="70BF1037" w14:textId="77777777" w:rsidR="006A4347" w:rsidRPr="00383F54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 można specjalizować się w zawodzie</w:t>
            </w:r>
          </w:p>
          <w:p w14:paraId="71BBB810" w14:textId="6CDDFC33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383F54">
              <w:rPr>
                <w:rFonts w:eastAsia="Times New Roman" w:cs="Arial"/>
                <w:color w:val="000000" w:themeColor="text1"/>
              </w:rPr>
              <w:t>◦ jakie są możliwości awansu</w:t>
            </w:r>
          </w:p>
        </w:tc>
        <w:tc>
          <w:tcPr>
            <w:tcW w:w="680" w:type="dxa"/>
          </w:tcPr>
          <w:p w14:paraId="49912F7A" w14:textId="1B2111DD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1D74A4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1B49D319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FC4A695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76377260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82BBB52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30AD1E02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07BA22B" w14:textId="3DA270B8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08F787" w14:textId="693ED4A7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0D0" w14:textId="2D13539E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Mapa talentów diagnoza-edukacja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97B9D9A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Licenacja na 10 stanowisk, Jakie środowisko pracy, nauki, zabawy jest dla mnie dobre? Czy dominująca półkula ma znaczenie dla podejmowanych decyzji 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5219859F" w14:textId="765A088A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3827FA7B" w14:textId="7706900A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70C112B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9F865CD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4229ADF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2E9C3581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39BD5D32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23CAD896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B523C6C" w14:textId="1BCB05FB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E4CAA9" w14:textId="7B6AD4D7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7D8D" w14:textId="5010358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piramida kariery 3 (części 1-3)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8E25403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3DBDB402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31AF7E0E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3483A3F2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393551FB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4D96E692" w14:textId="77777777" w:rsidR="006A4347" w:rsidRPr="00F874D1" w:rsidRDefault="006A4347" w:rsidP="00DB34C6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Ważność licencji: Wieczysta</w:t>
            </w:r>
          </w:p>
          <w:p w14:paraId="7EC060FC" w14:textId="31184775" w:rsidR="006A4347" w:rsidRPr="002934D3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874D1">
              <w:rPr>
                <w:rFonts w:eastAsia="Times New Roman" w:cs="Arial"/>
                <w:color w:val="000000" w:themeColor="text1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F874D1">
              <w:rPr>
                <w:rFonts w:eastAsia="Times New Roman" w:cs="Arial"/>
                <w:color w:val="000000" w:themeColor="text1"/>
              </w:rPr>
              <w:t>kariery zawodowej</w:t>
            </w:r>
          </w:p>
        </w:tc>
        <w:tc>
          <w:tcPr>
            <w:tcW w:w="680" w:type="dxa"/>
          </w:tcPr>
          <w:p w14:paraId="3555B0CA" w14:textId="0B7A13DF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1474" w:type="dxa"/>
          </w:tcPr>
          <w:p w14:paraId="336BF7FF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5015B778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CBFF0D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6A87DEFE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982A397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05625CEE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05AFB09" w14:textId="68B4F067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5D52AC" w14:textId="3B45EB78" w:rsidR="006A4347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87C" w14:textId="235F7C25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test preferencji i predyspozycji zawodowych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12A5961" w14:textId="77777777" w:rsidR="006A4347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Znormalizowany test psychologiczny w formie programu komputerowego. Oprogramowanie umożliwia przeprowadzenie badania, automatyczne obliczenie wyników oraz od razu uzyskanie opisu wyników.</w:t>
            </w:r>
          </w:p>
          <w:p w14:paraId="70B3B215" w14:textId="77777777" w:rsidR="006A4347" w:rsidRPr="009D61E9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38C3B349" w14:textId="77777777" w:rsidR="006A4347" w:rsidRPr="009D61E9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46C1C179" w14:textId="77777777" w:rsidR="006A4347" w:rsidRPr="009D61E9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Ilość stanowisk: 10</w:t>
            </w:r>
          </w:p>
          <w:p w14:paraId="12282384" w14:textId="77777777" w:rsidR="006A4347" w:rsidRPr="009D61E9" w:rsidRDefault="006A4347" w:rsidP="00D53B4B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17D00B62" w14:textId="28E7294A" w:rsidR="006A4347" w:rsidRPr="002934D3" w:rsidRDefault="006A4347" w:rsidP="00D53B4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D61E9">
              <w:rPr>
                <w:rFonts w:eastAsia="Times New Roman" w:cs="Arial"/>
                <w:color w:val="000000" w:themeColor="text1"/>
              </w:rPr>
              <w:t xml:space="preserve">Ważność licencji: </w:t>
            </w:r>
            <w:r>
              <w:rPr>
                <w:rFonts w:eastAsia="Times New Roman" w:cs="Arial"/>
                <w:color w:val="000000" w:themeColor="text1"/>
              </w:rPr>
              <w:t>min 5 lat</w:t>
            </w:r>
          </w:p>
        </w:tc>
        <w:tc>
          <w:tcPr>
            <w:tcW w:w="680" w:type="dxa"/>
          </w:tcPr>
          <w:p w14:paraId="23517C61" w14:textId="4727C769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081D5D8C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99A8233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742B78A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55882DAE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644D527C" w14:textId="77777777" w:rsidR="006A4347" w:rsidRPr="002934D3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842566" w:rsidRPr="002934D3" w14:paraId="678DFE4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634FBC8" w14:textId="06B239C4" w:rsidR="006A4347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ABF9DA" w14:textId="48FF6A24" w:rsidR="006A4347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D53B4B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9D03FF" w14:textId="17FE0AA5" w:rsidR="006A4347" w:rsidRPr="002934D3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9D61E9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Ryś w gąszczu zawodów dostęp - licencja bezterminowa</w:t>
            </w: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 xml:space="preserve"> </w:t>
            </w:r>
            <w:r w:rsidRPr="009D61E9"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74C202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Ryś w gąszczu zawodów to program komputerowy przygotowany tak, by wprowadzić w obszar preorientacji zawodowej najmłodszych, jak również realizować orientację zawodową i doradztwo ze starszą młodzieżą, pozwalający na:</w:t>
            </w:r>
          </w:p>
          <w:p w14:paraId="0643BDCB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diagnozę zainteresowań zawodowych – program zawiera Test wstępnych zainteresowań branżowych – znormalizowany test psychologiczny przeznaczony dla uczniów w wieku 6-16 lat (nauczyciel widzi porównane poziomy zainteresowania ucznia poszczególnymi branżami i dzięki temu łatwiej może doradzić dalszy profil kształcenia – nie tylko techniczny, ale także profil LO)</w:t>
            </w:r>
          </w:p>
          <w:p w14:paraId="6FD4B9E8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prezentację branż zawodowych oraz zawodów (program zawiera opisy branż oraz multimedialne prezentacje zawodów)</w:t>
            </w:r>
          </w:p>
          <w:p w14:paraId="4EECFD14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atrakcyjną realizację zajęć dzięki prezentacjom multimedialnym oraz grom edukacyjnym</w:t>
            </w:r>
          </w:p>
          <w:p w14:paraId="74B5D595" w14:textId="77777777" w:rsidR="006A4347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– wiedza o branżach i zawodach przekazana za pomocą 72 gier (puzzle, odsłony ze zgadywaniem nazw zawodów, cegiełki z dopasowywaniem zawodów do branż, puzzle z dopasowywaniem czynności, przedmiotów i instytucji do zawodów, krzyżówki zawodoznawcze) [puzzle do wykorzystania w kl. 0-3, cegiełki i puzzle z dopasowywaniem – w kl. 4-6, a krzyżówki w kl. 7-8]</w:t>
            </w:r>
          </w:p>
          <w:p w14:paraId="7ECFB5DA" w14:textId="77777777" w:rsidR="006A4347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  <w:p w14:paraId="01806ECD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Główne informacje:</w:t>
            </w:r>
          </w:p>
          <w:p w14:paraId="372752AA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Wersja językowa: Polska</w:t>
            </w:r>
          </w:p>
          <w:p w14:paraId="7A9B1354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 xml:space="preserve">Ilość stanowisk: </w:t>
            </w:r>
            <w:r>
              <w:rPr>
                <w:rFonts w:eastAsia="Times New Roman" w:cs="Arial"/>
                <w:color w:val="000000" w:themeColor="text1"/>
              </w:rPr>
              <w:t>wielostanowiskowa</w:t>
            </w:r>
          </w:p>
          <w:p w14:paraId="2A418570" w14:textId="77777777" w:rsidR="006A4347" w:rsidRPr="00F465CD" w:rsidRDefault="006A4347" w:rsidP="009467FC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>Typ licencji: Komercyjna</w:t>
            </w:r>
          </w:p>
          <w:p w14:paraId="53AF4BBD" w14:textId="2EA8E059" w:rsidR="006A4347" w:rsidRPr="002934D3" w:rsidRDefault="006A4347" w:rsidP="009467F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 w:rsidRPr="00F465CD">
              <w:rPr>
                <w:rFonts w:eastAsia="Times New Roman" w:cs="Arial"/>
                <w:color w:val="000000" w:themeColor="text1"/>
              </w:rPr>
              <w:t xml:space="preserve">Ważność licencji: </w:t>
            </w:r>
            <w:r>
              <w:rPr>
                <w:rFonts w:eastAsia="Times New Roman" w:cs="Arial"/>
                <w:color w:val="000000" w:themeColor="text1"/>
              </w:rPr>
              <w:t>dożywotnia</w:t>
            </w:r>
          </w:p>
        </w:tc>
        <w:tc>
          <w:tcPr>
            <w:tcW w:w="680" w:type="dxa"/>
          </w:tcPr>
          <w:p w14:paraId="06F98667" w14:textId="1FB374D3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74" w:type="dxa"/>
          </w:tcPr>
          <w:p w14:paraId="2DA5D0BF" w14:textId="77777777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4D45F31F" w14:textId="77777777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27C397AB" w14:textId="77777777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5216" w:type="dxa"/>
          </w:tcPr>
          <w:p w14:paraId="159E4DEB" w14:textId="77777777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  <w:tc>
          <w:tcPr>
            <w:tcW w:w="1474" w:type="dxa"/>
          </w:tcPr>
          <w:p w14:paraId="751FFF31" w14:textId="77777777" w:rsidR="006A4347" w:rsidRPr="002934D3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 w:themeColor="text1"/>
                <w:lang w:eastAsia="pl-PL"/>
              </w:rPr>
            </w:pPr>
          </w:p>
        </w:tc>
      </w:tr>
      <w:tr w:rsidR="007F0FD0" w:rsidRPr="00A25159" w14:paraId="3213E40F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E6CB9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DBE42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8EE00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51F1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3928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88C9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7887B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B8C8E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C146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96F4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7F0FD0" w:rsidRPr="00A25159" w14:paraId="388A608F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0EFFC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37CE6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B6209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CF558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A2515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176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7632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35A08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1CBB5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0C0AF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E2ED" w14:textId="77777777" w:rsidR="007F0FD0" w:rsidRPr="00A25159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14:paraId="2FA72C36" w14:textId="77777777" w:rsidR="007F0FD0" w:rsidRDefault="007F0FD0" w:rsidP="007F0FD0">
      <w:pPr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766AC7F2" w14:textId="38061324" w:rsidR="00CF21D8" w:rsidRDefault="00CF21D8">
      <w:pPr>
        <w:rPr>
          <w:rFonts w:cs="Times New Roman"/>
          <w:b/>
          <w:bCs/>
          <w:color w:val="000000" w:themeColor="text1"/>
          <w:sz w:val="20"/>
          <w:szCs w:val="20"/>
        </w:rPr>
      </w:pPr>
    </w:p>
    <w:sectPr w:rsidR="00CF21D8" w:rsidSect="00CE1A19">
      <w:headerReference w:type="default" r:id="rId13"/>
      <w:footerReference w:type="default" r:id="rId14"/>
      <w:pgSz w:w="23811" w:h="16838" w:orient="landscape" w:code="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AA4D" w14:textId="77777777" w:rsidR="000E3429" w:rsidRDefault="000E3429" w:rsidP="00EE498E">
      <w:pPr>
        <w:spacing w:after="0" w:line="240" w:lineRule="auto"/>
      </w:pPr>
      <w:r>
        <w:separator/>
      </w:r>
    </w:p>
  </w:endnote>
  <w:endnote w:type="continuationSeparator" w:id="0">
    <w:p w14:paraId="68785864" w14:textId="77777777" w:rsidR="000E3429" w:rsidRDefault="000E3429" w:rsidP="00E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121787"/>
      <w:docPartObj>
        <w:docPartGallery w:val="Page Numbers (Bottom of Page)"/>
        <w:docPartUnique/>
      </w:docPartObj>
    </w:sdtPr>
    <w:sdtContent>
      <w:p w14:paraId="6971E635" w14:textId="77777777" w:rsidR="000E3429" w:rsidRDefault="000E34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1997DF5" w14:textId="77777777" w:rsidR="000E3429" w:rsidRDefault="000E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D89E" w14:textId="77777777" w:rsidR="000E3429" w:rsidRDefault="000E3429" w:rsidP="00EE498E">
      <w:pPr>
        <w:spacing w:after="0" w:line="240" w:lineRule="auto"/>
      </w:pPr>
      <w:r>
        <w:separator/>
      </w:r>
    </w:p>
  </w:footnote>
  <w:footnote w:type="continuationSeparator" w:id="0">
    <w:p w14:paraId="1FECE68B" w14:textId="77777777" w:rsidR="000E3429" w:rsidRDefault="000E3429" w:rsidP="00EE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04BE" w14:textId="4CC89A13" w:rsidR="000E3429" w:rsidRDefault="000E3429" w:rsidP="00EE498E">
    <w:pPr>
      <w:pStyle w:val="Nagwek"/>
      <w:jc w:val="center"/>
    </w:pPr>
  </w:p>
  <w:p w14:paraId="1CF61B00" w14:textId="27DCD713" w:rsidR="000E3429" w:rsidRPr="00EE498E" w:rsidRDefault="000E3429" w:rsidP="00EE498E">
    <w:pPr>
      <w:pStyle w:val="Nagwek"/>
      <w:jc w:val="center"/>
      <w:rPr>
        <w:sz w:val="18"/>
        <w:lang w:bidi="pl-PL"/>
      </w:rPr>
    </w:pPr>
    <w:r>
      <w:drawing>
        <wp:inline distT="0" distB="0" distL="0" distR="0" wp14:anchorId="5E33C98B" wp14:editId="03C7CAF1">
          <wp:extent cx="5760720" cy="807720"/>
          <wp:effectExtent l="0" t="0" r="0" b="0"/>
          <wp:docPr id="2075049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" w15:restartNumberingAfterBreak="0">
    <w:nsid w:val="15C430C9"/>
    <w:multiLevelType w:val="multilevel"/>
    <w:tmpl w:val="8D4C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2FF5"/>
    <w:multiLevelType w:val="hybridMultilevel"/>
    <w:tmpl w:val="0F60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EDA"/>
    <w:multiLevelType w:val="hybridMultilevel"/>
    <w:tmpl w:val="AE32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530"/>
    <w:multiLevelType w:val="hybridMultilevel"/>
    <w:tmpl w:val="5FE4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4825"/>
    <w:multiLevelType w:val="hybridMultilevel"/>
    <w:tmpl w:val="E58E31D0"/>
    <w:lvl w:ilvl="0" w:tplc="E4808B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7E0"/>
    <w:multiLevelType w:val="hybridMultilevel"/>
    <w:tmpl w:val="A8903E10"/>
    <w:lvl w:ilvl="0" w:tplc="E4808B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3C13"/>
    <w:multiLevelType w:val="hybridMultilevel"/>
    <w:tmpl w:val="DFCC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2523"/>
    <w:multiLevelType w:val="hybridMultilevel"/>
    <w:tmpl w:val="B24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61B7"/>
    <w:multiLevelType w:val="hybridMultilevel"/>
    <w:tmpl w:val="D1B2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4D61"/>
    <w:multiLevelType w:val="hybridMultilevel"/>
    <w:tmpl w:val="AB34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3405"/>
    <w:multiLevelType w:val="hybridMultilevel"/>
    <w:tmpl w:val="E090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81B"/>
    <w:multiLevelType w:val="hybridMultilevel"/>
    <w:tmpl w:val="F45CF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FD2"/>
    <w:multiLevelType w:val="hybridMultilevel"/>
    <w:tmpl w:val="2D882798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4" w15:restartNumberingAfterBreak="0">
    <w:nsid w:val="5B8F5401"/>
    <w:multiLevelType w:val="hybridMultilevel"/>
    <w:tmpl w:val="A46A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953CF"/>
    <w:multiLevelType w:val="multilevel"/>
    <w:tmpl w:val="CF9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A55FF"/>
    <w:multiLevelType w:val="multilevel"/>
    <w:tmpl w:val="9F5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A73E1"/>
    <w:multiLevelType w:val="hybridMultilevel"/>
    <w:tmpl w:val="28E0A34C"/>
    <w:lvl w:ilvl="0" w:tplc="1730F8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E1337"/>
    <w:multiLevelType w:val="hybridMultilevel"/>
    <w:tmpl w:val="D1D8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C414A"/>
    <w:multiLevelType w:val="hybridMultilevel"/>
    <w:tmpl w:val="E206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8B0"/>
    <w:multiLevelType w:val="hybridMultilevel"/>
    <w:tmpl w:val="7F44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11C0"/>
    <w:multiLevelType w:val="multilevel"/>
    <w:tmpl w:val="661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BA"/>
    <w:rsid w:val="000312BD"/>
    <w:rsid w:val="00034E28"/>
    <w:rsid w:val="000361C3"/>
    <w:rsid w:val="00047BD3"/>
    <w:rsid w:val="000579B7"/>
    <w:rsid w:val="00057FB0"/>
    <w:rsid w:val="00065095"/>
    <w:rsid w:val="0008207E"/>
    <w:rsid w:val="000925FB"/>
    <w:rsid w:val="000A1E38"/>
    <w:rsid w:val="000A5252"/>
    <w:rsid w:val="000B32A3"/>
    <w:rsid w:val="000B6B5C"/>
    <w:rsid w:val="000C1A42"/>
    <w:rsid w:val="000C1D7A"/>
    <w:rsid w:val="000C3438"/>
    <w:rsid w:val="000D0120"/>
    <w:rsid w:val="000D6777"/>
    <w:rsid w:val="000D6A6B"/>
    <w:rsid w:val="000E0D25"/>
    <w:rsid w:val="000E2651"/>
    <w:rsid w:val="000E3429"/>
    <w:rsid w:val="000F09F6"/>
    <w:rsid w:val="00102705"/>
    <w:rsid w:val="001037B0"/>
    <w:rsid w:val="00106EC3"/>
    <w:rsid w:val="00112E6A"/>
    <w:rsid w:val="00134B56"/>
    <w:rsid w:val="00135C8E"/>
    <w:rsid w:val="00147D9E"/>
    <w:rsid w:val="00153E91"/>
    <w:rsid w:val="00155E37"/>
    <w:rsid w:val="00187F5D"/>
    <w:rsid w:val="001A04D1"/>
    <w:rsid w:val="001A1FDF"/>
    <w:rsid w:val="001B5812"/>
    <w:rsid w:val="001C0B1A"/>
    <w:rsid w:val="001D1682"/>
    <w:rsid w:val="001D1FDA"/>
    <w:rsid w:val="001E6E13"/>
    <w:rsid w:val="001F2043"/>
    <w:rsid w:val="001F2920"/>
    <w:rsid w:val="001F3988"/>
    <w:rsid w:val="00210ACF"/>
    <w:rsid w:val="00231650"/>
    <w:rsid w:val="00237E6C"/>
    <w:rsid w:val="00246586"/>
    <w:rsid w:val="00254563"/>
    <w:rsid w:val="00254B51"/>
    <w:rsid w:val="0025514F"/>
    <w:rsid w:val="00266879"/>
    <w:rsid w:val="00271AA8"/>
    <w:rsid w:val="00272D8A"/>
    <w:rsid w:val="00273075"/>
    <w:rsid w:val="00284DFB"/>
    <w:rsid w:val="002934D3"/>
    <w:rsid w:val="002B06A6"/>
    <w:rsid w:val="002B342D"/>
    <w:rsid w:val="002B5FB7"/>
    <w:rsid w:val="002C626E"/>
    <w:rsid w:val="002F373C"/>
    <w:rsid w:val="003045FF"/>
    <w:rsid w:val="003136FE"/>
    <w:rsid w:val="00316366"/>
    <w:rsid w:val="00316B2D"/>
    <w:rsid w:val="0032341A"/>
    <w:rsid w:val="0032451E"/>
    <w:rsid w:val="003248CB"/>
    <w:rsid w:val="00340774"/>
    <w:rsid w:val="00346BED"/>
    <w:rsid w:val="00365C21"/>
    <w:rsid w:val="00383D29"/>
    <w:rsid w:val="00383F54"/>
    <w:rsid w:val="003854D5"/>
    <w:rsid w:val="00393BED"/>
    <w:rsid w:val="00397E52"/>
    <w:rsid w:val="003C208B"/>
    <w:rsid w:val="003C55AF"/>
    <w:rsid w:val="003D53BF"/>
    <w:rsid w:val="003D6889"/>
    <w:rsid w:val="003E3F92"/>
    <w:rsid w:val="00400004"/>
    <w:rsid w:val="0041052D"/>
    <w:rsid w:val="00420892"/>
    <w:rsid w:val="004215EB"/>
    <w:rsid w:val="00421953"/>
    <w:rsid w:val="0044504A"/>
    <w:rsid w:val="0046209F"/>
    <w:rsid w:val="00470965"/>
    <w:rsid w:val="00485E74"/>
    <w:rsid w:val="00487AEB"/>
    <w:rsid w:val="004F3E51"/>
    <w:rsid w:val="005035CD"/>
    <w:rsid w:val="00513630"/>
    <w:rsid w:val="00524640"/>
    <w:rsid w:val="00526631"/>
    <w:rsid w:val="005275C5"/>
    <w:rsid w:val="00531082"/>
    <w:rsid w:val="005364B3"/>
    <w:rsid w:val="00561D5B"/>
    <w:rsid w:val="00580E12"/>
    <w:rsid w:val="005860F5"/>
    <w:rsid w:val="005945EB"/>
    <w:rsid w:val="005A0060"/>
    <w:rsid w:val="005A45FF"/>
    <w:rsid w:val="005A570B"/>
    <w:rsid w:val="005B090C"/>
    <w:rsid w:val="005B5936"/>
    <w:rsid w:val="005B79B6"/>
    <w:rsid w:val="005C1532"/>
    <w:rsid w:val="005D3A06"/>
    <w:rsid w:val="005D4DE4"/>
    <w:rsid w:val="005D541A"/>
    <w:rsid w:val="005E43BD"/>
    <w:rsid w:val="005E7654"/>
    <w:rsid w:val="005F0E9D"/>
    <w:rsid w:val="005F2BAB"/>
    <w:rsid w:val="005F2C63"/>
    <w:rsid w:val="006058B3"/>
    <w:rsid w:val="00640760"/>
    <w:rsid w:val="00657281"/>
    <w:rsid w:val="00671E11"/>
    <w:rsid w:val="00674AE3"/>
    <w:rsid w:val="00682B13"/>
    <w:rsid w:val="0069026C"/>
    <w:rsid w:val="00696B31"/>
    <w:rsid w:val="006A0545"/>
    <w:rsid w:val="006A25D2"/>
    <w:rsid w:val="006A4347"/>
    <w:rsid w:val="006C6C59"/>
    <w:rsid w:val="006C709E"/>
    <w:rsid w:val="006D1CCF"/>
    <w:rsid w:val="006D362F"/>
    <w:rsid w:val="006D4771"/>
    <w:rsid w:val="006E35C0"/>
    <w:rsid w:val="00704AB1"/>
    <w:rsid w:val="00707AA7"/>
    <w:rsid w:val="00717C6A"/>
    <w:rsid w:val="00736657"/>
    <w:rsid w:val="00745231"/>
    <w:rsid w:val="007537C7"/>
    <w:rsid w:val="00755283"/>
    <w:rsid w:val="00766F08"/>
    <w:rsid w:val="007721DF"/>
    <w:rsid w:val="00780F06"/>
    <w:rsid w:val="00782E6E"/>
    <w:rsid w:val="00785984"/>
    <w:rsid w:val="00794F5F"/>
    <w:rsid w:val="007A2D87"/>
    <w:rsid w:val="007B6860"/>
    <w:rsid w:val="007D0FBE"/>
    <w:rsid w:val="007E513B"/>
    <w:rsid w:val="007E5FA5"/>
    <w:rsid w:val="007F0FD0"/>
    <w:rsid w:val="008039A1"/>
    <w:rsid w:val="00807DA0"/>
    <w:rsid w:val="00810601"/>
    <w:rsid w:val="0081615B"/>
    <w:rsid w:val="00831962"/>
    <w:rsid w:val="00840336"/>
    <w:rsid w:val="00842566"/>
    <w:rsid w:val="00843992"/>
    <w:rsid w:val="0085330C"/>
    <w:rsid w:val="00853DDB"/>
    <w:rsid w:val="00861997"/>
    <w:rsid w:val="00863677"/>
    <w:rsid w:val="00873854"/>
    <w:rsid w:val="00874958"/>
    <w:rsid w:val="00875613"/>
    <w:rsid w:val="00880F30"/>
    <w:rsid w:val="0089520D"/>
    <w:rsid w:val="00896C01"/>
    <w:rsid w:val="008A32A4"/>
    <w:rsid w:val="008B3929"/>
    <w:rsid w:val="008D0E05"/>
    <w:rsid w:val="008F6E49"/>
    <w:rsid w:val="009021B9"/>
    <w:rsid w:val="0090461C"/>
    <w:rsid w:val="00910643"/>
    <w:rsid w:val="00914BA1"/>
    <w:rsid w:val="009467FC"/>
    <w:rsid w:val="0095158A"/>
    <w:rsid w:val="00954D91"/>
    <w:rsid w:val="00975545"/>
    <w:rsid w:val="00986C8B"/>
    <w:rsid w:val="009904CC"/>
    <w:rsid w:val="009A747D"/>
    <w:rsid w:val="009B57F9"/>
    <w:rsid w:val="009D4C49"/>
    <w:rsid w:val="009D61E9"/>
    <w:rsid w:val="009D70B5"/>
    <w:rsid w:val="00A03973"/>
    <w:rsid w:val="00A25159"/>
    <w:rsid w:val="00A325D1"/>
    <w:rsid w:val="00A3419C"/>
    <w:rsid w:val="00A533FD"/>
    <w:rsid w:val="00A7013E"/>
    <w:rsid w:val="00A83FB9"/>
    <w:rsid w:val="00A964ED"/>
    <w:rsid w:val="00AA16BA"/>
    <w:rsid w:val="00AA7DE0"/>
    <w:rsid w:val="00AB52AA"/>
    <w:rsid w:val="00AB6C49"/>
    <w:rsid w:val="00AE079E"/>
    <w:rsid w:val="00AE0CCB"/>
    <w:rsid w:val="00AE5A86"/>
    <w:rsid w:val="00AF686B"/>
    <w:rsid w:val="00B03D57"/>
    <w:rsid w:val="00B41474"/>
    <w:rsid w:val="00B43E02"/>
    <w:rsid w:val="00B47FD1"/>
    <w:rsid w:val="00B55569"/>
    <w:rsid w:val="00B60F1F"/>
    <w:rsid w:val="00B92093"/>
    <w:rsid w:val="00BC4333"/>
    <w:rsid w:val="00BD003E"/>
    <w:rsid w:val="00BD0C4A"/>
    <w:rsid w:val="00BE673F"/>
    <w:rsid w:val="00BF4EBC"/>
    <w:rsid w:val="00BF5E70"/>
    <w:rsid w:val="00C03646"/>
    <w:rsid w:val="00C04EE7"/>
    <w:rsid w:val="00C05B7A"/>
    <w:rsid w:val="00C149DA"/>
    <w:rsid w:val="00C5043D"/>
    <w:rsid w:val="00C745E5"/>
    <w:rsid w:val="00C802EE"/>
    <w:rsid w:val="00C816C3"/>
    <w:rsid w:val="00C83B91"/>
    <w:rsid w:val="00C8446F"/>
    <w:rsid w:val="00CC1331"/>
    <w:rsid w:val="00CC66BA"/>
    <w:rsid w:val="00CD44CC"/>
    <w:rsid w:val="00CE1A19"/>
    <w:rsid w:val="00CE24EA"/>
    <w:rsid w:val="00CE56DF"/>
    <w:rsid w:val="00CF21D8"/>
    <w:rsid w:val="00CF7558"/>
    <w:rsid w:val="00D171E5"/>
    <w:rsid w:val="00D3587B"/>
    <w:rsid w:val="00D53B4B"/>
    <w:rsid w:val="00D66456"/>
    <w:rsid w:val="00D746DB"/>
    <w:rsid w:val="00D800CC"/>
    <w:rsid w:val="00D84581"/>
    <w:rsid w:val="00D927E7"/>
    <w:rsid w:val="00D94CBE"/>
    <w:rsid w:val="00DA5E10"/>
    <w:rsid w:val="00DB1E67"/>
    <w:rsid w:val="00DB2F6D"/>
    <w:rsid w:val="00DB34C6"/>
    <w:rsid w:val="00DB7AF9"/>
    <w:rsid w:val="00DC4C96"/>
    <w:rsid w:val="00DC78B7"/>
    <w:rsid w:val="00DD4A22"/>
    <w:rsid w:val="00DE32D3"/>
    <w:rsid w:val="00DE4F29"/>
    <w:rsid w:val="00DF632B"/>
    <w:rsid w:val="00E01E96"/>
    <w:rsid w:val="00E03123"/>
    <w:rsid w:val="00E11E9E"/>
    <w:rsid w:val="00E15284"/>
    <w:rsid w:val="00E20AF3"/>
    <w:rsid w:val="00E4306F"/>
    <w:rsid w:val="00E4777C"/>
    <w:rsid w:val="00E50BC7"/>
    <w:rsid w:val="00E52D54"/>
    <w:rsid w:val="00E570C1"/>
    <w:rsid w:val="00E5731C"/>
    <w:rsid w:val="00E63836"/>
    <w:rsid w:val="00E67760"/>
    <w:rsid w:val="00E72C25"/>
    <w:rsid w:val="00E828D3"/>
    <w:rsid w:val="00E861ED"/>
    <w:rsid w:val="00E90A6C"/>
    <w:rsid w:val="00EA1946"/>
    <w:rsid w:val="00EA2032"/>
    <w:rsid w:val="00EA48AB"/>
    <w:rsid w:val="00EC55FA"/>
    <w:rsid w:val="00ED1633"/>
    <w:rsid w:val="00ED7CC9"/>
    <w:rsid w:val="00EE498E"/>
    <w:rsid w:val="00F04729"/>
    <w:rsid w:val="00F072EB"/>
    <w:rsid w:val="00F07351"/>
    <w:rsid w:val="00F136F7"/>
    <w:rsid w:val="00F147D2"/>
    <w:rsid w:val="00F2767F"/>
    <w:rsid w:val="00F36F79"/>
    <w:rsid w:val="00F445E3"/>
    <w:rsid w:val="00F4606E"/>
    <w:rsid w:val="00F465CD"/>
    <w:rsid w:val="00F605EB"/>
    <w:rsid w:val="00F6674C"/>
    <w:rsid w:val="00F7596E"/>
    <w:rsid w:val="00F874D1"/>
    <w:rsid w:val="00FA5FDB"/>
    <w:rsid w:val="00FB308F"/>
    <w:rsid w:val="00FC4B97"/>
    <w:rsid w:val="00FD0537"/>
    <w:rsid w:val="00FE3A40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98795"/>
  <w15:docId w15:val="{81FF48FB-F305-4CE3-BA8E-025F1D3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682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C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70B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70B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570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6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5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6776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B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A04D1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E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8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E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8E"/>
    <w:rPr>
      <w:noProof/>
    </w:rPr>
  </w:style>
  <w:style w:type="paragraph" w:customStyle="1" w:styleId="Default">
    <w:name w:val="Default"/>
    <w:rsid w:val="001F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4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2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6091">
          <w:marLeft w:val="330"/>
          <w:marRight w:val="0"/>
          <w:marTop w:val="0"/>
          <w:marBottom w:val="0"/>
          <w:divBdr>
            <w:top w:val="none" w:sz="0" w:space="0" w:color="auto"/>
            <w:left w:val="single" w:sz="6" w:space="17" w:color="CCCCCC"/>
            <w:bottom w:val="none" w:sz="0" w:space="0" w:color="auto"/>
            <w:right w:val="none" w:sz="0" w:space="0" w:color="auto"/>
          </w:divBdr>
        </w:div>
      </w:divsChild>
    </w:div>
    <w:div w:id="2076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91BF-7C66-44C9-A8A2-B9FFE75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41</Pages>
  <Words>10960</Words>
  <Characters>65763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76570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Dariusz Korulczyk</cp:lastModifiedBy>
  <cp:revision>38</cp:revision>
  <dcterms:created xsi:type="dcterms:W3CDTF">2023-04-27T12:48:00Z</dcterms:created>
  <dcterms:modified xsi:type="dcterms:W3CDTF">2024-03-08T09:11:00Z</dcterms:modified>
</cp:coreProperties>
</file>