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9ED1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bookmarkStart w:id="0" w:name="_GoBack"/>
      <w:bookmarkEnd w:id="0"/>
      <w:r w:rsidRPr="004A6737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4A6737">
        <w:rPr>
          <w:rFonts w:ascii="Century Gothic" w:hAnsi="Century Gothic" w:cstheme="minorHAnsi"/>
          <w:sz w:val="16"/>
          <w:szCs w:val="16"/>
        </w:rPr>
        <w:t xml:space="preserve"> STRONY UMOWY, OSOBY REPREZENTUJĄCE STRONY, OSOBY REALIZUJĄCE UMOWĘ</w:t>
      </w:r>
    </w:p>
    <w:p w14:paraId="0CAB84E1" w14:textId="1A30EB2A" w:rsidR="00FE2A5B" w:rsidRPr="004A6737" w:rsidRDefault="00FE2A5B" w:rsidP="00FE2A5B">
      <w:pPr>
        <w:spacing w:before="60" w:after="60" w:line="240" w:lineRule="auto"/>
        <w:ind w:left="3"/>
        <w:jc w:val="both"/>
        <w:rPr>
          <w:rFonts w:ascii="Century Gothic" w:hAnsi="Century Gothic"/>
          <w:sz w:val="16"/>
          <w:szCs w:val="16"/>
        </w:rPr>
      </w:pPr>
      <w:r w:rsidRPr="004A6737">
        <w:rPr>
          <w:rFonts w:ascii="Century Gothic" w:hAnsi="Century Gothic"/>
          <w:b/>
          <w:bCs/>
          <w:sz w:val="16"/>
          <w:szCs w:val="16"/>
        </w:rPr>
        <w:t>Kto wykorzystuje dane:</w:t>
      </w:r>
      <w:r w:rsidRPr="004A6737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Gmina</w:t>
      </w:r>
      <w:r w:rsidRPr="004A6737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Trzebownisko</w:t>
      </w:r>
    </w:p>
    <w:p w14:paraId="3C00290E" w14:textId="6259F587" w:rsidR="00FE2A5B" w:rsidRPr="00FE2A5B" w:rsidRDefault="00FE2A5B" w:rsidP="00FE2A5B">
      <w:pPr>
        <w:spacing w:before="60" w:after="60" w:line="240" w:lineRule="auto"/>
        <w:ind w:left="3"/>
        <w:jc w:val="both"/>
        <w:rPr>
          <w:rFonts w:ascii="Century Gothic" w:hAnsi="Century Gothic"/>
          <w:sz w:val="16"/>
          <w:szCs w:val="16"/>
        </w:rPr>
      </w:pPr>
      <w:r w:rsidRPr="004A6737">
        <w:rPr>
          <w:rFonts w:ascii="Century Gothic" w:hAnsi="Century Gothic"/>
          <w:b/>
          <w:bCs/>
          <w:sz w:val="16"/>
          <w:szCs w:val="16"/>
        </w:rPr>
        <w:t xml:space="preserve">Kontakt: </w:t>
      </w:r>
      <w:r w:rsidRPr="00FE2A5B">
        <w:rPr>
          <w:rFonts w:ascii="Century Gothic" w:hAnsi="Century Gothic"/>
          <w:sz w:val="16"/>
          <w:szCs w:val="16"/>
        </w:rPr>
        <w:t>Trzebownisko 976</w:t>
      </w:r>
      <w:r>
        <w:rPr>
          <w:rFonts w:ascii="Century Gothic" w:hAnsi="Century Gothic"/>
          <w:sz w:val="16"/>
          <w:szCs w:val="16"/>
        </w:rPr>
        <w:t xml:space="preserve">, </w:t>
      </w:r>
      <w:r w:rsidRPr="00FE2A5B">
        <w:rPr>
          <w:rFonts w:ascii="Century Gothic" w:hAnsi="Century Gothic"/>
          <w:sz w:val="16"/>
          <w:szCs w:val="16"/>
        </w:rPr>
        <w:t>36-001 Trzebownisko</w:t>
      </w:r>
      <w:r>
        <w:rPr>
          <w:rFonts w:ascii="Century Gothic" w:hAnsi="Century Gothic"/>
          <w:sz w:val="16"/>
          <w:szCs w:val="16"/>
        </w:rPr>
        <w:t xml:space="preserve"> </w:t>
      </w:r>
      <w:r w:rsidRPr="00FE2A5B">
        <w:rPr>
          <w:rFonts w:ascii="Century Gothic" w:hAnsi="Century Gothic"/>
          <w:sz w:val="16"/>
          <w:szCs w:val="16"/>
        </w:rPr>
        <w:t>NIP: 517-00-37-677</w:t>
      </w:r>
      <w:r>
        <w:rPr>
          <w:rFonts w:ascii="Century Gothic" w:hAnsi="Century Gothic"/>
          <w:sz w:val="16"/>
          <w:szCs w:val="16"/>
        </w:rPr>
        <w:t xml:space="preserve">, </w:t>
      </w:r>
      <w:r w:rsidRPr="00FE2A5B">
        <w:rPr>
          <w:rFonts w:ascii="Century Gothic" w:hAnsi="Century Gothic"/>
          <w:sz w:val="16"/>
          <w:szCs w:val="16"/>
        </w:rPr>
        <w:t>tel.:17/7713700</w:t>
      </w:r>
    </w:p>
    <w:p w14:paraId="71148E91" w14:textId="34A175A3" w:rsidR="00FE2A5B" w:rsidRPr="004A6737" w:rsidRDefault="00FE2A5B" w:rsidP="00FE2A5B">
      <w:pPr>
        <w:spacing w:before="60" w:after="60" w:line="240" w:lineRule="auto"/>
        <w:ind w:left="3"/>
        <w:jc w:val="both"/>
        <w:rPr>
          <w:rFonts w:ascii="Century Gothic" w:hAnsi="Century Gothic"/>
          <w:sz w:val="16"/>
          <w:szCs w:val="16"/>
        </w:rPr>
      </w:pPr>
      <w:r w:rsidRPr="004A6737">
        <w:rPr>
          <w:rFonts w:ascii="Century Gothic" w:hAnsi="Century Gothic"/>
          <w:b/>
          <w:bCs/>
          <w:sz w:val="16"/>
          <w:szCs w:val="16"/>
        </w:rPr>
        <w:t xml:space="preserve">Inspektor ochrony danych: </w:t>
      </w:r>
      <w:r w:rsidRPr="00FE2A5B">
        <w:rPr>
          <w:rFonts w:ascii="Century Gothic" w:hAnsi="Century Gothic"/>
          <w:sz w:val="16"/>
          <w:szCs w:val="16"/>
        </w:rPr>
        <w:t>daneosobowe@trzebownisko.pl</w:t>
      </w:r>
    </w:p>
    <w:p w14:paraId="3CAE518E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>Cel i podstawy prawne wykorzystania danych:</w:t>
      </w:r>
      <w:r w:rsidRPr="004A6737"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146"/>
        <w:gridCol w:w="6325"/>
      </w:tblGrid>
      <w:tr w:rsidR="00FE2A5B" w:rsidRPr="004A6737" w14:paraId="07E669D3" w14:textId="77777777" w:rsidTr="007A7F97">
        <w:tc>
          <w:tcPr>
            <w:tcW w:w="4263" w:type="dxa"/>
            <w:shd w:val="clear" w:color="auto" w:fill="B4C6E7" w:themeFill="accent1" w:themeFillTint="66"/>
            <w:vAlign w:val="center"/>
          </w:tcPr>
          <w:p w14:paraId="067B7840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6542" w:type="dxa"/>
            <w:shd w:val="clear" w:color="auto" w:fill="B4C6E7" w:themeFill="accent1" w:themeFillTint="66"/>
            <w:vAlign w:val="center"/>
          </w:tcPr>
          <w:p w14:paraId="49C0E38D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Podstawy prawne</w:t>
            </w:r>
          </w:p>
        </w:tc>
      </w:tr>
      <w:tr w:rsidR="00FE2A5B" w:rsidRPr="004A6737" w14:paraId="5F2F7F9B" w14:textId="77777777" w:rsidTr="007A7F97">
        <w:tc>
          <w:tcPr>
            <w:tcW w:w="4263" w:type="dxa"/>
            <w:vAlign w:val="center"/>
          </w:tcPr>
          <w:p w14:paraId="2D766FB6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Przeprowadzenie postępowania w sprawie udzielenia zamówienia publicznego w trybie wybranym przez Zamawiającego (sprawowanie władzy publicznej).</w:t>
            </w:r>
          </w:p>
        </w:tc>
        <w:tc>
          <w:tcPr>
            <w:tcW w:w="6542" w:type="dxa"/>
            <w:vAlign w:val="center"/>
          </w:tcPr>
          <w:p w14:paraId="33A86B77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Art. 6. ust. 1. lit. e) RODO w zw. z przepisami Ustawy z dnia 11 września 2019 r. Prawo zamówień publicznych.</w:t>
            </w:r>
          </w:p>
        </w:tc>
      </w:tr>
      <w:tr w:rsidR="00FE2A5B" w:rsidRPr="004A6737" w14:paraId="75DB42B9" w14:textId="77777777" w:rsidTr="007A7F97">
        <w:tc>
          <w:tcPr>
            <w:tcW w:w="4263" w:type="dxa"/>
          </w:tcPr>
          <w:p w14:paraId="3C3F532C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Weryfikacja wiarygodności biznesowej kontrahenta – dochowanie należytej staranności przy nabywaniu towarów i usług zgodnie z wytycznymi Ministra Finansów. </w:t>
            </w:r>
          </w:p>
        </w:tc>
        <w:tc>
          <w:tcPr>
            <w:tcW w:w="6542" w:type="dxa"/>
          </w:tcPr>
          <w:p w14:paraId="64668E1B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Art. 6. ust. 1. lit. f) RODO w zw. z: </w:t>
            </w:r>
          </w:p>
          <w:p w14:paraId="4D669AD1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1. art. 96b. Ustawy z dnia z dnia 11 marca 2004 r. o podatku od towarów i usług;</w:t>
            </w:r>
          </w:p>
          <w:p w14:paraId="744E2B2D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2. zaleceniami Ministra Finansów, zawartymi w Metodyce w zakresie oceny dochowania należytej staranności przez nabywców towarów w transakcjach krajowych.</w:t>
            </w:r>
          </w:p>
        </w:tc>
      </w:tr>
      <w:tr w:rsidR="00FE2A5B" w:rsidRPr="004A6737" w14:paraId="0D54589A" w14:textId="77777777" w:rsidTr="007A7F97">
        <w:tc>
          <w:tcPr>
            <w:tcW w:w="4263" w:type="dxa"/>
            <w:vAlign w:val="center"/>
          </w:tcPr>
          <w:p w14:paraId="779BAA44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Ustalenie warunków umownych, zawarcie i wykonanie umowy (wykonanie umowy). </w:t>
            </w:r>
          </w:p>
        </w:tc>
        <w:tc>
          <w:tcPr>
            <w:tcW w:w="6542" w:type="dxa"/>
            <w:vAlign w:val="center"/>
          </w:tcPr>
          <w:p w14:paraId="29DFE4AC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art. 6. ust. 1 lit. b) RODO w zw. z przepisami Ustawy z dnia 23 kwietnia 1964 r. Kodeks cywilny.</w:t>
            </w:r>
          </w:p>
        </w:tc>
      </w:tr>
      <w:tr w:rsidR="00FE2A5B" w:rsidRPr="004A6737" w14:paraId="13D16E47" w14:textId="77777777" w:rsidTr="007A7F97">
        <w:trPr>
          <w:trHeight w:val="183"/>
        </w:trPr>
        <w:tc>
          <w:tcPr>
            <w:tcW w:w="4263" w:type="dxa"/>
            <w:vAlign w:val="center"/>
          </w:tcPr>
          <w:p w14:paraId="77D7D5AC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Prowadzenie rachunkowości.</w:t>
            </w:r>
          </w:p>
        </w:tc>
        <w:tc>
          <w:tcPr>
            <w:tcW w:w="6542" w:type="dxa"/>
            <w:vAlign w:val="center"/>
          </w:tcPr>
          <w:p w14:paraId="2E2D1D7F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Art. 6. ust. 1. lit. c) RODO w zw. z przepisami Ustawy z dnia 29 września 1994 r. o rachunkowości.</w:t>
            </w:r>
          </w:p>
        </w:tc>
      </w:tr>
      <w:tr w:rsidR="00FE2A5B" w:rsidRPr="004A6737" w14:paraId="4A036B68" w14:textId="77777777" w:rsidTr="007A7F97">
        <w:trPr>
          <w:trHeight w:val="183"/>
        </w:trPr>
        <w:tc>
          <w:tcPr>
            <w:tcW w:w="4263" w:type="dxa"/>
            <w:vAlign w:val="center"/>
          </w:tcPr>
          <w:p w14:paraId="648044CD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6542" w:type="dxa"/>
            <w:vAlign w:val="center"/>
          </w:tcPr>
          <w:p w14:paraId="27DC505B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art. 6. ust. 1 lit. f) RODO w zw. z przepisami Ustawy z dnia 23 kwietnia 1964 r. Kodeks cywilny.</w:t>
            </w:r>
          </w:p>
        </w:tc>
      </w:tr>
      <w:tr w:rsidR="00FE2A5B" w:rsidRPr="004A6737" w14:paraId="0FB890AD" w14:textId="77777777" w:rsidTr="007A7F97">
        <w:tc>
          <w:tcPr>
            <w:tcW w:w="4263" w:type="dxa"/>
            <w:vAlign w:val="center"/>
          </w:tcPr>
          <w:p w14:paraId="003C3F0A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Wykonanie zadań archiwalnych, realizowanych w interesie publicznym – czynności kancelaryjnych i archiwizacyjnych.</w:t>
            </w:r>
          </w:p>
        </w:tc>
        <w:tc>
          <w:tcPr>
            <w:tcW w:w="6542" w:type="dxa"/>
            <w:vAlign w:val="center"/>
          </w:tcPr>
          <w:p w14:paraId="224B1656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 xml:space="preserve">Art. 6. ust. 1. lit. e) RODO w związku z przepisami: </w:t>
            </w:r>
          </w:p>
          <w:p w14:paraId="35A4A175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 xml:space="preserve">1. Ustawy z dnia 14 lipca 1983 r. o narodowym zasobie archiwalnym i archiwach; </w:t>
            </w:r>
          </w:p>
          <w:p w14:paraId="07D2E0EC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2. Rozporządzenia Ministra Kultury i Dziedzictwa Narodowego z dnia 20 października 2015 r. w sprawie klasyfikowania i kwalifikowania dokumentacji, przekazywania materiałów archiwalnych do archiwów państwowych i brakowania dokumentacji niearchiwalnej;</w:t>
            </w:r>
          </w:p>
          <w:p w14:paraId="400B61ED" w14:textId="77777777" w:rsidR="00FE2A5B" w:rsidRPr="004A6737" w:rsidRDefault="00FE2A5B" w:rsidP="007A7F97">
            <w:pPr>
              <w:spacing w:before="60" w:after="6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3. Rozporządzenia Prezesa Rady Ministrów z dnia 18 stycznia 2011 r. w sprawie instrukcji kancelaryjnej, jednolitych rzeczowych wykazów akt oraz instrukcji w sprawie organizacji i zakresu działania archiwów zakładowych.</w:t>
            </w:r>
          </w:p>
        </w:tc>
      </w:tr>
    </w:tbl>
    <w:p w14:paraId="3692EC94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>Dane osobowe podlegające wykorzystaniu: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19"/>
        <w:gridCol w:w="6131"/>
        <w:gridCol w:w="2506"/>
      </w:tblGrid>
      <w:tr w:rsidR="00FE2A5B" w:rsidRPr="004A6737" w14:paraId="7D71D702" w14:textId="77777777" w:rsidTr="007A7F97">
        <w:trPr>
          <w:jc w:val="center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3D8AB84A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OSOBY, KTÓRYCH DANE DOTYCZĄ</w:t>
            </w:r>
          </w:p>
        </w:tc>
        <w:tc>
          <w:tcPr>
            <w:tcW w:w="6379" w:type="dxa"/>
            <w:shd w:val="clear" w:color="auto" w:fill="B4C6E7" w:themeFill="accent1" w:themeFillTint="66"/>
            <w:vAlign w:val="center"/>
          </w:tcPr>
          <w:p w14:paraId="0DCCD683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DANE WYKORZYSTYWANE W ZWIĄZKU Z ZAWARTĄ UMOWĄ ZLECENIE</w:t>
            </w:r>
          </w:p>
        </w:tc>
        <w:tc>
          <w:tcPr>
            <w:tcW w:w="2573" w:type="dxa"/>
            <w:shd w:val="clear" w:color="auto" w:fill="B4C6E7" w:themeFill="accent1" w:themeFillTint="66"/>
            <w:vAlign w:val="center"/>
          </w:tcPr>
          <w:p w14:paraId="064E1B16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SKĄD POCHODZĄ DANE OSOBOWE</w:t>
            </w:r>
          </w:p>
        </w:tc>
      </w:tr>
      <w:tr w:rsidR="00FE2A5B" w:rsidRPr="004A6737" w14:paraId="0535830D" w14:textId="77777777" w:rsidTr="007A7F97">
        <w:trPr>
          <w:jc w:val="center"/>
        </w:trPr>
        <w:tc>
          <w:tcPr>
            <w:tcW w:w="1838" w:type="dxa"/>
          </w:tcPr>
          <w:p w14:paraId="13525487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Strony umowy </w:t>
            </w: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>(w przypadku osób fizycznych)</w:t>
            </w:r>
          </w:p>
        </w:tc>
        <w:tc>
          <w:tcPr>
            <w:tcW w:w="6379" w:type="dxa"/>
          </w:tcPr>
          <w:p w14:paraId="588168A1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nazwisko, firma)</w:t>
            </w:r>
          </w:p>
          <w:p w14:paraId="7797BB0E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NIP, numer PESEL)</w:t>
            </w:r>
          </w:p>
          <w:p w14:paraId="12F00EB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kontaktowe (np. adres zamieszkania lub siedziby, adres e-mail, numer telefonu)</w:t>
            </w:r>
          </w:p>
          <w:p w14:paraId="1E720583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finansowe (np. numery rachunków płatniczych)</w:t>
            </w:r>
          </w:p>
        </w:tc>
        <w:tc>
          <w:tcPr>
            <w:tcW w:w="2573" w:type="dxa"/>
          </w:tcPr>
          <w:p w14:paraId="174A2372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  <w:p w14:paraId="123E9061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Publicznie dostępne bazy danych: KRS, CEIDG, VIES, Portal Podatkowy oraz tzw. Biała Lista Podatników VAT.</w:t>
            </w:r>
          </w:p>
        </w:tc>
      </w:tr>
      <w:tr w:rsidR="00FE2A5B" w:rsidRPr="004A6737" w14:paraId="28A75E8B" w14:textId="77777777" w:rsidTr="007A7F97">
        <w:trPr>
          <w:jc w:val="center"/>
        </w:trPr>
        <w:tc>
          <w:tcPr>
            <w:tcW w:w="1838" w:type="dxa"/>
          </w:tcPr>
          <w:p w14:paraId="70F14AD5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reprezentujące strony umowy</w:t>
            </w: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>(przedstawiciele ustawowi)</w:t>
            </w:r>
          </w:p>
        </w:tc>
        <w:tc>
          <w:tcPr>
            <w:tcW w:w="6379" w:type="dxa"/>
          </w:tcPr>
          <w:p w14:paraId="73D0C7A9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2B888905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2FFD4A93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2322C75D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2573" w:type="dxa"/>
          </w:tcPr>
          <w:p w14:paraId="08470C16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FE2A5B" w:rsidRPr="004A6737" w14:paraId="4E676819" w14:textId="77777777" w:rsidTr="007A7F97">
        <w:trPr>
          <w:jc w:val="center"/>
        </w:trPr>
        <w:tc>
          <w:tcPr>
            <w:tcW w:w="1838" w:type="dxa"/>
          </w:tcPr>
          <w:p w14:paraId="37E2B6F7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Pełnomocnicy</w:t>
            </w: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>(w tym prokurenci)</w:t>
            </w:r>
          </w:p>
        </w:tc>
        <w:tc>
          <w:tcPr>
            <w:tcW w:w="6379" w:type="dxa"/>
          </w:tcPr>
          <w:p w14:paraId="0F91EB9D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6C089D41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2185C1C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23687A44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2573" w:type="dxa"/>
          </w:tcPr>
          <w:p w14:paraId="7A273D4B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FE2A5B" w:rsidRPr="004A6737" w14:paraId="11173FC9" w14:textId="77777777" w:rsidTr="007A7F97">
        <w:trPr>
          <w:jc w:val="center"/>
        </w:trPr>
        <w:tc>
          <w:tcPr>
            <w:tcW w:w="1838" w:type="dxa"/>
          </w:tcPr>
          <w:p w14:paraId="701158AD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realizujące umowę</w:t>
            </w:r>
          </w:p>
        </w:tc>
        <w:tc>
          <w:tcPr>
            <w:tcW w:w="6379" w:type="dxa"/>
          </w:tcPr>
          <w:p w14:paraId="6483DDA1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31DA6233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21F609E8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2573" w:type="dxa"/>
          </w:tcPr>
          <w:p w14:paraId="76E6D8C7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</w:tbl>
    <w:p w14:paraId="43F6AE4D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Pr="004A6737">
        <w:rPr>
          <w:rFonts w:ascii="Century Gothic" w:hAnsi="Century Gothic" w:cstheme="minorHAnsi"/>
          <w:sz w:val="16"/>
          <w:szCs w:val="16"/>
        </w:rPr>
        <w:t>1. dostawcy programów do elektronicznego zarządzania dokumentacją; 2. dostawcy poczty e-mail; 3. kancelarie adwokackie, radcowskie i doradztwa prawnego, którym zlecono świadczenie pomocy prawnej; 4. w przypadku ewentualnego postępowania egzekucyjnego – podmioty, którym zlecono egzekucję wierzytelności.</w:t>
      </w:r>
    </w:p>
    <w:p w14:paraId="6989A739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FE2A5B" w:rsidRPr="004A6737" w14:paraId="6B04288F" w14:textId="77777777" w:rsidTr="007A7F97">
        <w:tc>
          <w:tcPr>
            <w:tcW w:w="3479" w:type="dxa"/>
            <w:shd w:val="clear" w:color="auto" w:fill="B4C6E7" w:themeFill="accent1" w:themeFillTint="66"/>
            <w:vAlign w:val="center"/>
          </w:tcPr>
          <w:p w14:paraId="60E11B15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lastRenderedPageBreak/>
              <w:t>Kategorie danych</w:t>
            </w:r>
          </w:p>
        </w:tc>
        <w:tc>
          <w:tcPr>
            <w:tcW w:w="3478" w:type="dxa"/>
            <w:shd w:val="clear" w:color="auto" w:fill="B4C6E7" w:themeFill="accent1" w:themeFillTint="66"/>
            <w:vAlign w:val="center"/>
          </w:tcPr>
          <w:p w14:paraId="36D8EB9E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4C6E7" w:themeFill="accent1" w:themeFillTint="66"/>
            <w:vAlign w:val="center"/>
          </w:tcPr>
          <w:p w14:paraId="3AD3D0F5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FE2A5B" w:rsidRPr="004A6737" w14:paraId="361BE49E" w14:textId="77777777" w:rsidTr="007A7F97">
        <w:trPr>
          <w:trHeight w:val="1489"/>
        </w:trPr>
        <w:tc>
          <w:tcPr>
            <w:tcW w:w="3479" w:type="dxa"/>
          </w:tcPr>
          <w:p w14:paraId="1994E2D3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Dane osobowe zawarte na protokole z postępowania o udzielenie zamówienia publicznego oraz w załącznikach do protokołu.</w:t>
            </w:r>
          </w:p>
        </w:tc>
        <w:tc>
          <w:tcPr>
            <w:tcW w:w="3478" w:type="dxa"/>
          </w:tcPr>
          <w:p w14:paraId="7FCE6947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do 4 lat włącznie –</w:t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 4 lata, licząc od dnia zakończenia postępowania o udzielenie zamówienia publicznego, a następnie zostaną usunięte.</w:t>
            </w:r>
          </w:p>
          <w:p w14:paraId="2CA9C493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dłuższy niż 4 lata –</w:t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 dane osobowe będą przechowywane przez cały okres obowiązywania umowy w sprawie zamówienia publicznego, a następnie zostaną usunięte.</w:t>
            </w:r>
          </w:p>
        </w:tc>
        <w:tc>
          <w:tcPr>
            <w:tcW w:w="3479" w:type="dxa"/>
          </w:tcPr>
          <w:p w14:paraId="07E717F1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14:paraId="478E388A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 78. Ustawy z dnia 11 września 2019 r. Prawo zamówień publicznych.</w:t>
            </w:r>
          </w:p>
        </w:tc>
      </w:tr>
      <w:tr w:rsidR="00FE2A5B" w:rsidRPr="004A6737" w14:paraId="6AA75EB9" w14:textId="77777777" w:rsidTr="007A7F97">
        <w:trPr>
          <w:trHeight w:val="465"/>
        </w:trPr>
        <w:tc>
          <w:tcPr>
            <w:tcW w:w="3479" w:type="dxa"/>
          </w:tcPr>
          <w:p w14:paraId="671E5D1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Dane osobowe zawarte w treści umowy na realizację zamówienia publicznego.</w:t>
            </w:r>
          </w:p>
        </w:tc>
        <w:tc>
          <w:tcPr>
            <w:tcW w:w="3478" w:type="dxa"/>
          </w:tcPr>
          <w:p w14:paraId="12E6E19A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3 lata, licząc od dnia w którym roszczenie stało się wymagalne.</w:t>
            </w:r>
          </w:p>
        </w:tc>
        <w:tc>
          <w:tcPr>
            <w:tcW w:w="3479" w:type="dxa"/>
          </w:tcPr>
          <w:p w14:paraId="3E699009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Przechowywanie danych jest niezbędne do ochrony uzasadnionych interesów prawnych Zamawiającego. Polegają one na zabezpieczeniu możliwości ustalenia i dochodzenia roszczeń oraz obrony przed roszczeniami, związanymi z niewykonaniem lub nieprawidłowym wykonaniem umowy.</w:t>
            </w:r>
          </w:p>
          <w:p w14:paraId="72C780D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FE2A5B" w:rsidRPr="004A6737" w14:paraId="7CF5F137" w14:textId="77777777" w:rsidTr="007A7F97">
        <w:trPr>
          <w:trHeight w:val="465"/>
        </w:trPr>
        <w:tc>
          <w:tcPr>
            <w:tcW w:w="3479" w:type="dxa"/>
          </w:tcPr>
          <w:p w14:paraId="31E9C124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Dane podatkowe</w:t>
            </w:r>
          </w:p>
        </w:tc>
        <w:tc>
          <w:tcPr>
            <w:tcW w:w="3478" w:type="dxa"/>
          </w:tcPr>
          <w:p w14:paraId="6FA34510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5 lat, licząc od końca roku kalendarzowego, w którym upłynął termin płatności podatku</w:t>
            </w:r>
          </w:p>
        </w:tc>
        <w:tc>
          <w:tcPr>
            <w:tcW w:w="3479" w:type="dxa"/>
          </w:tcPr>
          <w:p w14:paraId="659D5F7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Przechowywanie danych</w:t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 jest niezbędne do ochrony uzasadnionych interesów prawnych Zamawiającego. Polegają one na konieczności wykazania prawidłowej realizacji obowiązków podatkowych oraz obrony przed nieuzasadnionymi roszczeniami podatkowymi. </w:t>
            </w:r>
          </w:p>
          <w:p w14:paraId="61650ECE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Przechowywanie danych</w:t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 następuje przez okres przedawnienia zobowiązań podatkowych. Termin przedawnienia wynika z </w:t>
            </w:r>
            <w:r w:rsidRPr="004A6737">
              <w:rPr>
                <w:rFonts w:ascii="Century Gothic" w:hAnsi="Century Gothic"/>
                <w:sz w:val="16"/>
                <w:szCs w:val="16"/>
              </w:rPr>
              <w:t>art. 70. §1. Ustawy z dnia 29 sierpnia 1997 r. Ordynacja podatkowa.</w:t>
            </w:r>
          </w:p>
        </w:tc>
      </w:tr>
      <w:tr w:rsidR="00FE2A5B" w:rsidRPr="004A6737" w14:paraId="5E2E9B88" w14:textId="77777777" w:rsidTr="007A7F97">
        <w:trPr>
          <w:trHeight w:val="465"/>
        </w:trPr>
        <w:tc>
          <w:tcPr>
            <w:tcW w:w="3479" w:type="dxa"/>
          </w:tcPr>
          <w:p w14:paraId="0233B8E8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</w:tcPr>
          <w:p w14:paraId="15493B61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5 lat, licząc od początku roku następującego po roku obrotowym, którego dane dotyczą.</w:t>
            </w:r>
          </w:p>
        </w:tc>
        <w:tc>
          <w:tcPr>
            <w:tcW w:w="3479" w:type="dxa"/>
          </w:tcPr>
          <w:p w14:paraId="3577BA54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14:paraId="4D33FAF0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 w:rsidRPr="004A6737">
              <w:rPr>
                <w:rFonts w:ascii="Century Gothic" w:hAnsi="Century Gothic" w:cstheme="minorHAnsi"/>
                <w:sz w:val="16"/>
                <w:szCs w:val="16"/>
              </w:rPr>
              <w:t xml:space="preserve"> 74. Ustawy z dnia 29 września 1994 r. o rachunkowości</w:t>
            </w:r>
          </w:p>
        </w:tc>
      </w:tr>
    </w:tbl>
    <w:p w14:paraId="3D11A226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1"/>
        <w:gridCol w:w="4243"/>
        <w:gridCol w:w="4662"/>
      </w:tblGrid>
      <w:tr w:rsidR="00FE2A5B" w:rsidRPr="004A6737" w14:paraId="1C11E3D8" w14:textId="77777777" w:rsidTr="007A7F97">
        <w:trPr>
          <w:tblHeader/>
        </w:trPr>
        <w:tc>
          <w:tcPr>
            <w:tcW w:w="1555" w:type="dxa"/>
            <w:shd w:val="clear" w:color="auto" w:fill="B4C6E7" w:themeFill="accent1" w:themeFillTint="66"/>
            <w:vAlign w:val="center"/>
            <w:hideMark/>
          </w:tcPr>
          <w:p w14:paraId="68865B4D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4394" w:type="dxa"/>
            <w:shd w:val="clear" w:color="auto" w:fill="B4C6E7" w:themeFill="accent1" w:themeFillTint="66"/>
            <w:vAlign w:val="center"/>
            <w:hideMark/>
          </w:tcPr>
          <w:p w14:paraId="05698E77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4841" w:type="dxa"/>
            <w:shd w:val="clear" w:color="auto" w:fill="B4C6E7" w:themeFill="accent1" w:themeFillTint="66"/>
            <w:vAlign w:val="center"/>
            <w:hideMark/>
          </w:tcPr>
          <w:p w14:paraId="3D8B1783" w14:textId="77777777" w:rsidR="00FE2A5B" w:rsidRPr="004A6737" w:rsidRDefault="00FE2A5B" w:rsidP="007A7F9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FE2A5B" w:rsidRPr="004A6737" w14:paraId="3F9D0918" w14:textId="77777777" w:rsidTr="007A7F97">
        <w:tc>
          <w:tcPr>
            <w:tcW w:w="1555" w:type="dxa"/>
            <w:hideMark/>
          </w:tcPr>
          <w:p w14:paraId="755E947B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4394" w:type="dxa"/>
            <w:hideMark/>
          </w:tcPr>
          <w:p w14:paraId="487329AB" w14:textId="57F9F93B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4A6737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Gmina Trzebownisko </w:t>
            </w:r>
            <w:r w:rsidRPr="004A6737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4841" w:type="dxa"/>
            <w:hideMark/>
          </w:tcPr>
          <w:p w14:paraId="0512700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2F61378E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2. Wskaż swoje dane identyfikacyjne (np. imię i nazwisko) oraz dane kontaktowe.</w:t>
            </w:r>
          </w:p>
        </w:tc>
      </w:tr>
      <w:tr w:rsidR="00FE2A5B" w:rsidRPr="004A6737" w14:paraId="7B878AD1" w14:textId="77777777" w:rsidTr="007A7F97">
        <w:tc>
          <w:tcPr>
            <w:tcW w:w="1555" w:type="dxa"/>
            <w:hideMark/>
          </w:tcPr>
          <w:p w14:paraId="0672B4A4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4394" w:type="dxa"/>
            <w:hideMark/>
          </w:tcPr>
          <w:p w14:paraId="79889FA9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4A6737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4A6737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4A6737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4841" w:type="dxa"/>
            <w:hideMark/>
          </w:tcPr>
          <w:p w14:paraId="09621D6B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140F51A3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2. Wskaż swoje dane identyfikacyjne (np. imię i nazwisko) oraz dane kontaktowe.</w:t>
            </w:r>
          </w:p>
          <w:p w14:paraId="2ABBA3C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FE2A5B" w:rsidRPr="004A6737" w14:paraId="52220719" w14:textId="77777777" w:rsidTr="007A7F97">
        <w:tc>
          <w:tcPr>
            <w:tcW w:w="1555" w:type="dxa"/>
            <w:hideMark/>
          </w:tcPr>
          <w:p w14:paraId="19E57F98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4394" w:type="dxa"/>
            <w:hideMark/>
          </w:tcPr>
          <w:p w14:paraId="145CB3E0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4A6737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4841" w:type="dxa"/>
            <w:hideMark/>
          </w:tcPr>
          <w:p w14:paraId="436D610E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56313744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2. Wskaż swoje dane identyfikacyjne (np. imię i nazwisko) oraz dane kontaktowe.</w:t>
            </w:r>
          </w:p>
          <w:p w14:paraId="39221C19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lastRenderedPageBreak/>
              <w:t>3. Wskaż dokładnie zakres danych osobowych, które mają zostać usunięte – mogą to być poszczególne informacje albo wszystkie dane osobowe, zgromadzone do celów związanych z obsługą roszczeń.</w:t>
            </w:r>
          </w:p>
          <w:p w14:paraId="6C9CB03D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4. Uzasadnij swoje stanowisko. Pamiętaj: usunięcie danych osobowych może nastąpić wyłącznie po spełnieniu jednej z przesłanek opisanych po lewej – w przeciwnym razie wniosek zostanie odrzucony.</w:t>
            </w:r>
          </w:p>
        </w:tc>
      </w:tr>
      <w:tr w:rsidR="00FE2A5B" w:rsidRPr="004A6737" w14:paraId="4C192BB1" w14:textId="77777777" w:rsidTr="007A7F97">
        <w:tc>
          <w:tcPr>
            <w:tcW w:w="1555" w:type="dxa"/>
            <w:hideMark/>
          </w:tcPr>
          <w:p w14:paraId="7E773C7E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Ograniczenia przetwarzania</w:t>
            </w:r>
          </w:p>
        </w:tc>
        <w:tc>
          <w:tcPr>
            <w:tcW w:w="4394" w:type="dxa"/>
            <w:hideMark/>
          </w:tcPr>
          <w:p w14:paraId="3F58BBFD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4841" w:type="dxa"/>
            <w:hideMark/>
          </w:tcPr>
          <w:p w14:paraId="4A30A975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47E1D175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2. Wskaż swoje dane identyfikacyjne (np. imię i nazwisko) oraz dane kontaktowe.</w:t>
            </w:r>
          </w:p>
          <w:p w14:paraId="3D2D5B2F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3. Wskaż dokładnie w jakim zakresie należy ograniczyć korzystanie z danych osobowych – możesz oznaczyć pojedyncze cele, dla realizacji których wykorzystywane są dane osobowe albo wszystkie.</w:t>
            </w:r>
          </w:p>
          <w:p w14:paraId="100FE036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4. Uzasadnij swoje stanowisko. Pamiętaj: ograniczenie przetwarzania danych osobowych może nastąpić wyłącznie po spełnieniu jednej z przesłanek opisanych obok – w przeciwnym razie wniosek zostanie odrzucony.</w:t>
            </w:r>
          </w:p>
        </w:tc>
      </w:tr>
      <w:tr w:rsidR="00FE2A5B" w:rsidRPr="004A6737" w14:paraId="1F6B5D21" w14:textId="77777777" w:rsidTr="007A7F97">
        <w:tc>
          <w:tcPr>
            <w:tcW w:w="1555" w:type="dxa"/>
            <w:shd w:val="clear" w:color="auto" w:fill="F7CAAC" w:themeFill="accent2" w:themeFillTint="66"/>
          </w:tcPr>
          <w:p w14:paraId="7CAE085A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3B8369D8" w14:textId="258A2BF3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 xml:space="preserve">Prawo do żądania, by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Gmina Trzebownisko </w:t>
            </w:r>
            <w:r w:rsidRPr="004A6737">
              <w:rPr>
                <w:rFonts w:ascii="Century Gothic" w:hAnsi="Century Gothic"/>
                <w:sz w:val="16"/>
                <w:szCs w:val="16"/>
              </w:rPr>
              <w:t>zaprzestała wykorzystywania danych osoby składającej sprzeciw do celów związanych ze sprawowaniem władzy publicznej, realizacji zadań publicznych lub ochrony swoich uzasadnionych interesów prawnych, z uwagi na szczególną (wyjątkową) sytuację danej osoby.</w:t>
            </w:r>
          </w:p>
        </w:tc>
        <w:tc>
          <w:tcPr>
            <w:tcW w:w="4841" w:type="dxa"/>
            <w:shd w:val="clear" w:color="auto" w:fill="F7CAAC" w:themeFill="accent2" w:themeFillTint="66"/>
          </w:tcPr>
          <w:p w14:paraId="3B8054C4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4540C01D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2. Wskaż swoje dane identyfikacyjne (np. imię i nazwisko) oraz dane kontaktowe.</w:t>
            </w:r>
          </w:p>
          <w:p w14:paraId="6016FB5D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3. Wskaż dokładnie którym celom przetwarzania danych osobowych się sprzeciwiasz.</w:t>
            </w:r>
          </w:p>
          <w:p w14:paraId="6CB60F06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4. Uzasadnij swoje stanowisko, aby zwiększyć szanse na pozytywne rozpatrzenie sprzeciwu. Opisz na czym polega szczególny charakter sytuacji, w której się znajdujesz.</w:t>
            </w:r>
          </w:p>
        </w:tc>
      </w:tr>
      <w:tr w:rsidR="00FE2A5B" w:rsidRPr="004A6737" w14:paraId="53E5165B" w14:textId="77777777" w:rsidTr="007A7F97">
        <w:tc>
          <w:tcPr>
            <w:tcW w:w="1555" w:type="dxa"/>
            <w:hideMark/>
          </w:tcPr>
          <w:p w14:paraId="74E08FE1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4394" w:type="dxa"/>
            <w:hideMark/>
          </w:tcPr>
          <w:p w14:paraId="65FCA339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4841" w:type="dxa"/>
            <w:hideMark/>
          </w:tcPr>
          <w:p w14:paraId="280E9E8C" w14:textId="77777777" w:rsidR="00FE2A5B" w:rsidRPr="004A6737" w:rsidRDefault="00FE2A5B" w:rsidP="007A7F9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 xml:space="preserve">Skontaktuj się z </w:t>
            </w: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697956D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>Czy podanie danych jest konieczne:</w:t>
      </w:r>
      <w:r w:rsidRPr="004A6737">
        <w:rPr>
          <w:rFonts w:ascii="Century Gothic" w:hAnsi="Century Gothic" w:cstheme="minorHAnsi"/>
          <w:sz w:val="16"/>
          <w:szCs w:val="16"/>
        </w:rPr>
        <w:t xml:space="preserve"> tak – to obowiązek prawny oraz warunek udzielenia zamówienia (zawarcia umowy).</w:t>
      </w:r>
    </w:p>
    <w:p w14:paraId="504C2D72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/>
          <w:sz w:val="16"/>
          <w:szCs w:val="16"/>
        </w:rPr>
      </w:pPr>
      <w:r w:rsidRPr="004A6737">
        <w:rPr>
          <w:rFonts w:ascii="Century Gothic" w:hAnsi="Century Gothic"/>
          <w:b/>
          <w:bCs/>
          <w:sz w:val="16"/>
          <w:szCs w:val="16"/>
        </w:rPr>
        <w:t>Konsekwencje niepodania danych:</w:t>
      </w:r>
      <w:r w:rsidRPr="004A6737">
        <w:rPr>
          <w:rFonts w:ascii="Century Gothic" w:hAnsi="Century Gothic"/>
          <w:sz w:val="16"/>
          <w:szCs w:val="16"/>
        </w:rPr>
        <w:t xml:space="preserve"> odrzucenie oferty, rezygnacja z zamiaru zawarcia umowy lub odstąpienie od zawartej umowy.</w:t>
      </w:r>
    </w:p>
    <w:p w14:paraId="157846C2" w14:textId="77777777" w:rsidR="00FE2A5B" w:rsidRPr="004A6737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 w:rsidRPr="004A6737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2D2100D3" w14:textId="07F75B0E" w:rsidR="004874E2" w:rsidRPr="00FE2A5B" w:rsidRDefault="00FE2A5B" w:rsidP="00FE2A5B">
      <w:pPr>
        <w:spacing w:before="60" w:after="6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4A6737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4A6737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4874E2" w:rsidRPr="00FE2A5B" w:rsidSect="00FE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7237"/>
    <w:multiLevelType w:val="multilevel"/>
    <w:tmpl w:val="E8709D44"/>
    <w:lvl w:ilvl="0">
      <w:start w:val="1"/>
      <w:numFmt w:val="decimal"/>
      <w:pStyle w:val="303tekstpodpod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4F0B6E"/>
    <w:multiLevelType w:val="hybridMultilevel"/>
    <w:tmpl w:val="EC447536"/>
    <w:lvl w:ilvl="0" w:tplc="DD12A1EA">
      <w:start w:val="1"/>
      <w:numFmt w:val="decimal"/>
      <w:pStyle w:val="302tekstpunk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5B"/>
    <w:rsid w:val="000065E9"/>
    <w:rsid w:val="001C68A8"/>
    <w:rsid w:val="004874E2"/>
    <w:rsid w:val="00534935"/>
    <w:rsid w:val="008E0B03"/>
    <w:rsid w:val="00B36047"/>
    <w:rsid w:val="00C570A1"/>
    <w:rsid w:val="00D24EFC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08F"/>
  <w15:chartTrackingRefBased/>
  <w15:docId w15:val="{CEA4A3AB-7539-462C-A427-3C94B0C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A5B"/>
    <w:pPr>
      <w:spacing w:before="100" w:after="200" w:line="276" w:lineRule="auto"/>
    </w:pPr>
    <w:rPr>
      <w:rFonts w:asciiTheme="minorHAnsi" w:eastAsiaTheme="minorEastAsia" w:hAnsiTheme="minorHAnsi" w:cstheme="minorBidi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0A1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b/>
      <w:noProof w:val="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70A1"/>
    <w:pPr>
      <w:keepNext/>
      <w:keepLines/>
      <w:spacing w:before="240" w:after="240" w:line="240" w:lineRule="auto"/>
      <w:jc w:val="center"/>
      <w:outlineLvl w:val="1"/>
    </w:pPr>
    <w:rPr>
      <w:rFonts w:ascii="Arial" w:eastAsiaTheme="majorEastAsia" w:hAnsi="Arial" w:cstheme="majorBidi"/>
      <w:bCs/>
      <w:noProof w:val="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70A1"/>
    <w:pPr>
      <w:keepNext/>
      <w:keepLines/>
      <w:spacing w:before="240" w:after="240" w:line="240" w:lineRule="auto"/>
      <w:jc w:val="center"/>
      <w:outlineLvl w:val="2"/>
    </w:pPr>
    <w:rPr>
      <w:rFonts w:ascii="Arial" w:eastAsiaTheme="majorEastAsia" w:hAnsi="Arial" w:cstheme="majorBidi"/>
      <w:b/>
      <w:noProof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534935"/>
    <w:rPr>
      <w:rFonts w:ascii="Arial" w:hAnsi="Arial"/>
      <w:b w:val="0"/>
      <w:bCs/>
      <w:i/>
      <w:caps w:val="0"/>
      <w:smallCaps w:val="0"/>
      <w:strike w:val="0"/>
      <w:dstrike w:val="0"/>
      <w:vanish w:val="0"/>
      <w:color w:val="auto"/>
      <w:spacing w:val="5"/>
      <w:sz w:val="20"/>
      <w:vertAlign w:val="baseline"/>
    </w:rPr>
  </w:style>
  <w:style w:type="character" w:styleId="Odwoaniedelikatne">
    <w:name w:val="Subtle Reference"/>
    <w:aliases w:val="Odwołanie delikatne - ZARZĄDZENIE"/>
    <w:basedOn w:val="Domylnaczcionkaakapitu"/>
    <w:uiPriority w:val="31"/>
    <w:qFormat/>
    <w:rsid w:val="00534935"/>
    <w:rPr>
      <w:rFonts w:ascii="Arial" w:hAnsi="Arial"/>
      <w:b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styleId="Tytuksiki">
    <w:name w:val="Book Title"/>
    <w:basedOn w:val="Domylnaczcionkaakapitu"/>
    <w:uiPriority w:val="33"/>
    <w:qFormat/>
    <w:rsid w:val="00C570A1"/>
    <w:rPr>
      <w:rFonts w:ascii="Arial" w:hAnsi="Arial"/>
      <w:b/>
      <w:bCs/>
      <w:i w:val="0"/>
      <w:iCs/>
      <w:caps w:val="0"/>
      <w:smallCaps w:val="0"/>
      <w:strike w:val="0"/>
      <w:dstrike w:val="0"/>
      <w:vanish w:val="0"/>
      <w:spacing w:val="5"/>
      <w:sz w:val="56"/>
      <w:vertAlign w:val="baseline"/>
    </w:rPr>
  </w:style>
  <w:style w:type="paragraph" w:styleId="Stopka">
    <w:name w:val="footer"/>
    <w:basedOn w:val="Normalny"/>
    <w:link w:val="StopkaZnak"/>
    <w:uiPriority w:val="99"/>
    <w:unhideWhenUsed/>
    <w:rsid w:val="00C570A1"/>
    <w:pPr>
      <w:tabs>
        <w:tab w:val="center" w:pos="4536"/>
        <w:tab w:val="right" w:pos="9072"/>
      </w:tabs>
      <w:spacing w:before="1440" w:after="240" w:line="360" w:lineRule="auto"/>
      <w:jc w:val="both"/>
    </w:pPr>
    <w:rPr>
      <w:rFonts w:ascii="Arial" w:eastAsiaTheme="minorHAnsi" w:hAnsi="Arial" w:cs="Times New Roman"/>
      <w:i/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C570A1"/>
    <w:rPr>
      <w:rFonts w:ascii="Arial" w:hAnsi="Arial"/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570A1"/>
    <w:rPr>
      <w:rFonts w:ascii="Arial" w:eastAsiaTheme="majorEastAsia" w:hAnsi="Arial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70A1"/>
    <w:pPr>
      <w:outlineLvl w:val="9"/>
    </w:pPr>
    <w:rPr>
      <w:b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570A1"/>
    <w:pPr>
      <w:tabs>
        <w:tab w:val="right" w:leader="dot" w:pos="9639"/>
      </w:tabs>
      <w:spacing w:before="60" w:after="60" w:line="240" w:lineRule="auto"/>
      <w:ind w:left="221"/>
    </w:pPr>
    <w:rPr>
      <w:rFonts w:ascii="Arial" w:eastAsiaTheme="minorHAnsi" w:hAnsi="Arial" w:cs="Times New Roman"/>
      <w:b/>
      <w:noProof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570A1"/>
    <w:pPr>
      <w:tabs>
        <w:tab w:val="right" w:leader="dot" w:pos="9639"/>
      </w:tabs>
      <w:spacing w:before="120" w:after="120" w:line="240" w:lineRule="auto"/>
    </w:pPr>
    <w:rPr>
      <w:rFonts w:ascii="Arial" w:eastAsiaTheme="minorHAnsi" w:hAnsi="Arial" w:cs="Times New Roman"/>
      <w:b/>
      <w:noProof w:val="0"/>
    </w:rPr>
  </w:style>
  <w:style w:type="paragraph" w:customStyle="1" w:styleId="ArtykuR">
    <w:name w:val="Artykuł (R)"/>
    <w:basedOn w:val="Normalny"/>
    <w:link w:val="ArtykuRZnak"/>
    <w:autoRedefine/>
    <w:qFormat/>
    <w:rsid w:val="00C570A1"/>
    <w:pPr>
      <w:spacing w:before="240" w:after="120" w:line="240" w:lineRule="auto"/>
      <w:contextualSpacing/>
      <w:outlineLvl w:val="1"/>
    </w:pPr>
    <w:rPr>
      <w:rFonts w:ascii="Arial" w:eastAsia="Arial Unicode MS" w:hAnsi="Arial" w:cs="Arial Unicode MS"/>
      <w:b/>
      <w:noProof w:val="0"/>
      <w:szCs w:val="16"/>
    </w:rPr>
  </w:style>
  <w:style w:type="character" w:customStyle="1" w:styleId="ArtykuRZnak">
    <w:name w:val="Artykuł (R) Znak"/>
    <w:basedOn w:val="Domylnaczcionkaakapitu"/>
    <w:link w:val="ArtykuR"/>
    <w:rsid w:val="00C570A1"/>
    <w:rPr>
      <w:rFonts w:ascii="Arial" w:eastAsia="Arial Unicode MS" w:hAnsi="Arial" w:cs="Arial Unicode MS"/>
      <w:b/>
      <w:sz w:val="20"/>
      <w:szCs w:val="16"/>
    </w:rPr>
  </w:style>
  <w:style w:type="paragraph" w:customStyle="1" w:styleId="RozdziaR">
    <w:name w:val="Rozdział (R)"/>
    <w:basedOn w:val="Normalny"/>
    <w:link w:val="RozdziaRZnak"/>
    <w:qFormat/>
    <w:rsid w:val="00C570A1"/>
    <w:pPr>
      <w:spacing w:before="360" w:after="360" w:line="240" w:lineRule="auto"/>
      <w:contextualSpacing/>
      <w:jc w:val="center"/>
    </w:pPr>
    <w:rPr>
      <w:rFonts w:ascii="Arial" w:eastAsia="Arial Unicode MS" w:hAnsi="Arial" w:cs="Arial Unicode MS"/>
      <w:b/>
      <w:noProof w:val="0"/>
    </w:rPr>
  </w:style>
  <w:style w:type="character" w:customStyle="1" w:styleId="RozdziaRZnak">
    <w:name w:val="Rozdział (R) Znak"/>
    <w:basedOn w:val="Domylnaczcionkaakapitu"/>
    <w:link w:val="RozdziaR"/>
    <w:rsid w:val="00C570A1"/>
    <w:rPr>
      <w:rFonts w:ascii="Arial" w:eastAsia="Arial Unicode MS" w:hAnsi="Arial" w:cs="Arial Unicode MS"/>
      <w:b/>
      <w:sz w:val="20"/>
      <w:szCs w:val="20"/>
    </w:rPr>
  </w:style>
  <w:style w:type="paragraph" w:customStyle="1" w:styleId="TTekst">
    <w:name w:val="T | Tekst"/>
    <w:basedOn w:val="Normalny"/>
    <w:link w:val="TTekstZnak"/>
    <w:autoRedefine/>
    <w:qFormat/>
    <w:rsid w:val="00C570A1"/>
    <w:pPr>
      <w:tabs>
        <w:tab w:val="left" w:leader="dot" w:pos="1134"/>
      </w:tabs>
      <w:spacing w:before="120" w:after="120" w:line="240" w:lineRule="auto"/>
      <w:jc w:val="both"/>
    </w:pPr>
    <w:rPr>
      <w:rFonts w:ascii="Arial" w:eastAsiaTheme="minorHAnsi" w:hAnsi="Arial" w:cs="Times New Roman"/>
      <w:noProof w:val="0"/>
      <w:szCs w:val="16"/>
    </w:rPr>
  </w:style>
  <w:style w:type="character" w:customStyle="1" w:styleId="TTekstZnak">
    <w:name w:val="T | Tekst Znak"/>
    <w:basedOn w:val="Domylnaczcionkaakapitu"/>
    <w:link w:val="TTekst"/>
    <w:locked/>
    <w:rsid w:val="00C570A1"/>
    <w:rPr>
      <w:rFonts w:ascii="Arial" w:hAnsi="Arial"/>
      <w:sz w:val="20"/>
      <w:szCs w:val="16"/>
    </w:rPr>
  </w:style>
  <w:style w:type="paragraph" w:customStyle="1" w:styleId="StandardR">
    <w:name w:val="Standard (R)"/>
    <w:basedOn w:val="Normalny"/>
    <w:link w:val="StandardRZnak"/>
    <w:autoRedefine/>
    <w:qFormat/>
    <w:rsid w:val="00C570A1"/>
    <w:pPr>
      <w:spacing w:before="240" w:after="240" w:line="240" w:lineRule="auto"/>
      <w:ind w:firstLine="357"/>
      <w:jc w:val="center"/>
    </w:pPr>
    <w:rPr>
      <w:rFonts w:ascii="Arial" w:eastAsia="Arial Unicode MS" w:hAnsi="Arial" w:cs="Arial Unicode MS"/>
      <w:b/>
      <w:noProof w:val="0"/>
      <w:szCs w:val="16"/>
    </w:rPr>
  </w:style>
  <w:style w:type="character" w:customStyle="1" w:styleId="StandardRZnak">
    <w:name w:val="Standard (R) Znak"/>
    <w:basedOn w:val="Domylnaczcionkaakapitu"/>
    <w:link w:val="StandardR"/>
    <w:rsid w:val="00C570A1"/>
    <w:rPr>
      <w:rFonts w:ascii="Arial" w:eastAsia="Arial Unicode MS" w:hAnsi="Arial" w:cs="Arial Unicode MS"/>
      <w:b/>
      <w:sz w:val="20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570A1"/>
    <w:rPr>
      <w:rFonts w:ascii="Arial" w:eastAsiaTheme="majorEastAsia" w:hAnsi="Arial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70A1"/>
    <w:rPr>
      <w:rFonts w:ascii="Arial" w:eastAsiaTheme="majorEastAsia" w:hAnsi="Arial" w:cstheme="majorBidi"/>
      <w:b/>
      <w:sz w:val="20"/>
      <w:szCs w:val="24"/>
    </w:rPr>
  </w:style>
  <w:style w:type="paragraph" w:customStyle="1" w:styleId="Tytuzarzdzenia">
    <w:name w:val="Tytuł zarządzenia"/>
    <w:basedOn w:val="Normalny"/>
    <w:link w:val="TytuzarzdzeniaZnak"/>
    <w:autoRedefine/>
    <w:qFormat/>
    <w:rsid w:val="00B36047"/>
    <w:pPr>
      <w:spacing w:before="240" w:after="240" w:line="240" w:lineRule="auto"/>
      <w:jc w:val="center"/>
    </w:pPr>
    <w:rPr>
      <w:rFonts w:ascii="Tahoma" w:eastAsiaTheme="minorHAnsi" w:hAnsi="Tahoma" w:cs="Times New Roman"/>
      <w:b/>
      <w:noProof w:val="0"/>
      <w:sz w:val="24"/>
      <w:szCs w:val="24"/>
    </w:rPr>
  </w:style>
  <w:style w:type="character" w:customStyle="1" w:styleId="TytuzarzdzeniaZnak">
    <w:name w:val="Tytuł zarządzenia Znak"/>
    <w:basedOn w:val="Domylnaczcionkaakapitu"/>
    <w:link w:val="Tytuzarzdzenia"/>
    <w:rsid w:val="00B36047"/>
    <w:rPr>
      <w:rFonts w:ascii="Tahoma" w:hAnsi="Tahoma"/>
      <w:b/>
      <w:sz w:val="24"/>
      <w:szCs w:val="24"/>
    </w:rPr>
  </w:style>
  <w:style w:type="paragraph" w:customStyle="1" w:styleId="tematzarzdzenia">
    <w:name w:val="temat zarządzenia"/>
    <w:basedOn w:val="Tytuzarzdzenia"/>
    <w:link w:val="tematzarzdzeniaZnak"/>
    <w:autoRedefine/>
    <w:qFormat/>
    <w:rsid w:val="00B36047"/>
    <w:rPr>
      <w:rFonts w:ascii="Century Gothic" w:hAnsi="Century Gothic"/>
      <w:sz w:val="22"/>
    </w:rPr>
  </w:style>
  <w:style w:type="character" w:customStyle="1" w:styleId="tematzarzdzeniaZnak">
    <w:name w:val="temat zarządzenia Znak"/>
    <w:basedOn w:val="TytuzarzdzeniaZnak"/>
    <w:link w:val="tematzarzdzenia"/>
    <w:rsid w:val="00B36047"/>
    <w:rPr>
      <w:rFonts w:ascii="Century Gothic" w:hAnsi="Century Gothic"/>
      <w:b/>
      <w:sz w:val="22"/>
      <w:szCs w:val="24"/>
    </w:rPr>
  </w:style>
  <w:style w:type="paragraph" w:customStyle="1" w:styleId="03Podstawaprawna">
    <w:name w:val="03_Podstawa_prawna"/>
    <w:basedOn w:val="Normalny"/>
    <w:link w:val="03PodstawaprawnaZnak"/>
    <w:autoRedefine/>
    <w:qFormat/>
    <w:rsid w:val="00B36047"/>
    <w:pPr>
      <w:tabs>
        <w:tab w:val="left" w:pos="0"/>
      </w:tabs>
      <w:spacing w:before="240" w:after="240" w:line="24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03PodstawaprawnaZnak">
    <w:name w:val="03_Podstawa_prawna Znak"/>
    <w:basedOn w:val="Domylnaczcionkaakapitu"/>
    <w:link w:val="03Podstawaprawna"/>
    <w:rsid w:val="00B36047"/>
    <w:rPr>
      <w:rFonts w:ascii="Arial" w:hAnsi="Arial" w:cs="Arial"/>
      <w:sz w:val="22"/>
      <w:szCs w:val="22"/>
    </w:rPr>
  </w:style>
  <w:style w:type="paragraph" w:customStyle="1" w:styleId="02Tematzarzdzenia">
    <w:name w:val="02_Temat zarządzenia"/>
    <w:basedOn w:val="Normalny"/>
    <w:link w:val="02TematzarzdzeniaZnak"/>
    <w:autoRedefine/>
    <w:qFormat/>
    <w:rsid w:val="00B36047"/>
    <w:pPr>
      <w:spacing w:before="240" w:after="240" w:line="240" w:lineRule="auto"/>
      <w:jc w:val="both"/>
    </w:pPr>
    <w:rPr>
      <w:rFonts w:ascii="Arial" w:eastAsiaTheme="minorHAnsi" w:hAnsi="Arial" w:cs="Times New Roman"/>
      <w:b/>
      <w:noProof w:val="0"/>
      <w:sz w:val="22"/>
      <w:szCs w:val="24"/>
    </w:rPr>
  </w:style>
  <w:style w:type="character" w:customStyle="1" w:styleId="02TematzarzdzeniaZnak">
    <w:name w:val="02_Temat zarządzenia Znak"/>
    <w:basedOn w:val="Domylnaczcionkaakapitu"/>
    <w:link w:val="02Tematzarzdzenia"/>
    <w:rsid w:val="00B36047"/>
    <w:rPr>
      <w:rFonts w:ascii="Arial" w:hAnsi="Arial"/>
      <w:b/>
      <w:sz w:val="22"/>
      <w:szCs w:val="24"/>
    </w:rPr>
  </w:style>
  <w:style w:type="paragraph" w:customStyle="1" w:styleId="a">
    <w:name w:val="§"/>
    <w:basedOn w:val="Normalny"/>
    <w:link w:val="Znak"/>
    <w:autoRedefine/>
    <w:qFormat/>
    <w:rsid w:val="00B36047"/>
    <w:pPr>
      <w:spacing w:before="120" w:after="120" w:line="240" w:lineRule="auto"/>
      <w:jc w:val="center"/>
    </w:pPr>
    <w:rPr>
      <w:rFonts w:ascii="Arial" w:eastAsiaTheme="minorHAnsi" w:hAnsi="Arial" w:cs="Times New Roman"/>
      <w:b/>
      <w:noProof w:val="0"/>
      <w:sz w:val="22"/>
      <w:szCs w:val="24"/>
    </w:rPr>
  </w:style>
  <w:style w:type="character" w:customStyle="1" w:styleId="Znak">
    <w:name w:val="§ Znak"/>
    <w:basedOn w:val="Domylnaczcionkaakapitu"/>
    <w:link w:val="a"/>
    <w:rsid w:val="00B36047"/>
    <w:rPr>
      <w:rFonts w:ascii="Arial" w:hAnsi="Arial"/>
      <w:b/>
      <w:sz w:val="22"/>
      <w:szCs w:val="24"/>
    </w:rPr>
  </w:style>
  <w:style w:type="paragraph" w:customStyle="1" w:styleId="01stronatytuowa">
    <w:name w:val="01_strona tytułowa"/>
    <w:basedOn w:val="Tytu"/>
    <w:link w:val="01stronatytuowaZnak"/>
    <w:autoRedefine/>
    <w:qFormat/>
    <w:rsid w:val="00B36047"/>
    <w:pPr>
      <w:spacing w:before="360" w:after="360"/>
      <w:contextualSpacing w:val="0"/>
      <w:jc w:val="center"/>
      <w:outlineLvl w:val="0"/>
    </w:pPr>
    <w:rPr>
      <w:rFonts w:ascii="Arial" w:hAnsi="Arial"/>
      <w:b/>
      <w:bCs/>
      <w:spacing w:val="0"/>
      <w:sz w:val="32"/>
      <w:szCs w:val="32"/>
    </w:rPr>
  </w:style>
  <w:style w:type="character" w:customStyle="1" w:styleId="01stronatytuowaZnak">
    <w:name w:val="01_strona tytułowa Znak"/>
    <w:basedOn w:val="TytuZnak"/>
    <w:link w:val="01stronatytuowa"/>
    <w:rsid w:val="00B36047"/>
    <w:rPr>
      <w:rFonts w:ascii="Arial" w:eastAsiaTheme="majorEastAsia" w:hAnsi="Arial" w:cstheme="majorBidi"/>
      <w:b/>
      <w:bCs/>
      <w:spacing w:val="-10"/>
      <w:kern w:val="28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36047"/>
    <w:pPr>
      <w:spacing w:before="0" w:after="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6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01stronatytuowa">
    <w:name w:val="2_01_strona tytułowa"/>
    <w:basedOn w:val="Tytu"/>
    <w:link w:val="201stronatytuowaZnak"/>
    <w:autoRedefine/>
    <w:qFormat/>
    <w:rsid w:val="00B36047"/>
    <w:pPr>
      <w:spacing w:before="360" w:after="360"/>
      <w:contextualSpacing w:val="0"/>
      <w:jc w:val="center"/>
      <w:outlineLvl w:val="0"/>
    </w:pPr>
    <w:rPr>
      <w:rFonts w:ascii="Arial" w:hAnsi="Arial"/>
      <w:b/>
      <w:bCs/>
      <w:spacing w:val="0"/>
      <w:sz w:val="40"/>
      <w:szCs w:val="32"/>
    </w:rPr>
  </w:style>
  <w:style w:type="character" w:customStyle="1" w:styleId="201stronatytuowaZnak">
    <w:name w:val="2_01_strona tytułowa Znak"/>
    <w:basedOn w:val="TytuZnak"/>
    <w:link w:val="201stronatytuowa"/>
    <w:rsid w:val="00B36047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101Tytuzarzdzenia">
    <w:name w:val="1_01_Tytuł zarządzenia"/>
    <w:basedOn w:val="Normalny"/>
    <w:link w:val="101TytuzarzdzeniaZnak"/>
    <w:autoRedefine/>
    <w:qFormat/>
    <w:rsid w:val="00B36047"/>
    <w:pPr>
      <w:spacing w:before="240" w:after="240" w:line="240" w:lineRule="auto"/>
      <w:jc w:val="center"/>
    </w:pPr>
    <w:rPr>
      <w:rFonts w:ascii="Arial" w:eastAsiaTheme="minorHAnsi" w:hAnsi="Arial" w:cs="Times New Roman"/>
      <w:b/>
      <w:noProof w:val="0"/>
      <w:sz w:val="24"/>
      <w:szCs w:val="24"/>
    </w:rPr>
  </w:style>
  <w:style w:type="character" w:customStyle="1" w:styleId="101TytuzarzdzeniaZnak">
    <w:name w:val="1_01_Tytuł zarządzenia Znak"/>
    <w:basedOn w:val="Domylnaczcionkaakapitu"/>
    <w:link w:val="101Tytuzarzdzenia"/>
    <w:rsid w:val="00B36047"/>
    <w:rPr>
      <w:rFonts w:ascii="Arial" w:hAnsi="Arial"/>
      <w:b/>
      <w:sz w:val="24"/>
      <w:szCs w:val="24"/>
    </w:rPr>
  </w:style>
  <w:style w:type="paragraph" w:customStyle="1" w:styleId="102Tematzarzdzenia">
    <w:name w:val="1_02_Temat zarządzenia"/>
    <w:basedOn w:val="101Tytuzarzdzenia"/>
    <w:link w:val="102TematzarzdzeniaZnak"/>
    <w:autoRedefine/>
    <w:qFormat/>
    <w:rsid w:val="00B36047"/>
    <w:pPr>
      <w:jc w:val="both"/>
    </w:pPr>
    <w:rPr>
      <w:sz w:val="22"/>
    </w:rPr>
  </w:style>
  <w:style w:type="character" w:customStyle="1" w:styleId="102TematzarzdzeniaZnak">
    <w:name w:val="1_02_Temat zarządzenia Znak"/>
    <w:basedOn w:val="101TytuzarzdzeniaZnak"/>
    <w:link w:val="102Tematzarzdzenia"/>
    <w:rsid w:val="00B36047"/>
    <w:rPr>
      <w:rFonts w:ascii="Arial" w:hAnsi="Arial"/>
      <w:b/>
      <w:sz w:val="22"/>
      <w:szCs w:val="24"/>
    </w:rPr>
  </w:style>
  <w:style w:type="paragraph" w:customStyle="1" w:styleId="103Podstawaprawna">
    <w:name w:val="1_03_Podstawa_prawna"/>
    <w:basedOn w:val="Normalny"/>
    <w:link w:val="103PodstawaprawnaZnak"/>
    <w:autoRedefine/>
    <w:qFormat/>
    <w:rsid w:val="00B36047"/>
    <w:pPr>
      <w:tabs>
        <w:tab w:val="left" w:pos="0"/>
      </w:tabs>
      <w:spacing w:before="240" w:after="240" w:line="240" w:lineRule="auto"/>
      <w:jc w:val="both"/>
    </w:pPr>
    <w:rPr>
      <w:rFonts w:ascii="Arial" w:eastAsiaTheme="minorHAnsi" w:hAnsi="Arial" w:cs="Arial"/>
      <w:noProof w:val="0"/>
      <w:sz w:val="22"/>
      <w:szCs w:val="22"/>
    </w:rPr>
  </w:style>
  <w:style w:type="character" w:customStyle="1" w:styleId="103PodstawaprawnaZnak">
    <w:name w:val="1_03_Podstawa_prawna Znak"/>
    <w:basedOn w:val="Domylnaczcionkaakapitu"/>
    <w:link w:val="103Podstawaprawna"/>
    <w:rsid w:val="00B36047"/>
    <w:rPr>
      <w:rFonts w:ascii="Arial" w:hAnsi="Arial" w:cs="Arial"/>
      <w:sz w:val="22"/>
      <w:szCs w:val="22"/>
    </w:rPr>
  </w:style>
  <w:style w:type="paragraph" w:customStyle="1" w:styleId="104tekstzarzdzenie">
    <w:name w:val="1_04_tekst_zarządzenie"/>
    <w:basedOn w:val="105zarzdzenie"/>
    <w:link w:val="104tekstzarzdzenieZnak"/>
    <w:autoRedefine/>
    <w:qFormat/>
    <w:rsid w:val="00B36047"/>
    <w:pPr>
      <w:jc w:val="both"/>
    </w:pPr>
    <w:rPr>
      <w:b w:val="0"/>
    </w:rPr>
  </w:style>
  <w:style w:type="character" w:customStyle="1" w:styleId="104tekstzarzdzenieZnak">
    <w:name w:val="1_04_tekst_zarządzenie Znak"/>
    <w:basedOn w:val="105zarzdzenieZnak"/>
    <w:link w:val="104tekstzarzdzenie"/>
    <w:rsid w:val="00B36047"/>
    <w:rPr>
      <w:rFonts w:ascii="Arial" w:hAnsi="Arial"/>
      <w:b w:val="0"/>
      <w:sz w:val="22"/>
      <w:szCs w:val="24"/>
    </w:rPr>
  </w:style>
  <w:style w:type="paragraph" w:customStyle="1" w:styleId="105zarzdzenie">
    <w:name w:val="1_05_§_zarządzenie"/>
    <w:basedOn w:val="Normalny"/>
    <w:link w:val="105zarzdzenieZnak"/>
    <w:autoRedefine/>
    <w:qFormat/>
    <w:rsid w:val="00B36047"/>
    <w:pPr>
      <w:spacing w:before="120" w:after="120" w:line="240" w:lineRule="auto"/>
      <w:jc w:val="center"/>
    </w:pPr>
    <w:rPr>
      <w:rFonts w:ascii="Arial" w:eastAsiaTheme="minorHAnsi" w:hAnsi="Arial" w:cs="Times New Roman"/>
      <w:b/>
      <w:noProof w:val="0"/>
      <w:sz w:val="22"/>
      <w:szCs w:val="24"/>
    </w:rPr>
  </w:style>
  <w:style w:type="character" w:customStyle="1" w:styleId="105zarzdzenieZnak">
    <w:name w:val="1_05_§_zarządzenie Znak"/>
    <w:basedOn w:val="Domylnaczcionkaakapitu"/>
    <w:link w:val="105zarzdzenie"/>
    <w:rsid w:val="00B36047"/>
    <w:rPr>
      <w:rFonts w:ascii="Arial" w:hAnsi="Arial"/>
      <w:b/>
      <w:sz w:val="22"/>
      <w:szCs w:val="24"/>
    </w:rPr>
  </w:style>
  <w:style w:type="paragraph" w:customStyle="1" w:styleId="0202stronatytuowa-tytu2">
    <w:name w:val="02_02_strona_tytułowa - tytuł 2"/>
    <w:basedOn w:val="Normalny"/>
    <w:link w:val="0202stronatytuowa-tytu2Znak"/>
    <w:autoRedefine/>
    <w:qFormat/>
    <w:rsid w:val="00B36047"/>
    <w:pPr>
      <w:spacing w:before="360" w:after="240" w:line="240" w:lineRule="auto"/>
      <w:jc w:val="center"/>
    </w:pPr>
    <w:rPr>
      <w:rFonts w:ascii="Times New Roman" w:eastAsiaTheme="minorHAnsi" w:hAnsi="Times New Roman" w:cs="Arial"/>
      <w:b/>
      <w:bCs/>
      <w:noProof w:val="0"/>
      <w:color w:val="000000"/>
      <w:sz w:val="40"/>
      <w:szCs w:val="40"/>
    </w:rPr>
  </w:style>
  <w:style w:type="character" w:customStyle="1" w:styleId="0202stronatytuowa-tytu2Znak">
    <w:name w:val="02_02_strona_tytułowa - tytuł 2 Znak"/>
    <w:basedOn w:val="Domylnaczcionkaakapitu"/>
    <w:link w:val="0202stronatytuowa-tytu2"/>
    <w:rsid w:val="00B36047"/>
    <w:rPr>
      <w:rFonts w:cs="Arial"/>
      <w:b/>
      <w:bCs/>
      <w:color w:val="000000"/>
      <w:sz w:val="40"/>
      <w:szCs w:val="40"/>
    </w:rPr>
  </w:style>
  <w:style w:type="paragraph" w:customStyle="1" w:styleId="202stronatytuowa-tytu2">
    <w:name w:val="2_02_strona_tytułowa - tytuł 2"/>
    <w:basedOn w:val="Normalny"/>
    <w:link w:val="202stronatytuowa-tytu2Znak"/>
    <w:autoRedefine/>
    <w:qFormat/>
    <w:rsid w:val="00B36047"/>
    <w:pPr>
      <w:spacing w:before="360" w:after="240" w:line="240" w:lineRule="auto"/>
      <w:jc w:val="center"/>
    </w:pPr>
    <w:rPr>
      <w:rFonts w:ascii="Times New Roman" w:eastAsiaTheme="minorHAnsi" w:hAnsi="Times New Roman" w:cs="Arial"/>
      <w:b/>
      <w:bCs/>
      <w:noProof w:val="0"/>
      <w:color w:val="000000"/>
      <w:sz w:val="48"/>
      <w:szCs w:val="40"/>
    </w:rPr>
  </w:style>
  <w:style w:type="character" w:customStyle="1" w:styleId="202stronatytuowa-tytu2Znak">
    <w:name w:val="2_02_strona_tytułowa - tytuł 2 Znak"/>
    <w:basedOn w:val="Domylnaczcionkaakapitu"/>
    <w:link w:val="202stronatytuowa-tytu2"/>
    <w:rsid w:val="00B36047"/>
    <w:rPr>
      <w:rFonts w:cs="Arial"/>
      <w:b/>
      <w:bCs/>
      <w:color w:val="000000"/>
      <w:sz w:val="48"/>
      <w:szCs w:val="40"/>
    </w:rPr>
  </w:style>
  <w:style w:type="paragraph" w:customStyle="1" w:styleId="2stronatytuowa-data">
    <w:name w:val="2_strona_tytułowa - data"/>
    <w:basedOn w:val="Normalny"/>
    <w:link w:val="2stronatytuowa-dataZnak"/>
    <w:autoRedefine/>
    <w:qFormat/>
    <w:rsid w:val="00B36047"/>
    <w:pPr>
      <w:spacing w:before="4440" w:after="360" w:line="240" w:lineRule="auto"/>
      <w:jc w:val="center"/>
    </w:pPr>
    <w:rPr>
      <w:rFonts w:ascii="Times New Roman" w:eastAsiaTheme="minorHAnsi" w:hAnsi="Times New Roman" w:cs="Arial"/>
      <w:b/>
      <w:bCs/>
      <w:noProof w:val="0"/>
      <w:color w:val="000000"/>
      <w:sz w:val="36"/>
      <w:szCs w:val="36"/>
    </w:rPr>
  </w:style>
  <w:style w:type="character" w:customStyle="1" w:styleId="2stronatytuowa-dataZnak">
    <w:name w:val="2_strona_tytułowa - data Znak"/>
    <w:basedOn w:val="Domylnaczcionkaakapitu"/>
    <w:link w:val="2stronatytuowa-data"/>
    <w:rsid w:val="00B36047"/>
    <w:rPr>
      <w:rFonts w:cs="Arial"/>
      <w:b/>
      <w:bCs/>
      <w:color w:val="000000"/>
      <w:sz w:val="36"/>
      <w:szCs w:val="36"/>
    </w:rPr>
  </w:style>
  <w:style w:type="paragraph" w:customStyle="1" w:styleId="2stronatytuowa-zacznik">
    <w:name w:val="2_strona_tytułowa - załącznik"/>
    <w:basedOn w:val="Normalny"/>
    <w:link w:val="2stronatytuowa-zacznikZnak"/>
    <w:autoRedefine/>
    <w:qFormat/>
    <w:rsid w:val="00B36047"/>
    <w:pPr>
      <w:spacing w:before="120" w:after="120" w:line="240" w:lineRule="auto"/>
      <w:jc w:val="right"/>
    </w:pPr>
    <w:rPr>
      <w:rFonts w:ascii="Arial" w:eastAsiaTheme="minorHAnsi" w:hAnsi="Arial" w:cs="Arial"/>
      <w:i/>
      <w:noProof w:val="0"/>
    </w:rPr>
  </w:style>
  <w:style w:type="character" w:customStyle="1" w:styleId="2stronatytuowa-zacznikZnak">
    <w:name w:val="2_strona_tytułowa - załącznik Znak"/>
    <w:basedOn w:val="Domylnaczcionkaakapitu"/>
    <w:link w:val="2stronatytuowa-zacznik"/>
    <w:rsid w:val="00B36047"/>
    <w:rPr>
      <w:rFonts w:ascii="Arial" w:hAnsi="Arial" w:cs="Arial"/>
      <w:i/>
    </w:rPr>
  </w:style>
  <w:style w:type="paragraph" w:customStyle="1" w:styleId="3tekst">
    <w:name w:val="3_tekst"/>
    <w:basedOn w:val="Normalny"/>
    <w:link w:val="3tekstZnak"/>
    <w:autoRedefine/>
    <w:qFormat/>
    <w:rsid w:val="00B36047"/>
    <w:pPr>
      <w:spacing w:before="120" w:after="120" w:line="240" w:lineRule="auto"/>
      <w:jc w:val="both"/>
    </w:pPr>
    <w:rPr>
      <w:rFonts w:ascii="Arial" w:eastAsia="Calibri" w:hAnsi="Arial" w:cs="Arial"/>
      <w:noProof w:val="0"/>
      <w:sz w:val="22"/>
    </w:rPr>
  </w:style>
  <w:style w:type="character" w:customStyle="1" w:styleId="3tekstZnak">
    <w:name w:val="3_tekst Znak"/>
    <w:basedOn w:val="Domylnaczcionkaakapitu"/>
    <w:link w:val="3tekst"/>
    <w:rsid w:val="00B36047"/>
    <w:rPr>
      <w:rFonts w:ascii="Arial" w:eastAsia="Calibri" w:hAnsi="Arial" w:cs="Arial"/>
      <w:sz w:val="22"/>
    </w:rPr>
  </w:style>
  <w:style w:type="paragraph" w:customStyle="1" w:styleId="302tekstpunkt">
    <w:name w:val="3_02_tekst_punkt"/>
    <w:basedOn w:val="Normalny"/>
    <w:link w:val="302tekstpunktZnak"/>
    <w:autoRedefine/>
    <w:qFormat/>
    <w:rsid w:val="00B36047"/>
    <w:pPr>
      <w:numPr>
        <w:numId w:val="2"/>
      </w:numPr>
      <w:tabs>
        <w:tab w:val="left" w:pos="284"/>
      </w:tabs>
      <w:spacing w:before="120" w:after="120"/>
      <w:jc w:val="both"/>
    </w:pPr>
    <w:rPr>
      <w:rFonts w:ascii="Arial" w:eastAsia="Calibri" w:hAnsi="Arial" w:cs="Arial"/>
      <w:noProof w:val="0"/>
      <w:sz w:val="22"/>
    </w:rPr>
  </w:style>
  <w:style w:type="character" w:customStyle="1" w:styleId="302tekstpunktZnak">
    <w:name w:val="3_02_tekst_punkt Znak"/>
    <w:basedOn w:val="Domylnaczcionkaakapitu"/>
    <w:link w:val="302tekstpunkt"/>
    <w:rsid w:val="00B36047"/>
    <w:rPr>
      <w:rFonts w:ascii="Arial" w:eastAsia="Calibri" w:hAnsi="Arial" w:cs="Arial"/>
      <w:sz w:val="22"/>
    </w:rPr>
  </w:style>
  <w:style w:type="paragraph" w:customStyle="1" w:styleId="ROZDZIA">
    <w:name w:val="ROZDZIAŁ"/>
    <w:basedOn w:val="105zarzdzenie"/>
    <w:link w:val="ROZDZIAZnak"/>
    <w:autoRedefine/>
    <w:qFormat/>
    <w:rsid w:val="00B36047"/>
    <w:pPr>
      <w:spacing w:before="240" w:after="240"/>
    </w:pPr>
    <w:rPr>
      <w:sz w:val="24"/>
    </w:rPr>
  </w:style>
  <w:style w:type="character" w:customStyle="1" w:styleId="ROZDZIAZnak">
    <w:name w:val="ROZDZIAŁ Znak"/>
    <w:basedOn w:val="105zarzdzenieZnak"/>
    <w:link w:val="ROZDZIA"/>
    <w:rsid w:val="00B36047"/>
    <w:rPr>
      <w:rFonts w:ascii="Arial" w:hAnsi="Arial"/>
      <w:b/>
      <w:sz w:val="24"/>
      <w:szCs w:val="24"/>
    </w:rPr>
  </w:style>
  <w:style w:type="paragraph" w:customStyle="1" w:styleId="301tekst">
    <w:name w:val="3_01_tekst"/>
    <w:basedOn w:val="Normalny"/>
    <w:link w:val="301tekstZnak"/>
    <w:autoRedefine/>
    <w:qFormat/>
    <w:rsid w:val="000065E9"/>
    <w:pPr>
      <w:tabs>
        <w:tab w:val="left" w:pos="0"/>
      </w:tabs>
      <w:spacing w:before="120" w:after="120" w:line="240" w:lineRule="auto"/>
      <w:ind w:left="284" w:hanging="284"/>
      <w:jc w:val="both"/>
    </w:pPr>
    <w:rPr>
      <w:rFonts w:ascii="Arial" w:eastAsia="Calibri" w:hAnsi="Arial" w:cs="Arial"/>
      <w:noProof w:val="0"/>
      <w:sz w:val="22"/>
    </w:rPr>
  </w:style>
  <w:style w:type="character" w:customStyle="1" w:styleId="301tekstZnak">
    <w:name w:val="3_01_tekst Znak"/>
    <w:link w:val="301tekst"/>
    <w:rsid w:val="000065E9"/>
    <w:rPr>
      <w:rFonts w:ascii="Arial" w:eastAsia="Calibri" w:hAnsi="Arial" w:cs="Arial"/>
      <w:sz w:val="22"/>
    </w:rPr>
  </w:style>
  <w:style w:type="paragraph" w:customStyle="1" w:styleId="303tekstpodpodpunkt">
    <w:name w:val="3_03_tekst_podpodpunkt"/>
    <w:basedOn w:val="302tekstpunkt"/>
    <w:link w:val="303tekstpodpodpunktZnak"/>
    <w:autoRedefine/>
    <w:qFormat/>
    <w:rsid w:val="00B36047"/>
    <w:pPr>
      <w:numPr>
        <w:numId w:val="3"/>
      </w:numPr>
      <w:tabs>
        <w:tab w:val="clear" w:pos="284"/>
        <w:tab w:val="left" w:pos="567"/>
      </w:tabs>
      <w:spacing w:line="240" w:lineRule="auto"/>
      <w:ind w:left="714" w:hanging="357"/>
    </w:pPr>
  </w:style>
  <w:style w:type="character" w:customStyle="1" w:styleId="303tekstpodpodpunktZnak">
    <w:name w:val="3_03_tekst_podpodpunkt Znak"/>
    <w:basedOn w:val="302tekstpunktZnak"/>
    <w:link w:val="303tekstpodpodpunkt"/>
    <w:rsid w:val="00B36047"/>
    <w:rPr>
      <w:rFonts w:ascii="Arial" w:eastAsia="Calibri" w:hAnsi="Arial" w:cs="Arial"/>
      <w:sz w:val="22"/>
    </w:rPr>
  </w:style>
  <w:style w:type="paragraph" w:customStyle="1" w:styleId="DZIA">
    <w:name w:val="DZIAŁ"/>
    <w:basedOn w:val="Normalny"/>
    <w:link w:val="DZIAZnak"/>
    <w:autoRedefine/>
    <w:qFormat/>
    <w:rsid w:val="00B36047"/>
    <w:pPr>
      <w:spacing w:before="240" w:after="240" w:line="240" w:lineRule="auto"/>
      <w:jc w:val="center"/>
    </w:pPr>
    <w:rPr>
      <w:rFonts w:ascii="Arial" w:eastAsiaTheme="minorHAnsi" w:hAnsi="Arial" w:cs="Arial"/>
      <w:b/>
      <w:noProof w:val="0"/>
      <w:sz w:val="28"/>
      <w:szCs w:val="24"/>
    </w:rPr>
  </w:style>
  <w:style w:type="character" w:customStyle="1" w:styleId="DZIAZnak">
    <w:name w:val="DZIAŁ Znak"/>
    <w:basedOn w:val="Domylnaczcionkaakapitu"/>
    <w:link w:val="DZIA"/>
    <w:rsid w:val="00B36047"/>
    <w:rPr>
      <w:rFonts w:ascii="Arial" w:hAnsi="Arial" w:cs="Arial"/>
      <w:b/>
      <w:sz w:val="28"/>
      <w:szCs w:val="24"/>
    </w:rPr>
  </w:style>
  <w:style w:type="paragraph" w:customStyle="1" w:styleId="01DZIA">
    <w:name w:val="01_DZIAŁ"/>
    <w:basedOn w:val="Normalny"/>
    <w:link w:val="01DZIAZnak"/>
    <w:autoRedefine/>
    <w:qFormat/>
    <w:rsid w:val="00B36047"/>
    <w:pPr>
      <w:spacing w:before="240" w:after="240" w:line="240" w:lineRule="auto"/>
      <w:jc w:val="center"/>
    </w:pPr>
    <w:rPr>
      <w:rFonts w:ascii="Arial" w:eastAsiaTheme="minorHAnsi" w:hAnsi="Arial" w:cs="Arial"/>
      <w:b/>
      <w:noProof w:val="0"/>
      <w:sz w:val="28"/>
      <w:szCs w:val="24"/>
    </w:rPr>
  </w:style>
  <w:style w:type="character" w:customStyle="1" w:styleId="01DZIAZnak">
    <w:name w:val="01_DZIAŁ Znak"/>
    <w:basedOn w:val="Domylnaczcionkaakapitu"/>
    <w:link w:val="01DZIA"/>
    <w:rsid w:val="00B36047"/>
    <w:rPr>
      <w:rFonts w:ascii="Arial" w:hAnsi="Arial" w:cs="Arial"/>
      <w:b/>
      <w:sz w:val="28"/>
      <w:szCs w:val="24"/>
    </w:rPr>
  </w:style>
  <w:style w:type="paragraph" w:customStyle="1" w:styleId="02ROZDZIA">
    <w:name w:val="02_ROZDZIAŁ"/>
    <w:basedOn w:val="105zarzdzenie"/>
    <w:link w:val="02ROZDZIAZnak"/>
    <w:autoRedefine/>
    <w:qFormat/>
    <w:rsid w:val="00B36047"/>
    <w:pPr>
      <w:spacing w:before="240" w:after="240"/>
    </w:pPr>
    <w:rPr>
      <w:rFonts w:eastAsia="Calibri"/>
      <w:sz w:val="24"/>
    </w:rPr>
  </w:style>
  <w:style w:type="character" w:customStyle="1" w:styleId="02ROZDZIAZnak">
    <w:name w:val="02_ROZDZIAŁ Znak"/>
    <w:basedOn w:val="105zarzdzenieZnak"/>
    <w:link w:val="02ROZDZIA"/>
    <w:rsid w:val="00B36047"/>
    <w:rPr>
      <w:rFonts w:ascii="Arial" w:eastAsia="Calibri" w:hAnsi="Arial"/>
      <w:b/>
      <w:sz w:val="24"/>
      <w:szCs w:val="24"/>
    </w:rPr>
  </w:style>
  <w:style w:type="paragraph" w:customStyle="1" w:styleId="03ARTYKU">
    <w:name w:val="03_ARTYKUŁ"/>
    <w:basedOn w:val="105zarzdzenie"/>
    <w:link w:val="03ARTYKUZnak"/>
    <w:autoRedefine/>
    <w:qFormat/>
    <w:rsid w:val="00B36047"/>
    <w:rPr>
      <w:rFonts w:eastAsia="Calibri"/>
    </w:rPr>
  </w:style>
  <w:style w:type="character" w:customStyle="1" w:styleId="03ARTYKUZnak">
    <w:name w:val="03_ARTYKUŁ Znak"/>
    <w:basedOn w:val="105zarzdzenieZnak"/>
    <w:link w:val="03ARTYKU"/>
    <w:rsid w:val="00B36047"/>
    <w:rPr>
      <w:rFonts w:ascii="Arial" w:eastAsia="Calibri" w:hAnsi="Arial"/>
      <w:b/>
      <w:sz w:val="22"/>
      <w:szCs w:val="24"/>
    </w:rPr>
  </w:style>
  <w:style w:type="table" w:styleId="Tabela-Siatka">
    <w:name w:val="Table Grid"/>
    <w:basedOn w:val="Standardowy"/>
    <w:uiPriority w:val="39"/>
    <w:rsid w:val="00FE2A5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1A6A6829</Template>
  <TotalTime>0</TotalTime>
  <Pages>3</Pages>
  <Words>1368</Words>
  <Characters>8208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Agata Nowacka-Bednarz</cp:lastModifiedBy>
  <cp:revision>2</cp:revision>
  <dcterms:created xsi:type="dcterms:W3CDTF">2021-10-08T12:58:00Z</dcterms:created>
  <dcterms:modified xsi:type="dcterms:W3CDTF">2021-10-08T12:58:00Z</dcterms:modified>
</cp:coreProperties>
</file>