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525"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77777777"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NR ........../2022 </w:t>
      </w:r>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77777777"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 xml:space="preserve">W dniu …………………………………………… 2022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r>
        <w:rPr>
          <w:rFonts w:ascii="Cambria" w:hAnsi="Cambria" w:cs="Arial"/>
        </w:rPr>
        <w:t>a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12E7B2B6" w14:textId="77777777" w:rsidR="005E3A06" w:rsidRDefault="005E3A06" w:rsidP="005E3A06">
      <w:pPr>
        <w:spacing w:line="276" w:lineRule="auto"/>
        <w:rPr>
          <w:rFonts w:ascii="Cambria" w:eastAsia="Calibri" w:hAnsi="Cambria" w:cs="Arial"/>
          <w:b/>
          <w:sz w:val="22"/>
          <w:szCs w:val="22"/>
        </w:rPr>
      </w:pPr>
    </w:p>
    <w:p w14:paraId="5DBFB44D" w14:textId="77777777" w:rsidR="005E3A06" w:rsidRDefault="005E3A06" w:rsidP="005E3A06">
      <w:pPr>
        <w:spacing w:line="276" w:lineRule="auto"/>
        <w:jc w:val="both"/>
        <w:rPr>
          <w:rFonts w:ascii="Cambria" w:eastAsia="Calibri" w:hAnsi="Cambria" w:cs="Arial"/>
          <w:b/>
          <w:sz w:val="22"/>
          <w:szCs w:val="22"/>
        </w:rPr>
      </w:pPr>
      <w:r w:rsidRPr="001A43CC">
        <w:rPr>
          <w:rFonts w:ascii="Cambria" w:eastAsia="Calibri" w:hAnsi="Cambria" w:cs="Arial"/>
          <w:b/>
          <w:sz w:val="22"/>
          <w:szCs w:val="22"/>
        </w:rPr>
        <w:t xml:space="preserve">Niniejsza inwestycja objęta jest dofinansowaniem z Programu Rządowy Fundusz Polski Ład: Program Inwestycji Strategicznych, zwany dalej „Programem”, zgodnie z promesą nr __________ dotyczącą realizacji </w:t>
      </w:r>
      <w:r w:rsidRPr="005B13FC">
        <w:rPr>
          <w:rFonts w:ascii="Cambria" w:eastAsia="Calibri" w:hAnsi="Cambria" w:cs="Arial"/>
          <w:b/>
          <w:sz w:val="22"/>
          <w:szCs w:val="22"/>
        </w:rPr>
        <w:t>przez Powiat Ostrołęcki inwestycji pn.</w:t>
      </w:r>
      <w:r>
        <w:rPr>
          <w:rFonts w:ascii="Cambria" w:eastAsia="Calibri" w:hAnsi="Cambria" w:cs="Arial"/>
          <w:b/>
          <w:sz w:val="22"/>
          <w:szCs w:val="22"/>
        </w:rPr>
        <w:t xml:space="preserve"> </w:t>
      </w:r>
      <w:r w:rsidRPr="005B13FC">
        <w:rPr>
          <w:rFonts w:ascii="Cambria" w:eastAsia="Calibri" w:hAnsi="Cambria" w:cs="Arial"/>
          <w:b/>
          <w:sz w:val="22"/>
          <w:szCs w:val="22"/>
        </w:rPr>
        <w:t xml:space="preserve">Rozbudowa ciągu komunikacyjnego dróg powiatowych nr 2510W Czarnia –Surowe, nr 2509W Czarnia – </w:t>
      </w:r>
      <w:proofErr w:type="spellStart"/>
      <w:r w:rsidRPr="005B13FC">
        <w:rPr>
          <w:rFonts w:ascii="Cambria" w:eastAsia="Calibri" w:hAnsi="Cambria" w:cs="Arial"/>
          <w:b/>
          <w:sz w:val="22"/>
          <w:szCs w:val="22"/>
        </w:rPr>
        <w:t>Cupel</w:t>
      </w:r>
      <w:proofErr w:type="spellEnd"/>
      <w:r w:rsidRPr="005B13FC">
        <w:rPr>
          <w:rFonts w:ascii="Cambria" w:eastAsia="Calibri" w:hAnsi="Cambria" w:cs="Arial"/>
          <w:b/>
          <w:sz w:val="22"/>
          <w:szCs w:val="22"/>
        </w:rPr>
        <w:t xml:space="preserve"> –Surowe, nr 2586W Lesiny Wielkie – Rutkowo.</w:t>
      </w:r>
    </w:p>
    <w:p w14:paraId="1E74D30E" w14:textId="77777777" w:rsidR="005E3A06" w:rsidRDefault="005E3A06" w:rsidP="005E3A06">
      <w:pPr>
        <w:spacing w:line="276" w:lineRule="auto"/>
        <w:jc w:val="center"/>
        <w:rPr>
          <w:rFonts w:ascii="Cambria" w:eastAsia="Calibri" w:hAnsi="Cambria" w:cs="Arial"/>
          <w:b/>
          <w:sz w:val="22"/>
          <w:szCs w:val="22"/>
        </w:rPr>
      </w:pPr>
    </w:p>
    <w:p w14:paraId="02D174D7"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387C0AC9"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09B6A115" w14:textId="77777777" w:rsidR="005E3A06" w:rsidRPr="009D0882" w:rsidRDefault="005E3A06" w:rsidP="005E3A06">
      <w:pPr>
        <w:numPr>
          <w:ilvl w:val="0"/>
          <w:numId w:val="109"/>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2021r., poz. 1129 ze zm.)</w:t>
      </w:r>
    </w:p>
    <w:p w14:paraId="3E4E67DD" w14:textId="77777777" w:rsidR="005E3A06" w:rsidRDefault="005E3A06" w:rsidP="005E3A06">
      <w:pPr>
        <w:numPr>
          <w:ilvl w:val="0"/>
          <w:numId w:val="109"/>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60F35CD4" w14:textId="77777777" w:rsidR="005E3A06" w:rsidRDefault="005E3A06" w:rsidP="005E3A06">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733D1F28" w14:textId="77777777" w:rsidR="005E3A06" w:rsidRDefault="005E3A06" w:rsidP="005E3A06">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0AE14230" w14:textId="77777777" w:rsidR="005E3A06" w:rsidRDefault="005E3A06" w:rsidP="005E3A06">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7EB4DA44" w14:textId="77777777" w:rsidR="005E3A06" w:rsidRDefault="005E3A06" w:rsidP="005E3A06">
      <w:pPr>
        <w:numPr>
          <w:ilvl w:val="0"/>
          <w:numId w:val="110"/>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7B2650B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7F2AF6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043EF9AE" w14:textId="77777777" w:rsidR="005E3A06" w:rsidRDefault="005E3A06" w:rsidP="005E3A06">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pod nazwą: </w:t>
      </w:r>
    </w:p>
    <w:p w14:paraId="7EFD28BA" w14:textId="77777777" w:rsidR="005E3A06" w:rsidRDefault="005E3A06" w:rsidP="005E3A06">
      <w:pPr>
        <w:widowControl w:val="0"/>
        <w:autoSpaceDE w:val="0"/>
        <w:adjustRightInd w:val="0"/>
        <w:spacing w:after="120" w:line="276" w:lineRule="auto"/>
        <w:ind w:left="284"/>
        <w:jc w:val="both"/>
        <w:rPr>
          <w:rFonts w:ascii="Cambria" w:eastAsia="Calibri" w:hAnsi="Cambria" w:cs="Verdana-Bold"/>
          <w:b/>
          <w:bCs/>
          <w:sz w:val="22"/>
          <w:szCs w:val="22"/>
          <w:lang w:eastAsia="en-US"/>
        </w:rPr>
      </w:pPr>
      <w:r>
        <w:rPr>
          <w:rFonts w:ascii="Cambria" w:eastAsia="Calibri" w:hAnsi="Cambria" w:cs="Verdana-Bold"/>
          <w:b/>
          <w:bCs/>
          <w:sz w:val="22"/>
          <w:szCs w:val="22"/>
          <w:lang w:eastAsia="en-US"/>
        </w:rPr>
        <w:t xml:space="preserve">Rozbudowa ciągu komunikacyjnego dróg powiatowych nr 2510W Czarnia –Surowe, nr 2509W Czarnia – </w:t>
      </w:r>
      <w:proofErr w:type="spellStart"/>
      <w:r>
        <w:rPr>
          <w:rFonts w:ascii="Cambria" w:eastAsia="Calibri" w:hAnsi="Cambria" w:cs="Verdana-Bold"/>
          <w:b/>
          <w:bCs/>
          <w:sz w:val="22"/>
          <w:szCs w:val="22"/>
          <w:lang w:eastAsia="en-US"/>
        </w:rPr>
        <w:t>Cupel</w:t>
      </w:r>
      <w:proofErr w:type="spellEnd"/>
      <w:r>
        <w:rPr>
          <w:rFonts w:ascii="Cambria" w:eastAsia="Calibri" w:hAnsi="Cambria" w:cs="Verdana-Bold"/>
          <w:b/>
          <w:bCs/>
          <w:sz w:val="22"/>
          <w:szCs w:val="22"/>
          <w:lang w:eastAsia="en-US"/>
        </w:rPr>
        <w:t xml:space="preserve"> –Surowe, nr 2586W Lesiny Wielkie – Rutkowo.</w:t>
      </w:r>
    </w:p>
    <w:p w14:paraId="51106154" w14:textId="77777777" w:rsidR="005E3A06" w:rsidRPr="001A43CC" w:rsidRDefault="005E3A06" w:rsidP="005E3A06">
      <w:pPr>
        <w:widowControl w:val="0"/>
        <w:autoSpaceDE w:val="0"/>
        <w:adjustRightInd w:val="0"/>
        <w:spacing w:line="276" w:lineRule="auto"/>
        <w:ind w:left="284"/>
        <w:jc w:val="both"/>
        <w:rPr>
          <w:rFonts w:ascii="Cambria" w:eastAsia="Calibri" w:hAnsi="Cambria" w:cs="Verdana-Bold"/>
          <w:sz w:val="22"/>
          <w:szCs w:val="22"/>
          <w:lang w:eastAsia="en-US"/>
        </w:rPr>
      </w:pPr>
      <w:r w:rsidRPr="002E47C4">
        <w:rPr>
          <w:rFonts w:ascii="Cambria" w:eastAsia="Calibri" w:hAnsi="Cambria" w:cs="Verdana-Bold"/>
          <w:b/>
          <w:bCs/>
          <w:sz w:val="22"/>
          <w:szCs w:val="22"/>
          <w:lang w:eastAsia="en-US"/>
        </w:rPr>
        <w:lastRenderedPageBreak/>
        <w:t>Zamówienie obejmuje</w:t>
      </w:r>
      <w:r>
        <w:rPr>
          <w:rFonts w:ascii="Cambria" w:eastAsia="Calibri" w:hAnsi="Cambria" w:cs="Verdana-Bold"/>
          <w:b/>
          <w:bCs/>
          <w:sz w:val="22"/>
          <w:szCs w:val="22"/>
          <w:lang w:eastAsia="en-US"/>
        </w:rPr>
        <w:t xml:space="preserve"> roboty budowlane </w:t>
      </w:r>
      <w:r w:rsidRPr="006711B8">
        <w:rPr>
          <w:rFonts w:ascii="Cambria" w:eastAsia="Calibri" w:hAnsi="Cambria" w:cs="Verdana-Bold"/>
          <w:b/>
          <w:bCs/>
          <w:sz w:val="22"/>
          <w:szCs w:val="22"/>
          <w:lang w:eastAsia="en-US"/>
        </w:rPr>
        <w:t>w lokalizacji:</w:t>
      </w:r>
    </w:p>
    <w:p w14:paraId="7C72B3CC" w14:textId="77777777" w:rsidR="005E3A06" w:rsidRPr="006711B8" w:rsidRDefault="005E3A06" w:rsidP="005E3A06">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2509W od km (-) 0+044,25 do km 1+760,00, tj. 1804,25m</w:t>
      </w:r>
    </w:p>
    <w:p w14:paraId="5768829B" w14:textId="77777777" w:rsidR="005E3A06" w:rsidRPr="006711B8" w:rsidRDefault="005E3A06" w:rsidP="005E3A06">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2510W od km 0+031,64 do km 3+840,00, tj. 3808,36m</w:t>
      </w:r>
    </w:p>
    <w:p w14:paraId="5F676AEB" w14:textId="77777777" w:rsidR="005E3A06" w:rsidRPr="006711B8" w:rsidRDefault="005E3A06" w:rsidP="005E3A06">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2510W od km 4+600,00 do km 4+892,00, tj. 292,00m</w:t>
      </w:r>
    </w:p>
    <w:p w14:paraId="1D7DA7D1" w14:textId="77777777" w:rsidR="005E3A06" w:rsidRPr="006711B8" w:rsidRDefault="005E3A06" w:rsidP="005E3A06">
      <w:pPr>
        <w:widowControl w:val="0"/>
        <w:autoSpaceDE w:val="0"/>
        <w:adjustRightInd w:val="0"/>
        <w:spacing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DP 2586W od km 0+000,00 do km do km 3+063, tj. 3063,00m</w:t>
      </w:r>
    </w:p>
    <w:p w14:paraId="789BCCB9" w14:textId="77777777" w:rsidR="005E3A06" w:rsidRPr="006711B8" w:rsidRDefault="005E3A06" w:rsidP="005E3A06">
      <w:pPr>
        <w:widowControl w:val="0"/>
        <w:autoSpaceDE w:val="0"/>
        <w:adjustRightInd w:val="0"/>
        <w:spacing w:after="120" w:line="276" w:lineRule="auto"/>
        <w:ind w:left="284"/>
        <w:jc w:val="both"/>
        <w:rPr>
          <w:rFonts w:ascii="Cambria" w:eastAsia="Calibri" w:hAnsi="Cambria" w:cs="Verdana-Bold"/>
          <w:b/>
          <w:bCs/>
          <w:sz w:val="22"/>
          <w:szCs w:val="22"/>
          <w:lang w:eastAsia="en-US"/>
        </w:rPr>
      </w:pPr>
      <w:r w:rsidRPr="006711B8">
        <w:rPr>
          <w:rFonts w:ascii="Cambria" w:eastAsia="Calibri" w:hAnsi="Cambria" w:cs="Verdana-Bold"/>
          <w:b/>
          <w:bCs/>
          <w:sz w:val="22"/>
          <w:szCs w:val="22"/>
          <w:lang w:eastAsia="en-US"/>
        </w:rPr>
        <w:t>wlot DG na rondzie od km 0+000,00 do km 0+072,95, tj. 72,95m</w:t>
      </w:r>
    </w:p>
    <w:p w14:paraId="0C09C035" w14:textId="77777777" w:rsidR="005E3A06" w:rsidRPr="006711B8" w:rsidRDefault="005E3A06" w:rsidP="005E3A06">
      <w:pPr>
        <w:widowControl w:val="0"/>
        <w:autoSpaceDE w:val="0"/>
        <w:adjustRightInd w:val="0"/>
        <w:spacing w:line="276" w:lineRule="auto"/>
        <w:ind w:left="284"/>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w zakresie następujących branż:</w:t>
      </w:r>
    </w:p>
    <w:p w14:paraId="6D1F736A" w14:textId="77777777" w:rsidR="005E3A06" w:rsidRPr="006711B8" w:rsidRDefault="005E3A06" w:rsidP="005E3A06">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DROGOWA</w:t>
      </w:r>
    </w:p>
    <w:p w14:paraId="6A9B9241" w14:textId="77777777" w:rsidR="005E3A06" w:rsidRPr="006711B8" w:rsidRDefault="005E3A06" w:rsidP="005E3A06">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TELETECHNICZNA - PRZEBUDOWA SIECI Orange Polska S.A.</w:t>
      </w:r>
    </w:p>
    <w:p w14:paraId="6D46C56A" w14:textId="77777777" w:rsidR="005E3A06" w:rsidRPr="006711B8" w:rsidRDefault="005E3A06" w:rsidP="005E3A06">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BUDOWA OŚWIETLENIA</w:t>
      </w:r>
    </w:p>
    <w:p w14:paraId="4F1072BC" w14:textId="77777777" w:rsidR="005E3A06" w:rsidRPr="006711B8" w:rsidRDefault="005E3A06" w:rsidP="005E3A06">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PRZEBUDOWA SIECI NN</w:t>
      </w:r>
    </w:p>
    <w:p w14:paraId="450E809F" w14:textId="77777777" w:rsidR="005E3A06" w:rsidRPr="006711B8" w:rsidRDefault="005E3A06" w:rsidP="005E3A06">
      <w:pPr>
        <w:pStyle w:val="Akapitzlist"/>
        <w:widowControl w:val="0"/>
        <w:numPr>
          <w:ilvl w:val="0"/>
          <w:numId w:val="167"/>
        </w:numPr>
        <w:autoSpaceDE w:val="0"/>
        <w:adjustRightInd w:val="0"/>
        <w:spacing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ELEKTRYCZNA – PRZEBUDOWA SIECI SN</w:t>
      </w:r>
    </w:p>
    <w:p w14:paraId="586923EF" w14:textId="77777777" w:rsidR="005E3A06" w:rsidRPr="006711B8" w:rsidRDefault="005E3A06" w:rsidP="005E3A06">
      <w:pPr>
        <w:pStyle w:val="Akapitzlist"/>
        <w:widowControl w:val="0"/>
        <w:numPr>
          <w:ilvl w:val="0"/>
          <w:numId w:val="167"/>
        </w:numPr>
        <w:autoSpaceDE w:val="0"/>
        <w:adjustRightInd w:val="0"/>
        <w:spacing w:after="240" w:line="276" w:lineRule="auto"/>
        <w:ind w:left="709"/>
        <w:jc w:val="both"/>
        <w:rPr>
          <w:rFonts w:ascii="Cambria" w:eastAsia="Calibri" w:hAnsi="Cambria" w:cs="Verdana-Bold"/>
          <w:sz w:val="22"/>
          <w:szCs w:val="22"/>
          <w:lang w:eastAsia="en-US"/>
        </w:rPr>
      </w:pPr>
      <w:r w:rsidRPr="006711B8">
        <w:rPr>
          <w:rFonts w:ascii="Cambria" w:eastAsia="Calibri" w:hAnsi="Cambria" w:cs="Verdana-Bold"/>
          <w:sz w:val="22"/>
          <w:szCs w:val="22"/>
          <w:lang w:eastAsia="en-US"/>
        </w:rPr>
        <w:t>BRANŻA DROGOWA – OBIEKTY INŻYNIERSKIE</w:t>
      </w:r>
    </w:p>
    <w:p w14:paraId="54946F4D" w14:textId="77777777" w:rsidR="005E3A06" w:rsidRDefault="005E3A06" w:rsidP="005E3A06">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5D7EB0E4" w14:textId="77777777" w:rsidR="005E3A06" w:rsidRDefault="005E3A06" w:rsidP="005E3A06">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60550573" w14:textId="77777777" w:rsidR="005E3A06" w:rsidRDefault="005E3A06" w:rsidP="005E3A06">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38BEF8D3" w14:textId="77777777" w:rsidR="005E3A06" w:rsidRDefault="005E3A06" w:rsidP="005E3A06">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115C8DA6" w14:textId="77777777" w:rsidR="005E3A06" w:rsidRDefault="005E3A06" w:rsidP="005E3A06">
      <w:pPr>
        <w:pStyle w:val="Akapitzlist"/>
        <w:numPr>
          <w:ilvl w:val="0"/>
          <w:numId w:val="112"/>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26B2C85D" w14:textId="77777777" w:rsidR="005E3A06" w:rsidRDefault="005E3A06" w:rsidP="005E3A06">
      <w:pPr>
        <w:pStyle w:val="Akapitzlist"/>
        <w:numPr>
          <w:ilvl w:val="0"/>
          <w:numId w:val="112"/>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33BD4DF6" w14:textId="77777777" w:rsidR="005E3A06" w:rsidRDefault="005E3A06" w:rsidP="005E3A06">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064965C" w14:textId="77777777" w:rsidR="005E3A06" w:rsidRDefault="005E3A06" w:rsidP="005E3A06">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E8FF8B" w14:textId="77777777" w:rsidR="005E3A06" w:rsidRDefault="005E3A06" w:rsidP="005E3A06">
      <w:pPr>
        <w:pStyle w:val="Akapitzlist"/>
        <w:widowControl w:val="0"/>
        <w:numPr>
          <w:ilvl w:val="0"/>
          <w:numId w:val="111"/>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5EA05335"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47A50D1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21F325D6" w14:textId="77777777" w:rsidR="005E3A06" w:rsidRDefault="005E3A06" w:rsidP="005E3A06">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7FF425C" w14:textId="77777777" w:rsidR="005E3A06" w:rsidRDefault="005E3A06" w:rsidP="005E3A06">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66A17F10" w14:textId="77777777" w:rsidR="005E3A06" w:rsidRDefault="005E3A06" w:rsidP="005E3A06">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5C947921" w14:textId="77777777" w:rsidR="005E3A06" w:rsidRDefault="005E3A06" w:rsidP="005E3A06">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6F7CB8B" w14:textId="77777777" w:rsidR="005E3A06" w:rsidRDefault="005E3A06" w:rsidP="005E3A06">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2B486432" w14:textId="77777777" w:rsidR="005E3A06" w:rsidRDefault="005E3A06" w:rsidP="005E3A06">
      <w:pPr>
        <w:numPr>
          <w:ilvl w:val="0"/>
          <w:numId w:val="11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Jeżeli przeprowadzone badania wykażą, że materiały zastosowane do wykonania robót są niezgodne z umową, koszty tych badań dodatkowo obciążą Wykonawcę, natomiast gdy </w:t>
      </w:r>
      <w:r>
        <w:rPr>
          <w:rFonts w:ascii="Cambria" w:eastAsia="Calibri" w:hAnsi="Cambria" w:cs="Arial"/>
          <w:sz w:val="22"/>
          <w:szCs w:val="22"/>
          <w:lang w:eastAsia="en-US"/>
        </w:rPr>
        <w:lastRenderedPageBreak/>
        <w:t>wyniki badań potwierdzą zgodność zastosowanych materiałów z umową, koszty tych badań obciążą Zamawiającego.</w:t>
      </w:r>
    </w:p>
    <w:p w14:paraId="13389DB2"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7E066CBC"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786558B" w14:textId="2242FE36" w:rsidR="005E3A06" w:rsidRDefault="005E3A06" w:rsidP="005E3A06">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AE4BB9">
        <w:rPr>
          <w:rFonts w:ascii="Cambria" w:eastAsia="Calibri" w:hAnsi="Cambria" w:cs="Arial"/>
          <w:b/>
          <w:bCs/>
          <w:sz w:val="22"/>
          <w:szCs w:val="22"/>
          <w:lang w:eastAsia="en-US"/>
        </w:rPr>
        <w:t>22 miesiące</w:t>
      </w:r>
      <w:r>
        <w:rPr>
          <w:rFonts w:ascii="Cambria" w:eastAsia="Calibri" w:hAnsi="Cambria" w:cs="Arial"/>
          <w:b/>
          <w:bCs/>
          <w:sz w:val="22"/>
          <w:szCs w:val="22"/>
          <w:lang w:eastAsia="en-US"/>
        </w:rPr>
        <w:t xml:space="preserve"> od dnia podpisania umowy.</w:t>
      </w:r>
      <w:r>
        <w:rPr>
          <w:rFonts w:ascii="Cambria" w:eastAsia="Calibri" w:hAnsi="Cambria" w:cs="Arial"/>
          <w:b/>
          <w:sz w:val="22"/>
          <w:szCs w:val="22"/>
          <w:lang w:eastAsia="en-US"/>
        </w:rPr>
        <w:t xml:space="preserve"> </w:t>
      </w:r>
    </w:p>
    <w:p w14:paraId="578C890A" w14:textId="77777777" w:rsidR="005E3A06" w:rsidRDefault="005E3A06" w:rsidP="005E3A06">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457232C7" w14:textId="77777777" w:rsidR="005E3A06" w:rsidRDefault="005E3A06" w:rsidP="005E3A06">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4912D695" w14:textId="77777777" w:rsidR="005E3A06" w:rsidRDefault="005E3A06" w:rsidP="005E3A06">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72BEE73F" w14:textId="77777777" w:rsidR="005E3A06" w:rsidRDefault="005E3A06" w:rsidP="005E3A06">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przekazanie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20BA42EA" w14:textId="77777777" w:rsidR="005E3A06" w:rsidRDefault="005E3A06" w:rsidP="005E3A06">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24A5DB8F" w14:textId="77777777" w:rsidR="005E3A06" w:rsidRDefault="005E3A06" w:rsidP="005E3A06">
      <w:pPr>
        <w:numPr>
          <w:ilvl w:val="0"/>
          <w:numId w:val="115"/>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09E4BA8B" w14:textId="77777777" w:rsidR="005E3A06" w:rsidRDefault="005E3A06" w:rsidP="005E3A06">
      <w:pPr>
        <w:numPr>
          <w:ilvl w:val="0"/>
          <w:numId w:val="114"/>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w:t>
      </w:r>
    </w:p>
    <w:p w14:paraId="26D525D0" w14:textId="77777777" w:rsidR="005E3A06" w:rsidRDefault="005E3A06" w:rsidP="005E3A06">
      <w:pPr>
        <w:numPr>
          <w:ilvl w:val="0"/>
          <w:numId w:val="114"/>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5A1862B2"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748F211A"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31F5C580" w14:textId="77777777" w:rsidR="005E3A06" w:rsidRDefault="005E3A06" w:rsidP="005E3A06">
      <w:pPr>
        <w:pStyle w:val="Akapitzlist"/>
        <w:numPr>
          <w:ilvl w:val="0"/>
          <w:numId w:val="116"/>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3CA69E6F" w14:textId="77777777" w:rsidR="005E3A06" w:rsidRDefault="005E3A06" w:rsidP="005E3A06">
      <w:pPr>
        <w:pStyle w:val="Akapitzlist"/>
        <w:numPr>
          <w:ilvl w:val="0"/>
          <w:numId w:val="116"/>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5F18E77B" w14:textId="77777777" w:rsidR="005E3A06" w:rsidRDefault="005E3A06" w:rsidP="005E3A06">
      <w:pPr>
        <w:pStyle w:val="Akapitzlist"/>
        <w:numPr>
          <w:ilvl w:val="0"/>
          <w:numId w:val="116"/>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9754DBF"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0434801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D22B4D0"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677F942F"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2464BC66"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79C490E"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51AB7A2C"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A7ACCE4"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141317AE"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3B802150" w14:textId="77777777" w:rsidR="005E3A06" w:rsidRDefault="005E3A06" w:rsidP="005E3A06">
      <w:pPr>
        <w:numPr>
          <w:ilvl w:val="0"/>
          <w:numId w:val="11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3D8ACF42" w14:textId="77777777" w:rsidR="005E3A06" w:rsidRDefault="005E3A06" w:rsidP="005E3A06">
      <w:pPr>
        <w:numPr>
          <w:ilvl w:val="0"/>
          <w:numId w:val="117"/>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113DDE9C"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0D91D30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E596A8B" w14:textId="77777777" w:rsidR="005E3A06" w:rsidRPr="000B6208" w:rsidRDefault="005E3A06" w:rsidP="005E3A06">
      <w:pPr>
        <w:numPr>
          <w:ilvl w:val="0"/>
          <w:numId w:val="118"/>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 wykonanie przedmiotu umowy, określonego w § 2 umowy, strony ustalają                                                                                                                                                                                                                                                                                                                                                                                                                                                                                                                                             </w:t>
      </w:r>
      <w:r w:rsidRPr="000B6208">
        <w:rPr>
          <w:rFonts w:ascii="Cambria" w:eastAsia="Calibri" w:hAnsi="Cambria" w:cs="Arial"/>
          <w:sz w:val="22"/>
          <w:szCs w:val="22"/>
          <w:lang w:eastAsia="en-US"/>
        </w:rPr>
        <w:t>wynagrodzenie ryczałtowe:</w:t>
      </w:r>
    </w:p>
    <w:p w14:paraId="37591669" w14:textId="77777777" w:rsidR="005E3A06" w:rsidRPr="000B6208" w:rsidRDefault="005E3A06" w:rsidP="005E3A06">
      <w:pPr>
        <w:suppressAutoHyphens w:val="0"/>
        <w:ind w:left="426"/>
        <w:jc w:val="both"/>
        <w:rPr>
          <w:rFonts w:ascii="Cambria" w:eastAsia="Calibri" w:hAnsi="Cambria" w:cs="Arial"/>
          <w:b/>
          <w:sz w:val="22"/>
          <w:szCs w:val="22"/>
          <w:lang w:eastAsia="en-US"/>
        </w:rPr>
      </w:pPr>
      <w:r w:rsidRPr="000B6208">
        <w:rPr>
          <w:rFonts w:ascii="Cambria" w:eastAsia="Calibri" w:hAnsi="Cambria" w:cs="Arial"/>
          <w:b/>
          <w:bCs/>
          <w:sz w:val="22"/>
          <w:szCs w:val="22"/>
          <w:lang w:eastAsia="en-US"/>
        </w:rPr>
        <w:t>cena brutto</w:t>
      </w:r>
      <w:r w:rsidRPr="000B6208">
        <w:rPr>
          <w:rFonts w:ascii="Cambria" w:eastAsia="Calibri" w:hAnsi="Cambria" w:cs="Arial"/>
          <w:sz w:val="22"/>
          <w:szCs w:val="22"/>
          <w:lang w:eastAsia="en-US"/>
        </w:rPr>
        <w:t xml:space="preserve"> (wraz z podatkiem VAT) w wysokości: …………………………</w:t>
      </w:r>
      <w:r w:rsidRPr="000B6208">
        <w:rPr>
          <w:rFonts w:ascii="Cambria" w:eastAsia="Calibri" w:hAnsi="Cambria" w:cs="Arial"/>
          <w:b/>
          <w:sz w:val="22"/>
          <w:szCs w:val="22"/>
          <w:lang w:eastAsia="en-US"/>
        </w:rPr>
        <w:t xml:space="preserve">zł </w:t>
      </w:r>
    </w:p>
    <w:p w14:paraId="6FBD91A8" w14:textId="77777777" w:rsidR="005E3A06" w:rsidRPr="000B6208" w:rsidRDefault="005E3A06" w:rsidP="005E3A06">
      <w:pPr>
        <w:suppressAutoHyphens w:val="0"/>
        <w:spacing w:after="120"/>
        <w:ind w:left="425"/>
        <w:jc w:val="both"/>
        <w:rPr>
          <w:rFonts w:ascii="Cambria" w:eastAsia="Calibri" w:hAnsi="Cambria" w:cs="Arial"/>
          <w:b/>
          <w:sz w:val="22"/>
          <w:szCs w:val="22"/>
          <w:lang w:eastAsia="en-US"/>
        </w:rPr>
      </w:pPr>
      <w:r w:rsidRPr="000B6208">
        <w:rPr>
          <w:rFonts w:ascii="Cambria" w:eastAsia="Calibri" w:hAnsi="Cambria" w:cs="Arial"/>
          <w:i/>
          <w:iCs/>
          <w:sz w:val="22"/>
          <w:szCs w:val="22"/>
          <w:lang w:eastAsia="en-US"/>
        </w:rPr>
        <w:t>(słownie złotych brutto:……………………………………………….)</w:t>
      </w:r>
    </w:p>
    <w:p w14:paraId="5689E03A" w14:textId="77777777" w:rsidR="005E3A06" w:rsidRPr="000B6208" w:rsidRDefault="005E3A06" w:rsidP="005E3A06">
      <w:pPr>
        <w:suppressAutoHyphens w:val="0"/>
        <w:spacing w:after="120"/>
        <w:ind w:left="425"/>
        <w:jc w:val="both"/>
        <w:rPr>
          <w:rFonts w:ascii="Cambria" w:eastAsia="Calibri" w:hAnsi="Cambria" w:cs="Arial"/>
          <w:sz w:val="22"/>
          <w:szCs w:val="22"/>
          <w:lang w:eastAsia="en-US"/>
        </w:rPr>
      </w:pPr>
      <w:r w:rsidRPr="000B6208">
        <w:rPr>
          <w:rFonts w:ascii="Cambria" w:eastAsia="Calibri" w:hAnsi="Cambria" w:cs="Arial"/>
          <w:sz w:val="22"/>
          <w:szCs w:val="22"/>
          <w:lang w:eastAsia="en-US"/>
        </w:rPr>
        <w:t>zgodnie z ofertą Wykonawcy stanowiącą załącznik do umowy, w tym:</w:t>
      </w:r>
    </w:p>
    <w:p w14:paraId="026BF734" w14:textId="77777777" w:rsidR="005E3A06" w:rsidRDefault="005E3A06" w:rsidP="005E3A06">
      <w:pPr>
        <w:pStyle w:val="Akapitzlist"/>
        <w:numPr>
          <w:ilvl w:val="0"/>
          <w:numId w:val="11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środki własne Zamawiającego w kwocie brutto: </w:t>
      </w:r>
      <w:r>
        <w:rPr>
          <w:rFonts w:ascii="Cambria" w:eastAsia="Calibri" w:hAnsi="Cambria" w:cs="Arial"/>
          <w:i/>
          <w:iCs/>
          <w:sz w:val="22"/>
          <w:szCs w:val="22"/>
          <w:lang w:eastAsia="en-US"/>
        </w:rPr>
        <w:t>………………………………… (słownie: …………………………………………………………..)</w:t>
      </w:r>
      <w:r>
        <w:rPr>
          <w:rStyle w:val="Odwoanieprzypisudolnego"/>
          <w:rFonts w:ascii="Cambria" w:eastAsia="Calibri" w:hAnsi="Cambria" w:cs="Arial"/>
          <w:i/>
          <w:iCs/>
          <w:sz w:val="22"/>
          <w:szCs w:val="22"/>
          <w:lang w:eastAsia="en-US"/>
        </w:rPr>
        <w:footnoteReference w:id="1"/>
      </w:r>
      <w:r>
        <w:rPr>
          <w:rFonts w:ascii="Cambria" w:eastAsia="Calibri" w:hAnsi="Cambria" w:cs="Arial"/>
          <w:sz w:val="22"/>
          <w:szCs w:val="22"/>
          <w:lang w:eastAsia="en-US"/>
        </w:rPr>
        <w:t>;</w:t>
      </w:r>
    </w:p>
    <w:p w14:paraId="02F7291C" w14:textId="77777777" w:rsidR="005E3A06" w:rsidRDefault="005E3A06" w:rsidP="005E3A06">
      <w:pPr>
        <w:pStyle w:val="Akapitzlist"/>
        <w:numPr>
          <w:ilvl w:val="0"/>
          <w:numId w:val="119"/>
        </w:numPr>
        <w:suppressAutoHyphens w:val="0"/>
        <w:ind w:left="851"/>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dofinansowanie z Rządowego Funduszu Polski Ład: Program Inwestycji Strategicznych w kwocie brutto: …………………….. </w:t>
      </w:r>
      <w:r>
        <w:rPr>
          <w:rFonts w:ascii="Cambria" w:eastAsia="Calibri" w:hAnsi="Cambria" w:cs="Arial"/>
          <w:i/>
          <w:iCs/>
          <w:sz w:val="22"/>
          <w:szCs w:val="22"/>
          <w:lang w:eastAsia="en-US"/>
        </w:rPr>
        <w:t>(słownie: ………………………………………….……..)</w:t>
      </w:r>
      <w:r>
        <w:rPr>
          <w:rStyle w:val="Odwoanieprzypisudolnego"/>
          <w:rFonts w:ascii="Cambria" w:eastAsia="Calibri" w:hAnsi="Cambria" w:cs="Arial"/>
          <w:i/>
          <w:iCs/>
          <w:sz w:val="22"/>
          <w:szCs w:val="22"/>
          <w:lang w:eastAsia="en-US"/>
        </w:rPr>
        <w:footnoteReference w:id="2"/>
      </w:r>
    </w:p>
    <w:p w14:paraId="5EF0D8E3" w14:textId="77777777" w:rsidR="005E3A06" w:rsidRDefault="005E3A06" w:rsidP="005E3A06">
      <w:pPr>
        <w:suppressAutoHyphens w:val="0"/>
        <w:ind w:left="426"/>
        <w:jc w:val="both"/>
        <w:rPr>
          <w:rFonts w:ascii="Cambria" w:eastAsia="Calibri" w:hAnsi="Cambria" w:cs="Arial"/>
          <w:sz w:val="22"/>
          <w:szCs w:val="22"/>
          <w:lang w:eastAsia="en-US"/>
        </w:rPr>
      </w:pPr>
    </w:p>
    <w:p w14:paraId="58BD5267" w14:textId="77777777" w:rsidR="005E3A06" w:rsidRDefault="005E3A06" w:rsidP="005E3A06">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720F18B9" w14:textId="77777777" w:rsidR="005E3A06" w:rsidRDefault="005E3A06" w:rsidP="005E3A06">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8347335" w14:textId="77777777" w:rsidR="005E3A06" w:rsidRDefault="005E3A06" w:rsidP="005E3A06">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F3497CA" w14:textId="77777777" w:rsidR="005E3A06" w:rsidRDefault="005E3A06" w:rsidP="005E3A06">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11 oraz § 26. </w:t>
      </w:r>
    </w:p>
    <w:p w14:paraId="3FAFEA90" w14:textId="77777777" w:rsidR="005E3A06" w:rsidRDefault="005E3A06" w:rsidP="005E3A06">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AC66968" w14:textId="77777777" w:rsidR="005E3A06" w:rsidRDefault="005E3A06" w:rsidP="005E3A06">
      <w:pPr>
        <w:numPr>
          <w:ilvl w:val="0"/>
          <w:numId w:val="118"/>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08C6A57C" w14:textId="77777777" w:rsidR="005E3A06" w:rsidRDefault="005E3A06" w:rsidP="005E3A06">
      <w:pPr>
        <w:numPr>
          <w:ilvl w:val="0"/>
          <w:numId w:val="118"/>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47C72C56" w14:textId="77777777" w:rsidR="005E3A06" w:rsidRDefault="005E3A06" w:rsidP="005E3A06">
      <w:pPr>
        <w:numPr>
          <w:ilvl w:val="0"/>
          <w:numId w:val="118"/>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EFCB21D" w14:textId="77777777" w:rsidR="005E3A06" w:rsidRDefault="005E3A06" w:rsidP="005E3A06">
      <w:pPr>
        <w:numPr>
          <w:ilvl w:val="0"/>
          <w:numId w:val="118"/>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w:t>
      </w:r>
      <w:r>
        <w:rPr>
          <w:rFonts w:ascii="Cambria" w:eastAsiaTheme="minorHAnsi" w:hAnsi="Cambria" w:cs="Cambria"/>
          <w:sz w:val="22"/>
          <w:szCs w:val="22"/>
          <w:lang w:eastAsia="en-US"/>
        </w:rPr>
        <w:lastRenderedPageBreak/>
        <w:t xml:space="preserve">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F49D853" w14:textId="77777777" w:rsidR="005E3A06" w:rsidRDefault="005E3A06" w:rsidP="005E3A06">
      <w:pPr>
        <w:numPr>
          <w:ilvl w:val="0"/>
          <w:numId w:val="118"/>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4EFCE788" w14:textId="77777777" w:rsidR="005E3A06" w:rsidRDefault="005E3A06" w:rsidP="005E3A06">
      <w:pPr>
        <w:numPr>
          <w:ilvl w:val="0"/>
          <w:numId w:val="11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574B1E27" w14:textId="77777777" w:rsidR="005E3A06" w:rsidRDefault="005E3A06" w:rsidP="005E3A06">
      <w:pPr>
        <w:numPr>
          <w:ilvl w:val="0"/>
          <w:numId w:val="11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77D09E86" w14:textId="77777777" w:rsidR="005E3A06" w:rsidRDefault="005E3A06" w:rsidP="005E3A06">
      <w:pPr>
        <w:numPr>
          <w:ilvl w:val="0"/>
          <w:numId w:val="118"/>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195E6B26" w14:textId="77777777" w:rsidR="005E3A06" w:rsidRDefault="005E3A06" w:rsidP="005E3A06">
      <w:pPr>
        <w:numPr>
          <w:ilvl w:val="0"/>
          <w:numId w:val="118"/>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6415D01" w14:textId="77777777" w:rsidR="005E3A06" w:rsidRDefault="005E3A06" w:rsidP="005E3A06">
      <w:pPr>
        <w:suppressAutoHyphens w:val="0"/>
        <w:jc w:val="center"/>
        <w:rPr>
          <w:rFonts w:ascii="Cambria" w:eastAsia="Calibri" w:hAnsi="Cambria" w:cs="Arial"/>
          <w:b/>
          <w:sz w:val="22"/>
          <w:szCs w:val="22"/>
          <w:lang w:eastAsia="en-US"/>
        </w:rPr>
      </w:pPr>
      <w:bookmarkStart w:id="0" w:name="_Hlk98329281"/>
      <w:r>
        <w:rPr>
          <w:rFonts w:ascii="Cambria" w:eastAsia="Calibri" w:hAnsi="Cambria" w:cs="Arial"/>
          <w:b/>
          <w:sz w:val="22"/>
          <w:szCs w:val="22"/>
          <w:lang w:eastAsia="en-US"/>
        </w:rPr>
        <w:t>§ 8.</w:t>
      </w:r>
    </w:p>
    <w:p w14:paraId="2499E52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3EF8D153"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 xml:space="preserve">Zasady wypłaty wynagrodzenia z </w:t>
      </w:r>
      <w:r>
        <w:rPr>
          <w:rFonts w:ascii="Cambria" w:hAnsi="Cambria"/>
          <w:sz w:val="22"/>
          <w:szCs w:val="22"/>
        </w:rPr>
        <w:t>P</w:t>
      </w:r>
      <w:r w:rsidRPr="00FB3A5F">
        <w:rPr>
          <w:rFonts w:ascii="Cambria" w:hAnsi="Cambria"/>
          <w:sz w:val="22"/>
          <w:szCs w:val="22"/>
        </w:rPr>
        <w:t xml:space="preserve">rogramu </w:t>
      </w:r>
      <w:r>
        <w:rPr>
          <w:rFonts w:ascii="Cambria" w:hAnsi="Cambria"/>
          <w:sz w:val="22"/>
          <w:szCs w:val="22"/>
        </w:rPr>
        <w:t xml:space="preserve">Rządowy Fundusz </w:t>
      </w:r>
      <w:r w:rsidRPr="00FB3A5F">
        <w:rPr>
          <w:rFonts w:ascii="Cambria" w:hAnsi="Cambria"/>
          <w:sz w:val="22"/>
          <w:szCs w:val="22"/>
        </w:rPr>
        <w:t>Polski Ład zostały opisane w:</w:t>
      </w:r>
    </w:p>
    <w:p w14:paraId="6A8333EB" w14:textId="77777777" w:rsidR="005E3A06" w:rsidRDefault="005E3A06" w:rsidP="005E3A06">
      <w:pPr>
        <w:pStyle w:val="Textbody"/>
        <w:numPr>
          <w:ilvl w:val="0"/>
          <w:numId w:val="177"/>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Uchwale nr 84/2021 Rady Ministrów z dnia 01</w:t>
      </w:r>
      <w:r>
        <w:rPr>
          <w:rFonts w:ascii="Cambria" w:hAnsi="Cambria"/>
          <w:sz w:val="22"/>
          <w:szCs w:val="22"/>
        </w:rPr>
        <w:t xml:space="preserve"> lipca </w:t>
      </w:r>
      <w:r w:rsidRPr="00FB3A5F">
        <w:rPr>
          <w:rFonts w:ascii="Cambria" w:hAnsi="Cambria"/>
          <w:sz w:val="22"/>
          <w:szCs w:val="22"/>
        </w:rPr>
        <w:t>2021 r. w sprawie ustanowienia Rządowego Funduszu Polski Ład: Program Inwestycji Strategicznych.</w:t>
      </w:r>
    </w:p>
    <w:p w14:paraId="466BA53F" w14:textId="77777777" w:rsidR="005E3A06" w:rsidRPr="00FB3A5F" w:rsidRDefault="005E3A06" w:rsidP="005E3A06">
      <w:pPr>
        <w:pStyle w:val="Textbody"/>
        <w:numPr>
          <w:ilvl w:val="0"/>
          <w:numId w:val="177"/>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Regulaminie naboru wniosków o dofinansowanie (edycja nr 1) z Rządow</w:t>
      </w:r>
      <w:r>
        <w:rPr>
          <w:rFonts w:ascii="Cambria" w:hAnsi="Cambria"/>
          <w:sz w:val="22"/>
          <w:szCs w:val="22"/>
        </w:rPr>
        <w:t>ego</w:t>
      </w:r>
      <w:r w:rsidRPr="00FB3A5F">
        <w:rPr>
          <w:rFonts w:ascii="Cambria" w:hAnsi="Cambria"/>
          <w:sz w:val="22"/>
          <w:szCs w:val="22"/>
        </w:rPr>
        <w:t xml:space="preserve"> Fundusz</w:t>
      </w:r>
      <w:r>
        <w:rPr>
          <w:rFonts w:ascii="Cambria" w:hAnsi="Cambria"/>
          <w:sz w:val="22"/>
          <w:szCs w:val="22"/>
        </w:rPr>
        <w:t>u</w:t>
      </w:r>
      <w:r w:rsidRPr="00FB3A5F">
        <w:rPr>
          <w:rFonts w:ascii="Cambria" w:hAnsi="Cambria"/>
          <w:sz w:val="22"/>
          <w:szCs w:val="22"/>
        </w:rPr>
        <w:t xml:space="preserve"> Polski Ład: Program Inwestycji Strategicznych.</w:t>
      </w:r>
    </w:p>
    <w:p w14:paraId="2AAF4ACA" w14:textId="77777777" w:rsidR="005E3A06" w:rsidRPr="00C61DEC" w:rsidRDefault="005E3A06" w:rsidP="005E3A06">
      <w:pPr>
        <w:pStyle w:val="Textbody"/>
        <w:tabs>
          <w:tab w:val="left" w:pos="-5043"/>
        </w:tabs>
        <w:spacing w:after="0" w:line="276" w:lineRule="auto"/>
        <w:ind w:left="360"/>
        <w:jc w:val="both"/>
        <w:textAlignment w:val="auto"/>
        <w:rPr>
          <w:rFonts w:ascii="Cambria" w:hAnsi="Cambria"/>
          <w:sz w:val="22"/>
          <w:szCs w:val="22"/>
        </w:rPr>
      </w:pPr>
      <w:r w:rsidRPr="00FB3A5F">
        <w:rPr>
          <w:rFonts w:ascii="Cambria" w:hAnsi="Cambria"/>
          <w:sz w:val="22"/>
          <w:szCs w:val="22"/>
        </w:rPr>
        <w:t xml:space="preserve">Strony oświadczają, że zapoznały się i są świadome treści w/w dokumentów oraz godzą się </w:t>
      </w:r>
      <w:r w:rsidRPr="00C61DEC">
        <w:rPr>
          <w:rFonts w:ascii="Cambria" w:hAnsi="Cambria"/>
          <w:sz w:val="22"/>
          <w:szCs w:val="22"/>
        </w:rPr>
        <w:t xml:space="preserve">na przytoczone zasady wypłaty wynagrodzenia. </w:t>
      </w:r>
    </w:p>
    <w:p w14:paraId="21D4E640" w14:textId="77777777" w:rsidR="005E3A06" w:rsidRPr="00C61DEC"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sidRPr="00C61DEC">
        <w:rPr>
          <w:rFonts w:ascii="Cambria" w:hAnsi="Cambria"/>
          <w:sz w:val="22"/>
          <w:szCs w:val="22"/>
        </w:rPr>
        <w:t>Zgodnie z warunkami dofinasowania określonymi w Promesie, Wykonawca</w:t>
      </w:r>
      <w:r w:rsidRPr="00E26114">
        <w:rPr>
          <w:rFonts w:ascii="Cambria" w:hAnsi="Cambria"/>
          <w:sz w:val="22"/>
          <w:szCs w:val="22"/>
        </w:rPr>
        <w:t xml:space="preserve"> jest zobowiązany do zapewnienia finansowania inwestycji w części niepokrytej udziałem własnym Zamawiającego, na czas poprzedzający wypłat</w:t>
      </w:r>
      <w:r>
        <w:rPr>
          <w:rFonts w:ascii="Cambria" w:hAnsi="Cambria"/>
          <w:sz w:val="22"/>
          <w:szCs w:val="22"/>
        </w:rPr>
        <w:t>y</w:t>
      </w:r>
      <w:r w:rsidRPr="00E26114">
        <w:rPr>
          <w:rFonts w:ascii="Cambria" w:hAnsi="Cambria"/>
          <w:sz w:val="22"/>
          <w:szCs w:val="22"/>
        </w:rPr>
        <w:t xml:space="preserve"> dofinansowania z </w:t>
      </w:r>
      <w:r w:rsidRPr="00FB3A5F">
        <w:rPr>
          <w:rFonts w:ascii="Cambria" w:hAnsi="Cambria"/>
          <w:sz w:val="22"/>
          <w:szCs w:val="22"/>
        </w:rPr>
        <w:t>Rządow</w:t>
      </w:r>
      <w:r>
        <w:rPr>
          <w:rFonts w:ascii="Cambria" w:hAnsi="Cambria"/>
          <w:sz w:val="22"/>
          <w:szCs w:val="22"/>
        </w:rPr>
        <w:t>ego</w:t>
      </w:r>
      <w:r w:rsidRPr="00FB3A5F">
        <w:rPr>
          <w:rFonts w:ascii="Cambria" w:hAnsi="Cambria"/>
          <w:sz w:val="22"/>
          <w:szCs w:val="22"/>
        </w:rPr>
        <w:t xml:space="preserve"> Fundusz</w:t>
      </w:r>
      <w:r>
        <w:rPr>
          <w:rFonts w:ascii="Cambria" w:hAnsi="Cambria"/>
          <w:sz w:val="22"/>
          <w:szCs w:val="22"/>
        </w:rPr>
        <w:t>u</w:t>
      </w:r>
      <w:r w:rsidRPr="00FB3A5F">
        <w:rPr>
          <w:rFonts w:ascii="Cambria" w:hAnsi="Cambria"/>
          <w:sz w:val="22"/>
          <w:szCs w:val="22"/>
        </w:rPr>
        <w:t xml:space="preserve"> </w:t>
      </w:r>
      <w:r w:rsidRPr="00E26114">
        <w:rPr>
          <w:rFonts w:ascii="Cambria" w:hAnsi="Cambria"/>
          <w:sz w:val="22"/>
          <w:szCs w:val="22"/>
        </w:rPr>
        <w:t>Polski Ład</w:t>
      </w:r>
      <w:r w:rsidRPr="008A63AA">
        <w:rPr>
          <w:rFonts w:ascii="Cambria" w:hAnsi="Cambria"/>
          <w:sz w:val="22"/>
          <w:szCs w:val="22"/>
        </w:rPr>
        <w:t>: Program Inwestycji Strategicznych</w:t>
      </w:r>
      <w:r w:rsidRPr="00E26114">
        <w:rPr>
          <w:rFonts w:ascii="Cambria" w:hAnsi="Cambria"/>
          <w:sz w:val="22"/>
          <w:szCs w:val="22"/>
        </w:rPr>
        <w:t xml:space="preserve"> w ramach udzielonej </w:t>
      </w:r>
      <w:r>
        <w:rPr>
          <w:rFonts w:ascii="Cambria" w:hAnsi="Cambria"/>
          <w:sz w:val="22"/>
          <w:szCs w:val="22"/>
        </w:rPr>
        <w:t>P</w:t>
      </w:r>
      <w:r w:rsidRPr="00E26114">
        <w:rPr>
          <w:rFonts w:ascii="Cambria" w:hAnsi="Cambria"/>
          <w:sz w:val="22"/>
          <w:szCs w:val="22"/>
        </w:rPr>
        <w:t>romesy. Wykonawca oświadcza, że posiada odpowiednią zdolność ekonomiczną i środki niezbędne do wykonania zamówienia oraz zapewnienia finansowania inwestycji w okresie poprzedzającym otrzymanie wynagrodzenia.</w:t>
      </w:r>
      <w:r>
        <w:rPr>
          <w:rFonts w:ascii="Cambria" w:hAnsi="Cambria"/>
          <w:sz w:val="22"/>
          <w:szCs w:val="22"/>
        </w:rPr>
        <w:t xml:space="preserve"> </w:t>
      </w:r>
      <w:r w:rsidRPr="00C61DEC">
        <w:rPr>
          <w:rFonts w:ascii="Cambria" w:hAnsi="Cambria"/>
          <w:sz w:val="22"/>
          <w:szCs w:val="22"/>
        </w:rPr>
        <w:t xml:space="preserve">Zapłata wynagrodzenia Wykonawcy inwestycji </w:t>
      </w:r>
      <w:r>
        <w:rPr>
          <w:rFonts w:ascii="Cambria" w:hAnsi="Cambria"/>
          <w:sz w:val="22"/>
          <w:szCs w:val="22"/>
        </w:rPr>
        <w:t xml:space="preserve">w całości </w:t>
      </w:r>
      <w:r w:rsidRPr="00C61DEC">
        <w:rPr>
          <w:rFonts w:ascii="Cambria" w:hAnsi="Cambria"/>
          <w:sz w:val="22"/>
          <w:szCs w:val="22"/>
        </w:rPr>
        <w:t xml:space="preserve">nastąpi </w:t>
      </w:r>
      <w:r w:rsidRPr="00C61DEC">
        <w:rPr>
          <w:rFonts w:ascii="Cambria" w:hAnsi="Cambria"/>
          <w:sz w:val="22"/>
          <w:szCs w:val="22"/>
        </w:rPr>
        <w:lastRenderedPageBreak/>
        <w:t>po wykonaniu inwestycji w terminie nie dłuższym niż 35 dni od dnia odbioru inwestycji</w:t>
      </w:r>
      <w:r>
        <w:rPr>
          <w:rFonts w:ascii="Cambria" w:hAnsi="Cambria"/>
          <w:sz w:val="22"/>
          <w:szCs w:val="22"/>
        </w:rPr>
        <w:t xml:space="preserve"> przez Zamawiającego</w:t>
      </w:r>
      <w:r w:rsidRPr="00C61DEC">
        <w:rPr>
          <w:rFonts w:ascii="Cambria" w:hAnsi="Cambria"/>
          <w:sz w:val="22"/>
          <w:szCs w:val="22"/>
        </w:rPr>
        <w:t>.</w:t>
      </w:r>
      <w:r>
        <w:rPr>
          <w:rFonts w:ascii="Cambria" w:hAnsi="Cambria"/>
          <w:sz w:val="22"/>
          <w:szCs w:val="22"/>
        </w:rPr>
        <w:t xml:space="preserve"> </w:t>
      </w:r>
    </w:p>
    <w:p w14:paraId="7F91E7EF"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hAnsi="Cambria"/>
          <w:sz w:val="22"/>
          <w:szCs w:val="22"/>
        </w:rPr>
        <w:t xml:space="preserve">Wynagrodzenie za realizację przedmiotu umowy, o którym mowa w § 2 ust. 1, płatne będzie w następujący sposób: </w:t>
      </w:r>
    </w:p>
    <w:p w14:paraId="1B7BAEFE" w14:textId="77777777" w:rsidR="005E3A06" w:rsidRDefault="005E3A06" w:rsidP="005E3A06">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pierwsza transza</w:t>
      </w:r>
      <w:r w:rsidRPr="00DB0CA9">
        <w:rPr>
          <w:rFonts w:ascii="Cambria" w:hAnsi="Cambria"/>
          <w:sz w:val="22"/>
          <w:szCs w:val="22"/>
        </w:rPr>
        <w:t>,</w:t>
      </w:r>
      <w:r>
        <w:rPr>
          <w:rFonts w:ascii="Cambria" w:hAnsi="Cambria"/>
          <w:b/>
          <w:bCs/>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do kwoty maksymalnej</w:t>
      </w:r>
      <w:r>
        <w:rPr>
          <w:rFonts w:ascii="Cambria" w:hAnsi="Cambria"/>
          <w:b/>
          <w:bCs/>
          <w:sz w:val="22"/>
          <w:szCs w:val="22"/>
        </w:rPr>
        <w:t xml:space="preserve"> </w:t>
      </w:r>
      <w:bookmarkStart w:id="1" w:name="_Hlk98329818"/>
      <w:r w:rsidRPr="00DB0CA9">
        <w:rPr>
          <w:rFonts w:ascii="Cambria" w:hAnsi="Cambria"/>
          <w:b/>
          <w:bCs/>
          <w:sz w:val="22"/>
          <w:szCs w:val="22"/>
        </w:rPr>
        <w:t>750 000,00  zł brutto</w:t>
      </w:r>
      <w:bookmarkEnd w:id="1"/>
      <w:r>
        <w:rPr>
          <w:rStyle w:val="Odwoanieprzypisudolnego"/>
          <w:rFonts w:ascii="Cambria" w:hAnsi="Cambria"/>
          <w:sz w:val="22"/>
          <w:szCs w:val="22"/>
        </w:rPr>
        <w:footnoteReference w:id="3"/>
      </w:r>
      <w:r>
        <w:rPr>
          <w:rFonts w:ascii="Cambria" w:hAnsi="Cambria"/>
          <w:sz w:val="22"/>
          <w:szCs w:val="22"/>
        </w:rPr>
        <w:t>, na podstawie faktury częściowej za wykonane roboty budowlane, w oparciu o protokół odbioru częściowego, sporządzony zgodnie z zasadami wskazanymi w ust. 5 niniejszego paragrafu.</w:t>
      </w:r>
    </w:p>
    <w:p w14:paraId="72F500CA" w14:textId="77777777" w:rsidR="005E3A06" w:rsidRDefault="005E3A06" w:rsidP="005E3A06">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druga transza</w:t>
      </w:r>
      <w:r>
        <w:rPr>
          <w:rFonts w:ascii="Cambria" w:hAnsi="Cambria"/>
          <w:sz w:val="22"/>
          <w:szCs w:val="22"/>
        </w:rPr>
        <w:t>, w wysokości do 50%</w:t>
      </w:r>
      <w:r w:rsidRPr="000B25C5">
        <w:rPr>
          <w:rFonts w:ascii="Cambria" w:hAnsi="Cambria"/>
          <w:sz w:val="22"/>
          <w:szCs w:val="22"/>
        </w:rPr>
        <w:t xml:space="preserve"> </w:t>
      </w:r>
      <w:r>
        <w:rPr>
          <w:rFonts w:ascii="Cambria" w:hAnsi="Cambria"/>
          <w:sz w:val="22"/>
          <w:szCs w:val="22"/>
        </w:rPr>
        <w:t xml:space="preserve">dofinansowania zadania z Rządowego Funduszu Polski Ład: Program Inwestycji Strategicznych, tj. do kwoty maksymalnej </w:t>
      </w:r>
      <w:r>
        <w:rPr>
          <w:rFonts w:ascii="Cambria" w:hAnsi="Cambria"/>
          <w:b/>
          <w:bCs/>
          <w:sz w:val="22"/>
          <w:szCs w:val="22"/>
        </w:rPr>
        <w:t xml:space="preserve">7 125 </w:t>
      </w:r>
      <w:r w:rsidRPr="00DB0CA9">
        <w:rPr>
          <w:rFonts w:ascii="Cambria" w:hAnsi="Cambria"/>
          <w:b/>
          <w:bCs/>
          <w:sz w:val="22"/>
          <w:szCs w:val="22"/>
        </w:rPr>
        <w:t>000,00  zł brutto</w:t>
      </w:r>
      <w:r>
        <w:rPr>
          <w:rStyle w:val="Odwoanieprzypisudolnego"/>
          <w:rFonts w:ascii="Cambria" w:hAnsi="Cambria"/>
          <w:sz w:val="22"/>
          <w:szCs w:val="22"/>
        </w:rPr>
        <w:footnoteReference w:id="4"/>
      </w:r>
      <w:r>
        <w:rPr>
          <w:rFonts w:ascii="Cambria" w:hAnsi="Cambria"/>
          <w:sz w:val="22"/>
          <w:szCs w:val="22"/>
        </w:rPr>
        <w:t>, na podstawie faktury częściowej za wykonane roboty budowlane, w oparciu o protokół odbioru częściowego, sporządzony zgodnie z zasadami wskazanymi w ust. 5 niniejszego paragrafu.</w:t>
      </w:r>
    </w:p>
    <w:p w14:paraId="3C2C4044" w14:textId="31AD7B7F" w:rsidR="005E3A06" w:rsidRDefault="005E3A06" w:rsidP="005E3A06">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trzecia transza</w:t>
      </w:r>
      <w:r>
        <w:rPr>
          <w:rFonts w:ascii="Cambria" w:hAnsi="Cambria"/>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w wysokości …………………..……</w:t>
      </w:r>
      <w:r w:rsidRPr="00DB0CA9">
        <w:rPr>
          <w:rFonts w:ascii="Cambria" w:hAnsi="Cambria"/>
          <w:b/>
          <w:bCs/>
          <w:sz w:val="22"/>
          <w:szCs w:val="22"/>
        </w:rPr>
        <w:t xml:space="preserve"> zł brutto</w:t>
      </w:r>
      <w:r>
        <w:rPr>
          <w:rStyle w:val="Odwoanieprzypisudolnego"/>
          <w:rFonts w:ascii="Cambria" w:hAnsi="Cambria"/>
          <w:sz w:val="22"/>
          <w:szCs w:val="22"/>
        </w:rPr>
        <w:footnoteReference w:id="5"/>
      </w:r>
      <w:r>
        <w:rPr>
          <w:rFonts w:ascii="Cambria" w:hAnsi="Cambria"/>
          <w:sz w:val="22"/>
          <w:szCs w:val="22"/>
        </w:rPr>
        <w:t>, na podstawie faktury częściowej za wykonane roboty budowlane, w oparciu o protokół odbioru częściowego, sporządzony zgodnie z zasadami wskazanymi w ust. 5 niniejszego paragrafu</w:t>
      </w:r>
      <w:r w:rsidR="00AE4BB9">
        <w:rPr>
          <w:rFonts w:ascii="Cambria" w:hAnsi="Cambria"/>
          <w:sz w:val="22"/>
          <w:szCs w:val="22"/>
        </w:rPr>
        <w:t xml:space="preserve"> – </w:t>
      </w:r>
      <w:r w:rsidR="00AE4BB9" w:rsidRPr="00AE4BB9">
        <w:rPr>
          <w:rFonts w:ascii="Cambria" w:hAnsi="Cambria"/>
          <w:b/>
          <w:bCs/>
          <w:i/>
          <w:iCs/>
          <w:sz w:val="22"/>
          <w:szCs w:val="22"/>
          <w:u w:val="single"/>
        </w:rPr>
        <w:t>płatna w 2023 roku;</w:t>
      </w:r>
    </w:p>
    <w:p w14:paraId="08AA465A" w14:textId="020DF2D9" w:rsidR="005E3A06" w:rsidRDefault="005E3A06" w:rsidP="005E3A06">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b/>
          <w:bCs/>
          <w:sz w:val="22"/>
          <w:szCs w:val="22"/>
        </w:rPr>
        <w:t>czwarta transza</w:t>
      </w:r>
      <w:r>
        <w:rPr>
          <w:rFonts w:ascii="Cambria" w:hAnsi="Cambria"/>
          <w:sz w:val="22"/>
          <w:szCs w:val="22"/>
        </w:rPr>
        <w:t xml:space="preserve">, </w:t>
      </w:r>
      <w:r w:rsidRPr="00B62439">
        <w:rPr>
          <w:rFonts w:ascii="Cambria" w:hAnsi="Cambria"/>
          <w:sz w:val="22"/>
          <w:szCs w:val="22"/>
        </w:rPr>
        <w:t>wypłac</w:t>
      </w:r>
      <w:r>
        <w:rPr>
          <w:rFonts w:ascii="Cambria" w:hAnsi="Cambria"/>
          <w:sz w:val="22"/>
          <w:szCs w:val="22"/>
        </w:rPr>
        <w:t>a</w:t>
      </w:r>
      <w:r w:rsidRPr="00B62439">
        <w:rPr>
          <w:rFonts w:ascii="Cambria" w:hAnsi="Cambria"/>
          <w:sz w:val="22"/>
          <w:szCs w:val="22"/>
        </w:rPr>
        <w:t>na ze</w:t>
      </w:r>
      <w:r>
        <w:rPr>
          <w:rFonts w:ascii="Cambria" w:hAnsi="Cambria"/>
          <w:sz w:val="22"/>
          <w:szCs w:val="22"/>
        </w:rPr>
        <w:t xml:space="preserve"> środków własnych Zamawiającego, w wysokości …………………..……</w:t>
      </w:r>
      <w:r w:rsidRPr="00DB0CA9">
        <w:rPr>
          <w:rFonts w:ascii="Cambria" w:hAnsi="Cambria"/>
          <w:b/>
          <w:bCs/>
          <w:sz w:val="22"/>
          <w:szCs w:val="22"/>
        </w:rPr>
        <w:t xml:space="preserve"> zł brutto</w:t>
      </w:r>
      <w:r>
        <w:rPr>
          <w:rStyle w:val="Odwoanieprzypisudolnego"/>
          <w:rFonts w:ascii="Cambria" w:hAnsi="Cambria"/>
          <w:sz w:val="22"/>
          <w:szCs w:val="22"/>
        </w:rPr>
        <w:footnoteReference w:id="6"/>
      </w:r>
      <w:r>
        <w:rPr>
          <w:rFonts w:ascii="Cambria" w:hAnsi="Cambria"/>
          <w:sz w:val="22"/>
          <w:szCs w:val="22"/>
        </w:rPr>
        <w:t>, na podstawie faktury częściowej za wykonane roboty budowlane, w oparciu o protokół odbioru częściowego, sporządzony zgodnie z zasadami wskazanymi w ust. 5 niniejszego paragrafu</w:t>
      </w:r>
      <w:r w:rsidR="00AE4BB9">
        <w:rPr>
          <w:rFonts w:ascii="Cambria" w:hAnsi="Cambria"/>
          <w:sz w:val="22"/>
          <w:szCs w:val="22"/>
        </w:rPr>
        <w:t xml:space="preserve"> – </w:t>
      </w:r>
      <w:r w:rsidR="00AE4BB9" w:rsidRPr="00AE4BB9">
        <w:rPr>
          <w:rFonts w:ascii="Cambria" w:hAnsi="Cambria"/>
          <w:b/>
          <w:bCs/>
          <w:i/>
          <w:iCs/>
          <w:sz w:val="22"/>
          <w:szCs w:val="22"/>
          <w:u w:val="single"/>
        </w:rPr>
        <w:t>płatna w 202</w:t>
      </w:r>
      <w:r w:rsidR="00710F60">
        <w:rPr>
          <w:rFonts w:ascii="Cambria" w:hAnsi="Cambria"/>
          <w:b/>
          <w:bCs/>
          <w:i/>
          <w:iCs/>
          <w:sz w:val="22"/>
          <w:szCs w:val="22"/>
          <w:u w:val="single"/>
        </w:rPr>
        <w:t>4</w:t>
      </w:r>
      <w:r w:rsidR="00AE4BB9" w:rsidRPr="00AE4BB9">
        <w:rPr>
          <w:rFonts w:ascii="Cambria" w:hAnsi="Cambria"/>
          <w:b/>
          <w:bCs/>
          <w:i/>
          <w:iCs/>
          <w:sz w:val="22"/>
          <w:szCs w:val="22"/>
          <w:u w:val="single"/>
        </w:rPr>
        <w:t xml:space="preserve"> roku;</w:t>
      </w:r>
    </w:p>
    <w:p w14:paraId="07598F6A" w14:textId="76A8B0E4" w:rsidR="005E3A06" w:rsidRPr="00A32A72" w:rsidRDefault="005E3A06" w:rsidP="005E3A06">
      <w:pPr>
        <w:pStyle w:val="Textbody"/>
        <w:numPr>
          <w:ilvl w:val="0"/>
          <w:numId w:val="121"/>
        </w:numPr>
        <w:tabs>
          <w:tab w:val="left" w:pos="-5043"/>
        </w:tabs>
        <w:spacing w:line="276" w:lineRule="auto"/>
        <w:ind w:left="709"/>
        <w:jc w:val="both"/>
        <w:textAlignment w:val="auto"/>
        <w:rPr>
          <w:rFonts w:ascii="Cambria" w:hAnsi="Cambria"/>
          <w:sz w:val="22"/>
          <w:szCs w:val="22"/>
        </w:rPr>
      </w:pPr>
      <w:r w:rsidRPr="00A32A72">
        <w:rPr>
          <w:rFonts w:ascii="Cambria" w:hAnsi="Cambria"/>
          <w:b/>
          <w:bCs/>
          <w:sz w:val="22"/>
          <w:szCs w:val="22"/>
        </w:rPr>
        <w:t>transza</w:t>
      </w:r>
      <w:r>
        <w:rPr>
          <w:rFonts w:ascii="Cambria" w:hAnsi="Cambria"/>
          <w:b/>
          <w:bCs/>
          <w:sz w:val="22"/>
          <w:szCs w:val="22"/>
        </w:rPr>
        <w:t xml:space="preserve"> końcowa - </w:t>
      </w:r>
      <w:r w:rsidRPr="00A32A72">
        <w:rPr>
          <w:rFonts w:ascii="Cambria" w:hAnsi="Cambria"/>
          <w:sz w:val="22"/>
          <w:szCs w:val="22"/>
        </w:rPr>
        <w:t>w wysokości</w:t>
      </w:r>
      <w:r>
        <w:rPr>
          <w:rFonts w:ascii="Cambria" w:hAnsi="Cambria"/>
          <w:sz w:val="22"/>
          <w:szCs w:val="22"/>
        </w:rPr>
        <w:t xml:space="preserve"> pozostałej do zapłaty, nieprzekraczającej 50% wynagrodzenia umownego brutto, określonego w </w:t>
      </w:r>
      <w:r w:rsidRPr="00A32A72">
        <w:rPr>
          <w:rFonts w:ascii="Cambria" w:hAnsi="Cambria"/>
          <w:sz w:val="22"/>
          <w:szCs w:val="22"/>
        </w:rPr>
        <w:t>§ 7.</w:t>
      </w:r>
      <w:r>
        <w:rPr>
          <w:rFonts w:ascii="Cambria" w:hAnsi="Cambria"/>
          <w:sz w:val="22"/>
          <w:szCs w:val="22"/>
        </w:rPr>
        <w:t xml:space="preserve"> ust. 1 niniejszej umowy</w:t>
      </w:r>
      <w:r w:rsidRPr="00A32A72">
        <w:rPr>
          <w:rFonts w:ascii="Cambria" w:hAnsi="Cambria"/>
          <w:sz w:val="22"/>
          <w:szCs w:val="22"/>
        </w:rPr>
        <w:t>, na podstawie faktury końcowej za wykonanie przedmiotu umowy – po zakończeniu realizacji inwestycji, w oparciu o protokół odbioru końcowego, zgodnie z zasadami wskazanymi w ust. 4 niniejszego paragrafu</w:t>
      </w:r>
      <w:r>
        <w:rPr>
          <w:rFonts w:ascii="Cambria" w:hAnsi="Cambria"/>
          <w:sz w:val="22"/>
          <w:szCs w:val="22"/>
        </w:rPr>
        <w:t xml:space="preserve"> (bez waloryzacji)</w:t>
      </w:r>
      <w:r w:rsidR="008E0A65">
        <w:rPr>
          <w:rFonts w:ascii="Cambria" w:hAnsi="Cambria"/>
          <w:sz w:val="22"/>
          <w:szCs w:val="22"/>
        </w:rPr>
        <w:t xml:space="preserve"> – </w:t>
      </w:r>
      <w:r w:rsidR="008E0A65" w:rsidRPr="00AE4BB9">
        <w:rPr>
          <w:rFonts w:ascii="Cambria" w:hAnsi="Cambria"/>
          <w:b/>
          <w:bCs/>
          <w:i/>
          <w:iCs/>
          <w:sz w:val="22"/>
          <w:szCs w:val="22"/>
          <w:u w:val="single"/>
        </w:rPr>
        <w:t>płatna w 202</w:t>
      </w:r>
      <w:r w:rsidR="008E0A65">
        <w:rPr>
          <w:rFonts w:ascii="Cambria" w:hAnsi="Cambria"/>
          <w:b/>
          <w:bCs/>
          <w:i/>
          <w:iCs/>
          <w:sz w:val="22"/>
          <w:szCs w:val="22"/>
          <w:u w:val="single"/>
        </w:rPr>
        <w:t>4</w:t>
      </w:r>
      <w:r w:rsidR="008E0A65" w:rsidRPr="00AE4BB9">
        <w:rPr>
          <w:rFonts w:ascii="Cambria" w:hAnsi="Cambria"/>
          <w:b/>
          <w:bCs/>
          <w:i/>
          <w:iCs/>
          <w:sz w:val="22"/>
          <w:szCs w:val="22"/>
          <w:u w:val="single"/>
        </w:rPr>
        <w:t xml:space="preserve"> roku;</w:t>
      </w:r>
    </w:p>
    <w:p w14:paraId="11DF8923" w14:textId="77777777" w:rsidR="005E3A06" w:rsidRDefault="005E3A06" w:rsidP="005E3A06">
      <w:pPr>
        <w:pStyle w:val="Textbody"/>
        <w:tabs>
          <w:tab w:val="left" w:pos="-5043"/>
        </w:tabs>
        <w:spacing w:after="0" w:line="276" w:lineRule="auto"/>
        <w:ind w:left="709"/>
        <w:jc w:val="both"/>
        <w:rPr>
          <w:rFonts w:ascii="Cambria" w:hAnsi="Cambria"/>
          <w:sz w:val="22"/>
          <w:szCs w:val="22"/>
        </w:rPr>
      </w:pPr>
      <w:r>
        <w:rPr>
          <w:rFonts w:ascii="Cambria" w:hAnsi="Cambria"/>
          <w:sz w:val="22"/>
          <w:szCs w:val="22"/>
        </w:rPr>
        <w:t>Płatność obejmuje:</w:t>
      </w:r>
    </w:p>
    <w:p w14:paraId="479CBCF6" w14:textId="77777777" w:rsidR="005E3A06" w:rsidRDefault="005E3A06" w:rsidP="005E3A06">
      <w:pPr>
        <w:pStyle w:val="Textbody"/>
        <w:numPr>
          <w:ilvl w:val="0"/>
          <w:numId w:val="123"/>
        </w:numPr>
        <w:tabs>
          <w:tab w:val="left" w:pos="-5043"/>
        </w:tabs>
        <w:spacing w:line="276" w:lineRule="auto"/>
        <w:jc w:val="both"/>
        <w:textAlignment w:val="auto"/>
        <w:rPr>
          <w:rFonts w:ascii="Cambria" w:hAnsi="Cambria"/>
          <w:sz w:val="22"/>
          <w:szCs w:val="22"/>
        </w:rPr>
      </w:pPr>
      <w:r>
        <w:rPr>
          <w:rFonts w:ascii="Cambria" w:hAnsi="Cambria"/>
          <w:sz w:val="22"/>
          <w:szCs w:val="22"/>
        </w:rPr>
        <w:t xml:space="preserve">dofinansowanie zadania z Rządowego Funduszu Polski Ład: Program Inwestycji Strategicznych w wysokości 50% dofinansowania, tj. kwotę </w:t>
      </w:r>
      <w:r w:rsidRPr="003B4B48">
        <w:rPr>
          <w:rFonts w:ascii="Cambria" w:hAnsi="Cambria"/>
          <w:b/>
          <w:bCs/>
          <w:sz w:val="22"/>
          <w:szCs w:val="22"/>
        </w:rPr>
        <w:t>7 125 000,00  zł brutto</w:t>
      </w:r>
      <w:r>
        <w:rPr>
          <w:rStyle w:val="Odwoanieprzypisudolnego"/>
          <w:rFonts w:ascii="Cambria" w:hAnsi="Cambria"/>
          <w:sz w:val="22"/>
          <w:szCs w:val="22"/>
        </w:rPr>
        <w:footnoteReference w:id="7"/>
      </w:r>
      <w:r>
        <w:rPr>
          <w:rFonts w:ascii="Cambria" w:hAnsi="Cambria"/>
          <w:sz w:val="22"/>
          <w:szCs w:val="22"/>
        </w:rPr>
        <w:t xml:space="preserve">. </w:t>
      </w:r>
    </w:p>
    <w:p w14:paraId="6309FA83" w14:textId="77777777" w:rsidR="005E3A06" w:rsidRDefault="005E3A06" w:rsidP="005E3A06">
      <w:pPr>
        <w:pStyle w:val="Textbody"/>
        <w:numPr>
          <w:ilvl w:val="0"/>
          <w:numId w:val="121"/>
        </w:numPr>
        <w:tabs>
          <w:tab w:val="left" w:pos="-5043"/>
        </w:tabs>
        <w:spacing w:line="276" w:lineRule="auto"/>
        <w:ind w:left="709"/>
        <w:jc w:val="both"/>
        <w:textAlignment w:val="auto"/>
        <w:rPr>
          <w:rFonts w:ascii="Cambria" w:hAnsi="Cambria"/>
          <w:sz w:val="22"/>
          <w:szCs w:val="22"/>
        </w:rPr>
      </w:pPr>
      <w:r>
        <w:rPr>
          <w:rFonts w:ascii="Cambria" w:hAnsi="Cambria"/>
          <w:sz w:val="22"/>
          <w:szCs w:val="22"/>
        </w:rPr>
        <w:t>odrębna faktura wystawiona po wykonaniu przedmiotu umowy, obejmująca ewentualną waloryzację wynagrodzenia.</w:t>
      </w:r>
    </w:p>
    <w:p w14:paraId="10DC68EE"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lastRenderedPageBreak/>
        <w:t>Rozliczenie końcowe umowy, o którym mowa w § 8. ust. 3 lit. e)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72B2372B"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39FB5C1D"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TTE188D4F0t00" w:hAnsi="Cambria" w:cs="Arial"/>
          <w:sz w:val="22"/>
          <w:szCs w:val="22"/>
          <w:lang w:eastAsia="en-US"/>
        </w:rPr>
        <w:t xml:space="preserve">Zgodnie z ustawą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warunkiem zapłaty przez Zamawiającego drugiej i następnych części należnego wynagrodzenia za odebrane roboty budowlane jest przedstawienie dowodów zapłaty wymagalnego wynagrodzenia Podwykonawcom i dalszym Podwykonawcom, o których mowa w art. 464 ust. 1 ustawy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Pr>
          <w:rFonts w:ascii="Cambria" w:eastAsia="Calibri" w:hAnsi="Cambria" w:cs="Arial"/>
          <w:sz w:val="22"/>
          <w:szCs w:val="22"/>
          <w:lang w:eastAsia="en-US"/>
        </w:rPr>
        <w:t>przypadku zawarcia umowy z Podwykonawcą/dalszym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Pr>
          <w:rFonts w:ascii="Cambria" w:eastAsia="TTE188D4F0t00" w:hAnsi="Cambria" w:cs="Arial"/>
          <w:sz w:val="22"/>
          <w:szCs w:val="22"/>
          <w:lang w:eastAsia="en-US"/>
        </w:rPr>
        <w:t xml:space="preserve">. </w:t>
      </w:r>
    </w:p>
    <w:p w14:paraId="7B09A929"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CAB87ED"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1B8A56A8"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W przypadku zgłoszenia uwag, o których mowa w ust. 8, w wyznaczonym terminie Zamawiający może:</w:t>
      </w:r>
    </w:p>
    <w:p w14:paraId="252B306B" w14:textId="77777777" w:rsidR="005E3A06" w:rsidRDefault="005E3A06" w:rsidP="005E3A06">
      <w:pPr>
        <w:numPr>
          <w:ilvl w:val="0"/>
          <w:numId w:val="124"/>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dokonywać bezpośredniej zapłaty wynagrodzenia Podwykonawcy lub dalszemu Podwykonawcy, jeżeli Wykonawca wykaże niezasadność takiej zapłaty, albo</w:t>
      </w:r>
    </w:p>
    <w:p w14:paraId="04ED33FE" w14:textId="77777777" w:rsidR="005E3A06" w:rsidRDefault="005E3A06" w:rsidP="005E3A06">
      <w:pPr>
        <w:numPr>
          <w:ilvl w:val="0"/>
          <w:numId w:val="124"/>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złożyć do depozytu sądowego kwotę potrzebną na pokrycie wynagrodzenia Podwykonawcy lub dalszego Podwykonawcy w przypadku istnienia zasadniczej </w:t>
      </w:r>
      <w:r>
        <w:rPr>
          <w:rFonts w:ascii="Cambria" w:eastAsia="Calibri" w:hAnsi="Cambria" w:cs="Arial"/>
          <w:sz w:val="22"/>
          <w:szCs w:val="22"/>
          <w:lang w:eastAsia="en-US"/>
        </w:rPr>
        <w:lastRenderedPageBreak/>
        <w:t>wątpliwości Zamawiającego, co do wysokości należnej zapłaty lub podmiotu, któremu płatność się należy, albo</w:t>
      </w:r>
    </w:p>
    <w:p w14:paraId="1AF056D1" w14:textId="77777777" w:rsidR="005E3A06" w:rsidRDefault="005E3A06" w:rsidP="005E3A06">
      <w:pPr>
        <w:numPr>
          <w:ilvl w:val="0"/>
          <w:numId w:val="124"/>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113F449B"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W przypadku dokonania bezpośredniej zapłaty Podwykonawcy lub dalszemu Podwykonawcy, o których mowa w ust. 7, Zamawiający potrąca kwotę wypłaconego wynagrodzenia z wynagrodzenia należnego Wykonawcy.</w:t>
      </w:r>
    </w:p>
    <w:p w14:paraId="43379605"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4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 przypadku wprowadzenia na budowę Podwykonawcy/dalszego Podwykonawcy, Wykonawca zobowiązany jest do przedłożenia zestawienia faktur Podwykonawcy/dalszego Podwykonawcy.</w:t>
      </w:r>
    </w:p>
    <w:p w14:paraId="468321FF"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2FBC07DC" w14:textId="77777777" w:rsidR="005E3A06" w:rsidRPr="00D6318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Płatność faktur nastąpi w następujących terminach:</w:t>
      </w:r>
    </w:p>
    <w:p w14:paraId="5B863CB1" w14:textId="75506C96" w:rsidR="005E3A06" w:rsidRPr="00D63186" w:rsidRDefault="005E3A06" w:rsidP="005E3A06">
      <w:pPr>
        <w:pStyle w:val="Textbody"/>
        <w:numPr>
          <w:ilvl w:val="0"/>
          <w:numId w:val="12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pierwszej, drugiej, trzeciej, czwartej transzy</w:t>
      </w:r>
      <w:r>
        <w:rPr>
          <w:rStyle w:val="Odwoanieprzypisudolnego"/>
          <w:rFonts w:ascii="Cambria" w:eastAsia="Calibri" w:hAnsi="Cambria" w:cs="Arial"/>
          <w:sz w:val="22"/>
          <w:szCs w:val="22"/>
          <w:lang w:eastAsia="en-US"/>
        </w:rPr>
        <w:footnoteReference w:id="8"/>
      </w:r>
      <w:r>
        <w:rPr>
          <w:rFonts w:ascii="Cambria" w:eastAsia="Calibri" w:hAnsi="Cambria" w:cs="Arial"/>
          <w:sz w:val="22"/>
          <w:szCs w:val="22"/>
          <w:lang w:eastAsia="en-US"/>
        </w:rPr>
        <w:t xml:space="preserve"> wynagrodzenia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cemu prawidłowo wystawionej faktury i innych wymaganych dokumentów (zgodnie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3 lit. a), b), c), d) niniejszej umowy);</w:t>
      </w:r>
    </w:p>
    <w:p w14:paraId="47D32DDD" w14:textId="4C5DAD18" w:rsidR="005E3A06" w:rsidRPr="00007450" w:rsidRDefault="005E3A06" w:rsidP="00945DBE">
      <w:pPr>
        <w:pStyle w:val="Textbody"/>
        <w:numPr>
          <w:ilvl w:val="0"/>
          <w:numId w:val="12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oraz w terminie nie dłuższym niż 35 dni od dnia odbioru inwestycji przez Zamawiającego</w:t>
      </w:r>
      <w:r w:rsidR="000132C3" w:rsidRPr="000132C3">
        <w:rPr>
          <w:rFonts w:ascii="Cambria" w:eastAsia="Calibri" w:hAnsi="Cambria" w:cs="Arial"/>
          <w:sz w:val="22"/>
          <w:szCs w:val="22"/>
          <w:lang w:eastAsia="en-US"/>
        </w:rPr>
        <w:t xml:space="preserve"> </w:t>
      </w:r>
      <w:r w:rsidR="000132C3">
        <w:rPr>
          <w:rFonts w:ascii="Cambria" w:eastAsia="Calibri" w:hAnsi="Cambria" w:cs="Arial"/>
          <w:sz w:val="22"/>
          <w:szCs w:val="22"/>
          <w:lang w:eastAsia="en-US"/>
        </w:rPr>
        <w:t xml:space="preserve">(zgodnie z zapisami </w:t>
      </w:r>
      <w:r w:rsidR="000132C3" w:rsidRPr="00D63186">
        <w:rPr>
          <w:rFonts w:ascii="Cambria" w:eastAsia="Calibri" w:hAnsi="Cambria" w:cs="Arial"/>
          <w:sz w:val="22"/>
          <w:szCs w:val="22"/>
          <w:lang w:eastAsia="en-US"/>
        </w:rPr>
        <w:t>§ 8.</w:t>
      </w:r>
      <w:r w:rsidR="000132C3">
        <w:rPr>
          <w:rFonts w:ascii="Cambria" w:eastAsia="Calibri" w:hAnsi="Cambria" w:cs="Arial"/>
          <w:sz w:val="22"/>
          <w:szCs w:val="22"/>
          <w:lang w:eastAsia="en-US"/>
        </w:rPr>
        <w:t xml:space="preserve"> ust. 3 lit. e) niniejszej umowy)</w:t>
      </w:r>
      <w:r w:rsidR="00007450">
        <w:rPr>
          <w:rFonts w:ascii="Cambria" w:eastAsia="Calibri" w:hAnsi="Cambria" w:cs="Arial"/>
          <w:sz w:val="22"/>
          <w:szCs w:val="22"/>
          <w:lang w:eastAsia="en-US"/>
        </w:rPr>
        <w:t>;</w:t>
      </w:r>
    </w:p>
    <w:p w14:paraId="348ED0C5" w14:textId="074950B1" w:rsidR="00007450" w:rsidRPr="00007450" w:rsidRDefault="00007450" w:rsidP="00007450">
      <w:pPr>
        <w:pStyle w:val="Textbody"/>
        <w:numPr>
          <w:ilvl w:val="0"/>
          <w:numId w:val="123"/>
        </w:numPr>
        <w:tabs>
          <w:tab w:val="left" w:pos="-5043"/>
        </w:tabs>
        <w:spacing w:after="0" w:line="276" w:lineRule="auto"/>
        <w:ind w:left="851"/>
        <w:jc w:val="both"/>
        <w:textAlignment w:val="auto"/>
        <w:rPr>
          <w:rFonts w:ascii="Cambria" w:hAnsi="Cambria"/>
          <w:sz w:val="22"/>
          <w:szCs w:val="22"/>
        </w:rPr>
      </w:pPr>
      <w:r>
        <w:rPr>
          <w:rFonts w:ascii="Cambria" w:eastAsia="Calibri" w:hAnsi="Cambria" w:cs="Arial"/>
          <w:sz w:val="22"/>
          <w:szCs w:val="22"/>
          <w:lang w:eastAsia="en-US"/>
        </w:rPr>
        <w:t>zapłata</w:t>
      </w:r>
      <w:r w:rsidRPr="00007450">
        <w:rPr>
          <w:rFonts w:ascii="Cambria" w:hAnsi="Cambria"/>
          <w:sz w:val="22"/>
          <w:szCs w:val="22"/>
        </w:rPr>
        <w:t xml:space="preserve"> </w:t>
      </w:r>
      <w:r>
        <w:rPr>
          <w:rFonts w:ascii="Cambria" w:hAnsi="Cambria"/>
          <w:sz w:val="22"/>
          <w:szCs w:val="22"/>
        </w:rPr>
        <w:t>faktury wystawionej po wykonaniu przedmiotu umowy, obejmującej ewentualną waloryzację wynagrodzenia</w:t>
      </w:r>
      <w:r w:rsidRPr="00007450">
        <w:rPr>
          <w:rFonts w:ascii="Cambria" w:eastAsia="Calibri" w:hAnsi="Cambria" w:cs="Arial"/>
          <w:sz w:val="22"/>
          <w:szCs w:val="22"/>
          <w:lang w:eastAsia="en-US"/>
        </w:rPr>
        <w:t xml:space="preserve"> </w:t>
      </w:r>
      <w:r w:rsidR="00093FB0">
        <w:rPr>
          <w:rFonts w:ascii="Cambria" w:eastAsia="Calibri" w:hAnsi="Cambria" w:cs="Arial"/>
          <w:sz w:val="22"/>
          <w:szCs w:val="22"/>
          <w:lang w:eastAsia="en-US"/>
        </w:rPr>
        <w:t xml:space="preserve">nastąpi </w:t>
      </w:r>
      <w:r>
        <w:rPr>
          <w:rFonts w:ascii="Cambria" w:eastAsia="Calibri" w:hAnsi="Cambria" w:cs="Arial"/>
          <w:sz w:val="22"/>
          <w:szCs w:val="22"/>
          <w:lang w:eastAsia="en-US"/>
        </w:rPr>
        <w:t>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w:t>
      </w:r>
      <w:r w:rsidR="00093FB0">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ust. 3 lit. f) niniejszej umowy).</w:t>
      </w:r>
      <w:r>
        <w:rPr>
          <w:rStyle w:val="Odwoanieprzypisudolnego"/>
          <w:rFonts w:ascii="Cambria" w:eastAsia="Calibri" w:hAnsi="Cambria" w:cs="Arial"/>
          <w:sz w:val="22"/>
          <w:szCs w:val="22"/>
          <w:lang w:eastAsia="en-US"/>
        </w:rPr>
        <w:footnoteReference w:id="9"/>
      </w:r>
    </w:p>
    <w:p w14:paraId="0B934FC7"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2D684CA0" w14:textId="77777777" w:rsidR="005E3A06" w:rsidRDefault="005E3A06" w:rsidP="005E3A06">
      <w:pPr>
        <w:pStyle w:val="Textbody"/>
        <w:numPr>
          <w:ilvl w:val="0"/>
          <w:numId w:val="120"/>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oświadcza, że faktura winna być wystawiona zgodnie z formułą: </w:t>
      </w:r>
    </w:p>
    <w:p w14:paraId="15506CF8" w14:textId="77777777" w:rsidR="005E3A06" w:rsidRDefault="005E3A06" w:rsidP="005E3A06">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bookmarkEnd w:id="0"/>
    <w:p w14:paraId="49712D93"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15EE452F"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70E0DB50" w14:textId="77777777" w:rsidR="005E3A06" w:rsidRDefault="005E3A06" w:rsidP="005E3A06">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7D4A719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2BF48C7E"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5FBE8122" w14:textId="77777777" w:rsidR="005E3A06" w:rsidRDefault="005E3A06" w:rsidP="005E3A06">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2A6CDA82" w14:textId="77777777" w:rsidR="005E3A06" w:rsidRDefault="005E3A06" w:rsidP="005E3A06">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gdy wykonanie robót zamiennych powoduje zwiększenie kosztów wykonania przedmiotu umowy:</w:t>
      </w:r>
    </w:p>
    <w:p w14:paraId="2D0768F2" w14:textId="77777777" w:rsidR="005E3A06" w:rsidRDefault="005E3A06" w:rsidP="005E3A06">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051DCD7" w14:textId="77777777" w:rsidR="005E3A06" w:rsidRDefault="005E3A06" w:rsidP="005E3A06">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F91DE2D" w14:textId="77777777" w:rsidR="005E3A06" w:rsidRDefault="005E3A06" w:rsidP="005E3A06">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A05356C" w14:textId="77777777" w:rsidR="005E3A06" w:rsidRDefault="005E3A06" w:rsidP="005E3A06">
      <w:pPr>
        <w:numPr>
          <w:ilvl w:val="0"/>
          <w:numId w:val="12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04DF383F" w14:textId="77777777" w:rsidR="005E3A06" w:rsidRDefault="005E3A06" w:rsidP="005E3A06">
      <w:pPr>
        <w:numPr>
          <w:ilvl w:val="0"/>
          <w:numId w:val="125"/>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027D6B5C" w14:textId="77777777" w:rsidR="005E3A06" w:rsidRDefault="005E3A06" w:rsidP="005E3A06">
      <w:pPr>
        <w:suppressAutoHyphens w:val="0"/>
        <w:spacing w:line="276" w:lineRule="auto"/>
        <w:jc w:val="center"/>
        <w:rPr>
          <w:rFonts w:ascii="Cambria" w:eastAsia="Calibri" w:hAnsi="Cambria" w:cs="Arial"/>
          <w:b/>
          <w:sz w:val="22"/>
          <w:szCs w:val="22"/>
          <w:lang w:eastAsia="en-US"/>
        </w:rPr>
      </w:pPr>
      <w:bookmarkStart w:id="2" w:name="_Hlk97720392"/>
      <w:r>
        <w:rPr>
          <w:rFonts w:ascii="Cambria" w:eastAsia="Calibri" w:hAnsi="Cambria" w:cs="Arial"/>
          <w:b/>
          <w:sz w:val="22"/>
          <w:szCs w:val="22"/>
          <w:lang w:eastAsia="en-US"/>
        </w:rPr>
        <w:t>§ 11.</w:t>
      </w:r>
    </w:p>
    <w:p w14:paraId="208C4AD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KLAUZULE WALORYZACYJNE</w:t>
      </w:r>
    </w:p>
    <w:p w14:paraId="411EF5B7"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5BC54A64" w14:textId="77777777" w:rsidR="005E3A06" w:rsidRDefault="005E3A06" w:rsidP="005E3A06">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stawki podatku od towarów i usług oraz podatku akcyzowego,</w:t>
      </w:r>
    </w:p>
    <w:p w14:paraId="3AC3C129" w14:textId="77777777" w:rsidR="005E3A06" w:rsidRDefault="005E3A06" w:rsidP="005E3A06">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sz w:val="22"/>
          <w:szCs w:val="22"/>
        </w:rPr>
        <w:t>po upływie co najmniej 12 miesięcy obowiązywania umowy:</w:t>
      </w:r>
    </w:p>
    <w:p w14:paraId="02D60BC7" w14:textId="77777777" w:rsidR="005E3A06" w:rsidRDefault="005E3A06" w:rsidP="005E3A06">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wysokości minimalnego wynagrodzenia za pracę albo wysokości minimalnej stawki godzinowej, ustalonych na podstawie ustawy z dnia 10 października 2002 r. o minimalnym wynagrodzeniu za pracę,</w:t>
      </w:r>
    </w:p>
    <w:p w14:paraId="688E8883" w14:textId="77777777" w:rsidR="005E3A06" w:rsidRDefault="005E3A06" w:rsidP="005E3A06">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podlegania ubezpieczeniom społecznym lub ubezpieczeniu zdrowotnemu lub wysokości stawki składki na ubezpieczenia społeczne lub ubezpieczenie zdrowotne,</w:t>
      </w:r>
    </w:p>
    <w:p w14:paraId="3F1804C6" w14:textId="77777777" w:rsidR="005E3A06" w:rsidRDefault="005E3A06" w:rsidP="005E3A06">
      <w:pPr>
        <w:pStyle w:val="Akapitzlist"/>
        <w:numPr>
          <w:ilvl w:val="0"/>
          <w:numId w:val="129"/>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177C0217" w14:textId="77777777" w:rsidR="005E3A06" w:rsidRDefault="005E3A06" w:rsidP="005E3A06">
      <w:pPr>
        <w:pStyle w:val="Akapitzlist"/>
        <w:numPr>
          <w:ilvl w:val="0"/>
          <w:numId w:val="130"/>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o ile któraś z powyższych zmian będzie miała wpływ na koszt wykonania przedmiotu zamówienia publicznego;</w:t>
      </w:r>
    </w:p>
    <w:p w14:paraId="0B68DDE3" w14:textId="77777777" w:rsidR="005E3A06" w:rsidRDefault="005E3A06" w:rsidP="005E3A06">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hAnsi="Cambria"/>
          <w:iCs/>
          <w:sz w:val="22"/>
          <w:szCs w:val="22"/>
        </w:rPr>
        <w:t>w przypadku zmiany cen materiałów lub kosztów związanych z realizacją zamówienia, wynikającej z opublikowanego wskaźnika z poz. PKOB 2112: Ulica zbiorcza  (klasa ”Z”) podawanego przez Główny Urząd Statystyczny w opracowaniu „Ceny robót budowlano- montażowych i obiektów budowlanych w okresach miesięcznych” powodujących zmianę wynagrodzenia za roboty budowlane, o co najmniej  5 %.</w:t>
      </w:r>
    </w:p>
    <w:p w14:paraId="5115036A" w14:textId="77777777" w:rsidR="005E3A06" w:rsidRDefault="005E3A06" w:rsidP="005E3A06">
      <w:pPr>
        <w:pStyle w:val="Akapitzlist"/>
        <w:numPr>
          <w:ilvl w:val="0"/>
          <w:numId w:val="128"/>
        </w:numPr>
        <w:spacing w:line="276" w:lineRule="auto"/>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w przypadku zlecenia robót dodatkowych, w okolicznościach których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niniejszej umowy.</w:t>
      </w:r>
    </w:p>
    <w:p w14:paraId="2E30CAF5"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 xml:space="preserve">Zmiana wysokości wynagrodzenia należnego Wykonawcy w przypadku zaistnienia przesłanki, o której mowa w ust. 1 pkt 1), będzie polegać na tym, że do niezafakturowanej </w:t>
      </w:r>
      <w:r>
        <w:rPr>
          <w:rFonts w:ascii="Cambria" w:hAnsi="Cambria"/>
          <w:color w:val="000000" w:themeColor="text1"/>
          <w:sz w:val="22"/>
          <w:szCs w:val="22"/>
        </w:rPr>
        <w:lastRenderedPageBreak/>
        <w:t>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20E6DD7E"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ust. 1 pkt 2) lit. a., b., c</w:t>
      </w:r>
      <w:r>
        <w:rPr>
          <w:rFonts w:ascii="Cambria" w:hAnsi="Cambria"/>
          <w:sz w:val="22"/>
          <w:szCs w:val="22"/>
        </w:rPr>
        <w:t xml:space="preserve"> musi zawierać propozycję zmiany umowy w zakresie wysokości ceny ryczałtowej wskazanej w ofercie wraz z uzasadnieniem zmiany oraz następujące dokumenty określające:</w:t>
      </w:r>
    </w:p>
    <w:p w14:paraId="53CBDEFF" w14:textId="77777777" w:rsidR="005E3A06" w:rsidRDefault="005E3A06" w:rsidP="005E3A06">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przyjęte przez Wykonawcę zasady kalkulacji wysokości kosztów wykonania umowy oraz założenia co do przyszłych kosztów jej wykonania, w tym:</w:t>
      </w:r>
    </w:p>
    <w:p w14:paraId="4F36CDA1" w14:textId="2241CD0B" w:rsidR="005E3A06" w:rsidRDefault="005E3A06" w:rsidP="005E3A06">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t xml:space="preserve">zestawienie wynagrodzeń (zarówno przed, jak i po zmianie wysokości minimalnego wynagrodzenia za pracę albo wysokości minimalnej stawki godzinowej, ustalonych na podstawie przepisów ustawy z dnia 10 października 2002 r. o minimalnym wynagrodzeniu za pracę)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określeniem zakresu (części etatu / ilość godzin), w jakim wykonują one prace bezpośrednio związane z realizacją przedmiotu umowy oraz części wynagrodzenia odpowiadającej temu zakresowi – w przypadku zmiany, o której mowa w ust. 1 pkt 2) lit. a;</w:t>
      </w:r>
    </w:p>
    <w:p w14:paraId="047B7009" w14:textId="31BCCC2B" w:rsidR="005E3A06" w:rsidRDefault="005E3A06" w:rsidP="005E3A06">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(zarówno przed, jak i po zmianie zasad podlegania ubezpieczeniom społecznym lub ubezpieczeniu zdrowotnemu lub wysokości stawki składki na ubezpieczenia społeczne lub zdrowotne)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0E85B4E2" w14:textId="77777777" w:rsidR="005E3A06" w:rsidRDefault="005E3A06" w:rsidP="005E3A06">
      <w:pPr>
        <w:pStyle w:val="Akapitzlist"/>
        <w:numPr>
          <w:ilvl w:val="0"/>
          <w:numId w:val="132"/>
        </w:numPr>
        <w:spacing w:line="276" w:lineRule="auto"/>
        <w:ind w:left="1134"/>
        <w:jc w:val="both"/>
        <w:textAlignment w:val="auto"/>
        <w:rPr>
          <w:rFonts w:ascii="Cambria" w:hAnsi="Cambria"/>
          <w:sz w:val="22"/>
          <w:szCs w:val="22"/>
        </w:rPr>
      </w:pPr>
      <w:r>
        <w:rPr>
          <w:rFonts w:ascii="Cambria" w:hAnsi="Cambria"/>
          <w:sz w:val="22"/>
          <w:szCs w:val="22"/>
        </w:rPr>
        <w:t xml:space="preserve">pisemne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3A78EAA3" w14:textId="77777777" w:rsidR="005E3A06" w:rsidRDefault="005E3A06" w:rsidP="005E3A06">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różnicę w wysokości wynagrodzenia należnego Wykonawcy w wyniku wnioskowanej zmiany ceny ryczałtowej wskazanej w ofercie;</w:t>
      </w:r>
    </w:p>
    <w:p w14:paraId="4BCE5352" w14:textId="77777777" w:rsidR="005E3A06" w:rsidRDefault="005E3A06" w:rsidP="005E3A06">
      <w:pPr>
        <w:pStyle w:val="Akapitzlist"/>
        <w:numPr>
          <w:ilvl w:val="0"/>
          <w:numId w:val="131"/>
        </w:numPr>
        <w:spacing w:line="276" w:lineRule="auto"/>
        <w:ind w:left="709"/>
        <w:jc w:val="both"/>
        <w:textAlignment w:val="auto"/>
        <w:rPr>
          <w:rFonts w:ascii="Cambria" w:hAnsi="Cambria"/>
          <w:sz w:val="22"/>
          <w:szCs w:val="22"/>
        </w:rPr>
      </w:pPr>
      <w:r>
        <w:rPr>
          <w:rFonts w:ascii="Cambria" w:hAnsi="Cambria"/>
          <w:sz w:val="22"/>
          <w:szCs w:val="22"/>
        </w:rPr>
        <w:t>wysokość wnioskowanej zmiany ceny ryczałtowej wskazanej w ofercie.</w:t>
      </w:r>
    </w:p>
    <w:p w14:paraId="455F3E0A"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14:paraId="71DBE9E2"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lastRenderedPageBreak/>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1CA884A8"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07F5D6C2"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14:paraId="7D3C8D04"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16FAC9AB"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E17584C"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50A337C5"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209F6A71"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sz w:val="22"/>
          <w:szCs w:val="22"/>
        </w:rPr>
        <w:t>Zatwierdzenie wniosku stanowi podstawę do zawarcia aneksu o dokonanie zmiany wysokości wynagrodzenia należnego Wykonawcy.</w:t>
      </w:r>
    </w:p>
    <w:p w14:paraId="1EC33DC8"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waloryzację wynagrodzenia należnego Wykonawcy, w przypadku zmiany ceny materiałów lub kosztów związanych z realizacją zamówienia, na następujących zasadach:</w:t>
      </w:r>
    </w:p>
    <w:p w14:paraId="4325D522" w14:textId="77777777" w:rsidR="005E3A06" w:rsidRDefault="005E3A06" w:rsidP="005E3A06">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poziom zmiany ceny materiałów lub kosztów, o których mowa w ust. 1 pkt 3), uprawniający strony umowy do żądania zmiany wynagrodzenia wynosi 5% i mierzony jest wskaźnikiem </w:t>
      </w:r>
      <w:bookmarkStart w:id="3" w:name="_Hlk98409629"/>
      <w:r>
        <w:rPr>
          <w:rFonts w:ascii="Cambria" w:hAnsi="Cambria"/>
          <w:iCs/>
          <w:sz w:val="22"/>
          <w:szCs w:val="22"/>
        </w:rPr>
        <w:t>z poz. PKOB 2112: Ulica zbiorcza  (klasa ”Z”) podawanego przez Główny Urząd Statystyczny w opracowaniu „Ceny robót budowlano- montażowych i obiektów budowlanych w okresach miesięcznych”</w:t>
      </w:r>
      <w:bookmarkEnd w:id="3"/>
      <w:r>
        <w:rPr>
          <w:rFonts w:ascii="Cambria" w:hAnsi="Cambria"/>
          <w:iCs/>
          <w:sz w:val="22"/>
          <w:szCs w:val="22"/>
        </w:rPr>
        <w:t xml:space="preserve"> </w:t>
      </w:r>
      <w:r>
        <w:rPr>
          <w:rFonts w:ascii="Cambria" w:hAnsi="Cambria"/>
          <w:color w:val="000000" w:themeColor="text1"/>
          <w:sz w:val="22"/>
          <w:szCs w:val="22"/>
        </w:rPr>
        <w:t xml:space="preserve">ogłaszanym co miesiąc w komunikacie Prezesa Głównego Urzędu Statystycznego w porównaniu z poziomem z miesiąca, w którym nastąpiło zawarcie niniejszej umowy (wzrost cen w miesiącu, w którym nastąpiło zawarcie umowy nie jest uwzględniany). </w:t>
      </w:r>
    </w:p>
    <w:p w14:paraId="1D6E4B07" w14:textId="77777777" w:rsidR="005E3A06" w:rsidRDefault="005E3A06" w:rsidP="005E3A06">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pierwsza waloryzacja może być procedowana na wniosek strony złożony najwcześniej w 13 miesiącu od dnia zawarcia umowy,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14:paraId="2B40FE92" w14:textId="77777777" w:rsidR="005E3A06" w:rsidRDefault="005E3A06" w:rsidP="005E3A06">
      <w:pPr>
        <w:pStyle w:val="Akapitzlist"/>
        <w:numPr>
          <w:ilvl w:val="0"/>
          <w:numId w:val="133"/>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lastRenderedPageBreak/>
        <w:t xml:space="preserve">zmiana ceny następować będzie poprzez przemnożenie wartości brutto robót pozostałych do wykonania określonej w ofercie Wykonawcy przez wskaźnik cen z poz. PKOB 2112: Ulica zbiorcza  (klasa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robót pozostałych do wykonania ustala się z wykorzystaniem protokołu odbioru częściowego oraz harmonogramu rzeczowo-finansowego. </w:t>
      </w:r>
    </w:p>
    <w:p w14:paraId="7772F543"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Nie przewiduje się waloryzacji wynagrodzenia w pierwszym roku obowiązywania Umowy.</w:t>
      </w:r>
    </w:p>
    <w:p w14:paraId="1037FD75"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 xml:space="preserve">Maksymalna wartość zobowiązania za wykonanie czynności będących przedmiotem niniejszej mowy z </w:t>
      </w:r>
      <w:r>
        <w:rPr>
          <w:rFonts w:ascii="Cambria" w:hAnsi="Cambria"/>
          <w:sz w:val="22"/>
          <w:szCs w:val="22"/>
        </w:rPr>
        <w:t>uwzględnieniem</w:t>
      </w:r>
      <w:r>
        <w:rPr>
          <w:rFonts w:ascii="Cambria" w:eastAsia="MS Reference Sans Serif" w:hAnsi="Cambria" w:cstheme="minorHAnsi"/>
          <w:sz w:val="22"/>
          <w:szCs w:val="22"/>
          <w:lang w:eastAsia="en-US"/>
        </w:rPr>
        <w:t xml:space="preserve"> waloryzacji, o której mowa w § 11. </w:t>
      </w:r>
      <w:r>
        <w:rPr>
          <w:rFonts w:ascii="Cambria" w:eastAsia="Consolas" w:hAnsi="Cambria" w:cstheme="minorHAnsi"/>
          <w:sz w:val="22"/>
          <w:szCs w:val="22"/>
          <w:lang w:eastAsia="en-US"/>
        </w:rPr>
        <w:t>wraz z naliczonym podatkiem VAT, nie może przekroczyć kwoty obliczonej jako 105 % wysokości wynagrodzenia brutto określonego w § 7 ust. 1 umowy.</w:t>
      </w:r>
    </w:p>
    <w:p w14:paraId="4F033D8E" w14:textId="25DD3C7C"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 xml:space="preserve">Rozliczenie wynagrodzenia Wykonawcy zostanie ustalone zgodnie z zasadami określonymi w § 7 i </w:t>
      </w:r>
      <w:r w:rsidRPr="000C2672">
        <w:rPr>
          <w:rFonts w:ascii="Cambria" w:hAnsi="Cambria"/>
          <w:color w:val="000000" w:themeColor="text1"/>
          <w:sz w:val="22"/>
          <w:szCs w:val="22"/>
        </w:rPr>
        <w:t>§</w:t>
      </w:r>
      <w:r>
        <w:rPr>
          <w:rFonts w:ascii="Cambria" w:hAnsi="Cambria"/>
          <w:color w:val="000000" w:themeColor="text1"/>
          <w:sz w:val="22"/>
          <w:szCs w:val="22"/>
        </w:rPr>
        <w:t xml:space="preserve"> 8 ust. 3 lit. </w:t>
      </w:r>
      <w:r w:rsidR="007144F8">
        <w:rPr>
          <w:rFonts w:ascii="Cambria" w:hAnsi="Cambria"/>
          <w:color w:val="000000" w:themeColor="text1"/>
          <w:sz w:val="22"/>
          <w:szCs w:val="22"/>
        </w:rPr>
        <w:t>f</w:t>
      </w:r>
      <w:r>
        <w:rPr>
          <w:rFonts w:ascii="Cambria" w:hAnsi="Cambria"/>
          <w:color w:val="000000" w:themeColor="text1"/>
          <w:sz w:val="22"/>
          <w:szCs w:val="22"/>
        </w:rPr>
        <w:t>) umowy.</w:t>
      </w:r>
    </w:p>
    <w:p w14:paraId="4A5D5870" w14:textId="77777777" w:rsidR="005E3A06" w:rsidRDefault="005E3A06" w:rsidP="005E3A06">
      <w:pPr>
        <w:pStyle w:val="Akapitzlist"/>
        <w:numPr>
          <w:ilvl w:val="0"/>
          <w:numId w:val="127"/>
        </w:numPr>
        <w:spacing w:line="276" w:lineRule="auto"/>
        <w:ind w:left="426"/>
        <w:jc w:val="both"/>
        <w:textAlignment w:val="auto"/>
        <w:rPr>
          <w:rFonts w:ascii="Cambria" w:hAnsi="Cambria"/>
          <w:color w:val="000000" w:themeColor="text1"/>
          <w:sz w:val="22"/>
          <w:szCs w:val="22"/>
        </w:rPr>
      </w:pPr>
      <w:r>
        <w:rPr>
          <w:rFonts w:ascii="Cambria" w:eastAsiaTheme="minorEastAsia" w:hAnsi="Cambria" w:cs="Tahoma"/>
          <w:sz w:val="22"/>
          <w:szCs w:val="22"/>
        </w:rPr>
        <w:t xml:space="preserve">Wykonawca, którego wynagrodzenie zostało zmienione zgodnie z § 11 ust. 13 Umowy, </w:t>
      </w:r>
      <w:r>
        <w:rPr>
          <w:rFonts w:ascii="Cambria" w:hAnsi="Cambria"/>
          <w:color w:val="000000" w:themeColor="text1"/>
          <w:sz w:val="22"/>
          <w:szCs w:val="22"/>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A169115" w14:textId="77777777" w:rsidR="005E3A06" w:rsidRDefault="005E3A06" w:rsidP="005E3A06">
      <w:pPr>
        <w:pStyle w:val="Akapitzlist"/>
        <w:numPr>
          <w:ilvl w:val="0"/>
          <w:numId w:val="134"/>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przedmiotem umowy są roboty budowlane lub usługi;</w:t>
      </w:r>
    </w:p>
    <w:p w14:paraId="4EC8CF02" w14:textId="77777777" w:rsidR="005E3A06" w:rsidRDefault="005E3A06" w:rsidP="005E3A06">
      <w:pPr>
        <w:pStyle w:val="Akapitzlist"/>
        <w:numPr>
          <w:ilvl w:val="0"/>
          <w:numId w:val="134"/>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okres obowiązywania umowy przekracza 12 miesięcy.</w:t>
      </w:r>
    </w:p>
    <w:p w14:paraId="08BA6DA6" w14:textId="77777777" w:rsidR="005E3A06" w:rsidRDefault="005E3A06" w:rsidP="005E3A06">
      <w:pPr>
        <w:pStyle w:val="Akapitzlist"/>
        <w:numPr>
          <w:ilvl w:val="0"/>
          <w:numId w:val="127"/>
        </w:numPr>
        <w:spacing w:after="120" w:line="276" w:lineRule="auto"/>
        <w:ind w:left="425" w:hanging="357"/>
        <w:jc w:val="both"/>
        <w:textAlignment w:val="auto"/>
        <w:rPr>
          <w:rFonts w:ascii="Cambria" w:hAnsi="Cambria"/>
          <w:color w:val="000000" w:themeColor="text1"/>
          <w:sz w:val="22"/>
          <w:szCs w:val="22"/>
        </w:rPr>
      </w:pPr>
      <w:r>
        <w:rPr>
          <w:rFonts w:ascii="Cambria" w:hAnsi="Cambria"/>
          <w:color w:val="000000" w:themeColor="text1"/>
          <w:sz w:val="22"/>
          <w:szCs w:val="22"/>
        </w:rPr>
        <w:t>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23 ust. 1 pkt 8 lub pkt 9 niniejszej umowy.</w:t>
      </w:r>
    </w:p>
    <w:bookmarkEnd w:id="2"/>
    <w:p w14:paraId="730D3EAF"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5E2AC76B"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2A3139DA" w14:textId="77777777" w:rsidR="005E3A06" w:rsidRDefault="005E3A06" w:rsidP="005E3A06">
      <w:pPr>
        <w:pStyle w:val="Akapitzlist"/>
        <w:numPr>
          <w:ilvl w:val="0"/>
          <w:numId w:val="135"/>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3D851BD7" w14:textId="77777777" w:rsidR="005E3A06" w:rsidRDefault="005E3A06" w:rsidP="005E3A06">
      <w:pPr>
        <w:numPr>
          <w:ilvl w:val="0"/>
          <w:numId w:val="13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3689D110" w14:textId="77777777" w:rsidR="005E3A06" w:rsidRDefault="005E3A06" w:rsidP="005E3A06">
      <w:pPr>
        <w:numPr>
          <w:ilvl w:val="0"/>
          <w:numId w:val="136"/>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60261100" w14:textId="77777777" w:rsidR="005E3A06" w:rsidRDefault="005E3A06" w:rsidP="005E3A06">
      <w:pPr>
        <w:numPr>
          <w:ilvl w:val="0"/>
          <w:numId w:val="136"/>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2F672410"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22DF4558"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6A73F80A" w14:textId="77777777" w:rsidR="005E3A06" w:rsidRDefault="005E3A06" w:rsidP="005E3A06">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DFF84E0"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4E997F22"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71AF1BA2"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5C3FF59"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2B27EFF2"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362CDEFF"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7273AC6F"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5AAB0952"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917750"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5D9B20D0"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2346A302" w14:textId="77777777" w:rsidR="005E3A06" w:rsidRDefault="005E3A06" w:rsidP="005E3A06">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7E8363A" w14:textId="77777777" w:rsidR="005E3A06" w:rsidRDefault="005E3A06" w:rsidP="005E3A06">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5275393E" w14:textId="77777777" w:rsidR="005E3A06" w:rsidRDefault="005E3A06" w:rsidP="005E3A06">
      <w:pPr>
        <w:numPr>
          <w:ilvl w:val="0"/>
          <w:numId w:val="139"/>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własności osób trzecich spowodowane działaniem lub niedopatrzeniem Wykonawcy.</w:t>
      </w:r>
    </w:p>
    <w:p w14:paraId="7621E81F"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0DD2DCFC"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D745C6D"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240ABA3C"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4A97545B"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2A8C089E"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59335BE8" w14:textId="77777777" w:rsidR="005E3A06" w:rsidRDefault="005E3A06" w:rsidP="005E3A06">
      <w:pPr>
        <w:numPr>
          <w:ilvl w:val="0"/>
          <w:numId w:val="138"/>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2259AA33" w14:textId="77777777" w:rsidR="005E3A06" w:rsidRDefault="005E3A06" w:rsidP="005E3A06">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64E334FA" w14:textId="77777777" w:rsidR="005E3A06" w:rsidRDefault="005E3A06" w:rsidP="005E3A06">
      <w:pPr>
        <w:numPr>
          <w:ilvl w:val="0"/>
          <w:numId w:val="137"/>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7B743B79" w14:textId="77777777" w:rsidR="005E3A06" w:rsidRDefault="005E3A06" w:rsidP="005E3A06">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351A9D4C" w14:textId="77777777" w:rsidR="005E3A06" w:rsidRDefault="005E3A06" w:rsidP="005E3A06">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w:t>
      </w:r>
      <w:r>
        <w:rPr>
          <w:rFonts w:ascii="Cambria" w:hAnsi="Cambria"/>
          <w:bCs/>
          <w:sz w:val="22"/>
          <w:szCs w:val="22"/>
        </w:rPr>
        <w:lastRenderedPageBreak/>
        <w:t xml:space="preserve">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114EB0" w14:textId="77777777" w:rsidR="005E3A06" w:rsidRDefault="005E3A06" w:rsidP="005E3A06">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0804AD3A" w14:textId="77777777" w:rsidR="005E3A06" w:rsidRDefault="005E3A06" w:rsidP="005E3A06">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36764424" w14:textId="77777777" w:rsidR="005E3A06" w:rsidRDefault="005E3A06" w:rsidP="005E3A06">
      <w:pPr>
        <w:numPr>
          <w:ilvl w:val="0"/>
          <w:numId w:val="137"/>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7220EA2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73C3A22C"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33316141" w14:textId="77777777" w:rsidR="005E3A06" w:rsidRDefault="005E3A06" w:rsidP="005E3A06">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086CCA6A"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509E092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59D1929A" w14:textId="77777777" w:rsidR="005E3A06" w:rsidRDefault="005E3A06" w:rsidP="005E3A06">
      <w:pPr>
        <w:numPr>
          <w:ilvl w:val="0"/>
          <w:numId w:val="140"/>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w:t>
      </w:r>
    </w:p>
    <w:p w14:paraId="57F206B2" w14:textId="77777777" w:rsidR="005E3A06" w:rsidRDefault="005E3A06" w:rsidP="005E3A06">
      <w:pPr>
        <w:numPr>
          <w:ilvl w:val="0"/>
          <w:numId w:val="140"/>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AF7B1F4" w14:textId="77777777" w:rsidR="005E3A06" w:rsidRDefault="005E3A06" w:rsidP="005E3A06">
      <w:pPr>
        <w:numPr>
          <w:ilvl w:val="0"/>
          <w:numId w:val="140"/>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72CEF0"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4E7972E0"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438E33A" w14:textId="77777777" w:rsidR="005E3A06" w:rsidRDefault="005E3A06" w:rsidP="005E3A06">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3571F878" w14:textId="77777777" w:rsidR="005E3A06" w:rsidRDefault="005E3A06" w:rsidP="005E3A06">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055E99C" w14:textId="77777777" w:rsidR="005E3A06" w:rsidRDefault="005E3A06" w:rsidP="005E3A06">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AEFF398" w14:textId="77777777" w:rsidR="005E3A06" w:rsidRPr="008E51C8" w:rsidRDefault="005E3A06" w:rsidP="005E3A06">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Skierowanie, </w:t>
      </w:r>
      <w:r w:rsidRPr="008E51C8">
        <w:rPr>
          <w:rFonts w:ascii="Cambria" w:eastAsia="Calibri" w:hAnsi="Cambria" w:cs="Arial"/>
          <w:sz w:val="22"/>
          <w:szCs w:val="22"/>
          <w:lang w:eastAsia="en-US"/>
        </w:rPr>
        <w:t>bez akceptacji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do kierowania robotami innych osób, ni</w:t>
      </w:r>
      <w:r w:rsidRPr="008E51C8">
        <w:rPr>
          <w:rFonts w:ascii="Cambria" w:eastAsia="TTE188D4F0t00" w:hAnsi="Cambria" w:cs="Arial"/>
          <w:sz w:val="22"/>
          <w:szCs w:val="22"/>
          <w:lang w:eastAsia="en-US"/>
        </w:rPr>
        <w:t xml:space="preserve">ż </w:t>
      </w:r>
      <w:r w:rsidRPr="008E51C8">
        <w:rPr>
          <w:rFonts w:ascii="Cambria" w:eastAsia="Calibri" w:hAnsi="Cambria" w:cs="Arial"/>
          <w:sz w:val="22"/>
          <w:szCs w:val="22"/>
          <w:lang w:eastAsia="en-US"/>
        </w:rPr>
        <w:t>wskazane w Ofercie Wykonawcy, stanowi podstaw</w:t>
      </w:r>
      <w:r w:rsidRPr="008E51C8">
        <w:rPr>
          <w:rFonts w:ascii="Cambria" w:eastAsia="TTE188D4F0t00" w:hAnsi="Cambria" w:cs="Arial"/>
          <w:sz w:val="22"/>
          <w:szCs w:val="22"/>
          <w:lang w:eastAsia="en-US"/>
        </w:rPr>
        <w:t xml:space="preserve">ę </w:t>
      </w:r>
      <w:r w:rsidRPr="008E51C8">
        <w:rPr>
          <w:rFonts w:ascii="Cambria" w:eastAsia="Calibri" w:hAnsi="Cambria" w:cs="Arial"/>
          <w:sz w:val="22"/>
          <w:szCs w:val="22"/>
          <w:lang w:eastAsia="en-US"/>
        </w:rPr>
        <w:t>do odst</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pienia od umowy przez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z winy Wykonawcy.</w:t>
      </w:r>
    </w:p>
    <w:p w14:paraId="5260D3AD" w14:textId="77777777" w:rsidR="005E3A06" w:rsidRPr="008E51C8" w:rsidRDefault="005E3A06" w:rsidP="005E3A06">
      <w:pPr>
        <w:numPr>
          <w:ilvl w:val="0"/>
          <w:numId w:val="141"/>
        </w:numPr>
        <w:suppressAutoHyphens w:val="0"/>
        <w:spacing w:line="276" w:lineRule="auto"/>
        <w:ind w:left="426"/>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t xml:space="preserve">Wykonawca ustanawia: </w:t>
      </w:r>
    </w:p>
    <w:p w14:paraId="67A57C4C" w14:textId="77777777" w:rsidR="005E3A06" w:rsidRPr="008E51C8" w:rsidRDefault="005E3A06" w:rsidP="005E3A06">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lastRenderedPageBreak/>
        <w:t>kierownika budowy/kierownika robót w osobie ……………………… posiadającego uprawnienia budowlane do kierowania robotami budowlanymi w specjalności ………………….</w:t>
      </w:r>
    </w:p>
    <w:p w14:paraId="529E5164" w14:textId="77777777" w:rsidR="005E3A06" w:rsidRPr="008E51C8" w:rsidRDefault="005E3A06" w:rsidP="005E3A06">
      <w:pPr>
        <w:pStyle w:val="Akapitzlist"/>
        <w:numPr>
          <w:ilvl w:val="0"/>
          <w:numId w:val="178"/>
        </w:numPr>
        <w:suppressAutoHyphens w:val="0"/>
        <w:spacing w:line="276" w:lineRule="auto"/>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t>kierownika budowy/kierownika robót w osobie ……………………… posiadającego uprawnienia budowlane do kierowania robotami budowlanymi w specjalności ………………….</w:t>
      </w:r>
    </w:p>
    <w:p w14:paraId="454AF794" w14:textId="77777777" w:rsidR="005E3A06" w:rsidRDefault="005E3A06" w:rsidP="005E3A06">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sidRPr="008E51C8">
        <w:rPr>
          <w:rFonts w:ascii="Cambria" w:eastAsia="Calibri" w:hAnsi="Cambria" w:cs="Arial"/>
          <w:sz w:val="22"/>
          <w:szCs w:val="22"/>
          <w:lang w:eastAsia="en-US"/>
        </w:rPr>
        <w:t>Osoby wskazane w ust. 5,</w:t>
      </w:r>
      <w:r>
        <w:rPr>
          <w:rFonts w:ascii="Cambria" w:eastAsia="Calibri" w:hAnsi="Cambria" w:cs="Arial"/>
          <w:sz w:val="22"/>
          <w:szCs w:val="22"/>
          <w:lang w:eastAsia="en-US"/>
        </w:rPr>
        <w:t xml:space="preserve"> b</w:t>
      </w:r>
      <w:r>
        <w:rPr>
          <w:rFonts w:ascii="Cambria" w:eastAsia="TTE188D4F0t00" w:hAnsi="Cambria" w:cs="Arial"/>
          <w:sz w:val="22"/>
          <w:szCs w:val="22"/>
          <w:lang w:eastAsia="en-US"/>
        </w:rPr>
        <w:t>ę</w:t>
      </w:r>
      <w:r>
        <w:rPr>
          <w:rFonts w:ascii="Cambria" w:eastAsia="Calibri" w:hAnsi="Cambria" w:cs="Arial"/>
          <w:sz w:val="22"/>
          <w:szCs w:val="22"/>
          <w:lang w:eastAsia="en-US"/>
        </w:rPr>
        <w:t>dą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6808B856" w14:textId="77777777" w:rsidR="005E3A06" w:rsidRDefault="005E3A06" w:rsidP="005E3A06">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3194B7B3" w14:textId="77777777" w:rsidR="005E3A06" w:rsidRDefault="005E3A06" w:rsidP="005E3A06">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Pr>
          <w:rFonts w:ascii="Cambria" w:eastAsia="Calibri" w:hAnsi="Cambria" w:cs="Calibri"/>
          <w:kern w:val="2"/>
          <w:sz w:val="22"/>
          <w:szCs w:val="22"/>
          <w:lang w:eastAsia="zh-CN"/>
        </w:rPr>
        <w:t>t.j</w:t>
      </w:r>
      <w:proofErr w:type="spellEnd"/>
      <w:r>
        <w:rPr>
          <w:rFonts w:ascii="Cambria" w:eastAsia="Calibri" w:hAnsi="Cambria" w:cs="Calibri"/>
          <w:kern w:val="2"/>
          <w:sz w:val="22"/>
          <w:szCs w:val="22"/>
          <w:lang w:eastAsia="zh-CN"/>
        </w:rPr>
        <w:t>. Dz.U. z 2020, poz. 1320 ze zm.). W każdym miejscu umowy, w którym mowa o zatrudnieniu personelu przez Podwykonawcę oraz zobowiązań wiążących się z tym zatrudnieniem, strony rozumieją również dalszych Podwykonawców.</w:t>
      </w:r>
    </w:p>
    <w:p w14:paraId="31581C8E" w14:textId="77777777" w:rsidR="005E3A06" w:rsidRDefault="005E3A06" w:rsidP="005E3A06">
      <w:pPr>
        <w:numPr>
          <w:ilvl w:val="0"/>
          <w:numId w:val="141"/>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4" w:name="_Hlk93846330"/>
      <w:r>
        <w:rPr>
          <w:rFonts w:ascii="Cambria" w:hAnsi="Cambria"/>
          <w:sz w:val="22"/>
          <w:szCs w:val="22"/>
        </w:rPr>
        <w:t xml:space="preserve">lub Podwykonawcę </w:t>
      </w:r>
      <w:bookmarkEnd w:id="4"/>
      <w:r>
        <w:rPr>
          <w:rFonts w:ascii="Cambria" w:hAnsi="Cambria"/>
          <w:sz w:val="22"/>
          <w:szCs w:val="22"/>
        </w:rPr>
        <w:t xml:space="preserve">osób wykonujących wskazane przez Zamawiającego w dokumentach zamówienia czynności w zakresie realizacji zamówienia. </w:t>
      </w:r>
    </w:p>
    <w:p w14:paraId="1C4C34DA" w14:textId="77777777" w:rsidR="005E3A06" w:rsidRDefault="005E3A06" w:rsidP="005E3A06">
      <w:pPr>
        <w:numPr>
          <w:ilvl w:val="0"/>
          <w:numId w:val="141"/>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32944AB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7E02245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33382439"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0BD26EA9"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22EBF59B" w14:textId="77777777" w:rsidR="005E3A06" w:rsidRDefault="005E3A06" w:rsidP="005E3A06">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139F53A" w14:textId="77777777" w:rsidR="005E3A06" w:rsidRDefault="005E3A06" w:rsidP="005E3A06">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37819B92" w14:textId="77777777" w:rsidR="005E3A06" w:rsidRDefault="005E3A06" w:rsidP="005E3A06">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023A004B" w14:textId="77777777" w:rsidR="005E3A06" w:rsidRDefault="005E3A06" w:rsidP="005E3A06">
      <w:pPr>
        <w:numPr>
          <w:ilvl w:val="0"/>
          <w:numId w:val="143"/>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23 niniejszej umowy.                                                                        </w:t>
      </w:r>
    </w:p>
    <w:p w14:paraId="0629DEF8"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F5B7989"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43523209" w14:textId="77777777" w:rsidR="005E3A06" w:rsidRPr="00BC44D9" w:rsidRDefault="005E3A06" w:rsidP="005E3A06">
      <w:pPr>
        <w:numPr>
          <w:ilvl w:val="0"/>
          <w:numId w:val="14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t>
      </w:r>
      <w:r w:rsidRPr="00BC44D9">
        <w:rPr>
          <w:rFonts w:ascii="Cambria" w:eastAsia="Calibri" w:hAnsi="Cambria" w:cs="Arial"/>
          <w:sz w:val="22"/>
          <w:szCs w:val="22"/>
          <w:lang w:eastAsia="en-US"/>
        </w:rPr>
        <w:t xml:space="preserve">wymagań określonych w dokumentach zamówienia,                                                                   </w:t>
      </w:r>
    </w:p>
    <w:p w14:paraId="4356537B" w14:textId="77777777" w:rsidR="005E3A06" w:rsidRPr="003335DC" w:rsidRDefault="005E3A06" w:rsidP="005E3A06">
      <w:pPr>
        <w:numPr>
          <w:ilvl w:val="0"/>
          <w:numId w:val="144"/>
        </w:numPr>
        <w:suppressAutoHyphens w:val="0"/>
        <w:spacing w:line="276" w:lineRule="auto"/>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przewiduje termin zapłaty wynagrodzenia dłuższy niż określony w ust 3.</w:t>
      </w:r>
    </w:p>
    <w:p w14:paraId="61CD6D7F" w14:textId="77777777" w:rsidR="005E3A06" w:rsidRPr="003335DC" w:rsidRDefault="005E3A06" w:rsidP="005E3A06">
      <w:pPr>
        <w:numPr>
          <w:ilvl w:val="0"/>
          <w:numId w:val="144"/>
        </w:numPr>
        <w:suppressAutoHyphens w:val="0"/>
        <w:spacing w:line="276" w:lineRule="auto"/>
        <w:jc w:val="both"/>
        <w:textAlignment w:val="auto"/>
        <w:rPr>
          <w:rFonts w:ascii="Cambria" w:eastAsia="Calibri" w:hAnsi="Cambria" w:cs="Arial"/>
          <w:sz w:val="22"/>
          <w:szCs w:val="22"/>
          <w:lang w:eastAsia="en-US"/>
        </w:rPr>
      </w:pPr>
      <w:r w:rsidRPr="003335DC">
        <w:rPr>
          <w:rFonts w:ascii="Cambria" w:hAnsi="Cambria"/>
          <w:sz w:val="22"/>
          <w:szCs w:val="22"/>
        </w:rPr>
        <w:t>zawiera ona postanowienia niezgodne z art. 463</w:t>
      </w:r>
      <w:r w:rsidRPr="003335DC">
        <w:rPr>
          <w:rFonts w:ascii="Cambria" w:eastAsia="Calibri" w:hAnsi="Cambria"/>
          <w:sz w:val="22"/>
          <w:szCs w:val="22"/>
        </w:rPr>
        <w:t xml:space="preserve"> ustawy </w:t>
      </w:r>
      <w:proofErr w:type="spellStart"/>
      <w:r w:rsidRPr="003335DC">
        <w:rPr>
          <w:rFonts w:ascii="Cambria" w:eastAsia="Calibri" w:hAnsi="Cambria"/>
          <w:sz w:val="22"/>
          <w:szCs w:val="22"/>
        </w:rPr>
        <w:t>Pzp</w:t>
      </w:r>
      <w:proofErr w:type="spellEnd"/>
      <w:r w:rsidRPr="003335DC">
        <w:rPr>
          <w:rFonts w:ascii="Cambria" w:eastAsia="Calibri" w:hAnsi="Cambria"/>
          <w:sz w:val="22"/>
          <w:szCs w:val="22"/>
        </w:rPr>
        <w:t xml:space="preserve"> tj. </w:t>
      </w:r>
      <w:r w:rsidRPr="003335DC">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EE9CD8" w14:textId="77777777" w:rsidR="005E3A06" w:rsidRPr="00BC44D9"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 xml:space="preserve">Niezgłoszenie w formie pisemnej zastrzeżeń do przedłożonego projektu umowy </w:t>
      </w:r>
      <w:r w:rsidRPr="003335DC">
        <w:rPr>
          <w:rFonts w:ascii="Cambria" w:eastAsia="Calibri" w:hAnsi="Cambria" w:cs="Arial"/>
          <w:sz w:val="22"/>
          <w:szCs w:val="22"/>
          <w:lang w:eastAsia="en-US"/>
        </w:rPr>
        <w:br/>
        <w:t>o podwykonawstwo, której przedmiotem są roboty budowlane w terminie</w:t>
      </w:r>
      <w:r w:rsidRPr="00BC44D9">
        <w:rPr>
          <w:rFonts w:ascii="Cambria" w:eastAsia="Calibri" w:hAnsi="Cambria" w:cs="Arial"/>
          <w:sz w:val="22"/>
          <w:szCs w:val="22"/>
          <w:lang w:eastAsia="en-US"/>
        </w:rPr>
        <w:t xml:space="preserve"> określonym w ust. 4, uważa się za akceptację projektu umowy przez Zamawiającego.</w:t>
      </w:r>
    </w:p>
    <w:p w14:paraId="7D03E009"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sidRPr="00BC44D9">
        <w:rPr>
          <w:rFonts w:ascii="Cambria" w:eastAsia="Calibri" w:hAnsi="Cambria" w:cs="Arial"/>
          <w:sz w:val="22"/>
          <w:szCs w:val="22"/>
          <w:lang w:eastAsia="en-US"/>
        </w:rPr>
        <w:t>Do zmian umowy o podwykonawstwo postanowienia ust 1÷5 stosuje się odpowiednio</w:t>
      </w:r>
      <w:r>
        <w:rPr>
          <w:rFonts w:ascii="Cambria" w:eastAsia="Calibri" w:hAnsi="Cambria" w:cs="Arial"/>
          <w:sz w:val="22"/>
          <w:szCs w:val="22"/>
          <w:lang w:eastAsia="en-US"/>
        </w:rPr>
        <w:t>.</w:t>
      </w:r>
    </w:p>
    <w:p w14:paraId="18B6A3BF"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31B48E36"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76C06D74" w14:textId="77777777" w:rsidR="005E3A06" w:rsidRDefault="005E3A06" w:rsidP="005E3A06">
      <w:pPr>
        <w:numPr>
          <w:ilvl w:val="0"/>
          <w:numId w:val="14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F33F20D" w14:textId="77777777" w:rsidR="005E3A06" w:rsidRDefault="005E3A06" w:rsidP="005E3A06">
      <w:pPr>
        <w:numPr>
          <w:ilvl w:val="0"/>
          <w:numId w:val="145"/>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6D9C0C1" w14:textId="77777777" w:rsidR="005E3A06" w:rsidRPr="008A1D84" w:rsidRDefault="005E3A06" w:rsidP="005E3A06">
      <w:pPr>
        <w:numPr>
          <w:ilvl w:val="0"/>
          <w:numId w:val="145"/>
        </w:numPr>
        <w:suppressAutoHyphens w:val="0"/>
        <w:spacing w:line="276" w:lineRule="auto"/>
        <w:jc w:val="both"/>
        <w:textAlignment w:val="auto"/>
        <w:rPr>
          <w:rFonts w:ascii="Cambria" w:eastAsia="Calibri" w:hAnsi="Cambria" w:cs="Arial"/>
          <w:sz w:val="22"/>
          <w:szCs w:val="22"/>
          <w:lang w:eastAsia="en-US"/>
        </w:rPr>
      </w:pPr>
      <w:r w:rsidRPr="008A1D84">
        <w:rPr>
          <w:rFonts w:ascii="Cambria" w:hAnsi="Cambria"/>
          <w:sz w:val="22"/>
          <w:szCs w:val="22"/>
        </w:rPr>
        <w:t>zawiera ona postanowienia niezgodne z art. 463</w:t>
      </w:r>
      <w:r w:rsidRPr="008A1D84">
        <w:rPr>
          <w:rFonts w:ascii="Cambria" w:eastAsia="Calibri" w:hAnsi="Cambria"/>
          <w:sz w:val="22"/>
          <w:szCs w:val="22"/>
        </w:rPr>
        <w:t xml:space="preserve"> ustawy </w:t>
      </w:r>
      <w:proofErr w:type="spellStart"/>
      <w:r w:rsidRPr="008A1D84">
        <w:rPr>
          <w:rFonts w:ascii="Cambria" w:eastAsia="Calibri" w:hAnsi="Cambria"/>
          <w:sz w:val="22"/>
          <w:szCs w:val="22"/>
        </w:rPr>
        <w:t>Pzp</w:t>
      </w:r>
      <w:proofErr w:type="spellEnd"/>
      <w:r w:rsidRPr="008A1D84">
        <w:rPr>
          <w:rFonts w:ascii="Cambria" w:eastAsia="Calibri" w:hAnsi="Cambria"/>
          <w:sz w:val="22"/>
          <w:szCs w:val="22"/>
        </w:rPr>
        <w:t xml:space="preserve"> tj. </w:t>
      </w:r>
      <w:r w:rsidRPr="008A1D84">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C47266"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D657512"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848E7FD"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lastRenderedPageBreak/>
        <w:t>W przypadku, o którym mowa w ust. 10, jeżeli termin zapłaty wynagrodzenia jest dłuższy niż określony w ust. 3, Zamawiający informuje o tym Wykonawcę i wzywa go do doprowadzenia do zmiany tej umowy pod rygorem wystąpienia o zapłatę kary umownej.</w:t>
      </w:r>
    </w:p>
    <w:p w14:paraId="7FF8B471"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032F4399"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4740F177" w14:textId="77777777" w:rsidR="005E3A06" w:rsidRDefault="005E3A06" w:rsidP="005E3A06">
      <w:pPr>
        <w:numPr>
          <w:ilvl w:val="0"/>
          <w:numId w:val="142"/>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217C3482"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34F7144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05D1B25A" w14:textId="77777777" w:rsidR="005E3A06" w:rsidRDefault="005E3A06" w:rsidP="005E3A06">
      <w:pPr>
        <w:numPr>
          <w:ilvl w:val="0"/>
          <w:numId w:val="146"/>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58B3CFE8" w14:textId="77777777" w:rsidR="005E3A06" w:rsidRDefault="005E3A06" w:rsidP="005E3A06">
      <w:pPr>
        <w:numPr>
          <w:ilvl w:val="0"/>
          <w:numId w:val="146"/>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53BCD6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6242AA6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28FF2AF" w14:textId="77777777" w:rsidR="005E3A06" w:rsidRDefault="005E3A06" w:rsidP="005E3A06">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575DDF11" w14:textId="77777777" w:rsidR="005E3A06" w:rsidRDefault="005E3A06" w:rsidP="005E3A06">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4743718E" w14:textId="77777777" w:rsidR="005E3A06" w:rsidRDefault="005E3A06" w:rsidP="005E3A06">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01684163" w14:textId="77777777" w:rsidR="005E3A06" w:rsidRDefault="005E3A06" w:rsidP="005E3A06">
      <w:pPr>
        <w:numPr>
          <w:ilvl w:val="0"/>
          <w:numId w:val="14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17A11C8E" w14:textId="77777777" w:rsidR="005E3A06" w:rsidRDefault="005E3A06" w:rsidP="005E3A06">
      <w:pPr>
        <w:numPr>
          <w:ilvl w:val="0"/>
          <w:numId w:val="14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AD11FC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3BD9A8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p>
    <w:p w14:paraId="7BDE2530"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w:t>
      </w:r>
      <w:proofErr w:type="spellStart"/>
      <w:r>
        <w:rPr>
          <w:rFonts w:ascii="Cambria" w:eastAsia="Calibri" w:hAnsi="Cambria" w:cs="Arial"/>
          <w:sz w:val="22"/>
          <w:szCs w:val="22"/>
          <w:lang w:eastAsia="en-US"/>
        </w:rPr>
        <w:t>cy</w:t>
      </w:r>
      <w:proofErr w:type="spell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445996D"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Nie później niż 3 tygodnie przed terminem upływu gwarancji, Zamawiający wraz z Wykonawcą przeprowadzi przegląd przedmiotu umowy. Usunięcie stwierdzonych wad winno nastąpić do końca okresu gwarancyjnego.</w:t>
      </w:r>
    </w:p>
    <w:p w14:paraId="4D1BAF28"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3A1B7317"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A1AFFDD" w14:textId="77777777" w:rsidR="005E3A06" w:rsidRDefault="005E3A06" w:rsidP="005E3A06">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08D69835"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2B99D158"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4700D743"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064F0B52"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2172046F" w14:textId="77777777" w:rsidR="005E3A06" w:rsidRDefault="005E3A06" w:rsidP="005E3A06">
      <w:pPr>
        <w:numPr>
          <w:ilvl w:val="0"/>
          <w:numId w:val="148"/>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2E20E048" w14:textId="77777777" w:rsidR="005E3A06" w:rsidRDefault="005E3A06" w:rsidP="005E3A06">
      <w:pPr>
        <w:numPr>
          <w:ilvl w:val="0"/>
          <w:numId w:val="148"/>
        </w:numPr>
        <w:suppressAutoHyphens w:val="0"/>
        <w:spacing w:after="8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3E48E859"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0E066F08"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27DE5170" w14:textId="2280E90E" w:rsidR="005E3A06" w:rsidRDefault="005E3A06" w:rsidP="005E3A06">
      <w:pPr>
        <w:numPr>
          <w:ilvl w:val="0"/>
          <w:numId w:val="149"/>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sidR="008414AD">
        <w:rPr>
          <w:rFonts w:ascii="Cambria" w:eastAsia="Calibri" w:hAnsi="Cambria" w:cs="Arial"/>
          <w:sz w:val="22"/>
          <w:szCs w:val="22"/>
          <w:lang w:eastAsia="en-US"/>
        </w:rPr>
        <w:t>1</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16E6ECC3" w14:textId="77777777" w:rsidR="005E3A06" w:rsidRDefault="005E3A06" w:rsidP="005E3A06">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3415BBB9" w14:textId="77777777" w:rsidR="005E3A06" w:rsidRDefault="005E3A06" w:rsidP="005E3A06">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40CF7B9A" w14:textId="77777777" w:rsidR="005E3A06" w:rsidRDefault="005E3A06" w:rsidP="005E3A06">
      <w:pPr>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2C5A327" w14:textId="77777777" w:rsidR="005E3A06" w:rsidRDefault="005E3A06" w:rsidP="005E3A06">
      <w:pPr>
        <w:numPr>
          <w:ilvl w:val="0"/>
          <w:numId w:val="15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2310F1B3" w14:textId="77777777" w:rsidR="005E3A06" w:rsidRDefault="005E3A06" w:rsidP="005E3A06">
      <w:pPr>
        <w:numPr>
          <w:ilvl w:val="0"/>
          <w:numId w:val="149"/>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5C153478"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48AD4A2"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4D0C1A0D" w14:textId="77777777" w:rsidR="005E3A06" w:rsidRDefault="005E3A06" w:rsidP="005E3A06">
      <w:pPr>
        <w:numPr>
          <w:ilvl w:val="0"/>
          <w:numId w:val="15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lonymi zdarzeniami </w:t>
      </w:r>
      <w:r>
        <w:rPr>
          <w:rFonts w:ascii="Cambria" w:eastAsia="Calibri" w:hAnsi="Cambria" w:cs="Arial"/>
          <w:sz w:val="22"/>
          <w:szCs w:val="22"/>
          <w:lang w:eastAsia="en-US"/>
        </w:rPr>
        <w:lastRenderedPageBreak/>
        <w:t>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64503E56" w14:textId="77777777" w:rsidR="005E3A06" w:rsidRDefault="005E3A06" w:rsidP="005E3A06">
      <w:pPr>
        <w:numPr>
          <w:ilvl w:val="0"/>
          <w:numId w:val="15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5744C5F" w14:textId="77777777" w:rsidR="005E3A06" w:rsidRDefault="005E3A06" w:rsidP="005E3A06">
      <w:pPr>
        <w:numPr>
          <w:ilvl w:val="0"/>
          <w:numId w:val="152"/>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09A2BE45" w14:textId="77777777" w:rsidR="005E3A06" w:rsidRDefault="005E3A06" w:rsidP="005E3A06">
      <w:pPr>
        <w:numPr>
          <w:ilvl w:val="0"/>
          <w:numId w:val="152"/>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436A03F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23.</w:t>
      </w:r>
    </w:p>
    <w:p w14:paraId="55268BE5"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42D1AB61" w14:textId="77777777" w:rsidR="005E3A06" w:rsidRDefault="005E3A06" w:rsidP="005E3A06">
      <w:pPr>
        <w:numPr>
          <w:ilvl w:val="0"/>
          <w:numId w:val="15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00A88441"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BE66730"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1117169"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05388757"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64ACBEF0"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225EF14"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1451AFB4"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1CCE5346"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zapłaty wynagrodzenia przez Wykonawcę Podwykonawcom lub dalszym Podwykonawcom z tytułu zmiany wysokości wynagrodzenia w sytuacji określonej w § 11 ust. 17 - w wysokości 10% niezapłaconej należności brutto;</w:t>
      </w:r>
    </w:p>
    <w:p w14:paraId="325D77D3"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14:paraId="46CAB9DC"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6A490F73"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0FE2A983"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braku zmiany umowy o podwykonawstwo w zakresie terminu zapłaty w wysokości 10% wysokości wynagrodzenia umownego brutto należnego Podwykonawcom lub dalszym Podwykonawcom.</w:t>
      </w:r>
    </w:p>
    <w:p w14:paraId="058DCE4D" w14:textId="77777777" w:rsidR="005E3A06" w:rsidRDefault="005E3A06" w:rsidP="005E3A06">
      <w:pPr>
        <w:numPr>
          <w:ilvl w:val="0"/>
          <w:numId w:val="154"/>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14:paraId="2C300CEE" w14:textId="77777777" w:rsidR="005E3A06" w:rsidRDefault="005E3A06" w:rsidP="005E3A06">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25 ust. 1 niniejszej umowy.</w:t>
      </w:r>
    </w:p>
    <w:p w14:paraId="4A6CDFB3" w14:textId="77777777" w:rsidR="005E3A06" w:rsidRDefault="005E3A06" w:rsidP="005E3A06">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DCEBCAE" w14:textId="77777777" w:rsidR="005E3A06" w:rsidRDefault="005E3A06" w:rsidP="005E3A06">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0F293335" w14:textId="77777777" w:rsidR="005E3A06" w:rsidRDefault="005E3A06" w:rsidP="005E3A06">
      <w:pPr>
        <w:numPr>
          <w:ilvl w:val="0"/>
          <w:numId w:val="153"/>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A9E437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24. </w:t>
      </w:r>
    </w:p>
    <w:p w14:paraId="648FAD9B"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77041109" w14:textId="77777777" w:rsidR="005E3A06" w:rsidRDefault="005E3A06" w:rsidP="005E3A06">
      <w:pPr>
        <w:pStyle w:val="Akapitzlist"/>
        <w:numPr>
          <w:ilvl w:val="0"/>
          <w:numId w:val="155"/>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720E7E87" w14:textId="77777777" w:rsidR="005E3A06" w:rsidRDefault="005E3A06" w:rsidP="005E3A06">
      <w:pPr>
        <w:numPr>
          <w:ilvl w:val="0"/>
          <w:numId w:val="156"/>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3118EF6A" w14:textId="77777777" w:rsidR="005E3A06" w:rsidRDefault="005E3A06" w:rsidP="005E3A06">
      <w:pPr>
        <w:numPr>
          <w:ilvl w:val="0"/>
          <w:numId w:val="156"/>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24A57E6A" w14:textId="77777777" w:rsidR="005E3A06" w:rsidRDefault="005E3A06" w:rsidP="005E3A06">
      <w:pPr>
        <w:numPr>
          <w:ilvl w:val="0"/>
          <w:numId w:val="156"/>
        </w:numPr>
        <w:suppressAutoHyphens w:val="0"/>
        <w:spacing w:line="276" w:lineRule="auto"/>
        <w:ind w:left="714" w:hanging="357"/>
        <w:jc w:val="both"/>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7BEF783A" w14:textId="77777777" w:rsidR="005E3A06" w:rsidRPr="001E6F90" w:rsidRDefault="005E3A06" w:rsidP="005E3A06">
      <w:pPr>
        <w:pStyle w:val="Akapitzlist"/>
        <w:numPr>
          <w:ilvl w:val="0"/>
          <w:numId w:val="155"/>
        </w:numPr>
        <w:suppressAutoHyphens w:val="0"/>
        <w:spacing w:line="276" w:lineRule="auto"/>
        <w:ind w:left="426"/>
        <w:jc w:val="both"/>
        <w:rPr>
          <w:rFonts w:ascii="Cambria" w:eastAsia="Calibri" w:hAnsi="Cambria" w:cs="Arial"/>
          <w:sz w:val="22"/>
          <w:szCs w:val="22"/>
          <w:lang w:eastAsia="en-US"/>
        </w:rPr>
      </w:pPr>
      <w:r w:rsidRPr="001E6F90">
        <w:rPr>
          <w:rFonts w:ascii="Cambria" w:eastAsia="Calibri" w:hAnsi="Cambria" w:cs="Arial"/>
          <w:sz w:val="22"/>
          <w:szCs w:val="22"/>
          <w:lang w:eastAsia="en-US"/>
        </w:rPr>
        <w:t xml:space="preserve">Wykonawca nie może dokonywać innych czynności rozporządzających lub zobowiązujących, których przedmiotem są prawa lub zobowiązania określone umową lub wynikające z umowy.  </w:t>
      </w:r>
    </w:p>
    <w:p w14:paraId="2CE45377"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4E62C29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3DCFE3D6" w14:textId="77777777" w:rsidR="005E3A06" w:rsidRDefault="005E3A06" w:rsidP="005E3A06">
      <w:pPr>
        <w:numPr>
          <w:ilvl w:val="0"/>
          <w:numId w:val="157"/>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B645F6F" w14:textId="77777777" w:rsidR="005E3A06" w:rsidRDefault="005E3A06" w:rsidP="005E3A06">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4AE053D" w14:textId="77777777" w:rsidR="005E3A06" w:rsidRDefault="005E3A06" w:rsidP="005E3A06">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30B9575" w14:textId="77777777" w:rsidR="005E3A06" w:rsidRDefault="005E3A06" w:rsidP="005E3A06">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0E7167FF" w14:textId="77777777" w:rsidR="005E3A06" w:rsidRDefault="005E3A06" w:rsidP="005E3A06">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FAF67D9" w14:textId="77777777" w:rsidR="005E3A06" w:rsidRDefault="005E3A06" w:rsidP="005E3A06">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772FAADF" w14:textId="77777777" w:rsidR="005E3A06" w:rsidRDefault="005E3A06" w:rsidP="005E3A06">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lastRenderedPageBreak/>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7ABB324E" w14:textId="77777777" w:rsidR="005E3A06" w:rsidRDefault="005E3A06" w:rsidP="005E3A06">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7A85DFEE" w14:textId="77777777" w:rsidR="005E3A06" w:rsidRDefault="005E3A06" w:rsidP="005E3A06">
      <w:pPr>
        <w:numPr>
          <w:ilvl w:val="0"/>
          <w:numId w:val="158"/>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7CECA891" w14:textId="77777777" w:rsidR="005E3A06" w:rsidRDefault="005E3A06" w:rsidP="005E3A06">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1E0BAD4D" w14:textId="77777777" w:rsidR="005E3A06" w:rsidRDefault="005E3A06" w:rsidP="005E3A06">
      <w:pPr>
        <w:pStyle w:val="Akapitzlist"/>
        <w:numPr>
          <w:ilvl w:val="0"/>
          <w:numId w:val="157"/>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14:paraId="410428BB" w14:textId="77777777" w:rsidR="005E3A06" w:rsidRDefault="005E3A06" w:rsidP="005E3A06">
      <w:pPr>
        <w:numPr>
          <w:ilvl w:val="0"/>
          <w:numId w:val="157"/>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579B6BE4" w14:textId="77777777" w:rsidR="005E3A06" w:rsidRDefault="005E3A06" w:rsidP="005E3A06">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087017E" w14:textId="77777777" w:rsidR="005E3A06" w:rsidRDefault="005E3A06" w:rsidP="005E3A06">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5650F552" w14:textId="77777777" w:rsidR="005E3A06" w:rsidRDefault="005E3A06" w:rsidP="005E3A06">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AE02D9E" w14:textId="77777777" w:rsidR="005E3A06" w:rsidRDefault="005E3A06" w:rsidP="005E3A06">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543021C" w14:textId="77777777" w:rsidR="005E3A06" w:rsidRDefault="005E3A06" w:rsidP="005E3A06">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6B49B73" w14:textId="77777777" w:rsidR="005E3A06" w:rsidRDefault="005E3A06" w:rsidP="005E3A06">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09BC7C39" w14:textId="77777777" w:rsidR="005E3A06" w:rsidRDefault="005E3A06" w:rsidP="005E3A06">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1EF64A7C" w14:textId="77777777" w:rsidR="005E3A06" w:rsidRDefault="005E3A06" w:rsidP="005E3A06">
      <w:pPr>
        <w:numPr>
          <w:ilvl w:val="0"/>
          <w:numId w:val="15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69943E3A" w14:textId="77777777" w:rsidR="005E3A06" w:rsidRDefault="005E3A06" w:rsidP="005E3A06">
      <w:pPr>
        <w:numPr>
          <w:ilvl w:val="0"/>
          <w:numId w:val="15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7242656" w14:textId="77777777" w:rsidR="005E3A06" w:rsidRDefault="005E3A06" w:rsidP="005E3A06">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dokonać odbioru robót przerwanych i robót zabezpieczających w terminie 10 dni roboczych od daty zgłoszenia gotowości do odbioru przez Wykonawcę,</w:t>
      </w:r>
    </w:p>
    <w:p w14:paraId="40DFA754" w14:textId="77777777" w:rsidR="005E3A06" w:rsidRDefault="005E3A06" w:rsidP="005E3A06">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13 umowy, pomniejszonego o roszczenia Zamawiającego z tytułu kar umownych oraz ewentualne roszczenia o obniżenie ceny na podstawie rękojmi i gwarancji lub inne roszczenia odszkodowawcze,</w:t>
      </w:r>
    </w:p>
    <w:p w14:paraId="5F23258B" w14:textId="77777777" w:rsidR="005E3A06" w:rsidRDefault="005E3A06" w:rsidP="005E3A06">
      <w:pPr>
        <w:numPr>
          <w:ilvl w:val="0"/>
          <w:numId w:val="16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62643224" w14:textId="77777777" w:rsidR="005E3A06" w:rsidRDefault="005E3A06" w:rsidP="005E3A06">
      <w:pPr>
        <w:pStyle w:val="Akapitzlist"/>
        <w:numPr>
          <w:ilvl w:val="0"/>
          <w:numId w:val="157"/>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38E4777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26.</w:t>
      </w:r>
    </w:p>
    <w:p w14:paraId="2FC777F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1251AB2D" w14:textId="77777777" w:rsidR="005E3A06" w:rsidRDefault="005E3A06" w:rsidP="005E3A06">
      <w:pPr>
        <w:numPr>
          <w:ilvl w:val="0"/>
          <w:numId w:val="161"/>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6220A786" w14:textId="77777777" w:rsidR="005E3A06" w:rsidRDefault="005E3A06" w:rsidP="005E3A06">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19C7B924" w14:textId="77777777" w:rsidR="005E3A06" w:rsidRDefault="005E3A06" w:rsidP="005E3A06">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1E165E6A" w14:textId="77777777" w:rsidR="005E3A06" w:rsidRDefault="005E3A06" w:rsidP="005E3A06">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B30D528" w14:textId="77777777" w:rsidR="005E3A06" w:rsidRDefault="005E3A06" w:rsidP="005E3A06">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7B6E58C3" w14:textId="77777777" w:rsidR="005E3A06" w:rsidRDefault="005E3A06" w:rsidP="005E3A06">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53502CFF" w14:textId="77777777" w:rsidR="005E3A06" w:rsidRDefault="005E3A06" w:rsidP="005E3A06">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5DB0BBA" w14:textId="77777777" w:rsidR="005E3A06" w:rsidRDefault="005E3A06" w:rsidP="005E3A06">
      <w:pPr>
        <w:numPr>
          <w:ilvl w:val="0"/>
          <w:numId w:val="163"/>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7F5DB748" w14:textId="77777777" w:rsidR="005E3A06" w:rsidRDefault="005E3A06" w:rsidP="005E3A06">
      <w:pPr>
        <w:numPr>
          <w:ilvl w:val="0"/>
          <w:numId w:val="163"/>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 xml:space="preserve">wystąpienia warunków terenu budowy odbiegających w sposób istotny od przyjętych w dokumentacji projektowej, a w szczególności napotkania </w:t>
      </w:r>
      <w:r>
        <w:rPr>
          <w:rFonts w:ascii="Cambria" w:hAnsi="Cambria" w:cs="Arial"/>
          <w:sz w:val="22"/>
          <w:szCs w:val="22"/>
        </w:rPr>
        <w:lastRenderedPageBreak/>
        <w:t>niezinwentaryzowanych lub błędnie zinwentaryzowanych sieci, instalacji lub innych obiektów budowlanych.</w:t>
      </w:r>
    </w:p>
    <w:p w14:paraId="494D47C2" w14:textId="77777777" w:rsidR="005E3A06" w:rsidRDefault="005E3A06" w:rsidP="005E3A06">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34C6A808" w14:textId="77777777" w:rsidR="005E3A06" w:rsidRDefault="005E3A06" w:rsidP="005E3A06">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zmiany wynagrodzenia za wykonanie przedmiotu zamówienia:</w:t>
      </w:r>
    </w:p>
    <w:p w14:paraId="44290A7B" w14:textId="77777777" w:rsidR="005E3A06" w:rsidRDefault="005E3A06" w:rsidP="005E3A06">
      <w:pPr>
        <w:numPr>
          <w:ilvl w:val="0"/>
          <w:numId w:val="164"/>
        </w:numPr>
        <w:tabs>
          <w:tab w:val="left" w:pos="851"/>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zgodnie z  § 11. niniejszej umowy;</w:t>
      </w:r>
    </w:p>
    <w:p w14:paraId="7583E6C6" w14:textId="77777777" w:rsidR="005E3A06" w:rsidRDefault="005E3A06" w:rsidP="005E3A06">
      <w:pPr>
        <w:numPr>
          <w:ilvl w:val="0"/>
          <w:numId w:val="164"/>
        </w:numPr>
        <w:tabs>
          <w:tab w:val="left" w:pos="851"/>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 przypadku o którym mowa w § 10 ust. 2 umowy</w:t>
      </w:r>
    </w:p>
    <w:p w14:paraId="60392ED1" w14:textId="77777777" w:rsidR="005E3A06" w:rsidRDefault="005E3A06" w:rsidP="005E3A06">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0CC5EF8E" w14:textId="77777777" w:rsidR="005E3A06" w:rsidRDefault="005E3A06" w:rsidP="005E3A06">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2083D615" w14:textId="77777777" w:rsidR="005E3A06" w:rsidRDefault="005E3A06" w:rsidP="005E3A06">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7CB89FA5" w14:textId="77777777" w:rsidR="005E3A06" w:rsidRDefault="005E3A06" w:rsidP="005E3A06">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51D169BD" w14:textId="77777777" w:rsidR="005E3A06" w:rsidRDefault="005E3A06" w:rsidP="005E3A06">
      <w:pPr>
        <w:numPr>
          <w:ilvl w:val="0"/>
          <w:numId w:val="162"/>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jeżeli zachodzi co najmniej jedna z okoliczności wskazanych w art. 455 ust. 1 i 2 ustawy Prawo zamówień publicznych,</w:t>
      </w:r>
      <w:r>
        <w:rPr>
          <w:rFonts w:ascii="Cambria" w:hAnsi="Cambria" w:cs="Arial"/>
          <w:sz w:val="22"/>
          <w:szCs w:val="22"/>
        </w:rPr>
        <w:t xml:space="preserve"> </w:t>
      </w:r>
    </w:p>
    <w:p w14:paraId="69D2479B" w14:textId="77777777" w:rsidR="005E3A06" w:rsidRDefault="005E3A06" w:rsidP="005E3A06">
      <w:pPr>
        <w:numPr>
          <w:ilvl w:val="0"/>
          <w:numId w:val="162"/>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4311FE3E" w14:textId="77777777" w:rsidR="005E3A06" w:rsidRDefault="005E3A06" w:rsidP="005E3A06">
      <w:pPr>
        <w:numPr>
          <w:ilvl w:val="0"/>
          <w:numId w:val="162"/>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45370CF" w14:textId="77777777" w:rsidR="005E3A06" w:rsidRDefault="005E3A06" w:rsidP="005E3A06">
      <w:pPr>
        <w:numPr>
          <w:ilvl w:val="0"/>
          <w:numId w:val="16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301B7856" w14:textId="77777777" w:rsidR="005E3A06" w:rsidRDefault="005E3A06" w:rsidP="005E3A06">
      <w:pPr>
        <w:spacing w:line="276" w:lineRule="auto"/>
        <w:jc w:val="center"/>
        <w:rPr>
          <w:rFonts w:ascii="Cambria" w:hAnsi="Cambria" w:cs="Arial"/>
          <w:b/>
          <w:sz w:val="22"/>
          <w:szCs w:val="22"/>
        </w:rPr>
      </w:pPr>
      <w:r>
        <w:rPr>
          <w:rFonts w:ascii="Cambria" w:hAnsi="Cambria" w:cs="Arial"/>
          <w:b/>
          <w:sz w:val="22"/>
          <w:szCs w:val="22"/>
        </w:rPr>
        <w:t>§ 27.</w:t>
      </w:r>
    </w:p>
    <w:p w14:paraId="28E44B7E"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930E8DA" w14:textId="77777777" w:rsidR="005E3A06" w:rsidRPr="003A3AF2" w:rsidRDefault="005E3A06" w:rsidP="005E3A06">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4461E95B" w14:textId="77777777" w:rsidR="005E3A06" w:rsidRDefault="005E3A06" w:rsidP="005E3A06">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7B42330E" w14:textId="77777777" w:rsidR="005E3A06" w:rsidRDefault="005E3A06" w:rsidP="005E3A06">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35AD889D" w14:textId="77777777" w:rsidR="005E3A06" w:rsidRDefault="005E3A06" w:rsidP="005E3A06">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przypadku niemożności rozwiązania sporów o roszczenia cywilnoprawne w sposób określony w ust. 3 niniejszego paragrafu,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one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D5EB17F" w14:textId="77777777" w:rsidR="005E3A06" w:rsidRDefault="005E3A06" w:rsidP="005E3A06">
      <w:pPr>
        <w:numPr>
          <w:ilvl w:val="0"/>
          <w:numId w:val="165"/>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419468B6" w14:textId="77777777" w:rsidR="005E3A06" w:rsidRDefault="005E3A06" w:rsidP="005E3A06">
      <w:pPr>
        <w:widowControl w:val="0"/>
        <w:autoSpaceDE w:val="0"/>
        <w:adjustRightInd w:val="0"/>
        <w:spacing w:line="276" w:lineRule="auto"/>
        <w:jc w:val="both"/>
        <w:rPr>
          <w:rFonts w:ascii="Cambria" w:hAnsi="Cambria" w:cs="Arial"/>
          <w:b/>
          <w:bCs/>
          <w:sz w:val="22"/>
          <w:szCs w:val="22"/>
        </w:rPr>
      </w:pPr>
      <w:r>
        <w:rPr>
          <w:rFonts w:ascii="Cambria" w:hAnsi="Cambria" w:cs="Arial"/>
          <w:sz w:val="22"/>
          <w:szCs w:val="22"/>
        </w:rPr>
        <w:lastRenderedPageBreak/>
        <w:t xml:space="preserve"> </w:t>
      </w: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7581F271"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53EE193"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28607615"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79EC784"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158DC29" w14:textId="3F6B6F97" w:rsidR="005E3A06" w:rsidRDefault="005E3A06" w:rsidP="005E3A06">
      <w:pPr>
        <w:widowControl w:val="0"/>
        <w:autoSpaceDE w:val="0"/>
        <w:adjustRightInd w:val="0"/>
        <w:spacing w:line="276" w:lineRule="auto"/>
        <w:jc w:val="both"/>
        <w:rPr>
          <w:rFonts w:ascii="Cambria" w:hAnsi="Cambria" w:cs="Arial"/>
          <w:b/>
          <w:bCs/>
          <w:sz w:val="22"/>
          <w:szCs w:val="22"/>
        </w:rPr>
      </w:pPr>
    </w:p>
    <w:p w14:paraId="17A4D3D7" w14:textId="295FACBC" w:rsidR="00521E76" w:rsidRDefault="00521E76" w:rsidP="005E3A06">
      <w:pPr>
        <w:widowControl w:val="0"/>
        <w:autoSpaceDE w:val="0"/>
        <w:adjustRightInd w:val="0"/>
        <w:spacing w:line="276" w:lineRule="auto"/>
        <w:jc w:val="both"/>
        <w:rPr>
          <w:rFonts w:ascii="Cambria" w:hAnsi="Cambria" w:cs="Arial"/>
          <w:b/>
          <w:bCs/>
          <w:sz w:val="22"/>
          <w:szCs w:val="22"/>
        </w:rPr>
      </w:pPr>
    </w:p>
    <w:p w14:paraId="567262AA" w14:textId="7D4000B3" w:rsidR="00521E76" w:rsidRDefault="00521E76" w:rsidP="005E3A06">
      <w:pPr>
        <w:widowControl w:val="0"/>
        <w:autoSpaceDE w:val="0"/>
        <w:adjustRightInd w:val="0"/>
        <w:spacing w:line="276" w:lineRule="auto"/>
        <w:jc w:val="both"/>
        <w:rPr>
          <w:rFonts w:ascii="Cambria" w:hAnsi="Cambria" w:cs="Arial"/>
          <w:b/>
          <w:bCs/>
          <w:sz w:val="22"/>
          <w:szCs w:val="22"/>
        </w:rPr>
      </w:pPr>
    </w:p>
    <w:p w14:paraId="1B67D747" w14:textId="79BA8932" w:rsidR="00521E76" w:rsidRDefault="00521E76" w:rsidP="005E3A06">
      <w:pPr>
        <w:widowControl w:val="0"/>
        <w:autoSpaceDE w:val="0"/>
        <w:adjustRightInd w:val="0"/>
        <w:spacing w:line="276" w:lineRule="auto"/>
        <w:jc w:val="both"/>
        <w:rPr>
          <w:rFonts w:ascii="Cambria" w:hAnsi="Cambria" w:cs="Arial"/>
          <w:b/>
          <w:bCs/>
          <w:sz w:val="22"/>
          <w:szCs w:val="22"/>
        </w:rPr>
      </w:pPr>
    </w:p>
    <w:p w14:paraId="042E2B2B" w14:textId="7A3AC897" w:rsidR="00521E76" w:rsidRDefault="00521E76" w:rsidP="005E3A06">
      <w:pPr>
        <w:widowControl w:val="0"/>
        <w:autoSpaceDE w:val="0"/>
        <w:adjustRightInd w:val="0"/>
        <w:spacing w:line="276" w:lineRule="auto"/>
        <w:jc w:val="both"/>
        <w:rPr>
          <w:rFonts w:ascii="Cambria" w:hAnsi="Cambria" w:cs="Arial"/>
          <w:b/>
          <w:bCs/>
          <w:sz w:val="22"/>
          <w:szCs w:val="22"/>
        </w:rPr>
      </w:pPr>
    </w:p>
    <w:p w14:paraId="3C2E3CFF" w14:textId="54E6CB17" w:rsidR="00521E76" w:rsidRDefault="00521E76" w:rsidP="005E3A06">
      <w:pPr>
        <w:widowControl w:val="0"/>
        <w:autoSpaceDE w:val="0"/>
        <w:adjustRightInd w:val="0"/>
        <w:spacing w:line="276" w:lineRule="auto"/>
        <w:jc w:val="both"/>
        <w:rPr>
          <w:rFonts w:ascii="Cambria" w:hAnsi="Cambria" w:cs="Arial"/>
          <w:b/>
          <w:bCs/>
          <w:sz w:val="22"/>
          <w:szCs w:val="22"/>
        </w:rPr>
      </w:pPr>
    </w:p>
    <w:p w14:paraId="350A23FF" w14:textId="6113C407" w:rsidR="00521E76" w:rsidRDefault="00521E76" w:rsidP="005E3A06">
      <w:pPr>
        <w:widowControl w:val="0"/>
        <w:autoSpaceDE w:val="0"/>
        <w:adjustRightInd w:val="0"/>
        <w:spacing w:line="276" w:lineRule="auto"/>
        <w:jc w:val="both"/>
        <w:rPr>
          <w:rFonts w:ascii="Cambria" w:hAnsi="Cambria" w:cs="Arial"/>
          <w:b/>
          <w:bCs/>
          <w:sz w:val="22"/>
          <w:szCs w:val="22"/>
        </w:rPr>
      </w:pPr>
    </w:p>
    <w:p w14:paraId="4E542AF1" w14:textId="0E0036B2" w:rsidR="00521E76" w:rsidRDefault="00521E76" w:rsidP="005E3A06">
      <w:pPr>
        <w:widowControl w:val="0"/>
        <w:autoSpaceDE w:val="0"/>
        <w:adjustRightInd w:val="0"/>
        <w:spacing w:line="276" w:lineRule="auto"/>
        <w:jc w:val="both"/>
        <w:rPr>
          <w:rFonts w:ascii="Cambria" w:hAnsi="Cambria" w:cs="Arial"/>
          <w:b/>
          <w:bCs/>
          <w:sz w:val="22"/>
          <w:szCs w:val="22"/>
        </w:rPr>
      </w:pPr>
    </w:p>
    <w:p w14:paraId="393F07A8" w14:textId="42158C53" w:rsidR="00521E76" w:rsidRDefault="00521E76" w:rsidP="005E3A06">
      <w:pPr>
        <w:widowControl w:val="0"/>
        <w:autoSpaceDE w:val="0"/>
        <w:adjustRightInd w:val="0"/>
        <w:spacing w:line="276" w:lineRule="auto"/>
        <w:jc w:val="both"/>
        <w:rPr>
          <w:rFonts w:ascii="Cambria" w:hAnsi="Cambria" w:cs="Arial"/>
          <w:b/>
          <w:bCs/>
          <w:sz w:val="22"/>
          <w:szCs w:val="22"/>
        </w:rPr>
      </w:pPr>
    </w:p>
    <w:p w14:paraId="4FB53341" w14:textId="757C1C0D" w:rsidR="00521E76" w:rsidRDefault="00521E76" w:rsidP="005E3A06">
      <w:pPr>
        <w:widowControl w:val="0"/>
        <w:autoSpaceDE w:val="0"/>
        <w:adjustRightInd w:val="0"/>
        <w:spacing w:line="276" w:lineRule="auto"/>
        <w:jc w:val="both"/>
        <w:rPr>
          <w:rFonts w:ascii="Cambria" w:hAnsi="Cambria" w:cs="Arial"/>
          <w:b/>
          <w:bCs/>
          <w:sz w:val="22"/>
          <w:szCs w:val="22"/>
        </w:rPr>
      </w:pPr>
    </w:p>
    <w:p w14:paraId="354D1DF4" w14:textId="6A82DD99" w:rsidR="00521E76" w:rsidRDefault="00521E76" w:rsidP="005E3A06">
      <w:pPr>
        <w:widowControl w:val="0"/>
        <w:autoSpaceDE w:val="0"/>
        <w:adjustRightInd w:val="0"/>
        <w:spacing w:line="276" w:lineRule="auto"/>
        <w:jc w:val="both"/>
        <w:rPr>
          <w:rFonts w:ascii="Cambria" w:hAnsi="Cambria" w:cs="Arial"/>
          <w:b/>
          <w:bCs/>
          <w:sz w:val="22"/>
          <w:szCs w:val="22"/>
        </w:rPr>
      </w:pPr>
    </w:p>
    <w:p w14:paraId="397C2D1F" w14:textId="6BDBBF5F" w:rsidR="00521E76" w:rsidRDefault="00521E76" w:rsidP="005E3A06">
      <w:pPr>
        <w:widowControl w:val="0"/>
        <w:autoSpaceDE w:val="0"/>
        <w:adjustRightInd w:val="0"/>
        <w:spacing w:line="276" w:lineRule="auto"/>
        <w:jc w:val="both"/>
        <w:rPr>
          <w:rFonts w:ascii="Cambria" w:hAnsi="Cambria" w:cs="Arial"/>
          <w:b/>
          <w:bCs/>
          <w:sz w:val="22"/>
          <w:szCs w:val="22"/>
        </w:rPr>
      </w:pPr>
    </w:p>
    <w:p w14:paraId="684999CB" w14:textId="6A9DEB5E" w:rsidR="00521E76" w:rsidRDefault="00521E76" w:rsidP="005E3A06">
      <w:pPr>
        <w:widowControl w:val="0"/>
        <w:autoSpaceDE w:val="0"/>
        <w:adjustRightInd w:val="0"/>
        <w:spacing w:line="276" w:lineRule="auto"/>
        <w:jc w:val="both"/>
        <w:rPr>
          <w:rFonts w:ascii="Cambria" w:hAnsi="Cambria" w:cs="Arial"/>
          <w:b/>
          <w:bCs/>
          <w:sz w:val="22"/>
          <w:szCs w:val="22"/>
        </w:rPr>
      </w:pPr>
    </w:p>
    <w:p w14:paraId="475B6132" w14:textId="17AC9229" w:rsidR="00521E76" w:rsidRDefault="00521E76" w:rsidP="005E3A06">
      <w:pPr>
        <w:widowControl w:val="0"/>
        <w:autoSpaceDE w:val="0"/>
        <w:adjustRightInd w:val="0"/>
        <w:spacing w:line="276" w:lineRule="auto"/>
        <w:jc w:val="both"/>
        <w:rPr>
          <w:rFonts w:ascii="Cambria" w:hAnsi="Cambria" w:cs="Arial"/>
          <w:b/>
          <w:bCs/>
          <w:sz w:val="22"/>
          <w:szCs w:val="22"/>
        </w:rPr>
      </w:pPr>
    </w:p>
    <w:p w14:paraId="526FDDF3" w14:textId="28A28FD1" w:rsidR="00521E76" w:rsidRDefault="00521E76" w:rsidP="005E3A06">
      <w:pPr>
        <w:widowControl w:val="0"/>
        <w:autoSpaceDE w:val="0"/>
        <w:adjustRightInd w:val="0"/>
        <w:spacing w:line="276" w:lineRule="auto"/>
        <w:jc w:val="both"/>
        <w:rPr>
          <w:rFonts w:ascii="Cambria" w:hAnsi="Cambria" w:cs="Arial"/>
          <w:b/>
          <w:bCs/>
          <w:sz w:val="22"/>
          <w:szCs w:val="22"/>
        </w:rPr>
      </w:pPr>
    </w:p>
    <w:p w14:paraId="7F7404E9" w14:textId="20ED637F" w:rsidR="00521E76" w:rsidRDefault="00521E76" w:rsidP="005E3A06">
      <w:pPr>
        <w:widowControl w:val="0"/>
        <w:autoSpaceDE w:val="0"/>
        <w:adjustRightInd w:val="0"/>
        <w:spacing w:line="276" w:lineRule="auto"/>
        <w:jc w:val="both"/>
        <w:rPr>
          <w:rFonts w:ascii="Cambria" w:hAnsi="Cambria" w:cs="Arial"/>
          <w:b/>
          <w:bCs/>
          <w:sz w:val="22"/>
          <w:szCs w:val="22"/>
        </w:rPr>
      </w:pPr>
    </w:p>
    <w:p w14:paraId="4E0EB48F" w14:textId="2531BF59" w:rsidR="00521E76" w:rsidRDefault="00521E76" w:rsidP="005E3A06">
      <w:pPr>
        <w:widowControl w:val="0"/>
        <w:autoSpaceDE w:val="0"/>
        <w:adjustRightInd w:val="0"/>
        <w:spacing w:line="276" w:lineRule="auto"/>
        <w:jc w:val="both"/>
        <w:rPr>
          <w:rFonts w:ascii="Cambria" w:hAnsi="Cambria" w:cs="Arial"/>
          <w:b/>
          <w:bCs/>
          <w:sz w:val="22"/>
          <w:szCs w:val="22"/>
        </w:rPr>
      </w:pPr>
    </w:p>
    <w:p w14:paraId="0086744E" w14:textId="412885F0" w:rsidR="00521E76" w:rsidRDefault="00521E76" w:rsidP="005E3A06">
      <w:pPr>
        <w:widowControl w:val="0"/>
        <w:autoSpaceDE w:val="0"/>
        <w:adjustRightInd w:val="0"/>
        <w:spacing w:line="276" w:lineRule="auto"/>
        <w:jc w:val="both"/>
        <w:rPr>
          <w:rFonts w:ascii="Cambria" w:hAnsi="Cambria" w:cs="Arial"/>
          <w:b/>
          <w:bCs/>
          <w:sz w:val="22"/>
          <w:szCs w:val="22"/>
        </w:rPr>
      </w:pPr>
    </w:p>
    <w:p w14:paraId="4AA72B78" w14:textId="0A3B7363" w:rsidR="00521E76" w:rsidRDefault="00521E76" w:rsidP="005E3A06">
      <w:pPr>
        <w:widowControl w:val="0"/>
        <w:autoSpaceDE w:val="0"/>
        <w:adjustRightInd w:val="0"/>
        <w:spacing w:line="276" w:lineRule="auto"/>
        <w:jc w:val="both"/>
        <w:rPr>
          <w:rFonts w:ascii="Cambria" w:hAnsi="Cambria" w:cs="Arial"/>
          <w:b/>
          <w:bCs/>
          <w:sz w:val="22"/>
          <w:szCs w:val="22"/>
        </w:rPr>
      </w:pPr>
    </w:p>
    <w:p w14:paraId="25C659CF" w14:textId="4570208F" w:rsidR="00521E76" w:rsidRDefault="00521E76" w:rsidP="005E3A06">
      <w:pPr>
        <w:widowControl w:val="0"/>
        <w:autoSpaceDE w:val="0"/>
        <w:adjustRightInd w:val="0"/>
        <w:spacing w:line="276" w:lineRule="auto"/>
        <w:jc w:val="both"/>
        <w:rPr>
          <w:rFonts w:ascii="Cambria" w:hAnsi="Cambria" w:cs="Arial"/>
          <w:b/>
          <w:bCs/>
          <w:sz w:val="22"/>
          <w:szCs w:val="22"/>
        </w:rPr>
      </w:pPr>
    </w:p>
    <w:p w14:paraId="799DD6ED" w14:textId="374B3F27" w:rsidR="00521E76" w:rsidRDefault="00521E76" w:rsidP="005E3A06">
      <w:pPr>
        <w:widowControl w:val="0"/>
        <w:autoSpaceDE w:val="0"/>
        <w:adjustRightInd w:val="0"/>
        <w:spacing w:line="276" w:lineRule="auto"/>
        <w:jc w:val="both"/>
        <w:rPr>
          <w:rFonts w:ascii="Cambria" w:hAnsi="Cambria" w:cs="Arial"/>
          <w:b/>
          <w:bCs/>
          <w:sz w:val="22"/>
          <w:szCs w:val="22"/>
        </w:rPr>
      </w:pPr>
    </w:p>
    <w:p w14:paraId="5CC29B26" w14:textId="30C6F4CC" w:rsidR="00521E76" w:rsidRDefault="00521E76" w:rsidP="005E3A06">
      <w:pPr>
        <w:widowControl w:val="0"/>
        <w:autoSpaceDE w:val="0"/>
        <w:adjustRightInd w:val="0"/>
        <w:spacing w:line="276" w:lineRule="auto"/>
        <w:jc w:val="both"/>
        <w:rPr>
          <w:rFonts w:ascii="Cambria" w:hAnsi="Cambria" w:cs="Arial"/>
          <w:b/>
          <w:bCs/>
          <w:sz w:val="22"/>
          <w:szCs w:val="22"/>
        </w:rPr>
      </w:pPr>
    </w:p>
    <w:p w14:paraId="5BA9F07A" w14:textId="217B6545" w:rsidR="00521E76" w:rsidRDefault="00521E76" w:rsidP="005E3A06">
      <w:pPr>
        <w:widowControl w:val="0"/>
        <w:autoSpaceDE w:val="0"/>
        <w:adjustRightInd w:val="0"/>
        <w:spacing w:line="276" w:lineRule="auto"/>
        <w:jc w:val="both"/>
        <w:rPr>
          <w:rFonts w:ascii="Cambria" w:hAnsi="Cambria" w:cs="Arial"/>
          <w:b/>
          <w:bCs/>
          <w:sz w:val="22"/>
          <w:szCs w:val="22"/>
        </w:rPr>
      </w:pPr>
    </w:p>
    <w:p w14:paraId="15E8BF97" w14:textId="1D0ACE30" w:rsidR="00521E76" w:rsidRDefault="00521E76" w:rsidP="005E3A06">
      <w:pPr>
        <w:widowControl w:val="0"/>
        <w:autoSpaceDE w:val="0"/>
        <w:adjustRightInd w:val="0"/>
        <w:spacing w:line="276" w:lineRule="auto"/>
        <w:jc w:val="both"/>
        <w:rPr>
          <w:rFonts w:ascii="Cambria" w:hAnsi="Cambria" w:cs="Arial"/>
          <w:b/>
          <w:bCs/>
          <w:sz w:val="22"/>
          <w:szCs w:val="22"/>
        </w:rPr>
      </w:pPr>
    </w:p>
    <w:p w14:paraId="4294C21B" w14:textId="5FE76843" w:rsidR="00521E76" w:rsidRDefault="00521E76" w:rsidP="005E3A06">
      <w:pPr>
        <w:widowControl w:val="0"/>
        <w:autoSpaceDE w:val="0"/>
        <w:adjustRightInd w:val="0"/>
        <w:spacing w:line="276" w:lineRule="auto"/>
        <w:jc w:val="both"/>
        <w:rPr>
          <w:rFonts w:ascii="Cambria" w:hAnsi="Cambria" w:cs="Arial"/>
          <w:b/>
          <w:bCs/>
          <w:sz w:val="22"/>
          <w:szCs w:val="22"/>
        </w:rPr>
      </w:pPr>
    </w:p>
    <w:p w14:paraId="4B97C61B" w14:textId="1897C5A4" w:rsidR="00521E76" w:rsidRDefault="00521E76" w:rsidP="005E3A06">
      <w:pPr>
        <w:widowControl w:val="0"/>
        <w:autoSpaceDE w:val="0"/>
        <w:adjustRightInd w:val="0"/>
        <w:spacing w:line="276" w:lineRule="auto"/>
        <w:jc w:val="both"/>
        <w:rPr>
          <w:rFonts w:ascii="Cambria" w:hAnsi="Cambria" w:cs="Arial"/>
          <w:b/>
          <w:bCs/>
          <w:sz w:val="22"/>
          <w:szCs w:val="22"/>
        </w:rPr>
      </w:pPr>
    </w:p>
    <w:p w14:paraId="1185D12A" w14:textId="55B5EEA8" w:rsidR="00521E76" w:rsidRDefault="00521E76" w:rsidP="005E3A06">
      <w:pPr>
        <w:widowControl w:val="0"/>
        <w:autoSpaceDE w:val="0"/>
        <w:adjustRightInd w:val="0"/>
        <w:spacing w:line="276" w:lineRule="auto"/>
        <w:jc w:val="both"/>
        <w:rPr>
          <w:rFonts w:ascii="Cambria" w:hAnsi="Cambria" w:cs="Arial"/>
          <w:b/>
          <w:bCs/>
          <w:sz w:val="22"/>
          <w:szCs w:val="22"/>
        </w:rPr>
      </w:pPr>
    </w:p>
    <w:p w14:paraId="3F79EE2E" w14:textId="77777777" w:rsidR="00521E76" w:rsidRDefault="00521E76" w:rsidP="005E3A06">
      <w:pPr>
        <w:widowControl w:val="0"/>
        <w:autoSpaceDE w:val="0"/>
        <w:adjustRightInd w:val="0"/>
        <w:spacing w:line="276" w:lineRule="auto"/>
        <w:jc w:val="both"/>
        <w:rPr>
          <w:rFonts w:ascii="Cambria" w:hAnsi="Cambria" w:cs="Arial"/>
          <w:b/>
          <w:bCs/>
          <w:sz w:val="22"/>
          <w:szCs w:val="22"/>
        </w:rPr>
      </w:pPr>
    </w:p>
    <w:p w14:paraId="0902D622"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CDD8388" w14:textId="77777777" w:rsidR="005E3A06" w:rsidRDefault="005E3A06" w:rsidP="005E3A06">
      <w:pPr>
        <w:shd w:val="clear" w:color="auto" w:fill="FFFFFF"/>
        <w:rPr>
          <w:rFonts w:ascii="Cambria" w:hAnsi="Cambria"/>
          <w:color w:val="333333"/>
          <w:sz w:val="14"/>
          <w:szCs w:val="14"/>
        </w:rPr>
      </w:pPr>
      <w:bookmarkStart w:id="5" w:name="_Hlk87348418"/>
      <w:r>
        <w:rPr>
          <w:rFonts w:ascii="Cambria" w:hAnsi="Cambria"/>
          <w:color w:val="333333"/>
          <w:sz w:val="14"/>
          <w:szCs w:val="14"/>
        </w:rPr>
        <w:t>Zgodnie z art. 13 ust. 1 Ogólnego Rozporządzenia o Ochronie Danych (RODO) informujemy, że:</w:t>
      </w:r>
    </w:p>
    <w:p w14:paraId="690BE68C" w14:textId="77777777" w:rsidR="005E3A06" w:rsidRDefault="005E3A06" w:rsidP="005E3A06">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08988984" w14:textId="77777777" w:rsidR="005E3A06" w:rsidRDefault="005E3A06" w:rsidP="005E3A06">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5EE03BB5" w14:textId="77777777" w:rsidR="005E3A06" w:rsidRDefault="005E3A06" w:rsidP="005E3A06">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B5F75C7" w14:textId="77777777" w:rsidR="005E3A06" w:rsidRDefault="005E3A06" w:rsidP="005E3A06">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8364A20" w14:textId="77777777" w:rsidR="005E3A06" w:rsidRDefault="005E3A06" w:rsidP="005E3A06">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55C6B0F9" w14:textId="77777777" w:rsidR="005E3A06" w:rsidRDefault="005E3A06" w:rsidP="005E3A06">
      <w:pPr>
        <w:pStyle w:val="Akapitzlist"/>
        <w:numPr>
          <w:ilvl w:val="0"/>
          <w:numId w:val="166"/>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2802A55" w14:textId="77777777" w:rsidR="005E3A06" w:rsidRDefault="005E3A06" w:rsidP="005E3A06">
      <w:pPr>
        <w:pStyle w:val="Akapitzlist"/>
        <w:shd w:val="clear" w:color="auto" w:fill="FFFFFF"/>
        <w:ind w:left="709"/>
        <w:jc w:val="both"/>
        <w:rPr>
          <w:rFonts w:ascii="Cambria" w:hAnsi="Cambria"/>
          <w:color w:val="333333"/>
          <w:sz w:val="14"/>
          <w:szCs w:val="14"/>
        </w:rPr>
      </w:pPr>
    </w:p>
    <w:p w14:paraId="49E4CB9B" w14:textId="77777777" w:rsidR="005E3A06" w:rsidRDefault="005E3A06" w:rsidP="005E3A06">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963D325" w14:textId="77777777" w:rsidR="005E3A06" w:rsidRDefault="005E3A06" w:rsidP="005E3A06">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35A82A7A" w14:textId="77777777" w:rsidR="005E3A06" w:rsidRDefault="005E3A06" w:rsidP="005E3A06">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0F7263B7" w14:textId="77777777" w:rsidR="005E3A06" w:rsidRDefault="005E3A06" w:rsidP="005E3A06">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077CBDEE" w:rsidR="006F6628" w:rsidRPr="00521E76" w:rsidRDefault="005E3A06" w:rsidP="00521E76">
      <w:pPr>
        <w:pStyle w:val="Akapitzlist"/>
        <w:numPr>
          <w:ilvl w:val="0"/>
          <w:numId w:val="168"/>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5"/>
      <w:r w:rsidRPr="003A3AF2">
        <w:rPr>
          <w:rFonts w:ascii="Cambria" w:eastAsia="Calibri" w:hAnsi="Cambria"/>
          <w:i/>
          <w:sz w:val="18"/>
          <w:szCs w:val="18"/>
          <w:lang w:eastAsia="en-US"/>
        </w:rPr>
        <w:t xml:space="preserve">  </w:t>
      </w:r>
      <w:r w:rsidR="00815748" w:rsidRPr="00521E76">
        <w:rPr>
          <w:rFonts w:ascii="Cambria" w:eastAsia="Calibri" w:hAnsi="Cambria"/>
          <w:i/>
          <w:sz w:val="18"/>
          <w:szCs w:val="18"/>
          <w:lang w:eastAsia="en-US"/>
        </w:rPr>
        <w:t xml:space="preserve">  </w:t>
      </w:r>
    </w:p>
    <w:sectPr w:rsidR="006F6628" w:rsidRPr="00521E76" w:rsidSect="006C07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88D4F0t00">
    <w:altName w:val="Arial Unicode MS"/>
    <w:charset w:val="00"/>
    <w:family w:val="auto"/>
    <w:pitch w:val="default"/>
  </w:font>
  <w:font w:name="Verdana-Bold">
    <w:panose1 w:val="00000000000000000000"/>
    <w:charset w:val="EE"/>
    <w:family w:val="auto"/>
    <w:notTrueType/>
    <w:pitch w:val="default"/>
    <w:sig w:usb0="00000005" w:usb1="00000000" w:usb2="00000000" w:usb3="00000000" w:csb0="00000002"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2" w:csb1="00000000"/>
  </w:font>
  <w:font w:name="TTE1883A60t00">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 w:id="1">
    <w:p w14:paraId="5C87FAB8" w14:textId="77777777" w:rsidR="005E3A06" w:rsidRDefault="005E3A06" w:rsidP="005E3A06">
      <w:pPr>
        <w:pStyle w:val="Tekstprzypisudolnego"/>
        <w:jc w:val="both"/>
        <w:rPr>
          <w:rFonts w:ascii="Cambria" w:hAnsi="Cambria"/>
          <w:sz w:val="16"/>
          <w:szCs w:val="16"/>
        </w:rPr>
      </w:pPr>
      <w:r>
        <w:rPr>
          <w:rStyle w:val="Odwoanieprzypisudolnego"/>
          <w:rFonts w:ascii="Cambria" w:hAnsi="Cambria"/>
          <w:sz w:val="16"/>
          <w:szCs w:val="16"/>
        </w:rPr>
        <w:footnoteRef/>
      </w:r>
      <w:r>
        <w:rPr>
          <w:rFonts w:ascii="Cambria" w:hAnsi="Cambria"/>
          <w:sz w:val="16"/>
          <w:szCs w:val="16"/>
        </w:rPr>
        <w:t xml:space="preserve"> Zapis zostanie dostosowany do treści oferty Wykonawcy. Wkład własny stanowi różnicę pomiędzy wartością oferty Wykonawcy, a kwotą dofinansowania w wysokości maksymalnie 14 250 000,00 zł brutto, nie mniej niż 5% wartości oferty.</w:t>
      </w:r>
    </w:p>
  </w:footnote>
  <w:footnote w:id="2">
    <w:p w14:paraId="67AA572F" w14:textId="77777777" w:rsidR="005E3A06" w:rsidRDefault="005E3A06" w:rsidP="005E3A06">
      <w:pPr>
        <w:pStyle w:val="Tekstprzypisudolnego"/>
        <w:jc w:val="both"/>
        <w:rPr>
          <w:rFonts w:ascii="Cambria" w:hAnsi="Cambria"/>
        </w:rPr>
      </w:pPr>
      <w:r>
        <w:rPr>
          <w:rStyle w:val="Odwoanieprzypisudolnego"/>
          <w:rFonts w:ascii="Cambria" w:hAnsi="Cambria"/>
          <w:sz w:val="16"/>
          <w:szCs w:val="16"/>
        </w:rPr>
        <w:footnoteRef/>
      </w:r>
      <w:r>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3">
    <w:p w14:paraId="0CDF86F6" w14:textId="77777777" w:rsidR="005E3A06" w:rsidRPr="009B0F22" w:rsidRDefault="005E3A06" w:rsidP="005E3A06">
      <w:pPr>
        <w:pStyle w:val="Tekstprzypisudolnego"/>
        <w:jc w:val="both"/>
        <w:rPr>
          <w:rFonts w:ascii="Cambria" w:hAnsi="Cambria"/>
          <w:sz w:val="16"/>
          <w:szCs w:val="16"/>
        </w:rPr>
      </w:pPr>
      <w:r>
        <w:rPr>
          <w:rStyle w:val="Odwoanieprzypisudolnego"/>
          <w:sz w:val="16"/>
          <w:szCs w:val="16"/>
        </w:rPr>
        <w:footnoteRef/>
      </w:r>
      <w:r>
        <w:rPr>
          <w:sz w:val="16"/>
          <w:szCs w:val="16"/>
        </w:rPr>
        <w:t xml:space="preserve"> </w:t>
      </w:r>
      <w:r>
        <w:rPr>
          <w:rFonts w:ascii="Cambria" w:hAnsi="Cambria"/>
          <w:sz w:val="16"/>
          <w:szCs w:val="16"/>
        </w:rPr>
        <w:t>Wkład własny Zamawiającego, zgodnie z wnioskiem o dofinansowanie w ramach</w:t>
      </w:r>
      <w:r w:rsidRPr="009B0F22">
        <w:rPr>
          <w:rFonts w:ascii="Cambria" w:hAnsi="Cambria"/>
          <w:sz w:val="16"/>
          <w:szCs w:val="16"/>
        </w:rPr>
        <w:t xml:space="preserve"> </w:t>
      </w:r>
      <w:r>
        <w:rPr>
          <w:rFonts w:ascii="Cambria" w:hAnsi="Cambria"/>
          <w:sz w:val="16"/>
          <w:szCs w:val="16"/>
        </w:rPr>
        <w:t xml:space="preserve">Programu Rządowy Fundusz Polski Ład: Program </w:t>
      </w:r>
      <w:r w:rsidRPr="009B0F22">
        <w:rPr>
          <w:rFonts w:ascii="Cambria" w:hAnsi="Cambria"/>
          <w:sz w:val="16"/>
          <w:szCs w:val="16"/>
        </w:rPr>
        <w:t xml:space="preserve">Inwestycji Strategicznych. Wkład własny stanowi różnicę pomiędzy wartością oferty Wykonawcy, a kwotą dofinansowania w wysokości maksymalnie 14 250 000,00 zł brutto, nie mniej niż 5% wartości oferty. </w:t>
      </w:r>
    </w:p>
  </w:footnote>
  <w:footnote w:id="4">
    <w:p w14:paraId="76493985"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5">
    <w:p w14:paraId="72309F52"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Zapis opcjonaln</w:t>
      </w:r>
      <w:r>
        <w:rPr>
          <w:rFonts w:ascii="Cambria" w:hAnsi="Cambria"/>
          <w:sz w:val="16"/>
          <w:szCs w:val="16"/>
        </w:rPr>
        <w:t xml:space="preserve">y, mający zastosowanie w przypadku, gdy kwota wynagrodzenia określonego w </w:t>
      </w:r>
      <w:r w:rsidRPr="00BF3255">
        <w:rPr>
          <w:rFonts w:ascii="Cambria" w:hAnsi="Cambria"/>
          <w:sz w:val="16"/>
          <w:szCs w:val="16"/>
        </w:rPr>
        <w:t>§ 7. ust. 1</w:t>
      </w:r>
      <w:r>
        <w:rPr>
          <w:rFonts w:ascii="Cambria" w:hAnsi="Cambria"/>
          <w:sz w:val="16"/>
          <w:szCs w:val="16"/>
        </w:rPr>
        <w:t xml:space="preserve"> umowy przekroczy sumę kwoty dofinansowania inwestycji o której mowa w </w:t>
      </w:r>
      <w:r w:rsidRPr="00BF3255">
        <w:rPr>
          <w:rFonts w:ascii="Cambria" w:hAnsi="Cambria"/>
          <w:sz w:val="16"/>
          <w:szCs w:val="16"/>
        </w:rPr>
        <w:t>§ 7. ust. 1</w:t>
      </w:r>
      <w:r w:rsidRPr="009B0F22">
        <w:rPr>
          <w:rFonts w:ascii="Cambria" w:hAnsi="Cambria"/>
          <w:sz w:val="16"/>
          <w:szCs w:val="16"/>
        </w:rPr>
        <w:t xml:space="preserve">. </w:t>
      </w:r>
      <w:r>
        <w:rPr>
          <w:rFonts w:ascii="Cambria" w:hAnsi="Cambria"/>
          <w:sz w:val="16"/>
          <w:szCs w:val="16"/>
        </w:rPr>
        <w:t>lit. b) oraz pierwszej transzy.</w:t>
      </w:r>
    </w:p>
  </w:footnote>
  <w:footnote w:id="6">
    <w:p w14:paraId="4E5CFE4E"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w:t>
      </w:r>
      <w:r w:rsidRPr="00B17879">
        <w:rPr>
          <w:rFonts w:ascii="Cambria" w:hAnsi="Cambria"/>
          <w:sz w:val="16"/>
          <w:szCs w:val="16"/>
        </w:rPr>
        <w:t>Zapis opcjonalny, mający zastosowanie w przypadku, gdy kwota wynagrodzenia określonego w § 7. ust. 1 umowy przekroczy sumę kwoty dofinansowania inwestycji o której mowa w § 7. ust. 1. lit. b) oraz pierwszej transzy.</w:t>
      </w:r>
    </w:p>
  </w:footnote>
  <w:footnote w:id="7">
    <w:p w14:paraId="6094D75E" w14:textId="77777777" w:rsidR="005E3A06"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14 250 000,00 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w:t>
      </w:r>
      <w:r>
        <w:rPr>
          <w:rFonts w:ascii="Cambria" w:hAnsi="Cambria"/>
          <w:sz w:val="16"/>
          <w:szCs w:val="16"/>
        </w:rPr>
        <w:t xml:space="preserve"> określonymi w § 8. Załącznika do uchwały nr 84/2021 Rady Ministrów z dnia 1 lipca 2021r.</w:t>
      </w:r>
    </w:p>
  </w:footnote>
  <w:footnote w:id="8">
    <w:p w14:paraId="4917139B" w14:textId="77777777" w:rsidR="005E3A06" w:rsidRPr="00007450" w:rsidRDefault="005E3A06" w:rsidP="005E3A06">
      <w:pPr>
        <w:pStyle w:val="Tekstprzypisudolnego"/>
        <w:rPr>
          <w:rFonts w:ascii="Cambria" w:hAnsi="Cambria"/>
          <w:sz w:val="14"/>
          <w:szCs w:val="14"/>
        </w:rPr>
      </w:pPr>
      <w:r w:rsidRPr="00007450">
        <w:rPr>
          <w:rStyle w:val="Odwoanieprzypisudolnego"/>
          <w:rFonts w:ascii="Cambria" w:hAnsi="Cambria"/>
          <w:sz w:val="14"/>
          <w:szCs w:val="14"/>
        </w:rPr>
        <w:footnoteRef/>
      </w:r>
      <w:r w:rsidRPr="00007450">
        <w:rPr>
          <w:rFonts w:ascii="Cambria" w:hAnsi="Cambria"/>
          <w:sz w:val="14"/>
          <w:szCs w:val="14"/>
        </w:rPr>
        <w:t xml:space="preserve"> Zapis opcjonalny.</w:t>
      </w:r>
    </w:p>
  </w:footnote>
  <w:footnote w:id="9">
    <w:p w14:paraId="1382D743" w14:textId="5DD9AF89" w:rsidR="00007450" w:rsidRDefault="00007450">
      <w:pPr>
        <w:pStyle w:val="Tekstprzypisudolnego"/>
      </w:pPr>
      <w:r w:rsidRPr="00007450">
        <w:rPr>
          <w:rStyle w:val="Odwoanieprzypisudolnego"/>
          <w:sz w:val="14"/>
          <w:szCs w:val="14"/>
        </w:rPr>
        <w:footnoteRef/>
      </w:r>
      <w:r w:rsidRPr="00007450">
        <w:rPr>
          <w:sz w:val="14"/>
          <w:szCs w:val="14"/>
        </w:rPr>
        <w:t xml:space="preserve"> </w:t>
      </w:r>
      <w:r w:rsidRPr="00007450">
        <w:rPr>
          <w:rFonts w:ascii="Cambria" w:hAnsi="Cambria"/>
          <w:sz w:val="14"/>
          <w:szCs w:val="14"/>
        </w:rPr>
        <w:t>Zapis opcjonalny.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203" w14:textId="77777777" w:rsidR="00FA5DD5" w:rsidRDefault="00FA5DD5" w:rsidP="00FA5DD5">
    <w:pPr>
      <w:pStyle w:val="Nagwek"/>
    </w:pPr>
    <w:r>
      <w:rPr>
        <w:noProof/>
      </w:rPr>
      <w:drawing>
        <wp:anchor distT="0" distB="0" distL="114300" distR="114300" simplePos="0" relativeHeight="251657216" behindDoc="0" locked="0" layoutInCell="1" allowOverlap="1" wp14:anchorId="4E91829F" wp14:editId="3F4CFD2E">
          <wp:simplePos x="0" y="0"/>
          <wp:positionH relativeFrom="column">
            <wp:posOffset>4678045</wp:posOffset>
          </wp:positionH>
          <wp:positionV relativeFrom="paragraph">
            <wp:posOffset>-258609</wp:posOffset>
          </wp:positionV>
          <wp:extent cx="1084965" cy="569002"/>
          <wp:effectExtent l="0" t="0" r="127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965" cy="5690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799AB60" wp14:editId="2D50374D">
          <wp:simplePos x="0" y="0"/>
          <wp:positionH relativeFrom="column">
            <wp:posOffset>3128645</wp:posOffset>
          </wp:positionH>
          <wp:positionV relativeFrom="paragraph">
            <wp:posOffset>-189392</wp:posOffset>
          </wp:positionV>
          <wp:extent cx="1428750" cy="49934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750" cy="4993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79664C00" wp14:editId="647EA3B1">
          <wp:simplePos x="0" y="0"/>
          <wp:positionH relativeFrom="column">
            <wp:posOffset>0</wp:posOffset>
          </wp:positionH>
          <wp:positionV relativeFrom="paragraph">
            <wp:posOffset>-188138</wp:posOffset>
          </wp:positionV>
          <wp:extent cx="1609725" cy="535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725" cy="535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3408A" w14:textId="74BE01CE" w:rsidR="00086AAB" w:rsidRPr="00FA5DD5" w:rsidRDefault="00086AAB" w:rsidP="00FA5D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A01269"/>
    <w:multiLevelType w:val="hybridMultilevel"/>
    <w:tmpl w:val="D9DC8D6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385E54"/>
    <w:multiLevelType w:val="hybridMultilevel"/>
    <w:tmpl w:val="F0EC1A22"/>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157672"/>
    <w:multiLevelType w:val="hybridMultilevel"/>
    <w:tmpl w:val="AA3E877C"/>
    <w:lvl w:ilvl="0" w:tplc="BE58E4BC">
      <w:start w:val="1"/>
      <w:numFmt w:val="decimal"/>
      <w:lvlText w:val="1.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C4D172F"/>
    <w:multiLevelType w:val="hybridMultilevel"/>
    <w:tmpl w:val="56F2F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E0F7FA6"/>
    <w:multiLevelType w:val="hybridMultilevel"/>
    <w:tmpl w:val="73EA31E0"/>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BF521B"/>
    <w:multiLevelType w:val="hybridMultilevel"/>
    <w:tmpl w:val="48101824"/>
    <w:lvl w:ilvl="0" w:tplc="6052853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9" w15:restartNumberingAfterBreak="0">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12B44E6"/>
    <w:multiLevelType w:val="hybridMultilevel"/>
    <w:tmpl w:val="76DAFC36"/>
    <w:lvl w:ilvl="0" w:tplc="6AB2A56A">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37F2A24"/>
    <w:multiLevelType w:val="hybridMultilevel"/>
    <w:tmpl w:val="9E92F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150A0"/>
    <w:multiLevelType w:val="hybridMultilevel"/>
    <w:tmpl w:val="BF1E65CE"/>
    <w:lvl w:ilvl="0" w:tplc="896A4EC2">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222C2F67"/>
    <w:multiLevelType w:val="hybridMultilevel"/>
    <w:tmpl w:val="B2AA965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1" w15:restartNumberingAfterBreak="0">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5E5075E"/>
    <w:multiLevelType w:val="hybridMultilevel"/>
    <w:tmpl w:val="D99E40BC"/>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86C6270"/>
    <w:multiLevelType w:val="hybridMultilevel"/>
    <w:tmpl w:val="73EA3760"/>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61"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1442931"/>
    <w:multiLevelType w:val="hybridMultilevel"/>
    <w:tmpl w:val="E7E4A120"/>
    <w:lvl w:ilvl="0" w:tplc="7A0C916A">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19F62D4"/>
    <w:multiLevelType w:val="hybridMultilevel"/>
    <w:tmpl w:val="DBE6B4A6"/>
    <w:lvl w:ilvl="0" w:tplc="DFA45A20">
      <w:start w:val="1"/>
      <w:numFmt w:val="decimal"/>
      <w:lvlText w:val="6.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4491352"/>
    <w:multiLevelType w:val="hybridMultilevel"/>
    <w:tmpl w:val="D8A0FCD0"/>
    <w:lvl w:ilvl="0" w:tplc="4BC41098">
      <w:start w:val="1"/>
      <w:numFmt w:val="decimal"/>
      <w:lvlText w:val="2.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1" w15:restartNumberingAfterBreak="0">
    <w:nsid w:val="38E453AB"/>
    <w:multiLevelType w:val="hybridMultilevel"/>
    <w:tmpl w:val="9350E10E"/>
    <w:lvl w:ilvl="0" w:tplc="34C27DF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E605C4"/>
    <w:multiLevelType w:val="hybridMultilevel"/>
    <w:tmpl w:val="76DC48DA"/>
    <w:lvl w:ilvl="0" w:tplc="BDDC22A6">
      <w:start w:val="1"/>
      <w:numFmt w:val="decimal"/>
      <w:lvlText w:val="4.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9E83A7E"/>
    <w:multiLevelType w:val="hybridMultilevel"/>
    <w:tmpl w:val="EEC47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A871D63"/>
    <w:multiLevelType w:val="hybridMultilevel"/>
    <w:tmpl w:val="0FE072A8"/>
    <w:lvl w:ilvl="0" w:tplc="888E1B3C">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C4C7657"/>
    <w:multiLevelType w:val="hybridMultilevel"/>
    <w:tmpl w:val="78E8C6C4"/>
    <w:lvl w:ilvl="0" w:tplc="C71AC4A6">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CAE308C"/>
    <w:multiLevelType w:val="hybridMultilevel"/>
    <w:tmpl w:val="44306654"/>
    <w:lvl w:ilvl="0" w:tplc="04150019">
      <w:start w:val="1"/>
      <w:numFmt w:val="lowerLetter"/>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80"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74C618B"/>
    <w:multiLevelType w:val="hybridMultilevel"/>
    <w:tmpl w:val="95AED982"/>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6"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8FA6C75"/>
    <w:multiLevelType w:val="hybridMultilevel"/>
    <w:tmpl w:val="65F4BB88"/>
    <w:lvl w:ilvl="0" w:tplc="A6E640FC">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4A572E6D"/>
    <w:multiLevelType w:val="hybridMultilevel"/>
    <w:tmpl w:val="02D03310"/>
    <w:lvl w:ilvl="0" w:tplc="8DA8DBFC">
      <w:start w:val="1"/>
      <w:numFmt w:val="decimal"/>
      <w:lvlText w:val="3.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D767F9E"/>
    <w:multiLevelType w:val="hybridMultilevel"/>
    <w:tmpl w:val="9A4A8254"/>
    <w:lvl w:ilvl="0" w:tplc="441696B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E9A2C2C"/>
    <w:multiLevelType w:val="hybridMultilevel"/>
    <w:tmpl w:val="7DC455F8"/>
    <w:lvl w:ilvl="0" w:tplc="896A4EC2">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7"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13"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2145BA"/>
    <w:multiLevelType w:val="hybridMultilevel"/>
    <w:tmpl w:val="D278F598"/>
    <w:lvl w:ilvl="0" w:tplc="271E0040">
      <w:start w:val="1"/>
      <w:numFmt w:val="decimal"/>
      <w:lvlText w:val="7.10.%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D73157"/>
    <w:multiLevelType w:val="hybridMultilevel"/>
    <w:tmpl w:val="9DD68DCA"/>
    <w:lvl w:ilvl="0" w:tplc="FFFFFFFF">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7621D43"/>
    <w:multiLevelType w:val="hybridMultilevel"/>
    <w:tmpl w:val="EA787ACA"/>
    <w:lvl w:ilvl="0" w:tplc="CB2A9D04">
      <w:start w:val="1"/>
      <w:numFmt w:val="decimal"/>
      <w:lvlText w:val="1.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8CF54CD"/>
    <w:multiLevelType w:val="hybridMultilevel"/>
    <w:tmpl w:val="9350E10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91B362A"/>
    <w:multiLevelType w:val="hybridMultilevel"/>
    <w:tmpl w:val="40263D94"/>
    <w:lvl w:ilvl="0" w:tplc="A882F33E">
      <w:start w:val="1"/>
      <w:numFmt w:val="decimal"/>
      <w:lvlText w:val="1.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5" w15:restartNumberingAfterBreak="0">
    <w:nsid w:val="5A1530A8"/>
    <w:multiLevelType w:val="hybridMultilevel"/>
    <w:tmpl w:val="76DC48DA"/>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6"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0" w15:restartNumberingAfterBreak="0">
    <w:nsid w:val="5DFC5A4F"/>
    <w:multiLevelType w:val="hybridMultilevel"/>
    <w:tmpl w:val="51CC6224"/>
    <w:lvl w:ilvl="0" w:tplc="EAAE981E">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521C98"/>
    <w:multiLevelType w:val="hybridMultilevel"/>
    <w:tmpl w:val="B2AA9654"/>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36" w15:restartNumberingAfterBreak="0">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F55D48"/>
    <w:multiLevelType w:val="hybridMultilevel"/>
    <w:tmpl w:val="73EA31E0"/>
    <w:lvl w:ilvl="0" w:tplc="1C487846">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0F90A00"/>
    <w:multiLevelType w:val="hybridMultilevel"/>
    <w:tmpl w:val="8138BC48"/>
    <w:lvl w:ilvl="0" w:tplc="C5969D80">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1443625"/>
    <w:multiLevelType w:val="hybridMultilevel"/>
    <w:tmpl w:val="B1FE1004"/>
    <w:lvl w:ilvl="0" w:tplc="8D38022E">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0"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1"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2FC1C45"/>
    <w:multiLevelType w:val="hybridMultilevel"/>
    <w:tmpl w:val="B3CC2672"/>
    <w:lvl w:ilvl="0" w:tplc="B3B0E94A">
      <w:start w:val="1"/>
      <w:numFmt w:val="decimal"/>
      <w:lvlText w:val="1.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8E6780"/>
    <w:multiLevelType w:val="hybridMultilevel"/>
    <w:tmpl w:val="41C0B0CE"/>
    <w:lvl w:ilvl="0" w:tplc="A882F33E">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60231E6"/>
    <w:multiLevelType w:val="hybridMultilevel"/>
    <w:tmpl w:val="F500A8EE"/>
    <w:lvl w:ilvl="0" w:tplc="106430CE">
      <w:start w:val="1"/>
      <w:numFmt w:val="decimal"/>
      <w:lvlText w:val="4.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66673A56"/>
    <w:multiLevelType w:val="hybridMultilevel"/>
    <w:tmpl w:val="68588AC4"/>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88B5800"/>
    <w:multiLevelType w:val="hybridMultilevel"/>
    <w:tmpl w:val="42BCBA0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90C38D5"/>
    <w:multiLevelType w:val="hybridMultilevel"/>
    <w:tmpl w:val="253E479E"/>
    <w:lvl w:ilvl="0" w:tplc="20CEFA2A">
      <w:start w:val="1"/>
      <w:numFmt w:val="decimal"/>
      <w:lvlText w:val="2.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69302EC7"/>
    <w:multiLevelType w:val="hybridMultilevel"/>
    <w:tmpl w:val="6D1AD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A1D1E22"/>
    <w:multiLevelType w:val="hybridMultilevel"/>
    <w:tmpl w:val="B672A3FE"/>
    <w:lvl w:ilvl="0" w:tplc="7F64841C">
      <w:start w:val="1"/>
      <w:numFmt w:val="decimal"/>
      <w:lvlText w:val="7.8.%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4"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D34AC8"/>
    <w:multiLevelType w:val="hybridMultilevel"/>
    <w:tmpl w:val="5C92ACEC"/>
    <w:lvl w:ilvl="0" w:tplc="219CE6D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74215763"/>
    <w:multiLevelType w:val="hybridMultilevel"/>
    <w:tmpl w:val="A2F89FF8"/>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748D1722"/>
    <w:multiLevelType w:val="hybridMultilevel"/>
    <w:tmpl w:val="1D663C4E"/>
    <w:lvl w:ilvl="0" w:tplc="F3EC4E30">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4C736A1"/>
    <w:multiLevelType w:val="hybridMultilevel"/>
    <w:tmpl w:val="EEC4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6BC5BA8"/>
    <w:multiLevelType w:val="hybridMultilevel"/>
    <w:tmpl w:val="D7E4F596"/>
    <w:lvl w:ilvl="0" w:tplc="2990D6A4">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6" w15:restartNumberingAfterBreak="0">
    <w:nsid w:val="78634CF7"/>
    <w:multiLevelType w:val="hybridMultilevel"/>
    <w:tmpl w:val="A8821942"/>
    <w:lvl w:ilvl="0" w:tplc="68561DA8">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8" w15:restartNumberingAfterBreak="0">
    <w:nsid w:val="789E2843"/>
    <w:multiLevelType w:val="hybridMultilevel"/>
    <w:tmpl w:val="C7A49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2" w15:restartNumberingAfterBreak="0">
    <w:nsid w:val="79917619"/>
    <w:multiLevelType w:val="hybridMultilevel"/>
    <w:tmpl w:val="E586F85C"/>
    <w:lvl w:ilvl="0" w:tplc="E7C4CCA0">
      <w:start w:val="1"/>
      <w:numFmt w:val="decimal"/>
      <w:lvlText w:val="2.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7D3F228C"/>
    <w:multiLevelType w:val="hybridMultilevel"/>
    <w:tmpl w:val="AC1670F4"/>
    <w:lvl w:ilvl="0" w:tplc="9B5EF2C0">
      <w:start w:val="1"/>
      <w:numFmt w:val="decimal"/>
      <w:lvlText w:val="1.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E32099B"/>
    <w:multiLevelType w:val="hybridMultilevel"/>
    <w:tmpl w:val="145A367C"/>
    <w:lvl w:ilvl="0" w:tplc="1472C5C0">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EC801D1"/>
    <w:multiLevelType w:val="hybridMultilevel"/>
    <w:tmpl w:val="D9588A42"/>
    <w:lvl w:ilvl="0" w:tplc="21643B96">
      <w:start w:val="1"/>
      <w:numFmt w:val="decimal"/>
      <w:lvlText w:val="6.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7F292318"/>
    <w:multiLevelType w:val="hybridMultilevel"/>
    <w:tmpl w:val="96F0EAE4"/>
    <w:lvl w:ilvl="0" w:tplc="888E1B3C">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F2D3323"/>
    <w:multiLevelType w:val="hybridMultilevel"/>
    <w:tmpl w:val="8EA8462A"/>
    <w:lvl w:ilvl="0" w:tplc="C8B42C8E">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478279">
    <w:abstractNumId w:val="185"/>
  </w:num>
  <w:num w:numId="2" w16cid:durableId="491683370">
    <w:abstractNumId w:val="101"/>
  </w:num>
  <w:num w:numId="3" w16cid:durableId="1501383292">
    <w:abstractNumId w:val="93"/>
  </w:num>
  <w:num w:numId="4" w16cid:durableId="1253197860">
    <w:abstractNumId w:val="110"/>
  </w:num>
  <w:num w:numId="5" w16cid:durableId="202520730">
    <w:abstractNumId w:val="116"/>
  </w:num>
  <w:num w:numId="6" w16cid:durableId="622155419">
    <w:abstractNumId w:val="179"/>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77"/>
  </w:num>
  <w:num w:numId="9" w16cid:durableId="44960919">
    <w:abstractNumId w:val="18"/>
  </w:num>
  <w:num w:numId="10" w16cid:durableId="1743718251">
    <w:abstractNumId w:val="66"/>
  </w:num>
  <w:num w:numId="11" w16cid:durableId="1681857411">
    <w:abstractNumId w:val="70"/>
  </w:num>
  <w:num w:numId="12" w16cid:durableId="102040500">
    <w:abstractNumId w:val="23"/>
  </w:num>
  <w:num w:numId="13" w16cid:durableId="1048340180">
    <w:abstractNumId w:val="162"/>
  </w:num>
  <w:num w:numId="14" w16cid:durableId="1050225260">
    <w:abstractNumId w:val="132"/>
  </w:num>
  <w:num w:numId="15" w16cid:durableId="1088964052">
    <w:abstractNumId w:val="43"/>
  </w:num>
  <w:num w:numId="16" w16cid:durableId="1429306369">
    <w:abstractNumId w:val="161"/>
  </w:num>
  <w:num w:numId="17" w16cid:durableId="1591884993">
    <w:abstractNumId w:val="55"/>
  </w:num>
  <w:num w:numId="18" w16cid:durableId="569774144">
    <w:abstractNumId w:val="45"/>
  </w:num>
  <w:num w:numId="19" w16cid:durableId="1270044182">
    <w:abstractNumId w:val="96"/>
  </w:num>
  <w:num w:numId="20" w16cid:durableId="232929279">
    <w:abstractNumId w:val="8"/>
  </w:num>
  <w:num w:numId="21" w16cid:durableId="915633150">
    <w:abstractNumId w:val="135"/>
  </w:num>
  <w:num w:numId="22" w16cid:durableId="962466495">
    <w:abstractNumId w:val="62"/>
  </w:num>
  <w:num w:numId="23" w16cid:durableId="2007508816">
    <w:abstractNumId w:val="24"/>
  </w:num>
  <w:num w:numId="24" w16cid:durableId="121046578">
    <w:abstractNumId w:val="90"/>
  </w:num>
  <w:num w:numId="25" w16cid:durableId="1452824911">
    <w:abstractNumId w:val="120"/>
  </w:num>
  <w:num w:numId="26" w16cid:durableId="1837988149">
    <w:abstractNumId w:val="15"/>
  </w:num>
  <w:num w:numId="27" w16cid:durableId="647439297">
    <w:abstractNumId w:val="174"/>
  </w:num>
  <w:num w:numId="28" w16cid:durableId="626818323">
    <w:abstractNumId w:val="34"/>
  </w:num>
  <w:num w:numId="29" w16cid:durableId="1283927430">
    <w:abstractNumId w:val="46"/>
  </w:num>
  <w:num w:numId="30" w16cid:durableId="373887900">
    <w:abstractNumId w:val="169"/>
  </w:num>
  <w:num w:numId="31" w16cid:durableId="1696925204">
    <w:abstractNumId w:val="91"/>
  </w:num>
  <w:num w:numId="32" w16cid:durableId="1053235568">
    <w:abstractNumId w:val="83"/>
  </w:num>
  <w:num w:numId="33" w16cid:durableId="2069104890">
    <w:abstractNumId w:val="27"/>
  </w:num>
  <w:num w:numId="34" w16cid:durableId="1553537372">
    <w:abstractNumId w:val="111"/>
  </w:num>
  <w:num w:numId="35" w16cid:durableId="1511725316">
    <w:abstractNumId w:val="134"/>
  </w:num>
  <w:num w:numId="36" w16cid:durableId="1367558231">
    <w:abstractNumId w:val="40"/>
  </w:num>
  <w:num w:numId="37" w16cid:durableId="1120953125">
    <w:abstractNumId w:val="82"/>
  </w:num>
  <w:num w:numId="38" w16cid:durableId="1964997401">
    <w:abstractNumId w:val="53"/>
  </w:num>
  <w:num w:numId="39" w16cid:durableId="156041595">
    <w:abstractNumId w:val="166"/>
  </w:num>
  <w:num w:numId="40" w16cid:durableId="130431165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109"/>
  </w:num>
  <w:num w:numId="47" w16cid:durableId="1894080030">
    <w:abstractNumId w:val="144"/>
  </w:num>
  <w:num w:numId="48" w16cid:durableId="858352772">
    <w:abstractNumId w:val="48"/>
  </w:num>
  <w:num w:numId="49" w16cid:durableId="1158425072">
    <w:abstractNumId w:val="181"/>
  </w:num>
  <w:num w:numId="50" w16cid:durableId="879169176">
    <w:abstractNumId w:val="41"/>
  </w:num>
  <w:num w:numId="51" w16cid:durableId="1251741796">
    <w:abstractNumId w:val="163"/>
  </w:num>
  <w:num w:numId="52" w16cid:durableId="996031084">
    <w:abstractNumId w:val="39"/>
  </w:num>
  <w:num w:numId="53" w16cid:durableId="144861182">
    <w:abstractNumId w:val="154"/>
  </w:num>
  <w:num w:numId="54" w16cid:durableId="763578001">
    <w:abstractNumId w:val="50"/>
  </w:num>
  <w:num w:numId="55" w16cid:durableId="1540127997">
    <w:abstractNumId w:val="17"/>
  </w:num>
  <w:num w:numId="56" w16cid:durableId="1100298296">
    <w:abstractNumId w:val="146"/>
  </w:num>
  <w:num w:numId="57" w16cid:durableId="75900341">
    <w:abstractNumId w:val="102"/>
  </w:num>
  <w:num w:numId="58" w16cid:durableId="2130584102">
    <w:abstractNumId w:val="36"/>
  </w:num>
  <w:num w:numId="59" w16cid:durableId="638876698">
    <w:abstractNumId w:val="10"/>
  </w:num>
  <w:num w:numId="60" w16cid:durableId="183053550">
    <w:abstractNumId w:val="69"/>
  </w:num>
  <w:num w:numId="61" w16cid:durableId="14749791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804911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40379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9566828">
    <w:abstractNumId w:val="170"/>
  </w:num>
  <w:num w:numId="65" w16cid:durableId="2030830108">
    <w:abstractNumId w:val="136"/>
  </w:num>
  <w:num w:numId="66" w16cid:durableId="449595372">
    <w:abstractNumId w:val="87"/>
  </w:num>
  <w:num w:numId="67" w16cid:durableId="1165510745">
    <w:abstractNumId w:val="9"/>
  </w:num>
  <w:num w:numId="68" w16cid:durableId="2066446858">
    <w:abstractNumId w:val="119"/>
  </w:num>
  <w:num w:numId="69" w16cid:durableId="1047027671">
    <w:abstractNumId w:val="127"/>
  </w:num>
  <w:num w:numId="70" w16cid:durableId="746540914">
    <w:abstractNumId w:val="49"/>
  </w:num>
  <w:num w:numId="71" w16cid:durableId="1269696078">
    <w:abstractNumId w:val="71"/>
  </w:num>
  <w:num w:numId="72" w16cid:durableId="1498960307">
    <w:abstractNumId w:val="145"/>
  </w:num>
  <w:num w:numId="73" w16cid:durableId="6908568">
    <w:abstractNumId w:val="164"/>
  </w:num>
  <w:num w:numId="74" w16cid:durableId="1703631260">
    <w:abstractNumId w:val="30"/>
  </w:num>
  <w:num w:numId="75" w16cid:durableId="1562060438">
    <w:abstractNumId w:val="137"/>
  </w:num>
  <w:num w:numId="76" w16cid:durableId="1657219356">
    <w:abstractNumId w:val="67"/>
  </w:num>
  <w:num w:numId="77" w16cid:durableId="343751819">
    <w:abstractNumId w:val="103"/>
  </w:num>
  <w:num w:numId="78" w16cid:durableId="1126579504">
    <w:abstractNumId w:val="130"/>
  </w:num>
  <w:num w:numId="79" w16cid:durableId="1399590341">
    <w:abstractNumId w:val="99"/>
  </w:num>
  <w:num w:numId="80" w16cid:durableId="682246749">
    <w:abstractNumId w:val="188"/>
  </w:num>
  <w:num w:numId="81" w16cid:durableId="1529441810">
    <w:abstractNumId w:val="72"/>
  </w:num>
  <w:num w:numId="82" w16cid:durableId="1053886410">
    <w:abstractNumId w:val="117"/>
  </w:num>
  <w:num w:numId="83" w16cid:durableId="1295335981">
    <w:abstractNumId w:val="148"/>
  </w:num>
  <w:num w:numId="84" w16cid:durableId="1512137060">
    <w:abstractNumId w:val="138"/>
  </w:num>
  <w:num w:numId="85" w16cid:durableId="642735484">
    <w:abstractNumId w:val="65"/>
  </w:num>
  <w:num w:numId="86" w16cid:durableId="1721904129">
    <w:abstractNumId w:val="189"/>
  </w:num>
  <w:num w:numId="87" w16cid:durableId="1588342138">
    <w:abstractNumId w:val="192"/>
  </w:num>
  <w:num w:numId="88" w16cid:durableId="1265189572">
    <w:abstractNumId w:val="153"/>
  </w:num>
  <w:num w:numId="89" w16cid:durableId="1357316916">
    <w:abstractNumId w:val="114"/>
  </w:num>
  <w:num w:numId="90" w16cid:durableId="1945192273">
    <w:abstractNumId w:val="173"/>
  </w:num>
  <w:num w:numId="91" w16cid:durableId="1070036914">
    <w:abstractNumId w:val="98"/>
  </w:num>
  <w:num w:numId="92" w16cid:durableId="1498106912">
    <w:abstractNumId w:val="26"/>
  </w:num>
  <w:num w:numId="93" w16cid:durableId="1396007398">
    <w:abstractNumId w:val="54"/>
  </w:num>
  <w:num w:numId="94" w16cid:durableId="563489358">
    <w:abstractNumId w:val="94"/>
  </w:num>
  <w:num w:numId="95" w16cid:durableId="902257762">
    <w:abstractNumId w:val="44"/>
  </w:num>
  <w:num w:numId="96" w16cid:durableId="114641681">
    <w:abstractNumId w:val="20"/>
  </w:num>
  <w:num w:numId="97" w16cid:durableId="499348885">
    <w:abstractNumId w:val="7"/>
  </w:num>
  <w:num w:numId="98" w16cid:durableId="77335435">
    <w:abstractNumId w:val="152"/>
  </w:num>
  <w:num w:numId="99" w16cid:durableId="1243685947">
    <w:abstractNumId w:val="150"/>
  </w:num>
  <w:num w:numId="100" w16cid:durableId="1395200077">
    <w:abstractNumId w:val="178"/>
  </w:num>
  <w:num w:numId="101" w16cid:durableId="142086940">
    <w:abstractNumId w:val="122"/>
  </w:num>
  <w:num w:numId="102" w16cid:durableId="813108381">
    <w:abstractNumId w:val="22"/>
  </w:num>
  <w:num w:numId="103" w16cid:durableId="1122533001">
    <w:abstractNumId w:val="105"/>
  </w:num>
  <w:num w:numId="104" w16cid:durableId="1938949906">
    <w:abstractNumId w:val="64"/>
  </w:num>
  <w:num w:numId="105" w16cid:durableId="771365096">
    <w:abstractNumId w:val="35"/>
  </w:num>
  <w:num w:numId="106" w16cid:durableId="893782011">
    <w:abstractNumId w:val="73"/>
  </w:num>
  <w:num w:numId="107" w16cid:durableId="396124257">
    <w:abstractNumId w:val="79"/>
  </w:num>
  <w:num w:numId="108" w16cid:durableId="1016931166">
    <w:abstractNumId w:val="13"/>
  </w:num>
  <w:num w:numId="109" w16cid:durableId="652947376">
    <w:abstractNumId w:val="4"/>
    <w:lvlOverride w:ilvl="0">
      <w:startOverride w:val="1"/>
    </w:lvlOverride>
  </w:num>
  <w:num w:numId="110"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182646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4726078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465607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24473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4797763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65472787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449386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46148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679238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9591420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065905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52399424">
    <w:abstractNumId w:val="167"/>
  </w:num>
  <w:num w:numId="123" w16cid:durableId="182474801">
    <w:abstractNumId w:val="106"/>
  </w:num>
  <w:num w:numId="124" w16cid:durableId="1553925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875993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153792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9469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65690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004252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29392864">
    <w:abstractNumId w:val="68"/>
  </w:num>
  <w:num w:numId="131" w16cid:durableId="961034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464143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908167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686557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747459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61577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084564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562824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660769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93809913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61386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1448503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420054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260410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85587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41357699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6804969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2531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117261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0599834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8835172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364666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152647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3378124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587108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409334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8719418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42549685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655971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1542940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75906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1025274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8211910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72857332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795374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2148412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27195729">
    <w:abstractNumId w:val="133"/>
  </w:num>
  <w:num w:numId="168" w16cid:durableId="1953828584">
    <w:abstractNumId w:val="31"/>
  </w:num>
  <w:num w:numId="169" w16cid:durableId="595017054">
    <w:abstractNumId w:val="191"/>
  </w:num>
  <w:num w:numId="170" w16cid:durableId="22561322">
    <w:abstractNumId w:val="187"/>
  </w:num>
  <w:num w:numId="171" w16cid:durableId="1518807648">
    <w:abstractNumId w:val="123"/>
  </w:num>
  <w:num w:numId="172" w16cid:durableId="1859656994">
    <w:abstractNumId w:val="142"/>
  </w:num>
  <w:num w:numId="173" w16cid:durableId="1610161005">
    <w:abstractNumId w:val="118"/>
  </w:num>
  <w:num w:numId="174" w16cid:durableId="1111317469">
    <w:abstractNumId w:val="176"/>
  </w:num>
  <w:num w:numId="175" w16cid:durableId="400762608">
    <w:abstractNumId w:val="168"/>
  </w:num>
  <w:num w:numId="176" w16cid:durableId="870610092">
    <w:abstractNumId w:val="75"/>
  </w:num>
  <w:num w:numId="177" w16cid:durableId="50927716">
    <w:abstractNumId w:val="159"/>
  </w:num>
  <w:num w:numId="178" w16cid:durableId="877014879">
    <w:abstractNumId w:val="183"/>
  </w:num>
  <w:num w:numId="179" w16cid:durableId="1735425874">
    <w:abstractNumId w:val="78"/>
  </w:num>
  <w:num w:numId="180" w16cid:durableId="621032894">
    <w:abstractNumId w:val="16"/>
  </w:num>
  <w:num w:numId="181" w16cid:durableId="524443500">
    <w:abstractNumId w:val="182"/>
  </w:num>
  <w:num w:numId="182" w16cid:durableId="286401043">
    <w:abstractNumId w:val="151"/>
  </w:num>
  <w:num w:numId="183" w16cid:durableId="1729720204">
    <w:abstractNumId w:val="125"/>
  </w:num>
  <w:num w:numId="184" w16cid:durableId="1384137678">
    <w:abstractNumId w:val="147"/>
  </w:num>
  <w:num w:numId="185" w16cid:durableId="1271471483">
    <w:abstractNumId w:val="155"/>
  </w:num>
  <w:num w:numId="186" w16cid:durableId="192965166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5121960">
    <w:abstractNumId w:val="51"/>
  </w:num>
  <w:num w:numId="188" w16cid:durableId="21439046">
    <w:abstractNumId w:val="33"/>
  </w:num>
  <w:num w:numId="189" w16cid:durableId="1829325172">
    <w:abstractNumId w:val="57"/>
  </w:num>
  <w:num w:numId="190" w16cid:durableId="254830388">
    <w:abstractNumId w:val="11"/>
  </w:num>
  <w:num w:numId="191" w16cid:durableId="1081559163">
    <w:abstractNumId w:val="139"/>
  </w:num>
  <w:num w:numId="192" w16cid:durableId="76442051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5A75"/>
    <w:rsid w:val="00005E43"/>
    <w:rsid w:val="00006087"/>
    <w:rsid w:val="00007450"/>
    <w:rsid w:val="000105FA"/>
    <w:rsid w:val="000118F3"/>
    <w:rsid w:val="000132C3"/>
    <w:rsid w:val="00013C75"/>
    <w:rsid w:val="00016167"/>
    <w:rsid w:val="000161D8"/>
    <w:rsid w:val="000163CB"/>
    <w:rsid w:val="00017293"/>
    <w:rsid w:val="000235A5"/>
    <w:rsid w:val="00024FE6"/>
    <w:rsid w:val="00032553"/>
    <w:rsid w:val="00032F43"/>
    <w:rsid w:val="00033F7C"/>
    <w:rsid w:val="00034804"/>
    <w:rsid w:val="000351BE"/>
    <w:rsid w:val="0004150A"/>
    <w:rsid w:val="00043FAB"/>
    <w:rsid w:val="00044590"/>
    <w:rsid w:val="00047035"/>
    <w:rsid w:val="00052791"/>
    <w:rsid w:val="000572E2"/>
    <w:rsid w:val="00057975"/>
    <w:rsid w:val="0006334C"/>
    <w:rsid w:val="000640F8"/>
    <w:rsid w:val="00067837"/>
    <w:rsid w:val="00067BE2"/>
    <w:rsid w:val="000743AE"/>
    <w:rsid w:val="00074624"/>
    <w:rsid w:val="0007569B"/>
    <w:rsid w:val="00075848"/>
    <w:rsid w:val="00075DFD"/>
    <w:rsid w:val="00075F96"/>
    <w:rsid w:val="000762F0"/>
    <w:rsid w:val="00077301"/>
    <w:rsid w:val="00085197"/>
    <w:rsid w:val="00085BD2"/>
    <w:rsid w:val="000865ED"/>
    <w:rsid w:val="00086AAB"/>
    <w:rsid w:val="0009089E"/>
    <w:rsid w:val="00091D6D"/>
    <w:rsid w:val="00093FB0"/>
    <w:rsid w:val="0009487D"/>
    <w:rsid w:val="00097EB2"/>
    <w:rsid w:val="000A13FE"/>
    <w:rsid w:val="000A5510"/>
    <w:rsid w:val="000B0588"/>
    <w:rsid w:val="000B1C49"/>
    <w:rsid w:val="000B299C"/>
    <w:rsid w:val="000B60D5"/>
    <w:rsid w:val="000B6208"/>
    <w:rsid w:val="000B7705"/>
    <w:rsid w:val="000C10F3"/>
    <w:rsid w:val="000C2672"/>
    <w:rsid w:val="000C369A"/>
    <w:rsid w:val="000C5748"/>
    <w:rsid w:val="000C5ADF"/>
    <w:rsid w:val="000D1564"/>
    <w:rsid w:val="000D69A8"/>
    <w:rsid w:val="000D76D1"/>
    <w:rsid w:val="000E203D"/>
    <w:rsid w:val="000E305D"/>
    <w:rsid w:val="000E421E"/>
    <w:rsid w:val="000E4375"/>
    <w:rsid w:val="000E4AD2"/>
    <w:rsid w:val="000E610E"/>
    <w:rsid w:val="000E6650"/>
    <w:rsid w:val="000E6A99"/>
    <w:rsid w:val="000E73B0"/>
    <w:rsid w:val="000F552E"/>
    <w:rsid w:val="00101F8E"/>
    <w:rsid w:val="001048F9"/>
    <w:rsid w:val="00121CB0"/>
    <w:rsid w:val="00122A93"/>
    <w:rsid w:val="001251E7"/>
    <w:rsid w:val="0012625F"/>
    <w:rsid w:val="00127E54"/>
    <w:rsid w:val="00131FB0"/>
    <w:rsid w:val="00132FCC"/>
    <w:rsid w:val="00135358"/>
    <w:rsid w:val="00140413"/>
    <w:rsid w:val="00142D48"/>
    <w:rsid w:val="001464CD"/>
    <w:rsid w:val="001472B7"/>
    <w:rsid w:val="0015385C"/>
    <w:rsid w:val="00154041"/>
    <w:rsid w:val="00155392"/>
    <w:rsid w:val="0015676D"/>
    <w:rsid w:val="0016072E"/>
    <w:rsid w:val="00165244"/>
    <w:rsid w:val="00165A7D"/>
    <w:rsid w:val="00166988"/>
    <w:rsid w:val="00177752"/>
    <w:rsid w:val="00184E65"/>
    <w:rsid w:val="001851DB"/>
    <w:rsid w:val="0018718B"/>
    <w:rsid w:val="00190F2C"/>
    <w:rsid w:val="00192A57"/>
    <w:rsid w:val="00195264"/>
    <w:rsid w:val="001978BE"/>
    <w:rsid w:val="001A43CC"/>
    <w:rsid w:val="001B0BB2"/>
    <w:rsid w:val="001B18D9"/>
    <w:rsid w:val="001B25BA"/>
    <w:rsid w:val="001B27F6"/>
    <w:rsid w:val="001B61D4"/>
    <w:rsid w:val="001B72FF"/>
    <w:rsid w:val="001C1363"/>
    <w:rsid w:val="001C14F1"/>
    <w:rsid w:val="001C1EAB"/>
    <w:rsid w:val="001C2BF5"/>
    <w:rsid w:val="001C7C6A"/>
    <w:rsid w:val="001D004E"/>
    <w:rsid w:val="001D0E5E"/>
    <w:rsid w:val="001D451C"/>
    <w:rsid w:val="001D4B2A"/>
    <w:rsid w:val="001D5EC1"/>
    <w:rsid w:val="001E1D9E"/>
    <w:rsid w:val="001E2534"/>
    <w:rsid w:val="001E3782"/>
    <w:rsid w:val="001E4578"/>
    <w:rsid w:val="001E6F90"/>
    <w:rsid w:val="001E7799"/>
    <w:rsid w:val="001F0400"/>
    <w:rsid w:val="001F1225"/>
    <w:rsid w:val="001F3618"/>
    <w:rsid w:val="001F3C1B"/>
    <w:rsid w:val="001F43B7"/>
    <w:rsid w:val="00201EB8"/>
    <w:rsid w:val="00201F69"/>
    <w:rsid w:val="00203229"/>
    <w:rsid w:val="0020360D"/>
    <w:rsid w:val="00205E33"/>
    <w:rsid w:val="00206C65"/>
    <w:rsid w:val="0021008E"/>
    <w:rsid w:val="00211C1E"/>
    <w:rsid w:val="0021526E"/>
    <w:rsid w:val="0022042C"/>
    <w:rsid w:val="002228D1"/>
    <w:rsid w:val="00222BB2"/>
    <w:rsid w:val="00223487"/>
    <w:rsid w:val="002251C0"/>
    <w:rsid w:val="00232C66"/>
    <w:rsid w:val="00234A11"/>
    <w:rsid w:val="00236F40"/>
    <w:rsid w:val="00237ABC"/>
    <w:rsid w:val="00237DF2"/>
    <w:rsid w:val="002436B1"/>
    <w:rsid w:val="0024524E"/>
    <w:rsid w:val="00247B3E"/>
    <w:rsid w:val="00251489"/>
    <w:rsid w:val="002547B1"/>
    <w:rsid w:val="00256DD9"/>
    <w:rsid w:val="002620A3"/>
    <w:rsid w:val="00263CD3"/>
    <w:rsid w:val="002640A6"/>
    <w:rsid w:val="00264DCD"/>
    <w:rsid w:val="00266015"/>
    <w:rsid w:val="00270573"/>
    <w:rsid w:val="00271450"/>
    <w:rsid w:val="0027382C"/>
    <w:rsid w:val="00276148"/>
    <w:rsid w:val="002761D1"/>
    <w:rsid w:val="00276FAB"/>
    <w:rsid w:val="00281FD3"/>
    <w:rsid w:val="00283665"/>
    <w:rsid w:val="0028373E"/>
    <w:rsid w:val="00284A58"/>
    <w:rsid w:val="00284A76"/>
    <w:rsid w:val="0028615F"/>
    <w:rsid w:val="00297BDA"/>
    <w:rsid w:val="002A214A"/>
    <w:rsid w:val="002A53B4"/>
    <w:rsid w:val="002A6E2C"/>
    <w:rsid w:val="002B0566"/>
    <w:rsid w:val="002B14B1"/>
    <w:rsid w:val="002B1828"/>
    <w:rsid w:val="002B2C76"/>
    <w:rsid w:val="002B2F37"/>
    <w:rsid w:val="002B369A"/>
    <w:rsid w:val="002B3A42"/>
    <w:rsid w:val="002B756D"/>
    <w:rsid w:val="002C581E"/>
    <w:rsid w:val="002C6059"/>
    <w:rsid w:val="002C626D"/>
    <w:rsid w:val="002C7BC3"/>
    <w:rsid w:val="002D19A8"/>
    <w:rsid w:val="002D413F"/>
    <w:rsid w:val="002D51AE"/>
    <w:rsid w:val="002D5876"/>
    <w:rsid w:val="002D6AE8"/>
    <w:rsid w:val="002D6B43"/>
    <w:rsid w:val="002D7A2D"/>
    <w:rsid w:val="002E0410"/>
    <w:rsid w:val="002E15EE"/>
    <w:rsid w:val="002E47C4"/>
    <w:rsid w:val="002E48BB"/>
    <w:rsid w:val="002E4AFA"/>
    <w:rsid w:val="002E5B9C"/>
    <w:rsid w:val="002E66E4"/>
    <w:rsid w:val="002E677A"/>
    <w:rsid w:val="002F066D"/>
    <w:rsid w:val="002F081C"/>
    <w:rsid w:val="002F0E86"/>
    <w:rsid w:val="002F2562"/>
    <w:rsid w:val="002F33F9"/>
    <w:rsid w:val="002F7B46"/>
    <w:rsid w:val="003026CF"/>
    <w:rsid w:val="003030BF"/>
    <w:rsid w:val="00310153"/>
    <w:rsid w:val="003101EE"/>
    <w:rsid w:val="003116C1"/>
    <w:rsid w:val="00314827"/>
    <w:rsid w:val="00316287"/>
    <w:rsid w:val="00320306"/>
    <w:rsid w:val="0032213A"/>
    <w:rsid w:val="0032259E"/>
    <w:rsid w:val="00322B2E"/>
    <w:rsid w:val="00322E3D"/>
    <w:rsid w:val="0032306F"/>
    <w:rsid w:val="003233E8"/>
    <w:rsid w:val="00323C84"/>
    <w:rsid w:val="0032473F"/>
    <w:rsid w:val="00327FFC"/>
    <w:rsid w:val="00330E7E"/>
    <w:rsid w:val="003335DC"/>
    <w:rsid w:val="00334BC7"/>
    <w:rsid w:val="00335036"/>
    <w:rsid w:val="0033546F"/>
    <w:rsid w:val="003354B5"/>
    <w:rsid w:val="00343491"/>
    <w:rsid w:val="00344DE5"/>
    <w:rsid w:val="003455AE"/>
    <w:rsid w:val="00351805"/>
    <w:rsid w:val="00353768"/>
    <w:rsid w:val="0035615C"/>
    <w:rsid w:val="00356334"/>
    <w:rsid w:val="00361F9E"/>
    <w:rsid w:val="00365F16"/>
    <w:rsid w:val="00366F1B"/>
    <w:rsid w:val="00367591"/>
    <w:rsid w:val="00370913"/>
    <w:rsid w:val="00370CF8"/>
    <w:rsid w:val="00375A78"/>
    <w:rsid w:val="00375CED"/>
    <w:rsid w:val="00376D62"/>
    <w:rsid w:val="00377BFA"/>
    <w:rsid w:val="00383EAA"/>
    <w:rsid w:val="003848FF"/>
    <w:rsid w:val="00385E6E"/>
    <w:rsid w:val="00386DDC"/>
    <w:rsid w:val="00387664"/>
    <w:rsid w:val="00390C09"/>
    <w:rsid w:val="003920EE"/>
    <w:rsid w:val="00392C14"/>
    <w:rsid w:val="003937B1"/>
    <w:rsid w:val="003955E3"/>
    <w:rsid w:val="003A1993"/>
    <w:rsid w:val="003A1A6C"/>
    <w:rsid w:val="003A3AF2"/>
    <w:rsid w:val="003A66F0"/>
    <w:rsid w:val="003A6DC1"/>
    <w:rsid w:val="003A71A0"/>
    <w:rsid w:val="003B000D"/>
    <w:rsid w:val="003B63DA"/>
    <w:rsid w:val="003B744F"/>
    <w:rsid w:val="003C17FF"/>
    <w:rsid w:val="003D6165"/>
    <w:rsid w:val="003D6240"/>
    <w:rsid w:val="003E60BC"/>
    <w:rsid w:val="003E65EE"/>
    <w:rsid w:val="003E7480"/>
    <w:rsid w:val="003E773C"/>
    <w:rsid w:val="003E7AE2"/>
    <w:rsid w:val="003E7FCE"/>
    <w:rsid w:val="003F2E09"/>
    <w:rsid w:val="003F36DD"/>
    <w:rsid w:val="003F4B2B"/>
    <w:rsid w:val="003F73E3"/>
    <w:rsid w:val="0040075D"/>
    <w:rsid w:val="00402804"/>
    <w:rsid w:val="00404F9B"/>
    <w:rsid w:val="004059F7"/>
    <w:rsid w:val="004060B6"/>
    <w:rsid w:val="004062BB"/>
    <w:rsid w:val="00407096"/>
    <w:rsid w:val="0041121E"/>
    <w:rsid w:val="00414735"/>
    <w:rsid w:val="00414A8C"/>
    <w:rsid w:val="00417CE1"/>
    <w:rsid w:val="00420402"/>
    <w:rsid w:val="00423240"/>
    <w:rsid w:val="00424763"/>
    <w:rsid w:val="004255B5"/>
    <w:rsid w:val="00425741"/>
    <w:rsid w:val="004307B4"/>
    <w:rsid w:val="0043151A"/>
    <w:rsid w:val="00434C82"/>
    <w:rsid w:val="004379CF"/>
    <w:rsid w:val="00444EFD"/>
    <w:rsid w:val="00445A58"/>
    <w:rsid w:val="004501CD"/>
    <w:rsid w:val="0045119E"/>
    <w:rsid w:val="00451534"/>
    <w:rsid w:val="00452A02"/>
    <w:rsid w:val="004532CA"/>
    <w:rsid w:val="00453A72"/>
    <w:rsid w:val="00457248"/>
    <w:rsid w:val="00457CED"/>
    <w:rsid w:val="00461AB3"/>
    <w:rsid w:val="00461C8F"/>
    <w:rsid w:val="0046363E"/>
    <w:rsid w:val="004654F5"/>
    <w:rsid w:val="00471F83"/>
    <w:rsid w:val="00475C2C"/>
    <w:rsid w:val="00476A3E"/>
    <w:rsid w:val="00476BB3"/>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44A6"/>
    <w:rsid w:val="004A7DC4"/>
    <w:rsid w:val="004B0E3D"/>
    <w:rsid w:val="004B3EBA"/>
    <w:rsid w:val="004B5B65"/>
    <w:rsid w:val="004B621E"/>
    <w:rsid w:val="004B7CFD"/>
    <w:rsid w:val="004C0BA6"/>
    <w:rsid w:val="004C2A6A"/>
    <w:rsid w:val="004C5A33"/>
    <w:rsid w:val="004C60CD"/>
    <w:rsid w:val="004D0444"/>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32D7"/>
    <w:rsid w:val="005143D3"/>
    <w:rsid w:val="005214A7"/>
    <w:rsid w:val="00521AB1"/>
    <w:rsid w:val="00521D73"/>
    <w:rsid w:val="00521E76"/>
    <w:rsid w:val="0052577B"/>
    <w:rsid w:val="005268AA"/>
    <w:rsid w:val="00527FB3"/>
    <w:rsid w:val="00531F3C"/>
    <w:rsid w:val="00533D46"/>
    <w:rsid w:val="00533DA3"/>
    <w:rsid w:val="0053729F"/>
    <w:rsid w:val="0054194B"/>
    <w:rsid w:val="0054370D"/>
    <w:rsid w:val="00544A38"/>
    <w:rsid w:val="00544C41"/>
    <w:rsid w:val="005456F7"/>
    <w:rsid w:val="00547FCC"/>
    <w:rsid w:val="00551941"/>
    <w:rsid w:val="00552485"/>
    <w:rsid w:val="005540B1"/>
    <w:rsid w:val="005607BD"/>
    <w:rsid w:val="00564DE4"/>
    <w:rsid w:val="005654B3"/>
    <w:rsid w:val="00565505"/>
    <w:rsid w:val="00567FCC"/>
    <w:rsid w:val="005718F5"/>
    <w:rsid w:val="00571ED8"/>
    <w:rsid w:val="0057257C"/>
    <w:rsid w:val="00572715"/>
    <w:rsid w:val="005732BC"/>
    <w:rsid w:val="00581D6F"/>
    <w:rsid w:val="00582DF5"/>
    <w:rsid w:val="00585DC7"/>
    <w:rsid w:val="005912FB"/>
    <w:rsid w:val="00592AD3"/>
    <w:rsid w:val="005940C1"/>
    <w:rsid w:val="0059469B"/>
    <w:rsid w:val="00594AF1"/>
    <w:rsid w:val="00595ADD"/>
    <w:rsid w:val="005A0812"/>
    <w:rsid w:val="005A1CAB"/>
    <w:rsid w:val="005A5756"/>
    <w:rsid w:val="005B0B28"/>
    <w:rsid w:val="005B13FC"/>
    <w:rsid w:val="005B4079"/>
    <w:rsid w:val="005B71FA"/>
    <w:rsid w:val="005C1D2E"/>
    <w:rsid w:val="005C1FFD"/>
    <w:rsid w:val="005C3A4B"/>
    <w:rsid w:val="005C7BA0"/>
    <w:rsid w:val="005D0AE9"/>
    <w:rsid w:val="005D567E"/>
    <w:rsid w:val="005E169F"/>
    <w:rsid w:val="005E16AA"/>
    <w:rsid w:val="005E38B8"/>
    <w:rsid w:val="005E3A06"/>
    <w:rsid w:val="005E5F01"/>
    <w:rsid w:val="005E71D0"/>
    <w:rsid w:val="005F170B"/>
    <w:rsid w:val="005F1CEF"/>
    <w:rsid w:val="005F5CBF"/>
    <w:rsid w:val="005F6A71"/>
    <w:rsid w:val="005F6F59"/>
    <w:rsid w:val="005F72F4"/>
    <w:rsid w:val="006014F3"/>
    <w:rsid w:val="00603309"/>
    <w:rsid w:val="00603F8C"/>
    <w:rsid w:val="00610472"/>
    <w:rsid w:val="006122EF"/>
    <w:rsid w:val="00617D1A"/>
    <w:rsid w:val="00620DEA"/>
    <w:rsid w:val="00622744"/>
    <w:rsid w:val="00624B5A"/>
    <w:rsid w:val="00632EB9"/>
    <w:rsid w:val="00633F8C"/>
    <w:rsid w:val="00634CC2"/>
    <w:rsid w:val="0064307E"/>
    <w:rsid w:val="00643930"/>
    <w:rsid w:val="00645BEA"/>
    <w:rsid w:val="00646641"/>
    <w:rsid w:val="00650959"/>
    <w:rsid w:val="00650E42"/>
    <w:rsid w:val="006513C9"/>
    <w:rsid w:val="0065385B"/>
    <w:rsid w:val="00654091"/>
    <w:rsid w:val="00657D72"/>
    <w:rsid w:val="00662D67"/>
    <w:rsid w:val="00670215"/>
    <w:rsid w:val="006711B8"/>
    <w:rsid w:val="006737A6"/>
    <w:rsid w:val="00674707"/>
    <w:rsid w:val="00675BCC"/>
    <w:rsid w:val="0067742B"/>
    <w:rsid w:val="006811FB"/>
    <w:rsid w:val="00681DE8"/>
    <w:rsid w:val="00682E7A"/>
    <w:rsid w:val="006845DD"/>
    <w:rsid w:val="00684FE7"/>
    <w:rsid w:val="00690B45"/>
    <w:rsid w:val="0069273E"/>
    <w:rsid w:val="00693AC9"/>
    <w:rsid w:val="00693D53"/>
    <w:rsid w:val="006954EE"/>
    <w:rsid w:val="006A119E"/>
    <w:rsid w:val="006A3FBB"/>
    <w:rsid w:val="006A6135"/>
    <w:rsid w:val="006A7C54"/>
    <w:rsid w:val="006B07F9"/>
    <w:rsid w:val="006B3068"/>
    <w:rsid w:val="006B514F"/>
    <w:rsid w:val="006B5E9A"/>
    <w:rsid w:val="006B75AF"/>
    <w:rsid w:val="006C0718"/>
    <w:rsid w:val="006C43DA"/>
    <w:rsid w:val="006C52A1"/>
    <w:rsid w:val="006C661D"/>
    <w:rsid w:val="006C6B36"/>
    <w:rsid w:val="006C72D3"/>
    <w:rsid w:val="006D4E56"/>
    <w:rsid w:val="006D5B07"/>
    <w:rsid w:val="006D74E3"/>
    <w:rsid w:val="006E0AE7"/>
    <w:rsid w:val="006E3BA1"/>
    <w:rsid w:val="006E6465"/>
    <w:rsid w:val="006E6885"/>
    <w:rsid w:val="006E7054"/>
    <w:rsid w:val="006F2890"/>
    <w:rsid w:val="006F2DDB"/>
    <w:rsid w:val="006F4450"/>
    <w:rsid w:val="006F5122"/>
    <w:rsid w:val="006F6628"/>
    <w:rsid w:val="006F722B"/>
    <w:rsid w:val="0070005E"/>
    <w:rsid w:val="007002F2"/>
    <w:rsid w:val="00700C8D"/>
    <w:rsid w:val="00702100"/>
    <w:rsid w:val="00702E3B"/>
    <w:rsid w:val="00702E56"/>
    <w:rsid w:val="007045C9"/>
    <w:rsid w:val="00705858"/>
    <w:rsid w:val="00706B73"/>
    <w:rsid w:val="00710F60"/>
    <w:rsid w:val="00711A0B"/>
    <w:rsid w:val="0071364C"/>
    <w:rsid w:val="007144F8"/>
    <w:rsid w:val="00715D7A"/>
    <w:rsid w:val="007168E9"/>
    <w:rsid w:val="00716B0D"/>
    <w:rsid w:val="007210F4"/>
    <w:rsid w:val="00722A75"/>
    <w:rsid w:val="00722C52"/>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2EA5"/>
    <w:rsid w:val="007633A0"/>
    <w:rsid w:val="00765BDB"/>
    <w:rsid w:val="00777973"/>
    <w:rsid w:val="00782E56"/>
    <w:rsid w:val="00793B8C"/>
    <w:rsid w:val="0079563C"/>
    <w:rsid w:val="007973AC"/>
    <w:rsid w:val="007A06D4"/>
    <w:rsid w:val="007A2DDD"/>
    <w:rsid w:val="007B1DD1"/>
    <w:rsid w:val="007B22D2"/>
    <w:rsid w:val="007B7643"/>
    <w:rsid w:val="007C25FA"/>
    <w:rsid w:val="007D0721"/>
    <w:rsid w:val="007D2CA4"/>
    <w:rsid w:val="007D3584"/>
    <w:rsid w:val="007D3BC3"/>
    <w:rsid w:val="007D3C27"/>
    <w:rsid w:val="007D3F01"/>
    <w:rsid w:val="007D50A4"/>
    <w:rsid w:val="007E187B"/>
    <w:rsid w:val="007E5318"/>
    <w:rsid w:val="007F524A"/>
    <w:rsid w:val="007F53C7"/>
    <w:rsid w:val="007F7FD9"/>
    <w:rsid w:val="00800115"/>
    <w:rsid w:val="008043C5"/>
    <w:rsid w:val="008057A2"/>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780B"/>
    <w:rsid w:val="0083794A"/>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8D6"/>
    <w:rsid w:val="00875D41"/>
    <w:rsid w:val="00880EA7"/>
    <w:rsid w:val="008854CF"/>
    <w:rsid w:val="00887E19"/>
    <w:rsid w:val="00892165"/>
    <w:rsid w:val="00894BEF"/>
    <w:rsid w:val="00894C05"/>
    <w:rsid w:val="0089640B"/>
    <w:rsid w:val="00897F96"/>
    <w:rsid w:val="008A18CA"/>
    <w:rsid w:val="008A1D84"/>
    <w:rsid w:val="008A2B52"/>
    <w:rsid w:val="008A3562"/>
    <w:rsid w:val="008A63AA"/>
    <w:rsid w:val="008B08FB"/>
    <w:rsid w:val="008B2187"/>
    <w:rsid w:val="008B4710"/>
    <w:rsid w:val="008B6869"/>
    <w:rsid w:val="008C10AD"/>
    <w:rsid w:val="008C1AB7"/>
    <w:rsid w:val="008C69CB"/>
    <w:rsid w:val="008C7BA4"/>
    <w:rsid w:val="008D0952"/>
    <w:rsid w:val="008D2D27"/>
    <w:rsid w:val="008D55CD"/>
    <w:rsid w:val="008D69CC"/>
    <w:rsid w:val="008D6F66"/>
    <w:rsid w:val="008E0A65"/>
    <w:rsid w:val="008E0B2D"/>
    <w:rsid w:val="008E1A87"/>
    <w:rsid w:val="008E35CA"/>
    <w:rsid w:val="008E51C8"/>
    <w:rsid w:val="008F3876"/>
    <w:rsid w:val="008F3DDD"/>
    <w:rsid w:val="00901AED"/>
    <w:rsid w:val="009024E7"/>
    <w:rsid w:val="00907ACA"/>
    <w:rsid w:val="00910224"/>
    <w:rsid w:val="00911A21"/>
    <w:rsid w:val="00911FEC"/>
    <w:rsid w:val="00913163"/>
    <w:rsid w:val="00913E65"/>
    <w:rsid w:val="009152D0"/>
    <w:rsid w:val="009236AD"/>
    <w:rsid w:val="009244EF"/>
    <w:rsid w:val="0092797F"/>
    <w:rsid w:val="0093035B"/>
    <w:rsid w:val="009319D9"/>
    <w:rsid w:val="00933423"/>
    <w:rsid w:val="009339D4"/>
    <w:rsid w:val="00940F78"/>
    <w:rsid w:val="009424A6"/>
    <w:rsid w:val="00942A06"/>
    <w:rsid w:val="00942CF6"/>
    <w:rsid w:val="00942E2F"/>
    <w:rsid w:val="00945C38"/>
    <w:rsid w:val="00945DBE"/>
    <w:rsid w:val="00960CD2"/>
    <w:rsid w:val="00964F6E"/>
    <w:rsid w:val="00972B3F"/>
    <w:rsid w:val="009741D4"/>
    <w:rsid w:val="00975FE7"/>
    <w:rsid w:val="009837B7"/>
    <w:rsid w:val="00983A85"/>
    <w:rsid w:val="009847C9"/>
    <w:rsid w:val="0098783F"/>
    <w:rsid w:val="0099081A"/>
    <w:rsid w:val="00995B41"/>
    <w:rsid w:val="009966F6"/>
    <w:rsid w:val="00996F90"/>
    <w:rsid w:val="009A056E"/>
    <w:rsid w:val="009A113F"/>
    <w:rsid w:val="009A2308"/>
    <w:rsid w:val="009A5F4F"/>
    <w:rsid w:val="009A65EF"/>
    <w:rsid w:val="009B00FC"/>
    <w:rsid w:val="009B1845"/>
    <w:rsid w:val="009B21C7"/>
    <w:rsid w:val="009B2790"/>
    <w:rsid w:val="009B37A2"/>
    <w:rsid w:val="009B3B12"/>
    <w:rsid w:val="009B3E0D"/>
    <w:rsid w:val="009C0A7F"/>
    <w:rsid w:val="009C0D16"/>
    <w:rsid w:val="009C1168"/>
    <w:rsid w:val="009C26DA"/>
    <w:rsid w:val="009C2AF6"/>
    <w:rsid w:val="009C4B4A"/>
    <w:rsid w:val="009C5090"/>
    <w:rsid w:val="009C6D8B"/>
    <w:rsid w:val="009D0134"/>
    <w:rsid w:val="009D0882"/>
    <w:rsid w:val="009D5CFA"/>
    <w:rsid w:val="009E1ED3"/>
    <w:rsid w:val="009E4576"/>
    <w:rsid w:val="009E68C3"/>
    <w:rsid w:val="009E7A2E"/>
    <w:rsid w:val="009F1C04"/>
    <w:rsid w:val="009F1CAC"/>
    <w:rsid w:val="00A005F3"/>
    <w:rsid w:val="00A01B6F"/>
    <w:rsid w:val="00A022C6"/>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45E66"/>
    <w:rsid w:val="00A53515"/>
    <w:rsid w:val="00A60250"/>
    <w:rsid w:val="00A6103F"/>
    <w:rsid w:val="00A610DF"/>
    <w:rsid w:val="00A65CFC"/>
    <w:rsid w:val="00A66D47"/>
    <w:rsid w:val="00A67DCC"/>
    <w:rsid w:val="00A7021C"/>
    <w:rsid w:val="00A70992"/>
    <w:rsid w:val="00A72868"/>
    <w:rsid w:val="00A7367B"/>
    <w:rsid w:val="00A74D13"/>
    <w:rsid w:val="00A76059"/>
    <w:rsid w:val="00A76420"/>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38FE"/>
    <w:rsid w:val="00AA44FE"/>
    <w:rsid w:val="00AA497E"/>
    <w:rsid w:val="00AA6720"/>
    <w:rsid w:val="00AB0666"/>
    <w:rsid w:val="00AB2994"/>
    <w:rsid w:val="00AB4210"/>
    <w:rsid w:val="00AB5CF4"/>
    <w:rsid w:val="00AC1694"/>
    <w:rsid w:val="00AC6024"/>
    <w:rsid w:val="00AC72CA"/>
    <w:rsid w:val="00AD0699"/>
    <w:rsid w:val="00AD1281"/>
    <w:rsid w:val="00AD17E4"/>
    <w:rsid w:val="00AD3B38"/>
    <w:rsid w:val="00AD65AF"/>
    <w:rsid w:val="00AE0913"/>
    <w:rsid w:val="00AE0D67"/>
    <w:rsid w:val="00AE2D21"/>
    <w:rsid w:val="00AE44C0"/>
    <w:rsid w:val="00AE4BB9"/>
    <w:rsid w:val="00AE62DC"/>
    <w:rsid w:val="00AE6300"/>
    <w:rsid w:val="00AE6CFB"/>
    <w:rsid w:val="00AF0DB0"/>
    <w:rsid w:val="00AF37AD"/>
    <w:rsid w:val="00AF523A"/>
    <w:rsid w:val="00AF540C"/>
    <w:rsid w:val="00AF62DF"/>
    <w:rsid w:val="00AF65CC"/>
    <w:rsid w:val="00AF66C2"/>
    <w:rsid w:val="00AF7FD2"/>
    <w:rsid w:val="00B00ED5"/>
    <w:rsid w:val="00B022D8"/>
    <w:rsid w:val="00B0563B"/>
    <w:rsid w:val="00B067B3"/>
    <w:rsid w:val="00B10804"/>
    <w:rsid w:val="00B10D34"/>
    <w:rsid w:val="00B14C23"/>
    <w:rsid w:val="00B15CFF"/>
    <w:rsid w:val="00B23325"/>
    <w:rsid w:val="00B24732"/>
    <w:rsid w:val="00B30E6E"/>
    <w:rsid w:val="00B316BD"/>
    <w:rsid w:val="00B320E9"/>
    <w:rsid w:val="00B32900"/>
    <w:rsid w:val="00B4151B"/>
    <w:rsid w:val="00B43050"/>
    <w:rsid w:val="00B43311"/>
    <w:rsid w:val="00B46807"/>
    <w:rsid w:val="00B46CFB"/>
    <w:rsid w:val="00B5164A"/>
    <w:rsid w:val="00B51BB7"/>
    <w:rsid w:val="00B538EB"/>
    <w:rsid w:val="00B54A22"/>
    <w:rsid w:val="00B55721"/>
    <w:rsid w:val="00B57B67"/>
    <w:rsid w:val="00B6335E"/>
    <w:rsid w:val="00B6538E"/>
    <w:rsid w:val="00B65DC6"/>
    <w:rsid w:val="00B66D4C"/>
    <w:rsid w:val="00B67B0B"/>
    <w:rsid w:val="00B67C32"/>
    <w:rsid w:val="00B732D1"/>
    <w:rsid w:val="00B74250"/>
    <w:rsid w:val="00B82178"/>
    <w:rsid w:val="00B876DB"/>
    <w:rsid w:val="00B87F16"/>
    <w:rsid w:val="00B87F5B"/>
    <w:rsid w:val="00B91189"/>
    <w:rsid w:val="00B970D7"/>
    <w:rsid w:val="00BA2642"/>
    <w:rsid w:val="00BA4338"/>
    <w:rsid w:val="00BA4EA1"/>
    <w:rsid w:val="00BB0162"/>
    <w:rsid w:val="00BB09CC"/>
    <w:rsid w:val="00BB3159"/>
    <w:rsid w:val="00BB3F1F"/>
    <w:rsid w:val="00BB7714"/>
    <w:rsid w:val="00BC01DF"/>
    <w:rsid w:val="00BC260E"/>
    <w:rsid w:val="00BC44D9"/>
    <w:rsid w:val="00BC7965"/>
    <w:rsid w:val="00BC7C57"/>
    <w:rsid w:val="00BD0D97"/>
    <w:rsid w:val="00BD16C1"/>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508D"/>
    <w:rsid w:val="00C20BCD"/>
    <w:rsid w:val="00C220EC"/>
    <w:rsid w:val="00C22345"/>
    <w:rsid w:val="00C23675"/>
    <w:rsid w:val="00C253AB"/>
    <w:rsid w:val="00C2780D"/>
    <w:rsid w:val="00C27B25"/>
    <w:rsid w:val="00C30BBA"/>
    <w:rsid w:val="00C32C04"/>
    <w:rsid w:val="00C32D95"/>
    <w:rsid w:val="00C34592"/>
    <w:rsid w:val="00C413EF"/>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85A22"/>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67F9"/>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76FC"/>
    <w:rsid w:val="00CD7826"/>
    <w:rsid w:val="00CE25EA"/>
    <w:rsid w:val="00CE2879"/>
    <w:rsid w:val="00CE31C9"/>
    <w:rsid w:val="00CF183D"/>
    <w:rsid w:val="00CF18B7"/>
    <w:rsid w:val="00CF2A9E"/>
    <w:rsid w:val="00CF3192"/>
    <w:rsid w:val="00CF3995"/>
    <w:rsid w:val="00CF5DB2"/>
    <w:rsid w:val="00CF64F6"/>
    <w:rsid w:val="00D035E1"/>
    <w:rsid w:val="00D045D6"/>
    <w:rsid w:val="00D05E49"/>
    <w:rsid w:val="00D07C1E"/>
    <w:rsid w:val="00D10019"/>
    <w:rsid w:val="00D11FD7"/>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5A9A"/>
    <w:rsid w:val="00D360D0"/>
    <w:rsid w:val="00D37C63"/>
    <w:rsid w:val="00D417B7"/>
    <w:rsid w:val="00D42083"/>
    <w:rsid w:val="00D46623"/>
    <w:rsid w:val="00D500D8"/>
    <w:rsid w:val="00D55A60"/>
    <w:rsid w:val="00D62CC9"/>
    <w:rsid w:val="00D63186"/>
    <w:rsid w:val="00D662FB"/>
    <w:rsid w:val="00D66F0A"/>
    <w:rsid w:val="00D773AB"/>
    <w:rsid w:val="00D8395D"/>
    <w:rsid w:val="00D85C84"/>
    <w:rsid w:val="00D86B54"/>
    <w:rsid w:val="00D971E0"/>
    <w:rsid w:val="00DA2DCF"/>
    <w:rsid w:val="00DA4B32"/>
    <w:rsid w:val="00DA4CAE"/>
    <w:rsid w:val="00DB3F81"/>
    <w:rsid w:val="00DB643C"/>
    <w:rsid w:val="00DB6DD0"/>
    <w:rsid w:val="00DB7E4D"/>
    <w:rsid w:val="00DC0875"/>
    <w:rsid w:val="00DC165D"/>
    <w:rsid w:val="00DC4DF1"/>
    <w:rsid w:val="00DC7A5C"/>
    <w:rsid w:val="00DD27D2"/>
    <w:rsid w:val="00DD365E"/>
    <w:rsid w:val="00DD400F"/>
    <w:rsid w:val="00DD4B52"/>
    <w:rsid w:val="00DD4E8D"/>
    <w:rsid w:val="00DD594C"/>
    <w:rsid w:val="00DE1BDC"/>
    <w:rsid w:val="00DE1D2C"/>
    <w:rsid w:val="00DE233F"/>
    <w:rsid w:val="00DE42C1"/>
    <w:rsid w:val="00DE46B7"/>
    <w:rsid w:val="00DE4CC2"/>
    <w:rsid w:val="00DE76FD"/>
    <w:rsid w:val="00DF0BBB"/>
    <w:rsid w:val="00DF1D89"/>
    <w:rsid w:val="00DF330C"/>
    <w:rsid w:val="00DF4501"/>
    <w:rsid w:val="00DF6D9C"/>
    <w:rsid w:val="00DF6DF1"/>
    <w:rsid w:val="00E010D8"/>
    <w:rsid w:val="00E02659"/>
    <w:rsid w:val="00E04097"/>
    <w:rsid w:val="00E05B46"/>
    <w:rsid w:val="00E064F9"/>
    <w:rsid w:val="00E11814"/>
    <w:rsid w:val="00E12F00"/>
    <w:rsid w:val="00E14823"/>
    <w:rsid w:val="00E15408"/>
    <w:rsid w:val="00E15C92"/>
    <w:rsid w:val="00E26003"/>
    <w:rsid w:val="00E26114"/>
    <w:rsid w:val="00E26A40"/>
    <w:rsid w:val="00E331B3"/>
    <w:rsid w:val="00E3384E"/>
    <w:rsid w:val="00E348BC"/>
    <w:rsid w:val="00E371F1"/>
    <w:rsid w:val="00E374CE"/>
    <w:rsid w:val="00E403D2"/>
    <w:rsid w:val="00E41EFA"/>
    <w:rsid w:val="00E4206D"/>
    <w:rsid w:val="00E44786"/>
    <w:rsid w:val="00E4564D"/>
    <w:rsid w:val="00E47C52"/>
    <w:rsid w:val="00E500F9"/>
    <w:rsid w:val="00E50729"/>
    <w:rsid w:val="00E51700"/>
    <w:rsid w:val="00E5425F"/>
    <w:rsid w:val="00E60854"/>
    <w:rsid w:val="00E60A07"/>
    <w:rsid w:val="00E613C8"/>
    <w:rsid w:val="00E62D12"/>
    <w:rsid w:val="00E62D3B"/>
    <w:rsid w:val="00E639E8"/>
    <w:rsid w:val="00E730DD"/>
    <w:rsid w:val="00E734B9"/>
    <w:rsid w:val="00E77D60"/>
    <w:rsid w:val="00E80B45"/>
    <w:rsid w:val="00E80F74"/>
    <w:rsid w:val="00E81665"/>
    <w:rsid w:val="00E81B28"/>
    <w:rsid w:val="00EA0E9E"/>
    <w:rsid w:val="00EA258C"/>
    <w:rsid w:val="00EA32ED"/>
    <w:rsid w:val="00EB1A7B"/>
    <w:rsid w:val="00EB5445"/>
    <w:rsid w:val="00EB78A0"/>
    <w:rsid w:val="00EC1F05"/>
    <w:rsid w:val="00EC20AD"/>
    <w:rsid w:val="00EC3ED7"/>
    <w:rsid w:val="00EC53DB"/>
    <w:rsid w:val="00EC5AC1"/>
    <w:rsid w:val="00ED1622"/>
    <w:rsid w:val="00ED2923"/>
    <w:rsid w:val="00ED4BD0"/>
    <w:rsid w:val="00ED5127"/>
    <w:rsid w:val="00EE1251"/>
    <w:rsid w:val="00EE176F"/>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6ADF"/>
    <w:rsid w:val="00F174A8"/>
    <w:rsid w:val="00F2037C"/>
    <w:rsid w:val="00F22AFC"/>
    <w:rsid w:val="00F23B14"/>
    <w:rsid w:val="00F246A5"/>
    <w:rsid w:val="00F253C1"/>
    <w:rsid w:val="00F26E55"/>
    <w:rsid w:val="00F2796A"/>
    <w:rsid w:val="00F35E0E"/>
    <w:rsid w:val="00F40C21"/>
    <w:rsid w:val="00F41156"/>
    <w:rsid w:val="00F417D4"/>
    <w:rsid w:val="00F41BF8"/>
    <w:rsid w:val="00F4415E"/>
    <w:rsid w:val="00F44E12"/>
    <w:rsid w:val="00F47C49"/>
    <w:rsid w:val="00F50496"/>
    <w:rsid w:val="00F51099"/>
    <w:rsid w:val="00F52B1D"/>
    <w:rsid w:val="00F52C1E"/>
    <w:rsid w:val="00F53D6B"/>
    <w:rsid w:val="00F547CA"/>
    <w:rsid w:val="00F605E3"/>
    <w:rsid w:val="00F60A5A"/>
    <w:rsid w:val="00F62303"/>
    <w:rsid w:val="00F629B4"/>
    <w:rsid w:val="00F62A93"/>
    <w:rsid w:val="00F662C3"/>
    <w:rsid w:val="00F66AED"/>
    <w:rsid w:val="00F67EEA"/>
    <w:rsid w:val="00F70E0C"/>
    <w:rsid w:val="00F73C8F"/>
    <w:rsid w:val="00F73F9F"/>
    <w:rsid w:val="00F747E5"/>
    <w:rsid w:val="00F751F3"/>
    <w:rsid w:val="00F76EDE"/>
    <w:rsid w:val="00F8054E"/>
    <w:rsid w:val="00F813DB"/>
    <w:rsid w:val="00F8338E"/>
    <w:rsid w:val="00F86067"/>
    <w:rsid w:val="00F93E3E"/>
    <w:rsid w:val="00F93F71"/>
    <w:rsid w:val="00F94D8B"/>
    <w:rsid w:val="00F94E39"/>
    <w:rsid w:val="00FA114A"/>
    <w:rsid w:val="00FA5DD5"/>
    <w:rsid w:val="00FB1DD7"/>
    <w:rsid w:val="00FB370C"/>
    <w:rsid w:val="00FB390A"/>
    <w:rsid w:val="00FB3A5F"/>
    <w:rsid w:val="00FB4A40"/>
    <w:rsid w:val="00FC0725"/>
    <w:rsid w:val="00FC29D4"/>
    <w:rsid w:val="00FC3C2E"/>
    <w:rsid w:val="00FC4B3D"/>
    <w:rsid w:val="00FD2729"/>
    <w:rsid w:val="00FD2AA3"/>
    <w:rsid w:val="00FD311F"/>
    <w:rsid w:val="00FD462C"/>
    <w:rsid w:val="00FD624E"/>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8"/>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25</Pages>
  <Words>10757</Words>
  <Characters>64545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854</cp:revision>
  <cp:lastPrinted>2022-07-28T08:27:00Z</cp:lastPrinted>
  <dcterms:created xsi:type="dcterms:W3CDTF">2022-01-15T20:47:00Z</dcterms:created>
  <dcterms:modified xsi:type="dcterms:W3CDTF">2022-07-28T10:03:00Z</dcterms:modified>
</cp:coreProperties>
</file>