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  <w:b/>
        </w:rPr>
        <w:t>Nr postępowania: GUM</w:t>
      </w:r>
      <w:r w:rsidR="009C7F22" w:rsidRPr="00C332F5">
        <w:rPr>
          <w:rFonts w:asciiTheme="minorHAnsi" w:hAnsiTheme="minorHAnsi" w:cstheme="minorHAnsi"/>
          <w:b/>
        </w:rPr>
        <w:t>2024</w:t>
      </w:r>
      <w:r w:rsidR="00330038" w:rsidRPr="00C332F5">
        <w:rPr>
          <w:rFonts w:asciiTheme="minorHAnsi" w:hAnsiTheme="minorHAnsi" w:cstheme="minorHAnsi"/>
          <w:b/>
        </w:rPr>
        <w:t xml:space="preserve"> </w:t>
      </w:r>
      <w:r w:rsidR="00A75758" w:rsidRPr="00C332F5">
        <w:rPr>
          <w:rFonts w:asciiTheme="minorHAnsi" w:hAnsiTheme="minorHAnsi" w:cstheme="minorHAnsi"/>
          <w:b/>
        </w:rPr>
        <w:t>ZP00</w:t>
      </w:r>
      <w:r w:rsidR="001F3181">
        <w:rPr>
          <w:rFonts w:asciiTheme="minorHAnsi" w:hAnsiTheme="minorHAnsi" w:cstheme="minorHAnsi"/>
          <w:b/>
        </w:rPr>
        <w:t>79</w:t>
      </w:r>
      <w:r w:rsidR="009C7F22" w:rsidRPr="00C332F5">
        <w:rPr>
          <w:rFonts w:asciiTheme="minorHAnsi" w:hAnsiTheme="minorHAnsi" w:cstheme="minorHAnsi"/>
          <w:b/>
        </w:rPr>
        <w:t xml:space="preserve">           </w:t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  <w:t xml:space="preserve">       </w:t>
      </w:r>
      <w:r w:rsidR="00C332F5">
        <w:rPr>
          <w:rFonts w:asciiTheme="minorHAnsi" w:hAnsiTheme="minorHAnsi" w:cstheme="minorHAnsi"/>
        </w:rPr>
        <w:t xml:space="preserve">                    </w:t>
      </w:r>
      <w:r w:rsidR="007232C3" w:rsidRPr="00C332F5">
        <w:rPr>
          <w:rFonts w:asciiTheme="minorHAnsi" w:hAnsiTheme="minorHAnsi" w:cstheme="minorHAnsi"/>
        </w:rPr>
        <w:t xml:space="preserve"> </w:t>
      </w:r>
      <w:r w:rsidR="007232C3" w:rsidRPr="00C332F5">
        <w:rPr>
          <w:rFonts w:asciiTheme="minorHAnsi" w:hAnsiTheme="minorHAnsi" w:cstheme="minorHAnsi"/>
          <w:b/>
        </w:rPr>
        <w:t xml:space="preserve">Gdańsk, dnia </w:t>
      </w:r>
      <w:r w:rsidR="00BD6BF2">
        <w:rPr>
          <w:rFonts w:asciiTheme="minorHAnsi" w:hAnsiTheme="minorHAnsi" w:cstheme="minorHAnsi"/>
          <w:b/>
        </w:rPr>
        <w:t>0</w:t>
      </w:r>
      <w:r w:rsidR="00F32F74">
        <w:rPr>
          <w:rFonts w:asciiTheme="minorHAnsi" w:hAnsiTheme="minorHAnsi" w:cstheme="minorHAnsi"/>
          <w:b/>
        </w:rPr>
        <w:t>5</w:t>
      </w:r>
      <w:r w:rsidR="00BD6BF2">
        <w:rPr>
          <w:rFonts w:asciiTheme="minorHAnsi" w:hAnsiTheme="minorHAnsi" w:cstheme="minorHAnsi"/>
          <w:b/>
        </w:rPr>
        <w:t>.09</w:t>
      </w:r>
      <w:r w:rsidR="00C332F5" w:rsidRPr="00C332F5">
        <w:rPr>
          <w:rFonts w:asciiTheme="minorHAnsi" w:hAnsiTheme="minorHAnsi" w:cstheme="minorHAnsi"/>
          <w:b/>
        </w:rPr>
        <w:t>.2024.</w:t>
      </w:r>
      <w:r w:rsidR="007232C3" w:rsidRPr="00C332F5">
        <w:rPr>
          <w:rFonts w:asciiTheme="minorHAnsi" w:hAnsiTheme="minorHAnsi" w:cstheme="minorHAnsi"/>
          <w:b/>
        </w:rPr>
        <w:t>r</w:t>
      </w:r>
      <w:r w:rsidR="007232C3" w:rsidRPr="00C332F5">
        <w:rPr>
          <w:rFonts w:asciiTheme="minorHAnsi" w:hAnsiTheme="minorHAnsi" w:cstheme="minorHAnsi"/>
        </w:rPr>
        <w:t>.</w:t>
      </w:r>
    </w:p>
    <w:p w:rsidR="001831D1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C332F5">
        <w:rPr>
          <w:rFonts w:asciiTheme="minorHAnsi" w:hAnsiTheme="minorHAnsi" w:cstheme="minorHAnsi"/>
          <w:b/>
        </w:rPr>
        <w:t>Do uczestników postępowania</w:t>
      </w:r>
    </w:p>
    <w:p w:rsidR="001831D1" w:rsidRPr="00C332F5" w:rsidRDefault="001831D1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</w:rPr>
      </w:pPr>
    </w:p>
    <w:p w:rsidR="001F3181" w:rsidRPr="00052B80" w:rsidRDefault="00330038" w:rsidP="001F3181">
      <w:pPr>
        <w:spacing w:line="360" w:lineRule="auto"/>
        <w:jc w:val="both"/>
        <w:rPr>
          <w:rFonts w:ascii="Calibri" w:hAnsi="Calibri" w:cs="Calibri"/>
          <w:b/>
        </w:rPr>
      </w:pPr>
      <w:r w:rsidRPr="00C332F5">
        <w:rPr>
          <w:rFonts w:asciiTheme="minorHAnsi" w:eastAsia="Calibri" w:hAnsiTheme="minorHAnsi" w:cstheme="minorHAnsi"/>
          <w:lang w:eastAsia="en-US"/>
        </w:rPr>
        <w:t xml:space="preserve">Dotyczy: </w:t>
      </w:r>
      <w:r w:rsidR="001F3181" w:rsidRPr="00052B80">
        <w:rPr>
          <w:rFonts w:ascii="Calibri" w:hAnsi="Calibri" w:cs="Calibri"/>
          <w:b/>
        </w:rPr>
        <w:t>wykonanie kompletnej dokumentacji projektowej, obejmującej koncepcję, projekt budowlano-architektoniczny oraz projektu technicznego o szczegółowości projektu wykonawczego wraz z uzyskaniem wymaganych przepisami prawa budowlanego uzgodnień i pozwoleń oraz nadzorem autorskim,  rozbudowy budynku na potrzeby nauczania przedmiotów przedklinicznych Gdańskiego Uniwersytetu Medycznego</w:t>
      </w:r>
    </w:p>
    <w:p w:rsidR="002B3E44" w:rsidRDefault="002B3E44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C332F5" w:rsidRPr="00FB65A8" w:rsidRDefault="00C332F5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2B3E44" w:rsidRPr="00C332F5" w:rsidRDefault="002B3E44" w:rsidP="00C332F5">
      <w:pPr>
        <w:spacing w:line="360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</w:rPr>
        <w:t xml:space="preserve">Gdański Uniwersytet Medyczny, jako Zamawiający zawiadamia, iż na zgłoszone pisemnie pytania udziela odpowiedzi w oparciu o art. </w:t>
      </w:r>
      <w:r w:rsidR="005B361C" w:rsidRPr="00C332F5">
        <w:rPr>
          <w:rFonts w:asciiTheme="minorHAnsi" w:hAnsiTheme="minorHAnsi" w:cstheme="minorHAnsi"/>
        </w:rPr>
        <w:t>284</w:t>
      </w:r>
      <w:r w:rsidRPr="00C332F5">
        <w:rPr>
          <w:rFonts w:asciiTheme="minorHAnsi" w:hAnsiTheme="minorHAnsi" w:cstheme="minorHAnsi"/>
        </w:rPr>
        <w:t xml:space="preserve"> ust. 2 ustawy </w:t>
      </w:r>
      <w:r w:rsidR="005B361C" w:rsidRPr="00C332F5">
        <w:rPr>
          <w:rFonts w:asciiTheme="minorHAnsi" w:hAnsiTheme="minorHAnsi" w:cstheme="minorHAnsi"/>
        </w:rPr>
        <w:t xml:space="preserve">z dnia 11 września 2019r. </w:t>
      </w:r>
      <w:r w:rsidRPr="00C332F5">
        <w:rPr>
          <w:rFonts w:asciiTheme="minorHAnsi" w:hAnsiTheme="minorHAnsi" w:cstheme="minorHAnsi"/>
        </w:rPr>
        <w:t>Prawo zamówień publicznych jak niżej:</w:t>
      </w:r>
    </w:p>
    <w:p w:rsidR="00513D56" w:rsidRPr="00C332F5" w:rsidRDefault="002B3E44" w:rsidP="00F7136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13D56">
        <w:rPr>
          <w:rFonts w:asciiTheme="minorHAnsi" w:hAnsiTheme="minorHAnsi" w:cstheme="minorHAnsi"/>
          <w:sz w:val="22"/>
          <w:szCs w:val="22"/>
        </w:rPr>
        <w:br/>
      </w:r>
      <w:r w:rsidRPr="00C332F5">
        <w:rPr>
          <w:rFonts w:asciiTheme="minorHAnsi" w:hAnsiTheme="minorHAnsi" w:cstheme="minorHAnsi"/>
          <w:b/>
        </w:rPr>
        <w:t>Pytanie 1</w:t>
      </w:r>
    </w:p>
    <w:p w:rsidR="00BD6BF2" w:rsidRPr="00BD6BF2" w:rsidRDefault="00BD6BF2" w:rsidP="00BD6BF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Hlk61854624"/>
      <w:r w:rsidRPr="00BD6BF2">
        <w:rPr>
          <w:rFonts w:asciiTheme="minorHAnsi" w:eastAsiaTheme="minorHAnsi" w:hAnsiTheme="minorHAnsi" w:cstheme="minorHAnsi"/>
          <w:lang w:eastAsia="en-US"/>
        </w:rPr>
        <w:t>Czy Zamawiający wyrazi zgodę na zmianę warunku dot. zdolności technicznej i zawodowej w następujący</w:t>
      </w:r>
    </w:p>
    <w:p w:rsidR="00BD6BF2" w:rsidRPr="00BD6BF2" w:rsidRDefault="00BD6BF2" w:rsidP="00BD6BF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D6BF2">
        <w:rPr>
          <w:rFonts w:asciiTheme="minorHAnsi" w:eastAsiaTheme="minorHAnsi" w:hAnsiTheme="minorHAnsi" w:cstheme="minorHAnsi"/>
          <w:lang w:eastAsia="en-US"/>
        </w:rPr>
        <w:t>sposób:</w:t>
      </w:r>
    </w:p>
    <w:p w:rsidR="00BD6BF2" w:rsidRPr="00BD6BF2" w:rsidRDefault="00BD6BF2" w:rsidP="00BD6BF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BD6BF2">
        <w:rPr>
          <w:rFonts w:asciiTheme="minorHAnsi" w:eastAsiaTheme="minorHAnsi" w:hAnsiTheme="minorHAnsi" w:cstheme="minorHAnsi"/>
          <w:lang w:eastAsia="en-US"/>
        </w:rPr>
        <w:t>Zamawiający uzna warunek za spełniony, jeżeli Wykonawca wykaże, że w okresie ostatnich 4 lat przed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D6BF2">
        <w:rPr>
          <w:rFonts w:asciiTheme="minorHAnsi" w:eastAsiaTheme="minorHAnsi" w:hAnsiTheme="minorHAnsi" w:cstheme="minorHAnsi"/>
          <w:lang w:eastAsia="en-US"/>
        </w:rPr>
        <w:t>upływem terminu składania ofert, a jeżeli okres prowadzenia działalności jest krótszy – w tym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D6BF2">
        <w:rPr>
          <w:rFonts w:asciiTheme="minorHAnsi" w:eastAsiaTheme="minorHAnsi" w:hAnsiTheme="minorHAnsi" w:cstheme="minorHAnsi"/>
          <w:lang w:eastAsia="en-US"/>
        </w:rPr>
        <w:t>okresie zrealizował dwie (2) usługi polegające na wykonaniu wielobranżowego projektu budowlanego oraz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D6BF2">
        <w:rPr>
          <w:rFonts w:asciiTheme="minorHAnsi" w:eastAsiaTheme="minorHAnsi" w:hAnsiTheme="minorHAnsi" w:cstheme="minorHAnsi"/>
          <w:lang w:eastAsia="en-US"/>
        </w:rPr>
        <w:t>technicznego wraz z ostatecznym pozwoleniem na budowę w zakresie budowy lub przebudowy budynków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D6BF2">
        <w:rPr>
          <w:rFonts w:asciiTheme="minorHAnsi" w:eastAsiaTheme="minorHAnsi" w:hAnsiTheme="minorHAnsi" w:cstheme="minorHAnsi"/>
          <w:lang w:eastAsia="en-US"/>
        </w:rPr>
        <w:t>użyteczności publicznej, dydaktycznych lub biurowych, W TYM PRZYNAJMNIEJ JEDNO MIESZCZĄCE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D6BF2">
        <w:rPr>
          <w:rFonts w:asciiTheme="minorHAnsi" w:eastAsiaTheme="minorHAnsi" w:hAnsiTheme="minorHAnsi" w:cstheme="minorHAnsi"/>
          <w:lang w:eastAsia="en-US"/>
        </w:rPr>
        <w:t>LABORATORIUM, o wartości minimum 700 000,00 zł. brutto każda łącznej minimum 1 000 000,00 zł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BD6BF2">
        <w:rPr>
          <w:rFonts w:asciiTheme="minorHAnsi" w:eastAsiaTheme="minorHAnsi" w:hAnsiTheme="minorHAnsi" w:cstheme="minorHAnsi"/>
          <w:lang w:eastAsia="en-US"/>
        </w:rPr>
        <w:t>brutto</w:t>
      </w:r>
    </w:p>
    <w:p w:rsidR="00BD6BF2" w:rsidRPr="001F3181" w:rsidRDefault="00BD6BF2" w:rsidP="00BD6BF2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C332F5">
        <w:rPr>
          <w:rFonts w:asciiTheme="minorHAnsi" w:hAnsiTheme="minorHAnsi" w:cstheme="minorHAnsi"/>
          <w:b/>
        </w:rPr>
        <w:t>Odpowiedź:</w:t>
      </w:r>
    </w:p>
    <w:p w:rsidR="00BD6BF2" w:rsidRDefault="00BD6BF2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Zamawiający nie wyraża zgody.</w:t>
      </w:r>
    </w:p>
    <w:p w:rsidR="00BD6BF2" w:rsidRDefault="00BD6BF2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D6BF2" w:rsidRPr="00360C76" w:rsidRDefault="00BD6BF2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360C76">
        <w:rPr>
          <w:rFonts w:asciiTheme="minorHAnsi" w:eastAsiaTheme="minorHAnsi" w:hAnsiTheme="minorHAnsi" w:cstheme="minorHAnsi"/>
          <w:b/>
          <w:lang w:eastAsia="en-US"/>
        </w:rPr>
        <w:t>Pytanie 2</w:t>
      </w:r>
    </w:p>
    <w:p w:rsidR="00BD6BF2" w:rsidRPr="00360C76" w:rsidRDefault="00BD6BF2" w:rsidP="00BD6BF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60C76">
        <w:rPr>
          <w:rFonts w:asciiTheme="minorHAnsi" w:eastAsiaTheme="minorHAnsi" w:hAnsiTheme="minorHAnsi" w:cstheme="minorHAnsi"/>
          <w:lang w:eastAsia="en-US"/>
        </w:rPr>
        <w:t>Proszę o wyznaczenie dodatkowego terminu wizji lokalnej związanej z projektem rozbudowy budynku na potrzeby nauczania przedmiotów przedklinicznych Gdańskiego Uniwersytetu Medycznego. Jesteśmy zainteresowani złożeniem oferty, niestety nie udało nam się dotrzeć na wizję lokalną w przewidzianym dziś terminie</w:t>
      </w:r>
    </w:p>
    <w:p w:rsidR="00BD6BF2" w:rsidRPr="00360C76" w:rsidRDefault="00BD6BF2" w:rsidP="00BD6B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360C76">
        <w:rPr>
          <w:rFonts w:asciiTheme="minorHAnsi" w:hAnsiTheme="minorHAnsi" w:cstheme="minorHAnsi"/>
          <w:b/>
        </w:rPr>
        <w:t>Odpowiedź:</w:t>
      </w:r>
    </w:p>
    <w:p w:rsidR="00360C76" w:rsidRPr="00360C76" w:rsidRDefault="00360C76" w:rsidP="00BD6BF2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sz w:val="19"/>
          <w:szCs w:val="19"/>
          <w:lang w:eastAsia="en-US"/>
        </w:rPr>
      </w:pPr>
      <w:r w:rsidRPr="00360C76">
        <w:rPr>
          <w:rFonts w:ascii="DejaVuSansCondensed" w:eastAsiaTheme="minorHAnsi" w:hAnsi="DejaVuSansCondensed" w:cs="DejaVuSansCondensed"/>
          <w:sz w:val="19"/>
          <w:szCs w:val="19"/>
          <w:lang w:eastAsia="en-US"/>
        </w:rPr>
        <w:t xml:space="preserve">Zamawiający wyznacza dodatkowy termin wizji lokalnej na </w:t>
      </w:r>
      <w:r w:rsidRPr="00360C76">
        <w:rPr>
          <w:rFonts w:ascii="DejaVuSansCondensed" w:eastAsiaTheme="minorHAnsi" w:hAnsi="DejaVuSansCondensed" w:cs="DejaVuSansCondensed"/>
          <w:b/>
          <w:sz w:val="19"/>
          <w:szCs w:val="19"/>
          <w:lang w:eastAsia="en-US"/>
        </w:rPr>
        <w:t>dzień 10.09.2024</w:t>
      </w:r>
      <w:r w:rsidR="008A28C2">
        <w:rPr>
          <w:rFonts w:ascii="DejaVuSansCondensed" w:eastAsiaTheme="minorHAnsi" w:hAnsi="DejaVuSansCondensed" w:cs="DejaVuSansCondensed"/>
          <w:b/>
          <w:sz w:val="19"/>
          <w:szCs w:val="19"/>
          <w:lang w:eastAsia="en-US"/>
        </w:rPr>
        <w:t xml:space="preserve"> o godz. 10:00</w:t>
      </w:r>
    </w:p>
    <w:p w:rsidR="00360C76" w:rsidRPr="00877DFF" w:rsidRDefault="00360C76" w:rsidP="00BD6BF2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FF0000"/>
          <w:sz w:val="19"/>
          <w:szCs w:val="19"/>
          <w:lang w:eastAsia="en-US"/>
        </w:rPr>
      </w:pPr>
      <w:r w:rsidRPr="00360C76">
        <w:rPr>
          <w:rFonts w:ascii="DejaVuSansCondensed" w:eastAsiaTheme="minorHAnsi" w:hAnsi="DejaVuSansCondensed" w:cs="DejaVuSansCondensed"/>
          <w:sz w:val="19"/>
          <w:szCs w:val="19"/>
          <w:lang w:eastAsia="en-US"/>
        </w:rPr>
        <w:t>Miejsce odbycia wizji: Zakład Toksykologii Środowiska ul. Dębowa 25 A, Gdańsk</w:t>
      </w:r>
      <w:r>
        <w:rPr>
          <w:rFonts w:ascii="DejaVuSansCondensed" w:eastAsiaTheme="minorHAnsi" w:hAnsi="DejaVuSansCondensed" w:cs="DejaVuSansCondensed"/>
          <w:color w:val="FF0000"/>
          <w:sz w:val="19"/>
          <w:szCs w:val="19"/>
          <w:lang w:eastAsia="en-US"/>
        </w:rPr>
        <w:t xml:space="preserve">. </w:t>
      </w:r>
    </w:p>
    <w:p w:rsidR="00BD6BF2" w:rsidRDefault="00BD6BF2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D6BF2" w:rsidRDefault="00BD6BF2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bookmarkEnd w:id="0"/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W związku z powyższym, Zamawiający zawiadamia, iż dokonuje zmiany terminu składania i otwarcia ofert z dnia </w:t>
      </w:r>
      <w:r w:rsidR="00D94FA7" w:rsidRPr="00D94FA7">
        <w:rPr>
          <w:rFonts w:asciiTheme="minorHAnsi" w:hAnsiTheme="minorHAnsi" w:cstheme="minorHAnsi"/>
          <w:bCs/>
          <w:sz w:val="20"/>
        </w:rPr>
        <w:t>1</w:t>
      </w:r>
      <w:r w:rsidR="00360C76">
        <w:rPr>
          <w:rFonts w:asciiTheme="minorHAnsi" w:hAnsiTheme="minorHAnsi" w:cstheme="minorHAnsi"/>
          <w:bCs/>
          <w:sz w:val="20"/>
        </w:rPr>
        <w:t>9</w:t>
      </w:r>
      <w:r w:rsidR="00D94FA7" w:rsidRPr="00D94FA7">
        <w:rPr>
          <w:rFonts w:asciiTheme="minorHAnsi" w:hAnsiTheme="minorHAnsi" w:cstheme="minorHAnsi"/>
          <w:bCs/>
          <w:sz w:val="20"/>
        </w:rPr>
        <w:t>.09</w:t>
      </w:r>
      <w:r w:rsidR="00A32601" w:rsidRPr="00D94FA7">
        <w:rPr>
          <w:rFonts w:asciiTheme="minorHAnsi" w:hAnsiTheme="minorHAnsi" w:cstheme="minorHAnsi"/>
          <w:bCs/>
          <w:sz w:val="20"/>
        </w:rPr>
        <w:t>.2024</w:t>
      </w:r>
      <w:r w:rsidRPr="00D94FA7">
        <w:rPr>
          <w:rFonts w:asciiTheme="minorHAnsi" w:hAnsiTheme="minorHAnsi" w:cstheme="minorHAnsi"/>
          <w:bCs/>
          <w:sz w:val="20"/>
        </w:rPr>
        <w:t xml:space="preserve"> r. na dzień </w:t>
      </w:r>
      <w:r w:rsidR="00360C76">
        <w:rPr>
          <w:rFonts w:asciiTheme="minorHAnsi" w:hAnsiTheme="minorHAnsi" w:cstheme="minorHAnsi"/>
          <w:b/>
          <w:bCs/>
          <w:sz w:val="20"/>
        </w:rPr>
        <w:t>23</w:t>
      </w:r>
      <w:r w:rsidR="00D94FA7" w:rsidRPr="00D94FA7">
        <w:rPr>
          <w:rFonts w:asciiTheme="minorHAnsi" w:hAnsiTheme="minorHAnsi" w:cstheme="minorHAnsi"/>
          <w:b/>
          <w:bCs/>
          <w:sz w:val="20"/>
        </w:rPr>
        <w:t>.0</w:t>
      </w:r>
      <w:r w:rsidR="007F1C80">
        <w:rPr>
          <w:rFonts w:asciiTheme="minorHAnsi" w:hAnsiTheme="minorHAnsi" w:cstheme="minorHAnsi"/>
          <w:b/>
          <w:bCs/>
          <w:sz w:val="20"/>
        </w:rPr>
        <w:t>9</w:t>
      </w:r>
      <w:r w:rsidR="00A32601" w:rsidRPr="00D94FA7">
        <w:rPr>
          <w:rFonts w:asciiTheme="minorHAnsi" w:hAnsiTheme="minorHAnsi" w:cstheme="minorHAnsi"/>
          <w:b/>
          <w:bCs/>
          <w:sz w:val="20"/>
        </w:rPr>
        <w:t>.2024</w:t>
      </w:r>
      <w:r w:rsidRPr="00D94FA7">
        <w:rPr>
          <w:rFonts w:asciiTheme="minorHAnsi" w:hAnsiTheme="minorHAnsi" w:cstheme="minorHAnsi"/>
          <w:b/>
          <w:bCs/>
          <w:sz w:val="20"/>
        </w:rPr>
        <w:t xml:space="preserve"> r. </w:t>
      </w: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Składanie ofert do godz. 09:00. </w:t>
      </w: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>Otwarcie ofert o godz. 09:</w:t>
      </w:r>
      <w:r w:rsidR="00330038" w:rsidRPr="00D94FA7">
        <w:rPr>
          <w:rFonts w:asciiTheme="minorHAnsi" w:hAnsiTheme="minorHAnsi" w:cstheme="minorHAnsi"/>
          <w:bCs/>
          <w:sz w:val="20"/>
        </w:rPr>
        <w:t>3</w:t>
      </w:r>
      <w:r w:rsidRPr="00D94FA7">
        <w:rPr>
          <w:rFonts w:asciiTheme="minorHAnsi" w:hAnsiTheme="minorHAnsi" w:cstheme="minorHAnsi"/>
          <w:bCs/>
          <w:sz w:val="20"/>
        </w:rPr>
        <w:t xml:space="preserve">0 </w:t>
      </w:r>
    </w:p>
    <w:p w:rsidR="00A75758" w:rsidRPr="00D94FA7" w:rsidRDefault="00A75758" w:rsidP="00C332F5">
      <w:pPr>
        <w:pStyle w:val="Akapitzlist"/>
        <w:tabs>
          <w:tab w:val="left" w:pos="9160"/>
        </w:tabs>
        <w:spacing w:line="360" w:lineRule="auto"/>
        <w:ind w:left="0"/>
        <w:jc w:val="both"/>
        <w:rPr>
          <w:rFonts w:asciiTheme="minorHAnsi" w:hAnsiTheme="minorHAnsi" w:cstheme="minorHAnsi"/>
          <w:bCs/>
          <w:sz w:val="20"/>
        </w:rPr>
      </w:pPr>
      <w:r w:rsidRPr="00D94FA7">
        <w:rPr>
          <w:rFonts w:asciiTheme="minorHAnsi" w:hAnsiTheme="minorHAnsi" w:cstheme="minorHAnsi"/>
          <w:bCs/>
          <w:sz w:val="20"/>
        </w:rPr>
        <w:t xml:space="preserve">Miejsce otwarcia ofert pozostaje bez zmian. </w:t>
      </w:r>
    </w:p>
    <w:p w:rsidR="00A75758" w:rsidRDefault="00A75758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0038" w:rsidRDefault="00362D09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2601">
        <w:rPr>
          <w:rFonts w:asciiTheme="minorHAnsi" w:hAnsiTheme="minorHAnsi" w:cstheme="minorHAnsi"/>
          <w:bCs/>
          <w:i/>
        </w:rPr>
        <w:t xml:space="preserve"> </w:t>
      </w:r>
      <w:r w:rsidR="00A75758" w:rsidRPr="00A32601">
        <w:rPr>
          <w:rFonts w:asciiTheme="minorHAnsi" w:hAnsiTheme="minorHAnsi" w:cstheme="minorHAnsi"/>
          <w:bCs/>
          <w:i/>
        </w:rPr>
        <w:t xml:space="preserve">p.o. </w:t>
      </w:r>
      <w:r w:rsidRPr="00A32601">
        <w:rPr>
          <w:rFonts w:asciiTheme="minorHAnsi" w:hAnsiTheme="minorHAnsi" w:cstheme="minorHAnsi"/>
          <w:bCs/>
          <w:i/>
        </w:rPr>
        <w:t>Kanclerz</w:t>
      </w:r>
      <w:r w:rsidR="00A75758" w:rsidRPr="00A32601">
        <w:rPr>
          <w:rFonts w:asciiTheme="minorHAnsi" w:hAnsiTheme="minorHAnsi" w:cstheme="minorHAnsi"/>
          <w:bCs/>
          <w:i/>
        </w:rPr>
        <w:t>a</w:t>
      </w:r>
    </w:p>
    <w:p w:rsidR="00360C76" w:rsidRPr="00A32601" w:rsidRDefault="00D94FA7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                                                </w:t>
      </w:r>
      <w:r w:rsidR="00F32F74">
        <w:rPr>
          <w:rFonts w:asciiTheme="minorHAnsi" w:hAnsiTheme="minorHAnsi" w:cstheme="minorHAnsi"/>
          <w:bCs/>
          <w:i/>
        </w:rPr>
        <w:t>/-/</w:t>
      </w:r>
      <w:bookmarkStart w:id="1" w:name="_GoBack"/>
      <w:bookmarkEnd w:id="1"/>
    </w:p>
    <w:p w:rsidR="00B31E84" w:rsidRPr="00A32601" w:rsidRDefault="00513D56" w:rsidP="00D707D5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="00A75758" w:rsidRPr="00A32601">
        <w:rPr>
          <w:rFonts w:asciiTheme="minorHAnsi" w:hAnsiTheme="minorHAnsi" w:cstheme="minorHAnsi"/>
          <w:bCs/>
          <w:i/>
        </w:rPr>
        <w:t xml:space="preserve">     Prof. dr hab. Jacek </w:t>
      </w:r>
      <w:proofErr w:type="spellStart"/>
      <w:r w:rsidR="00A75758" w:rsidRPr="00A32601">
        <w:rPr>
          <w:rFonts w:asciiTheme="minorHAnsi" w:hAnsiTheme="minorHAnsi" w:cstheme="minorHAnsi"/>
          <w:bCs/>
          <w:i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1831D1" w:rsidRDefault="001831D1" w:rsidP="00B31E84">
      <w:pPr>
        <w:rPr>
          <w:rFonts w:asciiTheme="minorHAnsi" w:hAnsiTheme="minorHAnsi" w:cstheme="minorHAnsi"/>
          <w:sz w:val="22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A32601" w:rsidRDefault="00A32601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A75758" w:rsidP="00B31E84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513D56" w:rsidRPr="00513D56">
        <w:rPr>
          <w:rFonts w:asciiTheme="minorHAnsi" w:hAnsiTheme="minorHAnsi" w:cstheme="minorHAnsi"/>
          <w:i/>
          <w:sz w:val="18"/>
          <w:szCs w:val="22"/>
        </w:rPr>
        <w:t xml:space="preserve">prawę prowadzi: </w:t>
      </w:r>
      <w:r w:rsidR="003300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60" w:rsidRDefault="00310F60" w:rsidP="000A396A">
      <w:r>
        <w:separator/>
      </w:r>
    </w:p>
  </w:endnote>
  <w:endnote w:type="continuationSeparator" w:id="0">
    <w:p w:rsidR="00310F60" w:rsidRDefault="00310F60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60" w:rsidRDefault="00310F60" w:rsidP="000A396A">
      <w:r>
        <w:separator/>
      </w:r>
    </w:p>
  </w:footnote>
  <w:footnote w:type="continuationSeparator" w:id="0">
    <w:p w:rsidR="00310F60" w:rsidRDefault="00310F60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4AA"/>
    <w:multiLevelType w:val="hybridMultilevel"/>
    <w:tmpl w:val="8EDCF0E6"/>
    <w:lvl w:ilvl="0" w:tplc="5AFC0F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34332"/>
    <w:multiLevelType w:val="hybridMultilevel"/>
    <w:tmpl w:val="8EFE2258"/>
    <w:lvl w:ilvl="0" w:tplc="CF268E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B1A6E"/>
    <w:multiLevelType w:val="hybridMultilevel"/>
    <w:tmpl w:val="B51C7252"/>
    <w:lvl w:ilvl="0" w:tplc="34B0D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12436"/>
    <w:rsid w:val="001518F7"/>
    <w:rsid w:val="00156D62"/>
    <w:rsid w:val="00176252"/>
    <w:rsid w:val="001831D1"/>
    <w:rsid w:val="001C6021"/>
    <w:rsid w:val="001D2CB4"/>
    <w:rsid w:val="001D3FAF"/>
    <w:rsid w:val="001F3181"/>
    <w:rsid w:val="00223323"/>
    <w:rsid w:val="00245BC6"/>
    <w:rsid w:val="00262C04"/>
    <w:rsid w:val="00274598"/>
    <w:rsid w:val="002A6B02"/>
    <w:rsid w:val="002B3E44"/>
    <w:rsid w:val="00310F60"/>
    <w:rsid w:val="00330038"/>
    <w:rsid w:val="00360C76"/>
    <w:rsid w:val="00362D09"/>
    <w:rsid w:val="00365D10"/>
    <w:rsid w:val="00384059"/>
    <w:rsid w:val="003921AF"/>
    <w:rsid w:val="00392C41"/>
    <w:rsid w:val="003C00FB"/>
    <w:rsid w:val="003D298F"/>
    <w:rsid w:val="00433313"/>
    <w:rsid w:val="0046696C"/>
    <w:rsid w:val="00480A89"/>
    <w:rsid w:val="00513D56"/>
    <w:rsid w:val="00550603"/>
    <w:rsid w:val="005862F3"/>
    <w:rsid w:val="005B361C"/>
    <w:rsid w:val="005D6C67"/>
    <w:rsid w:val="005E23AA"/>
    <w:rsid w:val="00615D95"/>
    <w:rsid w:val="0065100D"/>
    <w:rsid w:val="006A4DF5"/>
    <w:rsid w:val="006D7D77"/>
    <w:rsid w:val="007232C3"/>
    <w:rsid w:val="007A41E6"/>
    <w:rsid w:val="007C1D38"/>
    <w:rsid w:val="007D4AC8"/>
    <w:rsid w:val="007F1C80"/>
    <w:rsid w:val="00877DFF"/>
    <w:rsid w:val="00881CD7"/>
    <w:rsid w:val="008A28C2"/>
    <w:rsid w:val="008B47B3"/>
    <w:rsid w:val="008C39AE"/>
    <w:rsid w:val="00904B06"/>
    <w:rsid w:val="00904FD2"/>
    <w:rsid w:val="00944D5E"/>
    <w:rsid w:val="00953BCE"/>
    <w:rsid w:val="0096754F"/>
    <w:rsid w:val="0096779E"/>
    <w:rsid w:val="009A69DE"/>
    <w:rsid w:val="009C342B"/>
    <w:rsid w:val="009C7AC0"/>
    <w:rsid w:val="009C7F22"/>
    <w:rsid w:val="009E1398"/>
    <w:rsid w:val="009E7E74"/>
    <w:rsid w:val="009F20EF"/>
    <w:rsid w:val="00A10860"/>
    <w:rsid w:val="00A252C3"/>
    <w:rsid w:val="00A31971"/>
    <w:rsid w:val="00A32601"/>
    <w:rsid w:val="00A75758"/>
    <w:rsid w:val="00AA2313"/>
    <w:rsid w:val="00AB6E33"/>
    <w:rsid w:val="00AD563A"/>
    <w:rsid w:val="00AE273E"/>
    <w:rsid w:val="00B31E84"/>
    <w:rsid w:val="00B676E4"/>
    <w:rsid w:val="00B75708"/>
    <w:rsid w:val="00B77CC9"/>
    <w:rsid w:val="00B844A3"/>
    <w:rsid w:val="00BC12B4"/>
    <w:rsid w:val="00BC4E68"/>
    <w:rsid w:val="00BC5B00"/>
    <w:rsid w:val="00BC68AD"/>
    <w:rsid w:val="00BD6BF2"/>
    <w:rsid w:val="00BE469B"/>
    <w:rsid w:val="00C332F5"/>
    <w:rsid w:val="00CA2AB3"/>
    <w:rsid w:val="00CD6E06"/>
    <w:rsid w:val="00D368E4"/>
    <w:rsid w:val="00D6566A"/>
    <w:rsid w:val="00D707D5"/>
    <w:rsid w:val="00D84E3F"/>
    <w:rsid w:val="00D94FA7"/>
    <w:rsid w:val="00DC46E4"/>
    <w:rsid w:val="00E02042"/>
    <w:rsid w:val="00E27227"/>
    <w:rsid w:val="00E4349A"/>
    <w:rsid w:val="00E60550"/>
    <w:rsid w:val="00E86566"/>
    <w:rsid w:val="00EA3AF2"/>
    <w:rsid w:val="00EC0B1A"/>
    <w:rsid w:val="00EF2B9F"/>
    <w:rsid w:val="00F15C04"/>
    <w:rsid w:val="00F32F74"/>
    <w:rsid w:val="00F65A38"/>
    <w:rsid w:val="00F71366"/>
    <w:rsid w:val="00F96B34"/>
    <w:rsid w:val="00FB65A8"/>
    <w:rsid w:val="00FC0097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1E81B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5</cp:revision>
  <cp:lastPrinted>2024-09-05T07:56:00Z</cp:lastPrinted>
  <dcterms:created xsi:type="dcterms:W3CDTF">2024-09-04T08:04:00Z</dcterms:created>
  <dcterms:modified xsi:type="dcterms:W3CDTF">2024-09-05T07:56:00Z</dcterms:modified>
</cp:coreProperties>
</file>