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EDA6" w14:textId="77777777" w:rsid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40"/>
          <w:szCs w:val="40"/>
        </w:rPr>
      </w:pPr>
    </w:p>
    <w:p w14:paraId="597DEB7D" w14:textId="77777777" w:rsid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40"/>
          <w:szCs w:val="40"/>
        </w:rPr>
      </w:pPr>
    </w:p>
    <w:p w14:paraId="3626A01F" w14:textId="77777777" w:rsid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40"/>
          <w:szCs w:val="40"/>
        </w:rPr>
      </w:pPr>
    </w:p>
    <w:p w14:paraId="6E0204EC" w14:textId="77777777" w:rsid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40"/>
          <w:szCs w:val="40"/>
        </w:rPr>
      </w:pPr>
    </w:p>
    <w:p w14:paraId="754D9408" w14:textId="02D9864E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40"/>
          <w:szCs w:val="40"/>
        </w:rPr>
      </w:pPr>
      <w:r w:rsidRPr="00382794">
        <w:rPr>
          <w:rFonts w:ascii="Times New Roman" w:eastAsia="CIDFont+F2" w:hAnsi="Times New Roman" w:cs="Times New Roman"/>
          <w:sz w:val="40"/>
          <w:szCs w:val="40"/>
        </w:rPr>
        <w:t>SPECYFIKACJA TECHNICZNA</w:t>
      </w:r>
    </w:p>
    <w:p w14:paraId="3C34ECD8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40"/>
          <w:szCs w:val="40"/>
        </w:rPr>
      </w:pPr>
      <w:r w:rsidRPr="00382794">
        <w:rPr>
          <w:rFonts w:ascii="Times New Roman" w:eastAsia="CIDFont+F2" w:hAnsi="Times New Roman" w:cs="Times New Roman"/>
          <w:sz w:val="40"/>
          <w:szCs w:val="40"/>
        </w:rPr>
        <w:t>WYKONANIA I ODBIORU ROBÓT</w:t>
      </w:r>
    </w:p>
    <w:p w14:paraId="556EF0B6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40"/>
          <w:szCs w:val="40"/>
        </w:rPr>
      </w:pPr>
      <w:r w:rsidRPr="00382794">
        <w:rPr>
          <w:rFonts w:ascii="Times New Roman" w:eastAsia="CIDFont+F2" w:hAnsi="Times New Roman" w:cs="Times New Roman"/>
          <w:sz w:val="40"/>
          <w:szCs w:val="40"/>
        </w:rPr>
        <w:t>BUDOWLANYCH</w:t>
      </w:r>
    </w:p>
    <w:p w14:paraId="66D4E3FF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sz w:val="28"/>
          <w:szCs w:val="28"/>
        </w:rPr>
      </w:pPr>
    </w:p>
    <w:p w14:paraId="5C5DC4B7" w14:textId="77777777" w:rsid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sz w:val="28"/>
          <w:szCs w:val="28"/>
        </w:rPr>
      </w:pPr>
    </w:p>
    <w:p w14:paraId="7F7C0B11" w14:textId="77777777" w:rsid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sz w:val="28"/>
          <w:szCs w:val="28"/>
        </w:rPr>
      </w:pPr>
    </w:p>
    <w:p w14:paraId="1FD63C5F" w14:textId="77777777" w:rsid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sz w:val="28"/>
          <w:szCs w:val="28"/>
        </w:rPr>
      </w:pPr>
    </w:p>
    <w:p w14:paraId="6121C8A4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sz w:val="28"/>
          <w:szCs w:val="28"/>
        </w:rPr>
      </w:pPr>
    </w:p>
    <w:p w14:paraId="1C155295" w14:textId="103BACB8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sz w:val="28"/>
          <w:szCs w:val="28"/>
        </w:rPr>
      </w:pPr>
      <w:r w:rsidRPr="00382794">
        <w:rPr>
          <w:rFonts w:ascii="Times New Roman" w:eastAsia="CIDFont+F1" w:hAnsi="Times New Roman" w:cs="Times New Roman"/>
          <w:sz w:val="28"/>
          <w:szCs w:val="28"/>
        </w:rPr>
        <w:t>Nazwa zadania:</w:t>
      </w:r>
    </w:p>
    <w:p w14:paraId="5F6D2A7B" w14:textId="2EBB1621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32"/>
          <w:szCs w:val="32"/>
        </w:rPr>
      </w:pPr>
      <w:r w:rsidRPr="00382794">
        <w:rPr>
          <w:rFonts w:ascii="Times New Roman" w:eastAsia="CIDFont+F2" w:hAnsi="Times New Roman" w:cs="Times New Roman"/>
          <w:sz w:val="32"/>
          <w:szCs w:val="32"/>
        </w:rPr>
        <w:t xml:space="preserve">Remont lokali mieszkalnych </w:t>
      </w:r>
    </w:p>
    <w:p w14:paraId="48170AB2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32"/>
          <w:szCs w:val="32"/>
        </w:rPr>
      </w:pPr>
    </w:p>
    <w:p w14:paraId="692C0AC8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32"/>
          <w:szCs w:val="32"/>
        </w:rPr>
      </w:pPr>
    </w:p>
    <w:p w14:paraId="7A039AA1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(Kod CPV – 45211341-1)</w:t>
      </w:r>
    </w:p>
    <w:p w14:paraId="77500C8B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(Kod CPV – 45454100-5)</w:t>
      </w:r>
    </w:p>
    <w:p w14:paraId="54FE2CA7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(Kod CPV – 45310000-3)</w:t>
      </w:r>
    </w:p>
    <w:p w14:paraId="3603DBC2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(Kod CPV – 45330000-9)</w:t>
      </w:r>
    </w:p>
    <w:p w14:paraId="4D127A31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(Kod CPV – 45332000-3)</w:t>
      </w:r>
    </w:p>
    <w:p w14:paraId="58E68609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(Kod CPV – 45333000-0)</w:t>
      </w:r>
    </w:p>
    <w:p w14:paraId="1EB0F81D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(Kod CPV – 45333100-1)</w:t>
      </w:r>
    </w:p>
    <w:p w14:paraId="71E3E5C1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3969DD74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0E0FA733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2915E387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23A6F4AB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7744BB9A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3776D9CB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19004E42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5E057978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2E86DF5E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601DAFA7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6A54BB40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59D79E64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36153F0E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</w:p>
    <w:p w14:paraId="0CF12DE1" w14:textId="77777777" w:rsidR="00382794" w:rsidRPr="00382794" w:rsidRDefault="00382794">
      <w:pPr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br w:type="page"/>
      </w:r>
    </w:p>
    <w:p w14:paraId="1DB0A0D7" w14:textId="6DE88989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lastRenderedPageBreak/>
        <w:t>SZCZEGÓŁOWA SPECYFIKACJA TECHNICZNA WYKONANIA I ODBIORU ROBÓT</w:t>
      </w:r>
    </w:p>
    <w:p w14:paraId="1C17285B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BUDOWLANYCH REALIZOWANYCH W LOKALACH MIESZKALNYCH</w:t>
      </w:r>
    </w:p>
    <w:p w14:paraId="4A81D80F" w14:textId="77777777" w:rsidR="00382794" w:rsidRPr="00382794" w:rsidRDefault="00382794" w:rsidP="00382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IDFont+F2" w:hAnsi="Times New Roman" w:cs="Times New Roman"/>
          <w:sz w:val="24"/>
          <w:szCs w:val="24"/>
        </w:rPr>
      </w:pPr>
    </w:p>
    <w:p w14:paraId="3F73F324" w14:textId="7C2F32D9" w:rsidR="00382794" w:rsidRPr="00382794" w:rsidRDefault="00382794" w:rsidP="00382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1. </w:t>
      </w:r>
      <w:r w:rsidRPr="00382794">
        <w:rPr>
          <w:rFonts w:ascii="Times New Roman" w:eastAsia="CIDFont+F2" w:hAnsi="Times New Roman" w:cs="Times New Roman"/>
          <w:sz w:val="24"/>
          <w:szCs w:val="24"/>
        </w:rPr>
        <w:t>Przedmiot i zakres stosowania specyfikacji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.</w:t>
      </w:r>
    </w:p>
    <w:p w14:paraId="0D44D5ED" w14:textId="77777777" w:rsidR="00382794" w:rsidRPr="00382794" w:rsidRDefault="00382794" w:rsidP="00382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 xml:space="preserve">1.1. Zamawiający: </w:t>
      </w:r>
    </w:p>
    <w:p w14:paraId="5DF42B5F" w14:textId="0FAA2472" w:rsidR="00382794" w:rsidRPr="00382794" w:rsidRDefault="00382794" w:rsidP="00382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Gmina Wronki, ul. Ratuszowa 5, 64-510 Wronki</w:t>
      </w:r>
    </w:p>
    <w:p w14:paraId="03057543" w14:textId="5EDB6B6D" w:rsidR="00382794" w:rsidRPr="00382794" w:rsidRDefault="00382794" w:rsidP="00382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1.2. Przedmiotem niniejszej specyfikacji technicznej są wymagania dotyczące wykonania</w:t>
      </w:r>
      <w:r w:rsidR="00D73659">
        <w:rPr>
          <w:rFonts w:ascii="Times New Roman" w:eastAsia="CIDFont+F1" w:hAnsi="Times New Roman" w:cs="Times New Roman"/>
          <w:sz w:val="24"/>
          <w:szCs w:val="24"/>
        </w:rPr>
        <w:br/>
      </w:r>
      <w:r w:rsidRPr="00382794">
        <w:rPr>
          <w:rFonts w:ascii="Times New Roman" w:eastAsia="CIDFont+F1" w:hAnsi="Times New Roman" w:cs="Times New Roman"/>
          <w:sz w:val="24"/>
          <w:szCs w:val="24"/>
        </w:rPr>
        <w:t>i odbioru robót remontowych realizowanych w lokalach mieszkalnych</w:t>
      </w:r>
      <w:r>
        <w:rPr>
          <w:rFonts w:ascii="Times New Roman" w:eastAsia="CIDFont+F1" w:hAnsi="Times New Roman" w:cs="Times New Roman"/>
          <w:sz w:val="24"/>
          <w:szCs w:val="24"/>
        </w:rPr>
        <w:t>.</w:t>
      </w:r>
    </w:p>
    <w:p w14:paraId="03703DD8" w14:textId="77777777" w:rsidR="00382794" w:rsidRPr="00382794" w:rsidRDefault="00382794" w:rsidP="00382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1.3. Zakres stosowania specyfikacji.</w:t>
      </w:r>
    </w:p>
    <w:p w14:paraId="40B1E263" w14:textId="55ECAFAB" w:rsidR="00382794" w:rsidRPr="00382794" w:rsidRDefault="00382794" w:rsidP="00382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Niniejsza specyfikacja będzie stosowana jako dokument przetargowy przy zlecaniu i realizacji</w:t>
      </w:r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robót wymienionych w punkcie 1.2.</w:t>
      </w:r>
    </w:p>
    <w:p w14:paraId="4331483F" w14:textId="75C3F721" w:rsidR="00382794" w:rsidRPr="00382794" w:rsidRDefault="00382794" w:rsidP="00382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Wymagania zawarte w niniejszej specyfikacji obejmują czynności umożliwiające</w:t>
      </w:r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wykonanie wszystkich robót przewidzianych w zakresie rzeczowo-finansowym w przedmiarze</w:t>
      </w:r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robót) oraz robot towarzyszących. Wymagania obejmują czynności związane z organizacją</w:t>
      </w:r>
      <w:r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robót, dostawą wyrobów budowlanych, wykonaniem i odbiorem robót.</w:t>
      </w:r>
    </w:p>
    <w:p w14:paraId="54AD81C9" w14:textId="77777777" w:rsidR="00382794" w:rsidRPr="00382794" w:rsidRDefault="00382794" w:rsidP="00382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1.4. Zakres robót objętych specyfikacją.</w:t>
      </w:r>
    </w:p>
    <w:p w14:paraId="1F58E140" w14:textId="77777777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Zakres prac objętych zamówieniem może zawierać niżej wymienione roboty budowlane:</w:t>
      </w:r>
    </w:p>
    <w:p w14:paraId="2FC616F0" w14:textId="4C9FA847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1" w:hAnsi="Times New Roman" w:cs="Times New Roman"/>
          <w:sz w:val="24"/>
          <w:szCs w:val="24"/>
        </w:rPr>
        <w:t>wymiana okien i drzwi wewnętrznych,</w:t>
      </w:r>
    </w:p>
    <w:p w14:paraId="5D6AC1FD" w14:textId="33BAEF95" w:rsidR="00382794" w:rsidRPr="00D73659" w:rsidRDefault="00D73659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D73659">
        <w:rPr>
          <w:rFonts w:ascii="Times New Roman" w:eastAsia="CIDFont+F1" w:hAnsi="Times New Roman" w:cs="Times New Roman"/>
          <w:sz w:val="24"/>
          <w:szCs w:val="24"/>
        </w:rPr>
        <w:t xml:space="preserve">demontaż </w:t>
      </w:r>
      <w:r w:rsidR="00382794" w:rsidRPr="00D73659">
        <w:rPr>
          <w:rFonts w:ascii="Times New Roman" w:eastAsia="CIDFont+F1" w:hAnsi="Times New Roman" w:cs="Times New Roman"/>
          <w:sz w:val="24"/>
          <w:szCs w:val="24"/>
        </w:rPr>
        <w:t>pieców kaflowych,</w:t>
      </w:r>
    </w:p>
    <w:p w14:paraId="63A0E7B7" w14:textId="2B585762" w:rsidR="00382794" w:rsidRPr="00D73659" w:rsidRDefault="006C5FDE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>
        <w:rPr>
          <w:rFonts w:ascii="Times New Roman" w:eastAsia="CIDFont+F1" w:hAnsi="Times New Roman" w:cs="Times New Roman"/>
          <w:sz w:val="24"/>
          <w:szCs w:val="24"/>
        </w:rPr>
        <w:t xml:space="preserve">demontaż </w:t>
      </w:r>
      <w:r w:rsidR="00382794" w:rsidRPr="00D73659">
        <w:rPr>
          <w:rFonts w:ascii="Times New Roman" w:eastAsia="CIDFont+F1" w:hAnsi="Times New Roman" w:cs="Times New Roman"/>
          <w:sz w:val="24"/>
          <w:szCs w:val="24"/>
        </w:rPr>
        <w:t>lub przebudowa trzonów kuchennych,</w:t>
      </w:r>
    </w:p>
    <w:p w14:paraId="0DFF550F" w14:textId="59931607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D73659">
        <w:rPr>
          <w:rFonts w:ascii="Times New Roman" w:eastAsia="CIDFont+F1" w:hAnsi="Times New Roman" w:cs="Times New Roman"/>
          <w:sz w:val="24"/>
          <w:szCs w:val="24"/>
        </w:rPr>
        <w:t>rozbiórka i demontaż elementów podlegających wymianie oraz roboty przygotowawcze</w:t>
      </w:r>
      <w:r w:rsidR="00D73659" w:rsidRP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D73659">
        <w:rPr>
          <w:rFonts w:ascii="Times New Roman" w:eastAsia="CIDFont+F1" w:hAnsi="Times New Roman" w:cs="Times New Roman"/>
          <w:sz w:val="24"/>
          <w:szCs w:val="24"/>
        </w:rPr>
        <w:t>takie</w:t>
      </w:r>
      <w:r w:rsidRPr="00382794">
        <w:rPr>
          <w:rFonts w:ascii="Times New Roman" w:eastAsia="CIDFont+F1" w:hAnsi="Times New Roman" w:cs="Times New Roman"/>
          <w:sz w:val="24"/>
          <w:szCs w:val="24"/>
        </w:rPr>
        <w:t xml:space="preserve"> jak: demontaż starej wykładziny, skucie starej wylewki, demontaż armatury czy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urządzeń, demontaż elementów podłogi podlegającej wymianie, skucie tynków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podlegających wymianie, przygotowanie podłoża pod wykonanie warstw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wykończeniowych i inne,</w:t>
      </w:r>
    </w:p>
    <w:p w14:paraId="176EC95D" w14:textId="581FB194" w:rsid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wykonanie podłóg i elementów wykończeniowych,</w:t>
      </w:r>
    </w:p>
    <w:p w14:paraId="0A69F20F" w14:textId="6B1BCDA7" w:rsidR="00A2005E" w:rsidRPr="00382794" w:rsidRDefault="00A2005E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>
        <w:rPr>
          <w:rFonts w:ascii="Times New Roman" w:eastAsia="CIDFont+F1" w:hAnsi="Times New Roman" w:cs="Times New Roman"/>
          <w:sz w:val="24"/>
          <w:szCs w:val="24"/>
        </w:rPr>
        <w:t>wykonanie ścianek i sufitów z płyt G-K,</w:t>
      </w:r>
    </w:p>
    <w:p w14:paraId="10599860" w14:textId="51707938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wykonanie elementów konstrukcyjnych i wyrównawczych takich jak wylewki, zaprawy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itp.,</w:t>
      </w:r>
    </w:p>
    <w:p w14:paraId="58375AA3" w14:textId="5B1C1E50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wykonanie powłok malarskich i innych elementów wykończeniowych ścian i sufitów,</w:t>
      </w:r>
    </w:p>
    <w:p w14:paraId="5E9D0F28" w14:textId="52F01C09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wykonanie bądź wymiana instalacji elektrycznej i urządzeń,</w:t>
      </w:r>
    </w:p>
    <w:p w14:paraId="4A5B599B" w14:textId="50B5D596" w:rsid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 xml:space="preserve">wykonanie bądź wymiana instalacji </w:t>
      </w:r>
      <w:proofErr w:type="spellStart"/>
      <w:r w:rsidRPr="00382794">
        <w:rPr>
          <w:rFonts w:ascii="Times New Roman" w:eastAsia="CIDFont+F1" w:hAnsi="Times New Roman" w:cs="Times New Roman"/>
          <w:sz w:val="24"/>
          <w:szCs w:val="24"/>
        </w:rPr>
        <w:t>wod-kan</w:t>
      </w:r>
      <w:proofErr w:type="spellEnd"/>
      <w:r w:rsidRPr="00382794">
        <w:rPr>
          <w:rFonts w:ascii="Times New Roman" w:eastAsia="CIDFont+F1" w:hAnsi="Times New Roman" w:cs="Times New Roman"/>
          <w:sz w:val="24"/>
          <w:szCs w:val="24"/>
        </w:rPr>
        <w:t xml:space="preserve"> i armatury.</w:t>
      </w:r>
    </w:p>
    <w:p w14:paraId="1CEC294A" w14:textId="76912E6F" w:rsidR="005C5246" w:rsidRDefault="00D7536C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>
        <w:rPr>
          <w:rFonts w:ascii="Times New Roman" w:eastAsia="CIDFont+F1" w:hAnsi="Times New Roman" w:cs="Times New Roman"/>
          <w:sz w:val="24"/>
          <w:szCs w:val="24"/>
        </w:rPr>
        <w:t>w</w:t>
      </w:r>
      <w:r w:rsidR="005C5246">
        <w:rPr>
          <w:rFonts w:ascii="Times New Roman" w:eastAsia="CIDFont+F1" w:hAnsi="Times New Roman" w:cs="Times New Roman"/>
          <w:sz w:val="24"/>
          <w:szCs w:val="24"/>
        </w:rPr>
        <w:t>ykonanie bądź przebudowa instalacji centralnego ogrzewania</w:t>
      </w:r>
    </w:p>
    <w:p w14:paraId="7808A67E" w14:textId="290DA25F" w:rsidR="00CE3A56" w:rsidRPr="00382794" w:rsidRDefault="00CE3A56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>
        <w:rPr>
          <w:rFonts w:ascii="Times New Roman" w:eastAsia="CIDFont+F1" w:hAnsi="Times New Roman" w:cs="Times New Roman"/>
          <w:sz w:val="24"/>
          <w:szCs w:val="24"/>
        </w:rPr>
        <w:t>sporządzenie opinii kominiarskiej, protokołu z pomiaru instalacji elektrycznej</w:t>
      </w:r>
    </w:p>
    <w:p w14:paraId="0D4B74B1" w14:textId="1ADAC39E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Szczegółowy zakres prac i wymagania dotyczące wykonania i odbioru robót budowlanych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określa przedmiar inwestorski oraz zapisy niniejszej specyfikacji technicznej.</w:t>
      </w:r>
    </w:p>
    <w:p w14:paraId="22C872FC" w14:textId="77777777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1.5. Określenia podstawowe.</w:t>
      </w:r>
    </w:p>
    <w:p w14:paraId="7EEFE85D" w14:textId="77777777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Określenia podstawowe są zgodne z obowiązującymi Polskimi Normami.</w:t>
      </w:r>
    </w:p>
    <w:p w14:paraId="54B2282D" w14:textId="77777777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1.6. Ogólne wymagania dotyczące prowadzenia i wykonania robót.</w:t>
      </w:r>
    </w:p>
    <w:p w14:paraId="4618C24B" w14:textId="0494B62E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Wykonawca jest odpowiedzialny za prowadzenie i wykonanie robót zgodnie ze sztuką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budowlaną i obowiązującymi przepisami, z niniejszą specyfikacją techniczną oraz zgodnie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="006C5FDE">
        <w:rPr>
          <w:rFonts w:ascii="Times New Roman" w:eastAsia="CIDFont+F1" w:hAnsi="Times New Roman" w:cs="Times New Roman"/>
          <w:sz w:val="24"/>
          <w:szCs w:val="24"/>
        </w:rPr>
        <w:br/>
      </w:r>
      <w:r w:rsidRPr="00382794">
        <w:rPr>
          <w:rFonts w:ascii="Times New Roman" w:eastAsia="CIDFont+F1" w:hAnsi="Times New Roman" w:cs="Times New Roman"/>
          <w:sz w:val="24"/>
          <w:szCs w:val="24"/>
        </w:rPr>
        <w:t>z zawartą umową. Ponadto Wykonawca jest odpowiedzialny za jakość zastosowanych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wyrobów budowlanych oraz za zgodność realizacji z w/w dokumentami i z uzgodnieniami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="006C5FDE">
        <w:rPr>
          <w:rFonts w:ascii="Times New Roman" w:eastAsia="CIDFont+F1" w:hAnsi="Times New Roman" w:cs="Times New Roman"/>
          <w:sz w:val="24"/>
          <w:szCs w:val="24"/>
        </w:rPr>
        <w:br/>
      </w:r>
      <w:r w:rsidRPr="00382794">
        <w:rPr>
          <w:rFonts w:ascii="Times New Roman" w:eastAsia="CIDFont+F1" w:hAnsi="Times New Roman" w:cs="Times New Roman"/>
          <w:sz w:val="24"/>
          <w:szCs w:val="24"/>
        </w:rPr>
        <w:t>z przedstawicielem Zamawiającego</w:t>
      </w:r>
      <w:r w:rsidR="00D73659">
        <w:rPr>
          <w:rFonts w:ascii="Times New Roman" w:eastAsia="CIDFont+F1" w:hAnsi="Times New Roman" w:cs="Times New Roman"/>
          <w:sz w:val="24"/>
          <w:szCs w:val="24"/>
        </w:rPr>
        <w:t>. E</w:t>
      </w:r>
      <w:r w:rsidRPr="00382794">
        <w:rPr>
          <w:rFonts w:ascii="Times New Roman" w:eastAsia="CIDFont+F1" w:hAnsi="Times New Roman" w:cs="Times New Roman"/>
          <w:sz w:val="24"/>
          <w:szCs w:val="24"/>
        </w:rPr>
        <w:t xml:space="preserve">kipy remontowe Wykonawcy będą mogły przebywać </w:t>
      </w:r>
      <w:r w:rsidR="006C5FDE">
        <w:rPr>
          <w:rFonts w:ascii="Times New Roman" w:eastAsia="CIDFont+F1" w:hAnsi="Times New Roman" w:cs="Times New Roman"/>
          <w:sz w:val="24"/>
          <w:szCs w:val="24"/>
        </w:rPr>
        <w:br/>
      </w:r>
      <w:r w:rsidRPr="00382794">
        <w:rPr>
          <w:rFonts w:ascii="Times New Roman" w:eastAsia="CIDFont+F1" w:hAnsi="Times New Roman" w:cs="Times New Roman"/>
          <w:sz w:val="24"/>
          <w:szCs w:val="24"/>
        </w:rPr>
        <w:t>w budynku przez wszystkie dni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 xml:space="preserve">tygodnia z wyjątkiem niedziel i świąt w godzinach od 7:00 do </w:t>
      </w:r>
      <w:r w:rsidRPr="00382794">
        <w:rPr>
          <w:rFonts w:ascii="Times New Roman" w:eastAsia="CIDFont+F1" w:hAnsi="Times New Roman" w:cs="Times New Roman"/>
          <w:sz w:val="24"/>
          <w:szCs w:val="24"/>
        </w:rPr>
        <w:lastRenderedPageBreak/>
        <w:t>19:00. Zabrania się przebywania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i wykonywania robót budowlanych przed godziną 7.00 i po godzinie 19.00 oraz w dni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ustawowo wolne od pracy.</w:t>
      </w:r>
    </w:p>
    <w:p w14:paraId="3C884151" w14:textId="0CD5440D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Składowanie materiałów, urządzeń i elementów bądź parkowanie pojazdów na terenie danej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nieruchomości będzie możliwe pod warunkiem wcześniejszego uzgodnienia z zarządcą tej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nieruchomości, ustalając z nim miejsce, sposób oraz termin składowania materiałów, urządzeń</w:t>
      </w:r>
      <w:r w:rsidR="008C7A4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czy elementów bądź parkowania pojazdów. Wykonawca obowiązany jest do utrzymania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należytego porządku w miejscu wykonywanych prac oraz porządku i bezwzględnej czystości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na terenie zewnętrznym (drogi dojazdowe, parkingi, chodniki, zieleńce) i w ciągach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komunikacyjnych (klatka schodowa, korytarz, wejście do budynku).</w:t>
      </w:r>
    </w:p>
    <w:p w14:paraId="48744012" w14:textId="76B38490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Wprowadzanie jakichkolwiek zmian i odstępstw od tych wymogów i warunków wymaga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uzyskania zgody udzielonej przez Zamawiającego.</w:t>
      </w:r>
    </w:p>
    <w:p w14:paraId="2ECAD11A" w14:textId="77777777" w:rsidR="00382794" w:rsidRP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1.7. Dokumentacja, którą należy przedstawić w trakcie budowy.</w:t>
      </w:r>
    </w:p>
    <w:p w14:paraId="50A5B125" w14:textId="53FFC2A4" w:rsid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 przypadku posiadania przez inwestora dokumentacji technicznej niezbędnej do realizacji</w:t>
      </w:r>
      <w:r w:rsidR="008C7A4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zamówienia – zostanie ona przedłożona Wykonawcy.</w:t>
      </w:r>
    </w:p>
    <w:p w14:paraId="3A872A01" w14:textId="77777777" w:rsidR="00F847D9" w:rsidRPr="00382794" w:rsidRDefault="00F847D9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</w:p>
    <w:p w14:paraId="7F89BE44" w14:textId="7481BEEA" w:rsidR="00382794" w:rsidRPr="00382794" w:rsidRDefault="00D73659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2.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Miejsce prowadzenia robót</w:t>
      </w:r>
      <w:r w:rsidR="00382794" w:rsidRPr="00382794">
        <w:rPr>
          <w:rFonts w:ascii="Times New Roman" w:eastAsia="CIDFont+F1" w:hAnsi="Times New Roman" w:cs="Times New Roman"/>
          <w:sz w:val="24"/>
          <w:szCs w:val="24"/>
        </w:rPr>
        <w:t>.</w:t>
      </w:r>
    </w:p>
    <w:p w14:paraId="4A3B12D7" w14:textId="27C6DA2E" w:rsidR="00382794" w:rsidRDefault="00382794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Miejscem prowadzenia robót są lokale mieszkalne usytuowane w budynkach pozostających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 xml:space="preserve">w zarządzie 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Gminy Wronki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oraz mieszkania w budynkach wspólnotowych. Adresy poszczególnych lokali są zamieszczone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w przedmiarach robót. Zakres prac dotyczący danego lokalu stanowi poszczególną część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zamówienia.</w:t>
      </w:r>
    </w:p>
    <w:p w14:paraId="5283D769" w14:textId="77777777" w:rsidR="00F847D9" w:rsidRPr="00382794" w:rsidRDefault="00F847D9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</w:p>
    <w:p w14:paraId="574E8C82" w14:textId="0A56BF4B" w:rsidR="00382794" w:rsidRPr="00382794" w:rsidRDefault="00D73659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3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Wyroby budowlane.</w:t>
      </w:r>
    </w:p>
    <w:p w14:paraId="7B713F39" w14:textId="6268263B" w:rsidR="00382794" w:rsidRPr="00382794" w:rsidRDefault="00D73659" w:rsidP="00D7365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3.1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1" w:hAnsi="Times New Roman" w:cs="Times New Roman"/>
          <w:sz w:val="24"/>
          <w:szCs w:val="24"/>
        </w:rPr>
        <w:t>Ogólne wymagania dotyczące wyrobów budowlanych.</w:t>
      </w:r>
    </w:p>
    <w:p w14:paraId="5A158F20" w14:textId="748FFCFB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Wszystkie wbudowywane wyroby budowlane i urządzenia instalowane w trakcie wykonywania</w:t>
      </w:r>
      <w:r w:rsidR="008C7A4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robót, a także sposób ich montażu muszą być zgodne z wymaganiami Polskich Norm i posiadać</w:t>
      </w:r>
      <w:r w:rsidR="008C7A4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stosowne aprobaty, atesty lub deklaracje zgodności/deklaracje użytkowe.</w:t>
      </w:r>
    </w:p>
    <w:p w14:paraId="420129C5" w14:textId="3F9556D4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Wykonawca jest zobowiązany do dostarczenia Zamawiającemu w/w dokumenty. Wykonawca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będzie ponosił wszelkie koszty z tytułu pozyskania wyrobów budowlanych, armatury, urządzeń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i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innych elementów będących elementem zamówienia oraz koszty ich dostarczenia na miejsce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prowadzenia robót. Za ilość i jakość wyrobów odpowiada Wykonawca. Wyroby uznane przez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Zamawiającego za niezgodne z wymogami aprobat technicznych, atestów, deklaracji zgodności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i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specyfikacji technicznej muszą być niezwłocznie usunięte przez Wykonawcę z miejsca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wykonywania robót.</w:t>
      </w:r>
    </w:p>
    <w:p w14:paraId="41AC333F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Wykonawca jest zobowiązany zabezpieczyć składowane wyroby przed uszkodzeniem.</w:t>
      </w:r>
    </w:p>
    <w:p w14:paraId="02701334" w14:textId="123434CF" w:rsid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382794">
        <w:rPr>
          <w:rFonts w:ascii="Times New Roman" w:eastAsia="CIDFont+F1" w:hAnsi="Times New Roman" w:cs="Times New Roman"/>
          <w:sz w:val="24"/>
          <w:szCs w:val="24"/>
        </w:rPr>
        <w:t>Jeśli Wykonawca zamierza użyć w jakimś szczególnym przypadku wyroby zamienne</w:t>
      </w:r>
      <w:r w:rsidR="00770F13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- winien on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niezwłocznie poinformować o tym Zamawiającego i uzyskać jego zgodę na użycie wyrobów</w:t>
      </w:r>
      <w:r w:rsidR="00D73659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1" w:hAnsi="Times New Roman" w:cs="Times New Roman"/>
          <w:sz w:val="24"/>
          <w:szCs w:val="24"/>
        </w:rPr>
        <w:t>zamiennych.</w:t>
      </w:r>
    </w:p>
    <w:p w14:paraId="565DBB40" w14:textId="77777777" w:rsidR="00F847D9" w:rsidRPr="00382794" w:rsidRDefault="00F847D9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</w:p>
    <w:p w14:paraId="0DE4D6BD" w14:textId="05E9E7D3" w:rsidR="00382794" w:rsidRPr="00382794" w:rsidRDefault="00D73659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4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Sprzęt.</w:t>
      </w:r>
    </w:p>
    <w:p w14:paraId="1F0EB6F3" w14:textId="1B97FC09" w:rsidR="00382794" w:rsidRPr="00382794" w:rsidRDefault="009725C3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4.1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Ogólne wymagania dotyczące sprzętu.</w:t>
      </w:r>
    </w:p>
    <w:p w14:paraId="628D3DE0" w14:textId="63E08804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Wykonawca jest obowiązany do używania jedynie takiego sprzętu, który nie spowoduje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niekorzystnego wpływu na jakość wykonywanych robót, spełni warunki BHP i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ppoż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oraz nie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wpłynie niekorzystnie na środowisko. Sprzęt używany do wykonania robót powinien być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zgodny z ofertą wykonawcy. Sprzęt i urządzenia nie gwarantujące zachowania warunków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umowy nie zostaną dopuszczone do robót.</w:t>
      </w:r>
    </w:p>
    <w:p w14:paraId="09D8A71D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Należy stosować przy wykonywaniu robót rusztowania ustawione na pewnym podłożu.</w:t>
      </w:r>
    </w:p>
    <w:p w14:paraId="3CF17C58" w14:textId="167A8C85" w:rsid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lastRenderedPageBreak/>
        <w:t>Ustawianie rusztowań na belkach, cegłach itp. jest niedopuszczalne. Pomost rusztowań należy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wykonywać z desek o gr. 32 mm ułożonych podwójnie na zakład.</w:t>
      </w:r>
    </w:p>
    <w:p w14:paraId="042E6048" w14:textId="77777777" w:rsidR="006C5FDE" w:rsidRDefault="006C5FDE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</w:p>
    <w:p w14:paraId="173C0B65" w14:textId="5DBB50A3" w:rsidR="00382794" w:rsidRPr="00382794" w:rsidRDefault="009725C3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5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Transport.</w:t>
      </w:r>
    </w:p>
    <w:p w14:paraId="13CFC9AD" w14:textId="77777777" w:rsidR="006C5FDE" w:rsidRDefault="009725C3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5.1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Ogólne wymagania dotyczące transportu. </w:t>
      </w:r>
    </w:p>
    <w:p w14:paraId="2FC7B64E" w14:textId="68C9433C" w:rsidR="00F847D9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Transport wyrobów budowlanych winien zapewnić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prowadzenie robót zgodnie ze wskazaniami i terminami umowy.</w:t>
      </w:r>
      <w:r w:rsidR="006C5FDE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Transport powinien zapewnić bezpieczne przewiezienie kruchych materiałów ceramicznych.</w:t>
      </w:r>
      <w:r w:rsidR="006C5FDE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6C5FDE" w:rsidRPr="006C5FDE">
        <w:rPr>
          <w:rFonts w:ascii="Times New Roman" w:eastAsia="CIDFont+F3" w:hAnsi="Times New Roman" w:cs="Times New Roman"/>
          <w:sz w:val="24"/>
          <w:szCs w:val="24"/>
        </w:rPr>
        <w:t>Materiał można przewozić przy użyciu dowolnego środka transportu z zachowaniem instrukcji i zaleceń producentów poszczególnych materiałów, aby uniknąć ich uszkodzenia</w:t>
      </w:r>
      <w:r w:rsidR="006C5FDE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0E23DF38" w14:textId="77777777" w:rsidR="006C5FDE" w:rsidRPr="00382794" w:rsidRDefault="006C5FDE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</w:p>
    <w:p w14:paraId="35393525" w14:textId="6E6340C7" w:rsidR="00382794" w:rsidRPr="00382794" w:rsidRDefault="009725C3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F847D9">
        <w:rPr>
          <w:rFonts w:ascii="Times New Roman" w:eastAsia="CIDFont+F3" w:hAnsi="Times New Roman" w:cs="Times New Roman"/>
          <w:sz w:val="24"/>
          <w:szCs w:val="24"/>
        </w:rPr>
        <w:t>.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Wykonanie robót budowlanych.</w:t>
      </w:r>
    </w:p>
    <w:p w14:paraId="6EB8A96D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6.1. Ogólne zasady prowadzenia robót podano w punkcie 1.6. niniejszej specyfikacji.</w:t>
      </w:r>
    </w:p>
    <w:p w14:paraId="0C801868" w14:textId="105D7EF0" w:rsidR="009725C3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Wykonawca remontu dla potrzeb realizacji zamówienia będzie mógł korzystać ze źródeł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poboru energii elektrycznej i wody.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</w:p>
    <w:p w14:paraId="77C54BC3" w14:textId="17A60E1D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Zasilanie miejsca prowadzenia robót w energię elektryczną Wykonawca musi wykonać we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własnym zakresie</w:t>
      </w:r>
      <w:r w:rsidR="009725C3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62BDCB5D" w14:textId="135063AE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Wykonanie robót winno być zgodne z zapisami Polskich Norm, wymagań atestów,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z zapisami umowy na realizację robót.</w:t>
      </w:r>
    </w:p>
    <w:p w14:paraId="262F918B" w14:textId="36BC2658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6.2. Roboty malarskie – malowanie ścian i sufitów – wg technologii na kolor biały RAL 9016</w:t>
      </w:r>
      <w:r w:rsidR="009725C3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65DF563B" w14:textId="6414113E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W wyjątkowych przypadkach możliwe jest uzgodnienie z 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Zamawiającym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innego koloru</w:t>
      </w:r>
      <w:r w:rsidR="00770F13">
        <w:rPr>
          <w:rFonts w:ascii="Times New Roman" w:eastAsia="CIDFont+F3" w:hAnsi="Times New Roman" w:cs="Times New Roman"/>
          <w:sz w:val="24"/>
          <w:szCs w:val="24"/>
        </w:rPr>
        <w:t>.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Malowanie olejne lamperii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j.w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>. w kolorach jasnych, po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uzgodnieniu z </w:t>
      </w:r>
      <w:r w:rsidR="009725C3">
        <w:rPr>
          <w:rFonts w:ascii="Times New Roman" w:eastAsia="CIDFont+F3" w:hAnsi="Times New Roman" w:cs="Times New Roman"/>
          <w:sz w:val="24"/>
          <w:szCs w:val="24"/>
        </w:rPr>
        <w:t>Zamawiającym.</w:t>
      </w:r>
    </w:p>
    <w:p w14:paraId="43FC0AFF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6.3. Roboty posadzkarskie:</w:t>
      </w:r>
    </w:p>
    <w:p w14:paraId="373EB240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6.3.1. Do wykonania posadzek stosować następujące materiały:</w:t>
      </w:r>
    </w:p>
    <w:p w14:paraId="5C6F0480" w14:textId="24AD6652" w:rsidR="009725C3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1" w:hAnsi="Times New Roman" w:cs="Times New Roman"/>
          <w:sz w:val="24"/>
          <w:szCs w:val="24"/>
        </w:rPr>
        <w:t>wykładziny z tworzyw sztucznych rulowanych, bez warstwy izolacyjnej, o grubości</w:t>
      </w:r>
      <w:r w:rsidR="009725C3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1" w:hAnsi="Times New Roman" w:cs="Times New Roman"/>
          <w:sz w:val="24"/>
          <w:szCs w:val="24"/>
        </w:rPr>
        <w:t>minimum 2,00 mm, klasa ścieralności T, warstwa ścieralna min. 0,30 mm, wgniecenie</w:t>
      </w:r>
      <w:r w:rsidR="009725C3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1" w:hAnsi="Times New Roman" w:cs="Times New Roman"/>
          <w:sz w:val="24"/>
          <w:szCs w:val="24"/>
        </w:rPr>
        <w:t>resztkowe – max. 0,2 mm i odporności na oddziaływanie krzesła na rolkach – wg EN425</w:t>
      </w:r>
      <w:r w:rsidR="009725C3">
        <w:rPr>
          <w:rFonts w:ascii="Times New Roman" w:eastAsia="CIDFont+F1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1" w:hAnsi="Times New Roman" w:cs="Times New Roman"/>
          <w:sz w:val="24"/>
          <w:szCs w:val="24"/>
        </w:rPr>
        <w:t>– dobra odporność, kolor wykładzin jasny, wzór wykładzin: imitacj</w:t>
      </w:r>
      <w:r w:rsidR="009725C3">
        <w:rPr>
          <w:rFonts w:ascii="Times New Roman" w:eastAsia="CIDFont+F1" w:hAnsi="Times New Roman" w:cs="Times New Roman"/>
          <w:sz w:val="24"/>
          <w:szCs w:val="24"/>
        </w:rPr>
        <w:t xml:space="preserve">i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podłogi drewnianej,</w:t>
      </w:r>
    </w:p>
    <w:p w14:paraId="5D93870D" w14:textId="77777777" w:rsidR="009725C3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3" w:hAnsi="Times New Roman" w:cs="Times New Roman"/>
          <w:sz w:val="24"/>
          <w:szCs w:val="24"/>
        </w:rPr>
        <w:t>panele podłogowe laminowane (na podkładzie z folii paroizolacyjnej gr. 0,2 mm oraz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podkładzie pod panele o następujących parametrach: minimalna wartość izolacji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akustycznej /pochłanianie dźwięku/ </w:t>
      </w:r>
      <w:proofErr w:type="spellStart"/>
      <w:r w:rsidRPr="009725C3">
        <w:rPr>
          <w:rFonts w:ascii="Times New Roman" w:eastAsia="CIDFont+F3" w:hAnsi="Times New Roman" w:cs="Times New Roman"/>
          <w:sz w:val="24"/>
          <w:szCs w:val="24"/>
        </w:rPr>
        <w:t>IS</w:t>
      </w:r>
      <w:r w:rsidRPr="009725C3">
        <w:rPr>
          <w:rFonts w:ascii="Times New Roman" w:eastAsia="CIDFont+F3" w:hAnsi="Times New Roman" w:cs="Times New Roman"/>
          <w:sz w:val="14"/>
          <w:szCs w:val="14"/>
        </w:rPr>
        <w:t>min</w:t>
      </w:r>
      <w:proofErr w:type="spellEnd"/>
      <w:r w:rsidRPr="009725C3">
        <w:rPr>
          <w:rFonts w:ascii="Times New Roman" w:eastAsia="CIDFont+F3" w:hAnsi="Times New Roman" w:cs="Times New Roman"/>
          <w:sz w:val="14"/>
          <w:szCs w:val="1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= 20dB, minimalna wytrzymałość na ściskanie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proofErr w:type="spellStart"/>
      <w:r w:rsidRPr="009725C3">
        <w:rPr>
          <w:rFonts w:ascii="Times New Roman" w:eastAsia="CIDFont+F3" w:hAnsi="Times New Roman" w:cs="Times New Roman"/>
          <w:sz w:val="24"/>
          <w:szCs w:val="24"/>
        </w:rPr>
        <w:t>CS</w:t>
      </w:r>
      <w:r w:rsidRPr="009725C3">
        <w:rPr>
          <w:rFonts w:ascii="Times New Roman" w:eastAsia="CIDFont+F3" w:hAnsi="Times New Roman" w:cs="Times New Roman"/>
          <w:sz w:val="14"/>
          <w:szCs w:val="14"/>
        </w:rPr>
        <w:t>min</w:t>
      </w:r>
      <w:proofErr w:type="spellEnd"/>
      <w:r w:rsidRPr="009725C3">
        <w:rPr>
          <w:rFonts w:ascii="Times New Roman" w:eastAsia="CIDFont+F3" w:hAnsi="Times New Roman" w:cs="Times New Roman"/>
          <w:sz w:val="14"/>
          <w:szCs w:val="1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= 50kPa oraz minimalna wartość miejscowego wyrównywania podłoża </w:t>
      </w:r>
      <w:proofErr w:type="spellStart"/>
      <w:r w:rsidRPr="009725C3">
        <w:rPr>
          <w:rFonts w:ascii="Times New Roman" w:eastAsia="CIDFont+F3" w:hAnsi="Times New Roman" w:cs="Times New Roman"/>
          <w:sz w:val="24"/>
          <w:szCs w:val="24"/>
        </w:rPr>
        <w:t>PC</w:t>
      </w:r>
      <w:r w:rsidRPr="009725C3">
        <w:rPr>
          <w:rFonts w:ascii="Times New Roman" w:eastAsia="CIDFont+F3" w:hAnsi="Times New Roman" w:cs="Times New Roman"/>
          <w:sz w:val="14"/>
          <w:szCs w:val="14"/>
        </w:rPr>
        <w:t>min</w:t>
      </w:r>
      <w:proofErr w:type="spellEnd"/>
      <w:r w:rsidRPr="009725C3">
        <w:rPr>
          <w:rFonts w:ascii="Times New Roman" w:eastAsia="CIDFont+F3" w:hAnsi="Times New Roman" w:cs="Times New Roman"/>
          <w:sz w:val="14"/>
          <w:szCs w:val="1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=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1,0mm), klasa ścieralności: minimum AC4, grubość paneli: min. 8 mm, kolor paneli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jasny: beżowy lub szary, wzór paneli: imitacja podłogi drewnianej,</w:t>
      </w:r>
    </w:p>
    <w:p w14:paraId="0CB4E6C9" w14:textId="77777777" w:rsidR="009725C3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3" w:hAnsi="Times New Roman" w:cs="Times New Roman"/>
          <w:sz w:val="24"/>
          <w:szCs w:val="24"/>
        </w:rPr>
        <w:t>listwy przypodłogowe PCV o wysokości minimum 6,00 cm w kolorze takim samym jak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kolor systemowych elementów łączenia (narożniki, łączenia, zakończenia), kolor </w:t>
      </w:r>
      <w:proofErr w:type="spellStart"/>
      <w:r w:rsidRPr="009725C3">
        <w:rPr>
          <w:rFonts w:ascii="Times New Roman" w:eastAsia="CIDFont+F3" w:hAnsi="Times New Roman" w:cs="Times New Roman"/>
          <w:sz w:val="24"/>
          <w:szCs w:val="24"/>
        </w:rPr>
        <w:t>listw</w:t>
      </w:r>
      <w:proofErr w:type="spellEnd"/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przypodłogowych i wszystkich elementów łączenia: w kolorze ściany lub w kolorze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posadzki,</w:t>
      </w:r>
    </w:p>
    <w:p w14:paraId="013CBA9D" w14:textId="6D4899AB" w:rsidR="009725C3" w:rsidRPr="009725C3" w:rsidRDefault="00382794" w:rsidP="003827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3" w:hAnsi="Times New Roman" w:cs="Times New Roman"/>
          <w:sz w:val="24"/>
          <w:szCs w:val="24"/>
        </w:rPr>
        <w:t>okładziny płytkowe z kamieni sztucznych na posadzkach: płytki z gresu porcelanowego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I gatunku o wymiarach 30x30cm, 40x40cm</w:t>
      </w:r>
      <w:r w:rsidR="005C5246">
        <w:rPr>
          <w:rFonts w:ascii="Times New Roman" w:eastAsia="CIDFont+F3" w:hAnsi="Times New Roman" w:cs="Times New Roman"/>
          <w:sz w:val="24"/>
          <w:szCs w:val="24"/>
        </w:rPr>
        <w:t>, 50x50cm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 lub innych wskazanych w przedmiarze robót,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układane na klej metodą zwykłą, odporność na ścieranie min IV klasa, nasiąkliwość max.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6%, antypoślizgowe (od R9 do R13), cokoliki z kamieni sztucznych o parametrach jw. 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i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wys. 10 cm, kolor płytek cokolików i płytek na posadzce </w:t>
      </w:r>
      <w:r w:rsidRPr="009725C3">
        <w:rPr>
          <w:rFonts w:ascii="Times New Roman" w:eastAsia="CIDFont+F3" w:hAnsi="Times New Roman" w:cs="Times New Roman"/>
          <w:sz w:val="24"/>
          <w:szCs w:val="24"/>
        </w:rPr>
        <w:lastRenderedPageBreak/>
        <w:t xml:space="preserve">należy dobrać </w:t>
      </w:r>
      <w:r w:rsidR="005C5246">
        <w:rPr>
          <w:rFonts w:ascii="Times New Roman" w:eastAsia="CIDFont+F3" w:hAnsi="Times New Roman" w:cs="Times New Roman"/>
          <w:sz w:val="24"/>
          <w:szCs w:val="24"/>
        </w:rPr>
        <w:t xml:space="preserve">o kolorze i </w:t>
      </w:r>
      <w:r w:rsidRPr="009725C3">
        <w:rPr>
          <w:rFonts w:ascii="Times New Roman" w:eastAsia="CIDFont+F2" w:hAnsi="Times New Roman" w:cs="Times New Roman"/>
          <w:sz w:val="24"/>
          <w:szCs w:val="24"/>
        </w:rPr>
        <w:t xml:space="preserve">wzorze uzgodnionym z </w:t>
      </w:r>
      <w:r w:rsidR="005C5246">
        <w:rPr>
          <w:rFonts w:ascii="Times New Roman" w:eastAsia="CIDFont+F2" w:hAnsi="Times New Roman" w:cs="Times New Roman"/>
          <w:sz w:val="24"/>
          <w:szCs w:val="24"/>
        </w:rPr>
        <w:t>Zamawiającym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, fuga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cementowa elastyczna o grubości 2,0 mm </w:t>
      </w:r>
      <w:r w:rsidRPr="009725C3">
        <w:rPr>
          <w:rFonts w:ascii="Times New Roman" w:eastAsia="CIDFont+F2" w:hAnsi="Times New Roman" w:cs="Times New Roman"/>
          <w:sz w:val="24"/>
          <w:szCs w:val="24"/>
        </w:rPr>
        <w:t xml:space="preserve">w kolorze uzgodnionym z </w:t>
      </w:r>
      <w:r w:rsidR="005C5246">
        <w:rPr>
          <w:rFonts w:ascii="Times New Roman" w:eastAsia="CIDFont+F2" w:hAnsi="Times New Roman" w:cs="Times New Roman"/>
          <w:sz w:val="24"/>
          <w:szCs w:val="24"/>
        </w:rPr>
        <w:t>Zamawiającym</w:t>
      </w:r>
    </w:p>
    <w:p w14:paraId="0CB822E5" w14:textId="53522A79" w:rsidR="009725C3" w:rsidRPr="009725C3" w:rsidRDefault="00382794" w:rsidP="003827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3" w:hAnsi="Times New Roman" w:cs="Times New Roman"/>
          <w:sz w:val="24"/>
          <w:szCs w:val="24"/>
        </w:rPr>
        <w:t>podłoże z płyt OSB o grubości min. 19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mm, mocowane za pomocą wkrętów,</w:t>
      </w:r>
    </w:p>
    <w:p w14:paraId="67195ED4" w14:textId="77777777" w:rsidR="009725C3" w:rsidRPr="009725C3" w:rsidRDefault="00382794" w:rsidP="003827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3" w:hAnsi="Times New Roman" w:cs="Times New Roman"/>
          <w:sz w:val="24"/>
          <w:szCs w:val="24"/>
        </w:rPr>
        <w:t>do wykonania nowej wylewki w celu zniwelowania niewielkich nierówności w podłożu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należy stosować masy samopoziomujące (zaprawy cementowe),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</w:p>
    <w:p w14:paraId="7677E7D5" w14:textId="77777777" w:rsidR="009725C3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3" w:hAnsi="Times New Roman" w:cs="Times New Roman"/>
          <w:sz w:val="24"/>
          <w:szCs w:val="24"/>
        </w:rPr>
        <w:t>każda z wykonywanych warstw podłogi wymaga wykonania dylatacji obwodowej za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pomocą systemowych elementów dylatacyjnych (taśmy, profile) lub ułożenia cienkich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pasków styropianu,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</w:p>
    <w:p w14:paraId="28F22CDF" w14:textId="77777777" w:rsidR="009725C3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3" w:hAnsi="Times New Roman" w:cs="Times New Roman"/>
          <w:sz w:val="24"/>
          <w:szCs w:val="24"/>
        </w:rPr>
        <w:t>w przypadku wystąpienia takiej konieczności, należy również wykonać dylatacje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konstrukcyjne za pomocą systemowych elementów dylatacyjnych (taśmy, profile).</w:t>
      </w:r>
    </w:p>
    <w:p w14:paraId="5D2CD8A4" w14:textId="6DF69D01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9725C3">
        <w:rPr>
          <w:rFonts w:ascii="Times New Roman" w:eastAsia="CIDFont+F3" w:hAnsi="Times New Roman" w:cs="Times New Roman"/>
          <w:sz w:val="24"/>
          <w:szCs w:val="24"/>
        </w:rPr>
        <w:t>środek do gruntowania podłoża.</w:t>
      </w:r>
    </w:p>
    <w:p w14:paraId="7300FAFD" w14:textId="1964EE88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6.3.2. Przed układaniem nowej wykładziny PCV lub paneli podłogowych należy prawidłowo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przygotować podłoże,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tzn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>:</w:t>
      </w:r>
    </w:p>
    <w:p w14:paraId="07A99EE5" w14:textId="4FAD2023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wszelkie nierówności czy zgrubienia na powierzchni istniejącego podłoża należy</w:t>
      </w:r>
    </w:p>
    <w:p w14:paraId="114168B9" w14:textId="77777777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wyrównać odpowiednią masą szpachlową,</w:t>
      </w:r>
    </w:p>
    <w:p w14:paraId="155B3729" w14:textId="631A4B7E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wszelkie zanieczyszczenia należy usunąć,</w:t>
      </w:r>
    </w:p>
    <w:p w14:paraId="60FAC3AB" w14:textId="5D040BA9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przed ułożeniem wykładziny należy zagruntować podłoże podłogi środkami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przeznaczonymi do tego typu robót,</w:t>
      </w:r>
    </w:p>
    <w:p w14:paraId="309CDEEE" w14:textId="3C10E3C0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przed ułożeniem zarówno wykładziny PCV jaki i paneli podłogowych, w przypadku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starej podłogi jak i w przypadku wykonania nowej wylewki, wilgotność podłoża nie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może być większa niż 2%,</w:t>
      </w:r>
    </w:p>
    <w:p w14:paraId="26D828B9" w14:textId="5C28999D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przed wykonaniem nowej wylewki w celu wyrównania podłoża z masy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samopoziomującej (zaprawy cementowej) należy dokładnie sprawdzić przydatność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podłoża tzn. sprawdzić czy jest ono odpowiednio wytrzymałe, szorstkie, suche i czyste,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ponadto przed ułożeniem masy samopoziomującej podłoże należy zagruntować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preparatem wyrównującym jego chłonność i zwiększającym przyczepność nowej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warstwy, należy wykonać dylatację obwodową za pomocą systemowych elementów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dylatacyjnych (taśmy, profile) lub ułożenia cienkich pasków styropianu i w przypadku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zaistnienia takiej potrzeby wykonać dylatacje konstrukcyjne.</w:t>
      </w:r>
    </w:p>
    <w:p w14:paraId="264BCE7C" w14:textId="5C2F24E1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W przypadku układania paneli podłogowych należy zachować odstęp paneli od ścian za</w:t>
      </w:r>
      <w:r w:rsidR="009725C3">
        <w:rPr>
          <w:rFonts w:ascii="Times New Roman" w:eastAsia="CIDFont+F2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2" w:hAnsi="Times New Roman" w:cs="Times New Roman"/>
          <w:sz w:val="24"/>
          <w:szCs w:val="24"/>
        </w:rPr>
        <w:t>pomocą klinów dystansowych.</w:t>
      </w:r>
    </w:p>
    <w:p w14:paraId="453D3DFE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6.3.3. Do wykonania licowania ścian z płytek stosować następujące materiały:</w:t>
      </w:r>
    </w:p>
    <w:p w14:paraId="663563C3" w14:textId="074B7090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płytki ceramiczne I gatunku układane na klej metodą zwykłą, nasiąkliwość płytek max.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6%, w narożach stosować listwy z tworzywa sztucznego, kolor i wzór płytek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analogiczny jaki przyjęto na posadzkę, fuga cementowa elastyczna o grubości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max. 3,0 mm (grubość fug taka sama na całej powierzchni posadzki i ścian)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w kolorze uzgodnionym z </w:t>
      </w:r>
      <w:r w:rsidR="009725C3">
        <w:rPr>
          <w:rFonts w:ascii="Times New Roman" w:eastAsia="CIDFont+F3" w:hAnsi="Times New Roman" w:cs="Times New Roman"/>
          <w:sz w:val="24"/>
          <w:szCs w:val="24"/>
        </w:rPr>
        <w:t>Zamawiającym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29412435" w14:textId="4FBE7B67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folia w płynie (membrana uszczelniająca),</w:t>
      </w:r>
    </w:p>
    <w:p w14:paraId="4316BC1A" w14:textId="5BC7E4BC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silikon w kolorze białym lub w kolorze fug,</w:t>
      </w:r>
    </w:p>
    <w:p w14:paraId="5A3B09C9" w14:textId="663E470C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środek do gruntowania podłoża,</w:t>
      </w:r>
    </w:p>
    <w:p w14:paraId="25F343C8" w14:textId="1E2C1B77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taśma uszczelniająca elastyczna,</w:t>
      </w:r>
    </w:p>
    <w:p w14:paraId="007C0862" w14:textId="4ABA05F7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klej elastyczny klasy S1 lub S2.</w:t>
      </w:r>
    </w:p>
    <w:p w14:paraId="315A37F9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6.3.4. Technologia wykonania robót dotyczących ułożenia płytek na podłodze i ścianach:</w:t>
      </w:r>
    </w:p>
    <w:p w14:paraId="4EEFD4F5" w14:textId="1E6A9028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przed ułożeniem płytek należy zagruntować podłoże preparatem wyrównującym jego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chłonność i zwiększającym przyczepność nowej warstwy,</w:t>
      </w:r>
    </w:p>
    <w:p w14:paraId="2987CC7B" w14:textId="3A72E5AB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lastRenderedPageBreak/>
        <w:t>następnie należy ułożyć taśmę uszczelniającą elastyczną na wszystkich narożach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Pr="009725C3">
        <w:rPr>
          <w:rFonts w:ascii="Times New Roman" w:eastAsia="CIDFont+F3" w:hAnsi="Times New Roman" w:cs="Times New Roman"/>
          <w:sz w:val="24"/>
          <w:szCs w:val="24"/>
        </w:rPr>
        <w:t>i łączeniach posadzki ze ścianą, ściany ze ścianą oraz przejść instalacji przez ściany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i podłogę, a także na posadzce i ścianach należy ułożyć </w:t>
      </w:r>
      <w:proofErr w:type="spellStart"/>
      <w:r w:rsidRPr="009725C3">
        <w:rPr>
          <w:rFonts w:ascii="Times New Roman" w:eastAsia="CIDFont+F3" w:hAnsi="Times New Roman" w:cs="Times New Roman"/>
          <w:sz w:val="24"/>
          <w:szCs w:val="24"/>
        </w:rPr>
        <w:t>membrane</w:t>
      </w:r>
      <w:proofErr w:type="spellEnd"/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 uszczelniającą (folię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w płynie) na całej powierzchni posadzki, na ścianach w strefie mokrej oraz pod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cokolikami,</w:t>
      </w:r>
    </w:p>
    <w:p w14:paraId="59BC4ECB" w14:textId="7391F897" w:rsidR="00382794" w:rsidRPr="00382794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ułożenie płytek zgodne z wymogami opisanymi w punkcie 17.3,</w:t>
      </w:r>
    </w:p>
    <w:p w14:paraId="2B63076B" w14:textId="18345073" w:rsidR="00382794" w:rsidRPr="009725C3" w:rsidRDefault="00382794" w:rsidP="009725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 ułożeniu płytek należy uszczelnić miejsca połączenia ze sobą ścian oraz ścian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Pr="009725C3">
        <w:rPr>
          <w:rFonts w:ascii="Times New Roman" w:eastAsia="CIDFont+F3" w:hAnsi="Times New Roman" w:cs="Times New Roman"/>
          <w:sz w:val="24"/>
          <w:szCs w:val="24"/>
        </w:rPr>
        <w:t>z podłogą, a także styków zamontowanej armatury ze ścianami i posadzkami za pomocą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9725C3">
        <w:rPr>
          <w:rFonts w:ascii="Times New Roman" w:eastAsia="CIDFont+F3" w:hAnsi="Times New Roman" w:cs="Times New Roman"/>
          <w:sz w:val="24"/>
          <w:szCs w:val="24"/>
        </w:rPr>
        <w:t xml:space="preserve">silikonu, którego kolor należy uzgodnić z </w:t>
      </w:r>
      <w:r w:rsidR="009725C3">
        <w:rPr>
          <w:rFonts w:ascii="Times New Roman" w:eastAsia="CIDFont+F3" w:hAnsi="Times New Roman" w:cs="Times New Roman"/>
          <w:sz w:val="24"/>
          <w:szCs w:val="24"/>
        </w:rPr>
        <w:t>Zamawiającym</w:t>
      </w:r>
      <w:r w:rsidRPr="009725C3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03360FDC" w14:textId="77CC355A" w:rsidR="00F847D9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</w:t>
      </w:r>
      <w:r w:rsidR="00496309">
        <w:rPr>
          <w:rFonts w:ascii="Times New Roman" w:eastAsia="CIDFont+F3" w:hAnsi="Times New Roman" w:cs="Times New Roman"/>
          <w:sz w:val="24"/>
          <w:szCs w:val="24"/>
        </w:rPr>
        <w:t>4.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Podkłady pod posadzki. </w:t>
      </w:r>
    </w:p>
    <w:p w14:paraId="15020C8B" w14:textId="70B8F904" w:rsid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Posadzki z parkietu i paneli podłogowych zgodnie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z </w:t>
      </w:r>
      <w:r w:rsidRPr="00382794">
        <w:rPr>
          <w:rFonts w:ascii="Times New Roman" w:eastAsia="CIDFont+F2" w:hAnsi="Times New Roman" w:cs="Times New Roman"/>
          <w:sz w:val="24"/>
          <w:szCs w:val="24"/>
        </w:rPr>
        <w:t>PN - 76/8841-22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51EB7BC0" w14:textId="3CA4D538" w:rsidR="00496309" w:rsidRPr="00382794" w:rsidRDefault="00496309" w:rsidP="0049630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6.</w:t>
      </w:r>
      <w:r>
        <w:rPr>
          <w:rFonts w:ascii="Times New Roman" w:eastAsia="CIDFont+F3" w:hAnsi="Times New Roman" w:cs="Times New Roman"/>
          <w:sz w:val="24"/>
          <w:szCs w:val="24"/>
        </w:rPr>
        <w:t>5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. Tynki zwykłe należy wykonać zgodnie z </w:t>
      </w:r>
      <w:r w:rsidRPr="00382794">
        <w:rPr>
          <w:rFonts w:ascii="Times New Roman" w:eastAsia="CIDFont+F2" w:hAnsi="Times New Roman" w:cs="Times New Roman"/>
          <w:sz w:val="24"/>
          <w:szCs w:val="24"/>
        </w:rPr>
        <w:t>PN-70 B-10100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0AA7E2B4" w14:textId="1611D82E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6.6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 Wymiana stolarki otworowej.</w:t>
      </w:r>
    </w:p>
    <w:p w14:paraId="480F583C" w14:textId="24D252F0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.1. Roboty, których dotyczy specyfikacja, obejmują wszystkie czynności umożliwiające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i mające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na celu wymianę stolarki otworowej wg wykazu i przedmiaru robót.</w:t>
      </w:r>
    </w:p>
    <w:p w14:paraId="0FB8E405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 skład tych robót wchodzi:</w:t>
      </w:r>
    </w:p>
    <w:p w14:paraId="43104EB6" w14:textId="126FAB26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demontaż istniejącej stolarki, jej wywóz i utylizacja,</w:t>
      </w:r>
    </w:p>
    <w:p w14:paraId="4F6ED8F0" w14:textId="2BC1CF0E" w:rsidR="00382794" w:rsidRPr="004B0B03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4B0B03">
        <w:rPr>
          <w:rFonts w:ascii="Times New Roman" w:eastAsia="CIDFont+F3" w:hAnsi="Times New Roman" w:cs="Times New Roman"/>
          <w:sz w:val="24"/>
          <w:szCs w:val="24"/>
        </w:rPr>
        <w:t>przygotowanie podłoża polegającego na dokładnym oczyszczeniu i zagruntowaniu</w:t>
      </w:r>
      <w:r w:rsidR="0015642C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otworu okiennego oraz oczyszczeniu ościeżnicy okna,</w:t>
      </w:r>
    </w:p>
    <w:p w14:paraId="6A853C23" w14:textId="05C2F23A" w:rsidR="00382794" w:rsidRPr="004B0B03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4B0B03">
        <w:rPr>
          <w:rFonts w:ascii="Times New Roman" w:eastAsia="CIDFont+F3" w:hAnsi="Times New Roman" w:cs="Times New Roman"/>
          <w:sz w:val="24"/>
          <w:szCs w:val="24"/>
        </w:rPr>
        <w:t xml:space="preserve">montaż </w:t>
      </w:r>
      <w:proofErr w:type="spellStart"/>
      <w:r w:rsidRPr="004B0B03">
        <w:rPr>
          <w:rFonts w:ascii="Times New Roman" w:eastAsia="CIDFont+F3" w:hAnsi="Times New Roman" w:cs="Times New Roman"/>
          <w:sz w:val="24"/>
          <w:szCs w:val="24"/>
        </w:rPr>
        <w:t>paroprzepuszczlnej</w:t>
      </w:r>
      <w:proofErr w:type="spellEnd"/>
      <w:r w:rsidRPr="004B0B03">
        <w:rPr>
          <w:rFonts w:ascii="Times New Roman" w:eastAsia="CIDFont+F3" w:hAnsi="Times New Roman" w:cs="Times New Roman"/>
          <w:sz w:val="24"/>
          <w:szCs w:val="24"/>
        </w:rPr>
        <w:t xml:space="preserve"> taśmy zewnętrznej po całym obwodzie ościeżnicy,</w:t>
      </w:r>
    </w:p>
    <w:p w14:paraId="674EE92C" w14:textId="1FF1DD1A" w:rsidR="00382794" w:rsidRPr="004B0B03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4B0B03">
        <w:rPr>
          <w:rFonts w:ascii="Times New Roman" w:eastAsia="CIDFont+F3" w:hAnsi="Times New Roman" w:cs="Times New Roman"/>
          <w:sz w:val="24"/>
          <w:szCs w:val="24"/>
        </w:rPr>
        <w:t>montaż paroszczelnej taśmy wewnętrznej od strony pomieszczenia po całym</w:t>
      </w:r>
      <w:r w:rsidR="0015642C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obwodzie ościeżnicy,</w:t>
      </w:r>
    </w:p>
    <w:p w14:paraId="0FD60AF3" w14:textId="33C49928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osadzenie wyprodukowanej na postawie pomiarów z natury stolarki, poziomowanie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i mocowanie za pomocą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kotw mocujących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30DEBF5D" w14:textId="189976C3" w:rsidR="00382794" w:rsidRPr="004B0B03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4B0B03">
        <w:rPr>
          <w:rFonts w:ascii="Times New Roman" w:eastAsia="CIDFont+F3" w:hAnsi="Times New Roman" w:cs="Times New Roman"/>
          <w:sz w:val="24"/>
          <w:szCs w:val="24"/>
        </w:rPr>
        <w:t>wypełnienie pianką poliuretanową powstałej szczeliny pomiędzy murem a</w:t>
      </w:r>
      <w:r w:rsidR="0015642C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ościeżnicą,</w:t>
      </w:r>
    </w:p>
    <w:p w14:paraId="3F80349A" w14:textId="5B5B9B8D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osadzenie parapetów wewnętrznych,</w:t>
      </w:r>
    </w:p>
    <w:p w14:paraId="4BAB3598" w14:textId="03A33260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osadzenie parapetów zewnętrznych w kolorze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pozostałych parapetów na elewacji,</w:t>
      </w:r>
    </w:p>
    <w:p w14:paraId="2382CFAA" w14:textId="16213114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uzupełnienie tynków na ościeżach wewnętrznych i zewnętrznych zniszczonych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Pr="00382794">
        <w:rPr>
          <w:rFonts w:ascii="Times New Roman" w:eastAsia="CIDFont+F3" w:hAnsi="Times New Roman" w:cs="Times New Roman"/>
          <w:sz w:val="24"/>
          <w:szCs w:val="24"/>
        </w:rPr>
        <w:t>w wyniku demontażu okien wraz z ich pomalowaniem w kolorze białym, lub kolorze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odpowiadającym kolorystyce elewacji lub lokalu, z wyłączeniem elewacji ceglanych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Pr="00382794">
        <w:rPr>
          <w:rFonts w:ascii="Times New Roman" w:eastAsia="CIDFont+F3" w:hAnsi="Times New Roman" w:cs="Times New Roman"/>
          <w:sz w:val="24"/>
          <w:szCs w:val="24"/>
        </w:rPr>
        <w:t>i ceramicznych, które wymagają przywrócenia do stanu pierwotnego,</w:t>
      </w:r>
    </w:p>
    <w:p w14:paraId="6C656AF2" w14:textId="13EBA5AD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wywóz i utylizacja gruzu z właściwą segregacją i gospodarką odpadami.</w:t>
      </w:r>
    </w:p>
    <w:p w14:paraId="206EA9A4" w14:textId="3CD75DBC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.2.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 xml:space="preserve">Stolarka PCV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- okienne i drzwiowe profile z kształtowników z </w:t>
      </w:r>
      <w:proofErr w:type="spellStart"/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nieplastyfikowanego</w:t>
      </w:r>
      <w:proofErr w:type="spellEnd"/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PCV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pięciokomorowe, KLASA „A” koloru białego, ościeżnice oraz ramiaki skrzydeł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pięciokomorowe, gwarantujące odpowiednią sztywność w płaszczyźnie okna.</w:t>
      </w:r>
    </w:p>
    <w:p w14:paraId="547EC011" w14:textId="1288B795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 w:rsidR="004B0B03">
        <w:rPr>
          <w:rFonts w:ascii="Times New Roman" w:eastAsia="CIDFont+F2" w:hAnsi="Times New Roman" w:cs="Times New Roman"/>
          <w:sz w:val="24"/>
          <w:szCs w:val="24"/>
        </w:rPr>
        <w:t>3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 Parametry wymagane dla okna lub drzwi balkonowych:</w:t>
      </w:r>
    </w:p>
    <w:p w14:paraId="6544AB28" w14:textId="342FEE8B" w:rsidR="00382794" w:rsidRPr="004B0B03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4B0B03">
        <w:rPr>
          <w:rFonts w:ascii="Times New Roman" w:eastAsia="CIDFont+F3" w:hAnsi="Times New Roman" w:cs="Times New Roman"/>
          <w:sz w:val="24"/>
          <w:szCs w:val="24"/>
        </w:rPr>
        <w:t>współczynnik przenikania ciepła okien pionowych z szybami zespolonymi</w:t>
      </w:r>
      <w:r w:rsidR="009725C3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proofErr w:type="spellStart"/>
      <w:r w:rsidRPr="004B0B03">
        <w:rPr>
          <w:rFonts w:ascii="Times New Roman" w:eastAsia="CIDFont+F3" w:hAnsi="Times New Roman" w:cs="Times New Roman"/>
          <w:sz w:val="24"/>
          <w:szCs w:val="24"/>
        </w:rPr>
        <w:t>Ug</w:t>
      </w:r>
      <w:proofErr w:type="spellEnd"/>
      <w:r w:rsidRPr="004B0B03">
        <w:rPr>
          <w:rFonts w:ascii="Times New Roman" w:eastAsia="CIDFont+F3" w:hAnsi="Times New Roman" w:cs="Times New Roman"/>
          <w:sz w:val="24"/>
          <w:szCs w:val="24"/>
        </w:rPr>
        <w:t xml:space="preserve"> = </w:t>
      </w:r>
      <w:r w:rsidR="004B0B03">
        <w:rPr>
          <w:rFonts w:ascii="Times New Roman" w:eastAsia="CIDFont+F3" w:hAnsi="Times New Roman" w:cs="Times New Roman"/>
          <w:sz w:val="24"/>
          <w:szCs w:val="24"/>
        </w:rPr>
        <w:t>1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,</w:t>
      </w:r>
      <w:r w:rsidR="004B0B03">
        <w:rPr>
          <w:rFonts w:ascii="Times New Roman" w:eastAsia="CIDFont+F3" w:hAnsi="Times New Roman" w:cs="Times New Roman"/>
          <w:sz w:val="24"/>
          <w:szCs w:val="24"/>
        </w:rPr>
        <w:t>1</w:t>
      </w:r>
      <w:r w:rsidRPr="004B0B03">
        <w:rPr>
          <w:rFonts w:ascii="Times New Roman" w:eastAsia="CIDFont+F3" w:hAnsi="Times New Roman" w:cs="Times New Roman"/>
          <w:sz w:val="24"/>
          <w:szCs w:val="24"/>
        </w:rPr>
        <w:t xml:space="preserve"> W/m2</w:t>
      </w:r>
      <w:r w:rsidR="0015642C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K,</w:t>
      </w:r>
    </w:p>
    <w:p w14:paraId="26A4CFD1" w14:textId="290AC265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współczynnik dźwiękochłonności </w:t>
      </w:r>
      <w:proofErr w:type="spellStart"/>
      <w:r w:rsidRPr="004B0B03">
        <w:rPr>
          <w:rFonts w:ascii="Times New Roman" w:eastAsia="CIDFont+F3" w:hAnsi="Times New Roman" w:cs="Times New Roman"/>
          <w:sz w:val="24"/>
          <w:szCs w:val="24"/>
        </w:rPr>
        <w:t>Rw</w:t>
      </w:r>
      <w:proofErr w:type="spellEnd"/>
      <w:r w:rsidRPr="004B0B03">
        <w:rPr>
          <w:rFonts w:ascii="Times New Roman" w:eastAsia="CIDFont+F3" w:hAnsi="Times New Roman" w:cs="Times New Roman"/>
          <w:sz w:val="24"/>
          <w:szCs w:val="24"/>
        </w:rPr>
        <w:t xml:space="preserve"> ≥ 35 </w:t>
      </w:r>
      <w:proofErr w:type="spellStart"/>
      <w:r w:rsidRPr="004B0B03">
        <w:rPr>
          <w:rFonts w:ascii="Times New Roman" w:eastAsia="CIDFont+F3" w:hAnsi="Times New Roman" w:cs="Times New Roman"/>
          <w:sz w:val="24"/>
          <w:szCs w:val="24"/>
        </w:rPr>
        <w:t>dB</w:t>
      </w:r>
      <w:proofErr w:type="spellEnd"/>
      <w:r w:rsidRPr="004B0B03">
        <w:rPr>
          <w:rFonts w:ascii="Times New Roman" w:eastAsia="CIDFont+F3" w:hAnsi="Times New Roman" w:cs="Times New Roman"/>
          <w:sz w:val="24"/>
          <w:szCs w:val="24"/>
        </w:rPr>
        <w:t xml:space="preserve">,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każda szyba grubości 4 mm,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wypełnioną argonem lub innym gazem szlachetnym, do szklenia należy stosować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szkło płaskie walcowane wg PN-78/B-13050.</w:t>
      </w:r>
    </w:p>
    <w:p w14:paraId="1BC5509B" w14:textId="3218D7B3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mocowanie okien zgodnie z instrukcją producenta i normami,</w:t>
      </w:r>
    </w:p>
    <w:p w14:paraId="79027B6D" w14:textId="6E7940A1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kolor okien biały lub inny wynikający z kolorystyki elewacji i uzgodniony z</w:t>
      </w:r>
      <w:r w:rsidR="004B0B03">
        <w:rPr>
          <w:rFonts w:ascii="Times New Roman" w:eastAsia="CIDFont+F3" w:hAnsi="Times New Roman" w:cs="Times New Roman"/>
          <w:sz w:val="24"/>
          <w:szCs w:val="24"/>
        </w:rPr>
        <w:t xml:space="preserve"> Zamawiającym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6B58880C" w14:textId="11577BCA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lastRenderedPageBreak/>
        <w:t xml:space="preserve">współczynnik infiltracji powietrza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 xml:space="preserve">„a”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dla okien i drzwi balkonowych, powinien wynosić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nie więcej niż 0,3 [m3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/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(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m·h·daPa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2/3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)],</w:t>
      </w:r>
    </w:p>
    <w:p w14:paraId="3AE3F608" w14:textId="7F49EBA9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klamki umieszczone na odpowiedniej wysokości umożliwiające właściwe</w:t>
      </w:r>
      <w:r w:rsidR="0015642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funkcjonowanie,</w:t>
      </w:r>
    </w:p>
    <w:p w14:paraId="56625EFB" w14:textId="7EE7E066" w:rsidR="00382794" w:rsidRPr="00382794" w:rsidRDefault="00382794" w:rsidP="004B0B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 każdym oknie, jedno ze skrzydeł winno być uchylno-rozwieralne,</w:t>
      </w:r>
    </w:p>
    <w:p w14:paraId="214729C0" w14:textId="5BC91750" w:rsidR="00382794" w:rsidRPr="004B0B03" w:rsidRDefault="00382794" w:rsidP="00577D6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4B0B03">
        <w:rPr>
          <w:rFonts w:ascii="Times New Roman" w:eastAsia="CIDFont+F3" w:hAnsi="Times New Roman" w:cs="Times New Roman"/>
          <w:sz w:val="24"/>
          <w:szCs w:val="24"/>
        </w:rPr>
        <w:t>okienne nawiewniki powietrza zewnętrznego do pomieszczeń: nawiewniki ciśnieniowe</w:t>
      </w:r>
      <w:r w:rsidR="0015642C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przeznaczone do pomieszczeń</w:t>
      </w:r>
      <w:r w:rsidR="0015642C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wyposażonych w wentylację grawitacyjną, montowane fabrycznie w górnym,</w:t>
      </w:r>
      <w:r w:rsidR="0015642C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poziomym profilu konstrukcyjnym</w:t>
      </w:r>
      <w:r w:rsidRPr="004B0B03">
        <w:rPr>
          <w:rFonts w:ascii="Times New Roman" w:eastAsia="CIDFont+F2" w:hAnsi="Times New Roman" w:cs="Times New Roman"/>
          <w:sz w:val="24"/>
          <w:szCs w:val="24"/>
        </w:rPr>
        <w:t xml:space="preserve"> okna.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Parametry wymagane dla nawiewników</w:t>
      </w:r>
      <w:r w:rsidR="004B0B03">
        <w:rPr>
          <w:rFonts w:ascii="Times New Roman" w:eastAsia="CIDFont+F3" w:hAnsi="Times New Roman" w:cs="Times New Roman"/>
          <w:sz w:val="24"/>
          <w:szCs w:val="24"/>
        </w:rPr>
        <w:t>. K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olor nawiewników: biały</w:t>
      </w:r>
      <w:r w:rsidR="006F5BE4">
        <w:rPr>
          <w:rFonts w:ascii="Times New Roman" w:eastAsia="CIDFont+F3" w:hAnsi="Times New Roman" w:cs="Times New Roman"/>
          <w:sz w:val="24"/>
          <w:szCs w:val="24"/>
        </w:rPr>
        <w:t>. M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uszą posiadać krajową deklarację zgodności oraz aktualną aprobatę</w:t>
      </w:r>
      <w:r w:rsidR="007F080D" w:rsidRPr="004B0B0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4B0B03">
        <w:rPr>
          <w:rFonts w:ascii="Times New Roman" w:eastAsia="CIDFont+F3" w:hAnsi="Times New Roman" w:cs="Times New Roman"/>
          <w:sz w:val="24"/>
          <w:szCs w:val="24"/>
        </w:rPr>
        <w:t>techniczną.</w:t>
      </w:r>
    </w:p>
    <w:p w14:paraId="4219717C" w14:textId="1AE0ED9B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 w:rsidR="004B0B03">
        <w:rPr>
          <w:rFonts w:ascii="Times New Roman" w:eastAsia="CIDFont+F2" w:hAnsi="Times New Roman" w:cs="Times New Roman"/>
          <w:sz w:val="24"/>
          <w:szCs w:val="24"/>
        </w:rPr>
        <w:t>4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 Szkło</w:t>
      </w:r>
    </w:p>
    <w:p w14:paraId="65236781" w14:textId="5C253E5E" w:rsidR="00382794" w:rsidRPr="00382794" w:rsidRDefault="004B0B03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D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o szklenia należy stosować szkło płaskie walcowane wg PN-78/B-13050</w:t>
      </w:r>
    </w:p>
    <w:p w14:paraId="1A46A851" w14:textId="33717A1D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 w:rsidR="00496309"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 w:rsidR="004B0B03">
        <w:rPr>
          <w:rFonts w:ascii="Times New Roman" w:eastAsia="CIDFont+F2" w:hAnsi="Times New Roman" w:cs="Times New Roman"/>
          <w:sz w:val="24"/>
          <w:szCs w:val="24"/>
        </w:rPr>
        <w:t>5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 xml:space="preserve"> Masa uszczelniająca i pianka PUR</w:t>
      </w:r>
    </w:p>
    <w:p w14:paraId="47ABC7E2" w14:textId="2B096828" w:rsidR="00382794" w:rsidRPr="00382794" w:rsidRDefault="006F5BE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M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asa uszczelniająca elastyczna, silikonowa, biała - wg atestu PZH</w:t>
      </w:r>
      <w:r>
        <w:rPr>
          <w:rFonts w:ascii="Times New Roman" w:eastAsia="CIDFont+F3" w:hAnsi="Times New Roman" w:cs="Times New Roman"/>
          <w:sz w:val="24"/>
          <w:szCs w:val="24"/>
        </w:rPr>
        <w:t>. P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ianka poliuretanowa montażowa - wg atestu PZH</w:t>
      </w:r>
    </w:p>
    <w:p w14:paraId="241FF3A8" w14:textId="2B95E548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 w:rsidR="004B0B03"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 Taśma paroszczelna (wewnętrzna)</w:t>
      </w:r>
    </w:p>
    <w:p w14:paraId="78D3439A" w14:textId="7E0192A1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Warstwa nośna: membrana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wysokoparoszcz</w:t>
      </w:r>
      <w:r w:rsidR="003600E6">
        <w:rPr>
          <w:rFonts w:ascii="Times New Roman" w:eastAsia="CIDFont+F3" w:hAnsi="Times New Roman" w:cs="Times New Roman"/>
          <w:sz w:val="24"/>
          <w:szCs w:val="24"/>
        </w:rPr>
        <w:t>e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lna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5BD56766" w14:textId="0744892F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Grubość: 0,7 mm,</w:t>
      </w:r>
    </w:p>
    <w:p w14:paraId="24ECA905" w14:textId="6722AB1D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Ciężar: 260 g/m</w:t>
      </w:r>
      <w:r w:rsidRPr="006F5BE4">
        <w:rPr>
          <w:rFonts w:ascii="Times New Roman" w:eastAsia="CIDFont+F3" w:hAnsi="Times New Roman" w:cs="Times New Roman"/>
          <w:sz w:val="24"/>
          <w:szCs w:val="24"/>
        </w:rPr>
        <w:t>2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261CED0D" w14:textId="27AA859D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Przepuszczalność pary wodnej: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Sd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=˂55m,</w:t>
      </w:r>
    </w:p>
    <w:p w14:paraId="3EBEC318" w14:textId="207C7E46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Wytrzymałość na rozciąganie: ˃ 9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Mpa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(PN-EN ISO 527-1:1998),</w:t>
      </w:r>
    </w:p>
    <w:p w14:paraId="374F527A" w14:textId="55213EAB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Wydłużenie przy zerwaniu: ˃ 70% (PN-EN ISO 527-1:1998),</w:t>
      </w:r>
    </w:p>
    <w:p w14:paraId="791BD53A" w14:textId="563461AC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Moduł sprężystości przy rozciąganiu: 140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MPa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3BD01A24" w14:textId="1D00A8E3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Temperatura pracy: od +5</w:t>
      </w:r>
      <w:r w:rsidR="00496309">
        <w:rPr>
          <w:rFonts w:ascii="Times New Roman" w:eastAsia="CIDFont+F3" w:hAnsi="Times New Roman" w:cs="Times New Roman"/>
          <w:sz w:val="24"/>
          <w:szCs w:val="24"/>
        </w:rPr>
        <w:t>°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 do + 35</w:t>
      </w:r>
      <w:r w:rsidR="00496309">
        <w:rPr>
          <w:rFonts w:ascii="Times New Roman" w:eastAsia="CIDFont+F3" w:hAnsi="Times New Roman" w:cs="Times New Roman"/>
          <w:sz w:val="24"/>
          <w:szCs w:val="24"/>
        </w:rPr>
        <w:t>°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C,</w:t>
      </w:r>
    </w:p>
    <w:p w14:paraId="3987AB86" w14:textId="7C46D6CE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Odporność termiczna: od -40</w:t>
      </w:r>
      <w:r w:rsidR="00496309">
        <w:rPr>
          <w:rFonts w:ascii="Times New Roman" w:eastAsia="CIDFont+F3" w:hAnsi="Times New Roman" w:cs="Times New Roman"/>
          <w:sz w:val="24"/>
          <w:szCs w:val="24"/>
        </w:rPr>
        <w:t>°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 do + 100</w:t>
      </w:r>
      <w:r w:rsidR="00496309">
        <w:rPr>
          <w:rFonts w:ascii="Times New Roman" w:eastAsia="CIDFont+F3" w:hAnsi="Times New Roman" w:cs="Times New Roman"/>
          <w:sz w:val="24"/>
          <w:szCs w:val="24"/>
        </w:rPr>
        <w:t>°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C.</w:t>
      </w:r>
    </w:p>
    <w:p w14:paraId="24CC025B" w14:textId="629E6F79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 w:rsidR="006F5BE4">
        <w:rPr>
          <w:rFonts w:ascii="Times New Roman" w:eastAsia="CIDFont+F2" w:hAnsi="Times New Roman" w:cs="Times New Roman"/>
          <w:sz w:val="24"/>
          <w:szCs w:val="24"/>
        </w:rPr>
        <w:t>7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 Taśma paroprzepuszczalna (zewnętrzna)</w:t>
      </w:r>
    </w:p>
    <w:p w14:paraId="41832C42" w14:textId="0F81D47A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Warstwa nośna: membrana </w:t>
      </w:r>
      <w:r w:rsidR="00496309" w:rsidRPr="00382794">
        <w:rPr>
          <w:rFonts w:ascii="Times New Roman" w:eastAsia="CIDFont+F3" w:hAnsi="Times New Roman" w:cs="Times New Roman"/>
          <w:sz w:val="24"/>
          <w:szCs w:val="24"/>
        </w:rPr>
        <w:t>wysoko paroprzepuszc</w:t>
      </w:r>
      <w:r w:rsidR="00496309">
        <w:rPr>
          <w:rFonts w:ascii="Times New Roman" w:eastAsia="CIDFont+F3" w:hAnsi="Times New Roman" w:cs="Times New Roman"/>
          <w:sz w:val="24"/>
          <w:szCs w:val="24"/>
        </w:rPr>
        <w:t>z</w:t>
      </w:r>
      <w:r w:rsidR="00496309" w:rsidRPr="00382794">
        <w:rPr>
          <w:rFonts w:ascii="Times New Roman" w:eastAsia="CIDFont+F3" w:hAnsi="Times New Roman" w:cs="Times New Roman"/>
          <w:sz w:val="24"/>
          <w:szCs w:val="24"/>
        </w:rPr>
        <w:t>alna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6045B997" w14:textId="43F46028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Grubość: 0,5 mm,</w:t>
      </w:r>
    </w:p>
    <w:p w14:paraId="6DEDB8FC" w14:textId="212218F0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Ciężar: 260 g/m</w:t>
      </w:r>
      <w:r w:rsidRPr="006F5BE4">
        <w:rPr>
          <w:rFonts w:ascii="Times New Roman" w:eastAsia="CIDFont+F3" w:hAnsi="Times New Roman" w:cs="Times New Roman"/>
          <w:sz w:val="24"/>
          <w:szCs w:val="24"/>
        </w:rPr>
        <w:t>2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53DE814C" w14:textId="4FCBA00E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Przepuszczalność pary wodnej: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Sd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=˂0,05m,</w:t>
      </w:r>
    </w:p>
    <w:p w14:paraId="1A13343A" w14:textId="03378386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Wytrzymałość na rozciąganie: ˃ 10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Mpa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(PN-EN ISO 527-1:1998),</w:t>
      </w:r>
    </w:p>
    <w:p w14:paraId="6DC752F5" w14:textId="1390AC5B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Wydłużenie przy zerwaniu: ˃ 35% (PN-EN ISO 527-1:1998),</w:t>
      </w:r>
    </w:p>
    <w:p w14:paraId="12C6828F" w14:textId="5B6E0E73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Moduł sprężystości przy rozciąganiu: 900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MPa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648B5DAC" w14:textId="2C064789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Temperatura pracy: od +5</w:t>
      </w:r>
      <w:r w:rsidR="00496309">
        <w:rPr>
          <w:rFonts w:ascii="Times New Roman" w:eastAsia="CIDFont+F3" w:hAnsi="Times New Roman" w:cs="Times New Roman"/>
          <w:sz w:val="24"/>
          <w:szCs w:val="24"/>
        </w:rPr>
        <w:t>°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 do + 35</w:t>
      </w:r>
      <w:r w:rsidR="00496309">
        <w:rPr>
          <w:rFonts w:ascii="Times New Roman" w:eastAsia="CIDFont+F3" w:hAnsi="Times New Roman" w:cs="Times New Roman"/>
          <w:sz w:val="24"/>
          <w:szCs w:val="24"/>
        </w:rPr>
        <w:t>°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C,</w:t>
      </w:r>
    </w:p>
    <w:p w14:paraId="51957264" w14:textId="0B7A52ED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Odporność termiczna: od -40</w:t>
      </w:r>
      <w:r w:rsidR="00496309">
        <w:rPr>
          <w:rFonts w:ascii="Times New Roman" w:eastAsia="CIDFont+F3" w:hAnsi="Times New Roman" w:cs="Times New Roman"/>
          <w:sz w:val="24"/>
          <w:szCs w:val="24"/>
        </w:rPr>
        <w:t>°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 do + 100</w:t>
      </w:r>
      <w:r w:rsidR="00496309">
        <w:rPr>
          <w:rFonts w:ascii="Times New Roman" w:eastAsia="CIDFont+F3" w:hAnsi="Times New Roman" w:cs="Times New Roman"/>
          <w:sz w:val="24"/>
          <w:szCs w:val="24"/>
        </w:rPr>
        <w:t>°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C.</w:t>
      </w:r>
    </w:p>
    <w:p w14:paraId="6D52372C" w14:textId="46243A30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 w:rsidR="00CE3A56">
        <w:rPr>
          <w:rFonts w:ascii="Times New Roman" w:eastAsia="CIDFont+F2" w:hAnsi="Times New Roman" w:cs="Times New Roman"/>
          <w:sz w:val="24"/>
          <w:szCs w:val="24"/>
        </w:rPr>
        <w:t>8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 Okucia budowlane:</w:t>
      </w:r>
    </w:p>
    <w:p w14:paraId="6ADC0AE7" w14:textId="06D29665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każdy wyrób stolarki budowlanej powinien być wyposażony w okucia zamykające,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łączące, zabezpieczające i uchwytowo-osłonowe</w:t>
      </w:r>
      <w:r w:rsidR="00496309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7B0AB386" w14:textId="77777777" w:rsidR="00496309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okucia obwiedniowe z mikrouchylaniem w oknach lub drzwiach ze skrzydłem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rozwieralno-uchylnym, odpowiadające Normom lub posiadające Aprobatę Techniczną</w:t>
      </w:r>
      <w:r w:rsidR="00496309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30BBDEC7" w14:textId="6EEC1115" w:rsidR="00382794" w:rsidRPr="00382794" w:rsidRDefault="00496309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s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prawność działania skrzydła - przy zamykaniu lub otwieraniu ruch skrzydła powinien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być płynny, bez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proofErr w:type="spellStart"/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zahamowań</w:t>
      </w:r>
      <w:proofErr w:type="spellEnd"/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i zaczepiania skrzydła o inne części okna lub drzwi,</w:t>
      </w:r>
    </w:p>
    <w:p w14:paraId="58FF6F4A" w14:textId="4B94AAFD" w:rsidR="00382794" w:rsidRPr="003600E6" w:rsidRDefault="006F5BE4" w:rsidP="005F351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600E6">
        <w:rPr>
          <w:rFonts w:ascii="Times New Roman" w:eastAsia="CIDFont+F3" w:hAnsi="Times New Roman" w:cs="Times New Roman"/>
          <w:sz w:val="24"/>
          <w:szCs w:val="24"/>
        </w:rPr>
        <w:lastRenderedPageBreak/>
        <w:t>o</w:t>
      </w:r>
      <w:r w:rsidR="00382794" w:rsidRPr="003600E6">
        <w:rPr>
          <w:rFonts w:ascii="Times New Roman" w:eastAsia="CIDFont+F3" w:hAnsi="Times New Roman" w:cs="Times New Roman"/>
          <w:sz w:val="24"/>
          <w:szCs w:val="24"/>
        </w:rPr>
        <w:t>kucia stalowe powinny być zabezpieczone fabrycznie trwałymi powłokami</w:t>
      </w:r>
      <w:r w:rsidR="007F080D" w:rsidRPr="003600E6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600E6">
        <w:rPr>
          <w:rFonts w:ascii="Times New Roman" w:eastAsia="CIDFont+F3" w:hAnsi="Times New Roman" w:cs="Times New Roman"/>
          <w:sz w:val="24"/>
          <w:szCs w:val="24"/>
        </w:rPr>
        <w:t>antykorozyjnymi (pasywacja, chromianowanie) o bardzo wysokiej odporności na korozje</w:t>
      </w:r>
      <w:r w:rsidR="00496309" w:rsidRPr="003600E6">
        <w:rPr>
          <w:rFonts w:ascii="Times New Roman" w:eastAsia="CIDFont+F3" w:hAnsi="Times New Roman" w:cs="Times New Roman"/>
          <w:sz w:val="24"/>
          <w:szCs w:val="24"/>
        </w:rPr>
        <w:t>,</w:t>
      </w:r>
      <w:r w:rsidR="003600E6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600E6">
        <w:rPr>
          <w:rFonts w:ascii="Times New Roman" w:eastAsia="CIDFont+F3" w:hAnsi="Times New Roman" w:cs="Times New Roman"/>
          <w:sz w:val="24"/>
          <w:szCs w:val="24"/>
        </w:rPr>
        <w:t>(klasa odporności IV zgodnie z wymaganiami norm RAL_RG 660/1)</w:t>
      </w:r>
    </w:p>
    <w:p w14:paraId="5A5D504F" w14:textId="76C14128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6.7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 Wymiana drzwi zewnętrznych do lokalu oraz drzwi wewnętrznych.</w:t>
      </w:r>
    </w:p>
    <w:p w14:paraId="71E55DB9" w14:textId="7318BBD1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7.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1. Drzwi zewnętrzne – wejściowe do lokalu o konstrukcji wzmocnionej, wyposażone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 zamek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wielozastawkowy, wizjer, klamki i zamocowany numer mieszkania. Minimalna izolacyjność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akustyczna całych drzwi R'A1=25dB zgodnie z PN-EN ISO 717-1. Maksymalna wartość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współczynnika przenikania ciepła U</w:t>
      </w:r>
      <w:r w:rsidR="00382794" w:rsidRPr="00382794">
        <w:rPr>
          <w:rFonts w:ascii="Times New Roman" w:eastAsia="CIDFont+F3" w:hAnsi="Times New Roman" w:cs="Times New Roman"/>
          <w:sz w:val="14"/>
          <w:szCs w:val="14"/>
        </w:rPr>
        <w:t xml:space="preserve">d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całych drzwi nie większe niż 1,</w:t>
      </w:r>
      <w:r w:rsidR="003600E6">
        <w:rPr>
          <w:rFonts w:ascii="Times New Roman" w:eastAsia="CIDFont+F3" w:hAnsi="Times New Roman" w:cs="Times New Roman"/>
          <w:sz w:val="24"/>
          <w:szCs w:val="24"/>
        </w:rPr>
        <w:t>4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W/m</w:t>
      </w:r>
      <w:r w:rsidR="00382794" w:rsidRPr="00382794">
        <w:rPr>
          <w:rFonts w:ascii="Times New Roman" w:eastAsia="CIDFont+F3" w:hAnsi="Times New Roman" w:cs="Times New Roman"/>
          <w:sz w:val="14"/>
          <w:szCs w:val="14"/>
        </w:rPr>
        <w:t>2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K.</w:t>
      </w:r>
    </w:p>
    <w:p w14:paraId="07496B8F" w14:textId="430D63DE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6.7.2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 Drzwi wewnętrzne w lokalu wyposażone w klamki i zamek.</w:t>
      </w:r>
    </w:p>
    <w:p w14:paraId="2FF8C47D" w14:textId="639CB0A4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Przed dokonaniem zamówienia ościeżnic i skrzydeł należy dokonać dokładnych pomiarów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Pr="00382794">
        <w:rPr>
          <w:rFonts w:ascii="Times New Roman" w:eastAsia="CIDFont+F3" w:hAnsi="Times New Roman" w:cs="Times New Roman"/>
          <w:sz w:val="24"/>
          <w:szCs w:val="24"/>
        </w:rPr>
        <w:t>z natury. Skrzydła drzwiowe winny być zamontowane zgodnie ze wskazaniami producenta.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Ewentualne docinanie skrzydeł nie może być wykonane powyżej ramiaka. Wielkość ramiaka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dla poszczególnych drzwi winna być dostosowana do planowanego docięcia poszczególnych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skrzydeł.</w:t>
      </w:r>
    </w:p>
    <w:p w14:paraId="3032C1C8" w14:textId="093D6758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7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3.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Ościeżnice drzwiowe </w:t>
      </w:r>
      <w:r w:rsidR="006F5BE4">
        <w:rPr>
          <w:rFonts w:ascii="Times New Roman" w:eastAsia="CIDFont+F3" w:hAnsi="Times New Roman" w:cs="Times New Roman"/>
          <w:sz w:val="24"/>
          <w:szCs w:val="24"/>
        </w:rPr>
        <w:t xml:space="preserve">systemowe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 kolorze uzgodnionym z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Zamawiającym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lub inne wskazane w przedmiarze.</w:t>
      </w:r>
    </w:p>
    <w:p w14:paraId="09FC11AE" w14:textId="01FB4BB8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6.8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.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Wymiana baterii wannowej wraz z natryskiem, umywalkowej i zlewozmywakowej</w:t>
      </w:r>
      <w:r w:rsidR="007F080D">
        <w:rPr>
          <w:rFonts w:ascii="Times New Roman" w:eastAsia="CIDFont+F2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ściennej lub stojącej.</w:t>
      </w:r>
    </w:p>
    <w:p w14:paraId="593CAB6B" w14:textId="5BFEF12F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Baterie wannowe, umywalkowe lub zlewozmywakowe z głowicą ceramiczną (gwarancja 3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lata) o następujących parametrach:</w:t>
      </w:r>
    </w:p>
    <w:p w14:paraId="078902EA" w14:textId="482B8CCA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jednouchwytowe,</w:t>
      </w:r>
    </w:p>
    <w:p w14:paraId="2E4172B9" w14:textId="27872D1E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naścienne lub stojące,</w:t>
      </w:r>
    </w:p>
    <w:p w14:paraId="1FDAE106" w14:textId="6B06FB29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posiadające regulator ceramiczny,</w:t>
      </w:r>
    </w:p>
    <w:p w14:paraId="2AF77767" w14:textId="386D8CF5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wykonanych z mosiądzu,</w:t>
      </w:r>
    </w:p>
    <w:p w14:paraId="567215A4" w14:textId="48CBB823" w:rsidR="00382794" w:rsidRPr="00325049" w:rsidRDefault="00382794" w:rsidP="003250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posiadających wylewkę obrotową (w przypadku baterii umywalkowej</w:t>
      </w:r>
      <w:r w:rsidR="006F5BE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Pr="006F5BE4">
        <w:rPr>
          <w:rFonts w:ascii="Times New Roman" w:eastAsia="CIDFont+F3" w:hAnsi="Times New Roman" w:cs="Times New Roman"/>
          <w:sz w:val="24"/>
          <w:szCs w:val="24"/>
        </w:rPr>
        <w:t>i zlewozmywakowej),</w:t>
      </w:r>
      <w:r w:rsidR="00325049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25049">
        <w:rPr>
          <w:rFonts w:ascii="Times New Roman" w:eastAsia="CIDFont+F3" w:hAnsi="Times New Roman" w:cs="Times New Roman"/>
          <w:sz w:val="24"/>
          <w:szCs w:val="24"/>
        </w:rPr>
        <w:t>o przepływie wody ok. 14 l/min.,</w:t>
      </w:r>
    </w:p>
    <w:p w14:paraId="71B509D8" w14:textId="18ADB5CB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w kolorze: </w:t>
      </w:r>
      <w:r w:rsidR="006F5BE4">
        <w:rPr>
          <w:rFonts w:ascii="Times New Roman" w:eastAsia="CIDFont+F3" w:hAnsi="Times New Roman" w:cs="Times New Roman"/>
          <w:sz w:val="24"/>
          <w:szCs w:val="24"/>
        </w:rPr>
        <w:t>uzgodnionym z Zamawiającym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567E6EA4" w14:textId="46ED5EA4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6.9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 Wymiana wodomierzy.</w:t>
      </w:r>
    </w:p>
    <w:p w14:paraId="2A3E7626" w14:textId="1A12858D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6.9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.1. Dla pojedynczego punktu poboru wody zastosować wodomierz o nominalnym strumieniu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objętości – 0,6 m</w:t>
      </w:r>
      <w:r w:rsidR="00496309">
        <w:rPr>
          <w:rFonts w:ascii="Times New Roman" w:eastAsia="CIDFont+F3" w:hAnsi="Times New Roman" w:cs="Times New Roman"/>
          <w:sz w:val="24"/>
          <w:szCs w:val="24"/>
          <w:vertAlign w:val="superscript"/>
        </w:rPr>
        <w:t>3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/h wg przepisów GUM,</w:t>
      </w:r>
    </w:p>
    <w:p w14:paraId="48A9872E" w14:textId="09BA2204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6.9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.2. W przypadku liczby punktów poboru wody większej od 1, zastosować wodomierz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o nominalnym strumieniu objętości – 1,0 </w:t>
      </w:r>
      <w:r w:rsidR="00496309" w:rsidRPr="00382794">
        <w:rPr>
          <w:rFonts w:ascii="Times New Roman" w:eastAsia="CIDFont+F3" w:hAnsi="Times New Roman" w:cs="Times New Roman"/>
          <w:sz w:val="24"/>
          <w:szCs w:val="24"/>
        </w:rPr>
        <w:t>m</w:t>
      </w:r>
      <w:r w:rsidR="00496309">
        <w:rPr>
          <w:rFonts w:ascii="Times New Roman" w:eastAsia="CIDFont+F3" w:hAnsi="Times New Roman" w:cs="Times New Roman"/>
          <w:sz w:val="24"/>
          <w:szCs w:val="24"/>
          <w:vertAlign w:val="superscript"/>
        </w:rPr>
        <w:t>3</w:t>
      </w:r>
      <w:r w:rsidR="00496309" w:rsidRPr="00382794">
        <w:rPr>
          <w:rFonts w:ascii="Times New Roman" w:eastAsia="CIDFont+F3" w:hAnsi="Times New Roman" w:cs="Times New Roman"/>
          <w:sz w:val="24"/>
          <w:szCs w:val="24"/>
        </w:rPr>
        <w:t xml:space="preserve">/h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wg przepisów GUM lub 1,6</w:t>
      </w:r>
      <w:r w:rsidR="00496309" w:rsidRPr="00496309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 w:rsidRPr="00382794">
        <w:rPr>
          <w:rFonts w:ascii="Times New Roman" w:eastAsia="CIDFont+F3" w:hAnsi="Times New Roman" w:cs="Times New Roman"/>
          <w:sz w:val="24"/>
          <w:szCs w:val="24"/>
        </w:rPr>
        <w:t>m</w:t>
      </w:r>
      <w:r w:rsidR="00496309">
        <w:rPr>
          <w:rFonts w:ascii="Times New Roman" w:eastAsia="CIDFont+F3" w:hAnsi="Times New Roman" w:cs="Times New Roman"/>
          <w:sz w:val="24"/>
          <w:szCs w:val="24"/>
          <w:vertAlign w:val="superscript"/>
        </w:rPr>
        <w:t>3</w:t>
      </w:r>
      <w:r w:rsidR="00496309" w:rsidRPr="00382794">
        <w:rPr>
          <w:rFonts w:ascii="Times New Roman" w:eastAsia="CIDFont+F3" w:hAnsi="Times New Roman" w:cs="Times New Roman"/>
          <w:sz w:val="24"/>
          <w:szCs w:val="24"/>
        </w:rPr>
        <w:t xml:space="preserve">/h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wg przepisów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MID.</w:t>
      </w:r>
    </w:p>
    <w:p w14:paraId="2AB3CE7F" w14:textId="34711451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  <w:r>
        <w:rPr>
          <w:rFonts w:ascii="Times New Roman" w:eastAsia="CIDFont+F2" w:hAnsi="Times New Roman" w:cs="Times New Roman"/>
          <w:sz w:val="24"/>
          <w:szCs w:val="24"/>
        </w:rPr>
        <w:t>10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 xml:space="preserve"> Instalacja </w:t>
      </w:r>
      <w:proofErr w:type="spellStart"/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wod-kan</w:t>
      </w:r>
      <w:proofErr w:type="spellEnd"/>
    </w:p>
    <w:p w14:paraId="1E1F4A03" w14:textId="00E541F5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.1</w:t>
      </w:r>
      <w:r>
        <w:rPr>
          <w:rFonts w:ascii="Times New Roman" w:eastAsia="CIDFont+F3" w:hAnsi="Times New Roman" w:cs="Times New Roman"/>
          <w:sz w:val="24"/>
          <w:szCs w:val="24"/>
        </w:rPr>
        <w:t>0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Instalacja wodociągowa będzie wykonana z rur polipropylenowych PN16, PN20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o połączeniach zgrzewanych, na ciepłej wodzie należy stosować rury stabilizowane wkładką</w:t>
      </w:r>
      <w:r w:rsidR="006F5BE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aluminiową.</w:t>
      </w:r>
    </w:p>
    <w:p w14:paraId="59250FD2" w14:textId="761FFAF7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10.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2. Łączniki z polipropylenu do zgrzewania: trójniki, redukcje, mufy, kolana. Łączniki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496309">
        <w:rPr>
          <w:rFonts w:ascii="Times New Roman" w:eastAsia="CIDFont+F3" w:hAnsi="Times New Roman" w:cs="Times New Roman"/>
          <w:sz w:val="24"/>
          <w:szCs w:val="24"/>
        </w:rPr>
        <w:br/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z polipropylenu przejściowe z końcówką gwintowaną.</w:t>
      </w:r>
    </w:p>
    <w:p w14:paraId="7DDCCDE4" w14:textId="076B4924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10.3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 Elementy mocujące obejmy metalowe z wkładka gumową.</w:t>
      </w:r>
    </w:p>
    <w:p w14:paraId="44821611" w14:textId="7A948D7D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>10.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4. Instalacja wodociągowa podtynkowa winna być izolowana izolacją przeciwwilgociową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materiałem izolującym prefabrykowanym z otuliny z polietylenu.</w:t>
      </w:r>
    </w:p>
    <w:p w14:paraId="4D9564D7" w14:textId="0E0856BB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6.10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.5. Rury przepustowe ochronne z rur z tworzywa grubościennego </w:t>
      </w:r>
      <w:r w:rsidR="00325049">
        <w:rPr>
          <w:rFonts w:ascii="Times New Roman" w:eastAsia="CIDFont+F3" w:hAnsi="Times New Roman" w:cs="Times New Roman"/>
          <w:sz w:val="24"/>
          <w:szCs w:val="24"/>
        </w:rPr>
        <w:t>np.: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PE.</w:t>
      </w:r>
    </w:p>
    <w:p w14:paraId="7AF994CF" w14:textId="05FAB40F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6.10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.6. Instalacja kanalizacyjna zostanie wykonana z rur kanalizacyjnych kielichowych</w:t>
      </w:r>
      <w:r w:rsidR="00325049">
        <w:rPr>
          <w:rFonts w:ascii="Times New Roman" w:eastAsia="CIDFont+F3" w:hAnsi="Times New Roman" w:cs="Times New Roman"/>
          <w:sz w:val="24"/>
          <w:szCs w:val="24"/>
        </w:rPr>
        <w:br/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z PVCU,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uszczelnionych w kielichach gumowymi pierścieniami.</w:t>
      </w:r>
    </w:p>
    <w:p w14:paraId="3DF1D319" w14:textId="0C115AA4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lastRenderedPageBreak/>
        <w:t>6.10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.7. Dostarczone na budowę rury powinny być proste, czyste od zewnątrz i wewnątrz, bez</w:t>
      </w:r>
      <w:r w:rsidR="006F5BE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widocznych wżerów i ubytków spowodowanych korozją lub uszkodzeniami.</w:t>
      </w:r>
    </w:p>
    <w:p w14:paraId="7EEBB839" w14:textId="5E0D815B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6.10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.8. Rury PVC łączyć kielichowo i układać w ten sposób, aby kielich znajdował się od strony</w:t>
      </w:r>
      <w:r w:rsidR="006F5BE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napływu ścieków.</w:t>
      </w:r>
    </w:p>
    <w:p w14:paraId="1964CDA0" w14:textId="7AE76867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6.10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.9. W trakcie montażu instalacji wodociągowej z rur PP należy zwrócić uwagę na prawidłowe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wykonanie połączeń zgrzewanych.</w:t>
      </w:r>
    </w:p>
    <w:p w14:paraId="4B3142D9" w14:textId="42CD5130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 Wykonanie robót elektrycznych</w:t>
      </w:r>
    </w:p>
    <w:p w14:paraId="3BDE62DD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Wytyczne do wyceny i montażu instalacji elektrycznej w lokalach mieszkalnych:</w:t>
      </w:r>
    </w:p>
    <w:p w14:paraId="077A514F" w14:textId="580CBDDA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.1. Zasilanie jednofazowe lokalu mieszkalnego w energię elektryczną wykonać jako trzyżyłowe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(L,N,PE) przewodami o przekroju min. 4mm² typu 3xDY w rurze instalacyjnej Ø23mm lub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przewodem typu YDYżox4mm</w:t>
      </w:r>
      <w:r w:rsidR="00382794" w:rsidRPr="00382794">
        <w:rPr>
          <w:rFonts w:ascii="Times New Roman" w:eastAsia="CIDFont+F3" w:hAnsi="Times New Roman" w:cs="Times New Roman"/>
          <w:sz w:val="14"/>
          <w:szCs w:val="14"/>
        </w:rPr>
        <w:t xml:space="preserve">2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układanym bezpośrednio w bruździe pod tynkiem. Przewody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należy układać na odcinku:</w:t>
      </w:r>
    </w:p>
    <w:p w14:paraId="7A8DE783" w14:textId="346DBE22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od piętrowej tablicy bezpiecznikowej piętrowej – do tablicy licznikowej,</w:t>
      </w:r>
    </w:p>
    <w:p w14:paraId="30F7860D" w14:textId="08438C06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od tablic licznikowej – do tablicy mieszkaniowej w lokalu mieszkalnym.</w:t>
      </w:r>
    </w:p>
    <w:p w14:paraId="69B4866B" w14:textId="08CA66D8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.2. Obw</w:t>
      </w:r>
      <w:r w:rsidR="007F080D">
        <w:rPr>
          <w:rFonts w:ascii="Times New Roman" w:eastAsia="CIDFont+F3" w:hAnsi="Times New Roman" w:cs="Times New Roman"/>
          <w:sz w:val="24"/>
          <w:szCs w:val="24"/>
        </w:rPr>
        <w:t>o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dy oświetlenia pomieszczeń wykonać przewodami YDYp3x1,5m</w:t>
      </w:r>
      <w:r w:rsidR="00D36805">
        <w:rPr>
          <w:rFonts w:ascii="Times New Roman" w:eastAsia="CIDFont+F3" w:hAnsi="Times New Roman" w:cs="Times New Roman"/>
          <w:sz w:val="24"/>
          <w:szCs w:val="24"/>
        </w:rPr>
        <w:t>m</w:t>
      </w:r>
      <w:r w:rsidR="00D36805">
        <w:rPr>
          <w:rFonts w:ascii="Times New Roman" w:eastAsia="CIDFont+F3" w:hAnsi="Times New Roman" w:cs="Times New Roman"/>
          <w:sz w:val="24"/>
          <w:szCs w:val="24"/>
          <w:vertAlign w:val="superscript"/>
        </w:rPr>
        <w:t>2</w:t>
      </w:r>
      <w:r w:rsidR="004E1C9C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lub YDYt3x1,5</w:t>
      </w:r>
      <w:r w:rsidR="00D36805" w:rsidRPr="00382794">
        <w:rPr>
          <w:rFonts w:ascii="Times New Roman" w:eastAsia="CIDFont+F3" w:hAnsi="Times New Roman" w:cs="Times New Roman"/>
          <w:sz w:val="24"/>
          <w:szCs w:val="24"/>
        </w:rPr>
        <w:t>m</w:t>
      </w:r>
      <w:r w:rsidR="00D36805">
        <w:rPr>
          <w:rFonts w:ascii="Times New Roman" w:eastAsia="CIDFont+F3" w:hAnsi="Times New Roman" w:cs="Times New Roman"/>
          <w:sz w:val="24"/>
          <w:szCs w:val="24"/>
        </w:rPr>
        <w:t>m</w:t>
      </w:r>
      <w:r w:rsidR="00D36805">
        <w:rPr>
          <w:rFonts w:ascii="Times New Roman" w:eastAsia="CIDFont+F3" w:hAnsi="Times New Roman" w:cs="Times New Roman"/>
          <w:sz w:val="24"/>
          <w:szCs w:val="24"/>
          <w:vertAlign w:val="superscript"/>
        </w:rPr>
        <w:t>2</w:t>
      </w:r>
      <w:r w:rsidR="007F080D">
        <w:rPr>
          <w:rFonts w:ascii="Times New Roman" w:eastAsia="CIDFont+F3" w:hAnsi="Times New Roman" w:cs="Times New Roman"/>
          <w:sz w:val="14"/>
          <w:szCs w:val="1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układanymi bezpośrednio pod tynkiem </w:t>
      </w:r>
      <w:r w:rsidR="006F5BE4">
        <w:rPr>
          <w:rFonts w:ascii="Times New Roman" w:eastAsia="CIDFont+F3" w:hAnsi="Times New Roman" w:cs="Times New Roman"/>
          <w:sz w:val="24"/>
          <w:szCs w:val="24"/>
        </w:rPr>
        <w:t>lu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b w tynku. W obwodzie stosować wyłączniki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podtynkowe mocowane na wysokości ok. 1,40m od poziomu lica posadzki do dolnej krawędzi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wyłącznika.</w:t>
      </w:r>
    </w:p>
    <w:p w14:paraId="67A6B5CF" w14:textId="70F400FF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.3. Obwód gniazd wtykowych wykonać przewodami YDYp3x2,5</w:t>
      </w:r>
      <w:r w:rsidR="00D36805" w:rsidRPr="00382794">
        <w:rPr>
          <w:rFonts w:ascii="Times New Roman" w:eastAsia="CIDFont+F3" w:hAnsi="Times New Roman" w:cs="Times New Roman"/>
          <w:sz w:val="24"/>
          <w:szCs w:val="24"/>
        </w:rPr>
        <w:t>m</w:t>
      </w:r>
      <w:r w:rsidR="00D36805">
        <w:rPr>
          <w:rFonts w:ascii="Times New Roman" w:eastAsia="CIDFont+F3" w:hAnsi="Times New Roman" w:cs="Times New Roman"/>
          <w:sz w:val="24"/>
          <w:szCs w:val="24"/>
        </w:rPr>
        <w:t>m</w:t>
      </w:r>
      <w:r w:rsidR="00D36805">
        <w:rPr>
          <w:rFonts w:ascii="Times New Roman" w:eastAsia="CIDFont+F3" w:hAnsi="Times New Roman" w:cs="Times New Roman"/>
          <w:sz w:val="24"/>
          <w:szCs w:val="24"/>
          <w:vertAlign w:val="superscript"/>
        </w:rPr>
        <w:t>2</w:t>
      </w:r>
      <w:r w:rsidR="007F080D">
        <w:rPr>
          <w:rFonts w:ascii="Times New Roman" w:eastAsia="CIDFont+F3" w:hAnsi="Times New Roman" w:cs="Times New Roman"/>
          <w:sz w:val="14"/>
          <w:szCs w:val="1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lub YDYt3x2,5</w:t>
      </w:r>
      <w:r w:rsidR="00D36805" w:rsidRPr="00382794">
        <w:rPr>
          <w:rFonts w:ascii="Times New Roman" w:eastAsia="CIDFont+F3" w:hAnsi="Times New Roman" w:cs="Times New Roman"/>
          <w:sz w:val="24"/>
          <w:szCs w:val="24"/>
        </w:rPr>
        <w:t>m</w:t>
      </w:r>
      <w:r w:rsidR="00D36805">
        <w:rPr>
          <w:rFonts w:ascii="Times New Roman" w:eastAsia="CIDFont+F3" w:hAnsi="Times New Roman" w:cs="Times New Roman"/>
          <w:sz w:val="24"/>
          <w:szCs w:val="24"/>
        </w:rPr>
        <w:t>m</w:t>
      </w:r>
      <w:r w:rsidR="00D36805">
        <w:rPr>
          <w:rFonts w:ascii="Times New Roman" w:eastAsia="CIDFont+F3" w:hAnsi="Times New Roman" w:cs="Times New Roman"/>
          <w:sz w:val="24"/>
          <w:szCs w:val="24"/>
          <w:vertAlign w:val="superscript"/>
        </w:rPr>
        <w:t>2</w:t>
      </w:r>
      <w:r w:rsidR="00382794" w:rsidRPr="00382794">
        <w:rPr>
          <w:rFonts w:ascii="Times New Roman" w:eastAsia="CIDFont+F2" w:hAnsi="Times New Roman" w:cs="Times New Roman"/>
          <w:sz w:val="14"/>
          <w:szCs w:val="1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układanymi bezpośrednio pod tynkiem lub w tynku. W obwodzie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stosować gniazda podtynkowe z bolcem uziemiającym mocowane na wysokości ok. 0,30m od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poziomu lica posadzki do dolnej krawędzi gniazda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 xml:space="preserve">.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W kuchni na wysokości 1,0 – 1,2 m od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podłogi.</w:t>
      </w:r>
    </w:p>
    <w:p w14:paraId="00CDCC95" w14:textId="28C6540F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.4. W pomieszczeniach wilgotnych stosować gniazda wtyczkowe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 xml:space="preserve">z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bolcem uziemiającym o</w:t>
      </w:r>
      <w:r w:rsidR="00D36805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stopniu ochrony nie mniejszym niż IP-44.</w:t>
      </w:r>
    </w:p>
    <w:p w14:paraId="108C0EEB" w14:textId="5C22EAE1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.5. Wyodrębnić następujące obwody odbiorcze:</w:t>
      </w:r>
    </w:p>
    <w:p w14:paraId="6825057E" w14:textId="426CCDCF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obwód oświetleniowy ogólnego przeznaczenia,</w:t>
      </w:r>
    </w:p>
    <w:p w14:paraId="6F508E7C" w14:textId="69FE1364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obwód gniazdek wtyczkowych ogólnego przeznaczenia,</w:t>
      </w:r>
    </w:p>
    <w:p w14:paraId="0077117A" w14:textId="119453FC" w:rsidR="00382794" w:rsidRPr="0038279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obwód gniazd wtyczkowych do kuchni,</w:t>
      </w:r>
    </w:p>
    <w:p w14:paraId="5C65676D" w14:textId="77777777" w:rsidR="006F5BE4" w:rsidRDefault="0038279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obwód gniazda wtyczkowego do pralki</w:t>
      </w:r>
      <w:r w:rsidR="006F5BE4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72E6347B" w14:textId="7EDC0A0F" w:rsidR="00382794" w:rsidRPr="00382794" w:rsidRDefault="006F5BE4" w:rsidP="006F5B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obwód gniazda wtyczkowego do płyty indukcyjnej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18EAF34D" w14:textId="6A964578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.6. Gniazda i wyłączniki w łazienkach muszą mieć obudowę </w:t>
      </w:r>
      <w:proofErr w:type="spellStart"/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bryzgoszczeln</w:t>
      </w:r>
      <w:r w:rsidR="00325049">
        <w:rPr>
          <w:rFonts w:ascii="Times New Roman" w:eastAsia="CIDFont+F3" w:hAnsi="Times New Roman" w:cs="Times New Roman"/>
          <w:sz w:val="24"/>
          <w:szCs w:val="24"/>
        </w:rPr>
        <w:t>a</w:t>
      </w:r>
      <w:proofErr w:type="spellEnd"/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 o stopniu ochrony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IP 44 i można je montować w odległości nie mniejszej niż 0,6 m od krawędzi wanny lub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brodzika (istniejącego lub planowanego do zamontowania).</w:t>
      </w:r>
    </w:p>
    <w:p w14:paraId="63468E7E" w14:textId="26A50D6F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.7. Odległość gniazd wtykowych minimum 0,6 m od palnika gazowego</w:t>
      </w:r>
      <w:r w:rsidR="00325049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(zaworu gazowego)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i od np. zlewozmywaka w kuchni.</w:t>
      </w:r>
    </w:p>
    <w:p w14:paraId="293A2CF8" w14:textId="3E5F33D2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Dodatkowo każdy odbiornik o mocy jednofazowej 2kW i większej należy zasilić z odrębnego,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przeznaczonego dla niego obwodu niezależnie od tego, czy jest on przyłączony do gniazda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wtyczkowego, czy wypustu instalacyjnego.</w:t>
      </w:r>
    </w:p>
    <w:p w14:paraId="0E102456" w14:textId="5BC383E9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Na jednym obwodzie nie powinno być umieszczonych więcej niż 10 gniazd 1-f oraz 20 opraw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oświetleniowych.</w:t>
      </w:r>
    </w:p>
    <w:p w14:paraId="1117C519" w14:textId="351B1EDE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.8. Każdy obwód powinien mieć odrębny wyłącznik nadprądowy typu B o prądzie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zadziałania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nie większym niż 16A.</w:t>
      </w:r>
    </w:p>
    <w:p w14:paraId="5305C36C" w14:textId="7CF79FBC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.9. Jako ochronę przeciwporażeniową dodatkową stosować wyłącznik różnicowo-prądowy o</w:t>
      </w:r>
      <w:r w:rsidR="006F5BE4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prądzie różnicowym 0,03A i prądzie znamionowym nie mniejszym niż 25A</w:t>
      </w:r>
    </w:p>
    <w:p w14:paraId="35040152" w14:textId="644AB801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lastRenderedPageBreak/>
        <w:t xml:space="preserve">Jako zabezpieczenie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przedlicznikowe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stosować rozłącznik bezpiecznikowy przystosowany do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plombowania z wkładką o wartości dostosowanej do mocy zamówionej.</w:t>
      </w:r>
    </w:p>
    <w:p w14:paraId="75B375E9" w14:textId="5EDC682F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.10. Wszystkie przewody muszą mieć izolację nie mniejszą niż 450/750V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.</w:t>
      </w:r>
    </w:p>
    <w:p w14:paraId="00BF64A8" w14:textId="43F7A795" w:rsidR="00382794" w:rsidRPr="00382794" w:rsidRDefault="00C348B0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6.11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.11. Przewody i rurki należy układać w linii pionowej lub poziomej:</w:t>
      </w:r>
    </w:p>
    <w:p w14:paraId="184199A0" w14:textId="250131A5" w:rsidR="00382794" w:rsidRPr="00D67898" w:rsidRDefault="00382794" w:rsidP="00D678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poziome odcinki instalacji na ścianach należy układać w odległości nie większej niż 0,2m</w:t>
      </w:r>
      <w:r w:rsidR="00D67898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D67898">
        <w:rPr>
          <w:rFonts w:ascii="Times New Roman" w:eastAsia="CIDFont+F3" w:hAnsi="Times New Roman" w:cs="Times New Roman"/>
          <w:sz w:val="24"/>
          <w:szCs w:val="24"/>
        </w:rPr>
        <w:t>od sufitu i 0,3m od podłogi,</w:t>
      </w:r>
    </w:p>
    <w:p w14:paraId="095302DB" w14:textId="4D8D6128" w:rsidR="00382794" w:rsidRDefault="00382794" w:rsidP="00D678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pionowe odcinki instalacji powinno się poprowadzić w odległości nie większej 0,2m od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krawędzi ościeżnicy lub prostopadle od puszki do gniazda</w:t>
      </w:r>
    </w:p>
    <w:p w14:paraId="3F8D6DC6" w14:textId="2F575BE4" w:rsidR="00C348B0" w:rsidRPr="00CE3A56" w:rsidRDefault="00C348B0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6.12</w:t>
      </w:r>
      <w:r w:rsidRPr="00CE3A56">
        <w:rPr>
          <w:rFonts w:ascii="Times New Roman" w:eastAsia="CIDFont+F3" w:hAnsi="Times New Roman" w:cs="Times New Roman"/>
          <w:sz w:val="24"/>
          <w:szCs w:val="24"/>
        </w:rPr>
        <w:t xml:space="preserve">. </w:t>
      </w:r>
      <w:r w:rsidRPr="00CE3A56">
        <w:rPr>
          <w:rFonts w:ascii="Times New Roman" w:eastAsia="CIDFont+F2" w:hAnsi="Times New Roman" w:cs="Times New Roman"/>
          <w:sz w:val="24"/>
          <w:szCs w:val="24"/>
        </w:rPr>
        <w:t xml:space="preserve">Wykonanie robót </w:t>
      </w:r>
      <w:r>
        <w:rPr>
          <w:rFonts w:ascii="Times New Roman" w:eastAsia="CIDFont+F2" w:hAnsi="Times New Roman" w:cs="Times New Roman"/>
          <w:sz w:val="24"/>
          <w:szCs w:val="24"/>
        </w:rPr>
        <w:t>centralnego ogrzewania</w:t>
      </w:r>
      <w:r w:rsidRPr="00CE3A56">
        <w:rPr>
          <w:rFonts w:ascii="Times New Roman" w:eastAsia="CIDFont+F2" w:hAnsi="Times New Roman" w:cs="Times New Roman"/>
          <w:sz w:val="24"/>
          <w:szCs w:val="24"/>
        </w:rPr>
        <w:t>.</w:t>
      </w:r>
    </w:p>
    <w:p w14:paraId="2FB9091E" w14:textId="77777777" w:rsidR="00C348B0" w:rsidRDefault="00C348B0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CE3A56">
        <w:rPr>
          <w:rFonts w:ascii="Times New Roman" w:eastAsia="CIDFont+F3" w:hAnsi="Times New Roman" w:cs="Times New Roman"/>
          <w:sz w:val="24"/>
          <w:szCs w:val="24"/>
        </w:rPr>
        <w:t>Ustalenia zawarte w niniejszej specyfikacji dotyczą prowadzenia robót przy</w:t>
      </w:r>
      <w:r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CE3A56">
        <w:rPr>
          <w:rFonts w:ascii="Times New Roman" w:eastAsia="CIDFont+F3" w:hAnsi="Times New Roman" w:cs="Times New Roman"/>
          <w:sz w:val="24"/>
          <w:szCs w:val="24"/>
        </w:rPr>
        <w:t>wykonywaniu instalacji wewnętrznej centralnego ogrzewania</w:t>
      </w:r>
    </w:p>
    <w:p w14:paraId="689F829C" w14:textId="22A6E2C9" w:rsidR="00C348B0" w:rsidRDefault="00C348B0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Materiały</w:t>
      </w:r>
    </w:p>
    <w:p w14:paraId="4A629C26" w14:textId="77EA908A" w:rsidR="00C348B0" w:rsidRDefault="00C348B0" w:rsidP="00C348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g</w:t>
      </w:r>
      <w:r w:rsidRPr="000532D3">
        <w:rPr>
          <w:rFonts w:ascii="Times New Roman" w:eastAsia="CIDFont+F3" w:hAnsi="Times New Roman" w:cs="Times New Roman"/>
          <w:sz w:val="24"/>
          <w:szCs w:val="24"/>
        </w:rPr>
        <w:t>rzejnik</w:t>
      </w:r>
      <w:r w:rsidR="00A607DE">
        <w:rPr>
          <w:rFonts w:ascii="Times New Roman" w:eastAsia="CIDFont+F3" w:hAnsi="Times New Roman" w:cs="Times New Roman"/>
          <w:sz w:val="24"/>
          <w:szCs w:val="24"/>
        </w:rPr>
        <w:t xml:space="preserve"> płytowe,</w:t>
      </w:r>
    </w:p>
    <w:p w14:paraId="440D32D9" w14:textId="7CB7FE1B" w:rsidR="00C348B0" w:rsidRDefault="00C348B0" w:rsidP="00C348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0532D3">
        <w:rPr>
          <w:rFonts w:ascii="Times New Roman" w:eastAsia="CIDFont+F3" w:hAnsi="Times New Roman" w:cs="Times New Roman"/>
          <w:sz w:val="24"/>
          <w:szCs w:val="24"/>
        </w:rPr>
        <w:t xml:space="preserve">przewody z rur </w:t>
      </w:r>
      <w:r>
        <w:rPr>
          <w:rFonts w:ascii="Times New Roman" w:eastAsia="CIDFont+F3" w:hAnsi="Times New Roman" w:cs="Times New Roman"/>
          <w:sz w:val="24"/>
          <w:szCs w:val="24"/>
        </w:rPr>
        <w:t>PE</w:t>
      </w:r>
      <w:r w:rsidR="00A607DE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49648EE4" w14:textId="5A0370B1" w:rsidR="00C348B0" w:rsidRDefault="00C348B0" w:rsidP="00C348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0532D3">
        <w:rPr>
          <w:rFonts w:ascii="Times New Roman" w:eastAsia="CIDFont+F3" w:hAnsi="Times New Roman" w:cs="Times New Roman"/>
          <w:sz w:val="24"/>
          <w:szCs w:val="24"/>
        </w:rPr>
        <w:t xml:space="preserve">armatura odcinająca: zawory kulowe </w:t>
      </w:r>
      <w:proofErr w:type="spellStart"/>
      <w:r w:rsidRPr="000532D3">
        <w:rPr>
          <w:rFonts w:ascii="Times New Roman" w:eastAsia="CIDFont+F3" w:hAnsi="Times New Roman" w:cs="Times New Roman"/>
          <w:sz w:val="24"/>
          <w:szCs w:val="24"/>
        </w:rPr>
        <w:t>mufowe</w:t>
      </w:r>
      <w:proofErr w:type="spellEnd"/>
      <w:r w:rsidR="00A607DE"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31CA956C" w14:textId="77777777" w:rsidR="00C348B0" w:rsidRDefault="00C348B0" w:rsidP="00C348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0532D3">
        <w:rPr>
          <w:rFonts w:ascii="Times New Roman" w:eastAsia="CIDFont+F3" w:hAnsi="Times New Roman" w:cs="Times New Roman"/>
          <w:sz w:val="24"/>
          <w:szCs w:val="24"/>
        </w:rPr>
        <w:t>armatura regulacyjna:-zawory grzejnikowe z głowicami termostatycznymi</w:t>
      </w:r>
      <w:r>
        <w:rPr>
          <w:rFonts w:ascii="Times New Roman" w:eastAsia="CIDFont+F3" w:hAnsi="Times New Roman" w:cs="Times New Roman"/>
          <w:sz w:val="24"/>
          <w:szCs w:val="24"/>
        </w:rPr>
        <w:t>,</w:t>
      </w:r>
      <w:r w:rsidRPr="000532D3">
        <w:rPr>
          <w:rFonts w:ascii="Times New Roman" w:eastAsia="CIDFont+F3" w:hAnsi="Times New Roman" w:cs="Times New Roman"/>
          <w:sz w:val="24"/>
          <w:szCs w:val="24"/>
        </w:rPr>
        <w:t xml:space="preserve"> zawory odcinające na gałązkach powrotnyc</w:t>
      </w:r>
      <w:r>
        <w:rPr>
          <w:rFonts w:ascii="Times New Roman" w:eastAsia="CIDFont+F3" w:hAnsi="Times New Roman" w:cs="Times New Roman"/>
          <w:sz w:val="24"/>
          <w:szCs w:val="24"/>
        </w:rPr>
        <w:t xml:space="preserve">h, </w:t>
      </w:r>
    </w:p>
    <w:p w14:paraId="43D32CD9" w14:textId="77777777" w:rsidR="00C348B0" w:rsidRPr="000532D3" w:rsidRDefault="00C348B0" w:rsidP="00C348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0532D3">
        <w:rPr>
          <w:rFonts w:ascii="Times New Roman" w:eastAsia="CIDFont+F3" w:hAnsi="Times New Roman" w:cs="Times New Roman"/>
          <w:sz w:val="24"/>
          <w:szCs w:val="24"/>
        </w:rPr>
        <w:t>izolacja termiczna: pianka poliuretanowa stosowana na przewodach rozdzielczych</w:t>
      </w:r>
    </w:p>
    <w:p w14:paraId="176C47CB" w14:textId="2A2881F2" w:rsidR="00C348B0" w:rsidRDefault="00C348B0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0532D3">
        <w:rPr>
          <w:rFonts w:ascii="Times New Roman" w:eastAsia="CIDFont+F3" w:hAnsi="Times New Roman" w:cs="Times New Roman"/>
          <w:sz w:val="24"/>
          <w:szCs w:val="24"/>
        </w:rPr>
        <w:t>Wykonanie robót należy wykonać zgodnie ze specyfikacja techniczną, Polskimi Normami</w:t>
      </w:r>
      <w:r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25049">
        <w:rPr>
          <w:rFonts w:ascii="Times New Roman" w:eastAsia="CIDFont+F3" w:hAnsi="Times New Roman" w:cs="Times New Roman"/>
          <w:sz w:val="24"/>
          <w:szCs w:val="24"/>
        </w:rPr>
        <w:br/>
      </w:r>
      <w:r>
        <w:rPr>
          <w:rFonts w:ascii="Times New Roman" w:eastAsia="CIDFont+F3" w:hAnsi="Times New Roman" w:cs="Times New Roman"/>
          <w:sz w:val="24"/>
          <w:szCs w:val="24"/>
        </w:rPr>
        <w:t xml:space="preserve">i </w:t>
      </w:r>
      <w:r w:rsidRPr="000532D3">
        <w:rPr>
          <w:rFonts w:ascii="Times New Roman" w:eastAsia="CIDFont+F3" w:hAnsi="Times New Roman" w:cs="Times New Roman"/>
          <w:sz w:val="24"/>
          <w:szCs w:val="24"/>
        </w:rPr>
        <w:t>innymi przepisami</w:t>
      </w:r>
      <w:r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1881558D" w14:textId="51FB6CB3" w:rsidR="00A607DE" w:rsidRDefault="00A607DE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0532D3">
        <w:rPr>
          <w:rFonts w:ascii="Times New Roman" w:eastAsia="CIDFont+F3" w:hAnsi="Times New Roman" w:cs="Times New Roman"/>
          <w:sz w:val="24"/>
          <w:szCs w:val="24"/>
        </w:rPr>
        <w:t xml:space="preserve">Podejścia do grzejników prowadzić na ścianie i bruzdach ścian, w </w:t>
      </w:r>
      <w:proofErr w:type="spellStart"/>
      <w:r w:rsidRPr="000532D3">
        <w:rPr>
          <w:rFonts w:ascii="Times New Roman" w:eastAsia="CIDFont+F3" w:hAnsi="Times New Roman" w:cs="Times New Roman"/>
          <w:sz w:val="24"/>
          <w:szCs w:val="24"/>
        </w:rPr>
        <w:t>peszlu</w:t>
      </w:r>
      <w:proofErr w:type="spellEnd"/>
      <w:r w:rsidRPr="000532D3">
        <w:rPr>
          <w:rFonts w:ascii="Times New Roman" w:eastAsia="CIDFont+F3" w:hAnsi="Times New Roman" w:cs="Times New Roman"/>
          <w:sz w:val="24"/>
          <w:szCs w:val="24"/>
        </w:rPr>
        <w:t>.</w:t>
      </w:r>
      <w:r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0532D3">
        <w:rPr>
          <w:rFonts w:ascii="Times New Roman" w:eastAsia="CIDFont+F3" w:hAnsi="Times New Roman" w:cs="Times New Roman"/>
          <w:sz w:val="24"/>
          <w:szCs w:val="24"/>
        </w:rPr>
        <w:t>Wszystkie grzejniki wyposażyć w zawory grzejnikowe z głowicami termostatycznymi</w:t>
      </w:r>
      <w:r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0532D3">
        <w:rPr>
          <w:rFonts w:ascii="Times New Roman" w:eastAsia="CIDFont+F3" w:hAnsi="Times New Roman" w:cs="Times New Roman"/>
          <w:sz w:val="24"/>
          <w:szCs w:val="24"/>
        </w:rPr>
        <w:t>oraz zawory na gałązkach powrotnych</w:t>
      </w:r>
      <w:r w:rsidR="00B20D60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0C0239A2" w14:textId="42261216" w:rsidR="00D76579" w:rsidRPr="00CE3A56" w:rsidRDefault="00D76579" w:rsidP="00D765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6.1</w:t>
      </w:r>
      <w:r w:rsidR="00325049">
        <w:rPr>
          <w:rFonts w:ascii="Times New Roman" w:eastAsia="CIDFont+F3" w:hAnsi="Times New Roman" w:cs="Times New Roman"/>
          <w:sz w:val="24"/>
          <w:szCs w:val="24"/>
        </w:rPr>
        <w:t>3</w:t>
      </w:r>
      <w:r w:rsidRPr="00CE3A56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F847D9">
        <w:rPr>
          <w:rFonts w:ascii="Times New Roman" w:eastAsia="CIDFont+F3" w:hAnsi="Times New Roman" w:cs="Times New Roman"/>
          <w:sz w:val="24"/>
          <w:szCs w:val="24"/>
        </w:rPr>
        <w:t>Wykonanie sufitów podwieszanych z płyt g-k.</w:t>
      </w:r>
    </w:p>
    <w:p w14:paraId="2178E3D5" w14:textId="77777777" w:rsidR="00D76579" w:rsidRPr="00F847D9" w:rsidRDefault="00D76579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F847D9">
        <w:rPr>
          <w:rFonts w:ascii="Times New Roman" w:eastAsia="CIDFont+F3" w:hAnsi="Times New Roman" w:cs="Times New Roman"/>
          <w:sz w:val="24"/>
          <w:szCs w:val="24"/>
        </w:rPr>
        <w:t>Wykonanie sufitów podwieszonych z płyt g-k dotyczy:</w:t>
      </w:r>
    </w:p>
    <w:p w14:paraId="41B014DA" w14:textId="1CA16366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wytrasowanie miejsc montażu</w:t>
      </w:r>
      <w:r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6E1F47C5" w14:textId="6F8356AF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zamocowanie wieszaków do stropu nośnego za pomocą kołków metalowyc</w:t>
      </w:r>
      <w:r>
        <w:rPr>
          <w:rFonts w:ascii="Times New Roman" w:eastAsia="CIDFont+F3" w:hAnsi="Times New Roman" w:cs="Times New Roman"/>
          <w:sz w:val="24"/>
          <w:szCs w:val="24"/>
        </w:rPr>
        <w:t>h,</w:t>
      </w:r>
    </w:p>
    <w:p w14:paraId="50677C98" w14:textId="1BB4E0BC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poziomowanie konstrukcji nośnej sufitu i zamocowanie profilu UD do ścia</w:t>
      </w:r>
      <w:r>
        <w:rPr>
          <w:rFonts w:ascii="Times New Roman" w:eastAsia="CIDFont+F3" w:hAnsi="Times New Roman" w:cs="Times New Roman"/>
          <w:sz w:val="24"/>
          <w:szCs w:val="24"/>
        </w:rPr>
        <w:t>n,</w:t>
      </w:r>
    </w:p>
    <w:p w14:paraId="599690D5" w14:textId="77777777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wykonanie konstrukcji nośnej sufitu z pomocą łączników i profilu CD</w:t>
      </w:r>
    </w:p>
    <w:p w14:paraId="27BE01D4" w14:textId="77777777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przymocowanie płyt gipsowo-kartonowych do konstrukcji rusztu za pomocą blachowkrętów</w:t>
      </w:r>
      <w:r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4260F411" w14:textId="1C7FFC3B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przygotowanie zaprawy z gipsu szpachlowego</w:t>
      </w:r>
      <w:r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7EBE7DCF" w14:textId="6CC6529F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nałożenie aluminiowych narożników perforowanych</w:t>
      </w:r>
      <w:r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7812D06F" w14:textId="0F5C9606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szpachlowanie wstępne spoin płyt i styków ze ścianami</w:t>
      </w:r>
      <w:r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495064B7" w14:textId="6DF42C2F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zabezpieczenie spoin taśmą zbrojącą</w:t>
      </w:r>
      <w:r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4F95AA17" w14:textId="10ECF02B" w:rsidR="00B20D60" w:rsidRP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szpachlowanie wykańczające i wygładzanie</w:t>
      </w:r>
    </w:p>
    <w:p w14:paraId="51347357" w14:textId="77777777" w:rsidR="00325049" w:rsidRDefault="00325049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</w:p>
    <w:p w14:paraId="5E7CA3AC" w14:textId="0078563B" w:rsidR="00C348B0" w:rsidRPr="00C348B0" w:rsidRDefault="00C348B0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7. Odbiór robót</w:t>
      </w:r>
    </w:p>
    <w:p w14:paraId="531C038A" w14:textId="10360F12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Oświadczenie o poprawności wykonania instalacji wraz ze schematem jednokreskowym .</w:t>
      </w:r>
    </w:p>
    <w:p w14:paraId="1C352CEB" w14:textId="7AD9E270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Na schemacie należy podać lokalizację układu pomiarowego, typy i sposób prowadzenia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przewodów, rodzaj i wielkość zabezpieczeń,</w:t>
      </w:r>
    </w:p>
    <w:p w14:paraId="3B30A230" w14:textId="2397CEF5" w:rsidR="00382794" w:rsidRPr="00CE3A56" w:rsidRDefault="00382794" w:rsidP="00CE3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CE3A56">
        <w:rPr>
          <w:rFonts w:ascii="Times New Roman" w:eastAsia="CIDFont+F3" w:hAnsi="Times New Roman" w:cs="Times New Roman"/>
          <w:sz w:val="24"/>
          <w:szCs w:val="24"/>
        </w:rPr>
        <w:t>Protokół pomiarów:</w:t>
      </w:r>
    </w:p>
    <w:p w14:paraId="53CAF037" w14:textId="3C7D75F7" w:rsidR="00382794" w:rsidRPr="00382794" w:rsidRDefault="00382794" w:rsidP="00CE3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rezystancji izolacji przewodów,</w:t>
      </w:r>
    </w:p>
    <w:p w14:paraId="2B6E5396" w14:textId="49B6B251" w:rsidR="00382794" w:rsidRPr="00382794" w:rsidRDefault="00382794" w:rsidP="00CE3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badania wyłącznika różnicowo – prądowego,</w:t>
      </w:r>
    </w:p>
    <w:p w14:paraId="428960A8" w14:textId="3A101C4E" w:rsidR="00382794" w:rsidRDefault="00382794" w:rsidP="00CE3A5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lastRenderedPageBreak/>
        <w:t>skuteczności ochrony przeciwporażeniowej.</w:t>
      </w:r>
    </w:p>
    <w:p w14:paraId="06E39C26" w14:textId="77777777" w:rsidR="00C348B0" w:rsidRDefault="00C348B0" w:rsidP="00C348B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</w:p>
    <w:p w14:paraId="1120C29F" w14:textId="7BE86A6B" w:rsidR="00382794" w:rsidRPr="00382794" w:rsidRDefault="00A607DE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8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 xml:space="preserve">. 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Kontrola jakości robót.</w:t>
      </w:r>
    </w:p>
    <w:p w14:paraId="30D6F5B3" w14:textId="296E265F" w:rsidR="00382794" w:rsidRPr="00382794" w:rsidRDefault="00A607DE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8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.1. Ogólne zasady kontroli jakości robót.</w:t>
      </w:r>
    </w:p>
    <w:p w14:paraId="71072B41" w14:textId="136CED45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Wykonawca jest odpowiedzialny za pełną kontrolę robót i jakości wyrobów budowlanych.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Zamawiający może zażądać od Wykonawcy przeprowadzenia badań w celu udowodnienia, że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poziom wykonania robót jest zadowalający. Wykonawca w razie potrzeby dostarczy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inwestorowi świadectwa stwierdzające, że wszystkie stosowane urządzenia i sprzęt posiadają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ważną legalizację, zostały prawidłowo wykalibrowane i odpowiadają wymaganiom norm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określających procedury badań. Wszystkie koszty związane z organizowaniem i prowadzeniem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badań wyrobów ponosi Wykonawca.</w:t>
      </w:r>
    </w:p>
    <w:p w14:paraId="030AB4B2" w14:textId="76D50F61" w:rsidR="00EB6DA9" w:rsidRDefault="00A607DE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8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.2. Kontrola wykonania tynków:</w:t>
      </w:r>
    </w:p>
    <w:p w14:paraId="708EF210" w14:textId="6168F300" w:rsidR="00EB6DA9" w:rsidRDefault="00EB6DA9" w:rsidP="00EB6DA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Dopuszczalne odchylenia od jakości tynków zwykłych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5"/>
        <w:gridCol w:w="1805"/>
        <w:gridCol w:w="2767"/>
        <w:gridCol w:w="1766"/>
        <w:gridCol w:w="1719"/>
      </w:tblGrid>
      <w:tr w:rsidR="00640807" w:rsidRPr="00EB6DA9" w14:paraId="7A843298" w14:textId="1603CC4F" w:rsidTr="00640807">
        <w:tc>
          <w:tcPr>
            <w:tcW w:w="846" w:type="dxa"/>
          </w:tcPr>
          <w:p w14:paraId="7E955165" w14:textId="56C25B3A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Kategoria tynku</w:t>
            </w:r>
          </w:p>
        </w:tc>
        <w:tc>
          <w:tcPr>
            <w:tcW w:w="1843" w:type="dxa"/>
          </w:tcPr>
          <w:p w14:paraId="41608E52" w14:textId="48599C74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Odchylenia powierzchni</w:t>
            </w:r>
            <w:r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tynku od</w:t>
            </w:r>
            <w:r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płaszczyzny i</w:t>
            </w:r>
            <w:r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odchylenie</w:t>
            </w:r>
            <w:r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krawędzi od</w:t>
            </w:r>
            <w:r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linii prostej</w:t>
            </w:r>
          </w:p>
        </w:tc>
        <w:tc>
          <w:tcPr>
            <w:tcW w:w="4639" w:type="dxa"/>
            <w:gridSpan w:val="2"/>
          </w:tcPr>
          <w:p w14:paraId="3DFBA8B6" w14:textId="60D575D6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Odchylenie powierzchni i krawędzi od kierunku</w:t>
            </w:r>
          </w:p>
        </w:tc>
        <w:tc>
          <w:tcPr>
            <w:tcW w:w="1734" w:type="dxa"/>
          </w:tcPr>
          <w:p w14:paraId="6EF9DDF6" w14:textId="77777777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Odchylenie</w:t>
            </w:r>
          </w:p>
          <w:p w14:paraId="02C52A8B" w14:textId="77777777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przecinających się</w:t>
            </w:r>
          </w:p>
          <w:p w14:paraId="60FDD9DB" w14:textId="77777777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płaszczyzn od kąta</w:t>
            </w:r>
          </w:p>
          <w:p w14:paraId="059B8BB8" w14:textId="77777777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przewidzianego w</w:t>
            </w:r>
          </w:p>
          <w:p w14:paraId="2AC1AB6C" w14:textId="3B4BBE34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dokumentacji</w:t>
            </w:r>
          </w:p>
        </w:tc>
      </w:tr>
      <w:tr w:rsidR="00EB6DA9" w:rsidRPr="00EB6DA9" w14:paraId="5D4BFB89" w14:textId="62DA14F7" w:rsidTr="00640807">
        <w:tc>
          <w:tcPr>
            <w:tcW w:w="846" w:type="dxa"/>
          </w:tcPr>
          <w:p w14:paraId="3C95E150" w14:textId="77777777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F189B6" w14:textId="77777777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</w:tcPr>
          <w:p w14:paraId="393CE82E" w14:textId="749E3F3A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pionowego</w:t>
            </w:r>
          </w:p>
        </w:tc>
        <w:tc>
          <w:tcPr>
            <w:tcW w:w="1798" w:type="dxa"/>
          </w:tcPr>
          <w:p w14:paraId="70A3F71D" w14:textId="5EA9CE61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poziomego</w:t>
            </w:r>
          </w:p>
        </w:tc>
        <w:tc>
          <w:tcPr>
            <w:tcW w:w="1734" w:type="dxa"/>
          </w:tcPr>
          <w:p w14:paraId="6363338D" w14:textId="77777777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</w:p>
        </w:tc>
      </w:tr>
      <w:tr w:rsidR="00EB6DA9" w:rsidRPr="00EB6DA9" w14:paraId="29B89C33" w14:textId="6FBD90AC" w:rsidTr="00640807">
        <w:tc>
          <w:tcPr>
            <w:tcW w:w="846" w:type="dxa"/>
          </w:tcPr>
          <w:p w14:paraId="46FD951B" w14:textId="4EF06060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0 i </w:t>
            </w:r>
            <w:proofErr w:type="spellStart"/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Ia</w:t>
            </w:r>
            <w:proofErr w:type="spellEnd"/>
          </w:p>
        </w:tc>
        <w:tc>
          <w:tcPr>
            <w:tcW w:w="8216" w:type="dxa"/>
            <w:gridSpan w:val="4"/>
          </w:tcPr>
          <w:p w14:paraId="5663F844" w14:textId="2DB840B1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podlegają sprawdzeniu</w:t>
            </w:r>
          </w:p>
        </w:tc>
      </w:tr>
      <w:tr w:rsidR="00EB6DA9" w:rsidRPr="00EB6DA9" w14:paraId="35027D60" w14:textId="54382431" w:rsidTr="00640807">
        <w:tc>
          <w:tcPr>
            <w:tcW w:w="846" w:type="dxa"/>
          </w:tcPr>
          <w:p w14:paraId="2A4D13D1" w14:textId="13846825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843" w:type="dxa"/>
          </w:tcPr>
          <w:p w14:paraId="69FDF0BF" w14:textId="31AEF4A8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Nie większe </w:t>
            </w:r>
            <w:proofErr w:type="spellStart"/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nż</w:t>
            </w:r>
            <w:proofErr w:type="spellEnd"/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4 mm na całej długości łaty kontrolnej 2m</w:t>
            </w:r>
          </w:p>
        </w:tc>
        <w:tc>
          <w:tcPr>
            <w:tcW w:w="2841" w:type="dxa"/>
          </w:tcPr>
          <w:p w14:paraId="4E09B597" w14:textId="51D2E89C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3 mm na 1 m</w:t>
            </w:r>
          </w:p>
        </w:tc>
        <w:tc>
          <w:tcPr>
            <w:tcW w:w="1798" w:type="dxa"/>
          </w:tcPr>
          <w:p w14:paraId="65883267" w14:textId="12403F74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4 mm na 1m i ogółem nie więcej niż 10mm na całej powierzchni ograniczonej przegrodami pionowymi (ściany, belki itp.)</w:t>
            </w:r>
          </w:p>
        </w:tc>
        <w:tc>
          <w:tcPr>
            <w:tcW w:w="1734" w:type="dxa"/>
          </w:tcPr>
          <w:p w14:paraId="08D13D54" w14:textId="0F6A684D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4mm na 1 m</w:t>
            </w:r>
          </w:p>
        </w:tc>
      </w:tr>
      <w:tr w:rsidR="00EB6DA9" w:rsidRPr="00EB6DA9" w14:paraId="040E697B" w14:textId="5E2A649B" w:rsidTr="00640807">
        <w:tc>
          <w:tcPr>
            <w:tcW w:w="846" w:type="dxa"/>
          </w:tcPr>
          <w:p w14:paraId="3B908B31" w14:textId="69EB0D09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843" w:type="dxa"/>
          </w:tcPr>
          <w:p w14:paraId="33389CEF" w14:textId="011B01D7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3 mm i w liczbie nie większej niż na całej długości łaty kontrolnej 2 m</w:t>
            </w:r>
          </w:p>
        </w:tc>
        <w:tc>
          <w:tcPr>
            <w:tcW w:w="2841" w:type="dxa"/>
          </w:tcPr>
          <w:p w14:paraId="5D2DF7DE" w14:textId="73FF29AB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2 mm na 1 m i ogółem nie więcej niż 4 mm w pomieszczeniach do 3,5m wysokości oraz nie więcej niż 6mm w pomieszczeniach powyżej 3,5m wysokości Nie większe niż 3mm na 1m i ogółem nie więcej niż 6mm na całej powierzchni ograniczonej przegrodami pionowymi</w:t>
            </w:r>
            <w:r w:rsidR="00640807"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(ściany,</w:t>
            </w:r>
            <w:r w:rsidR="00640807"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belki itp.)</w:t>
            </w:r>
          </w:p>
          <w:p w14:paraId="34472FD3" w14:textId="55B2BFBC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3mm na 1m</w:t>
            </w:r>
          </w:p>
          <w:p w14:paraId="1E903EF6" w14:textId="45726D7B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2mm i w liczbie nie większej niż 2 na całej długości łaty kontrolnej 2m</w:t>
            </w:r>
          </w:p>
          <w:p w14:paraId="1DE95744" w14:textId="1EEE76F1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1,5 mm na 1m</w:t>
            </w:r>
          </w:p>
        </w:tc>
        <w:tc>
          <w:tcPr>
            <w:tcW w:w="1798" w:type="dxa"/>
          </w:tcPr>
          <w:p w14:paraId="1BC58866" w14:textId="7EEA9C75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3 mm na 1m i ogółem nie więcej niż 6 mm na całej</w:t>
            </w:r>
            <w:r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powierzchni ograniczonej przegrodami pionowymi (ściany, belki itp.)</w:t>
            </w:r>
          </w:p>
        </w:tc>
        <w:tc>
          <w:tcPr>
            <w:tcW w:w="1734" w:type="dxa"/>
          </w:tcPr>
          <w:p w14:paraId="1B6264C7" w14:textId="2BDB1968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3mm na 1m</w:t>
            </w:r>
          </w:p>
        </w:tc>
      </w:tr>
      <w:tr w:rsidR="00EB6DA9" w:rsidRPr="00EB6DA9" w14:paraId="375026BD" w14:textId="28C0F14C" w:rsidTr="00640807">
        <w:tc>
          <w:tcPr>
            <w:tcW w:w="846" w:type="dxa"/>
          </w:tcPr>
          <w:p w14:paraId="37F13E8B" w14:textId="27A25D4A" w:rsidR="00EB6DA9" w:rsidRPr="00EB6DA9" w:rsidRDefault="00EB6DA9" w:rsidP="009725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IV, </w:t>
            </w:r>
            <w:proofErr w:type="spellStart"/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IVf</w:t>
            </w:r>
            <w:proofErr w:type="spellEnd"/>
          </w:p>
        </w:tc>
        <w:tc>
          <w:tcPr>
            <w:tcW w:w="1843" w:type="dxa"/>
          </w:tcPr>
          <w:p w14:paraId="3CF93070" w14:textId="20D9A03A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2 mm i w liczbie nie większej niż 2 na całej długości łaty kontrolnej 2 m</w:t>
            </w:r>
          </w:p>
        </w:tc>
        <w:tc>
          <w:tcPr>
            <w:tcW w:w="2841" w:type="dxa"/>
          </w:tcPr>
          <w:p w14:paraId="3EC41FA4" w14:textId="0571F12F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Nie większe niż 1,5 mm na 1m i ogółem nie więcej niż 3mm w pomieszczeniach do 3,5m wysokości oraz nie więcej niż 4 mm pomieszczeniach powyżej 3,</w:t>
            </w:r>
            <w:r w:rsidR="00640807">
              <w:rPr>
                <w:rFonts w:ascii="Times New Roman" w:eastAsia="CIDFont+F3" w:hAnsi="Times New Roman" w:cs="Times New Roman"/>
                <w:sz w:val="20"/>
                <w:szCs w:val="20"/>
              </w:rPr>
              <w:t>5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>m wysokości</w:t>
            </w:r>
          </w:p>
        </w:tc>
        <w:tc>
          <w:tcPr>
            <w:tcW w:w="1798" w:type="dxa"/>
          </w:tcPr>
          <w:p w14:paraId="04FEA016" w14:textId="595A04D3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t xml:space="preserve">Nie większe niż 2mm niż 1m i ogółem nie więcej niż 3mm na całej powierzchni ograniczonej </w:t>
            </w: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lastRenderedPageBreak/>
              <w:t>przegrodami pionowymi (ściany, belki itp.)</w:t>
            </w:r>
          </w:p>
        </w:tc>
        <w:tc>
          <w:tcPr>
            <w:tcW w:w="1734" w:type="dxa"/>
          </w:tcPr>
          <w:p w14:paraId="52D1FDDE" w14:textId="6D77E6B8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  <w:r w:rsidRPr="00EB6DA9">
              <w:rPr>
                <w:rFonts w:ascii="Times New Roman" w:eastAsia="CIDFont+F3" w:hAnsi="Times New Roman" w:cs="Times New Roman"/>
                <w:sz w:val="20"/>
                <w:szCs w:val="20"/>
              </w:rPr>
              <w:lastRenderedPageBreak/>
              <w:t>Nie większe niż 2mm na 1m</w:t>
            </w:r>
          </w:p>
          <w:p w14:paraId="0CF5C3A2" w14:textId="77777777" w:rsidR="00EB6DA9" w:rsidRPr="00EB6DA9" w:rsidRDefault="00EB6DA9" w:rsidP="00EB6D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IDFont+F3" w:hAnsi="Times New Roman" w:cs="Times New Roman"/>
                <w:sz w:val="20"/>
                <w:szCs w:val="20"/>
              </w:rPr>
            </w:pPr>
          </w:p>
        </w:tc>
      </w:tr>
    </w:tbl>
    <w:p w14:paraId="0FD3846F" w14:textId="77777777" w:rsidR="00D36805" w:rsidRDefault="00D36805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</w:p>
    <w:p w14:paraId="68B6F8E7" w14:textId="7827CB0C" w:rsidR="00382794" w:rsidRPr="00382794" w:rsidRDefault="00A607DE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8</w:t>
      </w:r>
      <w:r w:rsidR="00382794" w:rsidRPr="00382794">
        <w:rPr>
          <w:rFonts w:ascii="Times New Roman" w:eastAsia="CIDFont+F3" w:hAnsi="Times New Roman" w:cs="Times New Roman"/>
          <w:sz w:val="24"/>
          <w:szCs w:val="24"/>
        </w:rPr>
        <w:t>.3. Kontrola wykonania okładzin z płytek:</w:t>
      </w:r>
    </w:p>
    <w:p w14:paraId="7725D6FC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Podstawowe wymagania dotyczące wykonania posadzek z płytek:</w:t>
      </w:r>
    </w:p>
    <w:p w14:paraId="2A569F0C" w14:textId="1F1A3513" w:rsidR="00382794" w:rsidRPr="00382794" w:rsidRDefault="00382794" w:rsidP="00D368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posadzka z płytek powinna być czysta, bez żadnych zabrudzeń i odbarwień oraz nie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może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być w jakikolwiek sposób uszkodzona (pęknięta, zarysowana,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uszczerbiona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itp.),</w:t>
      </w:r>
    </w:p>
    <w:p w14:paraId="4C7B7B6B" w14:textId="1DF127E5" w:rsidR="00382794" w:rsidRPr="00382794" w:rsidRDefault="00382794" w:rsidP="00D368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powierzchnia posadzki powinna być równa i pozioma lub ze spadkiem, który został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wcześniej uzgodniony z Inspektorem Nadzoru, dopuszczalne odchylenie powierzchni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posadzki od płaszczyzny poziomej, mierzone 2-metrową łatą w dowolnych kierunkach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i w dowolnym miejscu, nie powinno być większe niż 5mm na całej długości lub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szerokości posadzki,</w:t>
      </w:r>
    </w:p>
    <w:p w14:paraId="64BA0F4C" w14:textId="3A9A82E8" w:rsidR="00382794" w:rsidRPr="00382794" w:rsidRDefault="00382794" w:rsidP="00D368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spoiny między płytkami przez całą długość i szerokość pomieszczenia powinny tworzyć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linie proste; dopuszczalne odchylenie spoin od linii prostej nie powinno wynosić więcej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niż:</w:t>
      </w:r>
    </w:p>
    <w:p w14:paraId="50E9D457" w14:textId="77777777" w:rsidR="00382794" w:rsidRPr="00382794" w:rsidRDefault="00382794" w:rsidP="00EB6DA9">
      <w:pPr>
        <w:autoSpaceDE w:val="0"/>
        <w:autoSpaceDN w:val="0"/>
        <w:adjustRightInd w:val="0"/>
        <w:spacing w:after="0" w:line="276" w:lineRule="auto"/>
        <w:ind w:left="1416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- 2mm na 1m i 3mm na całej długości lub szerokości posadzki,</w:t>
      </w:r>
    </w:p>
    <w:p w14:paraId="3583DF81" w14:textId="77777777" w:rsidR="00382794" w:rsidRPr="00382794" w:rsidRDefault="00382794" w:rsidP="00EB6DA9">
      <w:pPr>
        <w:autoSpaceDE w:val="0"/>
        <w:autoSpaceDN w:val="0"/>
        <w:adjustRightInd w:val="0"/>
        <w:spacing w:after="0" w:line="276" w:lineRule="auto"/>
        <w:ind w:left="1416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- grubość spoin pomiędzy płytkami nie większa niż 2mm,</w:t>
      </w:r>
    </w:p>
    <w:p w14:paraId="1F221FCC" w14:textId="7AB26301" w:rsidR="00382794" w:rsidRPr="00382794" w:rsidRDefault="00382794" w:rsidP="00D368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płytki powinny być związane z podkładem na całej swojej powierzchni,</w:t>
      </w:r>
    </w:p>
    <w:p w14:paraId="2BEE9B56" w14:textId="46C5B7C9" w:rsidR="00382794" w:rsidRPr="00640807" w:rsidRDefault="00382794" w:rsidP="0064080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 miejscach przylegania do ścian posadzka powinna być wykończona cokołami</w:t>
      </w:r>
      <w:r w:rsidR="00640807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25049">
        <w:rPr>
          <w:rFonts w:ascii="Times New Roman" w:eastAsia="CIDFont+F3" w:hAnsi="Times New Roman" w:cs="Times New Roman"/>
          <w:sz w:val="24"/>
          <w:szCs w:val="24"/>
        </w:rPr>
        <w:br/>
      </w:r>
      <w:r w:rsidRPr="00640807">
        <w:rPr>
          <w:rFonts w:ascii="Times New Roman" w:eastAsia="CIDFont+F3" w:hAnsi="Times New Roman" w:cs="Times New Roman"/>
          <w:sz w:val="24"/>
          <w:szCs w:val="24"/>
        </w:rPr>
        <w:t>o wysokości co najmniej 100mm, cokoły powinny być trwale związane z posadzką.</w:t>
      </w:r>
    </w:p>
    <w:p w14:paraId="0DF085F1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Podstawowe wymagania dotyczące wykonania ścian z płytek:</w:t>
      </w:r>
    </w:p>
    <w:p w14:paraId="7940DF11" w14:textId="5DD85E13" w:rsidR="00382794" w:rsidRPr="00382794" w:rsidRDefault="00382794" w:rsidP="00EB6DA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ściana z płytek powinna być czysta, bez żadnych zabrudzeń i odbarwień oraz nie może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być w jakikolwiek sposób uszkodzona (pęknięta, zarysowana, </w:t>
      </w:r>
      <w:proofErr w:type="spellStart"/>
      <w:r w:rsidRPr="00382794">
        <w:rPr>
          <w:rFonts w:ascii="Times New Roman" w:eastAsia="CIDFont+F3" w:hAnsi="Times New Roman" w:cs="Times New Roman"/>
          <w:sz w:val="24"/>
          <w:szCs w:val="24"/>
        </w:rPr>
        <w:t>uszczerbiona</w:t>
      </w:r>
      <w:proofErr w:type="spellEnd"/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 itp.),</w:t>
      </w:r>
    </w:p>
    <w:p w14:paraId="53B350DB" w14:textId="555F625D" w:rsidR="00382794" w:rsidRPr="00382794" w:rsidRDefault="00382794" w:rsidP="00EB6DA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powierzchnia ścian powinna być równa i pionowa, dopuszczalne odchylenie powierzchni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ściany od płaszczyzny pionowej, mierzone 2-metrową łatą w dowolnych kierunkach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i w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dowolnym miejscu, nie powinno być większe niż 3mm na całej długości łaty,</w:t>
      </w:r>
    </w:p>
    <w:p w14:paraId="41477DA5" w14:textId="1A9890FF" w:rsidR="00382794" w:rsidRPr="00382794" w:rsidRDefault="00382794" w:rsidP="00F847D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spoiny między płytkami przez całą długość i szerokość ściany powinny tworzyć linie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proste; dopuszczalne odchylenie spoin od linii prostej nie powinno wynosić więcej niż:</w:t>
      </w:r>
    </w:p>
    <w:p w14:paraId="6EABE82C" w14:textId="182EE585" w:rsidR="00382794" w:rsidRPr="00382794" w:rsidRDefault="00382794" w:rsidP="00F847D9">
      <w:pPr>
        <w:autoSpaceDE w:val="0"/>
        <w:autoSpaceDN w:val="0"/>
        <w:adjustRightInd w:val="0"/>
        <w:spacing w:after="0" w:line="276" w:lineRule="auto"/>
        <w:ind w:left="1416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- 2mm na 1m i 3mm na całej długości lub szerokości </w:t>
      </w:r>
      <w:r w:rsidR="004E1C9C">
        <w:rPr>
          <w:rFonts w:ascii="Times New Roman" w:eastAsia="CIDFont+F3" w:hAnsi="Times New Roman" w:cs="Times New Roman"/>
          <w:sz w:val="24"/>
          <w:szCs w:val="24"/>
        </w:rPr>
        <w:t>ś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ciany,</w:t>
      </w:r>
    </w:p>
    <w:p w14:paraId="53F6D9E4" w14:textId="77777777" w:rsidR="00382794" w:rsidRPr="00382794" w:rsidRDefault="00382794" w:rsidP="00F847D9">
      <w:pPr>
        <w:autoSpaceDE w:val="0"/>
        <w:autoSpaceDN w:val="0"/>
        <w:adjustRightInd w:val="0"/>
        <w:spacing w:after="0" w:line="276" w:lineRule="auto"/>
        <w:ind w:left="1416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- grubość spoin pomiędzy płytkami nie większa niż 2mm,</w:t>
      </w:r>
    </w:p>
    <w:p w14:paraId="0AE6239F" w14:textId="7003A7CE" w:rsidR="00382794" w:rsidRDefault="00382794" w:rsidP="00F847D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płytki powinny być związane z podkładem na całej swojej powierzchni (przy lekkim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opukaniu wykładzina nie powinna wydawać głuchego odgłosu).</w:t>
      </w:r>
    </w:p>
    <w:p w14:paraId="5681F381" w14:textId="77777777" w:rsidR="00325049" w:rsidRPr="00325049" w:rsidRDefault="00325049" w:rsidP="0032504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</w:p>
    <w:p w14:paraId="39F13566" w14:textId="7A87BF36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8.</w:t>
      </w:r>
      <w:r w:rsidR="00D76579">
        <w:rPr>
          <w:rFonts w:ascii="Times New Roman" w:eastAsia="CIDFont+F3" w:hAnsi="Times New Roman" w:cs="Times New Roman"/>
          <w:sz w:val="24"/>
          <w:szCs w:val="24"/>
        </w:rPr>
        <w:t>4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. Podczas planowania układu płytek należy przestrzegać następujących zasad:</w:t>
      </w:r>
    </w:p>
    <w:p w14:paraId="3B3FA4AC" w14:textId="52678D74" w:rsidR="00382794" w:rsidRPr="00382794" w:rsidRDefault="00382794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przy rozmieszczeniu płytek należy dodawać grubość spoin zarówno w pionie, jaki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25049">
        <w:rPr>
          <w:rFonts w:ascii="Times New Roman" w:eastAsia="CIDFont+F3" w:hAnsi="Times New Roman" w:cs="Times New Roman"/>
          <w:sz w:val="24"/>
          <w:szCs w:val="24"/>
        </w:rPr>
        <w:br/>
      </w:r>
      <w:r w:rsidRPr="00382794">
        <w:rPr>
          <w:rFonts w:ascii="Times New Roman" w:eastAsia="CIDFont+F3" w:hAnsi="Times New Roman" w:cs="Times New Roman"/>
          <w:sz w:val="24"/>
          <w:szCs w:val="24"/>
        </w:rPr>
        <w:t>i poziomie,</w:t>
      </w:r>
    </w:p>
    <w:p w14:paraId="0E5243D5" w14:textId="37A53033" w:rsidR="00382794" w:rsidRPr="00382794" w:rsidRDefault="00382794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 miejscach takich, jak ościeżnica drzwi czy obrzeże wanny docinać do odpowiedniego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kształtu i wymiaru całe płytki, a nie pokrywać te miejsca wąskimi paskami,</w:t>
      </w:r>
    </w:p>
    <w:p w14:paraId="10606A2F" w14:textId="71E4B7FF" w:rsidR="00382794" w:rsidRPr="00382794" w:rsidRDefault="00382794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okładzinę powinno się układać symetrycznie względem środka ściany tak, aby skrajne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płytki miały co najmniej połowę swej oryginalnej szerokości,</w:t>
      </w:r>
    </w:p>
    <w:p w14:paraId="7F0FB78C" w14:textId="69AA8310" w:rsidR="00382794" w:rsidRPr="00382794" w:rsidRDefault="00382794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 xml:space="preserve">jeżeli płytki </w:t>
      </w:r>
      <w:r w:rsidR="007F080D">
        <w:rPr>
          <w:rFonts w:ascii="Times New Roman" w:eastAsia="CIDFont+F3" w:hAnsi="Times New Roman" w:cs="Times New Roman"/>
          <w:sz w:val="24"/>
          <w:szCs w:val="24"/>
        </w:rPr>
        <w:t>ś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cienne i podłogowe mają ten sam wymiar, spoiny ścienne winny trafić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25049">
        <w:rPr>
          <w:rFonts w:ascii="Times New Roman" w:eastAsia="CIDFont+F3" w:hAnsi="Times New Roman" w:cs="Times New Roman"/>
          <w:sz w:val="24"/>
          <w:szCs w:val="24"/>
        </w:rPr>
        <w:br/>
      </w:r>
      <w:r w:rsidRPr="00382794">
        <w:rPr>
          <w:rFonts w:ascii="Times New Roman" w:eastAsia="CIDFont+F3" w:hAnsi="Times New Roman" w:cs="Times New Roman"/>
          <w:sz w:val="24"/>
          <w:szCs w:val="24"/>
        </w:rPr>
        <w:t>w spoiny podłogowe,</w:t>
      </w:r>
    </w:p>
    <w:p w14:paraId="11BC5367" w14:textId="6AB12078" w:rsidR="00382794" w:rsidRDefault="00382794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lastRenderedPageBreak/>
        <w:t>układając płytki na załamaniach ścian i słupach, należy je rozmieszczać tak, aby całe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płytki umieszczać na narożnikach zewnętrznych, zaś docięte – w narożnikach</w:t>
      </w:r>
      <w:r w:rsidR="007F080D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wewnętrznych.</w:t>
      </w:r>
    </w:p>
    <w:p w14:paraId="2C7F1C10" w14:textId="60C06D90" w:rsidR="00D76579" w:rsidRPr="00D76579" w:rsidRDefault="00D76579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D76579">
        <w:rPr>
          <w:rFonts w:ascii="Times New Roman" w:eastAsia="CIDFont+F2" w:hAnsi="Times New Roman" w:cs="Times New Roman"/>
          <w:sz w:val="24"/>
          <w:szCs w:val="24"/>
        </w:rPr>
        <w:t>8.</w:t>
      </w:r>
      <w:r>
        <w:rPr>
          <w:rFonts w:ascii="Times New Roman" w:eastAsia="CIDFont+F2" w:hAnsi="Times New Roman" w:cs="Times New Roman"/>
          <w:sz w:val="24"/>
          <w:szCs w:val="24"/>
        </w:rPr>
        <w:t>5</w:t>
      </w:r>
      <w:r w:rsidRPr="00D76579">
        <w:rPr>
          <w:rFonts w:ascii="Times New Roman" w:eastAsia="CIDFont+F2" w:hAnsi="Times New Roman" w:cs="Times New Roman"/>
          <w:sz w:val="24"/>
          <w:szCs w:val="24"/>
        </w:rPr>
        <w:t>. Obudowy gipsowo-kartonowe:</w:t>
      </w:r>
    </w:p>
    <w:p w14:paraId="27824855" w14:textId="234A8913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kontrolę elementów składowych</w:t>
      </w:r>
      <w:r>
        <w:rPr>
          <w:rFonts w:ascii="Times New Roman" w:eastAsia="CIDFont+F3" w:hAnsi="Times New Roman" w:cs="Times New Roman"/>
          <w:sz w:val="24"/>
          <w:szCs w:val="24"/>
        </w:rPr>
        <w:t>,</w:t>
      </w:r>
    </w:p>
    <w:p w14:paraId="50FDDE35" w14:textId="4D72FA8B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 xml:space="preserve">kontrolę wykonania obudowy z płyt g-k zgodnie z przedmiotowymi normami </w:t>
      </w:r>
      <w:r w:rsidR="00325049">
        <w:rPr>
          <w:rFonts w:ascii="Times New Roman" w:eastAsia="CIDFont+F3" w:hAnsi="Times New Roman" w:cs="Times New Roman"/>
          <w:sz w:val="24"/>
          <w:szCs w:val="24"/>
        </w:rPr>
        <w:br/>
      </w:r>
      <w:r w:rsidRPr="00D76579">
        <w:rPr>
          <w:rFonts w:ascii="Times New Roman" w:eastAsia="CIDFont+F3" w:hAnsi="Times New Roman" w:cs="Times New Roman"/>
          <w:sz w:val="24"/>
          <w:szCs w:val="24"/>
        </w:rPr>
        <w:t>i przepisam</w:t>
      </w:r>
      <w:r>
        <w:rPr>
          <w:rFonts w:ascii="Times New Roman" w:eastAsia="CIDFont+F3" w:hAnsi="Times New Roman" w:cs="Times New Roman"/>
          <w:sz w:val="24"/>
          <w:szCs w:val="24"/>
        </w:rPr>
        <w:t>i.</w:t>
      </w:r>
    </w:p>
    <w:p w14:paraId="3B46B9F6" w14:textId="2CD182A0" w:rsidR="00D76579" w:rsidRPr="00D76579" w:rsidRDefault="00D76579" w:rsidP="00D765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Materiały przeznaczone do wbudowania muszą posiadać odpowiednie atesty</w:t>
      </w:r>
      <w:r w:rsidR="00325049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2D5959B0" w14:textId="7A91600D" w:rsidR="00D76579" w:rsidRDefault="00D76579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8.6. Stolarka okienna</w:t>
      </w:r>
    </w:p>
    <w:p w14:paraId="6F9E2E69" w14:textId="77777777" w:rsidR="00D76579" w:rsidRDefault="00D76579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Zasady kontroli jakości powinny być zgodne z wymogami PN-88/B-10085 dla stolarki okiennej i drzwiowej, PN-72/B-1O180</w:t>
      </w:r>
      <w:r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D76579">
        <w:rPr>
          <w:rFonts w:ascii="Times New Roman" w:eastAsia="CIDFont+F3" w:hAnsi="Times New Roman" w:cs="Times New Roman"/>
          <w:sz w:val="24"/>
          <w:szCs w:val="24"/>
        </w:rPr>
        <w:t>dla robót szklarskich.</w:t>
      </w:r>
    </w:p>
    <w:p w14:paraId="6205C7C8" w14:textId="77777777" w:rsidR="00D76579" w:rsidRDefault="00D76579" w:rsidP="00D765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Ocena jakości powinna obejmować:</w:t>
      </w:r>
    </w:p>
    <w:p w14:paraId="024B1EE0" w14:textId="4EA1468E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sprawdzenie zgodności wymiarów,</w:t>
      </w:r>
    </w:p>
    <w:p w14:paraId="216B11DA" w14:textId="0FC26E3F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sprawdzenie zgodności elementów odtwarzanych z elementami dostarczonymi do</w:t>
      </w:r>
      <w:r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D76579">
        <w:rPr>
          <w:rFonts w:ascii="Times New Roman" w:eastAsia="CIDFont+F3" w:hAnsi="Times New Roman" w:cs="Times New Roman"/>
          <w:sz w:val="24"/>
          <w:szCs w:val="24"/>
        </w:rPr>
        <w:t>odwzorowania,</w:t>
      </w:r>
    </w:p>
    <w:p w14:paraId="560DA494" w14:textId="38595396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sprawdzenie jakości materiałów z których została wykonana stolarka,</w:t>
      </w:r>
    </w:p>
    <w:p w14:paraId="50CDC35D" w14:textId="68BC6632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>
        <w:rPr>
          <w:rFonts w:ascii="Times New Roman" w:eastAsia="CIDFont+F3" w:hAnsi="Times New Roman" w:cs="Times New Roman"/>
          <w:sz w:val="24"/>
          <w:szCs w:val="24"/>
        </w:rPr>
        <w:t>s</w:t>
      </w:r>
      <w:r w:rsidRPr="00D76579">
        <w:rPr>
          <w:rFonts w:ascii="Times New Roman" w:eastAsia="CIDFont+F3" w:hAnsi="Times New Roman" w:cs="Times New Roman"/>
          <w:sz w:val="24"/>
          <w:szCs w:val="24"/>
        </w:rPr>
        <w:t>prawdzenie prawidłowości wykonania z uwzględnieniem szczegółów konstrukcyjnych,</w:t>
      </w:r>
    </w:p>
    <w:p w14:paraId="56924373" w14:textId="64815D1C" w:rsid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sprawdzenie działania skrzydeł i elementów ruchomych, okuć oraz ich funkcjonowania,</w:t>
      </w:r>
    </w:p>
    <w:p w14:paraId="55471A06" w14:textId="49919F9C" w:rsidR="00D76579" w:rsidRPr="00D76579" w:rsidRDefault="00D76579" w:rsidP="00D76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D76579">
        <w:rPr>
          <w:rFonts w:ascii="Times New Roman" w:eastAsia="CIDFont+F3" w:hAnsi="Times New Roman" w:cs="Times New Roman"/>
          <w:sz w:val="24"/>
          <w:szCs w:val="24"/>
        </w:rPr>
        <w:t>sprawdzenie prawidłowości zmontowania i uszczelnienia</w:t>
      </w:r>
    </w:p>
    <w:p w14:paraId="4056287A" w14:textId="77777777" w:rsidR="00D76579" w:rsidRDefault="00D76579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</w:p>
    <w:p w14:paraId="6AD344BD" w14:textId="14847E0D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9. Obmiar robót.</w:t>
      </w:r>
    </w:p>
    <w:p w14:paraId="4600F900" w14:textId="77777777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Podstawą dokonywania obmiarów, określającą zakres prac wykonywanych w ramach</w:t>
      </w:r>
    </w:p>
    <w:p w14:paraId="2E5D5609" w14:textId="77777777" w:rsid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poszczególnych pozycji, jest załączony do dokumentacji przetargowej przedmiar robót.</w:t>
      </w:r>
    </w:p>
    <w:p w14:paraId="07ACC96A" w14:textId="77777777" w:rsidR="00F847D9" w:rsidRPr="00382794" w:rsidRDefault="00F847D9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</w:p>
    <w:p w14:paraId="6F6AD143" w14:textId="0F19E408" w:rsidR="00382794" w:rsidRPr="00382794" w:rsidRDefault="00A607DE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1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0. Odbiory robót.</w:t>
      </w:r>
    </w:p>
    <w:p w14:paraId="16658B6F" w14:textId="4F027864" w:rsidR="00382794" w:rsidRP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Zasady odbioru robót określa umowa. Wymagane jest pisemne powiadomienie Zamawiającego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o zakończeniu robót i gotowości do odbioru robót. Podstawą płatności są ceny jednostkowe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poszczególnych pozycji zawartych w wycenionym przez Wykonawcę przedmiarze robót,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25049">
        <w:rPr>
          <w:rFonts w:ascii="Times New Roman" w:eastAsia="CIDFont+F3" w:hAnsi="Times New Roman" w:cs="Times New Roman"/>
          <w:sz w:val="24"/>
          <w:szCs w:val="24"/>
        </w:rPr>
        <w:br/>
      </w:r>
      <w:r w:rsidRPr="00382794">
        <w:rPr>
          <w:rFonts w:ascii="Times New Roman" w:eastAsia="CIDFont+F3" w:hAnsi="Times New Roman" w:cs="Times New Roman"/>
          <w:sz w:val="24"/>
          <w:szCs w:val="24"/>
        </w:rPr>
        <w:t>a zakres czynności objętych ceną określony jest w ich opisie.</w:t>
      </w:r>
    </w:p>
    <w:p w14:paraId="7D0929B9" w14:textId="308327C8" w:rsidR="00382794" w:rsidRPr="009725C3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Wykonawca jest zobowiązany do wystawienia w dniu odbioru końcowego dokumentu</w:t>
      </w:r>
      <w:r w:rsidR="009725C3">
        <w:rPr>
          <w:rFonts w:ascii="Times New Roman" w:eastAsia="CIDFont+F2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2" w:hAnsi="Times New Roman" w:cs="Times New Roman"/>
          <w:sz w:val="24"/>
          <w:szCs w:val="24"/>
        </w:rPr>
        <w:t>gwarancyjnego na okres, na który udziela gwarancji zgodnie z umową od daty protokołu</w:t>
      </w:r>
      <w:r w:rsidR="007F080D">
        <w:rPr>
          <w:rFonts w:ascii="Times New Roman" w:eastAsia="CIDFont+F2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2" w:hAnsi="Times New Roman" w:cs="Times New Roman"/>
          <w:sz w:val="24"/>
          <w:szCs w:val="24"/>
        </w:rPr>
        <w:t>odbioru końcowego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.</w:t>
      </w:r>
    </w:p>
    <w:p w14:paraId="63929843" w14:textId="77777777" w:rsidR="00382794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 w:rsidRPr="00382794">
        <w:rPr>
          <w:rFonts w:ascii="Times New Roman" w:eastAsia="CIDFont+F2" w:hAnsi="Times New Roman" w:cs="Times New Roman"/>
          <w:sz w:val="24"/>
          <w:szCs w:val="24"/>
        </w:rPr>
        <w:t>Ceny wyrobów budowlanych w ofertach należy przyjmować z kosztami zakupu.</w:t>
      </w:r>
    </w:p>
    <w:p w14:paraId="38253747" w14:textId="77777777" w:rsidR="00F847D9" w:rsidRPr="00382794" w:rsidRDefault="00F847D9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</w:p>
    <w:p w14:paraId="09E83E80" w14:textId="17A008FD" w:rsidR="00382794" w:rsidRPr="00382794" w:rsidRDefault="00A607DE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>1</w:t>
      </w:r>
      <w:r w:rsidR="00382794" w:rsidRPr="00382794">
        <w:rPr>
          <w:rFonts w:ascii="Times New Roman" w:eastAsia="CIDFont+F2" w:hAnsi="Times New Roman" w:cs="Times New Roman"/>
          <w:sz w:val="24"/>
          <w:szCs w:val="24"/>
        </w:rPr>
        <w:t>1. Przepisy i dokumenty związane.</w:t>
      </w:r>
    </w:p>
    <w:p w14:paraId="47458BED" w14:textId="7C8CF5FC" w:rsidR="00B23264" w:rsidRPr="009725C3" w:rsidRDefault="00382794" w:rsidP="009725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3" w:hAnsi="Times New Roman" w:cs="Times New Roman"/>
          <w:sz w:val="24"/>
          <w:szCs w:val="24"/>
        </w:rPr>
      </w:pPr>
      <w:r w:rsidRPr="00382794">
        <w:rPr>
          <w:rFonts w:ascii="Times New Roman" w:eastAsia="CIDFont+F3" w:hAnsi="Times New Roman" w:cs="Times New Roman"/>
          <w:sz w:val="24"/>
          <w:szCs w:val="24"/>
        </w:rPr>
        <w:t>Wykonawca jest zobowiązany znać wszystkie aktualne przepisy prawne wydawane przez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władze państwowe i lokalne oraz inne regulacje prawne, które są w jakikolwiek sposób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związane z prowadzonymi robotami i będzie odpowiedzialny za przestrzeganie tych reguł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="00325049">
        <w:rPr>
          <w:rFonts w:ascii="Times New Roman" w:eastAsia="CIDFont+F3" w:hAnsi="Times New Roman" w:cs="Times New Roman"/>
          <w:sz w:val="24"/>
          <w:szCs w:val="24"/>
        </w:rPr>
        <w:br/>
      </w:r>
      <w:r w:rsidRPr="00382794">
        <w:rPr>
          <w:rFonts w:ascii="Times New Roman" w:eastAsia="CIDFont+F3" w:hAnsi="Times New Roman" w:cs="Times New Roman"/>
          <w:sz w:val="24"/>
          <w:szCs w:val="24"/>
        </w:rPr>
        <w:t>i wytycznych w trakcie realizacji robót. Wykonawca będzie przestrzegał wymagań prawnych</w:t>
      </w:r>
      <w:r w:rsidR="009725C3">
        <w:rPr>
          <w:rFonts w:ascii="Times New Roman" w:eastAsia="CIDFont+F3" w:hAnsi="Times New Roman" w:cs="Times New Roman"/>
          <w:sz w:val="24"/>
          <w:szCs w:val="24"/>
        </w:rPr>
        <w:t xml:space="preserve"> </w:t>
      </w:r>
      <w:r w:rsidRPr="00382794">
        <w:rPr>
          <w:rFonts w:ascii="Times New Roman" w:eastAsia="CIDFont+F3" w:hAnsi="Times New Roman" w:cs="Times New Roman"/>
          <w:sz w:val="24"/>
          <w:szCs w:val="24"/>
        </w:rPr>
        <w:t>w odniesieniu do używanych opatentowanych urządzeń lub metod.</w:t>
      </w:r>
    </w:p>
    <w:sectPr w:rsidR="00B23264" w:rsidRPr="009725C3" w:rsidSect="0025617E">
      <w:headerReference w:type="default" r:id="rId8"/>
      <w:footerReference w:type="default" r:id="rId9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24096" w14:textId="77777777" w:rsidR="00B31D12" w:rsidRDefault="00B31D12" w:rsidP="00382794">
      <w:pPr>
        <w:spacing w:after="0" w:line="240" w:lineRule="auto"/>
      </w:pPr>
      <w:r>
        <w:separator/>
      </w:r>
    </w:p>
  </w:endnote>
  <w:endnote w:type="continuationSeparator" w:id="0">
    <w:p w14:paraId="4EBEA466" w14:textId="77777777" w:rsidR="00B31D12" w:rsidRDefault="00B31D12" w:rsidP="0038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006F" w14:textId="77777777" w:rsidR="00382794" w:rsidRPr="00382794" w:rsidRDefault="00382794" w:rsidP="00382794">
    <w:pPr>
      <w:autoSpaceDE w:val="0"/>
      <w:autoSpaceDN w:val="0"/>
      <w:adjustRightInd w:val="0"/>
      <w:spacing w:after="0" w:line="240" w:lineRule="auto"/>
      <w:jc w:val="center"/>
      <w:rPr>
        <w:rFonts w:ascii="Times New Roman" w:eastAsia="CIDFont+F1" w:hAnsi="Times New Roman" w:cs="Times New Roman"/>
        <w:sz w:val="24"/>
        <w:szCs w:val="24"/>
      </w:rPr>
    </w:pPr>
    <w:r w:rsidRPr="00382794">
      <w:rPr>
        <w:rFonts w:ascii="Times New Roman" w:eastAsia="CIDFont+F1" w:hAnsi="Times New Roman" w:cs="Times New Roman"/>
        <w:sz w:val="24"/>
        <w:szCs w:val="24"/>
      </w:rPr>
      <w:t>Wronki, Luty 2024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89DF" w14:textId="77777777" w:rsidR="00B31D12" w:rsidRDefault="00B31D12" w:rsidP="00382794">
      <w:pPr>
        <w:spacing w:after="0" w:line="240" w:lineRule="auto"/>
      </w:pPr>
      <w:r>
        <w:separator/>
      </w:r>
    </w:p>
  </w:footnote>
  <w:footnote w:type="continuationSeparator" w:id="0">
    <w:p w14:paraId="5BDA9069" w14:textId="77777777" w:rsidR="00B31D12" w:rsidRDefault="00B31D12" w:rsidP="0038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9E13" w14:textId="63F100C8" w:rsidR="00382794" w:rsidRPr="0025617E" w:rsidRDefault="00382794" w:rsidP="0025617E">
    <w:pPr>
      <w:autoSpaceDE w:val="0"/>
      <w:autoSpaceDN w:val="0"/>
      <w:adjustRightInd w:val="0"/>
      <w:spacing w:after="0" w:line="240" w:lineRule="auto"/>
      <w:jc w:val="center"/>
      <w:rPr>
        <w:rFonts w:ascii="Times New Roman" w:eastAsia="CIDFont+F1" w:hAnsi="Times New Roman" w:cs="Times New Roman"/>
        <w:sz w:val="16"/>
        <w:szCs w:val="16"/>
      </w:rPr>
    </w:pPr>
    <w:r w:rsidRPr="00382794">
      <w:rPr>
        <w:rFonts w:ascii="Times New Roman" w:eastAsia="CIDFont+F1" w:hAnsi="Times New Roman" w:cs="Times New Roman"/>
        <w:sz w:val="16"/>
        <w:szCs w:val="16"/>
      </w:rPr>
      <w:t>SPECYFIKACJA TECHNICZNA WYKONANIA I ODBIORU 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40A34"/>
    <w:multiLevelType w:val="hybridMultilevel"/>
    <w:tmpl w:val="42B69FB4"/>
    <w:lvl w:ilvl="0" w:tplc="A508A14A">
      <w:numFmt w:val="bullet"/>
      <w:lvlText w:val="•"/>
      <w:lvlJc w:val="left"/>
      <w:pPr>
        <w:ind w:left="720" w:hanging="360"/>
      </w:pPr>
      <w:rPr>
        <w:rFonts w:ascii="Times New Roman" w:eastAsia="CIDFont+F1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73396"/>
    <w:multiLevelType w:val="hybridMultilevel"/>
    <w:tmpl w:val="62E8E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E520D"/>
    <w:multiLevelType w:val="hybridMultilevel"/>
    <w:tmpl w:val="EC74A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71891">
    <w:abstractNumId w:val="2"/>
  </w:num>
  <w:num w:numId="2" w16cid:durableId="972950816">
    <w:abstractNumId w:val="1"/>
  </w:num>
  <w:num w:numId="3" w16cid:durableId="98802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08"/>
    <w:rsid w:val="000532D3"/>
    <w:rsid w:val="00152C08"/>
    <w:rsid w:val="0015642C"/>
    <w:rsid w:val="001A0C4C"/>
    <w:rsid w:val="0025617E"/>
    <w:rsid w:val="00325049"/>
    <w:rsid w:val="003600E6"/>
    <w:rsid w:val="00382794"/>
    <w:rsid w:val="00496309"/>
    <w:rsid w:val="004B0B03"/>
    <w:rsid w:val="004E1C9C"/>
    <w:rsid w:val="005C5246"/>
    <w:rsid w:val="00640807"/>
    <w:rsid w:val="006C5FDE"/>
    <w:rsid w:val="006F5BE4"/>
    <w:rsid w:val="00770F13"/>
    <w:rsid w:val="007B1F26"/>
    <w:rsid w:val="007F080D"/>
    <w:rsid w:val="008C7A49"/>
    <w:rsid w:val="009725C3"/>
    <w:rsid w:val="00A2005E"/>
    <w:rsid w:val="00A607DE"/>
    <w:rsid w:val="00B20D60"/>
    <w:rsid w:val="00B23264"/>
    <w:rsid w:val="00B31D12"/>
    <w:rsid w:val="00C348B0"/>
    <w:rsid w:val="00CE3A56"/>
    <w:rsid w:val="00D36805"/>
    <w:rsid w:val="00D67898"/>
    <w:rsid w:val="00D73659"/>
    <w:rsid w:val="00D7536C"/>
    <w:rsid w:val="00D76579"/>
    <w:rsid w:val="00EB6DA9"/>
    <w:rsid w:val="00F63F0C"/>
    <w:rsid w:val="00F847D9"/>
    <w:rsid w:val="00FE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CBD3D"/>
  <w15:chartTrackingRefBased/>
  <w15:docId w15:val="{CF5CF6B1-A4AE-4654-A53B-DEAAF912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382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94"/>
  </w:style>
  <w:style w:type="paragraph" w:styleId="Stopka">
    <w:name w:val="footer"/>
    <w:basedOn w:val="Normalny"/>
    <w:link w:val="StopkaZnak"/>
    <w:uiPriority w:val="99"/>
    <w:unhideWhenUsed/>
    <w:rsid w:val="0038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94"/>
  </w:style>
  <w:style w:type="paragraph" w:styleId="Akapitzlist">
    <w:name w:val="List Paragraph"/>
    <w:basedOn w:val="Normalny"/>
    <w:uiPriority w:val="34"/>
    <w:qFormat/>
    <w:rsid w:val="00D7365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CE3A56"/>
  </w:style>
  <w:style w:type="table" w:styleId="Tabela-Siatka">
    <w:name w:val="Table Grid"/>
    <w:basedOn w:val="Standardowy"/>
    <w:uiPriority w:val="39"/>
    <w:rsid w:val="00EB6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3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7F8CA-8A37-4334-B36D-7C235431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13</Pages>
  <Words>4523</Words>
  <Characters>27140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Gzyl</dc:creator>
  <cp:keywords/>
  <dc:description/>
  <cp:lastModifiedBy>Szymon Gzyl</cp:lastModifiedBy>
  <cp:revision>14</cp:revision>
  <dcterms:created xsi:type="dcterms:W3CDTF">2024-02-07T10:39:00Z</dcterms:created>
  <dcterms:modified xsi:type="dcterms:W3CDTF">2024-02-09T10:18:00Z</dcterms:modified>
</cp:coreProperties>
</file>