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9</w:t>
      </w:r>
      <w:r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both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udowa integracyjnej przestrzeni rekreacyjnej na Osiedlu Jagiellońska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9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</w:t>
      </w:r>
      <w:r>
        <w:rPr>
          <w:rStyle w:val="Mocnewyrnione"/>
          <w:rFonts w:ascii="Arial" w:hAnsi="Arial"/>
          <w:b w:val="false"/>
          <w:bCs w:val="false"/>
        </w:rPr>
        <w:t>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u w:val="none"/>
        </w:rPr>
        <w:t>5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NIE</w:t>
      </w:r>
      <w:r>
        <w:rPr>
          <w:rStyle w:val="Mocnewyrnione"/>
          <w:rFonts w:ascii="Arial" w:hAnsi="Arial"/>
          <w:b/>
          <w:bCs/>
          <w:u w:val="none"/>
        </w:rPr>
        <w:t xml:space="preserve"> </w:t>
      </w:r>
      <w:r>
        <w:rPr>
          <w:rStyle w:val="Mocnewyrnione"/>
          <w:rFonts w:ascii="Arial" w:hAnsi="Arial"/>
          <w:b w:val="false"/>
          <w:bCs w:val="false"/>
          <w:u w:val="none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Imię i Nazwisko oraz zakres wykonywanych czynności w przedmiocie zamówienia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S</w:t>
      </w:r>
      <w:r>
        <w:rPr>
          <w:rFonts w:ascii="Arial" w:hAnsi="Arial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u w:val="none"/>
        </w:rPr>
      </w:pPr>
      <w:r>
        <w:rPr>
          <w:b/>
          <w:bCs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  <w:r>
        <w:rPr>
          <w:rFonts w:ascii="Arial" w:hAnsi="Arial"/>
          <w:b/>
          <w:bCs/>
          <w:sz w:val="20"/>
          <w:szCs w:val="20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3</Pages>
  <Words>563</Words>
  <Characters>3847</Characters>
  <CharactersWithSpaces>4376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2021-07-29T10:08:18Z</dcterms:modified>
  <cp:revision>4</cp:revision>
  <dc:subject/>
  <dc:title/>
</cp:coreProperties>
</file>