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5528B" w14:textId="364B73AE" w:rsidR="00C812C4" w:rsidRPr="00636541" w:rsidRDefault="00C812C4" w:rsidP="00C812C4">
      <w:pPr>
        <w:spacing w:line="276" w:lineRule="auto"/>
        <w:jc w:val="center"/>
        <w:rPr>
          <w:rFonts w:asciiTheme="minorHAnsi" w:hAnsiTheme="minorHAnsi" w:cstheme="minorHAnsi"/>
          <w:b/>
          <w:iCs/>
          <w:sz w:val="20"/>
          <w:szCs w:val="20"/>
        </w:rPr>
      </w:pPr>
      <w:r w:rsidRPr="00636541">
        <w:rPr>
          <w:rFonts w:asciiTheme="minorHAnsi" w:hAnsiTheme="minorHAnsi" w:cstheme="minorHAnsi"/>
          <w:b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A63614" wp14:editId="09A930C4">
                <wp:simplePos x="0" y="0"/>
                <wp:positionH relativeFrom="column">
                  <wp:posOffset>77470</wp:posOffset>
                </wp:positionH>
                <wp:positionV relativeFrom="paragraph">
                  <wp:posOffset>351790</wp:posOffset>
                </wp:positionV>
                <wp:extent cx="6155690" cy="0"/>
                <wp:effectExtent l="26035" t="22860" r="28575" b="24765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5690" cy="0"/>
                        </a:xfrm>
                        <a:prstGeom prst="line">
                          <a:avLst/>
                        </a:prstGeom>
                        <a:noFill/>
                        <a:ln w="381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05A350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1pt,27.7pt" to="490.8pt,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" strokeweight="1.06mm">
                <v:stroke joinstyle="miter" endcap="square"/>
              </v:line>
            </w:pict>
          </mc:Fallback>
        </mc:AlternateContent>
      </w:r>
      <w:r w:rsidR="00196DA2" w:rsidRPr="00636541">
        <w:rPr>
          <w:rFonts w:asciiTheme="minorHAnsi" w:hAnsiTheme="minorHAnsi" w:cstheme="minorHAnsi"/>
          <w:b/>
          <w:iCs/>
          <w:noProof/>
          <w:sz w:val="20"/>
          <w:szCs w:val="20"/>
        </w:rPr>
        <w:t xml:space="preserve">CZĘŚĆ </w:t>
      </w:r>
      <w:r w:rsidR="00A535AF" w:rsidRPr="00636541">
        <w:rPr>
          <w:rFonts w:asciiTheme="minorHAnsi" w:hAnsiTheme="minorHAnsi" w:cstheme="minorHAnsi"/>
          <w:b/>
          <w:iCs/>
          <w:noProof/>
          <w:sz w:val="20"/>
          <w:szCs w:val="20"/>
        </w:rPr>
        <w:t>OPIS</w:t>
      </w:r>
      <w:r w:rsidR="00196DA2" w:rsidRPr="00636541">
        <w:rPr>
          <w:rFonts w:asciiTheme="minorHAnsi" w:hAnsiTheme="minorHAnsi" w:cstheme="minorHAnsi"/>
          <w:b/>
          <w:iCs/>
          <w:noProof/>
          <w:sz w:val="20"/>
          <w:szCs w:val="20"/>
        </w:rPr>
        <w:t>OWA</w:t>
      </w:r>
    </w:p>
    <w:p w14:paraId="0CEC5798" w14:textId="67630591" w:rsidR="00C812C4" w:rsidRPr="00636541" w:rsidRDefault="00A535AF" w:rsidP="00D23A72">
      <w:pPr>
        <w:pStyle w:val="Nagwek6"/>
        <w:numPr>
          <w:ilvl w:val="6"/>
          <w:numId w:val="1"/>
        </w:numPr>
        <w:spacing w:line="276" w:lineRule="auto"/>
        <w:rPr>
          <w:rFonts w:asciiTheme="minorHAnsi" w:hAnsiTheme="minorHAnsi" w:cstheme="minorHAnsi"/>
          <w:i w:val="0"/>
          <w:iCs/>
          <w:sz w:val="20"/>
          <w:szCs w:val="20"/>
        </w:rPr>
      </w:pPr>
      <w:r w:rsidRPr="00636541">
        <w:rPr>
          <w:rFonts w:asciiTheme="minorHAnsi" w:hAnsiTheme="minorHAnsi" w:cstheme="minorHAnsi"/>
          <w:i w:val="0"/>
          <w:iCs/>
          <w:sz w:val="20"/>
          <w:szCs w:val="20"/>
        </w:rPr>
        <w:t xml:space="preserve">D O </w:t>
      </w:r>
      <w:r w:rsidR="001F4DA1" w:rsidRPr="00636541">
        <w:rPr>
          <w:rFonts w:asciiTheme="minorHAnsi" w:hAnsiTheme="minorHAnsi" w:cstheme="minorHAnsi"/>
          <w:i w:val="0"/>
          <w:iCs/>
          <w:sz w:val="20"/>
          <w:szCs w:val="20"/>
        </w:rPr>
        <w:t xml:space="preserve">  </w:t>
      </w:r>
      <w:r w:rsidR="00C812C4" w:rsidRPr="00636541">
        <w:rPr>
          <w:rFonts w:asciiTheme="minorHAnsi" w:hAnsiTheme="minorHAnsi" w:cstheme="minorHAnsi"/>
          <w:i w:val="0"/>
          <w:iCs/>
          <w:sz w:val="20"/>
          <w:szCs w:val="20"/>
        </w:rPr>
        <w:t>P R O J E K T U   Z A G O S P O D A R O W A N I A</w:t>
      </w:r>
    </w:p>
    <w:p w14:paraId="61E9256E" w14:textId="77777777" w:rsidR="00C812C4" w:rsidRPr="00636541" w:rsidRDefault="00C812C4" w:rsidP="00C812C4">
      <w:pPr>
        <w:pStyle w:val="Nagwek2"/>
        <w:ind w:left="0" w:firstLine="0"/>
        <w:rPr>
          <w:rFonts w:asciiTheme="minorHAnsi" w:hAnsiTheme="minorHAnsi" w:cstheme="minorHAnsi"/>
          <w:b/>
          <w:iCs/>
          <w:sz w:val="20"/>
          <w:szCs w:val="20"/>
        </w:rPr>
      </w:pPr>
      <w:r w:rsidRPr="00636541">
        <w:rPr>
          <w:rFonts w:asciiTheme="minorHAnsi" w:hAnsiTheme="minorHAnsi" w:cstheme="minorHAnsi"/>
          <w:b/>
          <w:iCs/>
          <w:sz w:val="20"/>
          <w:szCs w:val="20"/>
        </w:rPr>
        <w:t>D Z I A Ł K I</w:t>
      </w:r>
    </w:p>
    <w:p w14:paraId="05733AF5" w14:textId="30A98B64" w:rsidR="003D51E8" w:rsidRPr="00636541" w:rsidRDefault="003D51E8">
      <w:pPr>
        <w:rPr>
          <w:rFonts w:asciiTheme="minorHAnsi" w:hAnsiTheme="minorHAnsi" w:cstheme="minorHAnsi"/>
          <w:iCs/>
          <w:sz w:val="20"/>
          <w:szCs w:val="20"/>
        </w:rPr>
      </w:pPr>
    </w:p>
    <w:p w14:paraId="6DCFE611" w14:textId="0ED71EF4" w:rsidR="00A906CF" w:rsidRPr="00636541" w:rsidRDefault="00A906CF" w:rsidP="00A906CF">
      <w:pPr>
        <w:jc w:val="both"/>
        <w:rPr>
          <w:rFonts w:asciiTheme="minorHAnsi" w:hAnsiTheme="minorHAnsi" w:cstheme="minorHAnsi"/>
          <w:b/>
          <w:iCs/>
          <w:sz w:val="20"/>
          <w:szCs w:val="20"/>
        </w:rPr>
      </w:pPr>
      <w:r w:rsidRPr="00636541">
        <w:rPr>
          <w:rFonts w:asciiTheme="minorHAnsi" w:hAnsiTheme="minorHAnsi" w:cstheme="minorHAnsi"/>
          <w:b/>
          <w:iCs/>
          <w:sz w:val="20"/>
          <w:szCs w:val="20"/>
        </w:rPr>
        <w:t>1.</w:t>
      </w:r>
      <w:r w:rsidR="00E74C62" w:rsidRPr="00636541">
        <w:rPr>
          <w:rFonts w:asciiTheme="minorHAnsi" w:hAnsiTheme="minorHAnsi" w:cstheme="minorHAnsi"/>
          <w:b/>
          <w:iCs/>
          <w:sz w:val="20"/>
          <w:szCs w:val="20"/>
        </w:rPr>
        <w:t xml:space="preserve"> </w:t>
      </w:r>
      <w:r w:rsidR="00127AD4" w:rsidRPr="00636541">
        <w:rPr>
          <w:rFonts w:asciiTheme="minorHAnsi" w:hAnsiTheme="minorHAnsi" w:cstheme="minorHAnsi"/>
          <w:b/>
          <w:iCs/>
          <w:sz w:val="20"/>
          <w:szCs w:val="20"/>
        </w:rPr>
        <w:t>Przedmiot zamierzenia budowlanego</w:t>
      </w:r>
    </w:p>
    <w:p w14:paraId="44E1CA4F" w14:textId="77777777" w:rsidR="00372566" w:rsidRPr="00372566" w:rsidRDefault="00372566" w:rsidP="00372566">
      <w:pPr>
        <w:rPr>
          <w:rFonts w:asciiTheme="minorHAnsi" w:hAnsiTheme="minorHAnsi" w:cstheme="minorHAnsi"/>
          <w:sz w:val="20"/>
          <w:szCs w:val="20"/>
        </w:rPr>
      </w:pPr>
      <w:r w:rsidRPr="00372566">
        <w:rPr>
          <w:rFonts w:asciiTheme="minorHAnsi" w:hAnsiTheme="minorHAnsi" w:cstheme="minorHAnsi"/>
          <w:iCs/>
          <w:sz w:val="20"/>
          <w:szCs w:val="20"/>
        </w:rPr>
        <w:t xml:space="preserve">Przedmiotem niniejszego opracowania jest projekt budowlany polegający na </w:t>
      </w:r>
      <w:r w:rsidRPr="00372566">
        <w:rPr>
          <w:rFonts w:asciiTheme="minorHAnsi" w:hAnsiTheme="minorHAnsi" w:cstheme="minorHAnsi"/>
          <w:sz w:val="20"/>
          <w:szCs w:val="20"/>
        </w:rPr>
        <w:t>w zakresie dostosowania przedmiotowego obiektu do obowiązujących wymagań ppoż.</w:t>
      </w:r>
    </w:p>
    <w:p w14:paraId="04BD155A" w14:textId="14A9F6D1" w:rsidR="00410107" w:rsidRPr="00365F85" w:rsidRDefault="00410107" w:rsidP="00410107">
      <w:pPr>
        <w:suppressAutoHyphens w:val="0"/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372566">
        <w:rPr>
          <w:rFonts w:asciiTheme="minorHAnsi" w:eastAsiaTheme="minorHAnsi" w:hAnsiTheme="minorHAnsi" w:cstheme="minorHAnsi"/>
          <w:sz w:val="20"/>
          <w:szCs w:val="20"/>
          <w:lang w:eastAsia="en-US"/>
        </w:rPr>
        <w:t>Dom pomocy społecznej  wraz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z </w:t>
      </w:r>
      <w:r w:rsidRPr="00365F85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wymaganą infrastrukturą na działce. </w:t>
      </w:r>
      <w:r w:rsidRPr="00365F85">
        <w:rPr>
          <w:rFonts w:asciiTheme="minorHAnsi" w:hAnsiTheme="minorHAnsi" w:cstheme="minorHAnsi"/>
          <w:bCs/>
          <w:iCs/>
          <w:sz w:val="20"/>
          <w:szCs w:val="20"/>
        </w:rPr>
        <w:t xml:space="preserve"> Kategoria budynku: X</w:t>
      </w:r>
      <w:r>
        <w:rPr>
          <w:rFonts w:asciiTheme="minorHAnsi" w:hAnsiTheme="minorHAnsi" w:cstheme="minorHAnsi"/>
          <w:bCs/>
          <w:iCs/>
          <w:sz w:val="20"/>
          <w:szCs w:val="20"/>
        </w:rPr>
        <w:t>I</w:t>
      </w:r>
      <w:r w:rsidRPr="00365F85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</w:p>
    <w:p w14:paraId="0E54998D" w14:textId="405AAB4C" w:rsidR="00127AD4" w:rsidRPr="00636541" w:rsidRDefault="00127AD4" w:rsidP="0028619C">
      <w:pPr>
        <w:ind w:firstLine="709"/>
        <w:rPr>
          <w:rFonts w:asciiTheme="minorHAnsi" w:hAnsiTheme="minorHAnsi" w:cstheme="minorHAnsi"/>
          <w:b/>
          <w:iCs/>
          <w:sz w:val="20"/>
          <w:szCs w:val="20"/>
        </w:rPr>
      </w:pPr>
    </w:p>
    <w:p w14:paraId="721D7406" w14:textId="70698465" w:rsidR="00127AD4" w:rsidRPr="00636541" w:rsidRDefault="00127AD4" w:rsidP="00A906CF">
      <w:pPr>
        <w:jc w:val="both"/>
        <w:rPr>
          <w:rFonts w:asciiTheme="minorHAnsi" w:hAnsiTheme="minorHAnsi" w:cstheme="minorHAnsi"/>
          <w:b/>
          <w:iCs/>
          <w:sz w:val="20"/>
          <w:szCs w:val="20"/>
        </w:rPr>
      </w:pPr>
      <w:r w:rsidRPr="00636541">
        <w:rPr>
          <w:rFonts w:asciiTheme="minorHAnsi" w:hAnsiTheme="minorHAnsi" w:cstheme="minorHAnsi"/>
          <w:b/>
          <w:iCs/>
          <w:sz w:val="20"/>
          <w:szCs w:val="20"/>
        </w:rPr>
        <w:t>2.</w:t>
      </w:r>
      <w:r w:rsidR="00E74C62" w:rsidRPr="00636541">
        <w:rPr>
          <w:rFonts w:asciiTheme="minorHAnsi" w:hAnsiTheme="minorHAnsi" w:cstheme="minorHAnsi"/>
          <w:b/>
          <w:iCs/>
          <w:sz w:val="20"/>
          <w:szCs w:val="20"/>
        </w:rPr>
        <w:t xml:space="preserve"> </w:t>
      </w:r>
      <w:r w:rsidRPr="00636541">
        <w:rPr>
          <w:rFonts w:asciiTheme="minorHAnsi" w:hAnsiTheme="minorHAnsi" w:cstheme="minorHAnsi"/>
          <w:b/>
          <w:iCs/>
          <w:sz w:val="20"/>
          <w:szCs w:val="20"/>
        </w:rPr>
        <w:t>Określenie istniejącego stanu zagospodarowania działki</w:t>
      </w:r>
      <w:r w:rsidR="00E74C62" w:rsidRPr="00636541">
        <w:rPr>
          <w:rFonts w:asciiTheme="minorHAnsi" w:hAnsiTheme="minorHAnsi" w:cstheme="minorHAnsi"/>
          <w:b/>
          <w:iCs/>
          <w:sz w:val="20"/>
          <w:szCs w:val="20"/>
        </w:rPr>
        <w:t xml:space="preserve"> lub terenu, w tym informacje o obiektach budowlanych przeznaczonych do rozbiórki</w:t>
      </w:r>
    </w:p>
    <w:p w14:paraId="1B08FBFF" w14:textId="5705E641" w:rsidR="00CD57BD" w:rsidRPr="00636541" w:rsidRDefault="00410107" w:rsidP="00433DA2">
      <w:pPr>
        <w:ind w:firstLine="708"/>
        <w:jc w:val="both"/>
        <w:rPr>
          <w:rFonts w:asciiTheme="minorHAnsi" w:hAnsiTheme="minorHAnsi" w:cstheme="minorHAnsi"/>
          <w:b/>
          <w:iCs/>
          <w:sz w:val="20"/>
          <w:szCs w:val="20"/>
        </w:rPr>
      </w:pPr>
      <w:r>
        <w:rPr>
          <w:rFonts w:asciiTheme="minorHAnsi" w:hAnsiTheme="minorHAnsi" w:cstheme="minorHAnsi"/>
          <w:iCs/>
          <w:sz w:val="20"/>
          <w:szCs w:val="20"/>
        </w:rPr>
        <w:t xml:space="preserve">Na terenie zakładu znajdują się istniejące budynki Domu Pomocy Społecznej oraz budynki gospodarcze. Nie przewiduje się obiektów do rozbiórki </w:t>
      </w:r>
    </w:p>
    <w:p w14:paraId="2FD01A4D" w14:textId="5D8DC600" w:rsidR="00FB3091" w:rsidRPr="00636541" w:rsidRDefault="00FB3091" w:rsidP="00A906CF">
      <w:pPr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71F81D47" w14:textId="121921EF" w:rsidR="00CD57BD" w:rsidRPr="00636541" w:rsidRDefault="00CD57BD" w:rsidP="00CD57BD">
      <w:pPr>
        <w:jc w:val="both"/>
        <w:rPr>
          <w:rFonts w:asciiTheme="minorHAnsi" w:hAnsiTheme="minorHAnsi" w:cstheme="minorHAnsi"/>
          <w:b/>
          <w:iCs/>
          <w:sz w:val="20"/>
          <w:szCs w:val="20"/>
        </w:rPr>
      </w:pPr>
      <w:r w:rsidRPr="00636541">
        <w:rPr>
          <w:rFonts w:asciiTheme="minorHAnsi" w:hAnsiTheme="minorHAnsi" w:cstheme="minorHAnsi"/>
          <w:b/>
          <w:iCs/>
          <w:sz w:val="20"/>
          <w:szCs w:val="20"/>
        </w:rPr>
        <w:t>3. Projektowane zagospodarowanie działki</w:t>
      </w:r>
    </w:p>
    <w:p w14:paraId="0486AAD2" w14:textId="21BB6A7E" w:rsidR="0028619C" w:rsidRPr="00636541" w:rsidRDefault="00433DA2" w:rsidP="00433DA2">
      <w:pPr>
        <w:tabs>
          <w:tab w:val="left" w:pos="709"/>
        </w:tabs>
        <w:rPr>
          <w:rFonts w:asciiTheme="minorHAnsi" w:hAnsiTheme="minorHAnsi" w:cstheme="minorHAnsi"/>
          <w:iCs/>
          <w:sz w:val="20"/>
          <w:szCs w:val="20"/>
        </w:rPr>
      </w:pPr>
      <w:r w:rsidRPr="00636541">
        <w:rPr>
          <w:rFonts w:asciiTheme="minorHAnsi" w:hAnsiTheme="minorHAnsi" w:cstheme="minorHAnsi"/>
          <w:iCs/>
          <w:sz w:val="20"/>
          <w:szCs w:val="20"/>
        </w:rPr>
        <w:tab/>
      </w:r>
      <w:r w:rsidR="006A3990">
        <w:rPr>
          <w:rFonts w:asciiTheme="minorHAnsi" w:hAnsiTheme="minorHAnsi" w:cstheme="minorHAnsi"/>
          <w:iCs/>
          <w:sz w:val="20"/>
          <w:szCs w:val="20"/>
        </w:rPr>
        <w:t xml:space="preserve">Na działce projektuję się nową oczyszczalnię ścieków w miejscu istniejącej z uwagi ma zbyt małą wydajność. </w:t>
      </w:r>
      <w:r w:rsidR="00276DEF">
        <w:rPr>
          <w:rFonts w:asciiTheme="minorHAnsi" w:hAnsiTheme="minorHAnsi" w:cstheme="minorHAnsi"/>
          <w:iCs/>
          <w:sz w:val="20"/>
          <w:szCs w:val="20"/>
        </w:rPr>
        <w:t xml:space="preserve">  </w:t>
      </w:r>
    </w:p>
    <w:p w14:paraId="6937995A" w14:textId="77777777" w:rsidR="00DA6694" w:rsidRPr="00636541" w:rsidRDefault="00DA6694" w:rsidP="00CD57BD">
      <w:pPr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3C36A542" w14:textId="632DBDA4" w:rsidR="00F26EA2" w:rsidRPr="00636541" w:rsidRDefault="00CD57BD" w:rsidP="00CD57BD">
      <w:pPr>
        <w:jc w:val="both"/>
        <w:rPr>
          <w:rFonts w:asciiTheme="minorHAnsi" w:hAnsiTheme="minorHAnsi" w:cstheme="minorHAnsi"/>
          <w:b/>
          <w:iCs/>
          <w:sz w:val="20"/>
          <w:szCs w:val="20"/>
        </w:rPr>
      </w:pPr>
      <w:r w:rsidRPr="00636541">
        <w:rPr>
          <w:rFonts w:asciiTheme="minorHAnsi" w:hAnsiTheme="minorHAnsi" w:cstheme="minorHAnsi"/>
          <w:b/>
          <w:iCs/>
          <w:sz w:val="20"/>
          <w:szCs w:val="20"/>
        </w:rPr>
        <w:t>a) urządzenia budowlane związane z obiektami budowlanymi</w:t>
      </w:r>
      <w:r w:rsidR="00543B91" w:rsidRPr="00636541">
        <w:rPr>
          <w:rFonts w:asciiTheme="minorHAnsi" w:hAnsiTheme="minorHAnsi" w:cstheme="minorHAnsi"/>
          <w:b/>
          <w:iCs/>
          <w:sz w:val="20"/>
          <w:szCs w:val="20"/>
        </w:rPr>
        <w:t>:</w:t>
      </w:r>
    </w:p>
    <w:p w14:paraId="48AEAF39" w14:textId="77777777" w:rsidR="006A3990" w:rsidRPr="00523132" w:rsidRDefault="006A3990" w:rsidP="006A3990">
      <w:pPr>
        <w:rPr>
          <w:rFonts w:asciiTheme="minorHAnsi" w:hAnsiTheme="minorHAnsi" w:cstheme="minorHAnsi"/>
          <w:sz w:val="20"/>
          <w:szCs w:val="20"/>
        </w:rPr>
      </w:pPr>
      <w:r w:rsidRPr="00523132">
        <w:rPr>
          <w:rFonts w:asciiTheme="minorHAnsi" w:hAnsiTheme="minorHAnsi" w:cstheme="minorHAnsi"/>
          <w:sz w:val="20"/>
          <w:szCs w:val="20"/>
        </w:rPr>
        <w:t>Wyposażenie budynku w instalacje użytkowe:</w:t>
      </w:r>
    </w:p>
    <w:p w14:paraId="70850C00" w14:textId="77777777" w:rsidR="006A3990" w:rsidRPr="00523132" w:rsidRDefault="006A3990" w:rsidP="006A3990">
      <w:pPr>
        <w:rPr>
          <w:rFonts w:asciiTheme="minorHAnsi" w:hAnsiTheme="minorHAnsi" w:cstheme="minorHAnsi"/>
          <w:sz w:val="20"/>
          <w:szCs w:val="20"/>
        </w:rPr>
      </w:pPr>
      <w:r w:rsidRPr="00523132">
        <w:rPr>
          <w:rFonts w:asciiTheme="minorHAnsi" w:hAnsiTheme="minorHAnsi" w:cstheme="minorHAnsi"/>
          <w:sz w:val="20"/>
          <w:szCs w:val="20"/>
        </w:rPr>
        <w:t>- elektryczna ( oświetlenia podstawowego, zasilania urządzeń gospodarczych i gniazd)</w:t>
      </w:r>
    </w:p>
    <w:p w14:paraId="3B2A443A" w14:textId="77777777" w:rsidR="006A3990" w:rsidRPr="00523132" w:rsidRDefault="006A3990" w:rsidP="006A3990">
      <w:pPr>
        <w:rPr>
          <w:rFonts w:asciiTheme="minorHAnsi" w:hAnsiTheme="minorHAnsi" w:cstheme="minorHAnsi"/>
          <w:sz w:val="20"/>
          <w:szCs w:val="20"/>
        </w:rPr>
      </w:pPr>
      <w:r w:rsidRPr="00523132">
        <w:rPr>
          <w:rFonts w:asciiTheme="minorHAnsi" w:hAnsiTheme="minorHAnsi" w:cstheme="minorHAnsi"/>
          <w:sz w:val="20"/>
          <w:szCs w:val="20"/>
        </w:rPr>
        <w:t xml:space="preserve">- </w:t>
      </w:r>
      <w:proofErr w:type="spellStart"/>
      <w:r w:rsidRPr="00523132">
        <w:rPr>
          <w:rFonts w:asciiTheme="minorHAnsi" w:hAnsiTheme="minorHAnsi" w:cstheme="minorHAnsi"/>
          <w:sz w:val="20"/>
          <w:szCs w:val="20"/>
        </w:rPr>
        <w:t>wodno</w:t>
      </w:r>
      <w:proofErr w:type="spellEnd"/>
      <w:r w:rsidRPr="00523132">
        <w:rPr>
          <w:rFonts w:asciiTheme="minorHAnsi" w:hAnsiTheme="minorHAnsi" w:cstheme="minorHAnsi"/>
          <w:sz w:val="20"/>
          <w:szCs w:val="20"/>
        </w:rPr>
        <w:t xml:space="preserve"> – kanalizacyjna</w:t>
      </w:r>
    </w:p>
    <w:p w14:paraId="5F883205" w14:textId="77777777" w:rsidR="006A3990" w:rsidRPr="00523132" w:rsidRDefault="006A3990" w:rsidP="006A3990">
      <w:pPr>
        <w:rPr>
          <w:rFonts w:asciiTheme="minorHAnsi" w:hAnsiTheme="minorHAnsi" w:cstheme="minorHAnsi"/>
          <w:sz w:val="20"/>
          <w:szCs w:val="20"/>
        </w:rPr>
      </w:pPr>
      <w:r w:rsidRPr="00523132">
        <w:rPr>
          <w:rFonts w:asciiTheme="minorHAnsi" w:hAnsiTheme="minorHAnsi" w:cstheme="minorHAnsi"/>
          <w:sz w:val="20"/>
          <w:szCs w:val="20"/>
        </w:rPr>
        <w:t>- wentylacja grawitacyjna z części pomieszczeń</w:t>
      </w:r>
    </w:p>
    <w:p w14:paraId="06F3D890" w14:textId="77777777" w:rsidR="006A3990" w:rsidRPr="00523132" w:rsidRDefault="006A3990" w:rsidP="006A3990">
      <w:pPr>
        <w:rPr>
          <w:rFonts w:asciiTheme="minorHAnsi" w:hAnsiTheme="minorHAnsi" w:cstheme="minorHAnsi"/>
          <w:sz w:val="20"/>
          <w:szCs w:val="20"/>
        </w:rPr>
      </w:pPr>
      <w:r w:rsidRPr="00523132">
        <w:rPr>
          <w:rFonts w:asciiTheme="minorHAnsi" w:hAnsiTheme="minorHAnsi" w:cstheme="minorHAnsi"/>
          <w:sz w:val="20"/>
          <w:szCs w:val="20"/>
        </w:rPr>
        <w:t>- centralne ogrzewania ( medium woda z kotłowni w budynku głównego poprzez podziemny ciepłociąg)</w:t>
      </w:r>
    </w:p>
    <w:p w14:paraId="53C7D19F" w14:textId="77777777" w:rsidR="006A3990" w:rsidRPr="00523132" w:rsidRDefault="006A3990" w:rsidP="006A3990">
      <w:pPr>
        <w:rPr>
          <w:rFonts w:asciiTheme="minorHAnsi" w:hAnsiTheme="minorHAnsi" w:cstheme="minorHAnsi"/>
          <w:sz w:val="20"/>
          <w:szCs w:val="20"/>
        </w:rPr>
      </w:pPr>
      <w:r w:rsidRPr="00523132">
        <w:rPr>
          <w:rFonts w:asciiTheme="minorHAnsi" w:hAnsiTheme="minorHAnsi" w:cstheme="minorHAnsi"/>
          <w:sz w:val="20"/>
          <w:szCs w:val="20"/>
        </w:rPr>
        <w:t>- odgromowa</w:t>
      </w:r>
    </w:p>
    <w:p w14:paraId="33C19B47" w14:textId="77777777" w:rsidR="006A3990" w:rsidRPr="00523132" w:rsidRDefault="006A3990" w:rsidP="006A3990">
      <w:pPr>
        <w:rPr>
          <w:rFonts w:asciiTheme="minorHAnsi" w:hAnsiTheme="minorHAnsi" w:cstheme="minorHAnsi"/>
          <w:sz w:val="20"/>
          <w:szCs w:val="20"/>
        </w:rPr>
      </w:pPr>
      <w:r w:rsidRPr="00523132">
        <w:rPr>
          <w:rFonts w:asciiTheme="minorHAnsi" w:hAnsiTheme="minorHAnsi" w:cstheme="minorHAnsi"/>
          <w:sz w:val="20"/>
          <w:szCs w:val="20"/>
        </w:rPr>
        <w:t>Wyposażenie budynku w instalacje i urządzenia przeciwpożarowe:</w:t>
      </w:r>
    </w:p>
    <w:p w14:paraId="256EB675" w14:textId="77777777" w:rsidR="006A3990" w:rsidRPr="00523132" w:rsidRDefault="006A3990" w:rsidP="006A3990">
      <w:pPr>
        <w:rPr>
          <w:rFonts w:asciiTheme="minorHAnsi" w:hAnsiTheme="minorHAnsi" w:cstheme="minorHAnsi"/>
          <w:sz w:val="20"/>
          <w:szCs w:val="20"/>
        </w:rPr>
      </w:pPr>
      <w:r w:rsidRPr="00523132">
        <w:rPr>
          <w:rFonts w:asciiTheme="minorHAnsi" w:hAnsiTheme="minorHAnsi" w:cstheme="minorHAnsi"/>
          <w:sz w:val="20"/>
          <w:szCs w:val="20"/>
        </w:rPr>
        <w:t xml:space="preserve">- hydrant </w:t>
      </w:r>
      <w:proofErr w:type="spellStart"/>
      <w:r w:rsidRPr="00523132">
        <w:rPr>
          <w:rFonts w:asciiTheme="minorHAnsi" w:hAnsiTheme="minorHAnsi" w:cstheme="minorHAnsi"/>
          <w:sz w:val="20"/>
          <w:szCs w:val="20"/>
        </w:rPr>
        <w:t>dn</w:t>
      </w:r>
      <w:proofErr w:type="spellEnd"/>
      <w:r w:rsidRPr="00523132">
        <w:rPr>
          <w:rFonts w:asciiTheme="minorHAnsi" w:hAnsiTheme="minorHAnsi" w:cstheme="minorHAnsi"/>
          <w:sz w:val="20"/>
          <w:szCs w:val="20"/>
        </w:rPr>
        <w:t xml:space="preserve"> 25 ( nieczynny)</w:t>
      </w:r>
    </w:p>
    <w:p w14:paraId="235A5ACE" w14:textId="77777777" w:rsidR="006A3990" w:rsidRPr="00523132" w:rsidRDefault="006A3990" w:rsidP="006A3990">
      <w:pPr>
        <w:rPr>
          <w:rFonts w:asciiTheme="minorHAnsi" w:hAnsiTheme="minorHAnsi" w:cstheme="minorHAnsi"/>
          <w:sz w:val="20"/>
          <w:szCs w:val="20"/>
        </w:rPr>
      </w:pPr>
      <w:r w:rsidRPr="00523132">
        <w:rPr>
          <w:rFonts w:asciiTheme="minorHAnsi" w:hAnsiTheme="minorHAnsi" w:cstheme="minorHAnsi"/>
          <w:sz w:val="20"/>
          <w:szCs w:val="20"/>
        </w:rPr>
        <w:t>- przeciwpożarowy wyłącznik prądu znajdujący się  w klatce KL1</w:t>
      </w:r>
    </w:p>
    <w:p w14:paraId="5C5A626E" w14:textId="77777777" w:rsidR="006A3990" w:rsidRPr="00523132" w:rsidRDefault="006A3990" w:rsidP="006A3990">
      <w:pPr>
        <w:rPr>
          <w:rFonts w:asciiTheme="minorHAnsi" w:hAnsiTheme="minorHAnsi" w:cstheme="minorHAnsi"/>
          <w:sz w:val="20"/>
          <w:szCs w:val="20"/>
        </w:rPr>
      </w:pPr>
      <w:r w:rsidRPr="00523132">
        <w:rPr>
          <w:rFonts w:asciiTheme="minorHAnsi" w:hAnsiTheme="minorHAnsi" w:cstheme="minorHAnsi"/>
          <w:sz w:val="20"/>
          <w:szCs w:val="20"/>
        </w:rPr>
        <w:t>- podręczny sprzęt gaśniczy</w:t>
      </w:r>
    </w:p>
    <w:p w14:paraId="127F0EC0" w14:textId="77777777" w:rsidR="006A3990" w:rsidRPr="00523132" w:rsidRDefault="006A3990" w:rsidP="006A3990">
      <w:pPr>
        <w:rPr>
          <w:rFonts w:asciiTheme="minorHAnsi" w:hAnsiTheme="minorHAnsi" w:cstheme="minorHAnsi"/>
          <w:sz w:val="20"/>
          <w:szCs w:val="20"/>
        </w:rPr>
      </w:pPr>
      <w:r w:rsidRPr="00523132">
        <w:rPr>
          <w:rFonts w:asciiTheme="minorHAnsi" w:hAnsiTheme="minorHAnsi" w:cstheme="minorHAnsi"/>
          <w:sz w:val="20"/>
          <w:szCs w:val="20"/>
        </w:rPr>
        <w:t xml:space="preserve">- System sygnalizacji pożaru z podanie sygnału na centralę  SAP znajdującą  </w:t>
      </w:r>
      <w:proofErr w:type="spellStart"/>
      <w:r w:rsidRPr="00523132">
        <w:rPr>
          <w:rFonts w:asciiTheme="minorHAnsi" w:hAnsiTheme="minorHAnsi" w:cstheme="minorHAnsi"/>
          <w:sz w:val="20"/>
          <w:szCs w:val="20"/>
        </w:rPr>
        <w:t>sie</w:t>
      </w:r>
      <w:proofErr w:type="spellEnd"/>
      <w:r w:rsidRPr="00523132">
        <w:rPr>
          <w:rFonts w:asciiTheme="minorHAnsi" w:hAnsiTheme="minorHAnsi" w:cstheme="minorHAnsi"/>
          <w:sz w:val="20"/>
          <w:szCs w:val="20"/>
        </w:rPr>
        <w:t xml:space="preserve">  w budynku głównym w pomieszczeniu pielęgniarek ( obecność  24h) oraz  z podaniem sygnału do Komendy Powiatowej Straży Pożarnej w Ostrzeszowie</w:t>
      </w:r>
    </w:p>
    <w:p w14:paraId="7ADA478F" w14:textId="13C012C9" w:rsidR="00AD71BF" w:rsidRPr="00636541" w:rsidRDefault="00C67A9F" w:rsidP="00AD71BF">
      <w:pPr>
        <w:widowControl w:val="0"/>
        <w:tabs>
          <w:tab w:val="left" w:pos="284"/>
        </w:tabs>
        <w:autoSpaceDE w:val="0"/>
        <w:ind w:left="284"/>
        <w:rPr>
          <w:rFonts w:asciiTheme="minorHAnsi" w:hAnsiTheme="minorHAnsi" w:cstheme="minorHAnsi"/>
          <w:iCs/>
          <w:sz w:val="20"/>
          <w:szCs w:val="20"/>
        </w:rPr>
      </w:pPr>
      <w:r w:rsidRPr="00636541">
        <w:rPr>
          <w:rFonts w:asciiTheme="minorHAnsi" w:hAnsiTheme="minorHAnsi" w:cstheme="minorHAnsi"/>
          <w:iCs/>
          <w:sz w:val="20"/>
          <w:szCs w:val="20"/>
        </w:rPr>
        <w:tab/>
      </w:r>
    </w:p>
    <w:p w14:paraId="5C24D775" w14:textId="48C85676" w:rsidR="00CD57BD" w:rsidRPr="00636541" w:rsidRDefault="00CD57BD" w:rsidP="00CD57BD">
      <w:pPr>
        <w:jc w:val="both"/>
        <w:rPr>
          <w:rFonts w:asciiTheme="minorHAnsi" w:hAnsiTheme="minorHAnsi" w:cstheme="minorHAnsi"/>
          <w:b/>
          <w:iCs/>
          <w:sz w:val="20"/>
          <w:szCs w:val="20"/>
        </w:rPr>
      </w:pPr>
      <w:r w:rsidRPr="00636541">
        <w:rPr>
          <w:rFonts w:asciiTheme="minorHAnsi" w:hAnsiTheme="minorHAnsi" w:cstheme="minorHAnsi"/>
          <w:b/>
          <w:iCs/>
          <w:sz w:val="20"/>
          <w:szCs w:val="20"/>
        </w:rPr>
        <w:t>b) sposób odprowadzania lub oczyszczania ścieków</w:t>
      </w:r>
      <w:r w:rsidR="008C1576" w:rsidRPr="00636541">
        <w:rPr>
          <w:rFonts w:asciiTheme="minorHAnsi" w:hAnsiTheme="minorHAnsi" w:cstheme="minorHAnsi"/>
          <w:b/>
          <w:iCs/>
          <w:sz w:val="20"/>
          <w:szCs w:val="20"/>
        </w:rPr>
        <w:t>:</w:t>
      </w:r>
    </w:p>
    <w:p w14:paraId="25A984E7" w14:textId="17FBC1F7" w:rsidR="00931E85" w:rsidRPr="00636541" w:rsidRDefault="005C7783" w:rsidP="005C7783">
      <w:pPr>
        <w:widowControl w:val="0"/>
        <w:autoSpaceDE w:val="0"/>
        <w:ind w:left="284"/>
        <w:rPr>
          <w:rFonts w:asciiTheme="minorHAnsi" w:hAnsiTheme="minorHAnsi" w:cstheme="minorHAnsi"/>
          <w:iCs/>
          <w:sz w:val="20"/>
          <w:szCs w:val="20"/>
        </w:rPr>
      </w:pPr>
      <w:r w:rsidRPr="00636541">
        <w:rPr>
          <w:rFonts w:asciiTheme="minorHAnsi" w:hAnsiTheme="minorHAnsi" w:cstheme="minorHAnsi"/>
          <w:iCs/>
          <w:sz w:val="20"/>
          <w:szCs w:val="20"/>
        </w:rPr>
        <w:t xml:space="preserve">- </w:t>
      </w:r>
      <w:r w:rsidR="00273D29" w:rsidRPr="00636541">
        <w:rPr>
          <w:rFonts w:asciiTheme="minorHAnsi" w:hAnsiTheme="minorHAnsi" w:cstheme="minorHAnsi"/>
          <w:iCs/>
          <w:sz w:val="20"/>
          <w:szCs w:val="20"/>
        </w:rPr>
        <w:t xml:space="preserve">ścieki odprowadzane będą do </w:t>
      </w:r>
      <w:r w:rsidR="006A3990">
        <w:rPr>
          <w:rFonts w:asciiTheme="minorHAnsi" w:hAnsiTheme="minorHAnsi" w:cstheme="minorHAnsi"/>
          <w:iCs/>
          <w:sz w:val="20"/>
          <w:szCs w:val="20"/>
        </w:rPr>
        <w:t xml:space="preserve">projektowanej oczyszczalni ścieków na terenie działki </w:t>
      </w:r>
    </w:p>
    <w:p w14:paraId="3C848578" w14:textId="77777777" w:rsidR="00AD71BF" w:rsidRPr="00636541" w:rsidRDefault="00AD71BF" w:rsidP="00CD57BD">
      <w:pPr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3AF32719" w14:textId="780C2BB9" w:rsidR="00CD57BD" w:rsidRPr="00636541" w:rsidRDefault="00CD57BD" w:rsidP="00CD57BD">
      <w:pPr>
        <w:jc w:val="both"/>
        <w:rPr>
          <w:rFonts w:asciiTheme="minorHAnsi" w:hAnsiTheme="minorHAnsi" w:cstheme="minorHAnsi"/>
          <w:b/>
          <w:iCs/>
          <w:sz w:val="20"/>
          <w:szCs w:val="20"/>
        </w:rPr>
      </w:pPr>
      <w:r w:rsidRPr="00636541">
        <w:rPr>
          <w:rFonts w:asciiTheme="minorHAnsi" w:hAnsiTheme="minorHAnsi" w:cstheme="minorHAnsi"/>
          <w:b/>
          <w:iCs/>
          <w:sz w:val="20"/>
          <w:szCs w:val="20"/>
        </w:rPr>
        <w:t>c) układ komunikacyjny</w:t>
      </w:r>
      <w:r w:rsidR="0005305E" w:rsidRPr="00636541">
        <w:rPr>
          <w:rFonts w:asciiTheme="minorHAnsi" w:hAnsiTheme="minorHAnsi" w:cstheme="minorHAnsi"/>
          <w:b/>
          <w:iCs/>
          <w:sz w:val="20"/>
          <w:szCs w:val="20"/>
        </w:rPr>
        <w:t>:</w:t>
      </w:r>
      <w:r w:rsidRPr="00636541">
        <w:rPr>
          <w:rFonts w:asciiTheme="minorHAnsi" w:hAnsiTheme="minorHAnsi" w:cstheme="minorHAnsi"/>
          <w:b/>
          <w:iCs/>
          <w:sz w:val="20"/>
          <w:szCs w:val="20"/>
        </w:rPr>
        <w:t xml:space="preserve"> </w:t>
      </w:r>
    </w:p>
    <w:p w14:paraId="5798CD8E" w14:textId="6CB12285" w:rsidR="00906F80" w:rsidRPr="00636541" w:rsidRDefault="00906F80" w:rsidP="00906F80">
      <w:pPr>
        <w:widowControl w:val="0"/>
        <w:tabs>
          <w:tab w:val="left" w:pos="284"/>
        </w:tabs>
        <w:autoSpaceDE w:val="0"/>
        <w:rPr>
          <w:rFonts w:asciiTheme="minorHAnsi" w:hAnsiTheme="minorHAnsi" w:cstheme="minorHAnsi"/>
          <w:iCs/>
          <w:sz w:val="20"/>
          <w:szCs w:val="20"/>
        </w:rPr>
      </w:pPr>
      <w:r w:rsidRPr="00636541">
        <w:rPr>
          <w:rFonts w:asciiTheme="minorHAnsi" w:hAnsiTheme="minorHAnsi" w:cstheme="minorHAnsi"/>
          <w:iCs/>
          <w:sz w:val="20"/>
          <w:szCs w:val="20"/>
        </w:rPr>
        <w:tab/>
        <w:t xml:space="preserve">- układ komunikacyjny terenu przedstawiono w części graficznej projektu. </w:t>
      </w:r>
    </w:p>
    <w:p w14:paraId="6F1018EA" w14:textId="038D9A41" w:rsidR="00906F80" w:rsidRPr="00636541" w:rsidRDefault="00906F80" w:rsidP="00CD57BD">
      <w:pPr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6A636C01" w14:textId="03334BA4" w:rsidR="001821F6" w:rsidRPr="00636541" w:rsidRDefault="001821F6" w:rsidP="00CD57BD">
      <w:pPr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34D2ED06" w14:textId="05F65591" w:rsidR="00CD57BD" w:rsidRPr="00636541" w:rsidRDefault="00CD57BD" w:rsidP="00CD57BD">
      <w:pPr>
        <w:jc w:val="both"/>
        <w:rPr>
          <w:rFonts w:asciiTheme="minorHAnsi" w:hAnsiTheme="minorHAnsi" w:cstheme="minorHAnsi"/>
          <w:b/>
          <w:iCs/>
          <w:sz w:val="20"/>
          <w:szCs w:val="20"/>
        </w:rPr>
      </w:pPr>
      <w:r w:rsidRPr="00636541">
        <w:rPr>
          <w:rFonts w:asciiTheme="minorHAnsi" w:hAnsiTheme="minorHAnsi" w:cstheme="minorHAnsi"/>
          <w:b/>
          <w:iCs/>
          <w:sz w:val="20"/>
          <w:szCs w:val="20"/>
        </w:rPr>
        <w:t>d) sposób dostępu do drogi publicznej</w:t>
      </w:r>
      <w:r w:rsidR="0005305E" w:rsidRPr="00636541">
        <w:rPr>
          <w:rFonts w:asciiTheme="minorHAnsi" w:hAnsiTheme="minorHAnsi" w:cstheme="minorHAnsi"/>
          <w:b/>
          <w:iCs/>
          <w:sz w:val="20"/>
          <w:szCs w:val="20"/>
        </w:rPr>
        <w:t>:</w:t>
      </w:r>
    </w:p>
    <w:p w14:paraId="063AF79A" w14:textId="06BAEC8D" w:rsidR="008C664C" w:rsidRPr="00636541" w:rsidRDefault="00D511A7" w:rsidP="00D511A7">
      <w:pPr>
        <w:widowControl w:val="0"/>
        <w:tabs>
          <w:tab w:val="left" w:pos="284"/>
        </w:tabs>
        <w:autoSpaceDE w:val="0"/>
        <w:rPr>
          <w:rFonts w:asciiTheme="minorHAnsi" w:hAnsiTheme="minorHAnsi" w:cstheme="minorHAnsi"/>
          <w:iCs/>
          <w:sz w:val="20"/>
          <w:szCs w:val="20"/>
        </w:rPr>
      </w:pPr>
      <w:r w:rsidRPr="00636541">
        <w:rPr>
          <w:rFonts w:asciiTheme="minorHAnsi" w:hAnsiTheme="minorHAnsi" w:cstheme="minorHAnsi"/>
          <w:iCs/>
          <w:sz w:val="20"/>
          <w:szCs w:val="20"/>
        </w:rPr>
        <w:tab/>
        <w:t>- teren ma dostęp do drogi publicznej</w:t>
      </w:r>
      <w:r w:rsidR="008C664C" w:rsidRPr="00636541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="00523132">
        <w:rPr>
          <w:rFonts w:asciiTheme="minorHAnsi" w:hAnsiTheme="minorHAnsi" w:cstheme="minorHAnsi"/>
          <w:iCs/>
          <w:sz w:val="20"/>
          <w:szCs w:val="20"/>
        </w:rPr>
        <w:t>poprzez</w:t>
      </w:r>
      <w:r w:rsidR="008C664C" w:rsidRPr="00636541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="00523132">
        <w:rPr>
          <w:rFonts w:asciiTheme="minorHAnsi" w:hAnsiTheme="minorHAnsi" w:cstheme="minorHAnsi"/>
          <w:iCs/>
          <w:sz w:val="20"/>
          <w:szCs w:val="20"/>
        </w:rPr>
        <w:t>dro</w:t>
      </w:r>
      <w:r w:rsidR="008C664C" w:rsidRPr="00636541">
        <w:rPr>
          <w:rFonts w:asciiTheme="minorHAnsi" w:hAnsiTheme="minorHAnsi" w:cstheme="minorHAnsi"/>
          <w:iCs/>
          <w:sz w:val="20"/>
          <w:szCs w:val="20"/>
        </w:rPr>
        <w:t>g</w:t>
      </w:r>
      <w:r w:rsidR="00523132">
        <w:rPr>
          <w:rFonts w:asciiTheme="minorHAnsi" w:hAnsiTheme="minorHAnsi" w:cstheme="minorHAnsi"/>
          <w:iCs/>
          <w:sz w:val="20"/>
          <w:szCs w:val="20"/>
        </w:rPr>
        <w:t>ę g</w:t>
      </w:r>
      <w:r w:rsidR="008C664C" w:rsidRPr="00636541">
        <w:rPr>
          <w:rFonts w:asciiTheme="minorHAnsi" w:hAnsiTheme="minorHAnsi" w:cstheme="minorHAnsi"/>
          <w:iCs/>
          <w:sz w:val="20"/>
          <w:szCs w:val="20"/>
        </w:rPr>
        <w:t>minn</w:t>
      </w:r>
      <w:r w:rsidR="00523132">
        <w:rPr>
          <w:rFonts w:asciiTheme="minorHAnsi" w:hAnsiTheme="minorHAnsi" w:cstheme="minorHAnsi"/>
          <w:iCs/>
          <w:sz w:val="20"/>
          <w:szCs w:val="20"/>
        </w:rPr>
        <w:t>ą</w:t>
      </w:r>
      <w:r w:rsidR="008C664C" w:rsidRPr="00636541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="00523132">
        <w:rPr>
          <w:rFonts w:asciiTheme="minorHAnsi" w:hAnsiTheme="minorHAnsi" w:cstheme="minorHAnsi"/>
          <w:iCs/>
          <w:sz w:val="20"/>
          <w:szCs w:val="20"/>
        </w:rPr>
        <w:t xml:space="preserve">bezpośrednio z drogi krajowej nr 11. </w:t>
      </w:r>
    </w:p>
    <w:p w14:paraId="0AD8193A" w14:textId="77777777" w:rsidR="008C664C" w:rsidRPr="00636541" w:rsidRDefault="008C664C" w:rsidP="00D511A7">
      <w:pPr>
        <w:widowControl w:val="0"/>
        <w:tabs>
          <w:tab w:val="left" w:pos="284"/>
        </w:tabs>
        <w:autoSpaceDE w:val="0"/>
        <w:rPr>
          <w:rFonts w:asciiTheme="minorHAnsi" w:hAnsiTheme="minorHAnsi" w:cstheme="minorHAnsi"/>
          <w:iCs/>
          <w:sz w:val="20"/>
          <w:szCs w:val="20"/>
        </w:rPr>
      </w:pPr>
    </w:p>
    <w:p w14:paraId="012BB568" w14:textId="08A1F331" w:rsidR="00D511A7" w:rsidRPr="00636541" w:rsidRDefault="00D511A7" w:rsidP="00CD57BD">
      <w:pPr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67A1B1D8" w14:textId="00A2D6F6" w:rsidR="00CD57BD" w:rsidRPr="00636541" w:rsidRDefault="00CD57BD" w:rsidP="00CD57BD">
      <w:pPr>
        <w:jc w:val="both"/>
        <w:rPr>
          <w:rFonts w:asciiTheme="minorHAnsi" w:hAnsiTheme="minorHAnsi" w:cstheme="minorHAnsi"/>
          <w:b/>
          <w:iCs/>
          <w:sz w:val="20"/>
          <w:szCs w:val="20"/>
        </w:rPr>
      </w:pPr>
      <w:r w:rsidRPr="00636541">
        <w:rPr>
          <w:rFonts w:asciiTheme="minorHAnsi" w:hAnsiTheme="minorHAnsi" w:cstheme="minorHAnsi"/>
          <w:b/>
          <w:iCs/>
          <w:sz w:val="20"/>
          <w:szCs w:val="20"/>
        </w:rPr>
        <w:t>e) parametry techniczne sieci i urządzeń uzbrojenia terenu</w:t>
      </w:r>
      <w:r w:rsidR="00673241" w:rsidRPr="00636541">
        <w:rPr>
          <w:rFonts w:asciiTheme="minorHAnsi" w:hAnsiTheme="minorHAnsi" w:cstheme="minorHAnsi"/>
          <w:b/>
          <w:iCs/>
          <w:sz w:val="20"/>
          <w:szCs w:val="20"/>
        </w:rPr>
        <w:t>:</w:t>
      </w:r>
    </w:p>
    <w:p w14:paraId="2791BD02" w14:textId="5EAC52CC" w:rsidR="00CF6F14" w:rsidRPr="00636541" w:rsidRDefault="00CF6F14" w:rsidP="00CF6F14">
      <w:pPr>
        <w:widowControl w:val="0"/>
        <w:tabs>
          <w:tab w:val="left" w:pos="284"/>
        </w:tabs>
        <w:autoSpaceDE w:val="0"/>
        <w:rPr>
          <w:rFonts w:asciiTheme="minorHAnsi" w:hAnsiTheme="minorHAnsi" w:cstheme="minorHAnsi"/>
          <w:iCs/>
          <w:sz w:val="20"/>
          <w:szCs w:val="20"/>
        </w:rPr>
      </w:pPr>
      <w:r w:rsidRPr="00636541">
        <w:rPr>
          <w:rFonts w:asciiTheme="minorHAnsi" w:hAnsiTheme="minorHAnsi" w:cstheme="minorHAnsi"/>
          <w:iCs/>
          <w:sz w:val="20"/>
          <w:szCs w:val="20"/>
        </w:rPr>
        <w:tab/>
      </w:r>
      <w:r w:rsidR="000204E3" w:rsidRPr="00636541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="00180B7A" w:rsidRPr="00636541">
        <w:rPr>
          <w:rFonts w:asciiTheme="minorHAnsi" w:hAnsiTheme="minorHAnsi" w:cstheme="minorHAnsi"/>
          <w:iCs/>
          <w:sz w:val="20"/>
          <w:szCs w:val="20"/>
        </w:rPr>
        <w:t xml:space="preserve">w zakresie sieci i urządzeń uzbrojenia terenu projektuje się: </w:t>
      </w:r>
    </w:p>
    <w:p w14:paraId="3E74F502" w14:textId="70EA34CD" w:rsidR="00CF6F14" w:rsidRPr="00636541" w:rsidRDefault="00CF6F14" w:rsidP="00E24145">
      <w:pPr>
        <w:widowControl w:val="0"/>
        <w:tabs>
          <w:tab w:val="left" w:pos="284"/>
        </w:tabs>
        <w:autoSpaceDE w:val="0"/>
        <w:ind w:left="708"/>
        <w:rPr>
          <w:rFonts w:asciiTheme="minorHAnsi" w:hAnsiTheme="minorHAnsi" w:cstheme="minorHAnsi"/>
          <w:iCs/>
          <w:sz w:val="20"/>
          <w:szCs w:val="20"/>
        </w:rPr>
      </w:pPr>
      <w:r w:rsidRPr="00636541">
        <w:rPr>
          <w:rFonts w:asciiTheme="minorHAnsi" w:hAnsiTheme="minorHAnsi" w:cstheme="minorHAnsi"/>
          <w:iCs/>
          <w:sz w:val="20"/>
          <w:szCs w:val="20"/>
        </w:rPr>
        <w:t xml:space="preserve">- </w:t>
      </w:r>
      <w:r w:rsidR="003B190B" w:rsidRPr="00636541">
        <w:rPr>
          <w:rFonts w:asciiTheme="minorHAnsi" w:hAnsiTheme="minorHAnsi" w:cstheme="minorHAnsi"/>
          <w:iCs/>
          <w:sz w:val="20"/>
          <w:szCs w:val="20"/>
        </w:rPr>
        <w:t xml:space="preserve">wew. instalacje poza </w:t>
      </w:r>
      <w:r w:rsidR="003D7AD2">
        <w:rPr>
          <w:rFonts w:asciiTheme="minorHAnsi" w:hAnsiTheme="minorHAnsi" w:cstheme="minorHAnsi"/>
          <w:iCs/>
          <w:sz w:val="20"/>
          <w:szCs w:val="20"/>
        </w:rPr>
        <w:t>indywidualną</w:t>
      </w:r>
      <w:r w:rsidR="003B190B" w:rsidRPr="00636541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="00523132">
        <w:rPr>
          <w:rFonts w:asciiTheme="minorHAnsi" w:hAnsiTheme="minorHAnsi" w:cstheme="minorHAnsi"/>
          <w:iCs/>
          <w:sz w:val="20"/>
          <w:szCs w:val="20"/>
        </w:rPr>
        <w:t>oczyszczaln</w:t>
      </w:r>
      <w:r w:rsidR="003D7AD2">
        <w:rPr>
          <w:rFonts w:asciiTheme="minorHAnsi" w:hAnsiTheme="minorHAnsi" w:cstheme="minorHAnsi"/>
          <w:iCs/>
          <w:sz w:val="20"/>
          <w:szCs w:val="20"/>
        </w:rPr>
        <w:t>ą</w:t>
      </w:r>
      <w:r w:rsidR="00523132">
        <w:rPr>
          <w:rFonts w:asciiTheme="minorHAnsi" w:hAnsiTheme="minorHAnsi" w:cstheme="minorHAnsi"/>
          <w:iCs/>
          <w:sz w:val="20"/>
          <w:szCs w:val="20"/>
        </w:rPr>
        <w:t xml:space="preserve"> ścieków</w:t>
      </w:r>
    </w:p>
    <w:p w14:paraId="7A2C9A76" w14:textId="00E8B2EC" w:rsidR="00CF6F14" w:rsidRPr="00636541" w:rsidRDefault="00CF6F14" w:rsidP="00523132">
      <w:pPr>
        <w:widowControl w:val="0"/>
        <w:tabs>
          <w:tab w:val="left" w:pos="284"/>
        </w:tabs>
        <w:autoSpaceDE w:val="0"/>
        <w:rPr>
          <w:rFonts w:asciiTheme="minorHAnsi" w:hAnsiTheme="minorHAnsi" w:cstheme="minorHAnsi"/>
          <w:iCs/>
          <w:sz w:val="20"/>
          <w:szCs w:val="20"/>
        </w:rPr>
      </w:pPr>
      <w:r w:rsidRPr="00636541">
        <w:rPr>
          <w:rFonts w:asciiTheme="minorHAnsi" w:hAnsiTheme="minorHAnsi" w:cstheme="minorHAnsi"/>
          <w:iCs/>
          <w:sz w:val="20"/>
          <w:szCs w:val="20"/>
        </w:rPr>
        <w:tab/>
      </w:r>
      <w:r w:rsidRPr="00636541">
        <w:rPr>
          <w:rFonts w:asciiTheme="minorHAnsi" w:hAnsiTheme="minorHAnsi" w:cstheme="minorHAnsi"/>
          <w:iCs/>
          <w:sz w:val="20"/>
          <w:szCs w:val="20"/>
        </w:rPr>
        <w:tab/>
      </w:r>
    </w:p>
    <w:p w14:paraId="2D74B983" w14:textId="77777777" w:rsidR="00A02B01" w:rsidRPr="00636541" w:rsidRDefault="00A02B01" w:rsidP="00CD57BD">
      <w:pPr>
        <w:jc w:val="both"/>
        <w:rPr>
          <w:rFonts w:asciiTheme="minorHAnsi" w:hAnsiTheme="minorHAnsi" w:cstheme="minorHAnsi"/>
          <w:b/>
          <w:iCs/>
          <w:sz w:val="20"/>
          <w:szCs w:val="20"/>
          <w:highlight w:val="yellow"/>
        </w:rPr>
      </w:pPr>
    </w:p>
    <w:p w14:paraId="716E8491" w14:textId="29C102F2" w:rsidR="00CD57BD" w:rsidRPr="00636541" w:rsidRDefault="00CD57BD" w:rsidP="00AD71BF">
      <w:pPr>
        <w:jc w:val="both"/>
        <w:rPr>
          <w:rFonts w:asciiTheme="minorHAnsi" w:hAnsiTheme="minorHAnsi" w:cstheme="minorHAnsi"/>
          <w:b/>
          <w:iCs/>
          <w:sz w:val="20"/>
          <w:szCs w:val="20"/>
        </w:rPr>
      </w:pPr>
      <w:r w:rsidRPr="00636541">
        <w:rPr>
          <w:rFonts w:asciiTheme="minorHAnsi" w:hAnsiTheme="minorHAnsi" w:cstheme="minorHAnsi"/>
          <w:b/>
          <w:iCs/>
          <w:sz w:val="20"/>
          <w:szCs w:val="20"/>
        </w:rPr>
        <w:t>f) ukształtowanie terenu i układ zieleni, w zakresie niezbędnym do uzupełnienia części rysunkowej projektu zagospodarowania działki</w:t>
      </w:r>
      <w:r w:rsidR="0082766D" w:rsidRPr="00636541">
        <w:rPr>
          <w:rFonts w:asciiTheme="minorHAnsi" w:hAnsiTheme="minorHAnsi" w:cstheme="minorHAnsi"/>
          <w:b/>
          <w:iCs/>
          <w:sz w:val="20"/>
          <w:szCs w:val="20"/>
        </w:rPr>
        <w:t>:</w:t>
      </w:r>
    </w:p>
    <w:p w14:paraId="6C9AC0F9" w14:textId="40407CE1" w:rsidR="003540B7" w:rsidRPr="00636541" w:rsidRDefault="00B648EE" w:rsidP="006B08DD">
      <w:pPr>
        <w:ind w:left="284"/>
        <w:jc w:val="both"/>
        <w:rPr>
          <w:rFonts w:asciiTheme="minorHAnsi" w:hAnsiTheme="minorHAnsi" w:cstheme="minorHAnsi"/>
          <w:iCs/>
          <w:sz w:val="20"/>
          <w:szCs w:val="20"/>
        </w:rPr>
      </w:pPr>
      <w:r>
        <w:rPr>
          <w:rFonts w:asciiTheme="minorHAnsi" w:hAnsiTheme="minorHAnsi" w:cstheme="minorHAnsi"/>
          <w:iCs/>
          <w:sz w:val="20"/>
          <w:szCs w:val="20"/>
        </w:rPr>
        <w:t xml:space="preserve">istniejący stan zagospodarowania działki pokazano na mapie </w:t>
      </w:r>
    </w:p>
    <w:p w14:paraId="09F2D5A7" w14:textId="160F1F65" w:rsidR="006D37AC" w:rsidRPr="00636541" w:rsidRDefault="006D37AC" w:rsidP="005B6241">
      <w:pPr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79DC4881" w14:textId="0D2F3C26" w:rsidR="005B6241" w:rsidRPr="00636541" w:rsidRDefault="005B6241" w:rsidP="005B6241">
      <w:pPr>
        <w:jc w:val="both"/>
        <w:rPr>
          <w:rFonts w:asciiTheme="minorHAnsi" w:hAnsiTheme="minorHAnsi" w:cstheme="minorHAnsi"/>
          <w:b/>
          <w:iCs/>
          <w:sz w:val="20"/>
          <w:szCs w:val="20"/>
        </w:rPr>
      </w:pPr>
      <w:r w:rsidRPr="00636541">
        <w:rPr>
          <w:rFonts w:asciiTheme="minorHAnsi" w:hAnsiTheme="minorHAnsi" w:cstheme="minorHAnsi"/>
          <w:b/>
          <w:iCs/>
          <w:sz w:val="20"/>
          <w:szCs w:val="20"/>
        </w:rPr>
        <w:t xml:space="preserve">4. </w:t>
      </w:r>
      <w:r w:rsidR="00FE2E09" w:rsidRPr="00636541">
        <w:rPr>
          <w:rFonts w:asciiTheme="minorHAnsi" w:hAnsiTheme="minorHAnsi" w:cstheme="minorHAnsi"/>
          <w:b/>
          <w:iCs/>
          <w:sz w:val="20"/>
          <w:szCs w:val="20"/>
        </w:rPr>
        <w:t>Zestawienie</w:t>
      </w:r>
      <w:r w:rsidR="00710954" w:rsidRPr="00636541">
        <w:rPr>
          <w:rFonts w:asciiTheme="minorHAnsi" w:hAnsiTheme="minorHAnsi" w:cstheme="minorHAnsi"/>
          <w:b/>
          <w:iCs/>
          <w:sz w:val="20"/>
          <w:szCs w:val="20"/>
        </w:rPr>
        <w:t>:</w:t>
      </w:r>
    </w:p>
    <w:p w14:paraId="2311EC3F" w14:textId="4CF4888D" w:rsidR="002111CC" w:rsidRPr="00636541" w:rsidRDefault="002111CC" w:rsidP="00FE2E09">
      <w:pPr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221DD555" w14:textId="62EE5C32" w:rsidR="00636541" w:rsidRPr="00635F19" w:rsidRDefault="00636541" w:rsidP="00FE2E09">
      <w:pPr>
        <w:jc w:val="both"/>
        <w:rPr>
          <w:rFonts w:asciiTheme="minorHAnsi" w:hAnsiTheme="minorHAnsi" w:cstheme="minorHAnsi"/>
          <w:bCs/>
          <w:iCs/>
          <w:sz w:val="20"/>
          <w:szCs w:val="20"/>
        </w:rPr>
      </w:pPr>
      <w:r w:rsidRPr="00635F19">
        <w:rPr>
          <w:rFonts w:asciiTheme="minorHAnsi" w:hAnsiTheme="minorHAnsi" w:cstheme="minorHAnsi"/>
          <w:bCs/>
          <w:iCs/>
          <w:sz w:val="20"/>
          <w:szCs w:val="20"/>
        </w:rPr>
        <w:t>- powierzchnia zabudowy budynk</w:t>
      </w:r>
      <w:r w:rsidR="00372566" w:rsidRPr="00635F19">
        <w:rPr>
          <w:rFonts w:asciiTheme="minorHAnsi" w:hAnsiTheme="minorHAnsi" w:cstheme="minorHAnsi"/>
          <w:bCs/>
          <w:iCs/>
          <w:sz w:val="20"/>
          <w:szCs w:val="20"/>
        </w:rPr>
        <w:t>ów</w:t>
      </w:r>
      <w:r w:rsidRPr="00635F19">
        <w:rPr>
          <w:rFonts w:asciiTheme="minorHAnsi" w:hAnsiTheme="minorHAnsi" w:cstheme="minorHAnsi"/>
          <w:bCs/>
          <w:iCs/>
          <w:sz w:val="20"/>
          <w:szCs w:val="20"/>
        </w:rPr>
        <w:tab/>
      </w:r>
      <w:r w:rsidRPr="00635F19">
        <w:rPr>
          <w:rFonts w:asciiTheme="minorHAnsi" w:hAnsiTheme="minorHAnsi" w:cstheme="minorHAnsi"/>
          <w:bCs/>
          <w:iCs/>
          <w:sz w:val="20"/>
          <w:szCs w:val="20"/>
        </w:rPr>
        <w:tab/>
      </w:r>
      <w:r w:rsidRPr="00635F19">
        <w:rPr>
          <w:rFonts w:asciiTheme="minorHAnsi" w:hAnsiTheme="minorHAnsi" w:cstheme="minorHAnsi"/>
          <w:bCs/>
          <w:iCs/>
          <w:sz w:val="20"/>
          <w:szCs w:val="20"/>
        </w:rPr>
        <w:tab/>
        <w:t xml:space="preserve">- </w:t>
      </w:r>
      <w:r w:rsidR="00635F19">
        <w:rPr>
          <w:rFonts w:asciiTheme="minorHAnsi" w:hAnsiTheme="minorHAnsi" w:cstheme="minorHAnsi"/>
          <w:bCs/>
          <w:iCs/>
          <w:sz w:val="20"/>
          <w:szCs w:val="20"/>
        </w:rPr>
        <w:t>469,21</w:t>
      </w:r>
      <w:r w:rsidRPr="00635F19">
        <w:rPr>
          <w:rFonts w:asciiTheme="minorHAnsi" w:hAnsiTheme="minorHAnsi" w:cstheme="minorHAnsi"/>
          <w:bCs/>
          <w:iCs/>
          <w:sz w:val="20"/>
          <w:szCs w:val="20"/>
        </w:rPr>
        <w:tab/>
      </w:r>
      <w:r w:rsidRPr="00635F19">
        <w:rPr>
          <w:rFonts w:asciiTheme="minorHAnsi" w:hAnsiTheme="minorHAnsi" w:cstheme="minorHAnsi"/>
          <w:bCs/>
          <w:iCs/>
          <w:sz w:val="20"/>
          <w:szCs w:val="20"/>
        </w:rPr>
        <w:tab/>
      </w:r>
    </w:p>
    <w:p w14:paraId="05568E7F" w14:textId="174A3A3C" w:rsidR="00636541" w:rsidRDefault="00636541" w:rsidP="00FE2E09">
      <w:pPr>
        <w:jc w:val="both"/>
        <w:rPr>
          <w:rFonts w:asciiTheme="minorHAnsi" w:hAnsiTheme="minorHAnsi" w:cstheme="minorHAnsi"/>
          <w:bCs/>
          <w:iCs/>
          <w:sz w:val="20"/>
          <w:szCs w:val="20"/>
        </w:rPr>
      </w:pPr>
    </w:p>
    <w:p w14:paraId="156F302D" w14:textId="6597E126" w:rsidR="00636541" w:rsidRDefault="00636541" w:rsidP="00FE2E09">
      <w:pPr>
        <w:jc w:val="both"/>
        <w:rPr>
          <w:rFonts w:asciiTheme="minorHAnsi" w:hAnsiTheme="minorHAnsi" w:cstheme="minorHAnsi"/>
          <w:bCs/>
          <w:iCs/>
          <w:sz w:val="20"/>
          <w:szCs w:val="20"/>
        </w:rPr>
      </w:pPr>
    </w:p>
    <w:p w14:paraId="15FCB0DB" w14:textId="77777777" w:rsidR="00636541" w:rsidRDefault="00636541" w:rsidP="00636541">
      <w:pPr>
        <w:tabs>
          <w:tab w:val="left" w:pos="960"/>
        </w:tabs>
        <w:suppressAutoHyphens w:val="0"/>
        <w:autoSpaceDE w:val="0"/>
        <w:autoSpaceDN w:val="0"/>
        <w:adjustRightInd w:val="0"/>
        <w:ind w:left="960" w:hanging="72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14:paraId="7BD1B13F" w14:textId="77777777" w:rsidR="00636541" w:rsidRPr="00636541" w:rsidRDefault="00636541" w:rsidP="00FE2E09">
      <w:pPr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548945B3" w14:textId="777D7582" w:rsidR="00FE2E09" w:rsidRPr="00636541" w:rsidRDefault="00FE2E09" w:rsidP="00FE2E09">
      <w:pPr>
        <w:jc w:val="both"/>
        <w:rPr>
          <w:rFonts w:asciiTheme="minorHAnsi" w:hAnsiTheme="minorHAnsi" w:cstheme="minorHAnsi"/>
          <w:b/>
          <w:iCs/>
          <w:sz w:val="20"/>
          <w:szCs w:val="20"/>
        </w:rPr>
      </w:pPr>
      <w:r w:rsidRPr="00636541">
        <w:rPr>
          <w:rFonts w:asciiTheme="minorHAnsi" w:hAnsiTheme="minorHAnsi" w:cstheme="minorHAnsi"/>
          <w:b/>
          <w:iCs/>
          <w:sz w:val="20"/>
          <w:szCs w:val="20"/>
        </w:rPr>
        <w:lastRenderedPageBreak/>
        <w:t>5. Informacje i dane</w:t>
      </w:r>
      <w:r w:rsidR="00053E30" w:rsidRPr="00636541">
        <w:rPr>
          <w:rFonts w:asciiTheme="minorHAnsi" w:hAnsiTheme="minorHAnsi" w:cstheme="minorHAnsi"/>
          <w:b/>
          <w:iCs/>
          <w:sz w:val="20"/>
          <w:szCs w:val="20"/>
        </w:rPr>
        <w:t>:</w:t>
      </w:r>
    </w:p>
    <w:p w14:paraId="67F979F9" w14:textId="28458AC6" w:rsidR="00FE2E09" w:rsidRPr="00636541" w:rsidRDefault="00FE2E09" w:rsidP="00544725">
      <w:pPr>
        <w:jc w:val="both"/>
        <w:rPr>
          <w:rFonts w:asciiTheme="minorHAnsi" w:hAnsiTheme="minorHAnsi" w:cstheme="minorHAnsi"/>
          <w:b/>
          <w:iCs/>
          <w:sz w:val="20"/>
          <w:szCs w:val="20"/>
        </w:rPr>
      </w:pPr>
      <w:r w:rsidRPr="00636541">
        <w:rPr>
          <w:rFonts w:asciiTheme="minorHAnsi" w:hAnsiTheme="minorHAnsi" w:cstheme="minorHAnsi"/>
          <w:b/>
          <w:iCs/>
          <w:sz w:val="20"/>
          <w:szCs w:val="20"/>
        </w:rPr>
        <w:t>a)</w:t>
      </w:r>
      <w:r w:rsidR="008477D5" w:rsidRPr="00636541">
        <w:rPr>
          <w:rFonts w:asciiTheme="minorHAnsi" w:hAnsiTheme="minorHAnsi" w:cstheme="minorHAnsi"/>
          <w:b/>
          <w:iCs/>
          <w:sz w:val="20"/>
          <w:szCs w:val="20"/>
        </w:rPr>
        <w:t xml:space="preserve"> </w:t>
      </w:r>
      <w:r w:rsidR="009F2964" w:rsidRPr="00636541">
        <w:rPr>
          <w:rFonts w:asciiTheme="minorHAnsi" w:hAnsiTheme="minorHAnsi" w:cstheme="minorHAnsi"/>
          <w:b/>
          <w:iCs/>
          <w:sz w:val="20"/>
          <w:szCs w:val="20"/>
        </w:rPr>
        <w:t>o rodzaju ograniczeń lub zakazów w</w:t>
      </w:r>
      <w:r w:rsidR="008F764B" w:rsidRPr="00636541">
        <w:rPr>
          <w:rFonts w:asciiTheme="minorHAnsi" w:hAnsiTheme="minorHAnsi" w:cstheme="minorHAnsi"/>
          <w:b/>
          <w:iCs/>
          <w:sz w:val="20"/>
          <w:szCs w:val="20"/>
        </w:rPr>
        <w:t xml:space="preserve"> </w:t>
      </w:r>
      <w:r w:rsidR="009F2964" w:rsidRPr="00636541">
        <w:rPr>
          <w:rFonts w:asciiTheme="minorHAnsi" w:hAnsiTheme="minorHAnsi" w:cstheme="minorHAnsi"/>
          <w:b/>
          <w:iCs/>
          <w:sz w:val="20"/>
          <w:szCs w:val="20"/>
        </w:rPr>
        <w:t>zabudowie i</w:t>
      </w:r>
      <w:r w:rsidR="008F764B" w:rsidRPr="00636541">
        <w:rPr>
          <w:rFonts w:asciiTheme="minorHAnsi" w:hAnsiTheme="minorHAnsi" w:cstheme="minorHAnsi"/>
          <w:b/>
          <w:iCs/>
          <w:sz w:val="20"/>
          <w:szCs w:val="20"/>
        </w:rPr>
        <w:t xml:space="preserve"> </w:t>
      </w:r>
      <w:r w:rsidR="009F2964" w:rsidRPr="00636541">
        <w:rPr>
          <w:rFonts w:asciiTheme="minorHAnsi" w:hAnsiTheme="minorHAnsi" w:cstheme="minorHAnsi"/>
          <w:b/>
          <w:iCs/>
          <w:sz w:val="20"/>
          <w:szCs w:val="20"/>
        </w:rPr>
        <w:t>zagospodarowaniu tego terenu wynikających z</w:t>
      </w:r>
      <w:r w:rsidR="008F764B" w:rsidRPr="00636541">
        <w:rPr>
          <w:rFonts w:asciiTheme="minorHAnsi" w:hAnsiTheme="minorHAnsi" w:cstheme="minorHAnsi"/>
          <w:b/>
          <w:iCs/>
          <w:sz w:val="20"/>
          <w:szCs w:val="20"/>
        </w:rPr>
        <w:t xml:space="preserve"> aktów prawa miejscowego lub decyzji o warunkach zabudowy i zagospodarowania terenu, jeżeli są wymagane,</w:t>
      </w:r>
    </w:p>
    <w:p w14:paraId="53E2D59E" w14:textId="3FD324F7" w:rsidR="00EC6EB3" w:rsidRPr="00636541" w:rsidRDefault="00EC6EB3" w:rsidP="00544725">
      <w:pPr>
        <w:widowControl w:val="0"/>
        <w:tabs>
          <w:tab w:val="left" w:pos="284"/>
        </w:tabs>
        <w:autoSpaceDE w:val="0"/>
        <w:ind w:left="284"/>
        <w:rPr>
          <w:rFonts w:asciiTheme="minorHAnsi" w:hAnsiTheme="minorHAnsi" w:cstheme="minorHAnsi"/>
          <w:iCs/>
          <w:sz w:val="20"/>
          <w:szCs w:val="20"/>
        </w:rPr>
      </w:pPr>
      <w:r w:rsidRPr="00636541">
        <w:rPr>
          <w:rFonts w:asciiTheme="minorHAnsi" w:hAnsiTheme="minorHAnsi" w:cstheme="minorHAnsi"/>
          <w:iCs/>
          <w:sz w:val="20"/>
          <w:szCs w:val="20"/>
        </w:rPr>
        <w:t>- w obrębie planowanej inwestycji, nie występują urządzenia melioracyjne, nie ma konieczności uzgadniania planowanej zabudowy z administratorem tych urządzeń</w:t>
      </w:r>
      <w:r w:rsidR="00786098" w:rsidRPr="00636541">
        <w:rPr>
          <w:rFonts w:asciiTheme="minorHAnsi" w:hAnsiTheme="minorHAnsi" w:cstheme="minorHAnsi"/>
          <w:iCs/>
          <w:sz w:val="20"/>
          <w:szCs w:val="20"/>
        </w:rPr>
        <w:t>,</w:t>
      </w:r>
      <w:r w:rsidRPr="00636541">
        <w:rPr>
          <w:rFonts w:asciiTheme="minorHAnsi" w:hAnsiTheme="minorHAnsi" w:cstheme="minorHAnsi"/>
          <w:iCs/>
          <w:sz w:val="20"/>
          <w:szCs w:val="20"/>
        </w:rPr>
        <w:t xml:space="preserve"> </w:t>
      </w:r>
    </w:p>
    <w:p w14:paraId="24BBCE37" w14:textId="77777777" w:rsidR="00EC6EB3" w:rsidRPr="00636541" w:rsidRDefault="00EC6EB3" w:rsidP="00112C69">
      <w:pPr>
        <w:ind w:left="705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5B0D6AAD" w14:textId="12166EBE" w:rsidR="00A92634" w:rsidRPr="00636541" w:rsidRDefault="00D36CC0" w:rsidP="00565046">
      <w:pPr>
        <w:jc w:val="both"/>
        <w:rPr>
          <w:rFonts w:asciiTheme="minorHAnsi" w:hAnsiTheme="minorHAnsi" w:cstheme="minorHAnsi"/>
          <w:b/>
          <w:iCs/>
          <w:sz w:val="20"/>
          <w:szCs w:val="20"/>
        </w:rPr>
      </w:pPr>
      <w:r w:rsidRPr="00636541">
        <w:rPr>
          <w:rFonts w:asciiTheme="minorHAnsi" w:hAnsiTheme="minorHAnsi" w:cstheme="minorHAnsi"/>
          <w:b/>
          <w:iCs/>
          <w:sz w:val="20"/>
          <w:szCs w:val="20"/>
        </w:rPr>
        <w:t>b)</w:t>
      </w:r>
      <w:r w:rsidR="008477D5" w:rsidRPr="00636541">
        <w:rPr>
          <w:rFonts w:asciiTheme="minorHAnsi" w:hAnsiTheme="minorHAnsi" w:cstheme="minorHAnsi"/>
          <w:b/>
          <w:iCs/>
          <w:sz w:val="20"/>
          <w:szCs w:val="20"/>
        </w:rPr>
        <w:t xml:space="preserve"> </w:t>
      </w:r>
      <w:r w:rsidR="00A92634" w:rsidRPr="00636541">
        <w:rPr>
          <w:rFonts w:asciiTheme="minorHAnsi" w:hAnsiTheme="minorHAnsi" w:cstheme="minorHAnsi"/>
          <w:b/>
          <w:iCs/>
          <w:sz w:val="20"/>
          <w:szCs w:val="20"/>
        </w:rPr>
        <w:t>czy działka lub teren, na którym jest projektowany obiekt budowlany, są wpisane do rejestru zabytków lub gminnej ewidencji zabytków lub czy zamierzenie budowlane lokalizowane jest na obszarze objętym ochroną konserwatorską,</w:t>
      </w:r>
    </w:p>
    <w:p w14:paraId="3BC36124" w14:textId="3B53851D" w:rsidR="00372566" w:rsidRPr="00372566" w:rsidRDefault="00372566" w:rsidP="00372566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- p</w:t>
      </w:r>
      <w:r w:rsidRPr="00372566">
        <w:rPr>
          <w:rFonts w:asciiTheme="minorHAnsi" w:hAnsiTheme="minorHAnsi" w:cstheme="minorHAnsi"/>
          <w:sz w:val="20"/>
          <w:szCs w:val="20"/>
        </w:rPr>
        <w:t xml:space="preserve">rzedmiotowy budynek znajduje się  w strefie ochrony konserwatorskiej określonej w rejestrze zabytków pod nr 164 WKL/A </w:t>
      </w:r>
    </w:p>
    <w:p w14:paraId="01A32966" w14:textId="23306D95" w:rsidR="0074555E" w:rsidRPr="00636541" w:rsidRDefault="0074555E" w:rsidP="00A92634">
      <w:pPr>
        <w:ind w:left="705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13E8C180" w14:textId="77777777" w:rsidR="00D9667A" w:rsidRPr="00636541" w:rsidRDefault="00D9667A" w:rsidP="00A92634">
      <w:pPr>
        <w:ind w:left="705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6E313150" w14:textId="45C8F08F" w:rsidR="0074555E" w:rsidRPr="00636541" w:rsidRDefault="0074555E" w:rsidP="00565046">
      <w:pPr>
        <w:jc w:val="both"/>
        <w:rPr>
          <w:rFonts w:asciiTheme="minorHAnsi" w:hAnsiTheme="minorHAnsi" w:cstheme="minorHAnsi"/>
          <w:b/>
          <w:iCs/>
          <w:sz w:val="20"/>
          <w:szCs w:val="20"/>
        </w:rPr>
      </w:pPr>
      <w:r w:rsidRPr="00636541">
        <w:rPr>
          <w:rFonts w:asciiTheme="minorHAnsi" w:hAnsiTheme="minorHAnsi" w:cstheme="minorHAnsi"/>
          <w:b/>
          <w:iCs/>
          <w:sz w:val="20"/>
          <w:szCs w:val="20"/>
        </w:rPr>
        <w:t xml:space="preserve">c) </w:t>
      </w:r>
      <w:r w:rsidR="00B54235" w:rsidRPr="00636541">
        <w:rPr>
          <w:rFonts w:asciiTheme="minorHAnsi" w:hAnsiTheme="minorHAnsi" w:cstheme="minorHAnsi"/>
          <w:b/>
          <w:iCs/>
          <w:sz w:val="20"/>
          <w:szCs w:val="20"/>
        </w:rPr>
        <w:t>określające wpływ eksploatacji górniczej na działkę lub teren zamierzenia budowlanego – jeśli zamierzenie budowlane znajduje się w granicach terenu górniczego,</w:t>
      </w:r>
    </w:p>
    <w:p w14:paraId="41A74BD9" w14:textId="7E5FCBCE" w:rsidR="001F760E" w:rsidRPr="00636541" w:rsidRDefault="00B71CB2" w:rsidP="00B71CB2">
      <w:pPr>
        <w:widowControl w:val="0"/>
        <w:autoSpaceDE w:val="0"/>
        <w:ind w:left="284"/>
        <w:rPr>
          <w:rFonts w:asciiTheme="minorHAnsi" w:hAnsiTheme="minorHAnsi" w:cstheme="minorHAnsi"/>
          <w:iCs/>
          <w:sz w:val="20"/>
          <w:szCs w:val="20"/>
        </w:rPr>
      </w:pPr>
      <w:r w:rsidRPr="00636541">
        <w:rPr>
          <w:rFonts w:asciiTheme="minorHAnsi" w:hAnsiTheme="minorHAnsi" w:cstheme="minorHAnsi"/>
          <w:iCs/>
          <w:sz w:val="20"/>
          <w:szCs w:val="20"/>
        </w:rPr>
        <w:t>- p</w:t>
      </w:r>
      <w:r w:rsidR="001F760E" w:rsidRPr="00636541">
        <w:rPr>
          <w:rFonts w:asciiTheme="minorHAnsi" w:hAnsiTheme="minorHAnsi" w:cstheme="minorHAnsi"/>
          <w:iCs/>
          <w:sz w:val="20"/>
          <w:szCs w:val="20"/>
        </w:rPr>
        <w:t>rzedmiotowa działka nie znajduje się w granicach terenu górniczego oraz nie podlega wpływom eksploatacji górniczej</w:t>
      </w:r>
      <w:r w:rsidR="0085070A" w:rsidRPr="00636541">
        <w:rPr>
          <w:rFonts w:asciiTheme="minorHAnsi" w:hAnsiTheme="minorHAnsi" w:cstheme="minorHAnsi"/>
          <w:iCs/>
          <w:sz w:val="20"/>
          <w:szCs w:val="20"/>
        </w:rPr>
        <w:t>,</w:t>
      </w:r>
    </w:p>
    <w:p w14:paraId="48C17B62" w14:textId="77777777" w:rsidR="001F760E" w:rsidRPr="00636541" w:rsidRDefault="001F760E" w:rsidP="00565046">
      <w:pPr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346F983E" w14:textId="0C303102" w:rsidR="00D5710D" w:rsidRPr="00636541" w:rsidRDefault="00D5710D" w:rsidP="00565046">
      <w:pPr>
        <w:jc w:val="both"/>
        <w:rPr>
          <w:rFonts w:asciiTheme="minorHAnsi" w:hAnsiTheme="minorHAnsi" w:cstheme="minorHAnsi"/>
          <w:b/>
          <w:iCs/>
          <w:sz w:val="20"/>
          <w:szCs w:val="20"/>
        </w:rPr>
      </w:pPr>
      <w:r w:rsidRPr="00636541">
        <w:rPr>
          <w:rFonts w:asciiTheme="minorHAnsi" w:hAnsiTheme="minorHAnsi" w:cstheme="minorHAnsi"/>
          <w:b/>
          <w:iCs/>
          <w:sz w:val="20"/>
          <w:szCs w:val="20"/>
        </w:rPr>
        <w:t>d) o charakterze, cechach istniejących i przewidywanych zagrożeń dla środowiska oraz higieny i zdrowia użytkowników projektowanych obiektów budowlanych i ich otoczenia w zakresie zgodnym z przepisami odrębnymi</w:t>
      </w:r>
      <w:r w:rsidR="0085070A" w:rsidRPr="00636541">
        <w:rPr>
          <w:rFonts w:asciiTheme="minorHAnsi" w:hAnsiTheme="minorHAnsi" w:cstheme="minorHAnsi"/>
          <w:b/>
          <w:iCs/>
          <w:sz w:val="20"/>
          <w:szCs w:val="20"/>
        </w:rPr>
        <w:t>,</w:t>
      </w:r>
    </w:p>
    <w:p w14:paraId="09C0C3E1" w14:textId="6D886BA9" w:rsidR="009A5FCA" w:rsidRPr="00636541" w:rsidRDefault="009A5FCA" w:rsidP="009A5FCA">
      <w:pPr>
        <w:ind w:firstLine="284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636541">
        <w:rPr>
          <w:rFonts w:asciiTheme="minorHAnsi" w:hAnsiTheme="minorHAnsi" w:cstheme="minorHAnsi"/>
          <w:iCs/>
          <w:sz w:val="20"/>
          <w:szCs w:val="20"/>
        </w:rPr>
        <w:t xml:space="preserve">- </w:t>
      </w:r>
      <w:r w:rsidR="000B04B5" w:rsidRPr="00636541">
        <w:rPr>
          <w:rFonts w:asciiTheme="minorHAnsi" w:hAnsiTheme="minorHAnsi" w:cstheme="minorHAnsi"/>
          <w:iCs/>
          <w:sz w:val="20"/>
          <w:szCs w:val="20"/>
        </w:rPr>
        <w:t>i</w:t>
      </w:r>
      <w:r w:rsidRPr="00636541">
        <w:rPr>
          <w:rFonts w:asciiTheme="minorHAnsi" w:hAnsiTheme="minorHAnsi" w:cstheme="minorHAnsi"/>
          <w:iCs/>
          <w:sz w:val="20"/>
          <w:szCs w:val="20"/>
        </w:rPr>
        <w:t>nwestycja nie będzie szkodliwie oddziaływać na środowisko oraz higienę i zdrowie ludzi</w:t>
      </w:r>
      <w:r w:rsidR="0085070A" w:rsidRPr="00636541">
        <w:rPr>
          <w:rFonts w:asciiTheme="minorHAnsi" w:hAnsiTheme="minorHAnsi" w:cstheme="minorHAnsi"/>
          <w:iCs/>
          <w:sz w:val="20"/>
          <w:szCs w:val="20"/>
        </w:rPr>
        <w:t>,</w:t>
      </w:r>
    </w:p>
    <w:p w14:paraId="723C5846" w14:textId="19B423E2" w:rsidR="00FE2E09" w:rsidRPr="00636541" w:rsidRDefault="00FE2E09" w:rsidP="005B6241">
      <w:pPr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3049EB60" w14:textId="53EC96B8" w:rsidR="0020149F" w:rsidRPr="00FA16A1" w:rsidRDefault="0020149F" w:rsidP="008E47BE">
      <w:pPr>
        <w:jc w:val="both"/>
        <w:rPr>
          <w:rFonts w:asciiTheme="minorHAnsi" w:hAnsiTheme="minorHAnsi" w:cstheme="minorHAnsi"/>
          <w:b/>
          <w:iCs/>
          <w:sz w:val="20"/>
          <w:szCs w:val="20"/>
        </w:rPr>
      </w:pPr>
      <w:r w:rsidRPr="00FA16A1">
        <w:rPr>
          <w:rFonts w:asciiTheme="minorHAnsi" w:hAnsiTheme="minorHAnsi" w:cstheme="minorHAnsi"/>
          <w:b/>
          <w:iCs/>
          <w:sz w:val="20"/>
          <w:szCs w:val="20"/>
        </w:rPr>
        <w:t xml:space="preserve">6. </w:t>
      </w:r>
      <w:r w:rsidR="008E47BE" w:rsidRPr="00FA16A1">
        <w:rPr>
          <w:rFonts w:asciiTheme="minorHAnsi" w:hAnsiTheme="minorHAnsi" w:cstheme="minorHAnsi"/>
          <w:b/>
          <w:iCs/>
          <w:sz w:val="20"/>
          <w:szCs w:val="20"/>
        </w:rPr>
        <w:t>Dane dotyczące warunków ochrony przeciwpożarowej, w szczególności o drogach pożarowych oraz przeciwpożarowym zaopatrzeniu w wodę, wraz z ich parametrami technicznymi</w:t>
      </w:r>
      <w:r w:rsidR="00680F5E" w:rsidRPr="00FA16A1">
        <w:rPr>
          <w:rFonts w:asciiTheme="minorHAnsi" w:hAnsiTheme="minorHAnsi" w:cstheme="minorHAnsi"/>
          <w:b/>
          <w:iCs/>
          <w:sz w:val="20"/>
          <w:szCs w:val="20"/>
        </w:rPr>
        <w:t>:</w:t>
      </w:r>
    </w:p>
    <w:p w14:paraId="7A43F36C" w14:textId="77777777" w:rsidR="00303D4E" w:rsidRPr="008154DD" w:rsidRDefault="00303D4E" w:rsidP="008E47BE">
      <w:pPr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</w:p>
    <w:p w14:paraId="29CB2729" w14:textId="77777777" w:rsidR="0059590C" w:rsidRPr="008154DD" w:rsidRDefault="0059590C" w:rsidP="0059590C">
      <w:pPr>
        <w:jc w:val="both"/>
        <w:rPr>
          <w:rFonts w:ascii="Calibri" w:hAnsi="Calibri"/>
          <w:sz w:val="20"/>
          <w:highlight w:val="yellow"/>
        </w:rPr>
      </w:pPr>
    </w:p>
    <w:p w14:paraId="71AA077D" w14:textId="77777777" w:rsidR="0059590C" w:rsidRPr="00FA16A1" w:rsidRDefault="0059590C" w:rsidP="0059590C">
      <w:pPr>
        <w:tabs>
          <w:tab w:val="left" w:pos="960"/>
        </w:tabs>
        <w:suppressAutoHyphens w:val="0"/>
        <w:ind w:left="960" w:hanging="720"/>
        <w:rPr>
          <w:rFonts w:ascii="Calibri" w:hAnsi="Calibri"/>
          <w:color w:val="000000"/>
          <w:sz w:val="20"/>
        </w:rPr>
      </w:pPr>
      <w:r w:rsidRPr="00FA16A1">
        <w:rPr>
          <w:rFonts w:ascii="Calibri" w:hAnsi="Calibri"/>
          <w:color w:val="000000"/>
          <w:sz w:val="20"/>
        </w:rPr>
        <w:t>-</w:t>
      </w:r>
      <w:r w:rsidRPr="00FA16A1">
        <w:rPr>
          <w:rFonts w:ascii="Calibri" w:hAnsi="Calibri"/>
          <w:color w:val="000000"/>
          <w:sz w:val="20"/>
        </w:rPr>
        <w:tab/>
        <w:t xml:space="preserve">całkowita powierzchnia strefy pożarowej ZL III </w:t>
      </w:r>
      <w:r w:rsidRPr="00FA16A1">
        <w:rPr>
          <w:rFonts w:ascii="Calibri" w:hAnsi="Calibri"/>
          <w:color w:val="000000"/>
          <w:sz w:val="20"/>
        </w:rPr>
        <w:tab/>
      </w:r>
      <w:r w:rsidRPr="00FA16A1">
        <w:rPr>
          <w:rFonts w:ascii="Calibri" w:hAnsi="Calibri"/>
          <w:color w:val="000000"/>
          <w:sz w:val="20"/>
        </w:rPr>
        <w:tab/>
        <w:t xml:space="preserve">- 167,30m2 </w:t>
      </w:r>
    </w:p>
    <w:p w14:paraId="22EE3E13" w14:textId="77777777" w:rsidR="0059590C" w:rsidRPr="00FA16A1" w:rsidRDefault="0059590C" w:rsidP="0059590C">
      <w:pPr>
        <w:tabs>
          <w:tab w:val="left" w:pos="960"/>
        </w:tabs>
        <w:suppressAutoHyphens w:val="0"/>
        <w:ind w:left="960" w:hanging="720"/>
        <w:rPr>
          <w:rFonts w:ascii="Calibri" w:hAnsi="Calibri"/>
          <w:color w:val="000000"/>
          <w:sz w:val="20"/>
        </w:rPr>
      </w:pPr>
      <w:r w:rsidRPr="00FA16A1">
        <w:rPr>
          <w:rFonts w:ascii="Calibri" w:hAnsi="Calibri"/>
          <w:color w:val="000000"/>
          <w:sz w:val="20"/>
        </w:rPr>
        <w:t>-</w:t>
      </w:r>
      <w:r w:rsidRPr="00FA16A1">
        <w:rPr>
          <w:rFonts w:ascii="Calibri" w:hAnsi="Calibri"/>
          <w:color w:val="000000"/>
          <w:sz w:val="20"/>
        </w:rPr>
        <w:tab/>
        <w:t xml:space="preserve">całkowita powierzchnia strefy pożarowej ZL II </w:t>
      </w:r>
      <w:r w:rsidRPr="00FA16A1">
        <w:rPr>
          <w:rFonts w:ascii="Calibri" w:hAnsi="Calibri"/>
          <w:color w:val="000000"/>
          <w:sz w:val="20"/>
        </w:rPr>
        <w:tab/>
      </w:r>
      <w:r w:rsidRPr="00FA16A1">
        <w:rPr>
          <w:rFonts w:ascii="Calibri" w:hAnsi="Calibri"/>
          <w:color w:val="000000"/>
          <w:sz w:val="20"/>
        </w:rPr>
        <w:tab/>
        <w:t>- 361,16m2</w:t>
      </w:r>
    </w:p>
    <w:p w14:paraId="28D01587" w14:textId="77777777" w:rsidR="0059590C" w:rsidRPr="00FA16A1" w:rsidRDefault="0059590C" w:rsidP="0059590C">
      <w:pPr>
        <w:tabs>
          <w:tab w:val="left" w:pos="960"/>
        </w:tabs>
        <w:suppressAutoHyphens w:val="0"/>
        <w:ind w:left="960" w:hanging="720"/>
        <w:rPr>
          <w:rFonts w:ascii="Calibri" w:hAnsi="Calibri"/>
          <w:color w:val="000000"/>
          <w:sz w:val="20"/>
        </w:rPr>
      </w:pPr>
      <w:r w:rsidRPr="00FA16A1">
        <w:rPr>
          <w:rFonts w:ascii="Calibri" w:hAnsi="Calibri"/>
          <w:color w:val="000000"/>
          <w:sz w:val="20"/>
        </w:rPr>
        <w:t>-</w:t>
      </w:r>
      <w:r w:rsidRPr="00FA16A1">
        <w:rPr>
          <w:rFonts w:ascii="Calibri" w:hAnsi="Calibri"/>
          <w:color w:val="000000"/>
          <w:sz w:val="20"/>
        </w:rPr>
        <w:tab/>
        <w:t xml:space="preserve">powierzchnia zabudowy </w:t>
      </w:r>
      <w:r w:rsidRPr="00FA16A1">
        <w:rPr>
          <w:rFonts w:ascii="Calibri" w:hAnsi="Calibri"/>
          <w:color w:val="000000"/>
          <w:sz w:val="20"/>
        </w:rPr>
        <w:tab/>
      </w:r>
      <w:r w:rsidRPr="00FA16A1">
        <w:rPr>
          <w:rFonts w:ascii="Calibri" w:hAnsi="Calibri"/>
          <w:color w:val="000000"/>
          <w:sz w:val="20"/>
        </w:rPr>
        <w:tab/>
      </w:r>
      <w:r w:rsidRPr="00FA16A1">
        <w:rPr>
          <w:rFonts w:ascii="Calibri" w:hAnsi="Calibri"/>
          <w:color w:val="000000"/>
          <w:sz w:val="20"/>
        </w:rPr>
        <w:tab/>
      </w:r>
      <w:r w:rsidRPr="00FA16A1">
        <w:rPr>
          <w:rFonts w:ascii="Calibri" w:hAnsi="Calibri"/>
          <w:color w:val="000000"/>
          <w:sz w:val="20"/>
        </w:rPr>
        <w:tab/>
        <w:t>- 469,21m2</w:t>
      </w:r>
    </w:p>
    <w:p w14:paraId="51D69F7A" w14:textId="77777777" w:rsidR="0059590C" w:rsidRPr="00FA16A1" w:rsidRDefault="0059590C" w:rsidP="0059590C">
      <w:pPr>
        <w:tabs>
          <w:tab w:val="left" w:pos="960"/>
        </w:tabs>
        <w:suppressAutoHyphens w:val="0"/>
        <w:ind w:left="960" w:hanging="720"/>
        <w:rPr>
          <w:rFonts w:ascii="Calibri" w:hAnsi="Calibri"/>
          <w:color w:val="000000"/>
          <w:sz w:val="20"/>
        </w:rPr>
      </w:pPr>
      <w:r w:rsidRPr="00FA16A1">
        <w:rPr>
          <w:rFonts w:ascii="Calibri" w:hAnsi="Calibri"/>
          <w:color w:val="000000"/>
          <w:sz w:val="20"/>
        </w:rPr>
        <w:t>-</w:t>
      </w:r>
      <w:r w:rsidRPr="00FA16A1">
        <w:rPr>
          <w:rFonts w:ascii="Calibri" w:hAnsi="Calibri"/>
          <w:color w:val="000000"/>
          <w:sz w:val="20"/>
        </w:rPr>
        <w:tab/>
        <w:t>wysokość budynku - 6,49 m</w:t>
      </w:r>
    </w:p>
    <w:p w14:paraId="31B0F771" w14:textId="77777777" w:rsidR="0059590C" w:rsidRPr="00FA16A1" w:rsidRDefault="0059590C" w:rsidP="0059590C">
      <w:pPr>
        <w:tabs>
          <w:tab w:val="left" w:pos="960"/>
        </w:tabs>
        <w:suppressAutoHyphens w:val="0"/>
        <w:ind w:left="960" w:hanging="720"/>
        <w:rPr>
          <w:rFonts w:ascii="Calibri" w:hAnsi="Calibri"/>
          <w:color w:val="000000"/>
          <w:sz w:val="20"/>
        </w:rPr>
      </w:pPr>
      <w:r w:rsidRPr="00FA16A1">
        <w:rPr>
          <w:rFonts w:ascii="Calibri" w:hAnsi="Calibri"/>
          <w:color w:val="000000"/>
          <w:sz w:val="20"/>
        </w:rPr>
        <w:t>-</w:t>
      </w:r>
      <w:r w:rsidRPr="00FA16A1">
        <w:rPr>
          <w:rFonts w:ascii="Calibri" w:hAnsi="Calibri"/>
          <w:color w:val="000000"/>
          <w:sz w:val="20"/>
        </w:rPr>
        <w:tab/>
        <w:t>ilość kondygnacji nadziemnych - 2</w:t>
      </w:r>
    </w:p>
    <w:p w14:paraId="6D118802" w14:textId="77777777" w:rsidR="0059590C" w:rsidRPr="00FA16A1" w:rsidRDefault="0059590C" w:rsidP="0059590C">
      <w:pPr>
        <w:tabs>
          <w:tab w:val="left" w:pos="960"/>
        </w:tabs>
        <w:suppressAutoHyphens w:val="0"/>
        <w:ind w:left="960" w:hanging="720"/>
        <w:rPr>
          <w:rFonts w:ascii="Calibri" w:hAnsi="Calibri"/>
          <w:sz w:val="20"/>
        </w:rPr>
      </w:pPr>
      <w:r w:rsidRPr="00FA16A1">
        <w:rPr>
          <w:rFonts w:ascii="Calibri" w:hAnsi="Calibri"/>
          <w:color w:val="000000"/>
          <w:sz w:val="20"/>
        </w:rPr>
        <w:t>-</w:t>
      </w:r>
      <w:r w:rsidRPr="00FA16A1">
        <w:rPr>
          <w:rFonts w:ascii="Calibri" w:hAnsi="Calibri"/>
          <w:color w:val="000000"/>
          <w:sz w:val="20"/>
        </w:rPr>
        <w:tab/>
        <w:t>ilość kondygnacji podziemnych - 1</w:t>
      </w:r>
    </w:p>
    <w:p w14:paraId="549BAC63" w14:textId="77777777" w:rsidR="0059590C" w:rsidRPr="00FA16A1" w:rsidRDefault="0059590C" w:rsidP="0059590C">
      <w:pPr>
        <w:jc w:val="both"/>
        <w:rPr>
          <w:rFonts w:ascii="Calibri" w:hAnsi="Calibri"/>
          <w:sz w:val="20"/>
        </w:rPr>
      </w:pPr>
    </w:p>
    <w:p w14:paraId="73312EF3" w14:textId="77777777" w:rsidR="0059590C" w:rsidRPr="00FA16A1" w:rsidRDefault="0059590C" w:rsidP="0059590C">
      <w:pPr>
        <w:jc w:val="both"/>
        <w:rPr>
          <w:rFonts w:ascii="Calibri" w:hAnsi="Calibri"/>
          <w:sz w:val="20"/>
        </w:rPr>
      </w:pPr>
      <w:r w:rsidRPr="00FA16A1">
        <w:rPr>
          <w:rFonts w:ascii="Calibri" w:hAnsi="Calibri"/>
          <w:sz w:val="20"/>
          <w:u w:val="single"/>
        </w:rPr>
        <w:t>a]  klasyfikacja pożarowa z uwagi na przeznaczenie i sposób użytkowania</w:t>
      </w:r>
    </w:p>
    <w:p w14:paraId="40E30A14" w14:textId="77777777" w:rsidR="0059590C" w:rsidRPr="00FA16A1" w:rsidRDefault="0059590C" w:rsidP="0059590C">
      <w:pPr>
        <w:jc w:val="both"/>
        <w:rPr>
          <w:rFonts w:ascii="Calibri" w:hAnsi="Calibri"/>
          <w:sz w:val="20"/>
        </w:rPr>
      </w:pPr>
      <w:r w:rsidRPr="00FA16A1">
        <w:rPr>
          <w:rFonts w:ascii="Calibri" w:hAnsi="Calibri"/>
          <w:sz w:val="20"/>
        </w:rPr>
        <w:t>- budynek</w:t>
      </w:r>
      <w:r w:rsidRPr="00FA16A1">
        <w:rPr>
          <w:rFonts w:ascii="Calibri" w:hAnsi="Calibri"/>
          <w:sz w:val="20"/>
        </w:rPr>
        <w:tab/>
      </w:r>
      <w:r w:rsidRPr="00FA16A1">
        <w:rPr>
          <w:rFonts w:ascii="Calibri" w:hAnsi="Calibri"/>
          <w:sz w:val="20"/>
        </w:rPr>
        <w:tab/>
      </w:r>
      <w:r w:rsidRPr="00FA16A1">
        <w:rPr>
          <w:rFonts w:ascii="Calibri" w:hAnsi="Calibri"/>
          <w:sz w:val="20"/>
        </w:rPr>
        <w:tab/>
      </w:r>
      <w:r w:rsidRPr="00FA16A1">
        <w:rPr>
          <w:rFonts w:ascii="Calibri" w:hAnsi="Calibri"/>
          <w:sz w:val="20"/>
        </w:rPr>
        <w:tab/>
        <w:t>- ZL II ( parter, pomieszczenia dla pacjentów)</w:t>
      </w:r>
    </w:p>
    <w:p w14:paraId="61066706" w14:textId="77777777" w:rsidR="0059590C" w:rsidRPr="00FA16A1" w:rsidRDefault="0059590C" w:rsidP="0059590C">
      <w:pPr>
        <w:jc w:val="both"/>
        <w:rPr>
          <w:rFonts w:ascii="Calibri" w:hAnsi="Calibri"/>
          <w:sz w:val="20"/>
        </w:rPr>
      </w:pPr>
      <w:r w:rsidRPr="00FA16A1">
        <w:rPr>
          <w:rFonts w:ascii="Calibri" w:hAnsi="Calibri"/>
          <w:sz w:val="20"/>
        </w:rPr>
        <w:t>- budynek</w:t>
      </w:r>
      <w:r w:rsidRPr="00FA16A1">
        <w:rPr>
          <w:rFonts w:ascii="Calibri" w:hAnsi="Calibri"/>
          <w:sz w:val="20"/>
        </w:rPr>
        <w:tab/>
      </w:r>
      <w:r w:rsidRPr="00FA16A1">
        <w:rPr>
          <w:rFonts w:ascii="Calibri" w:hAnsi="Calibri"/>
          <w:sz w:val="20"/>
        </w:rPr>
        <w:tab/>
      </w:r>
      <w:r w:rsidRPr="00FA16A1">
        <w:rPr>
          <w:rFonts w:ascii="Calibri" w:hAnsi="Calibri"/>
          <w:sz w:val="20"/>
        </w:rPr>
        <w:tab/>
      </w:r>
      <w:r w:rsidRPr="00FA16A1">
        <w:rPr>
          <w:rFonts w:ascii="Calibri" w:hAnsi="Calibri"/>
          <w:sz w:val="20"/>
        </w:rPr>
        <w:tab/>
        <w:t>- ZLIII ( klatka schodowa , piętro  - pom. dla pracowników )</w:t>
      </w:r>
    </w:p>
    <w:p w14:paraId="4DAB2F24" w14:textId="77777777" w:rsidR="0059590C" w:rsidRPr="00FA16A1" w:rsidRDefault="0059590C" w:rsidP="0059590C">
      <w:pPr>
        <w:jc w:val="both"/>
        <w:rPr>
          <w:rFonts w:ascii="Calibri" w:hAnsi="Calibri"/>
          <w:sz w:val="20"/>
          <w:u w:val="single"/>
        </w:rPr>
      </w:pPr>
      <w:r w:rsidRPr="00FA16A1">
        <w:rPr>
          <w:rFonts w:ascii="Calibri" w:hAnsi="Calibri"/>
          <w:sz w:val="20"/>
        </w:rPr>
        <w:t xml:space="preserve"> </w:t>
      </w:r>
    </w:p>
    <w:p w14:paraId="3B3C4960" w14:textId="77777777" w:rsidR="0059590C" w:rsidRPr="00FA16A1" w:rsidRDefault="0059590C" w:rsidP="0059590C">
      <w:pPr>
        <w:jc w:val="both"/>
        <w:rPr>
          <w:rFonts w:ascii="Calibri" w:hAnsi="Calibri"/>
          <w:sz w:val="20"/>
        </w:rPr>
      </w:pPr>
      <w:r w:rsidRPr="00FA16A1">
        <w:rPr>
          <w:rFonts w:ascii="Calibri" w:hAnsi="Calibri"/>
          <w:sz w:val="20"/>
          <w:u w:val="single"/>
        </w:rPr>
        <w:t>b] klasa odporności pożarowej oraz odporności ogniowej i stopnia rozprzestrzeniania ognia przez ściany zewnętrzne i dachy</w:t>
      </w:r>
    </w:p>
    <w:p w14:paraId="12D7C4CA" w14:textId="77777777" w:rsidR="0059590C" w:rsidRPr="00FA16A1" w:rsidRDefault="0059590C" w:rsidP="0059590C">
      <w:pPr>
        <w:jc w:val="both"/>
        <w:rPr>
          <w:rFonts w:ascii="Calibri" w:hAnsi="Calibri"/>
          <w:sz w:val="20"/>
        </w:rPr>
      </w:pPr>
    </w:p>
    <w:p w14:paraId="2F0FB613" w14:textId="2FFA26C3" w:rsidR="0059590C" w:rsidRPr="00FA16A1" w:rsidRDefault="0059590C" w:rsidP="0059590C">
      <w:pPr>
        <w:jc w:val="both"/>
        <w:rPr>
          <w:rFonts w:ascii="Calibri" w:hAnsi="Calibri"/>
          <w:sz w:val="20"/>
        </w:rPr>
      </w:pPr>
      <w:r w:rsidRPr="00FA16A1">
        <w:rPr>
          <w:rFonts w:ascii="Calibri" w:hAnsi="Calibri"/>
          <w:sz w:val="20"/>
        </w:rPr>
        <w:t xml:space="preserve">- </w:t>
      </w:r>
      <w:r w:rsidR="003D0E77" w:rsidRPr="00FA16A1">
        <w:rPr>
          <w:rFonts w:ascii="Calibri" w:hAnsi="Calibri"/>
          <w:sz w:val="20"/>
        </w:rPr>
        <w:t xml:space="preserve">część budynku - </w:t>
      </w:r>
      <w:r w:rsidRPr="00FA16A1">
        <w:rPr>
          <w:rFonts w:ascii="Calibri" w:hAnsi="Calibri"/>
          <w:sz w:val="20"/>
        </w:rPr>
        <w:t xml:space="preserve"> ZL II – kat. „D” </w:t>
      </w:r>
    </w:p>
    <w:p w14:paraId="08C8D4A4" w14:textId="746B7D41" w:rsidR="0059590C" w:rsidRPr="00FA16A1" w:rsidRDefault="0059590C" w:rsidP="0059590C">
      <w:pPr>
        <w:jc w:val="both"/>
        <w:rPr>
          <w:rFonts w:ascii="Calibri" w:hAnsi="Calibri"/>
          <w:sz w:val="20"/>
        </w:rPr>
      </w:pPr>
      <w:r w:rsidRPr="00FA16A1">
        <w:rPr>
          <w:rFonts w:ascii="Calibri" w:hAnsi="Calibri"/>
          <w:sz w:val="20"/>
        </w:rPr>
        <w:t xml:space="preserve">- </w:t>
      </w:r>
      <w:r w:rsidR="003D0E77" w:rsidRPr="00FA16A1">
        <w:rPr>
          <w:rFonts w:ascii="Calibri" w:hAnsi="Calibri"/>
          <w:sz w:val="20"/>
        </w:rPr>
        <w:t xml:space="preserve">część budynku </w:t>
      </w:r>
      <w:r w:rsidRPr="00FA16A1">
        <w:rPr>
          <w:rFonts w:ascii="Calibri" w:hAnsi="Calibri"/>
          <w:sz w:val="20"/>
        </w:rPr>
        <w:t xml:space="preserve"> ZL III – kat „ D”</w:t>
      </w:r>
    </w:p>
    <w:p w14:paraId="1B9253F9" w14:textId="77777777" w:rsidR="0059590C" w:rsidRPr="00FA16A1" w:rsidRDefault="0059590C" w:rsidP="0059590C">
      <w:pPr>
        <w:jc w:val="both"/>
        <w:rPr>
          <w:rFonts w:ascii="Calibri" w:hAnsi="Calibri"/>
          <w:sz w:val="20"/>
        </w:rPr>
      </w:pPr>
    </w:p>
    <w:p w14:paraId="57AC3A5E" w14:textId="4773459F" w:rsidR="0059590C" w:rsidRPr="00FA16A1" w:rsidRDefault="0059590C" w:rsidP="0059590C">
      <w:pPr>
        <w:jc w:val="both"/>
        <w:rPr>
          <w:rFonts w:ascii="Calibri" w:hAnsi="Calibri"/>
          <w:sz w:val="20"/>
        </w:rPr>
      </w:pPr>
      <w:r w:rsidRPr="00FA16A1">
        <w:rPr>
          <w:rFonts w:ascii="Calibri" w:hAnsi="Calibri"/>
          <w:sz w:val="20"/>
        </w:rPr>
        <w:t xml:space="preserve">Ściana między </w:t>
      </w:r>
      <w:r w:rsidR="003D0E77" w:rsidRPr="00FA16A1">
        <w:rPr>
          <w:rFonts w:ascii="Calibri" w:hAnsi="Calibri"/>
          <w:sz w:val="20"/>
        </w:rPr>
        <w:t>strefami pożarowymi ZL II</w:t>
      </w:r>
      <w:r w:rsidRPr="00FA16A1">
        <w:rPr>
          <w:rFonts w:ascii="Calibri" w:hAnsi="Calibri"/>
          <w:sz w:val="20"/>
        </w:rPr>
        <w:t xml:space="preserve"> „D” i</w:t>
      </w:r>
      <w:r w:rsidR="003D0E77" w:rsidRPr="00FA16A1">
        <w:rPr>
          <w:rFonts w:ascii="Calibri" w:hAnsi="Calibri"/>
          <w:sz w:val="20"/>
        </w:rPr>
        <w:t xml:space="preserve"> ZL III </w:t>
      </w:r>
      <w:r w:rsidRPr="00FA16A1">
        <w:rPr>
          <w:rFonts w:ascii="Calibri" w:hAnsi="Calibri"/>
          <w:sz w:val="20"/>
        </w:rPr>
        <w:t xml:space="preserve"> „D” – o klasie odporności ogniowej – REI 60 ( niepalna ). Ściana zewnętrzna bud. ZL – E/30 (NRO). </w:t>
      </w:r>
    </w:p>
    <w:p w14:paraId="054809DC" w14:textId="77777777" w:rsidR="0059590C" w:rsidRPr="008154DD" w:rsidRDefault="0059590C" w:rsidP="0059590C">
      <w:pPr>
        <w:jc w:val="both"/>
        <w:rPr>
          <w:rFonts w:ascii="Calibri" w:hAnsi="Calibri"/>
          <w:sz w:val="20"/>
          <w:highlight w:val="yellow"/>
        </w:rPr>
      </w:pPr>
    </w:p>
    <w:p w14:paraId="37AEEB01" w14:textId="77777777" w:rsidR="0059590C" w:rsidRPr="008154DD" w:rsidRDefault="0059590C" w:rsidP="0059590C">
      <w:pPr>
        <w:jc w:val="both"/>
        <w:rPr>
          <w:rFonts w:ascii="Calibri" w:hAnsi="Calibri"/>
          <w:sz w:val="20"/>
          <w:highlight w:val="yellow"/>
          <w:u w:val="single"/>
        </w:rPr>
      </w:pPr>
      <w:r w:rsidRPr="008154DD">
        <w:rPr>
          <w:rFonts w:ascii="Calibri" w:hAnsi="Calibri"/>
          <w:sz w:val="20"/>
          <w:highlight w:val="yellow"/>
        </w:rPr>
        <w:t xml:space="preserve"> </w:t>
      </w:r>
    </w:p>
    <w:p w14:paraId="4C7A540A" w14:textId="77777777" w:rsidR="0059590C" w:rsidRPr="00FA16A1" w:rsidRDefault="0059590C" w:rsidP="0059590C">
      <w:pPr>
        <w:jc w:val="both"/>
        <w:rPr>
          <w:rFonts w:ascii="Calibri" w:hAnsi="Calibri"/>
          <w:sz w:val="20"/>
        </w:rPr>
      </w:pPr>
      <w:r w:rsidRPr="00FA16A1">
        <w:rPr>
          <w:rFonts w:ascii="Calibri" w:hAnsi="Calibri"/>
          <w:sz w:val="20"/>
          <w:u w:val="single"/>
        </w:rPr>
        <w:t>c] występowanie zagrożenia wybuchem, w tym informacje dotyczące pomieszczeń zagrożonych wybuchem oraz stref zagrożenia wybuchem w przestrzeni zewnętrznej</w:t>
      </w:r>
    </w:p>
    <w:p w14:paraId="0BF6D2D6" w14:textId="77777777" w:rsidR="0059590C" w:rsidRPr="00FA16A1" w:rsidRDefault="0059590C" w:rsidP="0059590C">
      <w:pPr>
        <w:jc w:val="both"/>
        <w:rPr>
          <w:rFonts w:ascii="Calibri" w:hAnsi="Calibri"/>
          <w:sz w:val="20"/>
        </w:rPr>
      </w:pPr>
      <w:r w:rsidRPr="00FA16A1">
        <w:rPr>
          <w:rFonts w:ascii="Calibri" w:hAnsi="Calibri"/>
          <w:sz w:val="20"/>
        </w:rPr>
        <w:t>- brak</w:t>
      </w:r>
    </w:p>
    <w:p w14:paraId="17030EFF" w14:textId="77777777" w:rsidR="0059590C" w:rsidRPr="00FA16A1" w:rsidRDefault="0059590C" w:rsidP="0059590C">
      <w:pPr>
        <w:jc w:val="both"/>
        <w:rPr>
          <w:rFonts w:ascii="Calibri" w:hAnsi="Calibri"/>
          <w:sz w:val="20"/>
          <w:u w:val="single"/>
        </w:rPr>
      </w:pPr>
      <w:r w:rsidRPr="00FA16A1">
        <w:rPr>
          <w:rFonts w:ascii="Calibri" w:hAnsi="Calibri"/>
          <w:sz w:val="20"/>
        </w:rPr>
        <w:t xml:space="preserve"> </w:t>
      </w:r>
    </w:p>
    <w:p w14:paraId="6B630967" w14:textId="77777777" w:rsidR="0059590C" w:rsidRPr="00FA16A1" w:rsidRDefault="0059590C" w:rsidP="0059590C">
      <w:pPr>
        <w:jc w:val="both"/>
        <w:rPr>
          <w:rFonts w:ascii="Calibri" w:hAnsi="Calibri"/>
          <w:sz w:val="20"/>
        </w:rPr>
      </w:pPr>
      <w:r w:rsidRPr="00FA16A1">
        <w:rPr>
          <w:rFonts w:ascii="Calibri" w:hAnsi="Calibri"/>
          <w:sz w:val="20"/>
          <w:u w:val="single"/>
        </w:rPr>
        <w:t>d] usytuowanie z uwagi na bezpieczeństwo pożarowe, w tym informacje o odległościach od sąsiadujących obiektów budowlanych, działek lub terenów oraz parametrach wpływających na odległości dopuszczalne</w:t>
      </w:r>
    </w:p>
    <w:p w14:paraId="516C9A2B" w14:textId="77777777" w:rsidR="0059590C" w:rsidRPr="00FA16A1" w:rsidRDefault="0059590C" w:rsidP="0059590C">
      <w:pPr>
        <w:jc w:val="both"/>
        <w:rPr>
          <w:rFonts w:ascii="Calibri" w:hAnsi="Calibri"/>
          <w:sz w:val="20"/>
        </w:rPr>
      </w:pPr>
      <w:r w:rsidRPr="00FA16A1">
        <w:rPr>
          <w:rFonts w:ascii="Calibri" w:hAnsi="Calibri"/>
          <w:sz w:val="20"/>
        </w:rPr>
        <w:t>- 20,9 m od budynku po stronie zachodniej</w:t>
      </w:r>
    </w:p>
    <w:p w14:paraId="4E63573C" w14:textId="495430DB" w:rsidR="0059590C" w:rsidRPr="00FA16A1" w:rsidRDefault="0059590C" w:rsidP="0059590C">
      <w:pPr>
        <w:jc w:val="both"/>
        <w:rPr>
          <w:rFonts w:ascii="Calibri" w:hAnsi="Calibri"/>
          <w:sz w:val="20"/>
        </w:rPr>
      </w:pPr>
      <w:r w:rsidRPr="00FA16A1">
        <w:rPr>
          <w:rFonts w:ascii="Calibri" w:hAnsi="Calibri"/>
          <w:sz w:val="20"/>
        </w:rPr>
        <w:t>- 6,7 m od strony północnej</w:t>
      </w:r>
      <w:r w:rsidR="003F008D" w:rsidRPr="00FA16A1">
        <w:rPr>
          <w:rFonts w:ascii="Calibri" w:hAnsi="Calibri"/>
          <w:sz w:val="20"/>
        </w:rPr>
        <w:t xml:space="preserve"> (odstępstwo zgodnie z postanowieniem nr WZ.52840.291.12022.MB z dnia 12 sierpnia 2022r.)</w:t>
      </w:r>
    </w:p>
    <w:p w14:paraId="54167D0D" w14:textId="77777777" w:rsidR="0059590C" w:rsidRPr="00FA16A1" w:rsidRDefault="0059590C" w:rsidP="0059590C">
      <w:pPr>
        <w:jc w:val="both"/>
        <w:rPr>
          <w:rFonts w:ascii="Calibri" w:hAnsi="Calibri"/>
          <w:sz w:val="20"/>
        </w:rPr>
      </w:pPr>
      <w:r w:rsidRPr="00FA16A1">
        <w:rPr>
          <w:rFonts w:ascii="Calibri" w:hAnsi="Calibri"/>
          <w:sz w:val="20"/>
        </w:rPr>
        <w:t xml:space="preserve">-  35,3 od strony wschodniej </w:t>
      </w:r>
    </w:p>
    <w:p w14:paraId="7DC836E8" w14:textId="77777777" w:rsidR="0059590C" w:rsidRPr="00FA16A1" w:rsidRDefault="0059590C" w:rsidP="0059590C">
      <w:pPr>
        <w:jc w:val="both"/>
        <w:rPr>
          <w:rFonts w:ascii="Calibri" w:hAnsi="Calibri"/>
          <w:sz w:val="20"/>
        </w:rPr>
      </w:pPr>
      <w:r w:rsidRPr="00FA16A1">
        <w:rPr>
          <w:rFonts w:ascii="Calibri" w:hAnsi="Calibri"/>
          <w:sz w:val="20"/>
        </w:rPr>
        <w:t xml:space="preserve">- brak zabudowań od strony południowej </w:t>
      </w:r>
    </w:p>
    <w:p w14:paraId="04EF64A9" w14:textId="77777777" w:rsidR="0059590C" w:rsidRPr="00FA16A1" w:rsidRDefault="0059590C" w:rsidP="0059590C">
      <w:pPr>
        <w:jc w:val="both"/>
        <w:rPr>
          <w:rFonts w:ascii="Calibri" w:hAnsi="Calibri"/>
          <w:sz w:val="20"/>
        </w:rPr>
      </w:pPr>
    </w:p>
    <w:p w14:paraId="6EF55CF7" w14:textId="77777777" w:rsidR="0059590C" w:rsidRPr="00FA16A1" w:rsidRDefault="0059590C" w:rsidP="0059590C">
      <w:pPr>
        <w:jc w:val="both"/>
        <w:rPr>
          <w:rFonts w:ascii="Calibri" w:hAnsi="Calibri"/>
          <w:sz w:val="20"/>
        </w:rPr>
      </w:pPr>
      <w:r w:rsidRPr="00FA16A1">
        <w:rPr>
          <w:rFonts w:ascii="Calibri" w:hAnsi="Calibri"/>
          <w:sz w:val="20"/>
          <w:u w:val="single"/>
        </w:rPr>
        <w:lastRenderedPageBreak/>
        <w:t>e] przygotowanie obiektu budowlanego i terenu do prowadzenia działań ratowniczych, w tym informacje o: – drogach pożarowych oraz dojściach dla ekip ratowniczych, – zaopatrzeniu w wodę do zewnętrznego gaszenia pożaru, w tym o wymaganej ilości wody do celów przeciwpożarowych, urządzeniach i innych rozwiązaniach w zakresie przeciwpożarowego zaopatrzenia w wodę, usytuowaniu źródeł wody do celów przeciwpożarowych, hydrantów zewnętrznych lub innych punktów poboru wody oraz stanowisk czerpania wody wraz z dojazdami dla pojazdów pożarniczych</w:t>
      </w:r>
    </w:p>
    <w:p w14:paraId="55FC6B10" w14:textId="77777777" w:rsidR="0059590C" w:rsidRPr="00FA16A1" w:rsidRDefault="0059590C" w:rsidP="0059590C">
      <w:pPr>
        <w:jc w:val="both"/>
        <w:rPr>
          <w:rFonts w:ascii="Calibri" w:hAnsi="Calibri"/>
          <w:sz w:val="20"/>
        </w:rPr>
      </w:pPr>
    </w:p>
    <w:p w14:paraId="4FA41E0D" w14:textId="77777777" w:rsidR="0059590C" w:rsidRPr="00FA16A1" w:rsidRDefault="0059590C" w:rsidP="0059590C">
      <w:pPr>
        <w:jc w:val="both"/>
        <w:rPr>
          <w:rFonts w:ascii="Calibri" w:hAnsi="Calibri"/>
          <w:sz w:val="20"/>
        </w:rPr>
      </w:pPr>
      <w:r w:rsidRPr="00FA16A1">
        <w:rPr>
          <w:rFonts w:ascii="Calibri" w:hAnsi="Calibri"/>
          <w:sz w:val="20"/>
        </w:rPr>
        <w:t xml:space="preserve">- możliwość dojazdu wozu strażackiego do budynku od strony południowej wraz z możliwością zawrócenia wokół istniejącego klombu na dziedzińcu na terenie wewnętrznym .  </w:t>
      </w:r>
    </w:p>
    <w:p w14:paraId="6621BF5F" w14:textId="77777777" w:rsidR="0059590C" w:rsidRPr="00FA16A1" w:rsidRDefault="0059590C" w:rsidP="0059590C">
      <w:pPr>
        <w:jc w:val="both"/>
        <w:rPr>
          <w:rFonts w:ascii="Calibri" w:hAnsi="Calibri"/>
          <w:sz w:val="20"/>
        </w:rPr>
      </w:pPr>
    </w:p>
    <w:p w14:paraId="37B799DF" w14:textId="77777777" w:rsidR="0059590C" w:rsidRPr="00FA16A1" w:rsidRDefault="0059590C" w:rsidP="0059590C">
      <w:pPr>
        <w:jc w:val="both"/>
        <w:rPr>
          <w:rFonts w:ascii="Calibri" w:hAnsi="Calibri"/>
          <w:sz w:val="20"/>
        </w:rPr>
      </w:pPr>
      <w:r w:rsidRPr="00FA16A1">
        <w:rPr>
          <w:rFonts w:ascii="Calibri" w:hAnsi="Calibri"/>
          <w:sz w:val="20"/>
        </w:rPr>
        <w:t>Ilość wody do zewnętrznego gaszenia pożaru w ilości 10 dm</w:t>
      </w:r>
      <w:r w:rsidRPr="00FA16A1">
        <w:rPr>
          <w:rFonts w:ascii="Calibri" w:hAnsi="Calibri"/>
          <w:sz w:val="20"/>
          <w:vertAlign w:val="superscript"/>
        </w:rPr>
        <w:t>3</w:t>
      </w:r>
      <w:r w:rsidRPr="00FA16A1">
        <w:rPr>
          <w:rFonts w:ascii="Calibri" w:hAnsi="Calibri"/>
          <w:sz w:val="20"/>
        </w:rPr>
        <w:t xml:space="preserve">/s – zgodnie z przekazanymi badaniami </w:t>
      </w:r>
    </w:p>
    <w:p w14:paraId="13F17057" w14:textId="12778302" w:rsidR="008154DD" w:rsidRPr="00FA16A1" w:rsidRDefault="0059590C" w:rsidP="008154DD">
      <w:pPr>
        <w:jc w:val="both"/>
        <w:rPr>
          <w:rFonts w:ascii="Calibri" w:hAnsi="Calibri"/>
          <w:sz w:val="20"/>
        </w:rPr>
      </w:pPr>
      <w:r w:rsidRPr="00FA16A1">
        <w:rPr>
          <w:rFonts w:ascii="Calibri" w:hAnsi="Calibri"/>
          <w:sz w:val="20"/>
        </w:rPr>
        <w:t>istniejących hydrantów zewnętrznych woda jest zapewniona w ilości 1</w:t>
      </w:r>
      <w:r w:rsidR="003D0E77" w:rsidRPr="00FA16A1">
        <w:rPr>
          <w:rFonts w:ascii="Calibri" w:hAnsi="Calibri"/>
          <w:sz w:val="20"/>
        </w:rPr>
        <w:t>0</w:t>
      </w:r>
      <w:r w:rsidRPr="00FA16A1">
        <w:rPr>
          <w:rFonts w:ascii="Calibri" w:hAnsi="Calibri"/>
          <w:sz w:val="20"/>
        </w:rPr>
        <w:t>l/s z dwóch hydrantów w odległości 8</w:t>
      </w:r>
      <w:r w:rsidR="003D0E77" w:rsidRPr="00FA16A1">
        <w:rPr>
          <w:rFonts w:ascii="Calibri" w:hAnsi="Calibri"/>
          <w:sz w:val="20"/>
        </w:rPr>
        <w:t xml:space="preserve">0 </w:t>
      </w:r>
      <w:r w:rsidRPr="00FA16A1">
        <w:rPr>
          <w:rFonts w:ascii="Calibri" w:hAnsi="Calibri"/>
          <w:sz w:val="20"/>
        </w:rPr>
        <w:t xml:space="preserve">i 87 m od budynku chronionego. </w:t>
      </w:r>
      <w:r w:rsidR="008154DD" w:rsidRPr="00FA16A1">
        <w:rPr>
          <w:rFonts w:ascii="Calibri" w:hAnsi="Calibri"/>
          <w:sz w:val="20"/>
        </w:rPr>
        <w:t xml:space="preserve"> - (odstępstwo zgodnie z postanowieniem nr WZ.52840.291.</w:t>
      </w:r>
      <w:r w:rsidR="00590881">
        <w:rPr>
          <w:rFonts w:ascii="Calibri" w:hAnsi="Calibri"/>
          <w:sz w:val="20"/>
        </w:rPr>
        <w:t>3.</w:t>
      </w:r>
      <w:r w:rsidR="008154DD" w:rsidRPr="00FA16A1">
        <w:rPr>
          <w:rFonts w:ascii="Calibri" w:hAnsi="Calibri"/>
          <w:sz w:val="20"/>
        </w:rPr>
        <w:t>2022.MB z dnia 12 sierpnia 2022r. w odniesieniu do wykonanej ekspertyzie)</w:t>
      </w:r>
    </w:p>
    <w:p w14:paraId="1996CB3E" w14:textId="306F6417" w:rsidR="0059590C" w:rsidRPr="00FA16A1" w:rsidRDefault="0059590C" w:rsidP="0059590C">
      <w:pPr>
        <w:jc w:val="both"/>
        <w:rPr>
          <w:rFonts w:ascii="Calibri" w:hAnsi="Calibri"/>
          <w:sz w:val="20"/>
        </w:rPr>
      </w:pPr>
    </w:p>
    <w:p w14:paraId="48FFCB16" w14:textId="77777777" w:rsidR="0059590C" w:rsidRPr="00FA16A1" w:rsidRDefault="0059590C" w:rsidP="0059590C">
      <w:pPr>
        <w:jc w:val="both"/>
        <w:rPr>
          <w:rFonts w:ascii="Calibri" w:hAnsi="Calibri"/>
          <w:sz w:val="20"/>
        </w:rPr>
      </w:pPr>
    </w:p>
    <w:p w14:paraId="181EE25D" w14:textId="0B2888C7" w:rsidR="0059590C" w:rsidRPr="00FA16A1" w:rsidRDefault="00DA1C87" w:rsidP="0059590C">
      <w:pPr>
        <w:jc w:val="both"/>
        <w:rPr>
          <w:rFonts w:ascii="Calibri" w:hAnsi="Calibri"/>
          <w:sz w:val="20"/>
        </w:rPr>
      </w:pPr>
      <w:r w:rsidRPr="00FA16A1">
        <w:rPr>
          <w:rFonts w:ascii="Calibri" w:hAnsi="Calibri"/>
          <w:sz w:val="20"/>
          <w:u w:val="single"/>
        </w:rPr>
        <w:t>informacje o</w:t>
      </w:r>
      <w:r w:rsidR="0059590C" w:rsidRPr="00FA16A1">
        <w:rPr>
          <w:rFonts w:ascii="Calibri" w:hAnsi="Calibri"/>
          <w:sz w:val="20"/>
          <w:u w:val="single"/>
        </w:rPr>
        <w:t xml:space="preserve"> rozwiązaniach zamiennych w stosunku do wymagań ochrony przeciwpożarowej, zastosowanych na podstawie zgody, o której mowa w art. 6c pkt 1 lub 2 ustawy z dnia 24 sierpnia 1991 r. o ochronie przeciwpożarowej, w zakresie rozwiązań objętych projektem zagospodarowania działki lub terenu. </w:t>
      </w:r>
    </w:p>
    <w:p w14:paraId="50533D78" w14:textId="6EEE1286" w:rsidR="008154DD" w:rsidRDefault="008154DD" w:rsidP="008154DD">
      <w:pPr>
        <w:jc w:val="both"/>
        <w:rPr>
          <w:rFonts w:ascii="Calibri" w:hAnsi="Calibri"/>
          <w:sz w:val="20"/>
        </w:rPr>
      </w:pPr>
      <w:r w:rsidRPr="00FA16A1">
        <w:rPr>
          <w:rFonts w:ascii="Calibri" w:hAnsi="Calibri"/>
          <w:sz w:val="20"/>
        </w:rPr>
        <w:t xml:space="preserve"> - zgodnie z postanowieniem nr WZ.52840.291.12022.MB z dnia 12 sierpnia 2022r.</w:t>
      </w:r>
    </w:p>
    <w:p w14:paraId="522904EF" w14:textId="77777777" w:rsidR="00303D4E" w:rsidRPr="00636541" w:rsidRDefault="00303D4E" w:rsidP="00C8066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4E29103" w14:textId="08CC0A02" w:rsidR="00C80666" w:rsidRPr="00636541" w:rsidRDefault="00C80666" w:rsidP="0059590C">
      <w:pPr>
        <w:suppressAutoHyphens w:val="0"/>
        <w:spacing w:after="160" w:line="259" w:lineRule="auto"/>
        <w:rPr>
          <w:rFonts w:asciiTheme="minorHAnsi" w:hAnsiTheme="minorHAnsi" w:cstheme="minorHAnsi"/>
          <w:b/>
          <w:iCs/>
          <w:sz w:val="20"/>
          <w:szCs w:val="20"/>
        </w:rPr>
      </w:pPr>
      <w:r w:rsidRPr="00636541">
        <w:rPr>
          <w:rFonts w:asciiTheme="minorHAnsi" w:hAnsiTheme="minorHAnsi" w:cstheme="minorHAnsi"/>
          <w:b/>
          <w:iCs/>
          <w:sz w:val="20"/>
          <w:szCs w:val="20"/>
        </w:rPr>
        <w:t>7. Inne niezbędne dane wynikające ze specyfiki, charakteru i stopnia skomplikowania obiektu budowlanego lub robót budowlanych</w:t>
      </w:r>
      <w:r w:rsidR="0085070A" w:rsidRPr="00636541">
        <w:rPr>
          <w:rFonts w:asciiTheme="minorHAnsi" w:hAnsiTheme="minorHAnsi" w:cstheme="minorHAnsi"/>
          <w:b/>
          <w:iCs/>
          <w:sz w:val="20"/>
          <w:szCs w:val="20"/>
        </w:rPr>
        <w:t>,</w:t>
      </w:r>
    </w:p>
    <w:p w14:paraId="7208BD01" w14:textId="6CFD69AC" w:rsidR="0085070A" w:rsidRPr="00636541" w:rsidRDefault="00465312" w:rsidP="0085070A">
      <w:pPr>
        <w:ind w:firstLine="708"/>
        <w:rPr>
          <w:rFonts w:asciiTheme="minorHAnsi" w:hAnsiTheme="minorHAnsi" w:cstheme="minorHAnsi"/>
          <w:iCs/>
          <w:sz w:val="20"/>
          <w:szCs w:val="20"/>
        </w:rPr>
      </w:pPr>
      <w:r>
        <w:rPr>
          <w:rFonts w:asciiTheme="minorHAnsi" w:hAnsiTheme="minorHAnsi" w:cstheme="minorHAnsi"/>
          <w:iCs/>
          <w:sz w:val="20"/>
          <w:szCs w:val="20"/>
        </w:rPr>
        <w:t>Budynek</w:t>
      </w:r>
      <w:r w:rsidR="0059590C">
        <w:rPr>
          <w:rFonts w:asciiTheme="minorHAnsi" w:hAnsiTheme="minorHAnsi" w:cstheme="minorHAnsi"/>
          <w:iCs/>
          <w:sz w:val="20"/>
          <w:szCs w:val="20"/>
        </w:rPr>
        <w:t xml:space="preserve"> oraz zmiany </w:t>
      </w:r>
      <w:r w:rsidR="0085070A" w:rsidRPr="00636541">
        <w:rPr>
          <w:rFonts w:asciiTheme="minorHAnsi" w:hAnsiTheme="minorHAnsi" w:cstheme="minorHAnsi"/>
          <w:iCs/>
          <w:sz w:val="20"/>
          <w:szCs w:val="20"/>
        </w:rPr>
        <w:t xml:space="preserve"> zarówno ze względu na przyjęte rozwiązania funkcjonalnoprzestrzenne, technologiczne, zastosowane materiały budowlane i wykończeniowe jak i na planowaną eksploatację nie będzie wywierała negatywnego wpływu na środowisko</w:t>
      </w:r>
      <w:r w:rsidR="00B276F3">
        <w:rPr>
          <w:rFonts w:asciiTheme="minorHAnsi" w:hAnsiTheme="minorHAnsi" w:cstheme="minorHAnsi"/>
          <w:iCs/>
          <w:sz w:val="20"/>
          <w:szCs w:val="20"/>
        </w:rPr>
        <w:t xml:space="preserve">  </w:t>
      </w:r>
      <w:r w:rsidR="0085070A" w:rsidRPr="00636541">
        <w:rPr>
          <w:rFonts w:asciiTheme="minorHAnsi" w:hAnsiTheme="minorHAnsi" w:cstheme="minorHAnsi"/>
          <w:iCs/>
          <w:sz w:val="20"/>
          <w:szCs w:val="20"/>
        </w:rPr>
        <w:t>przyrodnicze, zdrowie ludzi i obiekty sąsiadujące. Z budynku nie będą usuwane ani emitowane agresywne ścieki, płyny, gazy, wibracje, odpady stałe, promieniowanie jonizujące i zakłócenia elektromagnetyczne</w:t>
      </w:r>
      <w:r w:rsidR="00B276F3">
        <w:rPr>
          <w:rFonts w:asciiTheme="minorHAnsi" w:hAnsiTheme="minorHAnsi" w:cstheme="minorHAnsi"/>
          <w:iCs/>
          <w:sz w:val="20"/>
          <w:szCs w:val="20"/>
        </w:rPr>
        <w:t>,</w:t>
      </w:r>
      <w:r w:rsidR="0085070A" w:rsidRPr="00636541">
        <w:rPr>
          <w:rFonts w:asciiTheme="minorHAnsi" w:hAnsiTheme="minorHAnsi" w:cstheme="minorHAnsi"/>
          <w:iCs/>
          <w:sz w:val="20"/>
          <w:szCs w:val="20"/>
        </w:rPr>
        <w:t xml:space="preserve"> tak więc można stwierdzić, że nie będzie on wywierał szkodliwego oddziaływania na środowisko przyrodnicze w rozumieniu przepisów o ochronie środowiska.</w:t>
      </w:r>
      <w:r w:rsidR="0085070A" w:rsidRPr="00636541">
        <w:rPr>
          <w:rFonts w:asciiTheme="minorHAnsi" w:hAnsiTheme="minorHAnsi" w:cstheme="minorHAnsi"/>
          <w:iCs/>
          <w:sz w:val="20"/>
          <w:szCs w:val="20"/>
        </w:rPr>
        <w:br/>
        <w:t>Projektowana budowa nie wpłynie negatywnie na środowisko naturalne. Warunki ochrony środowiska - bez zmian. Należy opracować plan bezpieczeństwa i ochrony zdrowia (plan bioz), oraz kierownik</w:t>
      </w:r>
      <w:r w:rsidR="00AA0553" w:rsidRPr="00636541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="0085070A" w:rsidRPr="00636541">
        <w:rPr>
          <w:rFonts w:asciiTheme="minorHAnsi" w:hAnsiTheme="minorHAnsi" w:cstheme="minorHAnsi"/>
          <w:iCs/>
          <w:sz w:val="20"/>
          <w:szCs w:val="20"/>
        </w:rPr>
        <w:t>budowy musi, na podstawie informacji bioz, sporządzić lub zapewnić sporządzenie, przed</w:t>
      </w:r>
      <w:r w:rsidR="00AA0553" w:rsidRPr="00636541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="0085070A" w:rsidRPr="00636541">
        <w:rPr>
          <w:rFonts w:asciiTheme="minorHAnsi" w:hAnsiTheme="minorHAnsi" w:cstheme="minorHAnsi"/>
          <w:iCs/>
          <w:sz w:val="20"/>
          <w:szCs w:val="20"/>
        </w:rPr>
        <w:t>rozpoczęciem budowy, planu bioz, uwzględniając przy tym specyfikę obiektu budowlanego i</w:t>
      </w:r>
      <w:r w:rsidR="00B276F3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="0085070A" w:rsidRPr="00636541">
        <w:rPr>
          <w:rFonts w:asciiTheme="minorHAnsi" w:hAnsiTheme="minorHAnsi" w:cstheme="minorHAnsi"/>
          <w:iCs/>
          <w:sz w:val="20"/>
          <w:szCs w:val="20"/>
        </w:rPr>
        <w:t>warunki prowadzenia robot budowlanych, w tym planowane jednoczesne prowadzenie robot</w:t>
      </w:r>
      <w:r w:rsidR="00B276F3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="0085070A" w:rsidRPr="00636541">
        <w:rPr>
          <w:rFonts w:asciiTheme="minorHAnsi" w:hAnsiTheme="minorHAnsi" w:cstheme="minorHAnsi"/>
          <w:iCs/>
          <w:sz w:val="20"/>
          <w:szCs w:val="20"/>
        </w:rPr>
        <w:t>oraz ewentualnej prefabrykacji.</w:t>
      </w:r>
    </w:p>
    <w:p w14:paraId="7EEA4A80" w14:textId="77777777" w:rsidR="002111CC" w:rsidRPr="00636541" w:rsidRDefault="002111CC" w:rsidP="005B6241">
      <w:pPr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24B3C13A" w14:textId="6F49D7D7" w:rsidR="009A34D0" w:rsidRPr="00636541" w:rsidRDefault="009A34D0" w:rsidP="005B6241">
      <w:pPr>
        <w:jc w:val="both"/>
        <w:rPr>
          <w:rFonts w:asciiTheme="minorHAnsi" w:hAnsiTheme="minorHAnsi" w:cstheme="minorHAnsi"/>
          <w:b/>
          <w:iCs/>
          <w:sz w:val="20"/>
          <w:szCs w:val="20"/>
        </w:rPr>
      </w:pPr>
      <w:r w:rsidRPr="00636541">
        <w:rPr>
          <w:rFonts w:asciiTheme="minorHAnsi" w:hAnsiTheme="minorHAnsi" w:cstheme="minorHAnsi"/>
          <w:b/>
          <w:iCs/>
          <w:sz w:val="20"/>
          <w:szCs w:val="20"/>
        </w:rPr>
        <w:t>8. Informację o obszarze oddziaływania obiektu</w:t>
      </w:r>
    </w:p>
    <w:p w14:paraId="4B91159C" w14:textId="0B4ABCB1" w:rsidR="00E61CF4" w:rsidRPr="00636541" w:rsidRDefault="00E61CF4" w:rsidP="005B6241">
      <w:pPr>
        <w:jc w:val="both"/>
        <w:rPr>
          <w:rFonts w:asciiTheme="minorHAnsi" w:hAnsiTheme="minorHAnsi" w:cstheme="minorHAnsi"/>
          <w:b/>
          <w:iCs/>
          <w:sz w:val="20"/>
          <w:szCs w:val="20"/>
        </w:rPr>
      </w:pPr>
      <w:r w:rsidRPr="00636541">
        <w:rPr>
          <w:rFonts w:asciiTheme="minorHAnsi" w:hAnsiTheme="minorHAnsi" w:cstheme="minorHAnsi"/>
          <w:b/>
          <w:iCs/>
          <w:sz w:val="20"/>
          <w:szCs w:val="20"/>
        </w:rPr>
        <w:t>a) przepisy prawa w oparciu, o które dokonano określenia obszaru oddziaływania obiektu:</w:t>
      </w:r>
    </w:p>
    <w:p w14:paraId="1BC9B8E7" w14:textId="77777777" w:rsidR="00E61CF4" w:rsidRPr="00636541" w:rsidRDefault="00E61CF4" w:rsidP="00E61CF4">
      <w:pPr>
        <w:rPr>
          <w:rFonts w:asciiTheme="minorHAnsi" w:hAnsiTheme="minorHAnsi" w:cstheme="minorHAnsi"/>
          <w:iCs/>
          <w:sz w:val="20"/>
          <w:szCs w:val="20"/>
        </w:rPr>
      </w:pPr>
      <w:r w:rsidRPr="00636541">
        <w:rPr>
          <w:rFonts w:asciiTheme="minorHAnsi" w:hAnsiTheme="minorHAnsi" w:cstheme="minorHAnsi"/>
          <w:iCs/>
          <w:sz w:val="20"/>
          <w:szCs w:val="20"/>
        </w:rPr>
        <w:sym w:font="Wingdings 2" w:char="F097"/>
      </w:r>
      <w:r w:rsidRPr="00636541">
        <w:rPr>
          <w:rFonts w:asciiTheme="minorHAnsi" w:hAnsiTheme="minorHAnsi" w:cstheme="minorHAnsi"/>
          <w:iCs/>
          <w:sz w:val="20"/>
          <w:szCs w:val="20"/>
        </w:rPr>
        <w:t xml:space="preserve"> Rozporządzenie Ministra Infrastruktury z dnia 12 kwietnia 2002 r. w sprawie warunków technicznych, jakim powinny odpowiadać budynki i ich usytuowanie</w:t>
      </w:r>
    </w:p>
    <w:p w14:paraId="24C74365" w14:textId="77777777" w:rsidR="00E61CF4" w:rsidRPr="00636541" w:rsidRDefault="00E61CF4" w:rsidP="00E61CF4">
      <w:pPr>
        <w:rPr>
          <w:rFonts w:asciiTheme="minorHAnsi" w:hAnsiTheme="minorHAnsi" w:cstheme="minorHAnsi"/>
          <w:iCs/>
          <w:sz w:val="20"/>
          <w:szCs w:val="20"/>
        </w:rPr>
      </w:pPr>
      <w:r w:rsidRPr="00636541">
        <w:rPr>
          <w:rFonts w:asciiTheme="minorHAnsi" w:hAnsiTheme="minorHAnsi" w:cstheme="minorHAnsi"/>
          <w:iCs/>
          <w:sz w:val="20"/>
          <w:szCs w:val="20"/>
        </w:rPr>
        <w:sym w:font="Wingdings 2" w:char="F097"/>
      </w:r>
      <w:r w:rsidRPr="00636541">
        <w:rPr>
          <w:rFonts w:asciiTheme="minorHAnsi" w:hAnsiTheme="minorHAnsi" w:cstheme="minorHAnsi"/>
          <w:iCs/>
          <w:sz w:val="20"/>
          <w:szCs w:val="20"/>
        </w:rPr>
        <w:t xml:space="preserve"> Ustawa z dnia 7 lipca 1994 r. - Prawo budowlane (Dz.U. poz. 1186 z 2019 r.)</w:t>
      </w:r>
    </w:p>
    <w:p w14:paraId="0B714C7E" w14:textId="77777777" w:rsidR="00E61CF4" w:rsidRPr="00636541" w:rsidRDefault="00E61CF4" w:rsidP="00E61CF4">
      <w:pPr>
        <w:rPr>
          <w:rFonts w:asciiTheme="minorHAnsi" w:hAnsiTheme="minorHAnsi" w:cstheme="minorHAnsi"/>
          <w:iCs/>
          <w:sz w:val="20"/>
          <w:szCs w:val="20"/>
        </w:rPr>
      </w:pPr>
      <w:r w:rsidRPr="00636541">
        <w:rPr>
          <w:rFonts w:asciiTheme="minorHAnsi" w:hAnsiTheme="minorHAnsi" w:cstheme="minorHAnsi"/>
          <w:iCs/>
          <w:sz w:val="20"/>
          <w:szCs w:val="20"/>
        </w:rPr>
        <w:sym w:font="Wingdings 2" w:char="F097"/>
      </w:r>
      <w:r w:rsidRPr="00636541">
        <w:rPr>
          <w:rFonts w:asciiTheme="minorHAnsi" w:hAnsiTheme="minorHAnsi" w:cstheme="minorHAnsi"/>
          <w:iCs/>
          <w:sz w:val="20"/>
          <w:szCs w:val="20"/>
        </w:rPr>
        <w:t xml:space="preserve"> Załącznik do Rozporządzenia Ministra Środowiska z dnia 14 czerwca 2007 r. w sprawie dopuszczalnych poziomów hałasu w środowisku (Dz. U. z 2007 r. Nr 120, poz. 826 z </w:t>
      </w:r>
      <w:proofErr w:type="spellStart"/>
      <w:r w:rsidRPr="00636541">
        <w:rPr>
          <w:rFonts w:asciiTheme="minorHAnsi" w:hAnsiTheme="minorHAnsi" w:cstheme="minorHAnsi"/>
          <w:iCs/>
          <w:sz w:val="20"/>
          <w:szCs w:val="20"/>
        </w:rPr>
        <w:t>późn</w:t>
      </w:r>
      <w:proofErr w:type="spellEnd"/>
      <w:r w:rsidRPr="00636541">
        <w:rPr>
          <w:rFonts w:asciiTheme="minorHAnsi" w:hAnsiTheme="minorHAnsi" w:cstheme="minorHAnsi"/>
          <w:iCs/>
          <w:sz w:val="20"/>
          <w:szCs w:val="20"/>
        </w:rPr>
        <w:t>. zmianami)</w:t>
      </w:r>
    </w:p>
    <w:p w14:paraId="1490263D" w14:textId="77777777" w:rsidR="00E61CF4" w:rsidRPr="00636541" w:rsidRDefault="00E61CF4" w:rsidP="00E61CF4">
      <w:pPr>
        <w:tabs>
          <w:tab w:val="left" w:pos="284"/>
        </w:tabs>
        <w:rPr>
          <w:rFonts w:asciiTheme="minorHAnsi" w:hAnsiTheme="minorHAnsi" w:cstheme="minorHAnsi"/>
          <w:iCs/>
          <w:sz w:val="20"/>
          <w:szCs w:val="20"/>
        </w:rPr>
      </w:pPr>
      <w:r w:rsidRPr="00636541">
        <w:rPr>
          <w:rFonts w:asciiTheme="minorHAnsi" w:hAnsiTheme="minorHAnsi" w:cstheme="minorHAnsi"/>
          <w:iCs/>
          <w:sz w:val="20"/>
          <w:szCs w:val="20"/>
        </w:rPr>
        <w:sym w:font="Wingdings 2" w:char="F097"/>
      </w:r>
      <w:r w:rsidRPr="00636541">
        <w:rPr>
          <w:rFonts w:asciiTheme="minorHAnsi" w:hAnsiTheme="minorHAnsi" w:cstheme="minorHAnsi"/>
          <w:iCs/>
          <w:sz w:val="20"/>
          <w:szCs w:val="20"/>
        </w:rPr>
        <w:t> Rozporządzenie Ministra Infrastruktury z dnia 6 lutego 2003 r. w sprawie bezpieczeństwa i higieny pracy podczas wykonywania robót budowlanych (Dz. U. 2003 r. Nr 47, poz. 401)</w:t>
      </w:r>
    </w:p>
    <w:p w14:paraId="7917A8EE" w14:textId="4DD40476" w:rsidR="00E61CF4" w:rsidRPr="00636541" w:rsidRDefault="00E61CF4" w:rsidP="00E61CF4">
      <w:pPr>
        <w:tabs>
          <w:tab w:val="left" w:pos="284"/>
        </w:tabs>
        <w:rPr>
          <w:rFonts w:asciiTheme="minorHAnsi" w:hAnsiTheme="minorHAnsi" w:cstheme="minorHAnsi"/>
          <w:iCs/>
          <w:sz w:val="20"/>
          <w:szCs w:val="20"/>
        </w:rPr>
      </w:pPr>
      <w:r w:rsidRPr="00636541">
        <w:rPr>
          <w:rFonts w:asciiTheme="minorHAnsi" w:hAnsiTheme="minorHAnsi" w:cstheme="minorHAnsi"/>
          <w:iCs/>
          <w:sz w:val="20"/>
          <w:szCs w:val="20"/>
        </w:rPr>
        <w:sym w:font="Wingdings 2" w:char="F097"/>
      </w:r>
      <w:r w:rsidRPr="00636541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="001440CE" w:rsidRPr="00636541">
        <w:rPr>
          <w:rFonts w:asciiTheme="minorHAnsi" w:hAnsiTheme="minorHAnsi" w:cstheme="minorHAnsi"/>
          <w:iCs/>
          <w:sz w:val="20"/>
          <w:szCs w:val="20"/>
        </w:rPr>
        <w:t>„</w:t>
      </w:r>
      <w:r w:rsidR="00C30C11">
        <w:rPr>
          <w:rFonts w:asciiTheme="minorHAnsi" w:hAnsiTheme="minorHAnsi" w:cstheme="minorHAnsi"/>
          <w:iCs/>
          <w:sz w:val="20"/>
          <w:szCs w:val="20"/>
        </w:rPr>
        <w:t xml:space="preserve">Decyzja o warunkach zabudowy nr 49/2021 z dnia 01 lipca 2021 r. wydana przez Wójta Gminy Sokolniki” </w:t>
      </w:r>
    </w:p>
    <w:p w14:paraId="46E4AE3B" w14:textId="4DFCEC98" w:rsidR="00F64156" w:rsidRPr="00636541" w:rsidRDefault="00F64156" w:rsidP="00E61CF4">
      <w:pPr>
        <w:tabs>
          <w:tab w:val="left" w:pos="284"/>
        </w:tabs>
        <w:rPr>
          <w:rFonts w:asciiTheme="minorHAnsi" w:hAnsiTheme="minorHAnsi" w:cstheme="minorHAnsi"/>
          <w:iCs/>
          <w:sz w:val="20"/>
          <w:szCs w:val="20"/>
        </w:rPr>
      </w:pPr>
    </w:p>
    <w:p w14:paraId="48E62F12" w14:textId="1E07F2B7" w:rsidR="00F64156" w:rsidRPr="00636541" w:rsidRDefault="00F64156" w:rsidP="00F64156">
      <w:pPr>
        <w:jc w:val="both"/>
        <w:rPr>
          <w:rFonts w:asciiTheme="minorHAnsi" w:hAnsiTheme="minorHAnsi" w:cstheme="minorHAnsi"/>
          <w:b/>
          <w:iCs/>
          <w:sz w:val="20"/>
          <w:szCs w:val="20"/>
        </w:rPr>
      </w:pPr>
      <w:r w:rsidRPr="00636541">
        <w:rPr>
          <w:rFonts w:asciiTheme="minorHAnsi" w:hAnsiTheme="minorHAnsi" w:cstheme="minorHAnsi"/>
          <w:b/>
          <w:iCs/>
          <w:sz w:val="20"/>
          <w:szCs w:val="20"/>
        </w:rPr>
        <w:t>b) zasięg obszaru oddziaływania</w:t>
      </w:r>
    </w:p>
    <w:p w14:paraId="09304A8F" w14:textId="35356947" w:rsidR="001A1CCD" w:rsidRPr="00636541" w:rsidRDefault="00F64156" w:rsidP="00F13030">
      <w:pPr>
        <w:tabs>
          <w:tab w:val="left" w:pos="284"/>
        </w:tabs>
        <w:rPr>
          <w:rFonts w:asciiTheme="minorHAnsi" w:hAnsiTheme="minorHAnsi" w:cstheme="minorHAnsi"/>
          <w:iCs/>
          <w:sz w:val="20"/>
          <w:szCs w:val="20"/>
        </w:rPr>
      </w:pPr>
      <w:r w:rsidRPr="00636541">
        <w:rPr>
          <w:rFonts w:asciiTheme="minorHAnsi" w:hAnsiTheme="minorHAnsi" w:cstheme="minorHAnsi"/>
          <w:iCs/>
          <w:sz w:val="20"/>
          <w:szCs w:val="20"/>
        </w:rPr>
        <w:tab/>
        <w:t xml:space="preserve">Obszar oddziaływania budynków wraz z urządzeniami technicznymi mieści się w całości w granicach działki </w:t>
      </w:r>
      <w:r w:rsidR="00465312">
        <w:rPr>
          <w:rFonts w:asciiTheme="minorHAnsi" w:hAnsiTheme="minorHAnsi" w:cstheme="minorHAnsi"/>
          <w:iCs/>
          <w:sz w:val="20"/>
          <w:szCs w:val="20"/>
        </w:rPr>
        <w:t>23/5</w:t>
      </w:r>
      <w:r w:rsidRPr="00636541">
        <w:rPr>
          <w:rFonts w:asciiTheme="minorHAnsi" w:hAnsiTheme="minorHAnsi" w:cstheme="minorHAnsi"/>
          <w:iCs/>
          <w:sz w:val="20"/>
          <w:szCs w:val="20"/>
        </w:rPr>
        <w:t>. Zachowane są odległości od granic działek, wynikające z: „Rozporządzenie Ministra Infrastruktury z dnia 12 kwietnia 2002 r. w sprawie warunków technicznych, jakim powinny odpowiadać budynki i ich usytuowanie</w:t>
      </w:r>
      <w:r w:rsidR="00465312">
        <w:rPr>
          <w:rFonts w:asciiTheme="minorHAnsi" w:hAnsiTheme="minorHAnsi" w:cstheme="minorHAnsi"/>
          <w:iCs/>
          <w:sz w:val="20"/>
          <w:szCs w:val="20"/>
        </w:rPr>
        <w:t>.</w:t>
      </w:r>
    </w:p>
    <w:p w14:paraId="62A786E5" w14:textId="77777777" w:rsidR="00F64156" w:rsidRPr="00636541" w:rsidRDefault="00F64156" w:rsidP="00F64156">
      <w:pPr>
        <w:tabs>
          <w:tab w:val="left" w:pos="9072"/>
        </w:tabs>
        <w:jc w:val="both"/>
        <w:rPr>
          <w:rFonts w:asciiTheme="minorHAnsi" w:hAnsiTheme="minorHAnsi" w:cstheme="minorHAnsi"/>
          <w:b/>
          <w:iCs/>
          <w:sz w:val="20"/>
          <w:szCs w:val="20"/>
        </w:rPr>
      </w:pPr>
      <w:r w:rsidRPr="00636541">
        <w:rPr>
          <w:rFonts w:asciiTheme="minorHAnsi" w:hAnsiTheme="minorHAnsi" w:cstheme="minorHAnsi"/>
          <w:b/>
          <w:iCs/>
          <w:sz w:val="20"/>
          <w:szCs w:val="20"/>
        </w:rPr>
        <w:t xml:space="preserve">Oddziaływanie obiektu kubaturowego w zakresie bryły </w:t>
      </w:r>
    </w:p>
    <w:p w14:paraId="4FEEF2BB" w14:textId="52EE887E" w:rsidR="00F64156" w:rsidRPr="00636541" w:rsidRDefault="0059590C" w:rsidP="00F64156">
      <w:pPr>
        <w:tabs>
          <w:tab w:val="left" w:pos="567"/>
        </w:tabs>
        <w:ind w:left="15"/>
        <w:jc w:val="both"/>
        <w:rPr>
          <w:rFonts w:asciiTheme="minorHAnsi" w:hAnsiTheme="minorHAnsi" w:cstheme="minorHAnsi"/>
          <w:iCs/>
          <w:sz w:val="20"/>
          <w:szCs w:val="20"/>
        </w:rPr>
      </w:pPr>
      <w:r>
        <w:rPr>
          <w:rFonts w:asciiTheme="minorHAnsi" w:hAnsiTheme="minorHAnsi" w:cstheme="minorHAnsi"/>
          <w:iCs/>
          <w:sz w:val="20"/>
          <w:szCs w:val="20"/>
        </w:rPr>
        <w:t>B</w:t>
      </w:r>
      <w:r w:rsidR="005B68C8" w:rsidRPr="00636541">
        <w:rPr>
          <w:rFonts w:asciiTheme="minorHAnsi" w:hAnsiTheme="minorHAnsi" w:cstheme="minorHAnsi"/>
          <w:iCs/>
          <w:sz w:val="20"/>
          <w:szCs w:val="20"/>
        </w:rPr>
        <w:t>udynek</w:t>
      </w:r>
      <w:r w:rsidR="00F64156" w:rsidRPr="00636541">
        <w:rPr>
          <w:rFonts w:asciiTheme="minorHAnsi" w:hAnsiTheme="minorHAnsi" w:cstheme="minorHAnsi"/>
          <w:iCs/>
          <w:sz w:val="20"/>
          <w:szCs w:val="20"/>
        </w:rPr>
        <w:t xml:space="preserve"> nie </w:t>
      </w:r>
      <w:r w:rsidR="00A52D66" w:rsidRPr="00636541">
        <w:rPr>
          <w:rFonts w:asciiTheme="minorHAnsi" w:hAnsiTheme="minorHAnsi" w:cstheme="minorHAnsi"/>
          <w:iCs/>
          <w:sz w:val="20"/>
          <w:szCs w:val="20"/>
        </w:rPr>
        <w:t>będzie</w:t>
      </w:r>
      <w:r w:rsidR="00F64156" w:rsidRPr="00636541">
        <w:rPr>
          <w:rFonts w:asciiTheme="minorHAnsi" w:hAnsiTheme="minorHAnsi" w:cstheme="minorHAnsi"/>
          <w:iCs/>
          <w:sz w:val="20"/>
          <w:szCs w:val="20"/>
        </w:rPr>
        <w:t xml:space="preserve"> przesłaniał oraz nie będą zacieniał sąsiednich działek. Nie zostaną zmienione standardy użytkowania sąsiednich działek. Obszar oddziaływania obiektu mieści się na działce </w:t>
      </w:r>
      <w:r w:rsidR="003D7AD2">
        <w:rPr>
          <w:rFonts w:asciiTheme="minorHAnsi" w:eastAsiaTheme="minorHAnsi" w:hAnsiTheme="minorHAnsi" w:cstheme="minorHAnsi"/>
          <w:sz w:val="20"/>
          <w:szCs w:val="20"/>
          <w:lang w:eastAsia="en-US"/>
        </w:rPr>
        <w:t>23/5</w:t>
      </w:r>
    </w:p>
    <w:p w14:paraId="1CE2CD39" w14:textId="77777777" w:rsidR="00F64156" w:rsidRPr="00636541" w:rsidRDefault="00F64156" w:rsidP="00F64156">
      <w:pPr>
        <w:tabs>
          <w:tab w:val="left" w:pos="9072"/>
        </w:tabs>
        <w:jc w:val="both"/>
        <w:rPr>
          <w:rFonts w:asciiTheme="minorHAnsi" w:hAnsiTheme="minorHAnsi" w:cstheme="minorHAnsi"/>
          <w:b/>
          <w:iCs/>
          <w:sz w:val="20"/>
          <w:szCs w:val="20"/>
        </w:rPr>
      </w:pPr>
      <w:r w:rsidRPr="00636541">
        <w:rPr>
          <w:rFonts w:asciiTheme="minorHAnsi" w:hAnsiTheme="minorHAnsi" w:cstheme="minorHAnsi"/>
          <w:b/>
          <w:iCs/>
          <w:sz w:val="20"/>
          <w:szCs w:val="20"/>
        </w:rPr>
        <w:t>Kategoria budynku kubaturowego</w:t>
      </w:r>
    </w:p>
    <w:p w14:paraId="43E7BCA7" w14:textId="5B4E8F5B" w:rsidR="00F64156" w:rsidRPr="00636541" w:rsidRDefault="00465312" w:rsidP="00F64156">
      <w:pPr>
        <w:tabs>
          <w:tab w:val="left" w:pos="9072"/>
        </w:tabs>
        <w:jc w:val="both"/>
        <w:rPr>
          <w:rFonts w:asciiTheme="minorHAnsi" w:hAnsiTheme="minorHAnsi" w:cstheme="minorHAnsi"/>
          <w:iCs/>
          <w:sz w:val="20"/>
          <w:szCs w:val="20"/>
        </w:rPr>
      </w:pPr>
      <w:r>
        <w:rPr>
          <w:rFonts w:asciiTheme="minorHAnsi" w:hAnsiTheme="minorHAnsi" w:cstheme="minorHAnsi"/>
          <w:iCs/>
          <w:sz w:val="20"/>
          <w:szCs w:val="20"/>
        </w:rPr>
        <w:t>Budynek</w:t>
      </w:r>
      <w:r w:rsidR="00F64156" w:rsidRPr="00636541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="006713E7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="00F64156" w:rsidRPr="00636541">
        <w:rPr>
          <w:rFonts w:asciiTheme="minorHAnsi" w:hAnsiTheme="minorHAnsi" w:cstheme="minorHAnsi"/>
          <w:iCs/>
          <w:sz w:val="20"/>
          <w:szCs w:val="20"/>
        </w:rPr>
        <w:t xml:space="preserve">zalicza się do kategorii </w:t>
      </w:r>
      <w:r w:rsidR="0059590C">
        <w:rPr>
          <w:rFonts w:asciiTheme="minorHAnsi" w:hAnsiTheme="minorHAnsi" w:cstheme="minorHAnsi"/>
          <w:iCs/>
          <w:sz w:val="20"/>
          <w:szCs w:val="20"/>
        </w:rPr>
        <w:t xml:space="preserve">XI. </w:t>
      </w:r>
      <w:r w:rsidR="006713E7">
        <w:rPr>
          <w:rFonts w:asciiTheme="minorHAnsi" w:hAnsiTheme="minorHAnsi" w:cstheme="minorHAnsi"/>
          <w:iCs/>
          <w:sz w:val="20"/>
          <w:szCs w:val="20"/>
        </w:rPr>
        <w:t xml:space="preserve"> </w:t>
      </w:r>
    </w:p>
    <w:p w14:paraId="18CE95B5" w14:textId="77777777" w:rsidR="008576A7" w:rsidRPr="00636541" w:rsidRDefault="008576A7" w:rsidP="00F64156">
      <w:pPr>
        <w:tabs>
          <w:tab w:val="left" w:pos="9072"/>
        </w:tabs>
        <w:spacing w:before="113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2C3D2E4F" w14:textId="28211926" w:rsidR="00F64156" w:rsidRPr="00636541" w:rsidRDefault="00F64156" w:rsidP="00F64156">
      <w:pPr>
        <w:tabs>
          <w:tab w:val="left" w:pos="9072"/>
        </w:tabs>
        <w:spacing w:before="113"/>
        <w:jc w:val="both"/>
        <w:rPr>
          <w:rFonts w:asciiTheme="minorHAnsi" w:hAnsiTheme="minorHAnsi" w:cstheme="minorHAnsi"/>
          <w:b/>
          <w:iCs/>
          <w:sz w:val="20"/>
          <w:szCs w:val="20"/>
        </w:rPr>
      </w:pPr>
      <w:r w:rsidRPr="00636541">
        <w:rPr>
          <w:rFonts w:asciiTheme="minorHAnsi" w:hAnsiTheme="minorHAnsi" w:cstheme="minorHAnsi"/>
          <w:b/>
          <w:iCs/>
          <w:sz w:val="20"/>
          <w:szCs w:val="20"/>
        </w:rPr>
        <w:t>Analiza innych uwarunkowań formalno-prawnych:</w:t>
      </w:r>
    </w:p>
    <w:tbl>
      <w:tblPr>
        <w:tblW w:w="0" w:type="auto"/>
        <w:tblInd w:w="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0"/>
        <w:gridCol w:w="3544"/>
        <w:gridCol w:w="3327"/>
      </w:tblGrid>
      <w:tr w:rsidR="00F64156" w:rsidRPr="00636541" w14:paraId="7B8223AF" w14:textId="77777777" w:rsidTr="00AF1E11"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2645CB" w14:textId="77777777" w:rsidR="00F64156" w:rsidRPr="00636541" w:rsidRDefault="00F64156" w:rsidP="001B6412">
            <w:pPr>
              <w:tabs>
                <w:tab w:val="left" w:pos="9072"/>
              </w:tabs>
              <w:snapToGrid w:val="0"/>
              <w:spacing w:before="113" w:line="100" w:lineRule="atLeast"/>
              <w:ind w:left="15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636541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Nr ewidencyjny działki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506652" w14:textId="77777777" w:rsidR="00F64156" w:rsidRPr="00636541" w:rsidRDefault="00F64156" w:rsidP="001B6412">
            <w:pPr>
              <w:tabs>
                <w:tab w:val="left" w:pos="9072"/>
              </w:tabs>
              <w:snapToGrid w:val="0"/>
              <w:spacing w:before="113" w:line="100" w:lineRule="atLeast"/>
              <w:ind w:left="15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636541">
              <w:rPr>
                <w:rFonts w:asciiTheme="minorHAnsi" w:hAnsiTheme="minorHAnsi" w:cstheme="minorHAnsi"/>
                <w:iCs/>
                <w:sz w:val="20"/>
                <w:szCs w:val="20"/>
              </w:rPr>
              <w:t>Podstawa formalno-prawna włączenia do obszaru objętego oddziaływaniem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22F02" w14:textId="77777777" w:rsidR="00F64156" w:rsidRPr="00636541" w:rsidRDefault="00F64156" w:rsidP="001B6412">
            <w:pPr>
              <w:tabs>
                <w:tab w:val="left" w:pos="9072"/>
              </w:tabs>
              <w:snapToGrid w:val="0"/>
              <w:spacing w:before="113" w:line="100" w:lineRule="atLeast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636541">
              <w:rPr>
                <w:rFonts w:asciiTheme="minorHAnsi" w:hAnsiTheme="minorHAnsi" w:cstheme="minorHAnsi"/>
                <w:iCs/>
                <w:sz w:val="20"/>
                <w:szCs w:val="20"/>
              </w:rPr>
              <w:t>Uwagi</w:t>
            </w:r>
          </w:p>
        </w:tc>
      </w:tr>
      <w:tr w:rsidR="00594E21" w:rsidRPr="00636541" w14:paraId="04B504B0" w14:textId="77777777" w:rsidTr="00AF1E11">
        <w:trPr>
          <w:trHeight w:val="460"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BACB3" w14:textId="0E4E7B2E" w:rsidR="00594E21" w:rsidRPr="00636541" w:rsidRDefault="00594E21" w:rsidP="00594E21">
            <w:pPr>
              <w:tabs>
                <w:tab w:val="left" w:pos="9072"/>
              </w:tabs>
              <w:snapToGrid w:val="0"/>
              <w:spacing w:before="113" w:line="100" w:lineRule="atLeast"/>
              <w:ind w:left="15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A95B10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23/5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ACF7DE" w14:textId="77777777" w:rsidR="00594E21" w:rsidRPr="00636541" w:rsidRDefault="00594E21" w:rsidP="00594E21">
            <w:pPr>
              <w:tabs>
                <w:tab w:val="left" w:pos="9072"/>
              </w:tabs>
              <w:snapToGrid w:val="0"/>
              <w:spacing w:before="113" w:line="100" w:lineRule="atLeast"/>
              <w:ind w:left="15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636541">
              <w:rPr>
                <w:rFonts w:asciiTheme="minorHAnsi" w:hAnsiTheme="minorHAnsi" w:cstheme="minorHAnsi"/>
                <w:iCs/>
                <w:sz w:val="20"/>
                <w:szCs w:val="20"/>
              </w:rPr>
              <w:t>Ustawa z dnia 7 lipca 1994r. Prawo budowlane (Dz.U. poz. 1186 z 2019 r.)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DB2E6" w14:textId="77777777" w:rsidR="00594E21" w:rsidRPr="00636541" w:rsidRDefault="00594E21" w:rsidP="00594E21">
            <w:pPr>
              <w:tabs>
                <w:tab w:val="left" w:pos="9072"/>
              </w:tabs>
              <w:snapToGrid w:val="0"/>
              <w:spacing w:before="113" w:line="100" w:lineRule="atLeast"/>
              <w:ind w:left="15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636541">
              <w:rPr>
                <w:rFonts w:asciiTheme="minorHAnsi" w:hAnsiTheme="minorHAnsi" w:cstheme="minorHAnsi"/>
                <w:iCs/>
                <w:sz w:val="20"/>
                <w:szCs w:val="20"/>
              </w:rPr>
              <w:t>Art.5 ust.1 – zbadano czy projektowany obiekt nie doprowadzi do ograniczenia pobliskich terenów w zakresie zapewnienia im wskazanych w tym przepisie wymagań ogólnych.</w:t>
            </w:r>
          </w:p>
        </w:tc>
      </w:tr>
      <w:tr w:rsidR="00594E21" w:rsidRPr="00636541" w14:paraId="061665E1" w14:textId="77777777" w:rsidTr="00AF1E11">
        <w:trPr>
          <w:trHeight w:val="4615"/>
        </w:trPr>
        <w:tc>
          <w:tcPr>
            <w:tcW w:w="22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819354" w14:textId="4CF039EF" w:rsidR="00594E21" w:rsidRPr="00636541" w:rsidRDefault="00594E21" w:rsidP="00594E21">
            <w:pPr>
              <w:tabs>
                <w:tab w:val="left" w:pos="9072"/>
              </w:tabs>
              <w:snapToGrid w:val="0"/>
              <w:spacing w:before="113" w:line="100" w:lineRule="atLeast"/>
              <w:ind w:left="15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A95B10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23/5 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FDCA9F" w14:textId="77777777" w:rsidR="00594E21" w:rsidRPr="00636541" w:rsidRDefault="00594E21" w:rsidP="00594E21">
            <w:pPr>
              <w:tabs>
                <w:tab w:val="left" w:pos="9072"/>
              </w:tabs>
              <w:snapToGrid w:val="0"/>
              <w:spacing w:before="113" w:line="100" w:lineRule="atLeast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636541">
              <w:rPr>
                <w:rFonts w:asciiTheme="minorHAnsi" w:hAnsiTheme="minorHAnsi" w:cstheme="minorHAnsi"/>
                <w:iCs/>
                <w:sz w:val="20"/>
                <w:szCs w:val="20"/>
              </w:rPr>
              <w:t>ROZPORZĄDZENIE MINISTRA INFRASTRUKTURY</w:t>
            </w:r>
          </w:p>
          <w:p w14:paraId="5B52E5B7" w14:textId="77777777" w:rsidR="00594E21" w:rsidRPr="00636541" w:rsidRDefault="00594E21" w:rsidP="00594E21">
            <w:pPr>
              <w:tabs>
                <w:tab w:val="left" w:pos="9072"/>
              </w:tabs>
              <w:spacing w:line="100" w:lineRule="atLeast"/>
              <w:ind w:left="15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63654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 dnia 12 kwietnia 2002 </w:t>
            </w:r>
            <w:proofErr w:type="spellStart"/>
            <w:r w:rsidRPr="00636541">
              <w:rPr>
                <w:rFonts w:asciiTheme="minorHAnsi" w:hAnsiTheme="minorHAnsi" w:cstheme="minorHAnsi"/>
                <w:iCs/>
                <w:sz w:val="20"/>
                <w:szCs w:val="20"/>
              </w:rPr>
              <w:t>r.w</w:t>
            </w:r>
            <w:proofErr w:type="spellEnd"/>
            <w:r w:rsidRPr="0063654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sprawie warunków technicznych jakim powinny odpowiadać budynki i ich usytuowanie. (Dz. U. Nr 75, poz. 69 z późniejszymi zmianami) pod katem wyznaczenia w otoczeniu obiektu budowlanego terenu, na który obiekt oddziałuje wprowadzając ograniczenia w jego zagospodarowaniu (definicja obszaru oddziaływania obiektu na podstawie zapisów art.3 pkt 20 ustawy z dnia 7 lipca 1994 r. Prawo budowlane Dz.U. poz. 1186 z 2019 r.)</w:t>
            </w:r>
          </w:p>
        </w:tc>
        <w:tc>
          <w:tcPr>
            <w:tcW w:w="3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380EA" w14:textId="77777777" w:rsidR="00594E21" w:rsidRPr="00636541" w:rsidRDefault="00594E21" w:rsidP="00594E21">
            <w:pPr>
              <w:tabs>
                <w:tab w:val="left" w:pos="9072"/>
              </w:tabs>
              <w:snapToGrid w:val="0"/>
              <w:spacing w:before="113" w:line="100" w:lineRule="atLeast"/>
              <w:ind w:left="15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636541">
              <w:rPr>
                <w:rFonts w:asciiTheme="minorHAnsi" w:hAnsiTheme="minorHAnsi" w:cstheme="minorHAnsi"/>
                <w:iCs/>
                <w:sz w:val="20"/>
                <w:szCs w:val="20"/>
              </w:rPr>
              <w:t>Dział II. Zabudowa i zagospodarowanie działki</w:t>
            </w:r>
          </w:p>
          <w:p w14:paraId="36B545E8" w14:textId="77777777" w:rsidR="00594E21" w:rsidRPr="00636541" w:rsidRDefault="00594E21" w:rsidP="00594E21">
            <w:pPr>
              <w:tabs>
                <w:tab w:val="left" w:pos="9072"/>
              </w:tabs>
              <w:spacing w:before="57" w:line="100" w:lineRule="atLeast"/>
              <w:ind w:left="15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636541">
              <w:rPr>
                <w:rFonts w:asciiTheme="minorHAnsi" w:hAnsiTheme="minorHAnsi" w:cstheme="minorHAnsi"/>
                <w:iCs/>
                <w:sz w:val="20"/>
                <w:szCs w:val="20"/>
              </w:rPr>
              <w:t>Rozdział 1, Usytuowanie budynku §13.1 Naturalne oświetlenie – przesłanianie – budynek nie będzie przesłaniał istniejących zabudowań na sąsiednich działkach jak również zacieniał (Dział III. Budynki i pomieszczenia. Rozdział 2, Oświetlenie i nasłonecznienie pomieszczeń §60) nie zmieniając tym samym standardu użytkowego działek sąsiednich.</w:t>
            </w:r>
          </w:p>
          <w:p w14:paraId="6347B842" w14:textId="77777777" w:rsidR="00594E21" w:rsidRPr="00636541" w:rsidRDefault="00594E21" w:rsidP="00594E21">
            <w:pPr>
              <w:tabs>
                <w:tab w:val="left" w:pos="9072"/>
              </w:tabs>
              <w:spacing w:before="57" w:line="100" w:lineRule="atLeast"/>
              <w:ind w:left="15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63654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Rozdział 3, Miejsca postojowe dla samochodów osobowych §18,19 – spełniony. </w:t>
            </w:r>
          </w:p>
          <w:p w14:paraId="5174BA28" w14:textId="77777777" w:rsidR="00594E21" w:rsidRPr="00636541" w:rsidRDefault="00594E21" w:rsidP="00594E21">
            <w:pPr>
              <w:tabs>
                <w:tab w:val="left" w:pos="9072"/>
              </w:tabs>
              <w:spacing w:before="57" w:line="100" w:lineRule="atLeast"/>
              <w:ind w:left="15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</w:tbl>
    <w:p w14:paraId="12709C33" w14:textId="77777777" w:rsidR="005D418A" w:rsidRPr="00636541" w:rsidRDefault="00D21AA4" w:rsidP="00D21AA4">
      <w:pPr>
        <w:ind w:left="6372"/>
        <w:rPr>
          <w:rFonts w:asciiTheme="minorHAnsi" w:hAnsiTheme="minorHAnsi" w:cstheme="minorHAnsi"/>
          <w:b/>
          <w:iCs/>
          <w:sz w:val="20"/>
          <w:szCs w:val="20"/>
        </w:rPr>
      </w:pPr>
      <w:r w:rsidRPr="00636541">
        <w:rPr>
          <w:rFonts w:asciiTheme="minorHAnsi" w:hAnsiTheme="minorHAnsi" w:cstheme="minorHAnsi"/>
          <w:b/>
          <w:iCs/>
          <w:sz w:val="20"/>
          <w:szCs w:val="20"/>
        </w:rPr>
        <w:t xml:space="preserve">       </w:t>
      </w:r>
    </w:p>
    <w:p w14:paraId="1899CB18" w14:textId="73219561" w:rsidR="00D21AA4" w:rsidRPr="00636541" w:rsidRDefault="00C30C11" w:rsidP="00D21AA4">
      <w:pPr>
        <w:ind w:left="5664"/>
        <w:rPr>
          <w:rFonts w:asciiTheme="minorHAnsi" w:hAnsiTheme="minorHAnsi" w:cstheme="minorHAnsi"/>
          <w:iCs/>
          <w:sz w:val="20"/>
          <w:szCs w:val="20"/>
        </w:rPr>
      </w:pPr>
      <w:r>
        <w:rPr>
          <w:rFonts w:asciiTheme="minorHAnsi" w:hAnsiTheme="minorHAnsi" w:cstheme="minorHAnsi"/>
          <w:iCs/>
          <w:sz w:val="20"/>
          <w:szCs w:val="20"/>
        </w:rPr>
        <w:t xml:space="preserve"> </w:t>
      </w:r>
    </w:p>
    <w:p w14:paraId="5F112917" w14:textId="77777777" w:rsidR="00D21AA4" w:rsidRPr="00636541" w:rsidRDefault="00D21AA4" w:rsidP="00D21AA4">
      <w:pPr>
        <w:rPr>
          <w:rFonts w:asciiTheme="minorHAnsi" w:hAnsiTheme="minorHAnsi" w:cstheme="minorHAnsi"/>
          <w:iCs/>
          <w:sz w:val="20"/>
          <w:szCs w:val="20"/>
        </w:rPr>
      </w:pPr>
    </w:p>
    <w:p w14:paraId="30623B3C" w14:textId="77777777" w:rsidR="00D21AA4" w:rsidRPr="00636541" w:rsidRDefault="00D21AA4" w:rsidP="00D21AA4">
      <w:pPr>
        <w:ind w:left="6372"/>
        <w:rPr>
          <w:rFonts w:asciiTheme="minorHAnsi" w:hAnsiTheme="minorHAnsi" w:cstheme="minorHAnsi"/>
          <w:b/>
          <w:iCs/>
          <w:sz w:val="20"/>
          <w:szCs w:val="20"/>
        </w:rPr>
      </w:pPr>
      <w:r w:rsidRPr="00636541">
        <w:rPr>
          <w:rFonts w:asciiTheme="minorHAnsi" w:hAnsiTheme="minorHAnsi" w:cstheme="minorHAnsi"/>
          <w:b/>
          <w:iCs/>
          <w:sz w:val="20"/>
          <w:szCs w:val="20"/>
        </w:rPr>
        <w:t xml:space="preserve">          Projektował:</w:t>
      </w:r>
    </w:p>
    <w:p w14:paraId="43874B82" w14:textId="77777777" w:rsidR="00D21AA4" w:rsidRPr="00636541" w:rsidRDefault="00D21AA4" w:rsidP="00D21AA4">
      <w:pPr>
        <w:ind w:left="5664"/>
        <w:rPr>
          <w:rFonts w:asciiTheme="minorHAnsi" w:hAnsiTheme="minorHAnsi" w:cstheme="minorHAnsi"/>
          <w:iCs/>
          <w:sz w:val="20"/>
          <w:szCs w:val="20"/>
        </w:rPr>
      </w:pPr>
      <w:r w:rsidRPr="00636541">
        <w:rPr>
          <w:rFonts w:asciiTheme="minorHAnsi" w:hAnsiTheme="minorHAnsi" w:cstheme="minorHAnsi"/>
          <w:iCs/>
          <w:noProof/>
          <w:sz w:val="20"/>
          <w:szCs w:val="20"/>
        </w:rPr>
        <w:drawing>
          <wp:inline distT="0" distB="0" distL="0" distR="0" wp14:anchorId="04612835" wp14:editId="1E502DC8">
            <wp:extent cx="2347595" cy="80518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44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7595" cy="80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6541">
        <w:rPr>
          <w:rFonts w:asciiTheme="minorHAnsi" w:hAnsiTheme="minorHAnsi" w:cstheme="minorHAnsi"/>
          <w:iCs/>
          <w:sz w:val="20"/>
          <w:szCs w:val="20"/>
        </w:rPr>
        <w:t xml:space="preserve">  </w:t>
      </w:r>
    </w:p>
    <w:p w14:paraId="3868847B" w14:textId="77777777" w:rsidR="00D21AA4" w:rsidRPr="00636541" w:rsidRDefault="00D21AA4" w:rsidP="00D21AA4">
      <w:pPr>
        <w:ind w:left="5664"/>
        <w:rPr>
          <w:rFonts w:asciiTheme="minorHAnsi" w:hAnsiTheme="minorHAnsi" w:cstheme="minorHAnsi"/>
          <w:iCs/>
          <w:sz w:val="20"/>
          <w:szCs w:val="20"/>
        </w:rPr>
      </w:pPr>
    </w:p>
    <w:p w14:paraId="1CAF3CC0" w14:textId="77777777" w:rsidR="00D21AA4" w:rsidRPr="00636541" w:rsidRDefault="00D21AA4" w:rsidP="00D21AA4">
      <w:pPr>
        <w:rPr>
          <w:rFonts w:asciiTheme="minorHAnsi" w:hAnsiTheme="minorHAnsi" w:cstheme="minorHAnsi"/>
          <w:iCs/>
          <w:sz w:val="20"/>
          <w:szCs w:val="20"/>
        </w:rPr>
      </w:pPr>
      <w:r w:rsidRPr="00636541">
        <w:rPr>
          <w:rFonts w:asciiTheme="minorHAnsi" w:hAnsiTheme="minorHAnsi" w:cstheme="minorHAnsi"/>
          <w:iCs/>
          <w:sz w:val="20"/>
          <w:szCs w:val="20"/>
        </w:rPr>
        <w:tab/>
      </w:r>
      <w:r w:rsidRPr="00636541">
        <w:rPr>
          <w:rFonts w:asciiTheme="minorHAnsi" w:hAnsiTheme="minorHAnsi" w:cstheme="minorHAnsi"/>
          <w:iCs/>
          <w:sz w:val="20"/>
          <w:szCs w:val="20"/>
        </w:rPr>
        <w:tab/>
      </w:r>
    </w:p>
    <w:p w14:paraId="09BA51F8" w14:textId="473262EF" w:rsidR="00D21AA4" w:rsidRPr="00636541" w:rsidRDefault="00465312" w:rsidP="00D21AA4">
      <w:pPr>
        <w:rPr>
          <w:rFonts w:asciiTheme="minorHAnsi" w:hAnsiTheme="minorHAnsi" w:cstheme="minorHAnsi"/>
          <w:b/>
          <w:iCs/>
          <w:sz w:val="20"/>
          <w:szCs w:val="20"/>
        </w:rPr>
      </w:pPr>
      <w:r>
        <w:rPr>
          <w:rFonts w:asciiTheme="minorHAnsi" w:hAnsiTheme="minorHAnsi" w:cstheme="minorHAnsi"/>
          <w:b/>
          <w:bCs/>
          <w:iCs/>
          <w:sz w:val="20"/>
          <w:szCs w:val="20"/>
        </w:rPr>
        <w:t>Ostrzeszó</w:t>
      </w:r>
      <w:r>
        <w:rPr>
          <w:rFonts w:asciiTheme="minorHAnsi" w:hAnsiTheme="minorHAnsi" w:cstheme="minorHAnsi"/>
          <w:b/>
          <w:bCs/>
          <w:iCs/>
          <w:sz w:val="20"/>
          <w:szCs w:val="20"/>
        </w:rPr>
        <w:fldChar w:fldCharType="begin"/>
      </w:r>
      <w:r>
        <w:rPr>
          <w:rFonts w:asciiTheme="minorHAnsi" w:hAnsiTheme="minorHAnsi" w:cstheme="minorHAnsi"/>
          <w:b/>
          <w:bCs/>
          <w:iCs/>
          <w:sz w:val="20"/>
          <w:szCs w:val="20"/>
        </w:rPr>
        <w:instrText xml:space="preserve"> LISTNUM </w:instrText>
      </w:r>
      <w:r>
        <w:rPr>
          <w:rFonts w:asciiTheme="minorHAnsi" w:hAnsiTheme="minorHAnsi" w:cstheme="minorHAnsi"/>
          <w:b/>
          <w:bCs/>
          <w:iCs/>
          <w:sz w:val="20"/>
          <w:szCs w:val="20"/>
        </w:rPr>
        <w:fldChar w:fldCharType="end"/>
      </w:r>
      <w:r>
        <w:rPr>
          <w:rFonts w:asciiTheme="minorHAnsi" w:hAnsiTheme="minorHAnsi" w:cstheme="minorHAnsi"/>
          <w:b/>
          <w:bCs/>
          <w:iCs/>
          <w:sz w:val="20"/>
          <w:szCs w:val="20"/>
        </w:rPr>
        <w:t>w</w:t>
      </w:r>
      <w:r w:rsidR="00F13030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dn.</w:t>
      </w:r>
      <w:r w:rsidR="00D21AA4" w:rsidRPr="00636541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</w:t>
      </w:r>
      <w:r w:rsidR="00F13030">
        <w:rPr>
          <w:rFonts w:asciiTheme="minorHAnsi" w:hAnsiTheme="minorHAnsi" w:cstheme="minorHAnsi"/>
          <w:iCs/>
          <w:sz w:val="20"/>
          <w:szCs w:val="20"/>
        </w:rPr>
        <w:t>05 .0</w:t>
      </w:r>
      <w:r w:rsidR="00B55D51">
        <w:rPr>
          <w:rFonts w:asciiTheme="minorHAnsi" w:hAnsiTheme="minorHAnsi" w:cstheme="minorHAnsi"/>
          <w:iCs/>
          <w:sz w:val="20"/>
          <w:szCs w:val="20"/>
        </w:rPr>
        <w:t>6</w:t>
      </w:r>
      <w:r w:rsidR="00F13030">
        <w:rPr>
          <w:rFonts w:asciiTheme="minorHAnsi" w:hAnsiTheme="minorHAnsi" w:cstheme="minorHAnsi"/>
          <w:iCs/>
          <w:sz w:val="20"/>
          <w:szCs w:val="20"/>
        </w:rPr>
        <w:t xml:space="preserve">. 2022r. </w:t>
      </w:r>
    </w:p>
    <w:p w14:paraId="05EFE079" w14:textId="77777777" w:rsidR="00127AD4" w:rsidRPr="00636541" w:rsidRDefault="00127AD4" w:rsidP="00A906CF">
      <w:pPr>
        <w:jc w:val="both"/>
        <w:rPr>
          <w:rFonts w:asciiTheme="minorHAnsi" w:hAnsiTheme="minorHAnsi" w:cstheme="minorHAnsi"/>
          <w:iCs/>
          <w:sz w:val="20"/>
          <w:szCs w:val="20"/>
        </w:rPr>
      </w:pPr>
    </w:p>
    <w:p w14:paraId="0F078073" w14:textId="77777777" w:rsidR="00F13030" w:rsidRPr="00636541" w:rsidRDefault="00F13030">
      <w:pPr>
        <w:jc w:val="both"/>
        <w:rPr>
          <w:rFonts w:asciiTheme="minorHAnsi" w:hAnsiTheme="minorHAnsi" w:cstheme="minorHAnsi"/>
          <w:iCs/>
          <w:sz w:val="20"/>
          <w:szCs w:val="20"/>
        </w:rPr>
      </w:pPr>
    </w:p>
    <w:sectPr w:rsidR="00F13030" w:rsidRPr="00636541" w:rsidSect="00F46860">
      <w:headerReference w:type="default" r:id="rId9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1D3720" w14:textId="77777777" w:rsidR="00F46860" w:rsidRDefault="00F46860" w:rsidP="0036038E">
      <w:r>
        <w:separator/>
      </w:r>
    </w:p>
  </w:endnote>
  <w:endnote w:type="continuationSeparator" w:id="0">
    <w:p w14:paraId="60A25D25" w14:textId="77777777" w:rsidR="00F46860" w:rsidRDefault="00F46860" w:rsidP="00360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6901F6" w14:textId="77777777" w:rsidR="00F46860" w:rsidRDefault="00F46860" w:rsidP="0036038E">
      <w:r>
        <w:separator/>
      </w:r>
    </w:p>
  </w:footnote>
  <w:footnote w:type="continuationSeparator" w:id="0">
    <w:p w14:paraId="672F1365" w14:textId="77777777" w:rsidR="00F46860" w:rsidRDefault="00F46860" w:rsidP="003603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4545" w:type="dxa"/>
      <w:tblInd w:w="5098" w:type="dxa"/>
      <w:tblLook w:val="04A0" w:firstRow="1" w:lastRow="0" w:firstColumn="1" w:lastColumn="0" w:noHBand="0" w:noVBand="1"/>
    </w:tblPr>
    <w:tblGrid>
      <w:gridCol w:w="4545"/>
    </w:tblGrid>
    <w:tr w:rsidR="0036038E" w:rsidRPr="00740625" w14:paraId="0522F2FF" w14:textId="77777777" w:rsidTr="00740625">
      <w:trPr>
        <w:trHeight w:val="841"/>
      </w:trPr>
      <w:tc>
        <w:tcPr>
          <w:tcW w:w="4545" w:type="dxa"/>
        </w:tcPr>
        <w:p w14:paraId="0DB63A05" w14:textId="77777777" w:rsidR="00740625" w:rsidRDefault="00740625" w:rsidP="00740625">
          <w:pPr>
            <w:pStyle w:val="Nagwek"/>
            <w:jc w:val="center"/>
          </w:pPr>
        </w:p>
        <w:p w14:paraId="7757FA1C" w14:textId="74C03B77" w:rsidR="0036038E" w:rsidRPr="00740625" w:rsidRDefault="0036038E" w:rsidP="00740625">
          <w:pPr>
            <w:pStyle w:val="Nagwek"/>
            <w:jc w:val="center"/>
          </w:pPr>
          <w:r w:rsidRPr="00740625">
            <w:t>Opis do projektu zagospodarowania działki</w:t>
          </w:r>
        </w:p>
      </w:tc>
    </w:tr>
  </w:tbl>
  <w:p w14:paraId="77C8453C" w14:textId="7442430D" w:rsidR="0036038E" w:rsidRPr="00740625" w:rsidRDefault="0036038E" w:rsidP="0074062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name w:val="WW8Num6"/>
    <w:lvl w:ilvl="0">
      <w:start w:val="2"/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 w:cs="Times New Roman" w:hint="default"/>
      </w:rPr>
    </w:lvl>
  </w:abstractNum>
  <w:abstractNum w:abstractNumId="2" w15:restartNumberingAfterBreak="0">
    <w:nsid w:val="50CE4819"/>
    <w:multiLevelType w:val="multilevel"/>
    <w:tmpl w:val="4D02CA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2013482104">
    <w:abstractNumId w:val="0"/>
  </w:num>
  <w:num w:numId="2" w16cid:durableId="1364206635">
    <w:abstractNumId w:val="1"/>
  </w:num>
  <w:num w:numId="3" w16cid:durableId="2520553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C84"/>
    <w:rsid w:val="000204E3"/>
    <w:rsid w:val="0005305E"/>
    <w:rsid w:val="00053E30"/>
    <w:rsid w:val="0006218A"/>
    <w:rsid w:val="000636E1"/>
    <w:rsid w:val="00065B63"/>
    <w:rsid w:val="000A103F"/>
    <w:rsid w:val="000B04B5"/>
    <w:rsid w:val="000B3DE5"/>
    <w:rsid w:val="000C2F49"/>
    <w:rsid w:val="000C3A44"/>
    <w:rsid w:val="000D01BE"/>
    <w:rsid w:val="0011223F"/>
    <w:rsid w:val="00112C69"/>
    <w:rsid w:val="00126139"/>
    <w:rsid w:val="00127AD4"/>
    <w:rsid w:val="001440CE"/>
    <w:rsid w:val="001449D0"/>
    <w:rsid w:val="00160107"/>
    <w:rsid w:val="00176B7C"/>
    <w:rsid w:val="001808E8"/>
    <w:rsid w:val="00180B7A"/>
    <w:rsid w:val="001821F6"/>
    <w:rsid w:val="00195085"/>
    <w:rsid w:val="00196DA2"/>
    <w:rsid w:val="001A1CCD"/>
    <w:rsid w:val="001A4ABD"/>
    <w:rsid w:val="001C6A58"/>
    <w:rsid w:val="001F4DA1"/>
    <w:rsid w:val="001F7321"/>
    <w:rsid w:val="001F760E"/>
    <w:rsid w:val="0020149F"/>
    <w:rsid w:val="002111CC"/>
    <w:rsid w:val="0022088E"/>
    <w:rsid w:val="0022379B"/>
    <w:rsid w:val="0022498B"/>
    <w:rsid w:val="00227FE5"/>
    <w:rsid w:val="00234DD3"/>
    <w:rsid w:val="0023588F"/>
    <w:rsid w:val="002406AB"/>
    <w:rsid w:val="00246F66"/>
    <w:rsid w:val="00273D29"/>
    <w:rsid w:val="00276DEF"/>
    <w:rsid w:val="002831A5"/>
    <w:rsid w:val="0028619C"/>
    <w:rsid w:val="00294AD6"/>
    <w:rsid w:val="002A39DC"/>
    <w:rsid w:val="002D1481"/>
    <w:rsid w:val="002D392A"/>
    <w:rsid w:val="00303D4E"/>
    <w:rsid w:val="00306108"/>
    <w:rsid w:val="0032237A"/>
    <w:rsid w:val="00332842"/>
    <w:rsid w:val="003540B7"/>
    <w:rsid w:val="0036038E"/>
    <w:rsid w:val="003644B3"/>
    <w:rsid w:val="00372566"/>
    <w:rsid w:val="0037602D"/>
    <w:rsid w:val="003B190B"/>
    <w:rsid w:val="003B54AE"/>
    <w:rsid w:val="003D0E77"/>
    <w:rsid w:val="003D51E8"/>
    <w:rsid w:val="003D7AD2"/>
    <w:rsid w:val="003F008D"/>
    <w:rsid w:val="0040176D"/>
    <w:rsid w:val="00410107"/>
    <w:rsid w:val="00412DA1"/>
    <w:rsid w:val="00432D80"/>
    <w:rsid w:val="00433DA2"/>
    <w:rsid w:val="00434629"/>
    <w:rsid w:val="00441BC1"/>
    <w:rsid w:val="00444950"/>
    <w:rsid w:val="0045190C"/>
    <w:rsid w:val="0046024D"/>
    <w:rsid w:val="00465312"/>
    <w:rsid w:val="00493D73"/>
    <w:rsid w:val="004B5847"/>
    <w:rsid w:val="004D0680"/>
    <w:rsid w:val="00523132"/>
    <w:rsid w:val="00541154"/>
    <w:rsid w:val="00543B91"/>
    <w:rsid w:val="00544725"/>
    <w:rsid w:val="005554B9"/>
    <w:rsid w:val="00565046"/>
    <w:rsid w:val="0056675E"/>
    <w:rsid w:val="00572BE7"/>
    <w:rsid w:val="00585C3D"/>
    <w:rsid w:val="00590881"/>
    <w:rsid w:val="00594E21"/>
    <w:rsid w:val="0059590C"/>
    <w:rsid w:val="005B599F"/>
    <w:rsid w:val="005B6241"/>
    <w:rsid w:val="005B68C8"/>
    <w:rsid w:val="005C7783"/>
    <w:rsid w:val="005D418A"/>
    <w:rsid w:val="005D68FE"/>
    <w:rsid w:val="005F6F4D"/>
    <w:rsid w:val="00610B61"/>
    <w:rsid w:val="00610C79"/>
    <w:rsid w:val="00635BB3"/>
    <w:rsid w:val="00635F19"/>
    <w:rsid w:val="00636541"/>
    <w:rsid w:val="006574FE"/>
    <w:rsid w:val="0066079D"/>
    <w:rsid w:val="006713E7"/>
    <w:rsid w:val="00673241"/>
    <w:rsid w:val="00680F5E"/>
    <w:rsid w:val="0069376C"/>
    <w:rsid w:val="006A3990"/>
    <w:rsid w:val="006B08DD"/>
    <w:rsid w:val="006C3EC4"/>
    <w:rsid w:val="006D37AC"/>
    <w:rsid w:val="006E4BA5"/>
    <w:rsid w:val="006F1C80"/>
    <w:rsid w:val="006F3E18"/>
    <w:rsid w:val="00705963"/>
    <w:rsid w:val="00710954"/>
    <w:rsid w:val="00723A69"/>
    <w:rsid w:val="00740625"/>
    <w:rsid w:val="00743A1D"/>
    <w:rsid w:val="0074555E"/>
    <w:rsid w:val="00760901"/>
    <w:rsid w:val="00761625"/>
    <w:rsid w:val="00763BBA"/>
    <w:rsid w:val="00773BD2"/>
    <w:rsid w:val="00785BB6"/>
    <w:rsid w:val="00786098"/>
    <w:rsid w:val="007C28C7"/>
    <w:rsid w:val="007D6045"/>
    <w:rsid w:val="007E2BB0"/>
    <w:rsid w:val="008154DD"/>
    <w:rsid w:val="008222CD"/>
    <w:rsid w:val="0082766D"/>
    <w:rsid w:val="00841287"/>
    <w:rsid w:val="008477D5"/>
    <w:rsid w:val="0085070A"/>
    <w:rsid w:val="00853097"/>
    <w:rsid w:val="008576A7"/>
    <w:rsid w:val="00862867"/>
    <w:rsid w:val="0088089D"/>
    <w:rsid w:val="0089630D"/>
    <w:rsid w:val="008A01F5"/>
    <w:rsid w:val="008C1576"/>
    <w:rsid w:val="008C664C"/>
    <w:rsid w:val="008C714C"/>
    <w:rsid w:val="008E1210"/>
    <w:rsid w:val="008E47BE"/>
    <w:rsid w:val="008F764B"/>
    <w:rsid w:val="00904642"/>
    <w:rsid w:val="00906F80"/>
    <w:rsid w:val="00931E85"/>
    <w:rsid w:val="00940BB9"/>
    <w:rsid w:val="009463E0"/>
    <w:rsid w:val="00954B85"/>
    <w:rsid w:val="00972AF4"/>
    <w:rsid w:val="00982C94"/>
    <w:rsid w:val="009A34D0"/>
    <w:rsid w:val="009A5FCA"/>
    <w:rsid w:val="009F2964"/>
    <w:rsid w:val="009F3CAB"/>
    <w:rsid w:val="00A007AF"/>
    <w:rsid w:val="00A02B01"/>
    <w:rsid w:val="00A10C84"/>
    <w:rsid w:val="00A12156"/>
    <w:rsid w:val="00A1758F"/>
    <w:rsid w:val="00A24796"/>
    <w:rsid w:val="00A32947"/>
    <w:rsid w:val="00A4755D"/>
    <w:rsid w:val="00A52D66"/>
    <w:rsid w:val="00A535AF"/>
    <w:rsid w:val="00A53C1A"/>
    <w:rsid w:val="00A55BC2"/>
    <w:rsid w:val="00A854F7"/>
    <w:rsid w:val="00A906CF"/>
    <w:rsid w:val="00A92634"/>
    <w:rsid w:val="00AA0553"/>
    <w:rsid w:val="00AA6277"/>
    <w:rsid w:val="00AD5F7F"/>
    <w:rsid w:val="00AD71BF"/>
    <w:rsid w:val="00AF1E11"/>
    <w:rsid w:val="00B0208C"/>
    <w:rsid w:val="00B13ED4"/>
    <w:rsid w:val="00B2671F"/>
    <w:rsid w:val="00B276F3"/>
    <w:rsid w:val="00B36507"/>
    <w:rsid w:val="00B428AF"/>
    <w:rsid w:val="00B54235"/>
    <w:rsid w:val="00B55D51"/>
    <w:rsid w:val="00B61EDA"/>
    <w:rsid w:val="00B648EE"/>
    <w:rsid w:val="00B71CB2"/>
    <w:rsid w:val="00B9447B"/>
    <w:rsid w:val="00B97970"/>
    <w:rsid w:val="00BD058F"/>
    <w:rsid w:val="00BE331D"/>
    <w:rsid w:val="00BF2911"/>
    <w:rsid w:val="00C30C11"/>
    <w:rsid w:val="00C34ED1"/>
    <w:rsid w:val="00C46449"/>
    <w:rsid w:val="00C6129F"/>
    <w:rsid w:val="00C649FE"/>
    <w:rsid w:val="00C65062"/>
    <w:rsid w:val="00C67A9F"/>
    <w:rsid w:val="00C80666"/>
    <w:rsid w:val="00C812C4"/>
    <w:rsid w:val="00CA6345"/>
    <w:rsid w:val="00CD57BD"/>
    <w:rsid w:val="00CD73D2"/>
    <w:rsid w:val="00CF6F14"/>
    <w:rsid w:val="00D1388C"/>
    <w:rsid w:val="00D2093C"/>
    <w:rsid w:val="00D21AA4"/>
    <w:rsid w:val="00D23A72"/>
    <w:rsid w:val="00D30A53"/>
    <w:rsid w:val="00D36CC0"/>
    <w:rsid w:val="00D511A7"/>
    <w:rsid w:val="00D51A83"/>
    <w:rsid w:val="00D5710D"/>
    <w:rsid w:val="00D8097B"/>
    <w:rsid w:val="00D9667A"/>
    <w:rsid w:val="00D96C2D"/>
    <w:rsid w:val="00DA1C87"/>
    <w:rsid w:val="00DA5F17"/>
    <w:rsid w:val="00DA6694"/>
    <w:rsid w:val="00DC62CA"/>
    <w:rsid w:val="00DD4A41"/>
    <w:rsid w:val="00E24145"/>
    <w:rsid w:val="00E45B04"/>
    <w:rsid w:val="00E53553"/>
    <w:rsid w:val="00E61CF4"/>
    <w:rsid w:val="00E63894"/>
    <w:rsid w:val="00E74C62"/>
    <w:rsid w:val="00E95F6E"/>
    <w:rsid w:val="00EA211A"/>
    <w:rsid w:val="00EB08D6"/>
    <w:rsid w:val="00EC6AC6"/>
    <w:rsid w:val="00EC6EB3"/>
    <w:rsid w:val="00F13030"/>
    <w:rsid w:val="00F24483"/>
    <w:rsid w:val="00F26EA2"/>
    <w:rsid w:val="00F34525"/>
    <w:rsid w:val="00F46860"/>
    <w:rsid w:val="00F64156"/>
    <w:rsid w:val="00F753C3"/>
    <w:rsid w:val="00F773BF"/>
    <w:rsid w:val="00F8787A"/>
    <w:rsid w:val="00F92495"/>
    <w:rsid w:val="00FA16A1"/>
    <w:rsid w:val="00FB3091"/>
    <w:rsid w:val="00FE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D1F1E3"/>
  <w15:chartTrackingRefBased/>
  <w15:docId w15:val="{02BD84AC-F401-4424-A278-90292E236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12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C812C4"/>
    <w:pPr>
      <w:keepNext/>
      <w:numPr>
        <w:ilvl w:val="1"/>
        <w:numId w:val="1"/>
      </w:numPr>
      <w:jc w:val="center"/>
      <w:outlineLvl w:val="1"/>
    </w:pPr>
    <w:rPr>
      <w:rFonts w:ascii="Arial Black" w:hAnsi="Arial Black" w:cs="Arial Black"/>
      <w:sz w:val="28"/>
    </w:rPr>
  </w:style>
  <w:style w:type="paragraph" w:styleId="Nagwek6">
    <w:name w:val="heading 6"/>
    <w:basedOn w:val="Normalny"/>
    <w:next w:val="Normalny"/>
    <w:link w:val="Nagwek6Znak"/>
    <w:qFormat/>
    <w:rsid w:val="00C812C4"/>
    <w:pPr>
      <w:keepNext/>
      <w:numPr>
        <w:ilvl w:val="5"/>
        <w:numId w:val="1"/>
      </w:numPr>
      <w:jc w:val="center"/>
      <w:outlineLvl w:val="5"/>
    </w:pPr>
    <w:rPr>
      <w:b/>
      <w:i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03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038E"/>
  </w:style>
  <w:style w:type="paragraph" w:styleId="Stopka">
    <w:name w:val="footer"/>
    <w:basedOn w:val="Normalny"/>
    <w:link w:val="StopkaZnak"/>
    <w:uiPriority w:val="99"/>
    <w:unhideWhenUsed/>
    <w:rsid w:val="003603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038E"/>
  </w:style>
  <w:style w:type="table" w:styleId="Tabela-Siatka">
    <w:name w:val="Table Grid"/>
    <w:basedOn w:val="Standardowy"/>
    <w:uiPriority w:val="39"/>
    <w:rsid w:val="003603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C812C4"/>
    <w:rPr>
      <w:rFonts w:ascii="Arial Black" w:eastAsia="Times New Roman" w:hAnsi="Arial Black" w:cs="Arial Black"/>
      <w:sz w:val="28"/>
      <w:szCs w:val="24"/>
      <w:lang w:eastAsia="zh-CN"/>
    </w:rPr>
  </w:style>
  <w:style w:type="character" w:customStyle="1" w:styleId="Nagwek6Znak">
    <w:name w:val="Nagłówek 6 Znak"/>
    <w:basedOn w:val="Domylnaczcionkaakapitu"/>
    <w:link w:val="Nagwek6"/>
    <w:rsid w:val="00C812C4"/>
    <w:rPr>
      <w:rFonts w:ascii="Times New Roman" w:eastAsia="Times New Roman" w:hAnsi="Times New Roman" w:cs="Times New Roman"/>
      <w:b/>
      <w:i/>
      <w:sz w:val="36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37256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D39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39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392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39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392A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9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F9B38-19A0-4BB4-8CCE-7D5702276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1558</Words>
  <Characters>9349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Soliński</dc:creator>
  <cp:keywords/>
  <dc:description/>
  <cp:lastModifiedBy>Alicja Nóżka</cp:lastModifiedBy>
  <cp:revision>2</cp:revision>
  <cp:lastPrinted>2022-10-13T14:26:00Z</cp:lastPrinted>
  <dcterms:created xsi:type="dcterms:W3CDTF">2024-05-08T11:50:00Z</dcterms:created>
  <dcterms:modified xsi:type="dcterms:W3CDTF">2024-05-08T11:50:00Z</dcterms:modified>
</cp:coreProperties>
</file>