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  <w:t xml:space="preserve">Załącznik Nr 6 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/>
      </w:pPr>
      <w:r>
        <w:rPr>
          <w:rFonts w:cs="Tahoma" w:ascii="Arial" w:hAnsi="Arial"/>
          <w:b/>
          <w:color w:val="00000A"/>
          <w:sz w:val="22"/>
          <w:szCs w:val="22"/>
        </w:rPr>
        <w:t>ZP.271.</w:t>
      </w:r>
      <w:r>
        <w:rPr>
          <w:rFonts w:cs="Tahoma" w:ascii="Arial" w:hAnsi="Arial"/>
          <w:b/>
          <w:color w:val="00000A"/>
          <w:sz w:val="22"/>
          <w:szCs w:val="22"/>
        </w:rPr>
        <w:t>28</w:t>
      </w:r>
      <w:r>
        <w:rPr>
          <w:rFonts w:cs="Tahoma" w:ascii="Arial" w:hAnsi="Arial"/>
          <w:b/>
          <w:color w:val="00000A"/>
          <w:sz w:val="22"/>
          <w:szCs w:val="22"/>
        </w:rPr>
        <w:t>.2023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  <w:t>WYKAZ OSÓB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  <w:t>………………………………………………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2"/>
          <w:szCs w:val="22"/>
        </w:rPr>
        <w:t>……………………………………………</w:t>
      </w:r>
      <w:r>
        <w:rPr>
          <w:rFonts w:cs="Tahoma" w:ascii="Arial" w:hAnsi="Arial"/>
          <w:color w:val="00000A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b/>
          <w:color w:val="00000A"/>
          <w:sz w:val="22"/>
          <w:szCs w:val="22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cs="Tahoma" w:ascii="Arial" w:hAnsi="Arial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cs="Tahoma" w:ascii="Arial" w:hAnsi="Arial"/>
          <w:b/>
          <w:bCs/>
          <w:color w:val="00000A"/>
          <w:sz w:val="16"/>
          <w:szCs w:val="16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center"/>
        <w:rPr>
          <w:rFonts w:ascii="Arial" w:hAnsi="Arial" w:eastAsia="Times New Roman"/>
          <w:color w:val="00000A"/>
          <w:sz w:val="22"/>
          <w:szCs w:val="22"/>
          <w:lang w:eastAsia="ar-SA"/>
        </w:rPr>
      </w:pPr>
      <w:r>
        <w:rPr>
          <w:rFonts w:eastAsia="Times New Roman" w:ascii="Arial" w:hAnsi="Arial"/>
          <w:color w:val="00000A"/>
          <w:sz w:val="22"/>
          <w:szCs w:val="22"/>
          <w:lang w:eastAsia="ar-SA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center"/>
        <w:rPr>
          <w:rFonts w:ascii="Arial" w:hAnsi="Arial" w:eastAsia="Times New Roman"/>
          <w:color w:val="00000A"/>
          <w:sz w:val="22"/>
          <w:szCs w:val="22"/>
          <w:lang w:eastAsia="ar-SA"/>
        </w:rPr>
      </w:pPr>
      <w:r>
        <w:rPr>
          <w:rFonts w:eastAsia="Times New Roman" w:ascii="Arial" w:hAnsi="Arial"/>
          <w:color w:val="00000A"/>
          <w:sz w:val="22"/>
          <w:szCs w:val="22"/>
          <w:lang w:eastAsia="ar-SA"/>
        </w:rPr>
        <w:t>Przedmiot zamówienia: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en-US"/>
        </w:rPr>
        <w:t>Rozbudowa oczyszczalni ścieków w Margoninie - etap 2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>
          <w:rFonts w:ascii="Arial" w:hAnsi="Arial" w:eastAsia="Arial"/>
          <w:b/>
          <w:bCs/>
          <w:lang w:eastAsia="ar-SA"/>
        </w:rPr>
      </w:pPr>
      <w:r>
        <w:rPr>
          <w:rFonts w:eastAsia="Arial" w:ascii="Arial" w:hAnsi="Arial"/>
          <w:b/>
          <w:bCs/>
          <w:lang w:eastAsia="ar-SA"/>
        </w:rPr>
      </w:r>
    </w:p>
    <w:tbl>
      <w:tblPr>
        <w:tblW w:w="10423" w:type="dxa"/>
        <w:jc w:val="left"/>
        <w:tblInd w:w="-591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27"/>
        <w:gridCol w:w="2141"/>
        <w:gridCol w:w="2778"/>
        <w:gridCol w:w="2776"/>
      </w:tblGrid>
      <w:tr>
        <w:trPr>
          <w:trHeight w:val="2773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720" w:leader="none"/>
                <w:tab w:val="center" w:pos="5616" w:leader="none"/>
                <w:tab w:val="right" w:pos="10152" w:leader="none"/>
              </w:tabs>
              <w:spacing w:lineRule="auto" w:line="276"/>
              <w:ind w:hanging="0" w:left="0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Posiadane kwalifikacje-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uprawnienia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 w:before="120" w:after="120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Informacja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o podstawie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i/>
                <w:i/>
                <w:color w:val="00000A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cs="Tahoma" w:ascii="Arial" w:hAnsi="Arial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cs="Tahoma" w:ascii="Arial" w:hAnsi="Arial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cs="Tahoma" w:ascii="Arial" w:hAnsi="Arial"/>
                <w:b/>
                <w:color w:val="00000A"/>
              </w:rPr>
            </w:r>
          </w:p>
        </w:tc>
      </w:tr>
      <w:tr>
        <w:trPr>
          <w:trHeight w:val="630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  <w:r>
              <w:rPr>
                <w:rFonts w:cs="Tahoma" w:ascii="Arial" w:hAnsi="Arial"/>
                <w:b/>
                <w:bCs/>
                <w:color w:val="00000A"/>
                <w:sz w:val="20"/>
                <w:szCs w:val="20"/>
                <w:u w:val="single"/>
              </w:rPr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</w:tr>
      <w:tr>
        <w:trPr>
          <w:trHeight w:val="630" w:hRule="atLeast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  <w:tc>
          <w:tcPr>
            <w:tcW w:w="2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5616" w:leader="none"/>
                <w:tab w:val="right" w:pos="10152" w:leader="none"/>
              </w:tabs>
              <w:snapToGrid w:val="false"/>
              <w:spacing w:lineRule="auto" w:line="276"/>
              <w:jc w:val="both"/>
              <w:rPr>
                <w:rFonts w:ascii="Arial" w:hAnsi="Arial" w:cs="Tahoma"/>
                <w:color w:val="00000A"/>
              </w:rPr>
            </w:pPr>
            <w:r>
              <w:rPr>
                <w:rFonts w:cs="Tahoma" w:ascii="Arial" w:hAnsi="Arial"/>
                <w:color w:val="00000A"/>
              </w:rPr>
            </w:r>
          </w:p>
        </w:tc>
      </w:tr>
    </w:tbl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cs="Tahoma" w:ascii="Arial" w:hAnsi="Arial"/>
          <w:color w:val="00000A"/>
          <w:sz w:val="16"/>
          <w:szCs w:val="16"/>
        </w:rPr>
        <w:br/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cs="Arial" w:ascii="Arial" w:hAnsi="Arial"/>
          <w:b/>
          <w:sz w:val="18"/>
          <w:szCs w:val="18"/>
        </w:rPr>
        <w:t xml:space="preserve">UWAGA: </w:t>
      </w:r>
      <w:r>
        <w:rPr>
          <w:rFonts w:cs="Arial" w:ascii="Arial" w:hAnsi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eastAsia="Times New Roman"/>
          <w:color w:val="00000A"/>
          <w:sz w:val="20"/>
          <w:szCs w:val="20"/>
          <w:lang w:eastAsia="ar-SA"/>
        </w:rPr>
      </w:pPr>
      <w:r>
        <w:rPr>
          <w:rFonts w:eastAsia="Times New Roman" w:ascii="Arial" w:hAnsi="Arial"/>
          <w:color w:val="00000A"/>
          <w:sz w:val="20"/>
          <w:szCs w:val="20"/>
          <w:lang w:eastAsia="ar-SA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  <w:r>
        <w:rPr>
          <w:rFonts w:cs="Arial" w:ascii="Arial" w:hAnsi="Arial"/>
          <w:sz w:val="18"/>
          <w:szCs w:val="18"/>
        </w:rPr>
        <w:t>.</w:t>
        <w:tab/>
        <w:tab/>
        <w:tab/>
        <w:tab/>
        <w:tab/>
        <w:tab/>
        <w:t>………………………………………</w:t>
      </w:r>
    </w:p>
    <w:p>
      <w:pPr>
        <w:pStyle w:val="Normal"/>
        <w:ind w:firstLine="708"/>
        <w:rPr/>
      </w:pPr>
      <w:r>
        <w:rPr>
          <w:rFonts w:cs="Arial" w:ascii="Arial" w:hAnsi="Arial"/>
          <w:sz w:val="18"/>
          <w:szCs w:val="18"/>
        </w:rPr>
        <w:t>Miejscowość i data</w:t>
        <w:tab/>
        <w:tab/>
        <w:tab/>
        <w:tab/>
        <w:tab/>
        <w:tab/>
        <w:tab/>
        <w:t>podpis i pieczęć</w:t>
      </w:r>
    </w:p>
    <w:sectPr>
      <w:headerReference w:type="default" r:id="rId2"/>
      <w:type w:val="nextPage"/>
      <w:pgSz w:w="11906" w:h="16838"/>
      <w:pgMar w:left="1417" w:right="1417" w:gutter="0" w:header="708" w:top="1276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                                                               </w:t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</w:t>
    </w:r>
  </w:p>
  <w:p>
    <w:pPr>
      <w:pStyle w:val="Normal"/>
      <w:rPr>
        <w:rFonts w:ascii="Arial" w:hAnsi="Arial" w:cs="Arial"/>
        <w:b/>
        <w:sz w:val="21"/>
        <w:szCs w:val="21"/>
      </w:rPr>
    </w:pPr>
    <w:r>
      <w:rPr>
        <w:rFonts w:cs="Arial" w:ascii="Arial" w:hAnsi="Arial"/>
        <w:b/>
        <w:sz w:val="21"/>
        <w:szCs w:val="21"/>
      </w:rPr>
      <w:t xml:space="preserve">                        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cf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d32cf2"/>
    <w:pPr>
      <w:keepNext w:val="true"/>
      <w:tabs>
        <w:tab w:val="clear" w:pos="708"/>
        <w:tab w:val="left" w:pos="360" w:leader="none"/>
        <w:tab w:val="left" w:pos="840" w:leader="none"/>
      </w:tabs>
      <w:ind w:hanging="0" w:left="480"/>
      <w:jc w:val="both"/>
      <w:outlineLvl w:val="0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32cf2"/>
    <w:rPr>
      <w:rFonts w:ascii="Times New Roman" w:hAnsi="Times New Roman" w:eastAsia="Arial Unicode MS" w:cs="Times New Roman"/>
      <w:i/>
      <w:iCs/>
      <w:color w:val="000000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d32cf2"/>
    <w:rPr>
      <w:rFonts w:ascii="Times New Roman" w:hAnsi="Times New Roman" w:eastAsia="Arial Unicode MS" w:cs="Times New Roman"/>
      <w:color w:val="00000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d32cf2"/>
    <w:rPr>
      <w:rFonts w:ascii="Times New Roman" w:hAnsi="Times New Roman" w:eastAsia="Arial Unicode MS" w:cs="Times New Roman"/>
      <w:color w:val="00000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32cf2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32cf2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d32cf2"/>
    <w:rPr>
      <w:rFonts w:ascii="Tahoma" w:hAnsi="Tahoma" w:eastAsia="Arial Unicode MS" w:cs="Tahoma"/>
      <w:color w:val="000000"/>
      <w:sz w:val="16"/>
      <w:szCs w:val="16"/>
      <w:lang w:eastAsia="pl-P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32c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FootnoteText">
    <w:name w:val="Footnote Text"/>
    <w:basedOn w:val="Normal"/>
    <w:link w:val="TekstprzypisudolnegoZnak"/>
    <w:unhideWhenUsed/>
    <w:rsid w:val="00d32cf2"/>
    <w:pPr/>
    <w:rPr>
      <w:sz w:val="20"/>
      <w:szCs w:val="20"/>
    </w:rPr>
  </w:style>
  <w:style w:type="paragraph" w:styleId="WW-Tekstpodstawowy3" w:customStyle="1">
    <w:name w:val="WW-Tekst podstawowy 3"/>
    <w:basedOn w:val="Normal"/>
    <w:qFormat/>
    <w:rsid w:val="00d32cf2"/>
    <w:pPr>
      <w:jc w:val="both"/>
    </w:pPr>
    <w:rPr/>
  </w:style>
  <w:style w:type="paragraph" w:styleId="WcietySingle" w:customStyle="1">
    <w:name w:val="Wciety Single"/>
    <w:qFormat/>
    <w:rsid w:val="00d32cf2"/>
    <w:pPr>
      <w:widowControl w:val="false"/>
      <w:suppressAutoHyphens w:val="true"/>
      <w:bidi w:val="0"/>
      <w:spacing w:lineRule="atLeast" w:line="288" w:before="0" w:after="72"/>
      <w:ind w:firstLine="284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l-PL" w:eastAsia="ar-SA" w:bidi="ar-SA"/>
    </w:rPr>
  </w:style>
  <w:style w:type="paragraph" w:styleId="Footer">
    <w:name w:val="Footer"/>
    <w:basedOn w:val="Normal"/>
    <w:link w:val="StopkaZnak"/>
    <w:uiPriority w:val="99"/>
    <w:unhideWhenUsed/>
    <w:rsid w:val="00d32cf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2cf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b3602"/>
    <w:pPr>
      <w:widowControl/>
      <w:ind w:hanging="0" w:left="708"/>
    </w:pPr>
    <w:rPr>
      <w:rFonts w:eastAsia="Times New Roman"/>
      <w:color w:val="00000A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7800b8"/>
    <w:pPr>
      <w:widowControl/>
      <w:suppressAutoHyphens w:val="false"/>
      <w:spacing w:lineRule="auto" w:line="288" w:beforeAutospacing="1" w:after="142"/>
    </w:pPr>
    <w:rPr>
      <w:rFonts w:eastAsia="Times New Roman"/>
      <w:color w:val="00000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LibreOffice/7.6.0.3$Windows_X86_64 LibreOffice_project/69edd8b8ebc41d00b4de3915dc82f8f0fc3b6265</Application>
  <AppVersion>15.0000</AppVersion>
  <Pages>1</Pages>
  <Words>101</Words>
  <Characters>712</Characters>
  <CharactersWithSpaces>932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dc:description/>
  <dc:language>pl-PL</dc:language>
  <cp:lastModifiedBy/>
  <dcterms:modified xsi:type="dcterms:W3CDTF">2023-09-21T16:08:54Z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