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3C2AF2A8" w:rsidR="00B4380F" w:rsidRPr="00DF150D" w:rsidRDefault="00B4380F" w:rsidP="000D11F5">
      <w:pPr>
        <w:spacing w:line="360" w:lineRule="auto"/>
        <w:jc w:val="right"/>
        <w:rPr>
          <w:rFonts w:cs="Times New Roman"/>
        </w:rPr>
      </w:pPr>
      <w:r w:rsidRPr="00DF150D">
        <w:rPr>
          <w:rFonts w:cs="Times New Roman"/>
        </w:rPr>
        <w:t xml:space="preserve">Nowy Tomyśl, dnia </w:t>
      </w:r>
      <w:r w:rsidR="00D01BE8">
        <w:rPr>
          <w:rFonts w:cs="Times New Roman"/>
        </w:rPr>
        <w:t>20</w:t>
      </w:r>
      <w:r w:rsidR="00280CC3">
        <w:rPr>
          <w:rFonts w:cs="Times New Roman"/>
        </w:rPr>
        <w:t xml:space="preserve"> </w:t>
      </w:r>
      <w:r w:rsidR="00FA0ACE">
        <w:rPr>
          <w:rFonts w:cs="Times New Roman"/>
        </w:rPr>
        <w:t>marca</w:t>
      </w:r>
      <w:r w:rsidR="00D145B9">
        <w:rPr>
          <w:rFonts w:cs="Times New Roman"/>
        </w:rPr>
        <w:t xml:space="preserve"> 202</w:t>
      </w:r>
      <w:r w:rsidR="000D11F5">
        <w:rPr>
          <w:rFonts w:cs="Times New Roman"/>
        </w:rPr>
        <w:t>4</w:t>
      </w:r>
      <w:r w:rsidRPr="00DF150D">
        <w:rPr>
          <w:rFonts w:cs="Times New Roman"/>
        </w:rPr>
        <w:t xml:space="preserve"> roku</w:t>
      </w:r>
    </w:p>
    <w:p w14:paraId="77053FB9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1F6A93CB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DF150D">
        <w:rPr>
          <w:rFonts w:ascii="Times New Roman" w:hAnsi="Times New Roman" w:cs="Times New Roman"/>
          <w:sz w:val="24"/>
          <w:szCs w:val="24"/>
        </w:rPr>
        <w:t>Gmina Nowy Tomyśl</w:t>
      </w:r>
    </w:p>
    <w:p w14:paraId="56B4A8B0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ul. Poznańska 33</w:t>
      </w:r>
    </w:p>
    <w:p w14:paraId="6BB84EE3" w14:textId="77777777" w:rsidR="00B4380F" w:rsidRPr="00616DD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4AAB8010" w14:textId="1537C1E7" w:rsidR="00B4380F" w:rsidRPr="00DF150D" w:rsidRDefault="00B4380F" w:rsidP="000D11F5">
      <w:pPr>
        <w:spacing w:line="360" w:lineRule="auto"/>
        <w:rPr>
          <w:rFonts w:cs="Times New Roman"/>
        </w:rPr>
      </w:pPr>
      <w:r w:rsidRPr="00DF150D">
        <w:rPr>
          <w:rFonts w:cs="Times New Roman"/>
        </w:rPr>
        <w:t xml:space="preserve">Znak sprawy: </w:t>
      </w:r>
      <w:r w:rsidRPr="00DF150D">
        <w:rPr>
          <w:rFonts w:cs="Times New Roman"/>
          <w:b/>
          <w:bCs/>
        </w:rPr>
        <w:t>ZP.271.</w:t>
      </w:r>
      <w:r w:rsidR="00D01BE8">
        <w:rPr>
          <w:rFonts w:cs="Times New Roman"/>
          <w:b/>
          <w:bCs/>
        </w:rPr>
        <w:t>6</w:t>
      </w:r>
      <w:r w:rsidRPr="00DF150D">
        <w:rPr>
          <w:rFonts w:cs="Times New Roman"/>
          <w:b/>
          <w:bCs/>
        </w:rPr>
        <w:t>.202</w:t>
      </w:r>
      <w:r w:rsidR="000D11F5">
        <w:rPr>
          <w:rFonts w:cs="Times New Roman"/>
          <w:b/>
          <w:bCs/>
        </w:rPr>
        <w:t>4</w:t>
      </w:r>
    </w:p>
    <w:p w14:paraId="305CAFD8" w14:textId="77777777" w:rsidR="00314F4D" w:rsidRPr="00DF150D" w:rsidRDefault="00314F4D" w:rsidP="000D11F5">
      <w:pPr>
        <w:spacing w:line="360" w:lineRule="auto"/>
        <w:ind w:right="62"/>
        <w:rPr>
          <w:rFonts w:cs="Times New Roman"/>
          <w:b/>
          <w:bCs/>
        </w:rPr>
      </w:pPr>
    </w:p>
    <w:p w14:paraId="6ED2B6A0" w14:textId="75876E17" w:rsidR="002C775F" w:rsidRPr="00DF150D" w:rsidRDefault="00D159DD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u w:val="single"/>
        </w:rPr>
      </w:pPr>
      <w:r w:rsidRPr="00DF150D">
        <w:rPr>
          <w:rFonts w:cs="Times New Roman"/>
          <w:b/>
          <w:bCs/>
          <w:color w:val="000000"/>
          <w:u w:val="single"/>
        </w:rPr>
        <w:t>INFORMACJA O WYBORZE</w:t>
      </w:r>
      <w:r w:rsidR="000D11F5">
        <w:rPr>
          <w:rFonts w:cs="Times New Roman"/>
          <w:b/>
          <w:bCs/>
          <w:color w:val="000000"/>
          <w:u w:val="single"/>
        </w:rPr>
        <w:t xml:space="preserve"> </w:t>
      </w:r>
      <w:r w:rsidR="000D11F5" w:rsidRPr="00DF150D">
        <w:rPr>
          <w:rFonts w:cs="Times New Roman"/>
          <w:b/>
          <w:bCs/>
          <w:color w:val="000000"/>
          <w:u w:val="single"/>
        </w:rPr>
        <w:t>NAJKORZYSTNIEJSZEJ</w:t>
      </w:r>
      <w:r w:rsidRPr="00DF150D">
        <w:rPr>
          <w:rFonts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Default="00314F4D" w:rsidP="000D11F5">
      <w:pPr>
        <w:autoSpaceDE w:val="0"/>
        <w:adjustRightInd w:val="0"/>
        <w:spacing w:line="360" w:lineRule="auto"/>
        <w:rPr>
          <w:rFonts w:cs="Times New Roman"/>
          <w:b/>
          <w:bCs/>
          <w:color w:val="000000"/>
          <w:u w:val="single"/>
        </w:rPr>
      </w:pPr>
    </w:p>
    <w:p w14:paraId="5076573A" w14:textId="77777777" w:rsidR="00A2318E" w:rsidRPr="00A2318E" w:rsidRDefault="00A2318E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A2318E">
        <w:rPr>
          <w:rFonts w:cs="Times New Roman"/>
          <w:b/>
          <w:bCs/>
          <w:color w:val="000000"/>
        </w:rPr>
        <w:t>I.</w:t>
      </w:r>
    </w:p>
    <w:p w14:paraId="66FD33EB" w14:textId="77777777" w:rsidR="00A2318E" w:rsidRDefault="00A2318E" w:rsidP="000D11F5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BDB523" w14:textId="76D84E43" w:rsidR="005E5F95" w:rsidRPr="006133DE" w:rsidRDefault="00D159DD" w:rsidP="00D01BE8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0D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DF150D">
        <w:rPr>
          <w:rFonts w:ascii="Times New Roman" w:hAnsi="Times New Roman" w:cs="Times New Roman"/>
          <w:b w:val="0"/>
          <w:sz w:val="24"/>
          <w:szCs w:val="24"/>
        </w:rPr>
        <w:t>”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t.j</w:t>
      </w:r>
      <w:proofErr w:type="spellEnd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. Dz. U. 202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3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poz. 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1605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z późn.</w:t>
      </w:r>
      <w:r w:rsidR="002256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zm)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F150D">
        <w:rPr>
          <w:rFonts w:ascii="Times New Roman" w:hAnsi="Times New Roman" w:cs="Times New Roman"/>
          <w:b w:val="0"/>
          <w:sz w:val="24"/>
          <w:szCs w:val="24"/>
        </w:rPr>
        <w:t>w postępowaniu o udzielenie zamówienia publicznego pn</w:t>
      </w:r>
      <w:r w:rsidR="00125EA4">
        <w:rPr>
          <w:rFonts w:ascii="Times New Roman" w:hAnsi="Times New Roman" w:cs="Times New Roman"/>
          <w:b w:val="0"/>
          <w:sz w:val="24"/>
          <w:szCs w:val="24"/>
        </w:rPr>
        <w:t>.:</w:t>
      </w:r>
      <w:r w:rsidR="00BB3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BE8" w:rsidRPr="00D01BE8">
        <w:rPr>
          <w:rFonts w:ascii="Times New Roman" w:hAnsi="Times New Roman" w:cs="Times New Roman"/>
          <w:b w:val="0"/>
          <w:sz w:val="24"/>
          <w:szCs w:val="24"/>
        </w:rPr>
        <w:t>„Wykonanie dokumentacji projektowej termomodernizacji budynku Szkoły Podstawowej nr 3 w Nowym Tomyślu wraz z wykonaniem dokumentacji kosztorysowej oraz audytów energetycznych”</w:t>
      </w:r>
      <w:r w:rsidR="00FA0ACE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z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nak sprawy: ZP.271.</w:t>
      </w:r>
      <w:r w:rsidR="00D01BE8">
        <w:rPr>
          <w:rFonts w:ascii="Times New Roman" w:hAnsi="Times New Roman" w:cs="Times New Roman"/>
          <w:b w:val="0"/>
          <w:bCs/>
          <w:iCs/>
          <w:sz w:val="24"/>
          <w:szCs w:val="24"/>
        </w:rPr>
        <w:t>6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.202</w:t>
      </w:r>
      <w:r w:rsidR="002256F5">
        <w:rPr>
          <w:rFonts w:ascii="Times New Roman" w:hAnsi="Times New Roman" w:cs="Times New Roman"/>
          <w:b w:val="0"/>
          <w:bCs/>
          <w:iCs/>
          <w:sz w:val="24"/>
          <w:szCs w:val="24"/>
        </w:rPr>
        <w:t>4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, 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wybrano jako najkorzystniejszą ofertę złożoną przez</w:t>
      </w:r>
      <w:r w:rsidR="00AF6B8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D01BE8" w:rsidRPr="00D01BE8">
        <w:rPr>
          <w:rFonts w:ascii="Times New Roman" w:hAnsi="Times New Roman" w:cs="Times New Roman"/>
          <w:bCs/>
          <w:sz w:val="24"/>
          <w:szCs w:val="24"/>
        </w:rPr>
        <w:t>NEOEnergetyka</w:t>
      </w:r>
      <w:proofErr w:type="spellEnd"/>
      <w:r w:rsidR="00D01BE8" w:rsidRPr="00D01BE8">
        <w:rPr>
          <w:rFonts w:ascii="Times New Roman" w:hAnsi="Times New Roman" w:cs="Times New Roman"/>
          <w:bCs/>
          <w:sz w:val="24"/>
          <w:szCs w:val="24"/>
        </w:rPr>
        <w:t xml:space="preserve"> Sp. z o.o.</w:t>
      </w:r>
      <w:r w:rsidR="00D01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BE8">
        <w:rPr>
          <w:rFonts w:ascii="Times New Roman" w:hAnsi="Times New Roman" w:cs="Times New Roman"/>
          <w:bCs/>
          <w:sz w:val="24"/>
          <w:szCs w:val="24"/>
        </w:rPr>
        <w:br/>
      </w:r>
      <w:r w:rsidR="00D01BE8" w:rsidRPr="00D01BE8">
        <w:rPr>
          <w:rFonts w:ascii="Times New Roman" w:hAnsi="Times New Roman" w:cs="Times New Roman"/>
          <w:bCs/>
          <w:sz w:val="24"/>
          <w:szCs w:val="24"/>
        </w:rPr>
        <w:t>ul. Kleszczowa 15A, 02-485 Warszawa</w:t>
      </w:r>
      <w:r w:rsidR="00D01BE8" w:rsidRPr="00D01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D7E">
        <w:rPr>
          <w:rFonts w:ascii="Times New Roman" w:hAnsi="Times New Roman" w:cs="Times New Roman"/>
          <w:bCs/>
          <w:sz w:val="24"/>
          <w:szCs w:val="24"/>
        </w:rPr>
        <w:t>(</w:t>
      </w:r>
      <w:r w:rsidR="002C1EF3" w:rsidRPr="002C1EF3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D01BE8" w:rsidRPr="00D01BE8">
        <w:rPr>
          <w:rFonts w:ascii="Times New Roman" w:hAnsi="Times New Roman" w:cs="Times New Roman"/>
          <w:bCs/>
          <w:sz w:val="24"/>
          <w:szCs w:val="24"/>
        </w:rPr>
        <w:t>5223058499</w:t>
      </w:r>
      <w:r w:rsidR="00BB3D7E">
        <w:rPr>
          <w:rFonts w:ascii="Times New Roman" w:hAnsi="Times New Roman" w:cs="Times New Roman"/>
          <w:bCs/>
          <w:sz w:val="24"/>
          <w:szCs w:val="24"/>
        </w:rPr>
        <w:t>).</w:t>
      </w:r>
      <w:bookmarkEnd w:id="1"/>
    </w:p>
    <w:p w14:paraId="7ADAAF5E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32869712" w14:textId="50147D10" w:rsidR="00E67C3D" w:rsidRPr="002C1EF3" w:rsidRDefault="00E67C3D" w:rsidP="000D11F5">
      <w:pPr>
        <w:adjustRightInd w:val="0"/>
        <w:spacing w:line="360" w:lineRule="auto"/>
        <w:contextualSpacing/>
        <w:jc w:val="both"/>
        <w:rPr>
          <w:rFonts w:cs="Times New Roman"/>
          <w:bCs/>
          <w:color w:val="000000"/>
        </w:rPr>
      </w:pPr>
      <w:bookmarkStart w:id="2" w:name="_Hlk103268503"/>
      <w:r w:rsidRPr="00DF150D">
        <w:rPr>
          <w:rFonts w:cs="Times New Roman"/>
          <w:color w:val="000000"/>
        </w:rPr>
        <w:t>Oferta złożona przez Wykonawcę</w:t>
      </w:r>
      <w:r>
        <w:rPr>
          <w:rFonts w:cs="Times New Roman"/>
          <w:color w:val="000000"/>
        </w:rPr>
        <w:t xml:space="preserve"> – </w:t>
      </w:r>
      <w:proofErr w:type="spellStart"/>
      <w:r w:rsidR="00D01BE8" w:rsidRPr="00D01BE8">
        <w:rPr>
          <w:rFonts w:cs="Times New Roman"/>
          <w:b/>
        </w:rPr>
        <w:t>NEOEnergetyka</w:t>
      </w:r>
      <w:proofErr w:type="spellEnd"/>
      <w:r w:rsidR="00D01BE8" w:rsidRPr="00D01BE8">
        <w:rPr>
          <w:rFonts w:cs="Times New Roman"/>
          <w:b/>
        </w:rPr>
        <w:t xml:space="preserve"> Sp. z o.o.</w:t>
      </w:r>
      <w:r w:rsidR="00D01BE8">
        <w:rPr>
          <w:rFonts w:cs="Times New Roman"/>
          <w:b/>
        </w:rPr>
        <w:t xml:space="preserve"> </w:t>
      </w:r>
      <w:r w:rsidR="00616DDD">
        <w:rPr>
          <w:rFonts w:cs="Times New Roman"/>
          <w:color w:val="000000"/>
        </w:rPr>
        <w:t xml:space="preserve">– </w:t>
      </w:r>
      <w:r w:rsidRPr="00DF150D">
        <w:rPr>
          <w:rFonts w:cs="Times New Roman"/>
          <w:color w:val="000000"/>
        </w:rPr>
        <w:t xml:space="preserve">uzyskała </w:t>
      </w:r>
      <w:r w:rsidRPr="00DF150D">
        <w:rPr>
          <w:rFonts w:cs="Times New Roman"/>
          <w:b/>
          <w:color w:val="000000"/>
        </w:rPr>
        <w:t>100 pkt</w:t>
      </w:r>
      <w:r w:rsidRPr="00DF150D">
        <w:rPr>
          <w:rFonts w:cs="Times New Roman"/>
          <w:color w:val="000000"/>
        </w:rPr>
        <w:t xml:space="preserve"> i została uznana za ofertę najkorzystniejszą na podstawie kryteriów oceny ofert określonym w treści SWZ (</w:t>
      </w:r>
      <w:r w:rsidR="00616DDD">
        <w:rPr>
          <w:rFonts w:cs="Times New Roman"/>
          <w:color w:val="000000"/>
        </w:rPr>
        <w:t xml:space="preserve">a) </w:t>
      </w:r>
      <w:r w:rsidRPr="00DF150D">
        <w:rPr>
          <w:rFonts w:cs="Times New Roman"/>
          <w:color w:val="000000"/>
        </w:rPr>
        <w:t>„Cena</w:t>
      </w:r>
      <w:r w:rsidR="00616DDD">
        <w:rPr>
          <w:rFonts w:cs="Times New Roman"/>
          <w:color w:val="000000"/>
        </w:rPr>
        <w:t>”</w:t>
      </w:r>
      <w:r w:rsidRPr="00DF150D">
        <w:rPr>
          <w:rFonts w:cs="Times New Roman"/>
          <w:color w:val="000000"/>
        </w:rPr>
        <w:t xml:space="preserve"> – waga 60%, </w:t>
      </w:r>
      <w:r w:rsidRPr="005D7BD1">
        <w:rPr>
          <w:rFonts w:cs="Times New Roman"/>
          <w:bCs/>
          <w:color w:val="000000"/>
        </w:rPr>
        <w:t>b)</w:t>
      </w:r>
      <w:r w:rsidR="00D145B9">
        <w:rPr>
          <w:rFonts w:cs="Times New Roman"/>
          <w:bCs/>
          <w:color w:val="000000"/>
        </w:rPr>
        <w:t xml:space="preserve"> </w:t>
      </w:r>
      <w:r w:rsidR="009C314F">
        <w:rPr>
          <w:rFonts w:cs="Times New Roman"/>
          <w:bCs/>
          <w:color w:val="000000"/>
        </w:rPr>
        <w:t>„</w:t>
      </w:r>
      <w:r w:rsidR="009C314F" w:rsidRPr="009C314F">
        <w:rPr>
          <w:rFonts w:cs="Times New Roman"/>
          <w:bCs/>
          <w:color w:val="000000"/>
        </w:rPr>
        <w:t>Okres gwarancji jakości i rękojmi za wady</w:t>
      </w:r>
      <w:r w:rsidR="009C314F">
        <w:rPr>
          <w:rFonts w:cs="Times New Roman"/>
          <w:bCs/>
          <w:color w:val="000000"/>
        </w:rPr>
        <w:t>”</w:t>
      </w:r>
      <w:r w:rsidR="009C314F" w:rsidRPr="009C314F">
        <w:rPr>
          <w:rFonts w:cs="Times New Roman"/>
          <w:bCs/>
          <w:color w:val="000000"/>
        </w:rPr>
        <w:t xml:space="preserve"> </w:t>
      </w:r>
      <w:r w:rsidR="002C1EF3" w:rsidRPr="002C1EF3">
        <w:rPr>
          <w:rFonts w:cs="Times New Roman"/>
          <w:bCs/>
          <w:color w:val="000000"/>
        </w:rPr>
        <w:t xml:space="preserve">– waga </w:t>
      </w:r>
      <w:r w:rsidR="00450DC6">
        <w:rPr>
          <w:rFonts w:cs="Times New Roman"/>
          <w:bCs/>
          <w:color w:val="000000"/>
        </w:rPr>
        <w:t>2</w:t>
      </w:r>
      <w:r w:rsidR="002C1EF3" w:rsidRPr="002C1EF3">
        <w:rPr>
          <w:rFonts w:cs="Times New Roman"/>
          <w:bCs/>
          <w:color w:val="000000"/>
        </w:rPr>
        <w:t>0%</w:t>
      </w:r>
      <w:r w:rsidR="00450DC6">
        <w:rPr>
          <w:rFonts w:cs="Times New Roman"/>
          <w:bCs/>
          <w:color w:val="000000"/>
        </w:rPr>
        <w:t>,</w:t>
      </w:r>
      <w:r w:rsidR="00450DC6" w:rsidRPr="00450DC6">
        <w:t xml:space="preserve"> </w:t>
      </w:r>
      <w:r w:rsidR="00450DC6" w:rsidRPr="00450DC6">
        <w:rPr>
          <w:rFonts w:cs="Times New Roman"/>
          <w:bCs/>
          <w:color w:val="000000"/>
        </w:rPr>
        <w:t>c)</w:t>
      </w:r>
      <w:r w:rsidR="00D01BE8">
        <w:rPr>
          <w:rFonts w:cs="Times New Roman"/>
          <w:bCs/>
          <w:color w:val="000000"/>
        </w:rPr>
        <w:t xml:space="preserve"> </w:t>
      </w:r>
      <w:r w:rsidR="00D01BE8" w:rsidRPr="00D01BE8">
        <w:rPr>
          <w:rFonts w:cs="Times New Roman"/>
          <w:bCs/>
          <w:color w:val="000000"/>
        </w:rPr>
        <w:t xml:space="preserve">Doświadczenie zawodowe projektanta branży budowlanej w specjalności konstrukcyjno-budowlanej bez ograniczeń </w:t>
      </w:r>
      <w:r w:rsidR="00450DC6" w:rsidRPr="00450DC6">
        <w:rPr>
          <w:rFonts w:cs="Times New Roman"/>
          <w:bCs/>
          <w:color w:val="000000"/>
        </w:rPr>
        <w:t>– waga 20%</w:t>
      </w:r>
      <w:r w:rsidR="000D11F5">
        <w:rPr>
          <w:rFonts w:cs="Times New Roman"/>
          <w:bCs/>
          <w:color w:val="000000"/>
        </w:rPr>
        <w:t>)</w:t>
      </w:r>
      <w:r w:rsidR="00616DDD">
        <w:rPr>
          <w:rFonts w:cs="Times New Roman"/>
          <w:bCs/>
          <w:color w:val="000000"/>
        </w:rPr>
        <w:t>.</w:t>
      </w:r>
      <w:bookmarkEnd w:id="2"/>
    </w:p>
    <w:p w14:paraId="705E52FF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6DA2E916" w14:textId="77777777" w:rsidR="00A2318E" w:rsidRPr="00DF150D" w:rsidRDefault="00A2318E" w:rsidP="000D11F5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II.</w:t>
      </w:r>
    </w:p>
    <w:p w14:paraId="1DD4D2ED" w14:textId="77777777" w:rsidR="00A2318E" w:rsidRDefault="00A2318E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bookmarkStart w:id="3" w:name="_Hlk103268527"/>
    </w:p>
    <w:p w14:paraId="08AC912A" w14:textId="77777777" w:rsidR="00C840DB" w:rsidRDefault="00C840DB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informuje, iż w przedmiotowym postępowaniu</w:t>
      </w:r>
      <w:r w:rsidR="00B47AA6" w:rsidRPr="00DF150D">
        <w:rPr>
          <w:rFonts w:cs="Times New Roman"/>
          <w:color w:val="000000"/>
        </w:rPr>
        <w:t>,</w:t>
      </w:r>
      <w:r w:rsidRPr="00DF150D">
        <w:rPr>
          <w:rFonts w:cs="Times New Roman"/>
          <w:color w:val="000000"/>
        </w:rPr>
        <w:t xml:space="preserve"> został</w:t>
      </w:r>
      <w:r w:rsidR="00D21A5B" w:rsidRPr="00DF150D">
        <w:rPr>
          <w:rFonts w:cs="Times New Roman"/>
          <w:color w:val="000000"/>
        </w:rPr>
        <w:t>y</w:t>
      </w:r>
      <w:r w:rsidRPr="00DF150D">
        <w:rPr>
          <w:rFonts w:cs="Times New Roman"/>
          <w:color w:val="000000"/>
        </w:rPr>
        <w:t xml:space="preserve"> złożon</w:t>
      </w:r>
      <w:r w:rsidR="00D21A5B" w:rsidRPr="00DF150D">
        <w:rPr>
          <w:rFonts w:cs="Times New Roman"/>
          <w:color w:val="000000"/>
        </w:rPr>
        <w:t>e</w:t>
      </w:r>
      <w:r w:rsidRPr="00DF150D">
        <w:rPr>
          <w:rFonts w:cs="Times New Roman"/>
          <w:color w:val="000000"/>
        </w:rPr>
        <w:t xml:space="preserve"> </w:t>
      </w:r>
      <w:r w:rsidR="00D21A5B" w:rsidRPr="00DF150D">
        <w:rPr>
          <w:rFonts w:cs="Times New Roman"/>
          <w:color w:val="000000"/>
        </w:rPr>
        <w:t xml:space="preserve">oferty </w:t>
      </w:r>
      <w:r w:rsidR="00C91CE9">
        <w:rPr>
          <w:rFonts w:cs="Times New Roman"/>
          <w:color w:val="000000"/>
        </w:rPr>
        <w:t xml:space="preserve">przez </w:t>
      </w:r>
      <w:r w:rsidR="00D21A5B" w:rsidRPr="00DF150D">
        <w:rPr>
          <w:rFonts w:cs="Times New Roman"/>
          <w:color w:val="000000"/>
        </w:rPr>
        <w:t>następujących Wykonawców:</w:t>
      </w:r>
    </w:p>
    <w:bookmarkEnd w:id="3"/>
    <w:p w14:paraId="598ED7E0" w14:textId="565B1E64" w:rsidR="00D01BE8" w:rsidRPr="00D01BE8" w:rsidRDefault="00D01BE8" w:rsidP="00D011F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PRACOWNIA ARCHITEKTONICZNA "VOWIE STUDIO PLUS" WIESŁAW VOWIE</w:t>
      </w:r>
    </w:p>
    <w:p w14:paraId="71E1B3B6" w14:textId="27444EBB" w:rsidR="00D01BE8" w:rsidRDefault="00D01BE8" w:rsidP="00D01BE8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al. Jana Pawła II 20, 64-500 Szamotuły</w:t>
      </w:r>
      <w:r>
        <w:rPr>
          <w:rFonts w:cs="Times New Roman"/>
          <w:bCs/>
          <w:kern w:val="0"/>
          <w:lang w:eastAsia="pl-PL" w:bidi="ar-SA"/>
        </w:rPr>
        <w:t>;</w:t>
      </w:r>
    </w:p>
    <w:p w14:paraId="3C602CFF" w14:textId="77777777" w:rsidR="00D01BE8" w:rsidRDefault="00D01BE8" w:rsidP="00D01BE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lastRenderedPageBreak/>
        <w:t>PSBUD PIOTR ŚWIRZYŃSKI</w:t>
      </w:r>
    </w:p>
    <w:p w14:paraId="42EA39CE" w14:textId="028D1149" w:rsidR="00D01BE8" w:rsidRDefault="00D01BE8" w:rsidP="00D01BE8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ul. Prusa 6, 86-302 Wałdowo Szlacheckie</w:t>
      </w:r>
      <w:r>
        <w:rPr>
          <w:rFonts w:cs="Times New Roman"/>
          <w:bCs/>
          <w:kern w:val="0"/>
          <w:lang w:eastAsia="pl-PL" w:bidi="ar-SA"/>
        </w:rPr>
        <w:t>;</w:t>
      </w:r>
    </w:p>
    <w:p w14:paraId="35B28C66" w14:textId="77777777" w:rsidR="00D01BE8" w:rsidRPr="00D01BE8" w:rsidRDefault="00D01BE8" w:rsidP="00D01BE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proofErr w:type="spellStart"/>
      <w:r w:rsidRPr="00D01BE8">
        <w:rPr>
          <w:rFonts w:cs="Times New Roman"/>
          <w:bCs/>
          <w:kern w:val="0"/>
          <w:lang w:eastAsia="pl-PL" w:bidi="ar-SA"/>
        </w:rPr>
        <w:t>NEOEnergetyka</w:t>
      </w:r>
      <w:proofErr w:type="spellEnd"/>
      <w:r w:rsidRPr="00D01BE8">
        <w:rPr>
          <w:rFonts w:cs="Times New Roman"/>
          <w:bCs/>
          <w:kern w:val="0"/>
          <w:lang w:eastAsia="pl-PL" w:bidi="ar-SA"/>
        </w:rPr>
        <w:t xml:space="preserve"> Sp. z o.o.</w:t>
      </w:r>
    </w:p>
    <w:p w14:paraId="4D71F156" w14:textId="640434B5" w:rsidR="00D01BE8" w:rsidRDefault="00D01BE8" w:rsidP="00D01BE8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ul. Kleszczowa 15A, 02-485 Warszawa</w:t>
      </w:r>
      <w:r>
        <w:rPr>
          <w:rFonts w:cs="Times New Roman"/>
          <w:bCs/>
          <w:kern w:val="0"/>
          <w:lang w:eastAsia="pl-PL" w:bidi="ar-SA"/>
        </w:rPr>
        <w:t>;</w:t>
      </w:r>
    </w:p>
    <w:p w14:paraId="42718FAB" w14:textId="77777777" w:rsidR="00D01BE8" w:rsidRPr="00D01BE8" w:rsidRDefault="00D01BE8" w:rsidP="00D01BE8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FIBRO Sp. z o.o.</w:t>
      </w:r>
    </w:p>
    <w:p w14:paraId="56C7954F" w14:textId="62A96346" w:rsidR="00D01BE8" w:rsidRDefault="00D01BE8" w:rsidP="00D01BE8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D01BE8">
        <w:rPr>
          <w:rFonts w:cs="Times New Roman"/>
          <w:bCs/>
          <w:kern w:val="0"/>
          <w:lang w:eastAsia="pl-PL" w:bidi="ar-SA"/>
        </w:rPr>
        <w:t>ul. Wacława Felczaka 18/1, 71-417 Szczecin</w:t>
      </w:r>
      <w:r>
        <w:rPr>
          <w:rFonts w:cs="Times New Roman"/>
          <w:bCs/>
          <w:kern w:val="0"/>
          <w:lang w:eastAsia="pl-PL" w:bidi="ar-SA"/>
        </w:rPr>
        <w:t>.</w:t>
      </w:r>
    </w:p>
    <w:p w14:paraId="65F68F50" w14:textId="77777777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</w:p>
    <w:p w14:paraId="08634A69" w14:textId="77777777" w:rsidR="00A2318E" w:rsidRDefault="00A2318E" w:rsidP="000D11F5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kern w:val="0"/>
          <w:lang w:eastAsia="pl-PL" w:bidi="ar-SA"/>
        </w:rPr>
      </w:pPr>
      <w:r w:rsidRPr="00A2318E">
        <w:rPr>
          <w:rFonts w:cs="Times New Roman"/>
          <w:b/>
          <w:kern w:val="0"/>
          <w:lang w:eastAsia="pl-PL" w:bidi="ar-SA"/>
        </w:rPr>
        <w:t>III.</w:t>
      </w:r>
    </w:p>
    <w:p w14:paraId="3BE92672" w14:textId="77777777" w:rsidR="00D159DD" w:rsidRPr="00DF150D" w:rsidRDefault="00D159DD" w:rsidP="000D11F5">
      <w:pPr>
        <w:autoSpaceDE w:val="0"/>
        <w:adjustRightInd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przedstawia punktację przyznaną ofer</w:t>
      </w:r>
      <w:r w:rsidR="00616743" w:rsidRPr="00DF150D">
        <w:rPr>
          <w:rFonts w:cs="Times New Roman"/>
          <w:color w:val="000000"/>
        </w:rPr>
        <w:t>tom</w:t>
      </w:r>
      <w:r w:rsidRPr="00DF150D">
        <w:rPr>
          <w:rFonts w:cs="Times New Roman"/>
          <w:color w:val="000000"/>
        </w:rPr>
        <w:t xml:space="preserve"> niepodlegając</w:t>
      </w:r>
      <w:r w:rsidR="00616743" w:rsidRPr="00DF150D">
        <w:rPr>
          <w:rFonts w:cs="Times New Roman"/>
          <w:color w:val="000000"/>
        </w:rPr>
        <w:t>ym</w:t>
      </w:r>
      <w:r w:rsidRPr="00DF150D">
        <w:rPr>
          <w:rFonts w:cs="Times New Roman"/>
          <w:color w:val="000000"/>
        </w:rPr>
        <w:t xml:space="preserve"> odrzuceniu: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177"/>
        <w:gridCol w:w="1701"/>
        <w:gridCol w:w="1843"/>
        <w:gridCol w:w="1984"/>
        <w:gridCol w:w="1640"/>
      </w:tblGrid>
      <w:tr w:rsidR="00E76FA5" w:rsidRPr="002C775F" w14:paraId="1728CC6D" w14:textId="77777777" w:rsidTr="00E76FA5">
        <w:trPr>
          <w:trHeight w:val="1020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4" w:name="_Hlk103268700"/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 “Cena”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5D56A13D" w14:textId="77777777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„Okres gwarancji jakości i rękojmi za wady”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18CC7" w14:textId="77777777" w:rsidR="00E76FA5" w:rsidRPr="00E76FA5" w:rsidRDefault="00E76FA5" w:rsidP="00E76FA5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7E336877" w14:textId="208C8A50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</w:t>
            </w:r>
            <w:r w:rsidR="0016445B" w:rsidRPr="0016445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Doświadczenie zawodowe projektanta branży budowlanej w specjalności konstrukcyjno-budowlanej bez ograniczeń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Łączna ilość punktów przyznanych ofercie</w:t>
            </w:r>
          </w:p>
        </w:tc>
      </w:tr>
      <w:tr w:rsidR="00E76FA5" w:rsidRPr="002C775F" w14:paraId="49DA5C6A" w14:textId="77777777" w:rsidTr="00E76FA5">
        <w:trPr>
          <w:trHeight w:val="106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F5D17" w14:textId="77777777" w:rsidR="0016445B" w:rsidRPr="0016445B" w:rsidRDefault="0016445B" w:rsidP="0016445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16445B">
              <w:rPr>
                <w:rFonts w:cs="Times New Roman"/>
                <w:b/>
                <w:bCs/>
                <w:sz w:val="22"/>
                <w:szCs w:val="22"/>
              </w:rPr>
              <w:t>NEOEnergetyka</w:t>
            </w:r>
            <w:proofErr w:type="spellEnd"/>
            <w:r w:rsidRPr="0016445B">
              <w:rPr>
                <w:rFonts w:cs="Times New Roman"/>
                <w:b/>
                <w:bCs/>
                <w:sz w:val="22"/>
                <w:szCs w:val="22"/>
              </w:rPr>
              <w:t xml:space="preserve"> Sp. z o.o.</w:t>
            </w:r>
          </w:p>
          <w:p w14:paraId="21E76A35" w14:textId="1BB364E2" w:rsidR="00E76FA5" w:rsidRPr="0016445B" w:rsidRDefault="0016445B" w:rsidP="001644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445B">
              <w:rPr>
                <w:rFonts w:cs="Times New Roman"/>
                <w:sz w:val="22"/>
                <w:szCs w:val="22"/>
              </w:rPr>
              <w:t xml:space="preserve">ul. Kleszczowa 15A, </w:t>
            </w:r>
            <w:r w:rsidRPr="0016445B">
              <w:rPr>
                <w:rFonts w:cs="Times New Roman"/>
                <w:sz w:val="22"/>
                <w:szCs w:val="22"/>
              </w:rPr>
              <w:br/>
            </w:r>
            <w:r w:rsidRPr="0016445B">
              <w:rPr>
                <w:rFonts w:cs="Times New Roman"/>
                <w:sz w:val="22"/>
                <w:szCs w:val="22"/>
              </w:rPr>
              <w:t>02-485 Warszawa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234F3D46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4A44" w14:textId="6EE15B30" w:rsidR="00E76FA5" w:rsidRPr="00E76FA5" w:rsidRDefault="00E76FA5" w:rsidP="00E76FA5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</w:t>
            </w:r>
            <w:r w:rsidR="000C01D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,00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tr w:rsidR="00E76FA5" w:rsidRPr="002C775F" w14:paraId="0EB69447" w14:textId="77777777" w:rsidTr="00E76FA5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EC94C" w14:textId="77777777" w:rsidR="0016445B" w:rsidRPr="0016445B" w:rsidRDefault="0016445B" w:rsidP="0016445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445B">
              <w:rPr>
                <w:rFonts w:cs="Times New Roman"/>
                <w:b/>
                <w:bCs/>
                <w:sz w:val="22"/>
                <w:szCs w:val="22"/>
              </w:rPr>
              <w:t>PRACOWNIA ARCHITEKTONICZNA "VOWIE STUDIO PLUS" WIESŁAW VOWIE</w:t>
            </w:r>
          </w:p>
          <w:p w14:paraId="61E302E2" w14:textId="6E0CAE3F" w:rsidR="00E76FA5" w:rsidRPr="0016445B" w:rsidRDefault="0016445B" w:rsidP="001644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445B">
              <w:rPr>
                <w:rFonts w:cs="Times New Roman"/>
                <w:sz w:val="22"/>
                <w:szCs w:val="22"/>
              </w:rPr>
              <w:t xml:space="preserve">al. Jana Pawła II 20,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16445B">
              <w:rPr>
                <w:rFonts w:cs="Times New Roman"/>
                <w:sz w:val="22"/>
                <w:szCs w:val="22"/>
              </w:rPr>
              <w:t>64-500 Szamotuły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0F3B5440" w:rsidR="00E76FA5" w:rsidRPr="00E76FA5" w:rsidRDefault="00F9129C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24,97</w:t>
            </w:r>
            <w:r w:rsidR="00E76FA5"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46901F86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7BF9" w14:textId="56742358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447BFB88" w:rsidR="00E76FA5" w:rsidRPr="00E76FA5" w:rsidRDefault="0051625A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64,97</w:t>
            </w:r>
            <w:r w:rsidR="00E76FA5"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tr w:rsidR="00E76FA5" w:rsidRPr="002C775F" w14:paraId="4DFD2DA7" w14:textId="77777777" w:rsidTr="00E76FA5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B6CE0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02160" w14:textId="77777777" w:rsidR="0016445B" w:rsidRPr="0016445B" w:rsidRDefault="0016445B" w:rsidP="0016445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445B">
              <w:rPr>
                <w:rFonts w:cs="Times New Roman"/>
                <w:b/>
                <w:bCs/>
                <w:sz w:val="22"/>
                <w:szCs w:val="22"/>
              </w:rPr>
              <w:t>FIBRO Sp. z o.o.</w:t>
            </w:r>
          </w:p>
          <w:p w14:paraId="5153FCFB" w14:textId="14F75C15" w:rsidR="00E76FA5" w:rsidRPr="0016445B" w:rsidRDefault="0016445B" w:rsidP="001644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445B">
              <w:rPr>
                <w:rFonts w:cs="Times New Roman"/>
                <w:sz w:val="22"/>
                <w:szCs w:val="22"/>
              </w:rPr>
              <w:t xml:space="preserve">ul. Wacława Felczaka 18/1,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16445B">
              <w:rPr>
                <w:rFonts w:cs="Times New Roman"/>
                <w:sz w:val="22"/>
                <w:szCs w:val="22"/>
              </w:rPr>
              <w:t>71-417 Szczecin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6D406" w14:textId="52ECBAD7" w:rsidR="00E76FA5" w:rsidRPr="00E76FA5" w:rsidRDefault="00F9129C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21,77</w:t>
            </w:r>
            <w:r w:rsidR="00E76FA5"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729B" w14:textId="45BC0C6A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E67AE" w14:textId="407CB7D1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9B54D" w14:textId="1EEB9C0E" w:rsidR="00E76FA5" w:rsidRPr="00E76FA5" w:rsidRDefault="0051625A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61,77</w:t>
            </w:r>
            <w:r w:rsidR="00E76FA5"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bookmarkEnd w:id="4"/>
    </w:tbl>
    <w:p w14:paraId="5DBA92ED" w14:textId="77777777" w:rsidR="00351155" w:rsidRDefault="00351155" w:rsidP="000D11F5">
      <w:pPr>
        <w:spacing w:line="360" w:lineRule="auto"/>
        <w:ind w:right="62"/>
        <w:rPr>
          <w:rFonts w:cs="Times New Roman"/>
        </w:rPr>
      </w:pPr>
    </w:p>
    <w:p w14:paraId="17862EFE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600A8A5A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18966A5B" w14:textId="6E245B27" w:rsidR="00CD0850" w:rsidRDefault="00CD0850" w:rsidP="00CD0850">
      <w:pPr>
        <w:spacing w:line="360" w:lineRule="auto"/>
        <w:ind w:right="62"/>
        <w:rPr>
          <w:rFonts w:cs="Times New Roman"/>
        </w:rPr>
      </w:pPr>
    </w:p>
    <w:sectPr w:rsidR="00CD085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D703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1E7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476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A7D" w14:textId="3DA8CBFC" w:rsidR="0088090D" w:rsidRDefault="006A0F0F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95FFC0A" wp14:editId="205A277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463F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18"/>
  </w:num>
  <w:num w:numId="2" w16cid:durableId="2074893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9"/>
  </w:num>
  <w:num w:numId="5" w16cid:durableId="463038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1"/>
  </w:num>
  <w:num w:numId="10" w16cid:durableId="1457405613">
    <w:abstractNumId w:val="5"/>
  </w:num>
  <w:num w:numId="11" w16cid:durableId="997273895">
    <w:abstractNumId w:val="22"/>
  </w:num>
  <w:num w:numId="12" w16cid:durableId="1776704335">
    <w:abstractNumId w:val="16"/>
  </w:num>
  <w:num w:numId="13" w16cid:durableId="502628237">
    <w:abstractNumId w:val="2"/>
  </w:num>
  <w:num w:numId="14" w16cid:durableId="466974844">
    <w:abstractNumId w:val="24"/>
  </w:num>
  <w:num w:numId="15" w16cid:durableId="63377820">
    <w:abstractNumId w:val="21"/>
  </w:num>
  <w:num w:numId="16" w16cid:durableId="931082276">
    <w:abstractNumId w:val="4"/>
  </w:num>
  <w:num w:numId="17" w16cid:durableId="194389483">
    <w:abstractNumId w:val="25"/>
  </w:num>
  <w:num w:numId="18" w16cid:durableId="1893694635">
    <w:abstractNumId w:val="13"/>
  </w:num>
  <w:num w:numId="19" w16cid:durableId="79913924">
    <w:abstractNumId w:val="8"/>
  </w:num>
  <w:num w:numId="20" w16cid:durableId="615450903">
    <w:abstractNumId w:val="15"/>
  </w:num>
  <w:num w:numId="21" w16cid:durableId="1751191023">
    <w:abstractNumId w:val="10"/>
  </w:num>
  <w:num w:numId="22" w16cid:durableId="1262488012">
    <w:abstractNumId w:val="19"/>
  </w:num>
  <w:num w:numId="23" w16cid:durableId="223293812">
    <w:abstractNumId w:val="23"/>
  </w:num>
  <w:num w:numId="24" w16cid:durableId="1739404593">
    <w:abstractNumId w:val="20"/>
  </w:num>
  <w:num w:numId="25" w16cid:durableId="546070137">
    <w:abstractNumId w:val="1"/>
  </w:num>
  <w:num w:numId="26" w16cid:durableId="1483351148">
    <w:abstractNumId w:val="3"/>
  </w:num>
  <w:num w:numId="27" w16cid:durableId="389160131">
    <w:abstractNumId w:val="7"/>
  </w:num>
  <w:num w:numId="28" w16cid:durableId="1363239575">
    <w:abstractNumId w:val="14"/>
  </w:num>
  <w:num w:numId="29" w16cid:durableId="1757631398">
    <w:abstractNumId w:val="6"/>
  </w:num>
  <w:num w:numId="30" w16cid:durableId="75325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E7A2B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5C6B"/>
    <w:rsid w:val="00616743"/>
    <w:rsid w:val="00616DDD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7719"/>
    <w:rsid w:val="009834F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342E"/>
    <w:rsid w:val="00C0355D"/>
    <w:rsid w:val="00C15E7F"/>
    <w:rsid w:val="00C165AD"/>
    <w:rsid w:val="00C169EA"/>
    <w:rsid w:val="00C24B9D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E6B7C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A200A"/>
    <w:rsid w:val="00DA41E6"/>
    <w:rsid w:val="00DA5F2C"/>
    <w:rsid w:val="00DB0ACD"/>
    <w:rsid w:val="00DB2123"/>
    <w:rsid w:val="00DB2BF4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2024-02-26T11:41:00Z</cp:lastPrinted>
  <dcterms:created xsi:type="dcterms:W3CDTF">2024-03-20T09:12:00Z</dcterms:created>
  <dcterms:modified xsi:type="dcterms:W3CDTF">2024-03-20T09:12:00Z</dcterms:modified>
</cp:coreProperties>
</file>