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DCDD" w14:textId="168E3F7E" w:rsidR="0027236A" w:rsidRPr="00353F47" w:rsidRDefault="0027236A" w:rsidP="0027236A">
      <w:pPr>
        <w:suppressAutoHyphens/>
        <w:jc w:val="right"/>
        <w:rPr>
          <w:rFonts w:ascii="Arial" w:hAnsi="Arial" w:cs="Arial"/>
          <w:b/>
          <w:sz w:val="21"/>
          <w:szCs w:val="21"/>
        </w:rPr>
      </w:pPr>
      <w:r w:rsidRPr="00353F47">
        <w:rPr>
          <w:rFonts w:ascii="Arial" w:hAnsi="Arial" w:cs="Arial"/>
          <w:b/>
          <w:sz w:val="21"/>
          <w:szCs w:val="21"/>
        </w:rPr>
        <w:t>Załącznik nr 4 do SWZ</w:t>
      </w:r>
    </w:p>
    <w:p w14:paraId="74B1D64D" w14:textId="77777777" w:rsidR="008B2C84" w:rsidRDefault="008B2C84" w:rsidP="008B2C84">
      <w:pPr>
        <w:suppressAutoHyphens/>
        <w:jc w:val="center"/>
        <w:rPr>
          <w:rFonts w:ascii="Arial" w:hAnsi="Arial" w:cs="Arial"/>
          <w:b/>
          <w:sz w:val="21"/>
          <w:szCs w:val="21"/>
          <w:u w:val="single"/>
        </w:rPr>
      </w:pPr>
    </w:p>
    <w:p w14:paraId="707F68F7" w14:textId="71877574" w:rsidR="004734E1" w:rsidRDefault="004734E1" w:rsidP="008B2C84">
      <w:pPr>
        <w:suppressAutoHyphens/>
        <w:jc w:val="center"/>
        <w:rPr>
          <w:rFonts w:ascii="Arial" w:hAnsi="Arial" w:cs="Arial"/>
          <w:b/>
          <w:sz w:val="21"/>
          <w:szCs w:val="21"/>
          <w:u w:val="single"/>
        </w:rPr>
      </w:pPr>
      <w:r w:rsidRPr="00353F47">
        <w:rPr>
          <w:rFonts w:ascii="Arial" w:hAnsi="Arial" w:cs="Arial"/>
          <w:b/>
          <w:sz w:val="21"/>
          <w:szCs w:val="21"/>
          <w:u w:val="single"/>
        </w:rPr>
        <w:t>Opis Przedmiotu Zamówienia:</w:t>
      </w:r>
    </w:p>
    <w:p w14:paraId="2DE62789" w14:textId="77777777" w:rsidR="008B2C84" w:rsidRPr="00353F47" w:rsidRDefault="008B2C84" w:rsidP="00353F47">
      <w:pPr>
        <w:suppressAutoHyphens/>
        <w:jc w:val="center"/>
        <w:rPr>
          <w:rFonts w:ascii="Arial" w:hAnsi="Arial" w:cs="Arial"/>
          <w:b/>
          <w:sz w:val="21"/>
          <w:szCs w:val="21"/>
          <w:u w:val="single"/>
        </w:rPr>
      </w:pPr>
    </w:p>
    <w:p w14:paraId="4CEA6B91" w14:textId="31C8873A" w:rsidR="009512C1" w:rsidRPr="00353F47" w:rsidRDefault="009512C1" w:rsidP="00114DAD">
      <w:pPr>
        <w:rPr>
          <w:rFonts w:ascii="Arial" w:hAnsi="Arial" w:cs="Arial"/>
          <w:sz w:val="21"/>
          <w:szCs w:val="21"/>
        </w:rPr>
      </w:pPr>
    </w:p>
    <w:p w14:paraId="3EAB3B31" w14:textId="1AB18D37" w:rsidR="006F778D" w:rsidRPr="00353F47" w:rsidRDefault="000A7FA4" w:rsidP="009526E3">
      <w:pPr>
        <w:jc w:val="both"/>
        <w:rPr>
          <w:rFonts w:ascii="Arial" w:hAnsi="Arial" w:cs="Arial"/>
          <w:bCs/>
          <w:sz w:val="21"/>
          <w:szCs w:val="21"/>
        </w:rPr>
      </w:pPr>
      <w:r w:rsidRPr="00353F47">
        <w:rPr>
          <w:rFonts w:ascii="Arial" w:hAnsi="Arial" w:cs="Arial"/>
          <w:bCs/>
          <w:sz w:val="21"/>
          <w:szCs w:val="21"/>
        </w:rPr>
        <w:t xml:space="preserve">Przedmiotem zamówienia jest </w:t>
      </w:r>
      <w:r w:rsidR="006F778D" w:rsidRPr="00353F47">
        <w:rPr>
          <w:rFonts w:ascii="Arial" w:hAnsi="Arial" w:cs="Arial"/>
          <w:bCs/>
          <w:sz w:val="21"/>
          <w:szCs w:val="21"/>
        </w:rPr>
        <w:t>„Kompleksowa organizacja konferencji podsumowującej projekt ochrony przeciwpożarowej w Lasach Państwowych”.</w:t>
      </w:r>
    </w:p>
    <w:p w14:paraId="28832B5B" w14:textId="4B231AA0" w:rsidR="006F778D" w:rsidRPr="00353F47" w:rsidRDefault="006F778D" w:rsidP="009526E3">
      <w:pPr>
        <w:jc w:val="both"/>
        <w:rPr>
          <w:rFonts w:ascii="Arial" w:hAnsi="Arial" w:cs="Arial"/>
          <w:bCs/>
          <w:sz w:val="21"/>
          <w:szCs w:val="21"/>
        </w:rPr>
      </w:pPr>
    </w:p>
    <w:p w14:paraId="30FC2CD6" w14:textId="278CA72B" w:rsidR="006F778D" w:rsidRPr="00353F47" w:rsidRDefault="006F778D" w:rsidP="009526E3">
      <w:pPr>
        <w:jc w:val="both"/>
        <w:rPr>
          <w:rFonts w:ascii="Arial" w:hAnsi="Arial" w:cs="Arial"/>
          <w:b/>
          <w:sz w:val="21"/>
          <w:szCs w:val="21"/>
        </w:rPr>
      </w:pPr>
      <w:r w:rsidRPr="00353F47">
        <w:rPr>
          <w:rFonts w:ascii="Arial" w:hAnsi="Arial" w:cs="Arial"/>
          <w:bCs/>
          <w:sz w:val="21"/>
          <w:szCs w:val="21"/>
        </w:rPr>
        <w:t>Usługa realizowana jest w związku z promocją „</w:t>
      </w:r>
      <w:r w:rsidR="000A7FA4" w:rsidRPr="00353F47">
        <w:rPr>
          <w:rFonts w:ascii="Arial" w:hAnsi="Arial" w:cs="Arial"/>
          <w:sz w:val="21"/>
          <w:szCs w:val="21"/>
        </w:rPr>
        <w:t>Kompleksow</w:t>
      </w:r>
      <w:r w:rsidRPr="00353F47">
        <w:rPr>
          <w:rFonts w:ascii="Arial" w:hAnsi="Arial" w:cs="Arial"/>
          <w:sz w:val="21"/>
          <w:szCs w:val="21"/>
        </w:rPr>
        <w:t>ego</w:t>
      </w:r>
      <w:r w:rsidR="000A7FA4" w:rsidRPr="00353F47">
        <w:rPr>
          <w:rFonts w:ascii="Arial" w:hAnsi="Arial" w:cs="Arial"/>
          <w:sz w:val="21"/>
          <w:szCs w:val="21"/>
        </w:rPr>
        <w:t xml:space="preserve"> projekt</w:t>
      </w:r>
      <w:r w:rsidRPr="00353F47">
        <w:rPr>
          <w:rFonts w:ascii="Arial" w:hAnsi="Arial" w:cs="Arial"/>
          <w:sz w:val="21"/>
          <w:szCs w:val="21"/>
        </w:rPr>
        <w:t>u</w:t>
      </w:r>
      <w:r w:rsidR="000A7FA4" w:rsidRPr="00353F47">
        <w:rPr>
          <w:rFonts w:ascii="Arial" w:hAnsi="Arial" w:cs="Arial"/>
          <w:sz w:val="21"/>
          <w:szCs w:val="21"/>
        </w:rPr>
        <w:t xml:space="preserve"> adaptacji lasów i leśnictwa do zmian klimatu – zapobieganie, przeciwdziałanie oraz ograniczanie skutków zagro</w:t>
      </w:r>
      <w:r w:rsidRPr="00353F47">
        <w:rPr>
          <w:rFonts w:ascii="Arial" w:hAnsi="Arial" w:cs="Arial"/>
          <w:sz w:val="21"/>
          <w:szCs w:val="21"/>
        </w:rPr>
        <w:t>żeń związanych z pożarami lasów”</w:t>
      </w:r>
      <w:r w:rsidR="0062676D" w:rsidRPr="00353F47">
        <w:rPr>
          <w:rFonts w:ascii="Arial" w:hAnsi="Arial" w:cs="Arial"/>
          <w:sz w:val="21"/>
          <w:szCs w:val="21"/>
        </w:rPr>
        <w:t xml:space="preserve"> (projekt PPOŻ). </w:t>
      </w:r>
    </w:p>
    <w:p w14:paraId="7F2ADD43" w14:textId="77777777" w:rsidR="006F778D" w:rsidRPr="00353F47" w:rsidRDefault="006F778D" w:rsidP="009526E3">
      <w:pPr>
        <w:jc w:val="both"/>
        <w:rPr>
          <w:rFonts w:ascii="Arial" w:hAnsi="Arial" w:cs="Arial"/>
          <w:b/>
          <w:sz w:val="21"/>
          <w:szCs w:val="21"/>
        </w:rPr>
      </w:pPr>
    </w:p>
    <w:p w14:paraId="3DAAF54E" w14:textId="77777777" w:rsidR="003E6E1C" w:rsidRPr="00353F47" w:rsidRDefault="006F778D" w:rsidP="009526E3">
      <w:pPr>
        <w:jc w:val="both"/>
        <w:rPr>
          <w:rFonts w:ascii="Arial" w:hAnsi="Arial" w:cs="Arial"/>
          <w:sz w:val="21"/>
          <w:szCs w:val="21"/>
        </w:rPr>
      </w:pPr>
      <w:r w:rsidRPr="00353F47">
        <w:rPr>
          <w:rFonts w:ascii="Arial" w:hAnsi="Arial" w:cs="Arial"/>
          <w:b/>
          <w:sz w:val="21"/>
          <w:szCs w:val="21"/>
        </w:rPr>
        <w:t xml:space="preserve">Termin organizacji konferencji: </w:t>
      </w:r>
      <w:r w:rsidRPr="00353F47">
        <w:rPr>
          <w:rFonts w:ascii="Arial" w:hAnsi="Arial" w:cs="Arial"/>
          <w:sz w:val="21"/>
          <w:szCs w:val="21"/>
        </w:rPr>
        <w:t>kwiecień</w:t>
      </w:r>
      <w:r w:rsidR="003153A2" w:rsidRPr="00353F47">
        <w:rPr>
          <w:rFonts w:ascii="Arial" w:hAnsi="Arial" w:cs="Arial"/>
          <w:sz w:val="21"/>
          <w:szCs w:val="21"/>
        </w:rPr>
        <w:t xml:space="preserve"> </w:t>
      </w:r>
      <w:r w:rsidR="000043EE" w:rsidRPr="00353F47">
        <w:rPr>
          <w:rFonts w:ascii="Arial" w:hAnsi="Arial" w:cs="Arial"/>
          <w:sz w:val="21"/>
          <w:szCs w:val="21"/>
        </w:rPr>
        <w:t>–</w:t>
      </w:r>
      <w:r w:rsidR="000E297B" w:rsidRPr="00353F47">
        <w:rPr>
          <w:rFonts w:ascii="Arial" w:hAnsi="Arial" w:cs="Arial"/>
          <w:sz w:val="21"/>
          <w:szCs w:val="21"/>
        </w:rPr>
        <w:t xml:space="preserve"> pierwsza połowa </w:t>
      </w:r>
      <w:r w:rsidR="00D9026C" w:rsidRPr="00353F47">
        <w:rPr>
          <w:rFonts w:ascii="Arial" w:hAnsi="Arial" w:cs="Arial"/>
          <w:sz w:val="21"/>
          <w:szCs w:val="21"/>
        </w:rPr>
        <w:t>czerwca</w:t>
      </w:r>
      <w:r w:rsidR="000043EE" w:rsidRPr="00353F47">
        <w:rPr>
          <w:rFonts w:ascii="Arial" w:hAnsi="Arial" w:cs="Arial"/>
          <w:sz w:val="21"/>
          <w:szCs w:val="21"/>
        </w:rPr>
        <w:t xml:space="preserve"> </w:t>
      </w:r>
      <w:r w:rsidR="003153A2" w:rsidRPr="00353F47">
        <w:rPr>
          <w:rFonts w:ascii="Arial" w:hAnsi="Arial" w:cs="Arial"/>
          <w:sz w:val="21"/>
          <w:szCs w:val="21"/>
        </w:rPr>
        <w:t>2023 r.</w:t>
      </w:r>
      <w:r w:rsidR="00307504" w:rsidRPr="00353F47">
        <w:rPr>
          <w:rFonts w:ascii="Arial" w:hAnsi="Arial" w:cs="Arial"/>
          <w:b/>
          <w:sz w:val="21"/>
          <w:szCs w:val="21"/>
        </w:rPr>
        <w:t xml:space="preserve"> </w:t>
      </w:r>
      <w:r w:rsidR="001F0B17" w:rsidRPr="00353F47">
        <w:rPr>
          <w:rFonts w:ascii="Arial" w:hAnsi="Arial" w:cs="Arial"/>
          <w:sz w:val="21"/>
          <w:szCs w:val="21"/>
        </w:rPr>
        <w:t>Konkretny termin organizacji konferencji proponuje Wykonawca, a akceptuje Zamawiający. Propozycja terminu musi pomijać okres 7-11.04.2023 r.</w:t>
      </w:r>
      <w:r w:rsidR="00CF4042" w:rsidRPr="00353F47">
        <w:rPr>
          <w:rFonts w:ascii="Arial" w:hAnsi="Arial" w:cs="Arial"/>
          <w:sz w:val="21"/>
          <w:szCs w:val="21"/>
        </w:rPr>
        <w:t>, 2-5.05.2023 r. oraz 7-9.06.2023 r.</w:t>
      </w:r>
      <w:r w:rsidR="004B1E76" w:rsidRPr="00353F47">
        <w:rPr>
          <w:rFonts w:ascii="Arial" w:hAnsi="Arial" w:cs="Arial"/>
          <w:sz w:val="21"/>
          <w:szCs w:val="21"/>
        </w:rPr>
        <w:t xml:space="preserve"> </w:t>
      </w:r>
    </w:p>
    <w:p w14:paraId="4DFBFCC3" w14:textId="765889CA" w:rsidR="004900F5" w:rsidRPr="00353F47" w:rsidRDefault="004B1E76" w:rsidP="009526E3">
      <w:pPr>
        <w:jc w:val="both"/>
        <w:rPr>
          <w:rFonts w:ascii="Arial" w:hAnsi="Arial" w:cs="Arial"/>
          <w:sz w:val="21"/>
          <w:szCs w:val="21"/>
        </w:rPr>
      </w:pPr>
      <w:r w:rsidRPr="00353F47">
        <w:rPr>
          <w:rFonts w:ascii="Arial" w:hAnsi="Arial" w:cs="Arial"/>
          <w:sz w:val="21"/>
          <w:szCs w:val="21"/>
        </w:rPr>
        <w:t xml:space="preserve">Wykonawca zaproponuje min. 1 termin konferencji w ciągu 4 dni roboczych od dnia zawarcia umowy. </w:t>
      </w:r>
    </w:p>
    <w:p w14:paraId="6F0C5284" w14:textId="6122221D" w:rsidR="006F778D" w:rsidRPr="00353F47" w:rsidRDefault="006F778D" w:rsidP="009526E3">
      <w:pPr>
        <w:jc w:val="both"/>
        <w:rPr>
          <w:rFonts w:ascii="Arial" w:hAnsi="Arial" w:cs="Arial"/>
          <w:b/>
          <w:sz w:val="21"/>
          <w:szCs w:val="21"/>
        </w:rPr>
      </w:pPr>
    </w:p>
    <w:p w14:paraId="7686D064" w14:textId="73682E40" w:rsidR="00564714" w:rsidRPr="00353F47" w:rsidRDefault="006F778D" w:rsidP="009526E3">
      <w:pPr>
        <w:jc w:val="both"/>
        <w:rPr>
          <w:rFonts w:ascii="Arial" w:hAnsi="Arial" w:cs="Arial"/>
          <w:b/>
          <w:sz w:val="21"/>
          <w:szCs w:val="21"/>
        </w:rPr>
      </w:pPr>
      <w:r w:rsidRPr="00353F47">
        <w:rPr>
          <w:rFonts w:ascii="Arial" w:hAnsi="Arial" w:cs="Arial"/>
          <w:b/>
          <w:sz w:val="21"/>
          <w:szCs w:val="21"/>
        </w:rPr>
        <w:t xml:space="preserve">Miejsce organizacji konferencji: </w:t>
      </w:r>
      <w:r w:rsidRPr="00353F47">
        <w:rPr>
          <w:rFonts w:ascii="Arial" w:hAnsi="Arial" w:cs="Arial"/>
          <w:sz w:val="21"/>
          <w:szCs w:val="21"/>
        </w:rPr>
        <w:t xml:space="preserve">hotel min. 3-gwiazdkowy z salą konferencyjną w Łodzi lub w </w:t>
      </w:r>
      <w:r w:rsidR="002E1096" w:rsidRPr="00353F47">
        <w:rPr>
          <w:rFonts w:ascii="Arial" w:hAnsi="Arial" w:cs="Arial"/>
          <w:sz w:val="21"/>
          <w:szCs w:val="21"/>
        </w:rPr>
        <w:t xml:space="preserve">odległości </w:t>
      </w:r>
      <w:r w:rsidRPr="00353F47">
        <w:rPr>
          <w:rFonts w:ascii="Arial" w:hAnsi="Arial" w:cs="Arial"/>
          <w:sz w:val="21"/>
          <w:szCs w:val="21"/>
        </w:rPr>
        <w:t xml:space="preserve">do </w:t>
      </w:r>
      <w:r w:rsidR="001F0B17" w:rsidRPr="00353F47">
        <w:rPr>
          <w:rFonts w:ascii="Arial" w:hAnsi="Arial" w:cs="Arial"/>
          <w:sz w:val="21"/>
          <w:szCs w:val="21"/>
        </w:rPr>
        <w:t>60 km od miejscowości Kolumna</w:t>
      </w:r>
      <w:r w:rsidR="00DF06ED" w:rsidRPr="00353F47">
        <w:rPr>
          <w:rFonts w:ascii="Arial" w:hAnsi="Arial" w:cs="Arial"/>
          <w:sz w:val="21"/>
          <w:szCs w:val="21"/>
        </w:rPr>
        <w:t>, posiadający min. 300 miejsc noclegowych</w:t>
      </w:r>
      <w:r w:rsidR="001F0B17" w:rsidRPr="00353F47">
        <w:rPr>
          <w:rFonts w:ascii="Arial" w:hAnsi="Arial" w:cs="Arial"/>
          <w:sz w:val="21"/>
          <w:szCs w:val="21"/>
        </w:rPr>
        <w:t xml:space="preserve">. </w:t>
      </w:r>
      <w:r w:rsidR="004B1E76" w:rsidRPr="00353F47">
        <w:rPr>
          <w:rFonts w:ascii="Arial" w:hAnsi="Arial" w:cs="Arial"/>
          <w:sz w:val="21"/>
          <w:szCs w:val="21"/>
        </w:rPr>
        <w:t xml:space="preserve">Miejsce organizacji konferencji wykonawca </w:t>
      </w:r>
      <w:r w:rsidR="00DF76CE" w:rsidRPr="00353F47">
        <w:rPr>
          <w:rFonts w:ascii="Arial" w:hAnsi="Arial" w:cs="Arial"/>
          <w:sz w:val="21"/>
          <w:szCs w:val="21"/>
        </w:rPr>
        <w:t>za</w:t>
      </w:r>
      <w:r w:rsidR="004B1E76" w:rsidRPr="00353F47">
        <w:rPr>
          <w:rFonts w:ascii="Arial" w:hAnsi="Arial" w:cs="Arial"/>
          <w:sz w:val="21"/>
          <w:szCs w:val="21"/>
        </w:rPr>
        <w:t xml:space="preserve">proponuje w ofercie. </w:t>
      </w:r>
    </w:p>
    <w:p w14:paraId="23C4DA02" w14:textId="77777777" w:rsidR="006F778D" w:rsidRPr="00353F47" w:rsidRDefault="006F778D" w:rsidP="009526E3">
      <w:pPr>
        <w:jc w:val="both"/>
        <w:rPr>
          <w:rFonts w:ascii="Arial" w:hAnsi="Arial" w:cs="Arial"/>
          <w:b/>
          <w:sz w:val="21"/>
          <w:szCs w:val="21"/>
        </w:rPr>
      </w:pPr>
    </w:p>
    <w:p w14:paraId="689CB9AD" w14:textId="7F3C6F31" w:rsidR="006F778D" w:rsidRPr="00353F47" w:rsidRDefault="006F778D" w:rsidP="009526E3">
      <w:pPr>
        <w:jc w:val="both"/>
        <w:rPr>
          <w:rFonts w:ascii="Arial" w:hAnsi="Arial" w:cs="Arial"/>
          <w:sz w:val="21"/>
          <w:szCs w:val="21"/>
        </w:rPr>
      </w:pPr>
      <w:r w:rsidRPr="00353F47">
        <w:rPr>
          <w:rFonts w:ascii="Arial" w:hAnsi="Arial" w:cs="Arial"/>
          <w:b/>
          <w:sz w:val="21"/>
          <w:szCs w:val="21"/>
        </w:rPr>
        <w:t xml:space="preserve">Liczba uczestników: </w:t>
      </w:r>
      <w:r w:rsidRPr="00353F47">
        <w:rPr>
          <w:rFonts w:ascii="Arial" w:hAnsi="Arial" w:cs="Arial"/>
          <w:sz w:val="21"/>
          <w:szCs w:val="21"/>
        </w:rPr>
        <w:t xml:space="preserve">maksymalnie </w:t>
      </w:r>
      <w:r w:rsidR="001B6EBB" w:rsidRPr="00353F47">
        <w:rPr>
          <w:rFonts w:ascii="Arial" w:hAnsi="Arial" w:cs="Arial"/>
          <w:sz w:val="21"/>
          <w:szCs w:val="21"/>
        </w:rPr>
        <w:t>32</w:t>
      </w:r>
      <w:r w:rsidR="004B5A33" w:rsidRPr="00353F47">
        <w:rPr>
          <w:rFonts w:ascii="Arial" w:hAnsi="Arial" w:cs="Arial"/>
          <w:sz w:val="21"/>
          <w:szCs w:val="21"/>
        </w:rPr>
        <w:t>0</w:t>
      </w:r>
      <w:r w:rsidR="00541D3F" w:rsidRPr="00353F47">
        <w:rPr>
          <w:rFonts w:ascii="Arial" w:hAnsi="Arial" w:cs="Arial"/>
          <w:sz w:val="21"/>
          <w:szCs w:val="21"/>
        </w:rPr>
        <w:t xml:space="preserve"> osób. </w:t>
      </w:r>
    </w:p>
    <w:p w14:paraId="043D95A0" w14:textId="49A1BAD2" w:rsidR="007B3781" w:rsidRPr="00353F47" w:rsidRDefault="007B3781" w:rsidP="009526E3">
      <w:pPr>
        <w:jc w:val="both"/>
        <w:rPr>
          <w:rFonts w:ascii="Arial" w:hAnsi="Arial" w:cs="Arial"/>
          <w:sz w:val="21"/>
          <w:szCs w:val="21"/>
        </w:rPr>
      </w:pPr>
    </w:p>
    <w:p w14:paraId="5C88DDC2" w14:textId="1E108921" w:rsidR="007B3781" w:rsidRPr="00353F47" w:rsidRDefault="007B3781" w:rsidP="009526E3">
      <w:pPr>
        <w:jc w:val="both"/>
        <w:rPr>
          <w:rFonts w:ascii="Arial" w:hAnsi="Arial" w:cs="Arial"/>
          <w:sz w:val="21"/>
          <w:szCs w:val="21"/>
        </w:rPr>
      </w:pPr>
      <w:r w:rsidRPr="00353F47">
        <w:rPr>
          <w:rFonts w:ascii="Arial" w:hAnsi="Arial" w:cs="Arial"/>
          <w:b/>
          <w:sz w:val="21"/>
          <w:szCs w:val="21"/>
        </w:rPr>
        <w:t>Cel:</w:t>
      </w:r>
      <w:r w:rsidRPr="00353F47">
        <w:rPr>
          <w:rFonts w:ascii="Arial" w:hAnsi="Arial" w:cs="Arial"/>
          <w:sz w:val="21"/>
          <w:szCs w:val="21"/>
        </w:rPr>
        <w:t xml:space="preserve"> celem konferencji jest podsumowanie i promocja ww. projektu. Konferencja skierowana jest przede wszystkim do: jednostek Lasów Państwowych realizujący projekt, reprezentantów instytucji oraz resortów o istotnym znaczeniu dla implementacji tego projektu, Komisji Europejskiej, mediów, przedstawicieli świata nauki oraz innych interesariuszy efektów projektu. </w:t>
      </w:r>
    </w:p>
    <w:p w14:paraId="7B698031" w14:textId="1967C367" w:rsidR="007B3781" w:rsidRPr="00353F47" w:rsidRDefault="007B3781" w:rsidP="009526E3">
      <w:pPr>
        <w:jc w:val="both"/>
        <w:rPr>
          <w:rFonts w:ascii="Arial" w:hAnsi="Arial" w:cs="Arial"/>
          <w:sz w:val="21"/>
          <w:szCs w:val="21"/>
        </w:rPr>
      </w:pPr>
    </w:p>
    <w:p w14:paraId="3CBFF39A" w14:textId="3591552D" w:rsidR="007B3781" w:rsidRPr="00353F47" w:rsidRDefault="007B3781" w:rsidP="009526E3">
      <w:pPr>
        <w:jc w:val="both"/>
        <w:rPr>
          <w:rFonts w:ascii="Arial" w:hAnsi="Arial" w:cs="Arial"/>
          <w:b/>
          <w:sz w:val="21"/>
          <w:szCs w:val="21"/>
        </w:rPr>
      </w:pPr>
      <w:r w:rsidRPr="00353F47">
        <w:rPr>
          <w:rFonts w:ascii="Arial" w:hAnsi="Arial" w:cs="Arial"/>
          <w:b/>
          <w:sz w:val="21"/>
          <w:szCs w:val="21"/>
        </w:rPr>
        <w:t>Ramowy program konferencji:</w:t>
      </w:r>
    </w:p>
    <w:p w14:paraId="237D828E" w14:textId="210647F2" w:rsidR="007B3781" w:rsidRPr="00353F47" w:rsidRDefault="007B3781" w:rsidP="009526E3">
      <w:pPr>
        <w:jc w:val="both"/>
        <w:rPr>
          <w:rFonts w:ascii="Arial" w:hAnsi="Arial" w:cs="Arial"/>
          <w:b/>
          <w:sz w:val="21"/>
          <w:szCs w:val="21"/>
        </w:rPr>
      </w:pPr>
    </w:p>
    <w:p w14:paraId="0902D7E6" w14:textId="3B3BBB53" w:rsidR="007B3781" w:rsidRPr="00353F47" w:rsidRDefault="007B3781" w:rsidP="009526E3">
      <w:pPr>
        <w:jc w:val="both"/>
        <w:rPr>
          <w:rFonts w:ascii="Arial" w:hAnsi="Arial" w:cs="Arial"/>
          <w:b/>
          <w:sz w:val="21"/>
          <w:szCs w:val="21"/>
        </w:rPr>
      </w:pPr>
      <w:r w:rsidRPr="00353F47">
        <w:rPr>
          <w:rFonts w:ascii="Arial" w:hAnsi="Arial" w:cs="Arial"/>
          <w:b/>
          <w:sz w:val="21"/>
          <w:szCs w:val="21"/>
        </w:rPr>
        <w:t xml:space="preserve">Dzień </w:t>
      </w:r>
      <w:r w:rsidR="002D6A54" w:rsidRPr="00353F47">
        <w:rPr>
          <w:rFonts w:ascii="Arial" w:hAnsi="Arial" w:cs="Arial"/>
          <w:b/>
          <w:sz w:val="21"/>
          <w:szCs w:val="21"/>
        </w:rPr>
        <w:t>I</w:t>
      </w:r>
      <w:r w:rsidRPr="00353F47">
        <w:rPr>
          <w:rFonts w:ascii="Arial" w:hAnsi="Arial" w:cs="Arial"/>
          <w:b/>
          <w:sz w:val="21"/>
          <w:szCs w:val="21"/>
        </w:rPr>
        <w:t xml:space="preserve"> (12:00-21:00)</w:t>
      </w:r>
    </w:p>
    <w:p w14:paraId="758124A7" w14:textId="766811CD" w:rsidR="007B3781" w:rsidRPr="00353F47" w:rsidRDefault="007B3781" w:rsidP="009526E3">
      <w:pPr>
        <w:jc w:val="both"/>
        <w:rPr>
          <w:rFonts w:ascii="Arial" w:hAnsi="Arial" w:cs="Arial"/>
          <w:sz w:val="21"/>
          <w:szCs w:val="21"/>
        </w:rPr>
      </w:pPr>
    </w:p>
    <w:p w14:paraId="018D7B88" w14:textId="5C457DDD"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w:t>
      </w:r>
      <w:r w:rsidR="005550BC" w:rsidRPr="00353F47">
        <w:rPr>
          <w:rFonts w:ascii="Arial" w:hAnsi="Arial" w:cs="Arial"/>
          <w:sz w:val="21"/>
          <w:szCs w:val="21"/>
        </w:rPr>
        <w:t>2</w:t>
      </w:r>
      <w:r w:rsidRPr="00353F47">
        <w:rPr>
          <w:rFonts w:ascii="Arial" w:hAnsi="Arial" w:cs="Arial"/>
          <w:sz w:val="21"/>
          <w:szCs w:val="21"/>
        </w:rPr>
        <w:t xml:space="preserve">:00 – wyjazd z Warszawy do Nadleśnictwa Kolumna – </w:t>
      </w:r>
      <w:r w:rsidRPr="00353F47">
        <w:rPr>
          <w:rFonts w:ascii="Arial" w:hAnsi="Arial" w:cs="Arial"/>
          <w:sz w:val="21"/>
          <w:szCs w:val="21"/>
          <w:u w:val="single"/>
        </w:rPr>
        <w:t>wizyta studyjna</w:t>
      </w:r>
      <w:r w:rsidRPr="00353F47">
        <w:rPr>
          <w:rFonts w:ascii="Arial" w:hAnsi="Arial" w:cs="Arial"/>
          <w:sz w:val="21"/>
          <w:szCs w:val="21"/>
        </w:rPr>
        <w:t xml:space="preserve"> dla maksymalnie 55 osób.</w:t>
      </w:r>
    </w:p>
    <w:p w14:paraId="4C9F70C4" w14:textId="54DF2715"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w:t>
      </w:r>
      <w:r w:rsidR="005550BC" w:rsidRPr="00353F47">
        <w:rPr>
          <w:rFonts w:ascii="Arial" w:hAnsi="Arial" w:cs="Arial"/>
          <w:sz w:val="21"/>
          <w:szCs w:val="21"/>
        </w:rPr>
        <w:t>4</w:t>
      </w:r>
      <w:r w:rsidRPr="00353F47">
        <w:rPr>
          <w:rFonts w:ascii="Arial" w:hAnsi="Arial" w:cs="Arial"/>
          <w:sz w:val="21"/>
          <w:szCs w:val="21"/>
        </w:rPr>
        <w:t>:00 – przyjazd do nadleśnictwa – wizyta w</w:t>
      </w:r>
      <w:r w:rsidR="005550BC" w:rsidRPr="00353F47">
        <w:rPr>
          <w:rFonts w:ascii="Arial" w:hAnsi="Arial" w:cs="Arial"/>
          <w:sz w:val="21"/>
          <w:szCs w:val="21"/>
        </w:rPr>
        <w:t xml:space="preserve"> siedzibie nadleśnictwa</w:t>
      </w:r>
      <w:r w:rsidR="001B6EBB" w:rsidRPr="00353F47">
        <w:rPr>
          <w:rFonts w:ascii="Arial" w:hAnsi="Arial" w:cs="Arial"/>
          <w:sz w:val="21"/>
          <w:szCs w:val="21"/>
        </w:rPr>
        <w:t xml:space="preserve"> Kolumna.</w:t>
      </w:r>
    </w:p>
    <w:p w14:paraId="04B57E98" w14:textId="0774B1AC" w:rsidR="00516BA1" w:rsidRPr="00353F47" w:rsidRDefault="005550BC" w:rsidP="009526E3">
      <w:pPr>
        <w:pStyle w:val="Akapitzlist"/>
        <w:ind w:left="417"/>
        <w:contextualSpacing w:val="0"/>
        <w:jc w:val="both"/>
        <w:rPr>
          <w:rFonts w:ascii="Arial" w:hAnsi="Arial" w:cs="Arial"/>
          <w:sz w:val="21"/>
          <w:szCs w:val="21"/>
        </w:rPr>
      </w:pPr>
      <w:r w:rsidRPr="00353F47">
        <w:rPr>
          <w:rFonts w:ascii="Arial" w:hAnsi="Arial" w:cs="Arial"/>
          <w:sz w:val="21"/>
          <w:szCs w:val="21"/>
        </w:rPr>
        <w:t xml:space="preserve">15:00 </w:t>
      </w:r>
      <w:r w:rsidR="007B3781" w:rsidRPr="00353F47">
        <w:rPr>
          <w:rFonts w:ascii="Arial" w:hAnsi="Arial" w:cs="Arial"/>
          <w:sz w:val="21"/>
          <w:szCs w:val="21"/>
        </w:rPr>
        <w:t>–</w:t>
      </w:r>
      <w:r w:rsidR="00A32E72" w:rsidRPr="00353F47">
        <w:rPr>
          <w:rFonts w:ascii="Arial" w:hAnsi="Arial" w:cs="Arial"/>
          <w:sz w:val="21"/>
          <w:szCs w:val="21"/>
        </w:rPr>
        <w:t xml:space="preserve"> </w:t>
      </w:r>
      <w:r w:rsidR="00516BA1" w:rsidRPr="00353F47">
        <w:rPr>
          <w:rFonts w:ascii="Arial" w:hAnsi="Arial" w:cs="Arial"/>
          <w:sz w:val="21"/>
          <w:szCs w:val="21"/>
        </w:rPr>
        <w:t>transfer po terenie nadleśnictwa</w:t>
      </w:r>
      <w:r w:rsidRPr="00353F47">
        <w:rPr>
          <w:rFonts w:ascii="Arial" w:hAnsi="Arial" w:cs="Arial"/>
          <w:sz w:val="21"/>
          <w:szCs w:val="21"/>
        </w:rPr>
        <w:t xml:space="preserve"> (wizyta w dostrzegalni przeciwpożarowej w Rydzynach)</w:t>
      </w:r>
      <w:r w:rsidR="001B6EBB" w:rsidRPr="00353F47">
        <w:rPr>
          <w:rFonts w:ascii="Arial" w:hAnsi="Arial" w:cs="Arial"/>
          <w:sz w:val="21"/>
          <w:szCs w:val="21"/>
        </w:rPr>
        <w:t>.</w:t>
      </w:r>
    </w:p>
    <w:p w14:paraId="4D74A4C7" w14:textId="629192F7" w:rsidR="007B3781" w:rsidRPr="00353F47" w:rsidRDefault="005550BC" w:rsidP="009526E3">
      <w:pPr>
        <w:pStyle w:val="Akapitzlist"/>
        <w:ind w:left="417"/>
        <w:contextualSpacing w:val="0"/>
        <w:jc w:val="both"/>
        <w:rPr>
          <w:rFonts w:ascii="Arial" w:hAnsi="Arial" w:cs="Arial"/>
          <w:sz w:val="21"/>
          <w:szCs w:val="21"/>
        </w:rPr>
      </w:pPr>
      <w:r w:rsidRPr="00353F47">
        <w:rPr>
          <w:rFonts w:ascii="Arial" w:hAnsi="Arial" w:cs="Arial"/>
          <w:sz w:val="21"/>
          <w:szCs w:val="21"/>
        </w:rPr>
        <w:t>16:</w:t>
      </w:r>
      <w:r w:rsidR="00516BA1" w:rsidRPr="00353F47">
        <w:rPr>
          <w:rFonts w:ascii="Arial" w:hAnsi="Arial" w:cs="Arial"/>
          <w:sz w:val="21"/>
          <w:szCs w:val="21"/>
        </w:rPr>
        <w:t>0</w:t>
      </w:r>
      <w:r w:rsidRPr="00353F47">
        <w:rPr>
          <w:rFonts w:ascii="Arial" w:hAnsi="Arial" w:cs="Arial"/>
          <w:sz w:val="21"/>
          <w:szCs w:val="21"/>
        </w:rPr>
        <w:t>0</w:t>
      </w:r>
      <w:r w:rsidR="00A32E72" w:rsidRPr="00353F47">
        <w:rPr>
          <w:rFonts w:ascii="Arial" w:hAnsi="Arial" w:cs="Arial"/>
          <w:sz w:val="21"/>
          <w:szCs w:val="21"/>
        </w:rPr>
        <w:t xml:space="preserve"> – transfer </w:t>
      </w:r>
      <w:r w:rsidR="00564714" w:rsidRPr="00353F47">
        <w:rPr>
          <w:rFonts w:ascii="Arial" w:hAnsi="Arial" w:cs="Arial"/>
          <w:sz w:val="21"/>
          <w:szCs w:val="21"/>
        </w:rPr>
        <w:t>do miejsca</w:t>
      </w:r>
      <w:r w:rsidR="00A32E72" w:rsidRPr="00353F47">
        <w:rPr>
          <w:rFonts w:ascii="Arial" w:hAnsi="Arial" w:cs="Arial"/>
          <w:sz w:val="21"/>
          <w:szCs w:val="21"/>
        </w:rPr>
        <w:t xml:space="preserve">, w którym odbędzie się </w:t>
      </w:r>
      <w:r w:rsidR="003626A8" w:rsidRPr="00353F47">
        <w:rPr>
          <w:rFonts w:ascii="Arial" w:hAnsi="Arial" w:cs="Arial"/>
          <w:sz w:val="21"/>
          <w:szCs w:val="21"/>
        </w:rPr>
        <w:t>obiadokolacja</w:t>
      </w:r>
      <w:r w:rsidR="00686918" w:rsidRPr="00353F47">
        <w:rPr>
          <w:rFonts w:ascii="Arial" w:hAnsi="Arial" w:cs="Arial"/>
          <w:sz w:val="21"/>
          <w:szCs w:val="21"/>
        </w:rPr>
        <w:t xml:space="preserve"> (12 km od dostrzegalni w Rydzynach)</w:t>
      </w:r>
      <w:r w:rsidR="003B6DFC" w:rsidRPr="00353F47">
        <w:rPr>
          <w:rFonts w:ascii="Arial" w:hAnsi="Arial" w:cs="Arial"/>
          <w:sz w:val="21"/>
          <w:szCs w:val="21"/>
        </w:rPr>
        <w:t>.</w:t>
      </w:r>
    </w:p>
    <w:p w14:paraId="0EE24831" w14:textId="7EC347AE" w:rsidR="007B3781" w:rsidRPr="00353F47" w:rsidRDefault="003E6E1C" w:rsidP="009526E3">
      <w:pPr>
        <w:pStyle w:val="Akapitzlist"/>
        <w:ind w:left="417"/>
        <w:contextualSpacing w:val="0"/>
        <w:jc w:val="both"/>
        <w:rPr>
          <w:rFonts w:ascii="Arial" w:hAnsi="Arial" w:cs="Arial"/>
          <w:sz w:val="21"/>
          <w:szCs w:val="21"/>
        </w:rPr>
      </w:pPr>
      <w:r w:rsidRPr="00353F47">
        <w:rPr>
          <w:rFonts w:ascii="Arial" w:hAnsi="Arial" w:cs="Arial"/>
          <w:sz w:val="21"/>
          <w:szCs w:val="21"/>
        </w:rPr>
        <w:t>18</w:t>
      </w:r>
      <w:r w:rsidR="007B3781" w:rsidRPr="00353F47">
        <w:rPr>
          <w:rFonts w:ascii="Arial" w:hAnsi="Arial" w:cs="Arial"/>
          <w:sz w:val="21"/>
          <w:szCs w:val="21"/>
        </w:rPr>
        <w:t>:</w:t>
      </w:r>
      <w:r w:rsidR="00A32E72" w:rsidRPr="00353F47">
        <w:rPr>
          <w:rFonts w:ascii="Arial" w:hAnsi="Arial" w:cs="Arial"/>
          <w:sz w:val="21"/>
          <w:szCs w:val="21"/>
        </w:rPr>
        <w:t>3</w:t>
      </w:r>
      <w:r w:rsidR="007B3781" w:rsidRPr="00353F47">
        <w:rPr>
          <w:rFonts w:ascii="Arial" w:hAnsi="Arial" w:cs="Arial"/>
          <w:sz w:val="21"/>
          <w:szCs w:val="21"/>
        </w:rPr>
        <w:t xml:space="preserve">0 – </w:t>
      </w:r>
      <w:r w:rsidR="00516BA1" w:rsidRPr="00353F47">
        <w:rPr>
          <w:rFonts w:ascii="Arial" w:hAnsi="Arial" w:cs="Arial"/>
          <w:sz w:val="21"/>
          <w:szCs w:val="21"/>
        </w:rPr>
        <w:t>wyjazd do hotelu, w którym organizowana będzie konferencja</w:t>
      </w:r>
    </w:p>
    <w:p w14:paraId="117FDE7C" w14:textId="77777777" w:rsidR="007B3781" w:rsidRPr="00353F47" w:rsidRDefault="007B3781" w:rsidP="009526E3">
      <w:pPr>
        <w:jc w:val="both"/>
        <w:rPr>
          <w:rFonts w:ascii="Arial" w:hAnsi="Arial" w:cs="Arial"/>
          <w:sz w:val="21"/>
          <w:szCs w:val="21"/>
        </w:rPr>
      </w:pPr>
    </w:p>
    <w:p w14:paraId="504DE90A" w14:textId="54837611" w:rsidR="007B3781" w:rsidRPr="00353F47" w:rsidRDefault="007B3781" w:rsidP="009526E3">
      <w:pPr>
        <w:jc w:val="both"/>
        <w:rPr>
          <w:rFonts w:ascii="Arial" w:hAnsi="Arial" w:cs="Arial"/>
          <w:b/>
          <w:sz w:val="21"/>
          <w:szCs w:val="21"/>
        </w:rPr>
      </w:pPr>
      <w:r w:rsidRPr="00353F47">
        <w:rPr>
          <w:rFonts w:ascii="Arial" w:hAnsi="Arial" w:cs="Arial"/>
          <w:b/>
          <w:sz w:val="21"/>
          <w:szCs w:val="21"/>
        </w:rPr>
        <w:t xml:space="preserve">Dzień </w:t>
      </w:r>
      <w:r w:rsidR="002D6A54" w:rsidRPr="00353F47">
        <w:rPr>
          <w:rFonts w:ascii="Arial" w:hAnsi="Arial" w:cs="Arial"/>
          <w:b/>
          <w:sz w:val="21"/>
          <w:szCs w:val="21"/>
        </w:rPr>
        <w:t>II</w:t>
      </w:r>
      <w:r w:rsidRPr="00353F47">
        <w:rPr>
          <w:rFonts w:ascii="Arial" w:hAnsi="Arial" w:cs="Arial"/>
          <w:b/>
          <w:sz w:val="21"/>
          <w:szCs w:val="21"/>
        </w:rPr>
        <w:t xml:space="preserve"> </w:t>
      </w:r>
      <w:r w:rsidR="00EA4594" w:rsidRPr="00353F47">
        <w:rPr>
          <w:rFonts w:ascii="Arial" w:hAnsi="Arial" w:cs="Arial"/>
          <w:b/>
          <w:sz w:val="21"/>
          <w:szCs w:val="21"/>
        </w:rPr>
        <w:t>(9:00-</w:t>
      </w:r>
      <w:r w:rsidR="00085B66" w:rsidRPr="00353F47">
        <w:rPr>
          <w:rFonts w:ascii="Arial" w:hAnsi="Arial" w:cs="Arial"/>
          <w:b/>
          <w:sz w:val="21"/>
          <w:szCs w:val="21"/>
        </w:rPr>
        <w:t>16:00)</w:t>
      </w:r>
    </w:p>
    <w:p w14:paraId="5D9C89CA" w14:textId="595EE725" w:rsidR="007B3781" w:rsidRPr="00353F47" w:rsidRDefault="007B3781" w:rsidP="009526E3">
      <w:pPr>
        <w:jc w:val="both"/>
        <w:rPr>
          <w:rFonts w:ascii="Arial" w:hAnsi="Arial" w:cs="Arial"/>
          <w:b/>
          <w:sz w:val="21"/>
          <w:szCs w:val="21"/>
        </w:rPr>
      </w:pPr>
    </w:p>
    <w:p w14:paraId="510D3CA2" w14:textId="3A70DD6D"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9:00-9:30 – rejestracja gości</w:t>
      </w:r>
    </w:p>
    <w:p w14:paraId="03DBF084" w14:textId="6C49FFA7"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9:30 – otwarcie, powitanie gości</w:t>
      </w:r>
    </w:p>
    <w:p w14:paraId="27A6AD61" w14:textId="39170D82"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 xml:space="preserve">9:45 – 11:20 – I część merytoryczna </w:t>
      </w:r>
    </w:p>
    <w:p w14:paraId="40562945" w14:textId="77777777"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11:20 – przerwa kawowa</w:t>
      </w:r>
    </w:p>
    <w:p w14:paraId="447A1D66" w14:textId="1BD7D9C8"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 xml:space="preserve">11:35 – 12:20 – II część merytoryczna </w:t>
      </w:r>
    </w:p>
    <w:p w14:paraId="1BC6AA06" w14:textId="55F8966D"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12:35 – przerwa kawowa</w:t>
      </w:r>
    </w:p>
    <w:p w14:paraId="2F756519" w14:textId="587B4C18"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13:00 – 13:20 – III część merytoryczna</w:t>
      </w:r>
    </w:p>
    <w:p w14:paraId="45B43D68" w14:textId="77777777"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13:40 – podsumowanie i zakończenie konferencji</w:t>
      </w:r>
    </w:p>
    <w:p w14:paraId="2EA4AA01" w14:textId="1421EF0A"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lastRenderedPageBreak/>
        <w:t>14:00 – obiad dla wszystkich uczestników konferencji</w:t>
      </w:r>
    </w:p>
    <w:p w14:paraId="7E1ABF6D" w14:textId="13FB8445"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15:30 – wyjazd autokarem do Warszawy dla grupy maksymalnie 55 osób</w:t>
      </w:r>
    </w:p>
    <w:p w14:paraId="059849F6" w14:textId="77777777" w:rsidR="007B3781" w:rsidRPr="00353F47" w:rsidRDefault="007B3781" w:rsidP="009526E3">
      <w:pPr>
        <w:pStyle w:val="Akapitzlist"/>
        <w:ind w:left="417"/>
        <w:contextualSpacing w:val="0"/>
        <w:jc w:val="both"/>
        <w:rPr>
          <w:rFonts w:ascii="Arial" w:hAnsi="Arial" w:cs="Arial"/>
          <w:sz w:val="21"/>
          <w:szCs w:val="21"/>
        </w:rPr>
      </w:pPr>
    </w:p>
    <w:p w14:paraId="28D659B9" w14:textId="7506B29F" w:rsidR="007B3781" w:rsidRPr="00353F47" w:rsidRDefault="007B3781" w:rsidP="009526E3">
      <w:pPr>
        <w:pStyle w:val="Akapitzlist"/>
        <w:ind w:left="417"/>
        <w:contextualSpacing w:val="0"/>
        <w:jc w:val="both"/>
        <w:rPr>
          <w:rFonts w:ascii="Arial" w:hAnsi="Arial" w:cs="Arial"/>
          <w:sz w:val="21"/>
          <w:szCs w:val="21"/>
        </w:rPr>
      </w:pPr>
      <w:r w:rsidRPr="00353F47">
        <w:rPr>
          <w:rFonts w:ascii="Arial" w:hAnsi="Arial" w:cs="Arial"/>
          <w:sz w:val="21"/>
          <w:szCs w:val="21"/>
        </w:rPr>
        <w:t>Zamawiający zastrzega sobie możliwość dokonania zmian w ramowym harmonogramie konferencji (+/- 1 godzina), o czym poinformuje Wykonawcę.</w:t>
      </w:r>
    </w:p>
    <w:p w14:paraId="7B986C24" w14:textId="3641C70E" w:rsidR="006F778D" w:rsidRPr="00353F47" w:rsidRDefault="006F778D" w:rsidP="009526E3">
      <w:pPr>
        <w:jc w:val="both"/>
        <w:rPr>
          <w:rFonts w:ascii="Arial" w:hAnsi="Arial" w:cs="Arial"/>
          <w:sz w:val="21"/>
          <w:szCs w:val="21"/>
          <w:u w:val="single"/>
        </w:rPr>
      </w:pPr>
      <w:r w:rsidRPr="00353F47">
        <w:rPr>
          <w:rFonts w:ascii="Arial" w:hAnsi="Arial" w:cs="Arial"/>
          <w:sz w:val="21"/>
          <w:szCs w:val="21"/>
          <w:u w:val="single"/>
        </w:rPr>
        <w:t>Zamówienie obejmuje następujące elementy:</w:t>
      </w:r>
    </w:p>
    <w:p w14:paraId="147E2281" w14:textId="6D697DAE" w:rsidR="006F778D" w:rsidRPr="00353F47" w:rsidRDefault="006F778D"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 xml:space="preserve">Zapewnienie miejsca organizacji konferencji w hotelu </w:t>
      </w:r>
      <w:r w:rsidR="00541D3F" w:rsidRPr="00353F47">
        <w:rPr>
          <w:rFonts w:ascii="Arial" w:hAnsi="Arial" w:cs="Arial"/>
          <w:bCs/>
          <w:sz w:val="21"/>
          <w:szCs w:val="21"/>
        </w:rPr>
        <w:t>(</w:t>
      </w:r>
      <w:r w:rsidR="002D6A54" w:rsidRPr="00353F47">
        <w:rPr>
          <w:rFonts w:ascii="Arial" w:hAnsi="Arial" w:cs="Arial"/>
          <w:bCs/>
          <w:sz w:val="21"/>
          <w:szCs w:val="21"/>
        </w:rPr>
        <w:t>I</w:t>
      </w:r>
      <w:r w:rsidR="00541D3F" w:rsidRPr="00353F47">
        <w:rPr>
          <w:rFonts w:ascii="Arial" w:hAnsi="Arial" w:cs="Arial"/>
          <w:bCs/>
          <w:sz w:val="21"/>
          <w:szCs w:val="21"/>
        </w:rPr>
        <w:t xml:space="preserve"> dzień –</w:t>
      </w:r>
      <w:r w:rsidR="00564714" w:rsidRPr="00353F47">
        <w:rPr>
          <w:rFonts w:ascii="Arial" w:hAnsi="Arial" w:cs="Arial"/>
          <w:bCs/>
          <w:sz w:val="21"/>
          <w:szCs w:val="21"/>
        </w:rPr>
        <w:t xml:space="preserve"> </w:t>
      </w:r>
      <w:r w:rsidR="005722EF" w:rsidRPr="00353F47">
        <w:rPr>
          <w:rFonts w:ascii="Arial" w:hAnsi="Arial" w:cs="Arial"/>
          <w:bCs/>
          <w:sz w:val="21"/>
          <w:szCs w:val="21"/>
        </w:rPr>
        <w:t>kolacja</w:t>
      </w:r>
      <w:r w:rsidR="00D547B2" w:rsidRPr="00353F47">
        <w:rPr>
          <w:rFonts w:ascii="Arial" w:hAnsi="Arial" w:cs="Arial"/>
          <w:bCs/>
          <w:sz w:val="21"/>
          <w:szCs w:val="21"/>
        </w:rPr>
        <w:t xml:space="preserve"> w formie bufetu szwedzkiego</w:t>
      </w:r>
      <w:r w:rsidR="005722EF" w:rsidRPr="00353F47">
        <w:rPr>
          <w:rFonts w:ascii="Arial" w:hAnsi="Arial" w:cs="Arial"/>
          <w:bCs/>
          <w:sz w:val="21"/>
          <w:szCs w:val="21"/>
        </w:rPr>
        <w:t xml:space="preserve"> w hotelu</w:t>
      </w:r>
      <w:r w:rsidR="00A32E72" w:rsidRPr="00353F47">
        <w:rPr>
          <w:rFonts w:ascii="Arial" w:hAnsi="Arial" w:cs="Arial"/>
          <w:bCs/>
          <w:sz w:val="21"/>
          <w:szCs w:val="21"/>
        </w:rPr>
        <w:t xml:space="preserve"> </w:t>
      </w:r>
      <w:r w:rsidR="00541D3F" w:rsidRPr="00353F47">
        <w:rPr>
          <w:rFonts w:ascii="Arial" w:hAnsi="Arial" w:cs="Arial"/>
          <w:bCs/>
          <w:sz w:val="21"/>
          <w:szCs w:val="21"/>
        </w:rPr>
        <w:t xml:space="preserve">dla nocujących uczestników konferencji, </w:t>
      </w:r>
      <w:r w:rsidR="002D6A54" w:rsidRPr="00353F47">
        <w:rPr>
          <w:rFonts w:ascii="Arial" w:hAnsi="Arial" w:cs="Arial"/>
          <w:bCs/>
          <w:sz w:val="21"/>
          <w:szCs w:val="21"/>
        </w:rPr>
        <w:t>II</w:t>
      </w:r>
      <w:r w:rsidR="00541D3F" w:rsidRPr="00353F47">
        <w:rPr>
          <w:rFonts w:ascii="Arial" w:hAnsi="Arial" w:cs="Arial"/>
          <w:bCs/>
          <w:sz w:val="21"/>
          <w:szCs w:val="21"/>
        </w:rPr>
        <w:t xml:space="preserve"> dzień – zapewnienie sali konferencyjnej) wraz ze sprzętem i obsługą techniczną.</w:t>
      </w:r>
    </w:p>
    <w:p w14:paraId="4958FF5A" w14:textId="08361F45" w:rsidR="00A150AE" w:rsidRPr="00353F47" w:rsidRDefault="00A150AE"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 xml:space="preserve">Zapewnienie oprawy scenograficznej konferencji. </w:t>
      </w:r>
    </w:p>
    <w:p w14:paraId="34584D3A" w14:textId="60422785" w:rsidR="00541D3F" w:rsidRPr="00353F47" w:rsidRDefault="00541D3F"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 xml:space="preserve">Zapewnienie noclegów dla uczestników konferencji. </w:t>
      </w:r>
    </w:p>
    <w:p w14:paraId="704F6504" w14:textId="77777777" w:rsidR="00A150AE" w:rsidRPr="00353F47" w:rsidRDefault="00A150AE"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Zapewnienie wyżywienia dla uczestników konferencji.</w:t>
      </w:r>
    </w:p>
    <w:p w14:paraId="2291040E" w14:textId="01C460C4" w:rsidR="00541D3F" w:rsidRPr="00353F47" w:rsidRDefault="00541D3F"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 xml:space="preserve">Wykonanie materiałów promocyjno-informacyjnych. </w:t>
      </w:r>
    </w:p>
    <w:p w14:paraId="52C26C82" w14:textId="36952784" w:rsidR="000859B4" w:rsidRPr="00353F47" w:rsidRDefault="00541D3F"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 xml:space="preserve">Organizację wizyty studyjnej </w:t>
      </w:r>
      <w:r w:rsidR="008F2A07" w:rsidRPr="00353F47">
        <w:rPr>
          <w:rFonts w:ascii="Arial" w:hAnsi="Arial" w:cs="Arial"/>
          <w:bCs/>
          <w:sz w:val="21"/>
          <w:szCs w:val="21"/>
        </w:rPr>
        <w:t>w</w:t>
      </w:r>
      <w:r w:rsidRPr="00353F47">
        <w:rPr>
          <w:rFonts w:ascii="Arial" w:hAnsi="Arial" w:cs="Arial"/>
          <w:bCs/>
          <w:sz w:val="21"/>
          <w:szCs w:val="21"/>
        </w:rPr>
        <w:t xml:space="preserve"> Nadleśnictw</w:t>
      </w:r>
      <w:r w:rsidR="008F2A07" w:rsidRPr="00353F47">
        <w:rPr>
          <w:rFonts w:ascii="Arial" w:hAnsi="Arial" w:cs="Arial"/>
          <w:bCs/>
          <w:sz w:val="21"/>
          <w:szCs w:val="21"/>
        </w:rPr>
        <w:t>ie</w:t>
      </w:r>
      <w:r w:rsidR="006B5E36" w:rsidRPr="00353F47">
        <w:rPr>
          <w:rFonts w:ascii="Arial" w:hAnsi="Arial" w:cs="Arial"/>
          <w:bCs/>
          <w:sz w:val="21"/>
          <w:szCs w:val="21"/>
        </w:rPr>
        <w:t xml:space="preserve"> </w:t>
      </w:r>
      <w:r w:rsidRPr="00353F47">
        <w:rPr>
          <w:rFonts w:ascii="Arial" w:hAnsi="Arial" w:cs="Arial"/>
          <w:bCs/>
          <w:sz w:val="21"/>
          <w:szCs w:val="21"/>
        </w:rPr>
        <w:t>Kolumna.</w:t>
      </w:r>
    </w:p>
    <w:p w14:paraId="6581206C" w14:textId="1319C035" w:rsidR="000A7FA4" w:rsidRPr="00353F47" w:rsidRDefault="00541D3F" w:rsidP="009526E3">
      <w:pPr>
        <w:pStyle w:val="Akapitzlist"/>
        <w:numPr>
          <w:ilvl w:val="0"/>
          <w:numId w:val="22"/>
        </w:numPr>
        <w:spacing w:before="120" w:after="120"/>
        <w:ind w:left="714" w:hanging="357"/>
        <w:contextualSpacing w:val="0"/>
        <w:jc w:val="both"/>
        <w:rPr>
          <w:rFonts w:ascii="Arial" w:hAnsi="Arial" w:cs="Arial"/>
          <w:bCs/>
          <w:sz w:val="21"/>
          <w:szCs w:val="21"/>
        </w:rPr>
      </w:pPr>
      <w:r w:rsidRPr="00353F47">
        <w:rPr>
          <w:rFonts w:ascii="Arial" w:hAnsi="Arial" w:cs="Arial"/>
          <w:bCs/>
          <w:sz w:val="21"/>
          <w:szCs w:val="21"/>
        </w:rPr>
        <w:t xml:space="preserve"> </w:t>
      </w:r>
      <w:r w:rsidR="000859B4" w:rsidRPr="00353F47">
        <w:rPr>
          <w:rFonts w:ascii="Arial" w:hAnsi="Arial" w:cs="Arial"/>
          <w:bCs/>
          <w:sz w:val="21"/>
          <w:szCs w:val="21"/>
        </w:rPr>
        <w:t xml:space="preserve">Obsługę organizacji konferencji </w:t>
      </w:r>
      <w:r w:rsidR="00564714" w:rsidRPr="00353F47">
        <w:rPr>
          <w:rFonts w:ascii="Arial" w:hAnsi="Arial" w:cs="Arial"/>
          <w:bCs/>
          <w:sz w:val="21"/>
          <w:szCs w:val="21"/>
        </w:rPr>
        <w:t>oraz</w:t>
      </w:r>
      <w:r w:rsidR="000859B4" w:rsidRPr="00353F47">
        <w:rPr>
          <w:rFonts w:ascii="Arial" w:hAnsi="Arial" w:cs="Arial"/>
          <w:bCs/>
          <w:sz w:val="21"/>
          <w:szCs w:val="21"/>
        </w:rPr>
        <w:t xml:space="preserve"> inne elementy usługi. </w:t>
      </w:r>
    </w:p>
    <w:p w14:paraId="2C559FAB" w14:textId="62EAAF9C" w:rsidR="000A7FA4" w:rsidRPr="00353F47" w:rsidRDefault="000A7FA4" w:rsidP="009526E3">
      <w:pPr>
        <w:jc w:val="both"/>
        <w:rPr>
          <w:rFonts w:ascii="Arial" w:hAnsi="Arial" w:cs="Arial"/>
          <w:b/>
          <w:bCs/>
          <w:sz w:val="21"/>
          <w:szCs w:val="21"/>
          <w:u w:val="single"/>
        </w:rPr>
      </w:pPr>
    </w:p>
    <w:p w14:paraId="11AAA5FB" w14:textId="2E7AED5B" w:rsidR="00CB5F6C" w:rsidRPr="00353F47" w:rsidRDefault="0098323A" w:rsidP="009526E3">
      <w:pPr>
        <w:pStyle w:val="Akapitzlist"/>
        <w:numPr>
          <w:ilvl w:val="0"/>
          <w:numId w:val="23"/>
        </w:numPr>
        <w:contextualSpacing w:val="0"/>
        <w:jc w:val="both"/>
        <w:rPr>
          <w:rFonts w:ascii="Arial" w:hAnsi="Arial" w:cs="Arial"/>
          <w:b/>
          <w:sz w:val="21"/>
          <w:szCs w:val="21"/>
        </w:rPr>
      </w:pPr>
      <w:r w:rsidRPr="00353F47">
        <w:rPr>
          <w:rFonts w:ascii="Arial" w:hAnsi="Arial" w:cs="Arial"/>
          <w:b/>
          <w:sz w:val="21"/>
          <w:szCs w:val="21"/>
        </w:rPr>
        <w:t>ZAPEWNIENIE MIEJSCA ORGANIZACJI KONFERENCJI</w:t>
      </w:r>
    </w:p>
    <w:p w14:paraId="5AAE5045" w14:textId="77777777" w:rsidR="00CC32EB" w:rsidRPr="00353F47" w:rsidRDefault="00CC32EB" w:rsidP="009526E3">
      <w:pPr>
        <w:suppressAutoHyphens/>
        <w:spacing w:line="276" w:lineRule="auto"/>
        <w:ind w:left="284"/>
        <w:jc w:val="both"/>
        <w:rPr>
          <w:rFonts w:ascii="Arial" w:hAnsi="Arial" w:cs="Arial"/>
          <w:b/>
          <w:sz w:val="21"/>
          <w:szCs w:val="21"/>
        </w:rPr>
      </w:pPr>
    </w:p>
    <w:p w14:paraId="6C4A48D8" w14:textId="0305027E" w:rsidR="00A37E93" w:rsidRPr="00353F47" w:rsidRDefault="00CC32EB"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Zamawiający przewiduje, że w konferencji udział weźmie </w:t>
      </w:r>
      <w:r w:rsidR="0098323A" w:rsidRPr="00353F47">
        <w:rPr>
          <w:rFonts w:ascii="Arial" w:hAnsi="Arial" w:cs="Arial"/>
          <w:sz w:val="21"/>
          <w:szCs w:val="21"/>
        </w:rPr>
        <w:t>maksymalnie</w:t>
      </w:r>
      <w:r w:rsidRPr="00353F47">
        <w:rPr>
          <w:rFonts w:ascii="Arial" w:hAnsi="Arial" w:cs="Arial"/>
          <w:sz w:val="21"/>
          <w:szCs w:val="21"/>
        </w:rPr>
        <w:t xml:space="preserve"> </w:t>
      </w:r>
      <w:r w:rsidR="001B6EBB" w:rsidRPr="00353F47">
        <w:rPr>
          <w:rFonts w:ascii="Arial" w:hAnsi="Arial" w:cs="Arial"/>
          <w:sz w:val="21"/>
          <w:szCs w:val="21"/>
        </w:rPr>
        <w:t>320</w:t>
      </w:r>
      <w:r w:rsidRPr="00353F47">
        <w:rPr>
          <w:rFonts w:ascii="Arial" w:hAnsi="Arial" w:cs="Arial"/>
          <w:sz w:val="21"/>
          <w:szCs w:val="21"/>
        </w:rPr>
        <w:t xml:space="preserve"> osób</w:t>
      </w:r>
      <w:r w:rsidR="0098323A" w:rsidRPr="00353F47">
        <w:rPr>
          <w:rFonts w:ascii="Arial" w:hAnsi="Arial" w:cs="Arial"/>
          <w:sz w:val="21"/>
          <w:szCs w:val="21"/>
        </w:rPr>
        <w:t xml:space="preserve">. Listę gości przygotowuje Zamawiający. </w:t>
      </w:r>
      <w:r w:rsidR="00BE0698" w:rsidRPr="00353F47">
        <w:rPr>
          <w:rFonts w:ascii="Arial" w:hAnsi="Arial" w:cs="Arial"/>
          <w:sz w:val="21"/>
          <w:szCs w:val="21"/>
        </w:rPr>
        <w:t xml:space="preserve">Prelegentów podczas konferencji zapewnia Zamawiający. </w:t>
      </w:r>
    </w:p>
    <w:p w14:paraId="40B81E16" w14:textId="07B57849" w:rsidR="0098323A" w:rsidRPr="00353F47" w:rsidRDefault="0098323A"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Wykonawca zapewni miejsce organizacji konferencji w hotelu o standardzie min. 3-gwiazdkowym</w:t>
      </w:r>
      <w:r w:rsidR="00DD7FDB" w:rsidRPr="00353F47">
        <w:rPr>
          <w:rFonts w:ascii="Arial" w:hAnsi="Arial" w:cs="Arial"/>
          <w:sz w:val="21"/>
          <w:szCs w:val="21"/>
          <w:vertAlign w:val="superscript"/>
        </w:rPr>
        <w:footnoteReference w:id="1"/>
      </w:r>
      <w:r w:rsidRPr="00353F47">
        <w:rPr>
          <w:rFonts w:ascii="Arial" w:hAnsi="Arial" w:cs="Arial"/>
          <w:sz w:val="21"/>
          <w:szCs w:val="21"/>
        </w:rPr>
        <w:t xml:space="preserve"> na terenie Łodzi</w:t>
      </w:r>
      <w:r w:rsidR="00564714" w:rsidRPr="00353F47">
        <w:rPr>
          <w:rFonts w:ascii="Arial" w:hAnsi="Arial" w:cs="Arial"/>
          <w:sz w:val="21"/>
          <w:szCs w:val="21"/>
        </w:rPr>
        <w:t>,</w:t>
      </w:r>
      <w:r w:rsidRPr="00353F47">
        <w:rPr>
          <w:rFonts w:ascii="Arial" w:hAnsi="Arial" w:cs="Arial"/>
          <w:sz w:val="21"/>
          <w:szCs w:val="21"/>
        </w:rPr>
        <w:t xml:space="preserve"> lub w </w:t>
      </w:r>
      <w:r w:rsidR="00AD43C0" w:rsidRPr="00353F47">
        <w:rPr>
          <w:rFonts w:ascii="Arial" w:hAnsi="Arial" w:cs="Arial"/>
          <w:sz w:val="21"/>
          <w:szCs w:val="21"/>
        </w:rPr>
        <w:t xml:space="preserve">odległości </w:t>
      </w:r>
      <w:r w:rsidR="00945506" w:rsidRPr="00353F47">
        <w:rPr>
          <w:rFonts w:ascii="Arial" w:hAnsi="Arial" w:cs="Arial"/>
          <w:sz w:val="21"/>
          <w:szCs w:val="21"/>
        </w:rPr>
        <w:t xml:space="preserve">do 60 km od miejscowości Kolumna w woj. łódzkim (mierzone wg </w:t>
      </w:r>
      <w:r w:rsidR="003E6E1C" w:rsidRPr="00353F47">
        <w:rPr>
          <w:rFonts w:ascii="Arial" w:hAnsi="Arial" w:cs="Arial"/>
          <w:sz w:val="21"/>
          <w:szCs w:val="21"/>
        </w:rPr>
        <w:t xml:space="preserve">Google Maps – odległość </w:t>
      </w:r>
      <w:r w:rsidR="00AD43C0" w:rsidRPr="00353F47">
        <w:rPr>
          <w:rFonts w:ascii="Arial" w:hAnsi="Arial" w:cs="Arial"/>
          <w:sz w:val="21"/>
          <w:szCs w:val="21"/>
        </w:rPr>
        <w:t>w km, jazda</w:t>
      </w:r>
      <w:r w:rsidR="003E6E1C" w:rsidRPr="00353F47">
        <w:rPr>
          <w:rFonts w:ascii="Arial" w:hAnsi="Arial" w:cs="Arial"/>
          <w:sz w:val="21"/>
          <w:szCs w:val="21"/>
        </w:rPr>
        <w:t xml:space="preserve"> samochodem</w:t>
      </w:r>
      <w:r w:rsidR="00945506" w:rsidRPr="00353F47">
        <w:rPr>
          <w:rFonts w:ascii="Arial" w:hAnsi="Arial" w:cs="Arial"/>
          <w:sz w:val="21"/>
          <w:szCs w:val="21"/>
        </w:rPr>
        <w:t xml:space="preserve">), </w:t>
      </w:r>
      <w:r w:rsidR="00D66BD9" w:rsidRPr="00353F47">
        <w:rPr>
          <w:rFonts w:ascii="Arial" w:hAnsi="Arial" w:cs="Arial"/>
          <w:sz w:val="21"/>
          <w:szCs w:val="21"/>
        </w:rPr>
        <w:t xml:space="preserve">posiadającym warunki do zapewnienia noclegu dla </w:t>
      </w:r>
      <w:r w:rsidR="00945506" w:rsidRPr="00353F47">
        <w:rPr>
          <w:rFonts w:ascii="Arial" w:hAnsi="Arial" w:cs="Arial"/>
          <w:sz w:val="21"/>
          <w:szCs w:val="21"/>
        </w:rPr>
        <w:t xml:space="preserve">uwzględniając: </w:t>
      </w:r>
      <w:r w:rsidRPr="00353F47">
        <w:rPr>
          <w:rFonts w:ascii="Arial" w:hAnsi="Arial" w:cs="Arial"/>
          <w:sz w:val="21"/>
          <w:szCs w:val="21"/>
        </w:rPr>
        <w:t xml:space="preserve"> </w:t>
      </w:r>
    </w:p>
    <w:p w14:paraId="7E82821D" w14:textId="03077FF0" w:rsidR="00945506" w:rsidRPr="00353F47" w:rsidRDefault="0098323A" w:rsidP="009526E3">
      <w:pPr>
        <w:pStyle w:val="Akapitzlist"/>
        <w:numPr>
          <w:ilvl w:val="0"/>
          <w:numId w:val="34"/>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miejsce na organizację kolacji dla maksymalnie </w:t>
      </w:r>
      <w:r w:rsidR="003B6DFC" w:rsidRPr="00353F47">
        <w:rPr>
          <w:rFonts w:ascii="Arial" w:hAnsi="Arial" w:cs="Arial"/>
          <w:sz w:val="21"/>
          <w:szCs w:val="21"/>
        </w:rPr>
        <w:t>150</w:t>
      </w:r>
      <w:r w:rsidRPr="00353F47">
        <w:rPr>
          <w:rFonts w:ascii="Arial" w:hAnsi="Arial" w:cs="Arial"/>
          <w:sz w:val="21"/>
          <w:szCs w:val="21"/>
        </w:rPr>
        <w:t xml:space="preserve"> osób w hotelu, w któ</w:t>
      </w:r>
      <w:r w:rsidR="00945506" w:rsidRPr="00353F47">
        <w:rPr>
          <w:rFonts w:ascii="Arial" w:hAnsi="Arial" w:cs="Arial"/>
          <w:sz w:val="21"/>
          <w:szCs w:val="21"/>
        </w:rPr>
        <w:t xml:space="preserve">rym będzie odbywać się konferencja – </w:t>
      </w:r>
      <w:r w:rsidR="002D6A54" w:rsidRPr="00353F47">
        <w:rPr>
          <w:rFonts w:ascii="Arial" w:hAnsi="Arial" w:cs="Arial"/>
          <w:sz w:val="21"/>
          <w:szCs w:val="21"/>
        </w:rPr>
        <w:t>I</w:t>
      </w:r>
      <w:r w:rsidR="00945506" w:rsidRPr="00353F47">
        <w:rPr>
          <w:rFonts w:ascii="Arial" w:hAnsi="Arial" w:cs="Arial"/>
          <w:sz w:val="21"/>
          <w:szCs w:val="21"/>
        </w:rPr>
        <w:t xml:space="preserve"> dnia konferencji; preferowana forma </w:t>
      </w:r>
      <w:r w:rsidR="003B6DFC" w:rsidRPr="00353F47">
        <w:rPr>
          <w:rFonts w:ascii="Arial" w:hAnsi="Arial" w:cs="Arial"/>
          <w:sz w:val="21"/>
          <w:szCs w:val="21"/>
        </w:rPr>
        <w:t>bufetu szwedzkiego.</w:t>
      </w:r>
    </w:p>
    <w:p w14:paraId="06F90935" w14:textId="51C3DA40" w:rsidR="0098323A" w:rsidRPr="00353F47" w:rsidRDefault="00945506" w:rsidP="009526E3">
      <w:pPr>
        <w:pStyle w:val="Akapitzlist"/>
        <w:numPr>
          <w:ilvl w:val="0"/>
          <w:numId w:val="34"/>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miejsce na organizację konferencji – salę konferencyjną z wyposażeniem, mieszczącą maksymalnie </w:t>
      </w:r>
      <w:r w:rsidR="001B6EBB" w:rsidRPr="00353F47">
        <w:rPr>
          <w:rFonts w:ascii="Arial" w:hAnsi="Arial" w:cs="Arial"/>
          <w:sz w:val="21"/>
          <w:szCs w:val="21"/>
        </w:rPr>
        <w:t>320</w:t>
      </w:r>
      <w:r w:rsidRPr="00353F47">
        <w:rPr>
          <w:rFonts w:ascii="Arial" w:hAnsi="Arial" w:cs="Arial"/>
          <w:sz w:val="21"/>
          <w:szCs w:val="21"/>
        </w:rPr>
        <w:t xml:space="preserve"> osób w układzie teatralnym</w:t>
      </w:r>
      <w:r w:rsidR="00DD7FDB" w:rsidRPr="00353F47">
        <w:rPr>
          <w:rFonts w:ascii="Arial" w:hAnsi="Arial" w:cs="Arial"/>
          <w:sz w:val="21"/>
          <w:szCs w:val="21"/>
        </w:rPr>
        <w:t xml:space="preserve"> – </w:t>
      </w:r>
      <w:r w:rsidR="002D6A54" w:rsidRPr="00353F47">
        <w:rPr>
          <w:rFonts w:ascii="Arial" w:hAnsi="Arial" w:cs="Arial"/>
          <w:sz w:val="21"/>
          <w:szCs w:val="21"/>
        </w:rPr>
        <w:t>II</w:t>
      </w:r>
      <w:r w:rsidR="00DD7FDB" w:rsidRPr="00353F47">
        <w:rPr>
          <w:rFonts w:ascii="Arial" w:hAnsi="Arial" w:cs="Arial"/>
          <w:sz w:val="21"/>
          <w:szCs w:val="21"/>
        </w:rPr>
        <w:t xml:space="preserve"> dnia konferencji</w:t>
      </w:r>
      <w:r w:rsidRPr="00353F47">
        <w:rPr>
          <w:rFonts w:ascii="Arial" w:hAnsi="Arial" w:cs="Arial"/>
          <w:sz w:val="21"/>
          <w:szCs w:val="21"/>
        </w:rPr>
        <w:t>.</w:t>
      </w:r>
    </w:p>
    <w:p w14:paraId="0DCFC233" w14:textId="32EBACE5" w:rsidR="00642A57" w:rsidRPr="00353F47" w:rsidRDefault="00642A57"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Sala musi być dostępna wyłącznie dla osób biorących udział w konferencji oraz obsługi wydarzenia. W czasie konferencji w hotelu nie mogą być organizowane inne wydarzenia.</w:t>
      </w:r>
    </w:p>
    <w:p w14:paraId="589D32B8" w14:textId="5C7D7B78" w:rsidR="00642A57" w:rsidRPr="00353F47" w:rsidRDefault="00E177ED"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Sala konferencyjna musi być wyposażona w rzutnik</w:t>
      </w:r>
      <w:r w:rsidR="00642A57" w:rsidRPr="00353F47">
        <w:rPr>
          <w:rFonts w:ascii="Arial" w:hAnsi="Arial" w:cs="Arial"/>
          <w:sz w:val="21"/>
          <w:szCs w:val="21"/>
        </w:rPr>
        <w:t xml:space="preserve"> multimedialny</w:t>
      </w:r>
      <w:r w:rsidRPr="00353F47">
        <w:rPr>
          <w:rFonts w:ascii="Arial" w:hAnsi="Arial" w:cs="Arial"/>
          <w:sz w:val="21"/>
          <w:szCs w:val="21"/>
        </w:rPr>
        <w:t>, ekran oraz laptop do wyświetlenia prezentacji, a także mównicę</w:t>
      </w:r>
      <w:r w:rsidR="00FD59E3" w:rsidRPr="00353F47">
        <w:rPr>
          <w:rFonts w:ascii="Arial" w:hAnsi="Arial" w:cs="Arial"/>
          <w:sz w:val="21"/>
          <w:szCs w:val="21"/>
        </w:rPr>
        <w:t xml:space="preserve"> i profesjonalne nagłośnienie konferencyjne (w tym zapewnienie min. 3 mikrofonów bezprzewodowych).</w:t>
      </w:r>
      <w:r w:rsidRPr="00353F47">
        <w:rPr>
          <w:rFonts w:ascii="Arial" w:hAnsi="Arial" w:cs="Arial"/>
          <w:sz w:val="21"/>
          <w:szCs w:val="21"/>
        </w:rPr>
        <w:t xml:space="preserve"> </w:t>
      </w:r>
      <w:r w:rsidR="00BE0698" w:rsidRPr="00353F47">
        <w:rPr>
          <w:rFonts w:ascii="Arial" w:hAnsi="Arial" w:cs="Arial"/>
          <w:sz w:val="21"/>
          <w:szCs w:val="21"/>
        </w:rPr>
        <w:t>Aranżacja sali musi uwzględniać możliwość prezentacji filmów oraz prezentacji, które będą dostarczone przez prelegentów, na ekranie znajdującym się na froncie sali.</w:t>
      </w:r>
    </w:p>
    <w:p w14:paraId="6EB7C396" w14:textId="524198B5" w:rsidR="00642A57" w:rsidRPr="00353F47" w:rsidRDefault="00642A57"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Mównica musi zostać oznakowana logo LP na froncie oraz być wyposażona w laptop/tablet, umożliwiający podgląd wyświetlanej na rzutniku prezentacji. </w:t>
      </w:r>
    </w:p>
    <w:p w14:paraId="6795F519" w14:textId="27B7FE22" w:rsidR="00E177ED" w:rsidRPr="00353F47" w:rsidRDefault="00E177ED"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Sala </w:t>
      </w:r>
      <w:r w:rsidR="00FD59E3" w:rsidRPr="00353F47">
        <w:rPr>
          <w:rFonts w:ascii="Arial" w:hAnsi="Arial" w:cs="Arial"/>
          <w:sz w:val="21"/>
          <w:szCs w:val="21"/>
        </w:rPr>
        <w:t xml:space="preserve">musi posiadać okna </w:t>
      </w:r>
      <w:r w:rsidR="003E09C9" w:rsidRPr="00353F47">
        <w:rPr>
          <w:rFonts w:ascii="Arial" w:hAnsi="Arial" w:cs="Arial"/>
          <w:sz w:val="21"/>
          <w:szCs w:val="21"/>
        </w:rPr>
        <w:t xml:space="preserve">z możliwością ich zasłonięcia </w:t>
      </w:r>
      <w:r w:rsidR="00FD59E3" w:rsidRPr="00353F47">
        <w:rPr>
          <w:rFonts w:ascii="Arial" w:hAnsi="Arial" w:cs="Arial"/>
          <w:sz w:val="21"/>
          <w:szCs w:val="21"/>
        </w:rPr>
        <w:t xml:space="preserve">oraz </w:t>
      </w:r>
      <w:r w:rsidR="003E09C9" w:rsidRPr="00353F47">
        <w:rPr>
          <w:rFonts w:ascii="Arial" w:hAnsi="Arial" w:cs="Arial"/>
          <w:sz w:val="21"/>
          <w:szCs w:val="21"/>
        </w:rPr>
        <w:t>sprawną i efektywną klimatyzację</w:t>
      </w:r>
      <w:r w:rsidR="00FD59E3" w:rsidRPr="00353F47">
        <w:rPr>
          <w:rFonts w:ascii="Arial" w:hAnsi="Arial" w:cs="Arial"/>
          <w:sz w:val="21"/>
          <w:szCs w:val="21"/>
        </w:rPr>
        <w:t>.</w:t>
      </w:r>
    </w:p>
    <w:p w14:paraId="5F9F9842" w14:textId="3387ED9E" w:rsidR="003E09C9" w:rsidRPr="00353F47" w:rsidRDefault="003E09C9"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Sala musi być czysta, posprzątana, o neutralnym zapachu, zaaranżowana w porozumieniu z Zamawiającym. </w:t>
      </w:r>
    </w:p>
    <w:p w14:paraId="52742B74" w14:textId="52ED9292" w:rsidR="003E09C9" w:rsidRPr="00353F47" w:rsidRDefault="003E09C9"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lastRenderedPageBreak/>
        <w:t>Sala musi posiadać zaplecze sanitarne znajdujące się na tym samym poziomie, spełniać warunki profesjonalnej, biznesowej sali konferencyjnej pod względem wyposażenia, aranżacji – m.in. wszyscy zebrani powinni mieć dobry widok na prezentacje i prelegentów.</w:t>
      </w:r>
    </w:p>
    <w:p w14:paraId="43E8BED4" w14:textId="4E50EA14" w:rsidR="00A80D43" w:rsidRPr="00353F47" w:rsidRDefault="00A80D43"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W sali muszą znajdować się wygodne, w jednolitym kolorze, wyściełane materiałem krzesła konferencyjne w liczbie odpowiadającej liczbie gości konferencji, w ustawieniu teatralnym, w sposób zapewniający swobodę komunikacji w sali, właściwą akustykę oraz spełniający wymogi bezpieczeństwa.</w:t>
      </w:r>
    </w:p>
    <w:p w14:paraId="3CE30906" w14:textId="31AB08CB" w:rsidR="00F0740E" w:rsidRPr="00353F47" w:rsidRDefault="00BE0698"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Wykonawca zapewnieni bezpłatną usługę szatniarską podczas konferencji dla wszystkich gości wraz z możliwością pozostawienia bagaży (dot. gości niekorzystających z bazy noclegowej hotelu), a także obsługę toalet (</w:t>
      </w:r>
      <w:r w:rsidR="00F0740E" w:rsidRPr="00353F47">
        <w:rPr>
          <w:rFonts w:ascii="Arial" w:hAnsi="Arial" w:cs="Arial"/>
          <w:sz w:val="21"/>
          <w:szCs w:val="21"/>
        </w:rPr>
        <w:t>bieżące uzupełnianie papieru toaletowego, ręczników papierowych i mydła oraz utrzymanie czystości podczas całej konferencji</w:t>
      </w:r>
      <w:r w:rsidR="00F0740E" w:rsidRPr="00353F47" w:rsidDel="00F0740E">
        <w:rPr>
          <w:rFonts w:ascii="Arial" w:hAnsi="Arial" w:cs="Arial"/>
          <w:sz w:val="21"/>
          <w:szCs w:val="21"/>
        </w:rPr>
        <w:t xml:space="preserve"> </w:t>
      </w:r>
      <w:r w:rsidRPr="00353F47">
        <w:rPr>
          <w:rFonts w:ascii="Arial" w:hAnsi="Arial" w:cs="Arial"/>
          <w:sz w:val="21"/>
          <w:szCs w:val="21"/>
        </w:rPr>
        <w:t>).</w:t>
      </w:r>
    </w:p>
    <w:p w14:paraId="5823DE44" w14:textId="4AF06557" w:rsidR="00817665" w:rsidRPr="00353F47" w:rsidRDefault="00817665"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Wykonawca zapewni miejsce w hotelu, w którym możliwe będzie pozostawienie bagaży przez gości po wymeldowaniu się z pokoi </w:t>
      </w:r>
      <w:r w:rsidR="002D6A54" w:rsidRPr="00353F47">
        <w:rPr>
          <w:rFonts w:ascii="Arial" w:hAnsi="Arial" w:cs="Arial"/>
          <w:sz w:val="21"/>
          <w:szCs w:val="21"/>
        </w:rPr>
        <w:t>II</w:t>
      </w:r>
      <w:r w:rsidRPr="00353F47">
        <w:rPr>
          <w:rFonts w:ascii="Arial" w:hAnsi="Arial" w:cs="Arial"/>
          <w:sz w:val="21"/>
          <w:szCs w:val="21"/>
        </w:rPr>
        <w:t xml:space="preserve"> dnia konferencji. W miarę dostępności miejsc noclegowych w hotelu (obłożenia) Wykonawca umożliwi bezpłatne wydłużenie doby hotelowej dla nocujących uczestników konferencji </w:t>
      </w:r>
      <w:r w:rsidR="002D6A54" w:rsidRPr="00353F47">
        <w:rPr>
          <w:rFonts w:ascii="Arial" w:hAnsi="Arial" w:cs="Arial"/>
          <w:sz w:val="21"/>
          <w:szCs w:val="21"/>
        </w:rPr>
        <w:t>II</w:t>
      </w:r>
      <w:r w:rsidRPr="00353F47">
        <w:rPr>
          <w:rFonts w:ascii="Arial" w:hAnsi="Arial" w:cs="Arial"/>
          <w:sz w:val="21"/>
          <w:szCs w:val="21"/>
        </w:rPr>
        <w:t xml:space="preserve"> dnia jej trwania do g. 14:00.  </w:t>
      </w:r>
    </w:p>
    <w:p w14:paraId="47E8F438" w14:textId="72346462" w:rsidR="003E09C9" w:rsidRPr="00353F47" w:rsidRDefault="00BE0698"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W trakcie konferencji Wykonawca zapewni obecność co najmniej 1 osoby, ubranej schludnie i jednolicie, do obsługi technicznej konferencji (podawanie mikrofonów, pomoc prelegentom podczas problemów technicznych w trakcie wystąpień etc.), biegłej w obsłudze nagłośnienia, oświetlenia i sprzętu AV.</w:t>
      </w:r>
    </w:p>
    <w:p w14:paraId="4C4CA371" w14:textId="07BAA186" w:rsidR="00A37E93" w:rsidRPr="00353F47" w:rsidRDefault="00D66BD9"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Miejsce organizacji konferencji musi spełniać standardy dostępności</w:t>
      </w:r>
      <w:r w:rsidR="00535826" w:rsidRPr="00353F47">
        <w:rPr>
          <w:rFonts w:ascii="Arial" w:hAnsi="Arial" w:cs="Arial"/>
          <w:sz w:val="21"/>
          <w:szCs w:val="21"/>
        </w:rPr>
        <w:t xml:space="preserve"> dla osób</w:t>
      </w:r>
      <w:r w:rsidR="004B49EB" w:rsidRPr="00353F47">
        <w:rPr>
          <w:rFonts w:ascii="Arial" w:hAnsi="Arial" w:cs="Arial"/>
          <w:sz w:val="21"/>
          <w:szCs w:val="21"/>
        </w:rPr>
        <w:t xml:space="preserve"> z niepełnosprawnościami</w:t>
      </w:r>
      <w:r w:rsidR="00535826" w:rsidRPr="00353F47">
        <w:rPr>
          <w:rFonts w:ascii="Arial" w:hAnsi="Arial" w:cs="Arial"/>
          <w:sz w:val="21"/>
          <w:szCs w:val="21"/>
        </w:rPr>
        <w:t xml:space="preserve"> </w:t>
      </w:r>
      <w:r w:rsidR="004B49EB" w:rsidRPr="00353F47">
        <w:rPr>
          <w:rFonts w:ascii="Arial" w:hAnsi="Arial" w:cs="Arial"/>
          <w:sz w:val="21"/>
          <w:szCs w:val="21"/>
        </w:rPr>
        <w:t>(</w:t>
      </w:r>
      <w:proofErr w:type="spellStart"/>
      <w:r w:rsidR="00535826" w:rsidRPr="00353F47">
        <w:rPr>
          <w:rFonts w:ascii="Arial" w:hAnsi="Arial" w:cs="Arial"/>
          <w:sz w:val="21"/>
          <w:szCs w:val="21"/>
        </w:rPr>
        <w:t>OzN</w:t>
      </w:r>
      <w:proofErr w:type="spellEnd"/>
      <w:r w:rsidR="004B49EB" w:rsidRPr="00353F47">
        <w:rPr>
          <w:rFonts w:ascii="Arial" w:hAnsi="Arial" w:cs="Arial"/>
          <w:sz w:val="21"/>
          <w:szCs w:val="21"/>
        </w:rPr>
        <w:t>)</w:t>
      </w:r>
      <w:r w:rsidR="00535826" w:rsidRPr="00353F47">
        <w:rPr>
          <w:rFonts w:ascii="Arial" w:hAnsi="Arial" w:cs="Arial"/>
          <w:sz w:val="21"/>
          <w:szCs w:val="21"/>
        </w:rPr>
        <w:t xml:space="preserve"> </w:t>
      </w:r>
      <w:r w:rsidRPr="00353F47">
        <w:rPr>
          <w:rFonts w:ascii="Arial" w:hAnsi="Arial" w:cs="Arial"/>
          <w:sz w:val="21"/>
          <w:szCs w:val="21"/>
        </w:rPr>
        <w:t>w tym w szczególności dostępności architektonicznej</w:t>
      </w:r>
      <w:r w:rsidR="00FD59E3" w:rsidRPr="00353F47">
        <w:rPr>
          <w:rFonts w:ascii="Arial" w:hAnsi="Arial" w:cs="Arial"/>
          <w:sz w:val="21"/>
          <w:szCs w:val="21"/>
        </w:rPr>
        <w:t xml:space="preserve"> (winda, podjazdy, dostosowane toalety)</w:t>
      </w:r>
      <w:r w:rsidR="007B09AF" w:rsidRPr="00353F47">
        <w:rPr>
          <w:rFonts w:ascii="Arial" w:hAnsi="Arial" w:cs="Arial"/>
          <w:sz w:val="21"/>
          <w:szCs w:val="21"/>
        </w:rPr>
        <w:t xml:space="preserve"> oraz</w:t>
      </w:r>
      <w:r w:rsidR="004B49EB" w:rsidRPr="00353F47">
        <w:rPr>
          <w:rFonts w:ascii="Arial" w:hAnsi="Arial" w:cs="Arial"/>
          <w:sz w:val="21"/>
          <w:szCs w:val="21"/>
        </w:rPr>
        <w:t xml:space="preserve"> możliwości</w:t>
      </w:r>
      <w:r w:rsidR="007B09AF" w:rsidRPr="00353F47">
        <w:rPr>
          <w:rFonts w:ascii="Arial" w:hAnsi="Arial" w:cs="Arial"/>
          <w:sz w:val="21"/>
          <w:szCs w:val="21"/>
        </w:rPr>
        <w:t xml:space="preserve"> wprowadzenie psa asystującego</w:t>
      </w:r>
      <w:r w:rsidRPr="00353F47">
        <w:rPr>
          <w:rFonts w:ascii="Arial" w:hAnsi="Arial" w:cs="Arial"/>
          <w:sz w:val="21"/>
          <w:szCs w:val="21"/>
        </w:rPr>
        <w:t xml:space="preserve">. </w:t>
      </w:r>
      <w:r w:rsidR="00FD59E3" w:rsidRPr="00353F47">
        <w:rPr>
          <w:rFonts w:ascii="Arial" w:hAnsi="Arial" w:cs="Arial"/>
          <w:sz w:val="21"/>
          <w:szCs w:val="21"/>
        </w:rPr>
        <w:t xml:space="preserve">Sala konferencyjna musi być wyposażona w urządzenie typu pętla indukcyjna lub równoważne. </w:t>
      </w:r>
    </w:p>
    <w:p w14:paraId="24E72866" w14:textId="3E56B1DE" w:rsidR="00E177ED" w:rsidRPr="00353F47" w:rsidRDefault="003E09C9"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Wykonawca pokrywa wszystkie koszty związane z zapewnieniem miejsca organizacji wydarzenia: zapewnienie mebli, sprzętu AV, nagłośnieniowego i oświetleniowego, wyposażenia i sprzętu do cateringu, wyposażenia sali, a także inne wynikające z kompleksowej realizacji usługi w tym zakresie. </w:t>
      </w:r>
    </w:p>
    <w:p w14:paraId="125C540E" w14:textId="6869866B" w:rsidR="00BE0698" w:rsidRPr="00353F47" w:rsidRDefault="00BE0698"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Wykonawca zapewnia stabilny, bezpłatny dostęp do internetu bezprzewodowego dla wszystkich uczestników konferencji. </w:t>
      </w:r>
    </w:p>
    <w:p w14:paraId="099FEABA" w14:textId="638D64EA" w:rsidR="00997AF8" w:rsidRPr="00353F47" w:rsidRDefault="00997AF8" w:rsidP="009526E3">
      <w:pPr>
        <w:pStyle w:val="Akapitzlist"/>
        <w:numPr>
          <w:ilvl w:val="0"/>
          <w:numId w:val="27"/>
        </w:numPr>
        <w:suppressAutoHyphens/>
        <w:spacing w:line="276" w:lineRule="auto"/>
        <w:contextualSpacing w:val="0"/>
        <w:jc w:val="both"/>
        <w:rPr>
          <w:rFonts w:ascii="Arial" w:hAnsi="Arial" w:cs="Arial"/>
          <w:sz w:val="21"/>
          <w:szCs w:val="21"/>
        </w:rPr>
      </w:pPr>
      <w:r w:rsidRPr="00353F47">
        <w:rPr>
          <w:rFonts w:ascii="Arial" w:hAnsi="Arial" w:cs="Arial"/>
          <w:sz w:val="21"/>
          <w:szCs w:val="21"/>
        </w:rPr>
        <w:t>Wykonawca zapewni min. 50 bezpłatnych miejsc parkingowych dla uczestników konferencji</w:t>
      </w:r>
      <w:r w:rsidR="007B09AF" w:rsidRPr="00353F47">
        <w:rPr>
          <w:rFonts w:ascii="Arial" w:hAnsi="Arial" w:cs="Arial"/>
          <w:sz w:val="21"/>
          <w:szCs w:val="21"/>
        </w:rPr>
        <w:t xml:space="preserve"> (w tym dla </w:t>
      </w:r>
      <w:proofErr w:type="spellStart"/>
      <w:r w:rsidR="007B09AF" w:rsidRPr="00353F47">
        <w:rPr>
          <w:rFonts w:ascii="Arial" w:hAnsi="Arial" w:cs="Arial"/>
          <w:sz w:val="21"/>
          <w:szCs w:val="21"/>
        </w:rPr>
        <w:t>OzN</w:t>
      </w:r>
      <w:proofErr w:type="spellEnd"/>
      <w:r w:rsidR="007B09AF" w:rsidRPr="00353F47">
        <w:rPr>
          <w:rFonts w:ascii="Arial" w:hAnsi="Arial" w:cs="Arial"/>
          <w:sz w:val="21"/>
          <w:szCs w:val="21"/>
        </w:rPr>
        <w:t>)</w:t>
      </w:r>
      <w:r w:rsidRPr="00353F47">
        <w:rPr>
          <w:rFonts w:ascii="Arial" w:hAnsi="Arial" w:cs="Arial"/>
          <w:sz w:val="21"/>
          <w:szCs w:val="21"/>
        </w:rPr>
        <w:t xml:space="preserve"> na parkingu znajdującym się przy hotelu lub w odległości maksymalnie 500 metrów od obiektu, w którym odbywać będzie się </w:t>
      </w:r>
      <w:r w:rsidR="00535826" w:rsidRPr="00353F47">
        <w:rPr>
          <w:rFonts w:ascii="Arial" w:hAnsi="Arial" w:cs="Arial"/>
          <w:sz w:val="21"/>
          <w:szCs w:val="21"/>
        </w:rPr>
        <w:t xml:space="preserve">konferencja. Czas: co najmniej 24 </w:t>
      </w:r>
      <w:r w:rsidRPr="00353F47">
        <w:rPr>
          <w:rFonts w:ascii="Arial" w:hAnsi="Arial" w:cs="Arial"/>
          <w:sz w:val="21"/>
          <w:szCs w:val="21"/>
        </w:rPr>
        <w:t xml:space="preserve">h. </w:t>
      </w:r>
    </w:p>
    <w:p w14:paraId="404AADCC" w14:textId="77777777" w:rsidR="00997AF8" w:rsidRPr="00353F47" w:rsidRDefault="00997AF8" w:rsidP="009526E3">
      <w:pPr>
        <w:pStyle w:val="Akapitzlist"/>
        <w:spacing w:line="276" w:lineRule="auto"/>
        <w:ind w:left="417"/>
        <w:contextualSpacing w:val="0"/>
        <w:jc w:val="both"/>
        <w:rPr>
          <w:rFonts w:ascii="Arial" w:hAnsi="Arial" w:cs="Arial"/>
          <w:i/>
          <w:sz w:val="21"/>
          <w:szCs w:val="21"/>
        </w:rPr>
      </w:pPr>
    </w:p>
    <w:p w14:paraId="58BA2655" w14:textId="22CFBC7B" w:rsidR="001F66BC" w:rsidRPr="00353F47" w:rsidRDefault="001F66BC" w:rsidP="009526E3">
      <w:pPr>
        <w:pStyle w:val="Akapitzlist"/>
        <w:numPr>
          <w:ilvl w:val="0"/>
          <w:numId w:val="23"/>
        </w:numPr>
        <w:spacing w:line="276" w:lineRule="auto"/>
        <w:contextualSpacing w:val="0"/>
        <w:jc w:val="both"/>
        <w:rPr>
          <w:rFonts w:ascii="Arial" w:hAnsi="Arial" w:cs="Arial"/>
          <w:b/>
          <w:sz w:val="21"/>
          <w:szCs w:val="21"/>
        </w:rPr>
      </w:pPr>
      <w:r w:rsidRPr="00353F47">
        <w:rPr>
          <w:rFonts w:ascii="Arial" w:hAnsi="Arial" w:cs="Arial"/>
          <w:b/>
          <w:sz w:val="21"/>
          <w:szCs w:val="21"/>
        </w:rPr>
        <w:t>OPRAWA SCENOGRAFICZNA KONFERENCJI</w:t>
      </w:r>
    </w:p>
    <w:p w14:paraId="167E7A13" w14:textId="77777777" w:rsidR="005E3372" w:rsidRPr="00353F47" w:rsidRDefault="005E3372" w:rsidP="009526E3">
      <w:pPr>
        <w:pStyle w:val="Akapitzlist"/>
        <w:spacing w:line="276" w:lineRule="auto"/>
        <w:contextualSpacing w:val="0"/>
        <w:jc w:val="both"/>
        <w:rPr>
          <w:rFonts w:ascii="Arial" w:hAnsi="Arial" w:cs="Arial"/>
          <w:b/>
          <w:sz w:val="21"/>
          <w:szCs w:val="21"/>
        </w:rPr>
      </w:pPr>
    </w:p>
    <w:p w14:paraId="6625E7F6" w14:textId="4CC8E346" w:rsidR="001F66BC" w:rsidRPr="00353F47" w:rsidRDefault="000332E7" w:rsidP="009526E3">
      <w:pPr>
        <w:pStyle w:val="Akapitzlist"/>
        <w:numPr>
          <w:ilvl w:val="0"/>
          <w:numId w:val="35"/>
        </w:numPr>
        <w:suppressAutoHyphens/>
        <w:spacing w:line="276" w:lineRule="auto"/>
        <w:contextualSpacing w:val="0"/>
        <w:jc w:val="both"/>
        <w:rPr>
          <w:rFonts w:ascii="Arial" w:hAnsi="Arial" w:cs="Arial"/>
          <w:sz w:val="21"/>
          <w:szCs w:val="21"/>
        </w:rPr>
      </w:pPr>
      <w:r w:rsidRPr="00353F47">
        <w:rPr>
          <w:rFonts w:ascii="Arial" w:hAnsi="Arial" w:cs="Arial"/>
          <w:sz w:val="21"/>
          <w:szCs w:val="21"/>
        </w:rPr>
        <w:t xml:space="preserve">Wykonawca zapewni </w:t>
      </w:r>
      <w:r w:rsidR="00D31C28" w:rsidRPr="00353F47">
        <w:rPr>
          <w:rFonts w:ascii="Arial" w:hAnsi="Arial" w:cs="Arial"/>
          <w:sz w:val="21"/>
          <w:szCs w:val="21"/>
        </w:rPr>
        <w:t xml:space="preserve">dwie naturalne </w:t>
      </w:r>
      <w:r w:rsidRPr="00353F47">
        <w:rPr>
          <w:rFonts w:ascii="Arial" w:hAnsi="Arial" w:cs="Arial"/>
          <w:sz w:val="21"/>
          <w:szCs w:val="21"/>
        </w:rPr>
        <w:t xml:space="preserve">dekoracje roślinne w sali konferencyjnej </w:t>
      </w:r>
      <w:r w:rsidR="00D31C28" w:rsidRPr="00353F47">
        <w:rPr>
          <w:rFonts w:ascii="Arial" w:hAnsi="Arial" w:cs="Arial"/>
          <w:sz w:val="21"/>
          <w:szCs w:val="21"/>
        </w:rPr>
        <w:t xml:space="preserve">o wysokości </w:t>
      </w:r>
      <w:r w:rsidR="006E533D" w:rsidRPr="00353F47">
        <w:rPr>
          <w:rFonts w:ascii="Arial" w:hAnsi="Arial" w:cs="Arial"/>
          <w:sz w:val="21"/>
          <w:szCs w:val="21"/>
        </w:rPr>
        <w:t>ok. 100</w:t>
      </w:r>
      <w:r w:rsidR="00D31C28" w:rsidRPr="00353F47">
        <w:rPr>
          <w:rFonts w:ascii="Arial" w:hAnsi="Arial" w:cs="Arial"/>
          <w:sz w:val="21"/>
          <w:szCs w:val="21"/>
        </w:rPr>
        <w:t xml:space="preserve"> cm</w:t>
      </w:r>
      <w:r w:rsidR="005166C4" w:rsidRPr="00353F47">
        <w:rPr>
          <w:rFonts w:ascii="Arial" w:hAnsi="Arial" w:cs="Arial"/>
          <w:sz w:val="21"/>
          <w:szCs w:val="21"/>
        </w:rPr>
        <w:t xml:space="preserve"> (+/- 10 cm)</w:t>
      </w:r>
      <w:r w:rsidR="00D31C28" w:rsidRPr="00353F47">
        <w:rPr>
          <w:rFonts w:ascii="Arial" w:hAnsi="Arial" w:cs="Arial"/>
          <w:sz w:val="21"/>
          <w:szCs w:val="21"/>
        </w:rPr>
        <w:t>, nawiązujące do lasu (runa, podszytu, kora, drewno</w:t>
      </w:r>
      <w:r w:rsidR="006E533D" w:rsidRPr="00353F47">
        <w:rPr>
          <w:rFonts w:ascii="Arial" w:hAnsi="Arial" w:cs="Arial"/>
          <w:sz w:val="21"/>
          <w:szCs w:val="21"/>
        </w:rPr>
        <w:t>, wykorzystujące elementy drzew lub krzewów leśnych</w:t>
      </w:r>
      <w:r w:rsidR="00D31C28" w:rsidRPr="00353F47">
        <w:rPr>
          <w:rFonts w:ascii="Arial" w:hAnsi="Arial" w:cs="Arial"/>
          <w:sz w:val="21"/>
          <w:szCs w:val="21"/>
        </w:rPr>
        <w:t xml:space="preserve">), po obu stronach ekranu oraz dekorację florystyczną na stole recepcyjnym, również o charakterze leśnym. Rośliny do kompozycji muszą być pozyskane z legalnych źródeł. </w:t>
      </w:r>
    </w:p>
    <w:p w14:paraId="36480031" w14:textId="1CFC9708" w:rsidR="00D31C28" w:rsidRPr="00353F47" w:rsidRDefault="00F6157E" w:rsidP="009526E3">
      <w:pPr>
        <w:pStyle w:val="Akapitzlist"/>
        <w:numPr>
          <w:ilvl w:val="0"/>
          <w:numId w:val="35"/>
        </w:numPr>
        <w:suppressAutoHyphens/>
        <w:spacing w:line="276" w:lineRule="auto"/>
        <w:contextualSpacing w:val="0"/>
        <w:jc w:val="both"/>
        <w:rPr>
          <w:rFonts w:ascii="Arial" w:hAnsi="Arial" w:cs="Arial"/>
          <w:sz w:val="21"/>
          <w:szCs w:val="21"/>
        </w:rPr>
      </w:pPr>
      <w:r w:rsidRPr="00353F47">
        <w:rPr>
          <w:rFonts w:ascii="Arial" w:hAnsi="Arial" w:cs="Arial"/>
          <w:sz w:val="21"/>
          <w:szCs w:val="21"/>
        </w:rPr>
        <w:t>Wykonawca zaaranżuje przestrzeń</w:t>
      </w:r>
      <w:r w:rsidR="00D31C28" w:rsidRPr="00353F47">
        <w:rPr>
          <w:rFonts w:ascii="Arial" w:hAnsi="Arial" w:cs="Arial"/>
          <w:sz w:val="21"/>
          <w:szCs w:val="21"/>
        </w:rPr>
        <w:t xml:space="preserve"> </w:t>
      </w:r>
      <w:proofErr w:type="spellStart"/>
      <w:r w:rsidR="00D31C28" w:rsidRPr="00353F47">
        <w:rPr>
          <w:rFonts w:ascii="Arial" w:hAnsi="Arial" w:cs="Arial"/>
          <w:sz w:val="21"/>
          <w:szCs w:val="21"/>
        </w:rPr>
        <w:t>foyer</w:t>
      </w:r>
      <w:proofErr w:type="spellEnd"/>
      <w:r w:rsidR="00D31C28" w:rsidRPr="00353F47">
        <w:rPr>
          <w:rFonts w:ascii="Arial" w:hAnsi="Arial" w:cs="Arial"/>
          <w:sz w:val="21"/>
          <w:szCs w:val="21"/>
        </w:rPr>
        <w:t xml:space="preserve">, w tym umiejscowienie i ustawienie recepcji oraz aranżację przestrzeni, w której serwowany będzie catering (przerwa kawowa oraz obiad), a także szatni. Aranżacja musi uwzględniać oznakowanie obiektu, w którym odbywać się będzie konferencja (np. tablice informacyjne w </w:t>
      </w:r>
      <w:proofErr w:type="spellStart"/>
      <w:r w:rsidR="00D31C28" w:rsidRPr="00353F47">
        <w:rPr>
          <w:rFonts w:ascii="Arial" w:hAnsi="Arial" w:cs="Arial"/>
          <w:sz w:val="21"/>
          <w:szCs w:val="21"/>
        </w:rPr>
        <w:t>foyer</w:t>
      </w:r>
      <w:proofErr w:type="spellEnd"/>
      <w:r w:rsidR="00D31C28" w:rsidRPr="00353F47">
        <w:rPr>
          <w:rFonts w:ascii="Arial" w:hAnsi="Arial" w:cs="Arial"/>
          <w:sz w:val="21"/>
          <w:szCs w:val="21"/>
        </w:rPr>
        <w:t xml:space="preserve">, agenda wydarzenia wyświetlana na </w:t>
      </w:r>
      <w:r w:rsidR="00D31C28" w:rsidRPr="00353F47">
        <w:rPr>
          <w:rFonts w:ascii="Arial" w:hAnsi="Arial" w:cs="Arial"/>
          <w:sz w:val="21"/>
          <w:szCs w:val="21"/>
        </w:rPr>
        <w:lastRenderedPageBreak/>
        <w:t>monitorze plazmowym obok sali konferencyjnej, drogowskazy do sali konferencyjnej, recepcji, toalet, szatni etc.).</w:t>
      </w:r>
    </w:p>
    <w:p w14:paraId="033C1AA4" w14:textId="67953A59" w:rsidR="00D31C28" w:rsidRPr="00353F47" w:rsidRDefault="00F6157E" w:rsidP="009526E3">
      <w:pPr>
        <w:pStyle w:val="Akapitzlist"/>
        <w:numPr>
          <w:ilvl w:val="0"/>
          <w:numId w:val="35"/>
        </w:numPr>
        <w:suppressAutoHyphens/>
        <w:spacing w:line="276" w:lineRule="auto"/>
        <w:contextualSpacing w:val="0"/>
        <w:jc w:val="both"/>
        <w:rPr>
          <w:rFonts w:ascii="Arial" w:hAnsi="Arial" w:cs="Arial"/>
          <w:sz w:val="21"/>
          <w:szCs w:val="21"/>
        </w:rPr>
      </w:pPr>
      <w:r w:rsidRPr="00353F47">
        <w:rPr>
          <w:rFonts w:ascii="Arial" w:hAnsi="Arial" w:cs="Arial"/>
          <w:sz w:val="21"/>
          <w:szCs w:val="21"/>
        </w:rPr>
        <w:t>Wykonawca zapewni</w:t>
      </w:r>
      <w:r w:rsidR="00D31C28" w:rsidRPr="00353F47">
        <w:rPr>
          <w:rFonts w:ascii="Arial" w:hAnsi="Arial" w:cs="Arial"/>
          <w:sz w:val="21"/>
          <w:szCs w:val="21"/>
        </w:rPr>
        <w:t xml:space="preserve"> wyposażenie recepcji (stół nakryty długim, czystym, jednobarwnym obrusem, krzesła etc.) oraz miejsca serwowania cateringu (stoły na bufet szwedzki nakryte długimi obrusami w jednolitym kolorze, dekoracje kwiatowe, naczynia utrzymujące ciepło dań, zastawa porcelanowa lub szklana, szklanki, sztućce metalowe, serwetki bawełniane, stoliki koktajlowe nakryte obrusami w jednolitym kolorze w liczbie odpowiedniej do liczby uczestników konferencji – swobodne mieszczenie się przy stołach).</w:t>
      </w:r>
    </w:p>
    <w:p w14:paraId="172A1687" w14:textId="2529B2A5" w:rsidR="00E177ED" w:rsidRPr="00353F47" w:rsidRDefault="00F6157E" w:rsidP="009526E3">
      <w:pPr>
        <w:pStyle w:val="Akapitzlist"/>
        <w:numPr>
          <w:ilvl w:val="0"/>
          <w:numId w:val="35"/>
        </w:numPr>
        <w:suppressAutoHyphens/>
        <w:spacing w:after="240" w:line="276" w:lineRule="auto"/>
        <w:contextualSpacing w:val="0"/>
        <w:jc w:val="both"/>
        <w:rPr>
          <w:rFonts w:ascii="Arial" w:hAnsi="Arial" w:cs="Arial"/>
          <w:sz w:val="21"/>
          <w:szCs w:val="21"/>
        </w:rPr>
      </w:pPr>
      <w:r w:rsidRPr="00353F47">
        <w:rPr>
          <w:rFonts w:ascii="Arial" w:hAnsi="Arial" w:cs="Arial"/>
          <w:sz w:val="21"/>
          <w:szCs w:val="21"/>
        </w:rPr>
        <w:t xml:space="preserve">Wykonawca </w:t>
      </w:r>
      <w:r w:rsidR="009474D4" w:rsidRPr="00353F47">
        <w:rPr>
          <w:rFonts w:ascii="Arial" w:hAnsi="Arial" w:cs="Arial"/>
          <w:sz w:val="21"/>
          <w:szCs w:val="21"/>
        </w:rPr>
        <w:t xml:space="preserve">przygotuje </w:t>
      </w:r>
      <w:r w:rsidRPr="00353F47">
        <w:rPr>
          <w:rFonts w:ascii="Arial" w:hAnsi="Arial" w:cs="Arial"/>
          <w:sz w:val="21"/>
          <w:szCs w:val="21"/>
        </w:rPr>
        <w:t>e</w:t>
      </w:r>
      <w:r w:rsidR="00D31C28" w:rsidRPr="00353F47">
        <w:rPr>
          <w:rFonts w:ascii="Arial" w:hAnsi="Arial" w:cs="Arial"/>
          <w:sz w:val="21"/>
          <w:szCs w:val="21"/>
        </w:rPr>
        <w:t xml:space="preserve">kspozycję wystawy </w:t>
      </w:r>
      <w:r w:rsidR="0051252C" w:rsidRPr="00353F47">
        <w:rPr>
          <w:rFonts w:ascii="Arial" w:hAnsi="Arial" w:cs="Arial"/>
          <w:sz w:val="21"/>
          <w:szCs w:val="21"/>
        </w:rPr>
        <w:t>14</w:t>
      </w:r>
      <w:r w:rsidRPr="00353F47">
        <w:rPr>
          <w:rFonts w:ascii="Arial" w:hAnsi="Arial" w:cs="Arial"/>
          <w:sz w:val="21"/>
          <w:szCs w:val="21"/>
        </w:rPr>
        <w:t xml:space="preserve"> </w:t>
      </w:r>
      <w:r w:rsidR="009474D4" w:rsidRPr="00353F47">
        <w:rPr>
          <w:rFonts w:ascii="Arial" w:hAnsi="Arial" w:cs="Arial"/>
          <w:sz w:val="21"/>
          <w:szCs w:val="21"/>
        </w:rPr>
        <w:t>zdjęć Zamawiającego</w:t>
      </w:r>
      <w:r w:rsidR="0062676D" w:rsidRPr="00353F47">
        <w:rPr>
          <w:rFonts w:ascii="Arial" w:hAnsi="Arial" w:cs="Arial"/>
          <w:sz w:val="21"/>
          <w:szCs w:val="21"/>
        </w:rPr>
        <w:t>, promujących projekt PPOŻ, w formie plansz</w:t>
      </w:r>
      <w:r w:rsidR="009474D4" w:rsidRPr="00353F47">
        <w:rPr>
          <w:rFonts w:ascii="Arial" w:hAnsi="Arial" w:cs="Arial"/>
          <w:sz w:val="21"/>
          <w:szCs w:val="21"/>
        </w:rPr>
        <w:t xml:space="preserve">. </w:t>
      </w:r>
      <w:r w:rsidR="002658A1" w:rsidRPr="00353F47">
        <w:rPr>
          <w:rFonts w:ascii="Arial" w:hAnsi="Arial" w:cs="Arial"/>
          <w:sz w:val="21"/>
          <w:szCs w:val="21"/>
        </w:rPr>
        <w:t>Wykonawca zapewni</w:t>
      </w:r>
      <w:r w:rsidR="00A07143" w:rsidRPr="00353F47">
        <w:rPr>
          <w:rStyle w:val="markedcontent"/>
          <w:rFonts w:ascii="Arial" w:hAnsi="Arial" w:cs="Arial"/>
          <w:sz w:val="21"/>
          <w:szCs w:val="21"/>
        </w:rPr>
        <w:t xml:space="preserve"> </w:t>
      </w:r>
      <w:r w:rsidR="002658A1" w:rsidRPr="00353F47">
        <w:rPr>
          <w:rStyle w:val="markedcontent"/>
          <w:rFonts w:ascii="Arial" w:hAnsi="Arial" w:cs="Arial"/>
          <w:sz w:val="21"/>
          <w:szCs w:val="21"/>
        </w:rPr>
        <w:t xml:space="preserve">projekt </w:t>
      </w:r>
      <w:r w:rsidR="0062676D" w:rsidRPr="00353F47">
        <w:rPr>
          <w:rStyle w:val="markedcontent"/>
          <w:rFonts w:ascii="Arial" w:hAnsi="Arial" w:cs="Arial"/>
          <w:sz w:val="21"/>
          <w:szCs w:val="21"/>
        </w:rPr>
        <w:t>plansz</w:t>
      </w:r>
      <w:r w:rsidR="002658A1" w:rsidRPr="00353F47">
        <w:rPr>
          <w:rStyle w:val="markedcontent"/>
          <w:rFonts w:ascii="Arial" w:hAnsi="Arial" w:cs="Arial"/>
          <w:sz w:val="21"/>
          <w:szCs w:val="21"/>
        </w:rPr>
        <w:t xml:space="preserve"> wraz z krótkim opisem</w:t>
      </w:r>
      <w:r w:rsidR="0062676D" w:rsidRPr="00353F47">
        <w:rPr>
          <w:rStyle w:val="markedcontent"/>
          <w:rFonts w:ascii="Arial" w:hAnsi="Arial" w:cs="Arial"/>
          <w:sz w:val="21"/>
          <w:szCs w:val="21"/>
        </w:rPr>
        <w:t xml:space="preserve"> fotografii</w:t>
      </w:r>
      <w:r w:rsidR="002658A1" w:rsidRPr="00353F47">
        <w:rPr>
          <w:rStyle w:val="markedcontent"/>
          <w:rFonts w:ascii="Arial" w:hAnsi="Arial" w:cs="Arial"/>
          <w:sz w:val="21"/>
          <w:szCs w:val="21"/>
        </w:rPr>
        <w:t xml:space="preserve"> oraz ich wydruk </w:t>
      </w:r>
      <w:r w:rsidR="00A07143" w:rsidRPr="00353F47">
        <w:rPr>
          <w:rStyle w:val="markedcontent"/>
          <w:rFonts w:ascii="Arial" w:hAnsi="Arial" w:cs="Arial"/>
          <w:sz w:val="21"/>
          <w:szCs w:val="21"/>
        </w:rPr>
        <w:t>na</w:t>
      </w:r>
      <w:r w:rsidR="002658A1" w:rsidRPr="00353F47">
        <w:rPr>
          <w:rStyle w:val="markedcontent"/>
          <w:rFonts w:ascii="Arial" w:hAnsi="Arial" w:cs="Arial"/>
          <w:sz w:val="21"/>
          <w:szCs w:val="21"/>
        </w:rPr>
        <w:t xml:space="preserve"> 14</w:t>
      </w:r>
      <w:r w:rsidR="00A07143" w:rsidRPr="00353F47">
        <w:rPr>
          <w:rStyle w:val="markedcontent"/>
          <w:rFonts w:ascii="Arial" w:hAnsi="Arial" w:cs="Arial"/>
          <w:sz w:val="21"/>
          <w:szCs w:val="21"/>
        </w:rPr>
        <w:t xml:space="preserve"> </w:t>
      </w:r>
      <w:r w:rsidR="002658A1" w:rsidRPr="00353F47">
        <w:rPr>
          <w:rStyle w:val="markedcontent"/>
          <w:rFonts w:ascii="Arial" w:hAnsi="Arial" w:cs="Arial"/>
          <w:sz w:val="21"/>
          <w:szCs w:val="21"/>
        </w:rPr>
        <w:t xml:space="preserve">planszach wykonanych </w:t>
      </w:r>
      <w:r w:rsidR="00A07143" w:rsidRPr="00353F47">
        <w:rPr>
          <w:rStyle w:val="markedcontent"/>
          <w:rFonts w:ascii="Arial" w:hAnsi="Arial" w:cs="Arial"/>
          <w:sz w:val="21"/>
          <w:szCs w:val="21"/>
        </w:rPr>
        <w:t xml:space="preserve">z pianki PCV o grubości min. 5 mm i wymiarach 100 x 70 cm (+/-5 cm). </w:t>
      </w:r>
      <w:r w:rsidR="00B30C9A" w:rsidRPr="00353F47">
        <w:rPr>
          <w:rFonts w:ascii="Arial" w:hAnsi="Arial" w:cs="Arial"/>
          <w:sz w:val="21"/>
          <w:szCs w:val="21"/>
        </w:rPr>
        <w:t>Ekspozycja powinna zostać zaplanowana w sposób, który nie będzie wymagał mocowa</w:t>
      </w:r>
      <w:r w:rsidR="00A07143" w:rsidRPr="00353F47">
        <w:rPr>
          <w:rFonts w:ascii="Arial" w:hAnsi="Arial" w:cs="Arial"/>
          <w:sz w:val="21"/>
          <w:szCs w:val="21"/>
        </w:rPr>
        <w:t xml:space="preserve">nia jakichkolwiek </w:t>
      </w:r>
      <w:r w:rsidR="00B30C9A" w:rsidRPr="00353F47">
        <w:rPr>
          <w:rFonts w:ascii="Arial" w:hAnsi="Arial" w:cs="Arial"/>
          <w:sz w:val="21"/>
          <w:szCs w:val="21"/>
        </w:rPr>
        <w:t>elementów do ścian,</w:t>
      </w:r>
      <w:r w:rsidR="002658A1" w:rsidRPr="00353F47">
        <w:rPr>
          <w:rFonts w:ascii="Arial" w:hAnsi="Arial" w:cs="Arial"/>
          <w:sz w:val="21"/>
          <w:szCs w:val="21"/>
        </w:rPr>
        <w:t xml:space="preserve"> </w:t>
      </w:r>
      <w:r w:rsidR="00B30C9A" w:rsidRPr="00353F47">
        <w:rPr>
          <w:rFonts w:ascii="Arial" w:hAnsi="Arial" w:cs="Arial"/>
          <w:sz w:val="21"/>
          <w:szCs w:val="21"/>
        </w:rPr>
        <w:t>sufitu lub podłogi. Sposób ekspozycji powinien być estetyczny, nowoczesny i elegancki (wszelkie</w:t>
      </w:r>
      <w:r w:rsidR="00BA5E92" w:rsidRPr="00353F47">
        <w:rPr>
          <w:rFonts w:ascii="Arial" w:hAnsi="Arial" w:cs="Arial"/>
          <w:sz w:val="21"/>
          <w:szCs w:val="21"/>
        </w:rPr>
        <w:t xml:space="preserve"> </w:t>
      </w:r>
      <w:r w:rsidR="00B30C9A" w:rsidRPr="00353F47">
        <w:rPr>
          <w:rFonts w:ascii="Arial" w:hAnsi="Arial" w:cs="Arial"/>
          <w:sz w:val="21"/>
          <w:szCs w:val="21"/>
        </w:rPr>
        <w:t>elementy niezbędn</w:t>
      </w:r>
      <w:r w:rsidR="00CF4042" w:rsidRPr="00353F47">
        <w:rPr>
          <w:rFonts w:ascii="Arial" w:hAnsi="Arial" w:cs="Arial"/>
          <w:sz w:val="21"/>
          <w:szCs w:val="21"/>
        </w:rPr>
        <w:t>e</w:t>
      </w:r>
      <w:r w:rsidR="00B30C9A" w:rsidRPr="00353F47">
        <w:rPr>
          <w:rFonts w:ascii="Arial" w:hAnsi="Arial" w:cs="Arial"/>
          <w:sz w:val="21"/>
          <w:szCs w:val="21"/>
        </w:rPr>
        <w:t xml:space="preserve"> do ekspozycji grafik zapewnia Wykonawca). Zamawiający</w:t>
      </w:r>
      <w:r w:rsidR="00BA5E92" w:rsidRPr="00353F47">
        <w:rPr>
          <w:rFonts w:ascii="Arial" w:hAnsi="Arial" w:cs="Arial"/>
          <w:sz w:val="21"/>
          <w:szCs w:val="21"/>
        </w:rPr>
        <w:t xml:space="preserve"> nie </w:t>
      </w:r>
      <w:r w:rsidR="00B30C9A" w:rsidRPr="00353F47">
        <w:rPr>
          <w:rFonts w:ascii="Arial" w:hAnsi="Arial" w:cs="Arial"/>
          <w:sz w:val="21"/>
          <w:szCs w:val="21"/>
        </w:rPr>
        <w:t>wyklucza prezentacj</w:t>
      </w:r>
      <w:r w:rsidR="00BA5E92" w:rsidRPr="00353F47">
        <w:rPr>
          <w:rFonts w:ascii="Arial" w:hAnsi="Arial" w:cs="Arial"/>
          <w:sz w:val="21"/>
          <w:szCs w:val="21"/>
        </w:rPr>
        <w:t>i</w:t>
      </w:r>
      <w:r w:rsidR="00B30C9A" w:rsidRPr="00353F47">
        <w:rPr>
          <w:rFonts w:ascii="Arial" w:hAnsi="Arial" w:cs="Arial"/>
          <w:sz w:val="21"/>
          <w:szCs w:val="21"/>
        </w:rPr>
        <w:t xml:space="preserve"> </w:t>
      </w:r>
      <w:r w:rsidR="00BA5E92" w:rsidRPr="00353F47">
        <w:rPr>
          <w:rFonts w:ascii="Arial" w:hAnsi="Arial" w:cs="Arial"/>
          <w:sz w:val="21"/>
          <w:szCs w:val="21"/>
        </w:rPr>
        <w:t xml:space="preserve">fotografii </w:t>
      </w:r>
      <w:r w:rsidR="00B30C9A" w:rsidRPr="00353F47">
        <w:rPr>
          <w:rFonts w:ascii="Arial" w:hAnsi="Arial" w:cs="Arial"/>
          <w:sz w:val="21"/>
          <w:szCs w:val="21"/>
        </w:rPr>
        <w:t xml:space="preserve">na drewnianych </w:t>
      </w:r>
      <w:r w:rsidR="0062676D" w:rsidRPr="00353F47">
        <w:rPr>
          <w:rFonts w:ascii="Arial" w:hAnsi="Arial" w:cs="Arial"/>
          <w:sz w:val="21"/>
          <w:szCs w:val="21"/>
        </w:rPr>
        <w:t xml:space="preserve">lub metalowych </w:t>
      </w:r>
      <w:r w:rsidR="00B30C9A" w:rsidRPr="00353F47">
        <w:rPr>
          <w:rFonts w:ascii="Arial" w:hAnsi="Arial" w:cs="Arial"/>
          <w:sz w:val="21"/>
          <w:szCs w:val="21"/>
        </w:rPr>
        <w:t>sztalugach.</w:t>
      </w:r>
      <w:r w:rsidR="00BA5E92" w:rsidRPr="00353F47">
        <w:rPr>
          <w:rFonts w:ascii="Arial" w:hAnsi="Arial" w:cs="Arial"/>
          <w:sz w:val="21"/>
          <w:szCs w:val="21"/>
        </w:rPr>
        <w:t xml:space="preserve"> </w:t>
      </w:r>
    </w:p>
    <w:p w14:paraId="18B933BE" w14:textId="685AFACF" w:rsidR="00846AE0" w:rsidRPr="00353F47" w:rsidRDefault="00997AF8" w:rsidP="009526E3">
      <w:pPr>
        <w:pStyle w:val="Akapitzlist"/>
        <w:numPr>
          <w:ilvl w:val="0"/>
          <w:numId w:val="23"/>
        </w:numPr>
        <w:suppressAutoHyphens/>
        <w:spacing w:line="276" w:lineRule="auto"/>
        <w:contextualSpacing w:val="0"/>
        <w:jc w:val="both"/>
        <w:rPr>
          <w:rFonts w:ascii="Arial" w:hAnsi="Arial" w:cs="Arial"/>
          <w:b/>
          <w:sz w:val="21"/>
          <w:szCs w:val="21"/>
        </w:rPr>
      </w:pPr>
      <w:r w:rsidRPr="00353F47">
        <w:rPr>
          <w:rFonts w:ascii="Arial" w:hAnsi="Arial" w:cs="Arial"/>
          <w:b/>
          <w:sz w:val="21"/>
          <w:szCs w:val="21"/>
        </w:rPr>
        <w:t>HOTELARSKA USŁUGA NOCLEGOWA</w:t>
      </w:r>
    </w:p>
    <w:p w14:paraId="0554D72E" w14:textId="77777777" w:rsidR="005E3372" w:rsidRPr="00353F47" w:rsidRDefault="005E3372" w:rsidP="009526E3">
      <w:pPr>
        <w:pStyle w:val="Akapitzlist"/>
        <w:suppressAutoHyphens/>
        <w:spacing w:line="276" w:lineRule="auto"/>
        <w:contextualSpacing w:val="0"/>
        <w:jc w:val="both"/>
        <w:rPr>
          <w:rFonts w:ascii="Arial" w:hAnsi="Arial" w:cs="Arial"/>
          <w:b/>
          <w:sz w:val="21"/>
          <w:szCs w:val="21"/>
        </w:rPr>
      </w:pPr>
    </w:p>
    <w:p w14:paraId="11B87D37" w14:textId="45D649EB" w:rsidR="00997AF8" w:rsidRPr="00353F47" w:rsidRDefault="00997AF8" w:rsidP="009526E3">
      <w:pPr>
        <w:pStyle w:val="Akapitzlist"/>
        <w:numPr>
          <w:ilvl w:val="0"/>
          <w:numId w:val="5"/>
        </w:numPr>
        <w:spacing w:line="276" w:lineRule="auto"/>
        <w:ind w:left="284"/>
        <w:contextualSpacing w:val="0"/>
        <w:jc w:val="both"/>
        <w:rPr>
          <w:rFonts w:ascii="Arial" w:hAnsi="Arial" w:cs="Arial"/>
          <w:sz w:val="21"/>
          <w:szCs w:val="21"/>
        </w:rPr>
      </w:pPr>
      <w:r w:rsidRPr="00353F47">
        <w:rPr>
          <w:rFonts w:ascii="Arial" w:hAnsi="Arial" w:cs="Arial"/>
          <w:sz w:val="21"/>
          <w:szCs w:val="21"/>
        </w:rPr>
        <w:t xml:space="preserve">Wykonawca </w:t>
      </w:r>
      <w:r w:rsidR="00842B6E" w:rsidRPr="00353F47">
        <w:rPr>
          <w:rFonts w:ascii="Arial" w:hAnsi="Arial" w:cs="Arial"/>
          <w:sz w:val="21"/>
          <w:szCs w:val="21"/>
        </w:rPr>
        <w:t xml:space="preserve">zapewni </w:t>
      </w:r>
      <w:r w:rsidRPr="00353F47">
        <w:rPr>
          <w:rFonts w:ascii="Arial" w:hAnsi="Arial" w:cs="Arial"/>
          <w:sz w:val="21"/>
          <w:szCs w:val="21"/>
        </w:rPr>
        <w:t xml:space="preserve">i pokryje koszty noclegów ze śniadaniem </w:t>
      </w:r>
      <w:r w:rsidR="00A8790E" w:rsidRPr="00353F47">
        <w:rPr>
          <w:rFonts w:ascii="Arial" w:hAnsi="Arial" w:cs="Arial"/>
          <w:sz w:val="21"/>
          <w:szCs w:val="21"/>
        </w:rPr>
        <w:t xml:space="preserve">w pokojach jedno- lub dwuosobowych </w:t>
      </w:r>
      <w:r w:rsidR="009E0137" w:rsidRPr="00353F47">
        <w:rPr>
          <w:rFonts w:ascii="Arial" w:hAnsi="Arial" w:cs="Arial"/>
          <w:sz w:val="21"/>
          <w:szCs w:val="21"/>
        </w:rPr>
        <w:t xml:space="preserve">oraz dwuosobowych do pojedynczego wykorzystania </w:t>
      </w:r>
      <w:r w:rsidRPr="00353F47">
        <w:rPr>
          <w:rFonts w:ascii="Arial" w:hAnsi="Arial" w:cs="Arial"/>
          <w:sz w:val="21"/>
          <w:szCs w:val="21"/>
        </w:rPr>
        <w:t xml:space="preserve">dla </w:t>
      </w:r>
      <w:r w:rsidR="00A8790E" w:rsidRPr="00353F47">
        <w:rPr>
          <w:rFonts w:ascii="Arial" w:hAnsi="Arial" w:cs="Arial"/>
          <w:sz w:val="21"/>
          <w:szCs w:val="21"/>
        </w:rPr>
        <w:t xml:space="preserve">maksymalnie </w:t>
      </w:r>
      <w:r w:rsidR="00EB610A" w:rsidRPr="00353F47">
        <w:rPr>
          <w:rFonts w:ascii="Arial" w:hAnsi="Arial" w:cs="Arial"/>
          <w:sz w:val="21"/>
          <w:szCs w:val="21"/>
        </w:rPr>
        <w:t>67</w:t>
      </w:r>
      <w:r w:rsidR="00A036BA" w:rsidRPr="00353F47">
        <w:rPr>
          <w:rFonts w:ascii="Arial" w:hAnsi="Arial" w:cs="Arial"/>
          <w:sz w:val="21"/>
          <w:szCs w:val="21"/>
        </w:rPr>
        <w:t xml:space="preserve"> </w:t>
      </w:r>
      <w:r w:rsidR="00A8790E" w:rsidRPr="00353F47">
        <w:rPr>
          <w:rFonts w:ascii="Arial" w:hAnsi="Arial" w:cs="Arial"/>
          <w:sz w:val="21"/>
          <w:szCs w:val="21"/>
        </w:rPr>
        <w:t>osób</w:t>
      </w:r>
      <w:r w:rsidR="0049509D" w:rsidRPr="00353F47">
        <w:rPr>
          <w:rFonts w:ascii="Arial" w:hAnsi="Arial" w:cs="Arial"/>
          <w:sz w:val="21"/>
          <w:szCs w:val="21"/>
        </w:rPr>
        <w:t xml:space="preserve"> (uczestników konferencji)</w:t>
      </w:r>
      <w:r w:rsidR="009E0137" w:rsidRPr="00353F47">
        <w:rPr>
          <w:rFonts w:ascii="Arial" w:hAnsi="Arial" w:cs="Arial"/>
          <w:sz w:val="21"/>
          <w:szCs w:val="21"/>
        </w:rPr>
        <w:t xml:space="preserve">, w hotelu, w którym będzie odbywać się konferencja, </w:t>
      </w:r>
      <w:r w:rsidR="00A8790E" w:rsidRPr="00353F47">
        <w:rPr>
          <w:rFonts w:ascii="Arial" w:hAnsi="Arial" w:cs="Arial"/>
          <w:sz w:val="21"/>
          <w:szCs w:val="21"/>
        </w:rPr>
        <w:t xml:space="preserve">wg listy </w:t>
      </w:r>
      <w:r w:rsidR="00CC6ACD" w:rsidRPr="00353F47">
        <w:rPr>
          <w:rFonts w:ascii="Arial" w:hAnsi="Arial" w:cs="Arial"/>
          <w:sz w:val="21"/>
          <w:szCs w:val="21"/>
        </w:rPr>
        <w:t xml:space="preserve">nr 1 </w:t>
      </w:r>
      <w:r w:rsidR="00A8790E" w:rsidRPr="00353F47">
        <w:rPr>
          <w:rFonts w:ascii="Arial" w:hAnsi="Arial" w:cs="Arial"/>
          <w:sz w:val="21"/>
          <w:szCs w:val="21"/>
        </w:rPr>
        <w:t>przygotowanej przez Zamawiającego</w:t>
      </w:r>
      <w:r w:rsidR="009E0137" w:rsidRPr="00353F47">
        <w:rPr>
          <w:rFonts w:ascii="Arial" w:hAnsi="Arial" w:cs="Arial"/>
          <w:sz w:val="21"/>
          <w:szCs w:val="21"/>
        </w:rPr>
        <w:t>.</w:t>
      </w:r>
      <w:r w:rsidR="00A8790E" w:rsidRPr="00353F47">
        <w:rPr>
          <w:rFonts w:ascii="Arial" w:hAnsi="Arial" w:cs="Arial"/>
          <w:sz w:val="21"/>
          <w:szCs w:val="21"/>
        </w:rPr>
        <w:t xml:space="preserve"> </w:t>
      </w:r>
      <w:r w:rsidR="009C370D" w:rsidRPr="00353F47">
        <w:rPr>
          <w:rFonts w:ascii="Arial" w:hAnsi="Arial" w:cs="Arial"/>
          <w:sz w:val="21"/>
          <w:szCs w:val="21"/>
        </w:rPr>
        <w:t xml:space="preserve">Rezerwacja obejmować będzie </w:t>
      </w:r>
      <w:r w:rsidR="009E0137" w:rsidRPr="00353F47">
        <w:rPr>
          <w:rFonts w:ascii="Arial" w:hAnsi="Arial" w:cs="Arial"/>
          <w:sz w:val="21"/>
          <w:szCs w:val="21"/>
        </w:rPr>
        <w:t xml:space="preserve">maksymalnie 54 </w:t>
      </w:r>
      <w:r w:rsidR="00EB610A" w:rsidRPr="00353F47">
        <w:rPr>
          <w:rFonts w:ascii="Arial" w:hAnsi="Arial" w:cs="Arial"/>
          <w:sz w:val="21"/>
          <w:szCs w:val="21"/>
        </w:rPr>
        <w:t>poko</w:t>
      </w:r>
      <w:r w:rsidR="00317D43" w:rsidRPr="00353F47">
        <w:rPr>
          <w:rFonts w:ascii="Arial" w:hAnsi="Arial" w:cs="Arial"/>
          <w:sz w:val="21"/>
          <w:szCs w:val="21"/>
        </w:rPr>
        <w:t>je</w:t>
      </w:r>
      <w:r w:rsidR="00EB610A" w:rsidRPr="00353F47">
        <w:rPr>
          <w:rFonts w:ascii="Arial" w:hAnsi="Arial" w:cs="Arial"/>
          <w:sz w:val="21"/>
          <w:szCs w:val="21"/>
        </w:rPr>
        <w:t xml:space="preserve"> </w:t>
      </w:r>
      <w:r w:rsidR="00317D43" w:rsidRPr="00353F47">
        <w:rPr>
          <w:rFonts w:ascii="Arial" w:hAnsi="Arial" w:cs="Arial"/>
          <w:sz w:val="21"/>
          <w:szCs w:val="21"/>
        </w:rPr>
        <w:t>jednoosobowe (w tym pokoje</w:t>
      </w:r>
      <w:r w:rsidR="009E0137" w:rsidRPr="00353F47">
        <w:rPr>
          <w:rFonts w:ascii="Arial" w:hAnsi="Arial" w:cs="Arial"/>
          <w:sz w:val="21"/>
          <w:szCs w:val="21"/>
        </w:rPr>
        <w:t xml:space="preserve"> dwuosobow</w:t>
      </w:r>
      <w:r w:rsidR="00317D43" w:rsidRPr="00353F47">
        <w:rPr>
          <w:rFonts w:ascii="Arial" w:hAnsi="Arial" w:cs="Arial"/>
          <w:sz w:val="21"/>
          <w:szCs w:val="21"/>
        </w:rPr>
        <w:t>e</w:t>
      </w:r>
      <w:r w:rsidR="009E0137" w:rsidRPr="00353F47">
        <w:rPr>
          <w:rFonts w:ascii="Arial" w:hAnsi="Arial" w:cs="Arial"/>
          <w:sz w:val="21"/>
          <w:szCs w:val="21"/>
        </w:rPr>
        <w:t xml:space="preserve"> do pojedynczego wykorzystania)</w:t>
      </w:r>
      <w:r w:rsidR="009C370D" w:rsidRPr="00353F47">
        <w:rPr>
          <w:rFonts w:ascii="Arial" w:hAnsi="Arial" w:cs="Arial"/>
          <w:sz w:val="21"/>
          <w:szCs w:val="21"/>
        </w:rPr>
        <w:t xml:space="preserve"> </w:t>
      </w:r>
      <w:r w:rsidR="00C3572E" w:rsidRPr="00353F47">
        <w:rPr>
          <w:rFonts w:ascii="Arial" w:hAnsi="Arial" w:cs="Arial"/>
          <w:sz w:val="21"/>
          <w:szCs w:val="21"/>
        </w:rPr>
        <w:t xml:space="preserve">i </w:t>
      </w:r>
      <w:r w:rsidR="009E0137" w:rsidRPr="00353F47">
        <w:rPr>
          <w:rFonts w:ascii="Arial" w:hAnsi="Arial" w:cs="Arial"/>
          <w:sz w:val="21"/>
          <w:szCs w:val="21"/>
        </w:rPr>
        <w:t xml:space="preserve">8 </w:t>
      </w:r>
      <w:r w:rsidR="00C3572E" w:rsidRPr="00353F47">
        <w:rPr>
          <w:rFonts w:ascii="Arial" w:hAnsi="Arial" w:cs="Arial"/>
          <w:sz w:val="21"/>
          <w:szCs w:val="21"/>
        </w:rPr>
        <w:t>pokoi dwuosobowych.</w:t>
      </w:r>
      <w:r w:rsidR="009E0137" w:rsidRPr="00353F47">
        <w:rPr>
          <w:rFonts w:ascii="Arial" w:hAnsi="Arial" w:cs="Arial"/>
          <w:sz w:val="21"/>
          <w:szCs w:val="21"/>
        </w:rPr>
        <w:t xml:space="preserve"> </w:t>
      </w:r>
      <w:r w:rsidR="00E92B44" w:rsidRPr="00353F47">
        <w:rPr>
          <w:rFonts w:ascii="Arial" w:hAnsi="Arial" w:cs="Arial"/>
          <w:sz w:val="21"/>
          <w:szCs w:val="21"/>
        </w:rPr>
        <w:t>Proporcje pokoi mogą ulec niewielkiej zmianie w ramach maksymalnego budżetu</w:t>
      </w:r>
      <w:r w:rsidR="00BC606B" w:rsidRPr="00353F47">
        <w:rPr>
          <w:rFonts w:ascii="Arial" w:hAnsi="Arial" w:cs="Arial"/>
          <w:sz w:val="21"/>
          <w:szCs w:val="21"/>
        </w:rPr>
        <w:t xml:space="preserve"> przeznaczonego na</w:t>
      </w:r>
      <w:r w:rsidR="00E92B44" w:rsidRPr="00353F47">
        <w:rPr>
          <w:rFonts w:ascii="Arial" w:hAnsi="Arial" w:cs="Arial"/>
          <w:sz w:val="21"/>
          <w:szCs w:val="21"/>
        </w:rPr>
        <w:t xml:space="preserve"> </w:t>
      </w:r>
      <w:r w:rsidR="00BC606B" w:rsidRPr="00353F47">
        <w:rPr>
          <w:rFonts w:ascii="Arial" w:hAnsi="Arial" w:cs="Arial"/>
          <w:sz w:val="21"/>
          <w:szCs w:val="21"/>
        </w:rPr>
        <w:t>tę</w:t>
      </w:r>
      <w:r w:rsidR="00E92B44" w:rsidRPr="00353F47">
        <w:rPr>
          <w:rFonts w:ascii="Arial" w:hAnsi="Arial" w:cs="Arial"/>
          <w:sz w:val="21"/>
          <w:szCs w:val="21"/>
        </w:rPr>
        <w:t xml:space="preserve"> część usługi, </w:t>
      </w:r>
      <w:r w:rsidR="00BC606B" w:rsidRPr="00353F47">
        <w:rPr>
          <w:rFonts w:ascii="Arial" w:hAnsi="Arial" w:cs="Arial"/>
          <w:sz w:val="21"/>
          <w:szCs w:val="21"/>
        </w:rPr>
        <w:t>zgodnie z ofertą</w:t>
      </w:r>
      <w:r w:rsidR="00E92B44" w:rsidRPr="00353F47">
        <w:rPr>
          <w:rFonts w:ascii="Arial" w:hAnsi="Arial" w:cs="Arial"/>
          <w:sz w:val="21"/>
          <w:szCs w:val="21"/>
        </w:rPr>
        <w:t xml:space="preserve"> </w:t>
      </w:r>
      <w:r w:rsidR="00BC606B" w:rsidRPr="00353F47">
        <w:rPr>
          <w:rFonts w:ascii="Arial" w:hAnsi="Arial" w:cs="Arial"/>
          <w:sz w:val="21"/>
          <w:szCs w:val="21"/>
        </w:rPr>
        <w:t>złożoną przez Wykonawcę</w:t>
      </w:r>
      <w:r w:rsidR="009D6824" w:rsidRPr="00353F47">
        <w:rPr>
          <w:rFonts w:ascii="Arial" w:hAnsi="Arial" w:cs="Arial"/>
          <w:sz w:val="21"/>
          <w:szCs w:val="21"/>
        </w:rPr>
        <w:t xml:space="preserve"> w postępowaniu </w:t>
      </w:r>
      <w:r w:rsidR="0049509D" w:rsidRPr="00353F47">
        <w:rPr>
          <w:rFonts w:ascii="Arial" w:hAnsi="Arial" w:cs="Arial"/>
          <w:sz w:val="21"/>
          <w:szCs w:val="21"/>
        </w:rPr>
        <w:t>przetargowym</w:t>
      </w:r>
      <w:r w:rsidR="00E92B44" w:rsidRPr="00353F47">
        <w:rPr>
          <w:rFonts w:ascii="Arial" w:hAnsi="Arial" w:cs="Arial"/>
          <w:sz w:val="21"/>
          <w:szCs w:val="21"/>
        </w:rPr>
        <w:t xml:space="preserve">. </w:t>
      </w:r>
      <w:r w:rsidR="00317D43" w:rsidRPr="00353F47">
        <w:rPr>
          <w:rFonts w:ascii="Arial" w:hAnsi="Arial" w:cs="Arial"/>
          <w:sz w:val="21"/>
          <w:szCs w:val="21"/>
        </w:rPr>
        <w:t xml:space="preserve">Rezerwacje te będzie obsługiwać Wykonawca w porozumieniu z Zamawiającym </w:t>
      </w:r>
      <w:r w:rsidR="008520CA" w:rsidRPr="00353F47">
        <w:rPr>
          <w:rFonts w:ascii="Arial" w:hAnsi="Arial" w:cs="Arial"/>
          <w:sz w:val="21"/>
          <w:szCs w:val="21"/>
        </w:rPr>
        <w:t xml:space="preserve">i uczestnikami konferencji </w:t>
      </w:r>
      <w:r w:rsidR="00317D43" w:rsidRPr="00353F47">
        <w:rPr>
          <w:rFonts w:ascii="Arial" w:hAnsi="Arial" w:cs="Arial"/>
          <w:sz w:val="21"/>
          <w:szCs w:val="21"/>
        </w:rPr>
        <w:t xml:space="preserve">– Zamawiający wskaże podział osób pomiędzy pokoje jednoosobowe, dwuosobowe i dwuosobowe do pojedynczego wykorzystania. </w:t>
      </w:r>
    </w:p>
    <w:p w14:paraId="7E0F1B89" w14:textId="48DE9E14" w:rsidR="009C370D" w:rsidRPr="00353F47" w:rsidRDefault="00A8790E" w:rsidP="009526E3">
      <w:pPr>
        <w:pStyle w:val="Akapitzlist"/>
        <w:numPr>
          <w:ilvl w:val="0"/>
          <w:numId w:val="5"/>
        </w:numPr>
        <w:spacing w:line="276" w:lineRule="auto"/>
        <w:ind w:left="284"/>
        <w:contextualSpacing w:val="0"/>
        <w:jc w:val="both"/>
        <w:rPr>
          <w:rFonts w:ascii="Arial" w:hAnsi="Arial" w:cs="Arial"/>
          <w:sz w:val="21"/>
          <w:szCs w:val="21"/>
        </w:rPr>
      </w:pPr>
      <w:r w:rsidRPr="00353F47">
        <w:rPr>
          <w:rFonts w:ascii="Arial" w:hAnsi="Arial" w:cs="Arial"/>
          <w:sz w:val="21"/>
          <w:szCs w:val="21"/>
        </w:rPr>
        <w:t xml:space="preserve">Wykonawca zarezerwuje noclegi ze śniadaniem dla maksymalnie </w:t>
      </w:r>
      <w:r w:rsidR="00A036BA" w:rsidRPr="00353F47">
        <w:rPr>
          <w:rFonts w:ascii="Arial" w:hAnsi="Arial" w:cs="Arial"/>
          <w:sz w:val="21"/>
          <w:szCs w:val="21"/>
        </w:rPr>
        <w:t xml:space="preserve">15 </w:t>
      </w:r>
      <w:r w:rsidRPr="00353F47">
        <w:rPr>
          <w:rFonts w:ascii="Arial" w:hAnsi="Arial" w:cs="Arial"/>
          <w:sz w:val="21"/>
          <w:szCs w:val="21"/>
        </w:rPr>
        <w:t>osób</w:t>
      </w:r>
      <w:r w:rsidR="0049509D" w:rsidRPr="00353F47">
        <w:rPr>
          <w:rFonts w:ascii="Arial" w:hAnsi="Arial" w:cs="Arial"/>
          <w:sz w:val="21"/>
          <w:szCs w:val="21"/>
        </w:rPr>
        <w:t xml:space="preserve"> (pracowników Zamawiającego)</w:t>
      </w:r>
      <w:r w:rsidRPr="00353F47">
        <w:rPr>
          <w:rFonts w:ascii="Arial" w:hAnsi="Arial" w:cs="Arial"/>
          <w:sz w:val="21"/>
          <w:szCs w:val="21"/>
        </w:rPr>
        <w:t xml:space="preserve"> w hotelu, w którym będzie odbywać się konferencja</w:t>
      </w:r>
      <w:r w:rsidR="009E0137" w:rsidRPr="00353F47">
        <w:rPr>
          <w:rFonts w:ascii="Arial" w:hAnsi="Arial" w:cs="Arial"/>
          <w:sz w:val="21"/>
          <w:szCs w:val="21"/>
        </w:rPr>
        <w:t>, wg listy nr 2 przygotowanej przez Zamawiającego</w:t>
      </w:r>
      <w:r w:rsidRPr="00353F47">
        <w:rPr>
          <w:rFonts w:ascii="Arial" w:hAnsi="Arial" w:cs="Arial"/>
          <w:sz w:val="21"/>
          <w:szCs w:val="21"/>
        </w:rPr>
        <w:t xml:space="preserve">. </w:t>
      </w:r>
      <w:r w:rsidR="009E0137" w:rsidRPr="00353F47">
        <w:rPr>
          <w:rFonts w:ascii="Arial" w:hAnsi="Arial" w:cs="Arial"/>
          <w:sz w:val="21"/>
          <w:szCs w:val="21"/>
        </w:rPr>
        <w:t>Planuje się, że r</w:t>
      </w:r>
      <w:r w:rsidR="009C370D" w:rsidRPr="00353F47">
        <w:rPr>
          <w:rFonts w:ascii="Arial" w:hAnsi="Arial" w:cs="Arial"/>
          <w:sz w:val="21"/>
          <w:szCs w:val="21"/>
        </w:rPr>
        <w:t xml:space="preserve">ezerwacja obejmowała będzie </w:t>
      </w:r>
      <w:r w:rsidR="00EB610A" w:rsidRPr="00353F47">
        <w:rPr>
          <w:rFonts w:ascii="Arial" w:hAnsi="Arial" w:cs="Arial"/>
          <w:sz w:val="21"/>
          <w:szCs w:val="21"/>
        </w:rPr>
        <w:t xml:space="preserve">2 </w:t>
      </w:r>
      <w:r w:rsidR="009C370D" w:rsidRPr="00353F47">
        <w:rPr>
          <w:rFonts w:ascii="Arial" w:hAnsi="Arial" w:cs="Arial"/>
          <w:sz w:val="21"/>
          <w:szCs w:val="21"/>
        </w:rPr>
        <w:t>pok</w:t>
      </w:r>
      <w:r w:rsidR="00EB610A" w:rsidRPr="00353F47">
        <w:rPr>
          <w:rFonts w:ascii="Arial" w:hAnsi="Arial" w:cs="Arial"/>
          <w:sz w:val="21"/>
          <w:szCs w:val="21"/>
        </w:rPr>
        <w:t>o</w:t>
      </w:r>
      <w:r w:rsidR="009C370D" w:rsidRPr="00353F47">
        <w:rPr>
          <w:rFonts w:ascii="Arial" w:hAnsi="Arial" w:cs="Arial"/>
          <w:sz w:val="21"/>
          <w:szCs w:val="21"/>
        </w:rPr>
        <w:t>j</w:t>
      </w:r>
      <w:r w:rsidR="00EB610A" w:rsidRPr="00353F47">
        <w:rPr>
          <w:rFonts w:ascii="Arial" w:hAnsi="Arial" w:cs="Arial"/>
          <w:sz w:val="21"/>
          <w:szCs w:val="21"/>
        </w:rPr>
        <w:t>e</w:t>
      </w:r>
      <w:r w:rsidR="009C370D" w:rsidRPr="00353F47">
        <w:rPr>
          <w:rFonts w:ascii="Arial" w:hAnsi="Arial" w:cs="Arial"/>
          <w:sz w:val="21"/>
          <w:szCs w:val="21"/>
        </w:rPr>
        <w:t xml:space="preserve"> jednoosobow</w:t>
      </w:r>
      <w:r w:rsidR="00EB610A" w:rsidRPr="00353F47">
        <w:rPr>
          <w:rFonts w:ascii="Arial" w:hAnsi="Arial" w:cs="Arial"/>
          <w:sz w:val="21"/>
          <w:szCs w:val="21"/>
        </w:rPr>
        <w:t>e</w:t>
      </w:r>
      <w:r w:rsidR="009C370D" w:rsidRPr="00353F47">
        <w:rPr>
          <w:rFonts w:ascii="Arial" w:hAnsi="Arial" w:cs="Arial"/>
          <w:sz w:val="21"/>
          <w:szCs w:val="21"/>
        </w:rPr>
        <w:t xml:space="preserve"> i </w:t>
      </w:r>
      <w:r w:rsidR="00EB610A" w:rsidRPr="00353F47">
        <w:rPr>
          <w:rFonts w:ascii="Arial" w:hAnsi="Arial" w:cs="Arial"/>
          <w:sz w:val="21"/>
          <w:szCs w:val="21"/>
        </w:rPr>
        <w:t>6</w:t>
      </w:r>
      <w:r w:rsidR="009C370D" w:rsidRPr="00353F47">
        <w:rPr>
          <w:rFonts w:ascii="Arial" w:hAnsi="Arial" w:cs="Arial"/>
          <w:sz w:val="21"/>
          <w:szCs w:val="21"/>
        </w:rPr>
        <w:t xml:space="preserve"> pokoi dwuosobowych</w:t>
      </w:r>
      <w:r w:rsidR="009E0137" w:rsidRPr="00353F47">
        <w:rPr>
          <w:rFonts w:ascii="Arial" w:hAnsi="Arial" w:cs="Arial"/>
          <w:sz w:val="21"/>
          <w:szCs w:val="21"/>
        </w:rPr>
        <w:t>, opcjonalnie również trzyosobowe</w:t>
      </w:r>
      <w:r w:rsidR="009C370D" w:rsidRPr="00353F47">
        <w:rPr>
          <w:rFonts w:ascii="Arial" w:hAnsi="Arial" w:cs="Arial"/>
          <w:sz w:val="21"/>
          <w:szCs w:val="21"/>
        </w:rPr>
        <w:t>.</w:t>
      </w:r>
      <w:r w:rsidR="00BC606B" w:rsidRPr="00353F47">
        <w:rPr>
          <w:rFonts w:ascii="Arial" w:hAnsi="Arial" w:cs="Arial"/>
          <w:sz w:val="21"/>
          <w:szCs w:val="21"/>
        </w:rPr>
        <w:t xml:space="preserve"> Liczba i rodzaj pokoi zostaną ustalone w trybie roboczym pomiędzy hotelem a Zamawiającym. </w:t>
      </w:r>
    </w:p>
    <w:p w14:paraId="58F2C513" w14:textId="2FD5C578" w:rsidR="00097C18" w:rsidRPr="00353F47" w:rsidRDefault="00A8790E" w:rsidP="009526E3">
      <w:pPr>
        <w:pStyle w:val="Akapitzlist"/>
        <w:numPr>
          <w:ilvl w:val="0"/>
          <w:numId w:val="5"/>
        </w:numPr>
        <w:spacing w:line="276" w:lineRule="auto"/>
        <w:ind w:left="284"/>
        <w:contextualSpacing w:val="0"/>
        <w:jc w:val="both"/>
        <w:rPr>
          <w:rFonts w:ascii="Arial" w:hAnsi="Arial" w:cs="Arial"/>
          <w:b/>
          <w:sz w:val="21"/>
          <w:szCs w:val="21"/>
        </w:rPr>
      </w:pPr>
      <w:r w:rsidRPr="00353F47">
        <w:rPr>
          <w:rFonts w:ascii="Arial" w:hAnsi="Arial" w:cs="Arial"/>
          <w:sz w:val="21"/>
          <w:szCs w:val="21"/>
        </w:rPr>
        <w:t>Wykonawca zagwarantuje rezerwację noclegów ze śniadaniem w hotelu, w którym będzie odbywać się konferencja</w:t>
      </w:r>
      <w:r w:rsidR="009D6824" w:rsidRPr="00353F47">
        <w:rPr>
          <w:rFonts w:ascii="Arial" w:hAnsi="Arial" w:cs="Arial"/>
          <w:sz w:val="21"/>
          <w:szCs w:val="21"/>
        </w:rPr>
        <w:t>,</w:t>
      </w:r>
      <w:r w:rsidRPr="00353F47">
        <w:rPr>
          <w:rFonts w:ascii="Arial" w:hAnsi="Arial" w:cs="Arial"/>
          <w:sz w:val="21"/>
          <w:szCs w:val="21"/>
        </w:rPr>
        <w:t xml:space="preserve"> dla pozostałych uczestników konferencji</w:t>
      </w:r>
      <w:r w:rsidR="00BC606B" w:rsidRPr="00353F47">
        <w:rPr>
          <w:rFonts w:ascii="Arial" w:hAnsi="Arial" w:cs="Arial"/>
          <w:sz w:val="21"/>
          <w:szCs w:val="21"/>
        </w:rPr>
        <w:t>.</w:t>
      </w:r>
      <w:r w:rsidR="0049509D" w:rsidRPr="00353F47">
        <w:rPr>
          <w:rFonts w:ascii="Arial" w:hAnsi="Arial" w:cs="Arial"/>
          <w:sz w:val="21"/>
          <w:szCs w:val="21"/>
        </w:rPr>
        <w:t xml:space="preserve"> Rezerwacji będą dokonywać bezpośrednio sami uczestnicy.</w:t>
      </w:r>
    </w:p>
    <w:p w14:paraId="68ED5601" w14:textId="37056469" w:rsidR="005166C4" w:rsidRPr="00353F47" w:rsidRDefault="005166C4" w:rsidP="009526E3">
      <w:pPr>
        <w:pStyle w:val="Akapitzlist"/>
        <w:numPr>
          <w:ilvl w:val="0"/>
          <w:numId w:val="5"/>
        </w:numPr>
        <w:spacing w:line="276" w:lineRule="auto"/>
        <w:ind w:left="284"/>
        <w:contextualSpacing w:val="0"/>
        <w:jc w:val="both"/>
        <w:rPr>
          <w:rFonts w:ascii="Arial" w:hAnsi="Arial" w:cs="Arial"/>
          <w:b/>
          <w:sz w:val="21"/>
          <w:szCs w:val="21"/>
        </w:rPr>
      </w:pPr>
      <w:r w:rsidRPr="00353F47">
        <w:rPr>
          <w:rFonts w:ascii="Arial" w:hAnsi="Arial" w:cs="Arial"/>
          <w:sz w:val="21"/>
          <w:szCs w:val="21"/>
        </w:rPr>
        <w:t>Koszty noclegów i śniadań, o których mowa w pkt 2 i 3</w:t>
      </w:r>
      <w:r w:rsidR="00970062" w:rsidRPr="00353F47">
        <w:rPr>
          <w:rFonts w:ascii="Arial" w:hAnsi="Arial" w:cs="Arial"/>
          <w:sz w:val="21"/>
          <w:szCs w:val="21"/>
        </w:rPr>
        <w:t>,</w:t>
      </w:r>
      <w:r w:rsidRPr="00353F47">
        <w:rPr>
          <w:rFonts w:ascii="Arial" w:hAnsi="Arial" w:cs="Arial"/>
          <w:sz w:val="21"/>
          <w:szCs w:val="21"/>
        </w:rPr>
        <w:t xml:space="preserve"> pokrywają bezpośrednio Zamawiający</w:t>
      </w:r>
      <w:r w:rsidR="0049509D" w:rsidRPr="00353F47">
        <w:rPr>
          <w:rFonts w:ascii="Arial" w:hAnsi="Arial" w:cs="Arial"/>
          <w:sz w:val="21"/>
          <w:szCs w:val="21"/>
        </w:rPr>
        <w:t xml:space="preserve"> (pkt. 2)</w:t>
      </w:r>
      <w:r w:rsidRPr="00353F47">
        <w:rPr>
          <w:rFonts w:ascii="Arial" w:hAnsi="Arial" w:cs="Arial"/>
          <w:sz w:val="21"/>
          <w:szCs w:val="21"/>
        </w:rPr>
        <w:t xml:space="preserve"> oraz uczestnicy</w:t>
      </w:r>
      <w:r w:rsidR="0049509D" w:rsidRPr="00353F47">
        <w:rPr>
          <w:rFonts w:ascii="Arial" w:hAnsi="Arial" w:cs="Arial"/>
          <w:sz w:val="21"/>
          <w:szCs w:val="21"/>
        </w:rPr>
        <w:t xml:space="preserve"> (pkt. 3)</w:t>
      </w:r>
      <w:r w:rsidRPr="00353F47">
        <w:rPr>
          <w:rFonts w:ascii="Arial" w:hAnsi="Arial" w:cs="Arial"/>
          <w:sz w:val="21"/>
          <w:szCs w:val="21"/>
        </w:rPr>
        <w:t>, po zrealizowanej usłudze</w:t>
      </w:r>
      <w:r w:rsidR="00BC606B" w:rsidRPr="00353F47">
        <w:rPr>
          <w:rFonts w:ascii="Arial" w:hAnsi="Arial" w:cs="Arial"/>
          <w:sz w:val="21"/>
          <w:szCs w:val="21"/>
        </w:rPr>
        <w:t>,</w:t>
      </w:r>
      <w:r w:rsidRPr="00353F47">
        <w:rPr>
          <w:rFonts w:ascii="Arial" w:hAnsi="Arial" w:cs="Arial"/>
          <w:sz w:val="21"/>
          <w:szCs w:val="21"/>
        </w:rPr>
        <w:t xml:space="preserve"> w ciągu 7 dni po wystawieniu przez hotel faktur</w:t>
      </w:r>
      <w:r w:rsidR="0049509D" w:rsidRPr="00353F47">
        <w:rPr>
          <w:rFonts w:ascii="Arial" w:hAnsi="Arial" w:cs="Arial"/>
          <w:sz w:val="21"/>
          <w:szCs w:val="21"/>
        </w:rPr>
        <w:t>, rozliczając się indywidualnie z hotelem</w:t>
      </w:r>
      <w:r w:rsidRPr="00353F47">
        <w:rPr>
          <w:rFonts w:ascii="Arial" w:hAnsi="Arial" w:cs="Arial"/>
          <w:sz w:val="21"/>
          <w:szCs w:val="21"/>
        </w:rPr>
        <w:t xml:space="preserve">. Wykonawca </w:t>
      </w:r>
      <w:r w:rsidR="00BC606B" w:rsidRPr="00353F47">
        <w:rPr>
          <w:rFonts w:ascii="Arial" w:hAnsi="Arial" w:cs="Arial"/>
          <w:sz w:val="21"/>
          <w:szCs w:val="21"/>
        </w:rPr>
        <w:t>za</w:t>
      </w:r>
      <w:r w:rsidRPr="00353F47">
        <w:rPr>
          <w:rFonts w:ascii="Arial" w:hAnsi="Arial" w:cs="Arial"/>
          <w:sz w:val="21"/>
          <w:szCs w:val="21"/>
        </w:rPr>
        <w:t xml:space="preserve">gwarantuje </w:t>
      </w:r>
      <w:r w:rsidR="00BC606B" w:rsidRPr="00353F47">
        <w:rPr>
          <w:rFonts w:ascii="Arial" w:hAnsi="Arial" w:cs="Arial"/>
          <w:sz w:val="21"/>
          <w:szCs w:val="21"/>
        </w:rPr>
        <w:t xml:space="preserve">dla tych rezerwacji </w:t>
      </w:r>
      <w:r w:rsidRPr="00353F47">
        <w:rPr>
          <w:rFonts w:ascii="Arial" w:hAnsi="Arial" w:cs="Arial"/>
          <w:sz w:val="21"/>
          <w:szCs w:val="21"/>
        </w:rPr>
        <w:t>cenę jednostkową dla hotelarskiej usługi noclegowej, wskazaną w ofercie złożonej w postępowaniu przetargowym</w:t>
      </w:r>
      <w:r w:rsidR="00BC606B" w:rsidRPr="00353F47">
        <w:rPr>
          <w:rFonts w:ascii="Arial" w:hAnsi="Arial" w:cs="Arial"/>
          <w:sz w:val="21"/>
          <w:szCs w:val="21"/>
        </w:rPr>
        <w:t>.</w:t>
      </w:r>
      <w:r w:rsidR="0049509D" w:rsidRPr="00353F47">
        <w:rPr>
          <w:rFonts w:ascii="Arial" w:hAnsi="Arial" w:cs="Arial"/>
          <w:sz w:val="21"/>
          <w:szCs w:val="21"/>
        </w:rPr>
        <w:t xml:space="preserve"> </w:t>
      </w:r>
    </w:p>
    <w:p w14:paraId="61043904" w14:textId="178562B9" w:rsidR="00A8790E" w:rsidRPr="00353F47" w:rsidRDefault="00BC2567" w:rsidP="009526E3">
      <w:pPr>
        <w:pStyle w:val="Akapitzlist"/>
        <w:numPr>
          <w:ilvl w:val="0"/>
          <w:numId w:val="5"/>
        </w:numPr>
        <w:spacing w:line="276" w:lineRule="auto"/>
        <w:ind w:left="284"/>
        <w:contextualSpacing w:val="0"/>
        <w:jc w:val="both"/>
        <w:rPr>
          <w:rFonts w:ascii="Arial" w:hAnsi="Arial" w:cs="Arial"/>
          <w:b/>
          <w:sz w:val="21"/>
          <w:szCs w:val="21"/>
        </w:rPr>
      </w:pPr>
      <w:r w:rsidRPr="00353F47">
        <w:rPr>
          <w:rFonts w:ascii="Arial" w:hAnsi="Arial" w:cs="Arial"/>
          <w:sz w:val="21"/>
          <w:szCs w:val="21"/>
        </w:rPr>
        <w:t xml:space="preserve">W przypadku braku odpowiedniej liczby miejsc noclegowych w hotelu, w którym </w:t>
      </w:r>
      <w:r w:rsidR="002A26F5" w:rsidRPr="00353F47">
        <w:rPr>
          <w:rFonts w:ascii="Arial" w:hAnsi="Arial" w:cs="Arial"/>
          <w:sz w:val="21"/>
          <w:szCs w:val="21"/>
        </w:rPr>
        <w:t>będzie odbywała się konferencja, Wykonawca zagwarantuje rezerwację noclegów ze śniadaniem</w:t>
      </w:r>
      <w:r w:rsidR="0049509D" w:rsidRPr="00353F47">
        <w:rPr>
          <w:rFonts w:ascii="Arial" w:hAnsi="Arial" w:cs="Arial"/>
          <w:sz w:val="21"/>
          <w:szCs w:val="21"/>
        </w:rPr>
        <w:t xml:space="preserve"> w hotelu</w:t>
      </w:r>
      <w:r w:rsidR="002A26F5" w:rsidRPr="00353F47">
        <w:rPr>
          <w:rFonts w:ascii="Arial" w:hAnsi="Arial" w:cs="Arial"/>
          <w:sz w:val="21"/>
          <w:szCs w:val="21"/>
        </w:rPr>
        <w:t xml:space="preserve"> o standardzie</w:t>
      </w:r>
      <w:r w:rsidR="0049509D" w:rsidRPr="00353F47">
        <w:rPr>
          <w:rFonts w:ascii="Arial" w:hAnsi="Arial" w:cs="Arial"/>
          <w:sz w:val="21"/>
          <w:szCs w:val="21"/>
        </w:rPr>
        <w:t xml:space="preserve"> nie niższym niż hotel, w którym odbywa się konferencja</w:t>
      </w:r>
      <w:r w:rsidR="002A26F5" w:rsidRPr="00353F47">
        <w:rPr>
          <w:rFonts w:ascii="Arial" w:hAnsi="Arial" w:cs="Arial"/>
          <w:sz w:val="21"/>
          <w:szCs w:val="21"/>
        </w:rPr>
        <w:t xml:space="preserve">, w odległości nie </w:t>
      </w:r>
      <w:r w:rsidR="002A26F5" w:rsidRPr="00353F47">
        <w:rPr>
          <w:rFonts w:ascii="Arial" w:hAnsi="Arial" w:cs="Arial"/>
          <w:sz w:val="21"/>
          <w:szCs w:val="21"/>
        </w:rPr>
        <w:lastRenderedPageBreak/>
        <w:t>większej niż 15 km od miejsca organizacji konferencji</w:t>
      </w:r>
      <w:r w:rsidR="0049509D" w:rsidRPr="00353F47">
        <w:rPr>
          <w:rFonts w:ascii="Arial" w:hAnsi="Arial" w:cs="Arial"/>
          <w:sz w:val="21"/>
          <w:szCs w:val="21"/>
        </w:rPr>
        <w:t>.</w:t>
      </w:r>
      <w:r w:rsidR="002A26F5" w:rsidRPr="00353F47">
        <w:rPr>
          <w:rFonts w:ascii="Arial" w:hAnsi="Arial" w:cs="Arial"/>
          <w:sz w:val="21"/>
          <w:szCs w:val="21"/>
        </w:rPr>
        <w:t xml:space="preserve"> </w:t>
      </w:r>
      <w:r w:rsidR="0049509D" w:rsidRPr="00353F47">
        <w:rPr>
          <w:rFonts w:ascii="Arial" w:hAnsi="Arial" w:cs="Arial"/>
          <w:sz w:val="21"/>
          <w:szCs w:val="21"/>
        </w:rPr>
        <w:t xml:space="preserve">Koszty rezerwacji zostaną pokryte indywidualnie przez uczestników po zakończeniu usługi. Rezerwacji będą dokonywać bezpośrednio sami uczestnicy. Cena noclegu ze śniadaniem powinna być nie wyższa niż cena jednostkowa dla hotelarskiej usługi noclegowej </w:t>
      </w:r>
      <w:r w:rsidR="002A26F5" w:rsidRPr="00353F47">
        <w:rPr>
          <w:rFonts w:ascii="Arial" w:hAnsi="Arial" w:cs="Arial"/>
          <w:sz w:val="21"/>
          <w:szCs w:val="21"/>
        </w:rPr>
        <w:t>wskazanej w ofercie złożonej w postępowaniu przetargowym</w:t>
      </w:r>
      <w:r w:rsidR="00317D43" w:rsidRPr="00353F47">
        <w:rPr>
          <w:rFonts w:ascii="Arial" w:hAnsi="Arial" w:cs="Arial"/>
          <w:sz w:val="21"/>
          <w:szCs w:val="21"/>
        </w:rPr>
        <w:t xml:space="preserve"> przez Wykonawcę</w:t>
      </w:r>
      <w:r w:rsidR="0049509D" w:rsidRPr="00353F47">
        <w:rPr>
          <w:rFonts w:ascii="Arial" w:hAnsi="Arial" w:cs="Arial"/>
          <w:sz w:val="21"/>
          <w:szCs w:val="21"/>
        </w:rPr>
        <w:t xml:space="preserve">. </w:t>
      </w:r>
      <w:r w:rsidR="002A26F5" w:rsidRPr="00353F47">
        <w:rPr>
          <w:rFonts w:ascii="Arial" w:hAnsi="Arial" w:cs="Arial"/>
          <w:sz w:val="21"/>
          <w:szCs w:val="21"/>
        </w:rPr>
        <w:t xml:space="preserve"> </w:t>
      </w:r>
    </w:p>
    <w:p w14:paraId="231548A1" w14:textId="6B985FD0" w:rsidR="00717B75" w:rsidRPr="00353F47" w:rsidRDefault="00317D43" w:rsidP="009526E3">
      <w:pPr>
        <w:pStyle w:val="Akapitzlist"/>
        <w:numPr>
          <w:ilvl w:val="0"/>
          <w:numId w:val="5"/>
        </w:numPr>
        <w:spacing w:line="276" w:lineRule="auto"/>
        <w:ind w:left="284"/>
        <w:contextualSpacing w:val="0"/>
        <w:jc w:val="both"/>
        <w:rPr>
          <w:rFonts w:ascii="Arial" w:hAnsi="Arial" w:cs="Arial"/>
          <w:sz w:val="21"/>
          <w:szCs w:val="21"/>
        </w:rPr>
      </w:pPr>
      <w:r w:rsidRPr="00353F47">
        <w:rPr>
          <w:rFonts w:ascii="Arial" w:hAnsi="Arial" w:cs="Arial"/>
          <w:sz w:val="21"/>
          <w:szCs w:val="21"/>
        </w:rPr>
        <w:t xml:space="preserve">Wykonawca zagwarantuje bezpłatne anulowanie wszystkich rezerwacji noclegowych w terminie minimum do 7 dni kalendarzowych przed </w:t>
      </w:r>
      <w:r w:rsidR="008C4CE8" w:rsidRPr="00353F47">
        <w:rPr>
          <w:rFonts w:ascii="Arial" w:hAnsi="Arial" w:cs="Arial"/>
          <w:sz w:val="21"/>
          <w:szCs w:val="21"/>
        </w:rPr>
        <w:t>II</w:t>
      </w:r>
      <w:r w:rsidRPr="00353F47">
        <w:rPr>
          <w:rFonts w:ascii="Arial" w:hAnsi="Arial" w:cs="Arial"/>
          <w:sz w:val="21"/>
          <w:szCs w:val="21"/>
        </w:rPr>
        <w:t xml:space="preserve"> dniem konferencji. </w:t>
      </w:r>
    </w:p>
    <w:p w14:paraId="6B35301C" w14:textId="340C5E54" w:rsidR="00317D43" w:rsidRPr="00353F47" w:rsidRDefault="00317D43" w:rsidP="009526E3">
      <w:pPr>
        <w:pStyle w:val="Akapitzlist"/>
        <w:numPr>
          <w:ilvl w:val="0"/>
          <w:numId w:val="5"/>
        </w:numPr>
        <w:spacing w:line="276" w:lineRule="auto"/>
        <w:ind w:left="284"/>
        <w:contextualSpacing w:val="0"/>
        <w:jc w:val="both"/>
        <w:rPr>
          <w:rFonts w:ascii="Arial" w:hAnsi="Arial" w:cs="Arial"/>
          <w:sz w:val="21"/>
          <w:szCs w:val="21"/>
        </w:rPr>
      </w:pPr>
      <w:r w:rsidRPr="00353F47">
        <w:rPr>
          <w:rFonts w:ascii="Arial" w:hAnsi="Arial" w:cs="Arial"/>
          <w:sz w:val="21"/>
          <w:szCs w:val="21"/>
        </w:rPr>
        <w:t xml:space="preserve">Usługa noclegowa w zakresie, w którym jej koszt pokrywa Wykonawca (pkt. III </w:t>
      </w:r>
      <w:proofErr w:type="spellStart"/>
      <w:r w:rsidRPr="00353F47">
        <w:rPr>
          <w:rFonts w:ascii="Arial" w:hAnsi="Arial" w:cs="Arial"/>
          <w:sz w:val="21"/>
          <w:szCs w:val="21"/>
        </w:rPr>
        <w:t>ppkt</w:t>
      </w:r>
      <w:proofErr w:type="spellEnd"/>
      <w:r w:rsidRPr="00353F47">
        <w:rPr>
          <w:rFonts w:ascii="Arial" w:hAnsi="Arial" w:cs="Arial"/>
          <w:sz w:val="21"/>
          <w:szCs w:val="21"/>
        </w:rPr>
        <w:t xml:space="preserve">. 1. OPZ), zostanie rozliczona na podstawie liczby osób, </w:t>
      </w:r>
      <w:r w:rsidR="00717B75" w:rsidRPr="00353F47">
        <w:rPr>
          <w:rFonts w:ascii="Arial" w:hAnsi="Arial" w:cs="Arial"/>
          <w:sz w:val="21"/>
          <w:szCs w:val="21"/>
        </w:rPr>
        <w:t>które potwierdzą swoją obecność na konferencji</w:t>
      </w:r>
      <w:r w:rsidR="002D6A54" w:rsidRPr="00353F47">
        <w:rPr>
          <w:rFonts w:ascii="Arial" w:hAnsi="Arial" w:cs="Arial"/>
          <w:sz w:val="21"/>
          <w:szCs w:val="21"/>
        </w:rPr>
        <w:t xml:space="preserve"> oraz korzystanie z noclegu minimum</w:t>
      </w:r>
      <w:r w:rsidR="00717B75" w:rsidRPr="00353F47">
        <w:rPr>
          <w:rFonts w:ascii="Arial" w:hAnsi="Arial" w:cs="Arial"/>
          <w:sz w:val="21"/>
          <w:szCs w:val="21"/>
        </w:rPr>
        <w:t xml:space="preserve"> na 7 dni pr</w:t>
      </w:r>
      <w:r w:rsidR="008C4CE8" w:rsidRPr="00353F47">
        <w:rPr>
          <w:rFonts w:ascii="Arial" w:hAnsi="Arial" w:cs="Arial"/>
          <w:sz w:val="21"/>
          <w:szCs w:val="21"/>
        </w:rPr>
        <w:t>zed II</w:t>
      </w:r>
      <w:r w:rsidR="00717B75" w:rsidRPr="00353F47">
        <w:rPr>
          <w:rFonts w:ascii="Arial" w:hAnsi="Arial" w:cs="Arial"/>
          <w:sz w:val="21"/>
          <w:szCs w:val="21"/>
        </w:rPr>
        <w:t xml:space="preserve"> dniem konferencji. Potwierdzenia w tym zakresie będzie zbierał Wykonawca</w:t>
      </w:r>
      <w:r w:rsidRPr="00353F47">
        <w:rPr>
          <w:rFonts w:ascii="Arial" w:hAnsi="Arial" w:cs="Arial"/>
          <w:sz w:val="21"/>
          <w:szCs w:val="21"/>
        </w:rPr>
        <w:t xml:space="preserve">. </w:t>
      </w:r>
      <w:r w:rsidR="002D6A54" w:rsidRPr="00353F47">
        <w:rPr>
          <w:rFonts w:ascii="Arial" w:hAnsi="Arial" w:cs="Arial"/>
          <w:sz w:val="21"/>
          <w:szCs w:val="21"/>
        </w:rPr>
        <w:t xml:space="preserve">Zamawiający, za zgodą Wykonawcy, może zwiększyć liczbę osób korzystających z usług noclegowych, zgłoszonych po ww. terminie 7-dniowym. </w:t>
      </w:r>
    </w:p>
    <w:p w14:paraId="2E9A1D80" w14:textId="7628CBE7" w:rsidR="00C83E95" w:rsidRPr="00353F47" w:rsidRDefault="002A26F5" w:rsidP="009526E3">
      <w:pPr>
        <w:pStyle w:val="Akapitzlist"/>
        <w:numPr>
          <w:ilvl w:val="0"/>
          <w:numId w:val="5"/>
        </w:numPr>
        <w:spacing w:line="276" w:lineRule="auto"/>
        <w:ind w:left="284"/>
        <w:contextualSpacing w:val="0"/>
        <w:jc w:val="both"/>
        <w:rPr>
          <w:rFonts w:ascii="Arial" w:hAnsi="Arial" w:cs="Arial"/>
          <w:b/>
          <w:sz w:val="21"/>
          <w:szCs w:val="21"/>
        </w:rPr>
      </w:pPr>
      <w:r w:rsidRPr="00353F47">
        <w:rPr>
          <w:rFonts w:ascii="Arial" w:hAnsi="Arial" w:cs="Arial"/>
          <w:sz w:val="21"/>
          <w:szCs w:val="21"/>
        </w:rPr>
        <w:t>Usługa noclegowa w zakresie</w:t>
      </w:r>
      <w:r w:rsidR="00317D43" w:rsidRPr="00353F47">
        <w:rPr>
          <w:rFonts w:ascii="Arial" w:hAnsi="Arial" w:cs="Arial"/>
          <w:sz w:val="21"/>
          <w:szCs w:val="21"/>
        </w:rPr>
        <w:t>,</w:t>
      </w:r>
      <w:r w:rsidRPr="00353F47">
        <w:rPr>
          <w:rFonts w:ascii="Arial" w:hAnsi="Arial" w:cs="Arial"/>
          <w:sz w:val="21"/>
          <w:szCs w:val="21"/>
        </w:rPr>
        <w:t xml:space="preserve"> w którym jej koszt pokrywa Zamawiający</w:t>
      </w:r>
      <w:r w:rsidR="00A44EFF" w:rsidRPr="00353F47">
        <w:rPr>
          <w:rFonts w:ascii="Arial" w:hAnsi="Arial" w:cs="Arial"/>
          <w:sz w:val="21"/>
          <w:szCs w:val="21"/>
        </w:rPr>
        <w:t xml:space="preserve"> (pkt. III </w:t>
      </w:r>
      <w:proofErr w:type="spellStart"/>
      <w:r w:rsidR="00A44EFF" w:rsidRPr="00353F47">
        <w:rPr>
          <w:rFonts w:ascii="Arial" w:hAnsi="Arial" w:cs="Arial"/>
          <w:sz w:val="21"/>
          <w:szCs w:val="21"/>
        </w:rPr>
        <w:t>ppkt</w:t>
      </w:r>
      <w:proofErr w:type="spellEnd"/>
      <w:r w:rsidR="00A44EFF" w:rsidRPr="00353F47">
        <w:rPr>
          <w:rFonts w:ascii="Arial" w:hAnsi="Arial" w:cs="Arial"/>
          <w:sz w:val="21"/>
          <w:szCs w:val="21"/>
        </w:rPr>
        <w:t xml:space="preserve">. </w:t>
      </w:r>
      <w:r w:rsidR="00317D43" w:rsidRPr="00353F47">
        <w:rPr>
          <w:rFonts w:ascii="Arial" w:hAnsi="Arial" w:cs="Arial"/>
          <w:sz w:val="21"/>
          <w:szCs w:val="21"/>
        </w:rPr>
        <w:t>2</w:t>
      </w:r>
      <w:r w:rsidR="00A44EFF" w:rsidRPr="00353F47">
        <w:rPr>
          <w:rFonts w:ascii="Arial" w:hAnsi="Arial" w:cs="Arial"/>
          <w:sz w:val="21"/>
          <w:szCs w:val="21"/>
        </w:rPr>
        <w:t>. OPZ)</w:t>
      </w:r>
      <w:r w:rsidRPr="00353F47">
        <w:rPr>
          <w:rFonts w:ascii="Arial" w:hAnsi="Arial" w:cs="Arial"/>
          <w:sz w:val="21"/>
          <w:szCs w:val="21"/>
        </w:rPr>
        <w:t>,</w:t>
      </w:r>
      <w:r w:rsidR="00C83E95" w:rsidRPr="00353F47">
        <w:rPr>
          <w:rFonts w:ascii="Arial" w:hAnsi="Arial" w:cs="Arial"/>
          <w:sz w:val="21"/>
          <w:szCs w:val="21"/>
        </w:rPr>
        <w:t xml:space="preserve"> zostanie rozliczona na podstawie faktycznej liczby osób korzystających z tej usługi.</w:t>
      </w:r>
    </w:p>
    <w:p w14:paraId="6C34C680" w14:textId="75D392B5" w:rsidR="00B50816" w:rsidRPr="00353F47" w:rsidRDefault="00C83E95" w:rsidP="009526E3">
      <w:pPr>
        <w:pStyle w:val="Akapitzlist"/>
        <w:numPr>
          <w:ilvl w:val="0"/>
          <w:numId w:val="5"/>
        </w:numPr>
        <w:spacing w:line="276" w:lineRule="auto"/>
        <w:ind w:left="284"/>
        <w:contextualSpacing w:val="0"/>
        <w:jc w:val="both"/>
        <w:rPr>
          <w:rFonts w:ascii="Arial" w:hAnsi="Arial" w:cs="Arial"/>
          <w:sz w:val="21"/>
          <w:szCs w:val="21"/>
        </w:rPr>
      </w:pPr>
      <w:r w:rsidRPr="00353F47">
        <w:rPr>
          <w:rFonts w:ascii="Arial" w:hAnsi="Arial" w:cs="Arial"/>
          <w:sz w:val="21"/>
          <w:szCs w:val="21"/>
        </w:rPr>
        <w:t>U</w:t>
      </w:r>
      <w:r w:rsidR="00B50816" w:rsidRPr="00353F47">
        <w:rPr>
          <w:rFonts w:ascii="Arial" w:hAnsi="Arial" w:cs="Arial"/>
          <w:sz w:val="21"/>
          <w:szCs w:val="21"/>
        </w:rPr>
        <w:t xml:space="preserve">sługa noclegowa </w:t>
      </w:r>
      <w:r w:rsidR="00A44EFF" w:rsidRPr="00353F47">
        <w:rPr>
          <w:rFonts w:ascii="Arial" w:hAnsi="Arial" w:cs="Arial"/>
          <w:sz w:val="21"/>
          <w:szCs w:val="21"/>
        </w:rPr>
        <w:t xml:space="preserve">będzie </w:t>
      </w:r>
      <w:r w:rsidR="00B50816" w:rsidRPr="00353F47">
        <w:rPr>
          <w:rFonts w:ascii="Arial" w:hAnsi="Arial" w:cs="Arial"/>
          <w:sz w:val="21"/>
          <w:szCs w:val="21"/>
        </w:rPr>
        <w:t>spełniać następujące warunki:</w:t>
      </w:r>
    </w:p>
    <w:p w14:paraId="3FB00F84" w14:textId="0293EB2E" w:rsidR="00B50816" w:rsidRPr="00353F47" w:rsidRDefault="00B50816" w:rsidP="009526E3">
      <w:pPr>
        <w:pStyle w:val="Akapitzlist"/>
        <w:numPr>
          <w:ilvl w:val="0"/>
          <w:numId w:val="11"/>
        </w:numPr>
        <w:contextualSpacing w:val="0"/>
        <w:jc w:val="both"/>
        <w:rPr>
          <w:rFonts w:ascii="Arial" w:hAnsi="Arial" w:cs="Arial"/>
          <w:sz w:val="21"/>
          <w:szCs w:val="21"/>
        </w:rPr>
      </w:pPr>
      <w:r w:rsidRPr="00353F47">
        <w:rPr>
          <w:rFonts w:ascii="Arial" w:hAnsi="Arial" w:cs="Arial"/>
          <w:sz w:val="21"/>
          <w:szCs w:val="21"/>
        </w:rPr>
        <w:t>wszystkie pokoje muszą posiadać łazienki, z pełnymi węzłami sanitarnymi. W łazience musi znajdować się podstawowe wyposażenie do dyspozycji gości, jak: rę</w:t>
      </w:r>
      <w:r w:rsidR="00E34E5B" w:rsidRPr="00353F47">
        <w:rPr>
          <w:rFonts w:ascii="Arial" w:hAnsi="Arial" w:cs="Arial"/>
          <w:sz w:val="21"/>
          <w:szCs w:val="21"/>
        </w:rPr>
        <w:t>czniki, mydło, żel pod prysznic;</w:t>
      </w:r>
    </w:p>
    <w:p w14:paraId="60500DE6" w14:textId="08AC2264" w:rsidR="00B50816" w:rsidRPr="00353F47" w:rsidRDefault="00B50816" w:rsidP="009526E3">
      <w:pPr>
        <w:pStyle w:val="Akapitzlist"/>
        <w:numPr>
          <w:ilvl w:val="0"/>
          <w:numId w:val="11"/>
        </w:numPr>
        <w:contextualSpacing w:val="0"/>
        <w:jc w:val="both"/>
        <w:rPr>
          <w:rFonts w:ascii="Arial" w:hAnsi="Arial" w:cs="Arial"/>
          <w:sz w:val="21"/>
          <w:szCs w:val="21"/>
        </w:rPr>
      </w:pPr>
      <w:r w:rsidRPr="00353F47">
        <w:rPr>
          <w:rFonts w:ascii="Arial" w:hAnsi="Arial" w:cs="Arial"/>
          <w:sz w:val="21"/>
          <w:szCs w:val="21"/>
        </w:rPr>
        <w:t xml:space="preserve">pokoje muszą być wyposażone </w:t>
      </w:r>
      <w:r w:rsidR="00C35F06" w:rsidRPr="00353F47">
        <w:rPr>
          <w:rFonts w:ascii="Arial" w:hAnsi="Arial" w:cs="Arial"/>
          <w:sz w:val="21"/>
          <w:szCs w:val="21"/>
        </w:rPr>
        <w:t xml:space="preserve">w bezpłatny dostęp do </w:t>
      </w:r>
      <w:r w:rsidR="00CC6ACD" w:rsidRPr="00353F47">
        <w:rPr>
          <w:rFonts w:ascii="Arial" w:hAnsi="Arial" w:cs="Arial"/>
          <w:sz w:val="21"/>
          <w:szCs w:val="21"/>
        </w:rPr>
        <w:t>i</w:t>
      </w:r>
      <w:r w:rsidR="00C35F06" w:rsidRPr="00353F47">
        <w:rPr>
          <w:rFonts w:ascii="Arial" w:hAnsi="Arial" w:cs="Arial"/>
          <w:sz w:val="21"/>
          <w:szCs w:val="21"/>
        </w:rPr>
        <w:t>nternetu;</w:t>
      </w:r>
    </w:p>
    <w:p w14:paraId="6D35B151" w14:textId="6C6739A0" w:rsidR="00B50816" w:rsidRPr="00353F47" w:rsidRDefault="00B50816" w:rsidP="00114DAD">
      <w:pPr>
        <w:pStyle w:val="Akapitzlist"/>
        <w:numPr>
          <w:ilvl w:val="0"/>
          <w:numId w:val="11"/>
        </w:numPr>
        <w:contextualSpacing w:val="0"/>
        <w:jc w:val="both"/>
        <w:rPr>
          <w:rFonts w:ascii="Arial" w:hAnsi="Arial" w:cs="Arial"/>
          <w:sz w:val="21"/>
          <w:szCs w:val="21"/>
        </w:rPr>
      </w:pPr>
      <w:r w:rsidRPr="00353F47">
        <w:rPr>
          <w:rFonts w:ascii="Arial" w:hAnsi="Arial" w:cs="Arial"/>
          <w:sz w:val="21"/>
          <w:szCs w:val="21"/>
        </w:rPr>
        <w:t>śniadanie musi być wliczone w cenę noclegu i serwowane w tym samym</w:t>
      </w:r>
      <w:r w:rsidRPr="00353F47">
        <w:rPr>
          <w:rFonts w:ascii="Arial" w:hAnsi="Arial" w:cs="Arial"/>
          <w:sz w:val="21"/>
          <w:szCs w:val="21"/>
        </w:rPr>
        <w:br/>
        <w:t>obiekcie/hotelu, w którym będą świadczone usługi</w:t>
      </w:r>
      <w:r w:rsidR="00B643E7" w:rsidRPr="00353F47">
        <w:rPr>
          <w:rFonts w:ascii="Arial" w:hAnsi="Arial" w:cs="Arial"/>
          <w:sz w:val="21"/>
          <w:szCs w:val="21"/>
        </w:rPr>
        <w:t xml:space="preserve"> konferencyjne.</w:t>
      </w:r>
      <w:r w:rsidR="0097231A" w:rsidRPr="00353F47">
        <w:rPr>
          <w:rFonts w:ascii="Arial" w:hAnsi="Arial" w:cs="Arial"/>
          <w:sz w:val="21"/>
          <w:szCs w:val="21"/>
        </w:rPr>
        <w:t xml:space="preserve"> Śniadanie musi mieć formę bufetu.</w:t>
      </w:r>
    </w:p>
    <w:p w14:paraId="6FB789C7" w14:textId="332D0399" w:rsidR="00CC32EB" w:rsidRPr="00353F47" w:rsidRDefault="00B50816" w:rsidP="00114DAD">
      <w:pPr>
        <w:pStyle w:val="Akapitzlist"/>
        <w:numPr>
          <w:ilvl w:val="0"/>
          <w:numId w:val="5"/>
        </w:numPr>
        <w:spacing w:line="276" w:lineRule="auto"/>
        <w:ind w:left="426"/>
        <w:contextualSpacing w:val="0"/>
        <w:jc w:val="both"/>
        <w:rPr>
          <w:rFonts w:ascii="Arial" w:hAnsi="Arial" w:cs="Arial"/>
          <w:sz w:val="21"/>
          <w:szCs w:val="21"/>
        </w:rPr>
      </w:pPr>
      <w:r w:rsidRPr="00353F47">
        <w:rPr>
          <w:rFonts w:ascii="Arial" w:hAnsi="Arial" w:cs="Arial"/>
          <w:sz w:val="21"/>
          <w:szCs w:val="21"/>
        </w:rPr>
        <w:t>Zamawiający nie będzie pokrywał dodatkowych kosztów (oprócz wskazanych w OPZ) związanych z pobytem w obiekcie gości Zamawiającego, dla których została dokonana rezerwacja. Wszelkie dodatkowe należności (np. opłata za przedłużenie pobytu, korzystanie z dodatkowych usług hotelu i inne, opłata za parking</w:t>
      </w:r>
      <w:r w:rsidR="00CC6ACD" w:rsidRPr="00353F47">
        <w:rPr>
          <w:rFonts w:ascii="Arial" w:hAnsi="Arial" w:cs="Arial"/>
          <w:sz w:val="21"/>
          <w:szCs w:val="21"/>
        </w:rPr>
        <w:t xml:space="preserve"> niewskazany w OPZ</w:t>
      </w:r>
      <w:r w:rsidRPr="00353F47">
        <w:rPr>
          <w:rFonts w:ascii="Arial" w:hAnsi="Arial" w:cs="Arial"/>
          <w:sz w:val="21"/>
          <w:szCs w:val="21"/>
        </w:rPr>
        <w:t xml:space="preserve">) obsługa obiektu powinna uregulować indywidualnie z gośćmi korzystającym z dodatkowych usług. </w:t>
      </w:r>
    </w:p>
    <w:p w14:paraId="60EFDCB2" w14:textId="1DCEDDA6" w:rsidR="00114DAD" w:rsidRPr="00353F47" w:rsidRDefault="00114DAD" w:rsidP="00114DAD">
      <w:pPr>
        <w:spacing w:line="276" w:lineRule="auto"/>
        <w:jc w:val="both"/>
        <w:rPr>
          <w:rFonts w:ascii="Arial" w:hAnsi="Arial" w:cs="Arial"/>
          <w:sz w:val="21"/>
          <w:szCs w:val="21"/>
        </w:rPr>
      </w:pPr>
    </w:p>
    <w:p w14:paraId="2C2E083B" w14:textId="517EA8C0" w:rsidR="00114DAD" w:rsidRPr="00353F47" w:rsidRDefault="00114DAD" w:rsidP="00AE6378">
      <w:pPr>
        <w:pStyle w:val="Akapitzlist"/>
        <w:numPr>
          <w:ilvl w:val="0"/>
          <w:numId w:val="23"/>
        </w:numPr>
        <w:suppressAutoHyphens/>
        <w:contextualSpacing w:val="0"/>
        <w:jc w:val="both"/>
        <w:rPr>
          <w:rFonts w:ascii="Arial" w:hAnsi="Arial" w:cs="Arial"/>
          <w:b/>
          <w:sz w:val="21"/>
          <w:szCs w:val="21"/>
        </w:rPr>
      </w:pPr>
      <w:r w:rsidRPr="00353F47">
        <w:rPr>
          <w:rFonts w:ascii="Arial" w:hAnsi="Arial" w:cs="Arial"/>
          <w:b/>
          <w:sz w:val="21"/>
          <w:szCs w:val="21"/>
        </w:rPr>
        <w:t xml:space="preserve">USŁUGI CATERINGOWE </w:t>
      </w:r>
    </w:p>
    <w:p w14:paraId="253F87CA" w14:textId="72F30661" w:rsidR="00750729" w:rsidRPr="00353F47" w:rsidRDefault="008C4CE8" w:rsidP="00353F47">
      <w:pPr>
        <w:spacing w:line="360" w:lineRule="auto"/>
        <w:ind w:left="360"/>
        <w:jc w:val="center"/>
        <w:rPr>
          <w:rFonts w:ascii="Arial" w:hAnsi="Arial" w:cs="Arial"/>
          <w:b/>
          <w:sz w:val="21"/>
          <w:szCs w:val="21"/>
        </w:rPr>
      </w:pPr>
      <w:r w:rsidRPr="00353F47">
        <w:rPr>
          <w:rFonts w:ascii="Arial" w:hAnsi="Arial" w:cs="Arial"/>
          <w:b/>
          <w:sz w:val="21"/>
          <w:szCs w:val="21"/>
        </w:rPr>
        <w:t xml:space="preserve">I </w:t>
      </w:r>
      <w:r w:rsidR="00114DAD" w:rsidRPr="00353F47">
        <w:rPr>
          <w:rFonts w:ascii="Arial" w:hAnsi="Arial" w:cs="Arial"/>
          <w:b/>
          <w:sz w:val="21"/>
          <w:szCs w:val="21"/>
        </w:rPr>
        <w:t>dzień konferencji</w:t>
      </w:r>
    </w:p>
    <w:p w14:paraId="4C81D8AA" w14:textId="77777777" w:rsidR="00114DAD" w:rsidRPr="00353F47" w:rsidRDefault="00114DAD" w:rsidP="00114DAD">
      <w:pPr>
        <w:suppressAutoHyphens/>
        <w:jc w:val="both"/>
        <w:rPr>
          <w:rFonts w:ascii="Arial" w:hAnsi="Arial" w:cs="Arial"/>
          <w:b/>
          <w:sz w:val="21"/>
          <w:szCs w:val="21"/>
        </w:rPr>
      </w:pPr>
    </w:p>
    <w:p w14:paraId="7D861B3C" w14:textId="244B0FAA" w:rsidR="00C04AF7" w:rsidRPr="00353F47" w:rsidRDefault="00114DAD" w:rsidP="008249CF">
      <w:pPr>
        <w:pStyle w:val="Akapitzlist"/>
        <w:numPr>
          <w:ilvl w:val="0"/>
          <w:numId w:val="10"/>
        </w:numPr>
        <w:tabs>
          <w:tab w:val="left" w:pos="1418"/>
        </w:tabs>
        <w:spacing w:after="200" w:line="276" w:lineRule="auto"/>
        <w:contextualSpacing w:val="0"/>
        <w:jc w:val="both"/>
        <w:rPr>
          <w:rFonts w:ascii="Arial" w:hAnsi="Arial" w:cs="Arial"/>
          <w:sz w:val="21"/>
          <w:szCs w:val="21"/>
        </w:rPr>
      </w:pPr>
      <w:r w:rsidRPr="00353F47">
        <w:rPr>
          <w:rFonts w:ascii="Arial" w:hAnsi="Arial" w:cs="Arial"/>
          <w:sz w:val="21"/>
          <w:szCs w:val="21"/>
        </w:rPr>
        <w:t xml:space="preserve">Wykonawca jest odpowiedzialny za przygotowanie </w:t>
      </w:r>
      <w:r w:rsidR="00390586" w:rsidRPr="00353F47">
        <w:rPr>
          <w:rFonts w:ascii="Arial" w:hAnsi="Arial" w:cs="Arial"/>
          <w:sz w:val="21"/>
          <w:szCs w:val="21"/>
        </w:rPr>
        <w:t xml:space="preserve">obiadokolacji w formie </w:t>
      </w:r>
      <w:r w:rsidR="0088005A" w:rsidRPr="00353F47">
        <w:rPr>
          <w:rFonts w:ascii="Arial" w:hAnsi="Arial" w:cs="Arial"/>
          <w:sz w:val="21"/>
          <w:szCs w:val="21"/>
        </w:rPr>
        <w:t>grilla</w:t>
      </w:r>
      <w:r w:rsidRPr="00353F47">
        <w:rPr>
          <w:rFonts w:ascii="Arial" w:hAnsi="Arial" w:cs="Arial"/>
          <w:sz w:val="21"/>
          <w:szCs w:val="21"/>
        </w:rPr>
        <w:t xml:space="preserve"> dl</w:t>
      </w:r>
      <w:r w:rsidR="007E0940" w:rsidRPr="00353F47">
        <w:rPr>
          <w:rFonts w:ascii="Arial" w:hAnsi="Arial" w:cs="Arial"/>
          <w:sz w:val="21"/>
          <w:szCs w:val="21"/>
        </w:rPr>
        <w:t xml:space="preserve">a </w:t>
      </w:r>
      <w:r w:rsidRPr="00353F47">
        <w:rPr>
          <w:rFonts w:ascii="Arial" w:hAnsi="Arial" w:cs="Arial"/>
          <w:sz w:val="21"/>
          <w:szCs w:val="21"/>
        </w:rPr>
        <w:t xml:space="preserve">maksymalnie </w:t>
      </w:r>
      <w:r w:rsidR="00EC3ED1" w:rsidRPr="00353F47">
        <w:rPr>
          <w:rFonts w:ascii="Arial" w:hAnsi="Arial" w:cs="Arial"/>
          <w:sz w:val="21"/>
          <w:szCs w:val="21"/>
        </w:rPr>
        <w:t>6</w:t>
      </w:r>
      <w:r w:rsidR="007E0940" w:rsidRPr="00353F47">
        <w:rPr>
          <w:rFonts w:ascii="Arial" w:hAnsi="Arial" w:cs="Arial"/>
          <w:sz w:val="21"/>
          <w:szCs w:val="21"/>
        </w:rPr>
        <w:t>5</w:t>
      </w:r>
      <w:r w:rsidRPr="00353F47">
        <w:rPr>
          <w:rFonts w:ascii="Arial" w:hAnsi="Arial" w:cs="Arial"/>
          <w:sz w:val="21"/>
          <w:szCs w:val="21"/>
        </w:rPr>
        <w:t xml:space="preserve"> osób</w:t>
      </w:r>
      <w:r w:rsidR="00750729" w:rsidRPr="00353F47">
        <w:rPr>
          <w:rFonts w:ascii="Arial" w:hAnsi="Arial" w:cs="Arial"/>
          <w:sz w:val="21"/>
          <w:szCs w:val="21"/>
        </w:rPr>
        <w:t>, które wzięły udział w wizycie studyjnej</w:t>
      </w:r>
      <w:r w:rsidRPr="00353F47">
        <w:rPr>
          <w:rFonts w:ascii="Arial" w:hAnsi="Arial" w:cs="Arial"/>
          <w:sz w:val="21"/>
          <w:szCs w:val="21"/>
        </w:rPr>
        <w:t>:</w:t>
      </w:r>
    </w:p>
    <w:p w14:paraId="7D5094A8" w14:textId="428032F2" w:rsidR="002964B6" w:rsidRPr="00353F47" w:rsidRDefault="008B0F79" w:rsidP="008249CF">
      <w:pPr>
        <w:pStyle w:val="Akapitzlist"/>
        <w:numPr>
          <w:ilvl w:val="0"/>
          <w:numId w:val="41"/>
        </w:numPr>
        <w:tabs>
          <w:tab w:val="left" w:pos="1418"/>
        </w:tabs>
        <w:spacing w:after="200" w:line="276" w:lineRule="auto"/>
        <w:contextualSpacing w:val="0"/>
        <w:jc w:val="both"/>
        <w:rPr>
          <w:rFonts w:ascii="Arial" w:hAnsi="Arial" w:cs="Arial"/>
          <w:sz w:val="21"/>
          <w:szCs w:val="21"/>
        </w:rPr>
      </w:pPr>
      <w:r w:rsidRPr="00353F47">
        <w:rPr>
          <w:rFonts w:ascii="Arial" w:eastAsia="Times New Roman" w:hAnsi="Arial" w:cs="Arial"/>
          <w:sz w:val="21"/>
          <w:szCs w:val="21"/>
          <w:lang w:eastAsia="pl-PL"/>
        </w:rPr>
        <w:t>Obiadokolacja w formie grilla</w:t>
      </w:r>
      <w:r w:rsidR="00A71C82" w:rsidRPr="00353F47">
        <w:rPr>
          <w:rFonts w:ascii="Arial" w:eastAsia="Times New Roman" w:hAnsi="Arial" w:cs="Arial"/>
          <w:b/>
          <w:sz w:val="21"/>
          <w:szCs w:val="21"/>
          <w:lang w:eastAsia="pl-PL"/>
        </w:rPr>
        <w:t>:</w:t>
      </w:r>
      <w:r w:rsidRPr="00353F47">
        <w:rPr>
          <w:rFonts w:ascii="Arial" w:eastAsia="Times New Roman" w:hAnsi="Arial" w:cs="Arial"/>
          <w:sz w:val="21"/>
          <w:szCs w:val="21"/>
          <w:lang w:eastAsia="pl-PL"/>
        </w:rPr>
        <w:t xml:space="preserve"> </w:t>
      </w:r>
      <w:r w:rsidR="003B6DFC" w:rsidRPr="00353F47">
        <w:rPr>
          <w:rFonts w:ascii="Arial" w:eastAsia="Times New Roman" w:hAnsi="Arial" w:cs="Arial"/>
          <w:sz w:val="21"/>
          <w:szCs w:val="21"/>
          <w:lang w:eastAsia="pl-PL"/>
        </w:rPr>
        <w:t xml:space="preserve">bigos staropolski z grzybami, </w:t>
      </w:r>
      <w:r w:rsidR="007335A4" w:rsidRPr="00353F47">
        <w:rPr>
          <w:rFonts w:ascii="Arial" w:eastAsia="Times New Roman" w:hAnsi="Arial" w:cs="Arial"/>
          <w:sz w:val="21"/>
          <w:szCs w:val="21"/>
          <w:lang w:eastAsia="pl-PL"/>
        </w:rPr>
        <w:t xml:space="preserve">kiełbasa, karkówka peklowana ziołami, kaszanka z cebulką, pierś z kurczaka peklowana, ziemniaki opiekane z ziołami, warzywa z grilla: papryka, </w:t>
      </w:r>
      <w:r w:rsidR="001B6EBB" w:rsidRPr="00353F47">
        <w:rPr>
          <w:rFonts w:ascii="Arial" w:eastAsia="Times New Roman" w:hAnsi="Arial" w:cs="Arial"/>
          <w:sz w:val="21"/>
          <w:szCs w:val="21"/>
          <w:lang w:eastAsia="pl-PL"/>
        </w:rPr>
        <w:t xml:space="preserve">cukinia </w:t>
      </w:r>
      <w:r w:rsidR="007335A4" w:rsidRPr="00353F47">
        <w:rPr>
          <w:rFonts w:ascii="Arial" w:eastAsia="Times New Roman" w:hAnsi="Arial" w:cs="Arial"/>
          <w:sz w:val="21"/>
          <w:szCs w:val="21"/>
          <w:lang w:eastAsia="pl-PL"/>
        </w:rPr>
        <w:t>etc.,</w:t>
      </w:r>
      <w:r w:rsidR="00CB3B1F" w:rsidRPr="00353F47">
        <w:rPr>
          <w:rFonts w:ascii="Arial" w:eastAsia="Times New Roman" w:hAnsi="Arial" w:cs="Arial"/>
          <w:sz w:val="21"/>
          <w:szCs w:val="21"/>
          <w:lang w:eastAsia="pl-PL"/>
        </w:rPr>
        <w:t xml:space="preserve"> </w:t>
      </w:r>
      <w:r w:rsidR="002C2786" w:rsidRPr="00353F47">
        <w:rPr>
          <w:rFonts w:ascii="Arial" w:eastAsia="Times New Roman" w:hAnsi="Arial" w:cs="Arial"/>
          <w:sz w:val="21"/>
          <w:szCs w:val="21"/>
          <w:lang w:eastAsia="pl-PL"/>
        </w:rPr>
        <w:t xml:space="preserve">wybór wędlin i kiełbas z dziczyzny do degustacji uczestników, </w:t>
      </w:r>
      <w:r w:rsidR="001B6EBB" w:rsidRPr="00353F47">
        <w:rPr>
          <w:rFonts w:ascii="Arial" w:eastAsia="Times New Roman" w:hAnsi="Arial" w:cs="Arial"/>
          <w:sz w:val="21"/>
          <w:szCs w:val="21"/>
          <w:lang w:eastAsia="pl-PL"/>
        </w:rPr>
        <w:t xml:space="preserve">2 rodzaje </w:t>
      </w:r>
      <w:r w:rsidR="002C2786" w:rsidRPr="00353F47">
        <w:rPr>
          <w:rFonts w:ascii="Arial" w:eastAsia="Times New Roman" w:hAnsi="Arial" w:cs="Arial"/>
          <w:sz w:val="21"/>
          <w:szCs w:val="21"/>
          <w:lang w:eastAsia="pl-PL"/>
        </w:rPr>
        <w:t>sałatek</w:t>
      </w:r>
      <w:r w:rsidR="007335A4" w:rsidRPr="00353F47">
        <w:rPr>
          <w:rFonts w:ascii="Arial" w:eastAsia="Times New Roman" w:hAnsi="Arial" w:cs="Arial"/>
          <w:sz w:val="21"/>
          <w:szCs w:val="21"/>
          <w:lang w:eastAsia="pl-PL"/>
        </w:rPr>
        <w:t>, ogórki kiszone, herbata, piecz</w:t>
      </w:r>
      <w:r w:rsidR="00C04AF7" w:rsidRPr="00353F47">
        <w:rPr>
          <w:rFonts w:ascii="Arial" w:eastAsia="Times New Roman" w:hAnsi="Arial" w:cs="Arial"/>
          <w:sz w:val="21"/>
          <w:szCs w:val="21"/>
          <w:lang w:eastAsia="pl-PL"/>
        </w:rPr>
        <w:t>ywo mieszane, keczup, musztarda, woda z miętą i cytryną</w:t>
      </w:r>
      <w:r w:rsidR="00FF30DD" w:rsidRPr="00353F47">
        <w:rPr>
          <w:rFonts w:ascii="Arial" w:eastAsia="Times New Roman" w:hAnsi="Arial" w:cs="Arial"/>
          <w:sz w:val="21"/>
          <w:szCs w:val="21"/>
          <w:lang w:eastAsia="pl-PL"/>
        </w:rPr>
        <w:t>,</w:t>
      </w:r>
      <w:r w:rsidR="00C04AF7" w:rsidRPr="00353F47">
        <w:rPr>
          <w:rFonts w:ascii="Arial" w:eastAsia="Times New Roman" w:hAnsi="Arial" w:cs="Arial"/>
          <w:sz w:val="21"/>
          <w:szCs w:val="21"/>
          <w:lang w:eastAsia="pl-PL"/>
        </w:rPr>
        <w:t xml:space="preserve"> 2 rodzaje soków 100%, herbata, kawa,</w:t>
      </w:r>
      <w:r w:rsidR="00755DF0" w:rsidRPr="00353F47">
        <w:rPr>
          <w:rFonts w:ascii="Arial" w:eastAsia="Times New Roman" w:hAnsi="Arial" w:cs="Arial"/>
          <w:sz w:val="21"/>
          <w:szCs w:val="21"/>
          <w:lang w:eastAsia="pl-PL"/>
        </w:rPr>
        <w:t xml:space="preserve"> mleko,</w:t>
      </w:r>
      <w:r w:rsidR="00C04AF7" w:rsidRPr="00353F47">
        <w:rPr>
          <w:rFonts w:ascii="Arial" w:eastAsia="Times New Roman" w:hAnsi="Arial" w:cs="Arial"/>
          <w:sz w:val="21"/>
          <w:szCs w:val="21"/>
          <w:lang w:eastAsia="pl-PL"/>
        </w:rPr>
        <w:t xml:space="preserve"> cukier,</w:t>
      </w:r>
      <w:r w:rsidR="00755DF0" w:rsidRPr="00353F47">
        <w:rPr>
          <w:rFonts w:ascii="Arial" w:eastAsia="Times New Roman" w:hAnsi="Arial" w:cs="Arial"/>
          <w:sz w:val="21"/>
          <w:szCs w:val="21"/>
          <w:lang w:eastAsia="pl-PL"/>
        </w:rPr>
        <w:t xml:space="preserve"> </w:t>
      </w:r>
      <w:r w:rsidR="00C04AF7" w:rsidRPr="00353F47">
        <w:rPr>
          <w:rFonts w:ascii="Arial" w:eastAsia="Times New Roman" w:hAnsi="Arial" w:cs="Arial"/>
          <w:sz w:val="21"/>
          <w:szCs w:val="21"/>
          <w:lang w:eastAsia="pl-PL"/>
        </w:rPr>
        <w:t>(napoje 0,5</w:t>
      </w:r>
      <w:r w:rsidR="00FF30DD" w:rsidRPr="00353F47">
        <w:rPr>
          <w:rFonts w:ascii="Arial" w:eastAsia="Times New Roman" w:hAnsi="Arial" w:cs="Arial"/>
          <w:sz w:val="21"/>
          <w:szCs w:val="21"/>
          <w:lang w:eastAsia="pl-PL"/>
        </w:rPr>
        <w:t xml:space="preserve"> </w:t>
      </w:r>
      <w:r w:rsidR="00C04AF7" w:rsidRPr="00353F47">
        <w:rPr>
          <w:rFonts w:ascii="Arial" w:eastAsia="Times New Roman" w:hAnsi="Arial" w:cs="Arial"/>
          <w:sz w:val="21"/>
          <w:szCs w:val="21"/>
          <w:lang w:eastAsia="pl-PL"/>
        </w:rPr>
        <w:t>l na osobę).</w:t>
      </w:r>
    </w:p>
    <w:p w14:paraId="4E38B884" w14:textId="47B2A5C1" w:rsidR="00390586" w:rsidRPr="00353F47" w:rsidRDefault="004A6CE3" w:rsidP="006A44A2">
      <w:pPr>
        <w:pStyle w:val="Akapitzlist"/>
        <w:numPr>
          <w:ilvl w:val="0"/>
          <w:numId w:val="41"/>
        </w:numPr>
        <w:spacing w:after="240" w:line="276" w:lineRule="auto"/>
        <w:jc w:val="both"/>
        <w:rPr>
          <w:rFonts w:ascii="Arial" w:eastAsia="Times New Roman" w:hAnsi="Arial" w:cs="Arial"/>
          <w:sz w:val="21"/>
          <w:szCs w:val="21"/>
          <w:lang w:eastAsia="pl-PL"/>
        </w:rPr>
      </w:pPr>
      <w:r w:rsidRPr="00353F47">
        <w:rPr>
          <w:rFonts w:ascii="Arial" w:hAnsi="Arial" w:cs="Arial"/>
          <w:bCs/>
          <w:sz w:val="21"/>
          <w:szCs w:val="21"/>
        </w:rPr>
        <w:t xml:space="preserve">Obiadokolacja </w:t>
      </w:r>
      <w:r w:rsidR="00390586" w:rsidRPr="00353F47">
        <w:rPr>
          <w:rFonts w:ascii="Arial" w:hAnsi="Arial" w:cs="Arial"/>
          <w:bCs/>
          <w:sz w:val="21"/>
          <w:szCs w:val="21"/>
        </w:rPr>
        <w:t xml:space="preserve">odbędzie się na terenie Nadleśnictwa Kolumna w miejscu wskazanym przez Zamawiającego. </w:t>
      </w:r>
      <w:r w:rsidR="007335A4" w:rsidRPr="00353F47">
        <w:rPr>
          <w:rFonts w:ascii="Arial" w:hAnsi="Arial" w:cs="Arial"/>
          <w:bCs/>
          <w:sz w:val="21"/>
          <w:szCs w:val="21"/>
        </w:rPr>
        <w:t>Nadleśnictwo zapewnia wiatę zadaszoną z stołami i miejscami do siedzenia, miejsce do rozpalenia grilla, pomieszczenie socjalne, toalet</w:t>
      </w:r>
      <w:r w:rsidR="00C04AF7" w:rsidRPr="00353F47">
        <w:rPr>
          <w:rFonts w:ascii="Arial" w:hAnsi="Arial" w:cs="Arial"/>
          <w:bCs/>
          <w:sz w:val="21"/>
          <w:szCs w:val="21"/>
        </w:rPr>
        <w:t xml:space="preserve">ę dla gości. </w:t>
      </w:r>
    </w:p>
    <w:p w14:paraId="1524AE12" w14:textId="6B4AEE61" w:rsidR="00390586" w:rsidRPr="00353F47" w:rsidRDefault="007335A4" w:rsidP="006A44A2">
      <w:pPr>
        <w:spacing w:line="276" w:lineRule="auto"/>
        <w:ind w:left="714"/>
        <w:jc w:val="both"/>
        <w:rPr>
          <w:rFonts w:ascii="Arial" w:eastAsia="Times New Roman" w:hAnsi="Arial" w:cs="Arial"/>
          <w:sz w:val="21"/>
          <w:szCs w:val="21"/>
          <w:lang w:eastAsia="pl-PL"/>
        </w:rPr>
      </w:pPr>
      <w:r w:rsidRPr="00353F47">
        <w:rPr>
          <w:rFonts w:ascii="Arial" w:eastAsia="Times New Roman" w:hAnsi="Arial" w:cs="Arial"/>
          <w:sz w:val="21"/>
          <w:szCs w:val="21"/>
          <w:lang w:eastAsia="pl-PL"/>
        </w:rPr>
        <w:lastRenderedPageBreak/>
        <w:t>Ponadto</w:t>
      </w:r>
      <w:r w:rsidR="00F466C3" w:rsidRPr="00353F47">
        <w:rPr>
          <w:rFonts w:ascii="Arial" w:eastAsia="Times New Roman" w:hAnsi="Arial" w:cs="Arial"/>
          <w:sz w:val="21"/>
          <w:szCs w:val="21"/>
          <w:lang w:eastAsia="pl-PL"/>
        </w:rPr>
        <w:t xml:space="preserve"> </w:t>
      </w:r>
      <w:r w:rsidRPr="00353F47">
        <w:rPr>
          <w:rFonts w:ascii="Arial" w:eastAsia="Times New Roman" w:hAnsi="Arial" w:cs="Arial"/>
          <w:sz w:val="21"/>
          <w:szCs w:val="21"/>
          <w:lang w:eastAsia="pl-PL"/>
        </w:rPr>
        <w:t>Wykonawca zapewni</w:t>
      </w:r>
      <w:r w:rsidR="007E0940" w:rsidRPr="00353F47">
        <w:rPr>
          <w:rFonts w:ascii="Arial" w:eastAsia="Times New Roman" w:hAnsi="Arial" w:cs="Arial"/>
          <w:sz w:val="21"/>
          <w:szCs w:val="21"/>
          <w:lang w:eastAsia="pl-PL"/>
        </w:rPr>
        <w:t xml:space="preserve"> grill</w:t>
      </w:r>
      <w:r w:rsidR="00FF30DD" w:rsidRPr="00353F47">
        <w:rPr>
          <w:rFonts w:ascii="Arial" w:eastAsia="Times New Roman" w:hAnsi="Arial" w:cs="Arial"/>
          <w:sz w:val="21"/>
          <w:szCs w:val="21"/>
          <w:lang w:eastAsia="pl-PL"/>
        </w:rPr>
        <w:t xml:space="preserve"> do przygotowania potr</w:t>
      </w:r>
      <w:r w:rsidR="006A44A2" w:rsidRPr="00353F47">
        <w:rPr>
          <w:rFonts w:ascii="Arial" w:eastAsia="Times New Roman" w:hAnsi="Arial" w:cs="Arial"/>
          <w:sz w:val="21"/>
          <w:szCs w:val="21"/>
          <w:lang w:eastAsia="pl-PL"/>
        </w:rPr>
        <w:t>a</w:t>
      </w:r>
      <w:r w:rsidR="00FF30DD" w:rsidRPr="00353F47">
        <w:rPr>
          <w:rFonts w:ascii="Arial" w:eastAsia="Times New Roman" w:hAnsi="Arial" w:cs="Arial"/>
          <w:sz w:val="21"/>
          <w:szCs w:val="21"/>
          <w:lang w:eastAsia="pl-PL"/>
        </w:rPr>
        <w:t>w</w:t>
      </w:r>
      <w:r w:rsidR="006A44A2" w:rsidRPr="00353F47">
        <w:rPr>
          <w:rFonts w:ascii="Arial" w:eastAsia="Times New Roman" w:hAnsi="Arial" w:cs="Arial"/>
          <w:sz w:val="21"/>
          <w:szCs w:val="21"/>
          <w:lang w:eastAsia="pl-PL"/>
        </w:rPr>
        <w:t xml:space="preserve"> </w:t>
      </w:r>
      <w:r w:rsidR="00FF30DD" w:rsidRPr="00353F47">
        <w:rPr>
          <w:rFonts w:ascii="Arial" w:eastAsia="Times New Roman" w:hAnsi="Arial" w:cs="Arial"/>
          <w:sz w:val="21"/>
          <w:szCs w:val="21"/>
          <w:lang w:eastAsia="pl-PL"/>
        </w:rPr>
        <w:t>ciepłych</w:t>
      </w:r>
      <w:r w:rsidR="007E0940" w:rsidRPr="00353F47">
        <w:rPr>
          <w:rFonts w:ascii="Arial" w:eastAsia="Times New Roman" w:hAnsi="Arial" w:cs="Arial"/>
          <w:sz w:val="21"/>
          <w:szCs w:val="21"/>
          <w:lang w:eastAsia="pl-PL"/>
        </w:rPr>
        <w:t xml:space="preserve">, </w:t>
      </w:r>
      <w:r w:rsidR="00FF30DD" w:rsidRPr="00353F47">
        <w:rPr>
          <w:rFonts w:ascii="Arial" w:eastAsia="Times New Roman" w:hAnsi="Arial" w:cs="Arial"/>
          <w:sz w:val="21"/>
          <w:szCs w:val="21"/>
          <w:lang w:eastAsia="pl-PL"/>
        </w:rPr>
        <w:t>jednorazowe biodegradowalne talerze oraz sztućce</w:t>
      </w:r>
      <w:r w:rsidR="00390586" w:rsidRPr="00353F47">
        <w:rPr>
          <w:rFonts w:ascii="Arial" w:eastAsia="Times New Roman" w:hAnsi="Arial" w:cs="Arial"/>
          <w:sz w:val="21"/>
          <w:szCs w:val="21"/>
          <w:lang w:eastAsia="pl-PL"/>
        </w:rPr>
        <w:t>,</w:t>
      </w:r>
      <w:r w:rsidR="00755DF0" w:rsidRPr="00353F47">
        <w:rPr>
          <w:rFonts w:ascii="Arial" w:eastAsia="Times New Roman" w:hAnsi="Arial" w:cs="Arial"/>
          <w:sz w:val="21"/>
          <w:szCs w:val="21"/>
          <w:lang w:eastAsia="pl-PL"/>
        </w:rPr>
        <w:t xml:space="preserve"> filiżanki,</w:t>
      </w:r>
      <w:r w:rsidR="00390586" w:rsidRPr="00353F47">
        <w:rPr>
          <w:rFonts w:ascii="Arial" w:eastAsia="Times New Roman" w:hAnsi="Arial" w:cs="Arial"/>
          <w:sz w:val="21"/>
          <w:szCs w:val="21"/>
          <w:lang w:eastAsia="pl-PL"/>
        </w:rPr>
        <w:t xml:space="preserve"> serwetki papierowe grube</w:t>
      </w:r>
      <w:r w:rsidR="00C04AF7" w:rsidRPr="00353F47">
        <w:rPr>
          <w:rFonts w:ascii="Arial" w:eastAsia="Times New Roman" w:hAnsi="Arial" w:cs="Arial"/>
          <w:sz w:val="21"/>
          <w:szCs w:val="21"/>
          <w:lang w:eastAsia="pl-PL"/>
        </w:rPr>
        <w:t>, termosy do wody i kawy.</w:t>
      </w:r>
    </w:p>
    <w:p w14:paraId="34A7FE65" w14:textId="7F32EC78" w:rsidR="0088005A" w:rsidRPr="00353F47" w:rsidRDefault="0088005A" w:rsidP="00353F47">
      <w:pPr>
        <w:pStyle w:val="Akapitzlist"/>
        <w:numPr>
          <w:ilvl w:val="0"/>
          <w:numId w:val="10"/>
        </w:numPr>
        <w:spacing w:line="276" w:lineRule="auto"/>
        <w:jc w:val="both"/>
        <w:rPr>
          <w:rFonts w:ascii="Arial" w:hAnsi="Arial" w:cs="Arial"/>
          <w:color w:val="000000"/>
          <w:sz w:val="21"/>
          <w:szCs w:val="21"/>
        </w:rPr>
      </w:pPr>
      <w:r w:rsidRPr="00353F47">
        <w:rPr>
          <w:rFonts w:ascii="Arial" w:hAnsi="Arial" w:cs="Arial"/>
          <w:color w:val="000000"/>
          <w:sz w:val="21"/>
          <w:szCs w:val="21"/>
        </w:rPr>
        <w:t xml:space="preserve">W przypadku niezebrania wymaganej minimalnej liczby osób uczestniczących w wizycie studyjnej (10 osób), obiadokolacja w formie grilla nie będzie organizowana. </w:t>
      </w:r>
    </w:p>
    <w:p w14:paraId="03413E52" w14:textId="0C5E16CD" w:rsidR="00750729" w:rsidRPr="00353F47" w:rsidRDefault="00B44C66" w:rsidP="006A44A2">
      <w:pPr>
        <w:pStyle w:val="Default"/>
        <w:numPr>
          <w:ilvl w:val="0"/>
          <w:numId w:val="10"/>
        </w:numPr>
        <w:autoSpaceDE/>
        <w:autoSpaceDN/>
        <w:adjustRightInd/>
        <w:spacing w:after="240" w:line="276" w:lineRule="auto"/>
        <w:contextualSpacing/>
        <w:jc w:val="both"/>
        <w:rPr>
          <w:rFonts w:ascii="Arial" w:eastAsia="Times New Roman" w:hAnsi="Arial" w:cs="Arial"/>
          <w:color w:val="auto"/>
          <w:sz w:val="21"/>
          <w:szCs w:val="21"/>
          <w:lang w:eastAsia="pl-PL"/>
        </w:rPr>
      </w:pPr>
      <w:r w:rsidRPr="00353F47">
        <w:rPr>
          <w:rFonts w:ascii="Arial" w:hAnsi="Arial" w:cs="Arial"/>
          <w:sz w:val="21"/>
          <w:szCs w:val="21"/>
        </w:rPr>
        <w:t xml:space="preserve">Wykonawca jest odpowiedzialny za przygotowanie </w:t>
      </w:r>
      <w:r w:rsidR="00750729" w:rsidRPr="00353F47">
        <w:rPr>
          <w:rFonts w:ascii="Arial" w:hAnsi="Arial" w:cs="Arial"/>
          <w:sz w:val="21"/>
          <w:szCs w:val="21"/>
        </w:rPr>
        <w:t xml:space="preserve">i </w:t>
      </w:r>
      <w:r w:rsidR="00755DF0" w:rsidRPr="00353F47">
        <w:rPr>
          <w:rFonts w:ascii="Arial" w:hAnsi="Arial" w:cs="Arial"/>
          <w:sz w:val="21"/>
          <w:szCs w:val="21"/>
        </w:rPr>
        <w:t xml:space="preserve">zaserwowanie kolacji </w:t>
      </w:r>
      <w:r w:rsidRPr="00353F47">
        <w:rPr>
          <w:rFonts w:ascii="Arial" w:hAnsi="Arial" w:cs="Arial"/>
          <w:sz w:val="21"/>
          <w:szCs w:val="21"/>
        </w:rPr>
        <w:t xml:space="preserve">w formie </w:t>
      </w:r>
      <w:r w:rsidR="00755DF0" w:rsidRPr="00353F47">
        <w:rPr>
          <w:rFonts w:ascii="Arial" w:hAnsi="Arial" w:cs="Arial"/>
          <w:sz w:val="21"/>
          <w:szCs w:val="21"/>
        </w:rPr>
        <w:t xml:space="preserve">bufetu szwedzkiego </w:t>
      </w:r>
      <w:r w:rsidR="00750729" w:rsidRPr="00353F47">
        <w:rPr>
          <w:rFonts w:ascii="Arial" w:hAnsi="Arial" w:cs="Arial"/>
          <w:sz w:val="21"/>
          <w:szCs w:val="21"/>
        </w:rPr>
        <w:t>dla maksymalnie 150 osób.</w:t>
      </w:r>
      <w:r w:rsidR="007E0940" w:rsidRPr="00353F47">
        <w:rPr>
          <w:rFonts w:ascii="Arial" w:hAnsi="Arial" w:cs="Arial"/>
          <w:sz w:val="21"/>
          <w:szCs w:val="21"/>
        </w:rPr>
        <w:t xml:space="preserve"> W kolacji nie wezmą udziału osoby, które uczestniczyły w wizycie studyjnej.</w:t>
      </w:r>
    </w:p>
    <w:p w14:paraId="297311E8" w14:textId="25D07CE8" w:rsidR="00750729" w:rsidRPr="00353F47" w:rsidRDefault="00505F11" w:rsidP="008249CF">
      <w:pPr>
        <w:pStyle w:val="Default"/>
        <w:numPr>
          <w:ilvl w:val="0"/>
          <w:numId w:val="42"/>
        </w:numPr>
        <w:spacing w:after="58" w:line="276" w:lineRule="auto"/>
        <w:rPr>
          <w:rFonts w:ascii="Arial" w:hAnsi="Arial" w:cs="Arial"/>
          <w:sz w:val="21"/>
          <w:szCs w:val="21"/>
        </w:rPr>
      </w:pPr>
      <w:r>
        <w:rPr>
          <w:rFonts w:ascii="Arial" w:hAnsi="Arial" w:cs="Arial"/>
          <w:sz w:val="21"/>
          <w:szCs w:val="21"/>
        </w:rPr>
        <w:t>nocleg</w:t>
      </w:r>
      <w:r w:rsidR="00750729" w:rsidRPr="00353F47">
        <w:rPr>
          <w:rFonts w:ascii="Arial" w:hAnsi="Arial" w:cs="Arial"/>
          <w:sz w:val="21"/>
          <w:szCs w:val="21"/>
        </w:rPr>
        <w:t xml:space="preserve"> w formie bufetu szwedzkiego</w:t>
      </w:r>
      <w:r w:rsidR="00750729" w:rsidRPr="00353F47">
        <w:rPr>
          <w:rFonts w:ascii="Arial" w:hAnsi="Arial" w:cs="Arial"/>
          <w:b/>
          <w:sz w:val="21"/>
          <w:szCs w:val="21"/>
        </w:rPr>
        <w:t xml:space="preserve"> </w:t>
      </w:r>
      <w:r w:rsidR="00750729" w:rsidRPr="00353F47">
        <w:rPr>
          <w:rFonts w:ascii="Arial" w:hAnsi="Arial" w:cs="Arial"/>
          <w:sz w:val="21"/>
          <w:szCs w:val="21"/>
        </w:rPr>
        <w:t>(</w:t>
      </w:r>
      <w:r w:rsidR="00A44EFF" w:rsidRPr="00353F47">
        <w:rPr>
          <w:rFonts w:ascii="Arial" w:hAnsi="Arial" w:cs="Arial"/>
          <w:sz w:val="21"/>
          <w:szCs w:val="21"/>
        </w:rPr>
        <w:t xml:space="preserve">forma </w:t>
      </w:r>
      <w:r w:rsidR="00750729" w:rsidRPr="00353F47">
        <w:rPr>
          <w:rFonts w:ascii="Arial" w:hAnsi="Arial" w:cs="Arial"/>
          <w:sz w:val="21"/>
          <w:szCs w:val="21"/>
        </w:rPr>
        <w:t>preferowana przez Zamawiającego</w:t>
      </w:r>
      <w:r w:rsidR="00AD43C0" w:rsidRPr="00353F47">
        <w:rPr>
          <w:rFonts w:ascii="Arial" w:hAnsi="Arial" w:cs="Arial"/>
          <w:sz w:val="21"/>
          <w:szCs w:val="21"/>
        </w:rPr>
        <w:t>)</w:t>
      </w:r>
      <w:r w:rsidR="00750729" w:rsidRPr="00353F47">
        <w:rPr>
          <w:rFonts w:ascii="Arial" w:hAnsi="Arial" w:cs="Arial"/>
          <w:sz w:val="21"/>
          <w:szCs w:val="21"/>
        </w:rPr>
        <w:t xml:space="preserve"> odbędzie się pierwszego</w:t>
      </w:r>
      <w:r w:rsidR="00391986" w:rsidRPr="00353F47">
        <w:rPr>
          <w:rFonts w:ascii="Arial" w:hAnsi="Arial" w:cs="Arial"/>
          <w:sz w:val="21"/>
          <w:szCs w:val="21"/>
        </w:rPr>
        <w:t xml:space="preserve"> dnia konferencji w godzinach</w:t>
      </w:r>
      <w:r w:rsidR="00EC3ED1" w:rsidRPr="00353F47">
        <w:rPr>
          <w:rFonts w:ascii="Arial" w:hAnsi="Arial" w:cs="Arial"/>
          <w:sz w:val="21"/>
          <w:szCs w:val="21"/>
        </w:rPr>
        <w:t xml:space="preserve"> ok.</w:t>
      </w:r>
      <w:r w:rsidR="00391986" w:rsidRPr="00353F47">
        <w:rPr>
          <w:rFonts w:ascii="Arial" w:hAnsi="Arial" w:cs="Arial"/>
          <w:sz w:val="21"/>
          <w:szCs w:val="21"/>
        </w:rPr>
        <w:t xml:space="preserve"> 19</w:t>
      </w:r>
      <w:r w:rsidR="00EC3ED1" w:rsidRPr="00353F47">
        <w:rPr>
          <w:rFonts w:ascii="Arial" w:hAnsi="Arial" w:cs="Arial"/>
          <w:sz w:val="21"/>
          <w:szCs w:val="21"/>
        </w:rPr>
        <w:t>:00</w:t>
      </w:r>
      <w:r w:rsidR="00B614C1" w:rsidRPr="00353F47">
        <w:rPr>
          <w:rFonts w:ascii="Arial" w:hAnsi="Arial" w:cs="Arial"/>
          <w:sz w:val="21"/>
          <w:szCs w:val="21"/>
        </w:rPr>
        <w:t xml:space="preserve"> –</w:t>
      </w:r>
      <w:r w:rsidR="005F3ACD" w:rsidRPr="00353F47">
        <w:rPr>
          <w:rFonts w:ascii="Arial" w:hAnsi="Arial" w:cs="Arial"/>
          <w:sz w:val="21"/>
          <w:szCs w:val="21"/>
        </w:rPr>
        <w:t xml:space="preserve"> </w:t>
      </w:r>
      <w:r w:rsidR="00B614C1" w:rsidRPr="00353F47">
        <w:rPr>
          <w:rFonts w:ascii="Arial" w:hAnsi="Arial" w:cs="Arial"/>
          <w:sz w:val="21"/>
          <w:szCs w:val="21"/>
        </w:rPr>
        <w:t>21:00</w:t>
      </w:r>
      <w:r w:rsidR="008E6DC1" w:rsidRPr="00353F47">
        <w:rPr>
          <w:rStyle w:val="Odwoanieprzypisudolnego"/>
          <w:rFonts w:ascii="Arial" w:hAnsi="Arial" w:cs="Arial"/>
          <w:sz w:val="21"/>
          <w:szCs w:val="21"/>
        </w:rPr>
        <w:footnoteReference w:id="2"/>
      </w:r>
      <w:r w:rsidR="00750729" w:rsidRPr="00353F47">
        <w:rPr>
          <w:rFonts w:ascii="Arial" w:hAnsi="Arial" w:cs="Arial"/>
          <w:sz w:val="21"/>
          <w:szCs w:val="21"/>
        </w:rPr>
        <w:t xml:space="preserve">. </w:t>
      </w:r>
    </w:p>
    <w:p w14:paraId="3E82B371" w14:textId="0B9C221F" w:rsidR="00750729" w:rsidRPr="00353F47" w:rsidRDefault="00750729" w:rsidP="008249CF">
      <w:pPr>
        <w:pStyle w:val="Default"/>
        <w:numPr>
          <w:ilvl w:val="0"/>
          <w:numId w:val="42"/>
        </w:numPr>
        <w:spacing w:after="58" w:line="276" w:lineRule="auto"/>
        <w:rPr>
          <w:rFonts w:ascii="Arial" w:hAnsi="Arial" w:cs="Arial"/>
          <w:sz w:val="21"/>
          <w:szCs w:val="21"/>
        </w:rPr>
      </w:pPr>
      <w:r w:rsidRPr="00353F47">
        <w:rPr>
          <w:rFonts w:ascii="Arial" w:hAnsi="Arial" w:cs="Arial"/>
          <w:sz w:val="21"/>
          <w:szCs w:val="21"/>
        </w:rPr>
        <w:t xml:space="preserve">Kolacja odbędzie się w miejscu (hotelu), gdzie odbywa się konferencja dnia następnego. </w:t>
      </w:r>
    </w:p>
    <w:p w14:paraId="09C56B23" w14:textId="49B178C6" w:rsidR="00750729" w:rsidRPr="00353F47" w:rsidRDefault="00750729" w:rsidP="008249CF">
      <w:pPr>
        <w:pStyle w:val="Default"/>
        <w:numPr>
          <w:ilvl w:val="0"/>
          <w:numId w:val="42"/>
        </w:numPr>
        <w:spacing w:after="58" w:line="276" w:lineRule="auto"/>
        <w:rPr>
          <w:rFonts w:ascii="Arial" w:hAnsi="Arial" w:cs="Arial"/>
          <w:sz w:val="21"/>
          <w:szCs w:val="21"/>
        </w:rPr>
      </w:pPr>
      <w:r w:rsidRPr="00353F47">
        <w:rPr>
          <w:rFonts w:ascii="Arial" w:hAnsi="Arial" w:cs="Arial"/>
          <w:sz w:val="21"/>
          <w:szCs w:val="21"/>
        </w:rPr>
        <w:t xml:space="preserve">Podczas kolacji serwowane będzie: </w:t>
      </w:r>
      <w:r w:rsidR="00EC3ED1" w:rsidRPr="00353F47">
        <w:rPr>
          <w:rFonts w:ascii="Arial" w:hAnsi="Arial" w:cs="Arial"/>
          <w:sz w:val="21"/>
          <w:szCs w:val="21"/>
        </w:rPr>
        <w:t xml:space="preserve">1 rodzaj dania na ciepło, </w:t>
      </w:r>
      <w:r w:rsidRPr="00353F47">
        <w:rPr>
          <w:rFonts w:ascii="Arial" w:hAnsi="Arial" w:cs="Arial"/>
          <w:sz w:val="21"/>
          <w:szCs w:val="21"/>
        </w:rPr>
        <w:t xml:space="preserve">5 </w:t>
      </w:r>
      <w:r w:rsidR="00EC3ED1" w:rsidRPr="00353F47">
        <w:rPr>
          <w:rFonts w:ascii="Arial" w:hAnsi="Arial" w:cs="Arial"/>
          <w:sz w:val="21"/>
          <w:szCs w:val="21"/>
        </w:rPr>
        <w:t xml:space="preserve">rodzajów </w:t>
      </w:r>
      <w:r w:rsidR="00391986" w:rsidRPr="00353F47">
        <w:rPr>
          <w:rFonts w:ascii="Arial" w:hAnsi="Arial" w:cs="Arial"/>
          <w:sz w:val="21"/>
          <w:szCs w:val="21"/>
        </w:rPr>
        <w:t>zimnych</w:t>
      </w:r>
      <w:r w:rsidR="008E6DC1" w:rsidRPr="00353F47">
        <w:rPr>
          <w:rFonts w:ascii="Arial" w:hAnsi="Arial" w:cs="Arial"/>
          <w:sz w:val="21"/>
          <w:szCs w:val="21"/>
        </w:rPr>
        <w:t xml:space="preserve"> </w:t>
      </w:r>
      <w:r w:rsidR="00391986" w:rsidRPr="00353F47">
        <w:rPr>
          <w:rFonts w:ascii="Arial" w:hAnsi="Arial" w:cs="Arial"/>
          <w:sz w:val="21"/>
          <w:szCs w:val="21"/>
        </w:rPr>
        <w:t xml:space="preserve">przekąsek </w:t>
      </w:r>
      <w:r w:rsidR="00EC3ED1" w:rsidRPr="00353F47">
        <w:rPr>
          <w:rFonts w:ascii="Arial" w:hAnsi="Arial" w:cs="Arial"/>
          <w:sz w:val="21"/>
          <w:szCs w:val="21"/>
        </w:rPr>
        <w:t>–</w:t>
      </w:r>
      <w:r w:rsidR="00391986" w:rsidRPr="00353F47">
        <w:rPr>
          <w:rFonts w:ascii="Arial" w:hAnsi="Arial" w:cs="Arial"/>
          <w:sz w:val="21"/>
          <w:szCs w:val="21"/>
        </w:rPr>
        <w:t xml:space="preserve"> </w:t>
      </w:r>
      <w:r w:rsidR="00EC3ED1" w:rsidRPr="00353F47">
        <w:rPr>
          <w:rFonts w:ascii="Arial" w:hAnsi="Arial" w:cs="Arial"/>
          <w:sz w:val="21"/>
          <w:szCs w:val="21"/>
        </w:rPr>
        <w:t xml:space="preserve">półmisek wędlin, półmisek </w:t>
      </w:r>
      <w:r w:rsidRPr="00353F47">
        <w:rPr>
          <w:rFonts w:ascii="Arial" w:hAnsi="Arial" w:cs="Arial"/>
          <w:sz w:val="21"/>
          <w:szCs w:val="21"/>
        </w:rPr>
        <w:t xml:space="preserve">serów, </w:t>
      </w:r>
      <w:r w:rsidR="00391986" w:rsidRPr="00353F47">
        <w:rPr>
          <w:rFonts w:ascii="Arial" w:hAnsi="Arial" w:cs="Arial"/>
          <w:sz w:val="21"/>
          <w:szCs w:val="21"/>
        </w:rPr>
        <w:t>jaja w różnej postaci</w:t>
      </w:r>
      <w:r w:rsidR="00631332" w:rsidRPr="00353F47">
        <w:rPr>
          <w:rFonts w:ascii="Arial" w:hAnsi="Arial" w:cs="Arial"/>
          <w:sz w:val="21"/>
          <w:szCs w:val="21"/>
        </w:rPr>
        <w:t xml:space="preserve"> itp.</w:t>
      </w:r>
      <w:r w:rsidR="00391986" w:rsidRPr="00353F47">
        <w:rPr>
          <w:rFonts w:ascii="Arial" w:hAnsi="Arial" w:cs="Arial"/>
          <w:sz w:val="21"/>
          <w:szCs w:val="21"/>
        </w:rPr>
        <w:t xml:space="preserve">, </w:t>
      </w:r>
      <w:r w:rsidR="00EC3ED1" w:rsidRPr="00353F47">
        <w:rPr>
          <w:rFonts w:ascii="Arial" w:hAnsi="Arial" w:cs="Arial"/>
          <w:sz w:val="21"/>
          <w:szCs w:val="21"/>
        </w:rPr>
        <w:t>3 rodzaje warzyw,</w:t>
      </w:r>
      <w:r w:rsidR="00391986" w:rsidRPr="00353F47">
        <w:rPr>
          <w:rFonts w:ascii="Arial" w:hAnsi="Arial" w:cs="Arial"/>
          <w:sz w:val="21"/>
          <w:szCs w:val="21"/>
        </w:rPr>
        <w:t xml:space="preserve"> </w:t>
      </w:r>
      <w:r w:rsidRPr="00353F47">
        <w:rPr>
          <w:rFonts w:ascii="Arial" w:hAnsi="Arial" w:cs="Arial"/>
          <w:sz w:val="21"/>
          <w:szCs w:val="21"/>
        </w:rPr>
        <w:t>pieczywo, masło</w:t>
      </w:r>
      <w:r w:rsidR="00494EC9" w:rsidRPr="00353F47">
        <w:rPr>
          <w:rFonts w:ascii="Arial" w:hAnsi="Arial" w:cs="Arial"/>
          <w:sz w:val="21"/>
          <w:szCs w:val="21"/>
        </w:rPr>
        <w:t>.</w:t>
      </w:r>
    </w:p>
    <w:p w14:paraId="28BB17E5" w14:textId="343595A2" w:rsidR="00750729" w:rsidRPr="00353F47" w:rsidRDefault="00391986" w:rsidP="006A44A2">
      <w:pPr>
        <w:pStyle w:val="Default"/>
        <w:numPr>
          <w:ilvl w:val="0"/>
          <w:numId w:val="42"/>
        </w:numPr>
        <w:spacing w:line="276" w:lineRule="auto"/>
        <w:rPr>
          <w:rFonts w:ascii="Arial" w:hAnsi="Arial" w:cs="Arial"/>
          <w:sz w:val="21"/>
          <w:szCs w:val="21"/>
          <w:lang w:eastAsia="pl-PL"/>
        </w:rPr>
      </w:pPr>
      <w:r w:rsidRPr="00353F47">
        <w:rPr>
          <w:rFonts w:ascii="Arial" w:hAnsi="Arial" w:cs="Arial"/>
          <w:sz w:val="21"/>
          <w:szCs w:val="21"/>
        </w:rPr>
        <w:t>N</w:t>
      </w:r>
      <w:r w:rsidR="00494EC9" w:rsidRPr="00353F47">
        <w:rPr>
          <w:rFonts w:ascii="Arial" w:hAnsi="Arial" w:cs="Arial"/>
          <w:sz w:val="21"/>
          <w:szCs w:val="21"/>
        </w:rPr>
        <w:t xml:space="preserve">apoje </w:t>
      </w:r>
      <w:r w:rsidR="00750729" w:rsidRPr="00353F47">
        <w:rPr>
          <w:rFonts w:ascii="Arial" w:hAnsi="Arial" w:cs="Arial"/>
          <w:sz w:val="21"/>
          <w:szCs w:val="21"/>
        </w:rPr>
        <w:t xml:space="preserve">woda gazowana i niegazowana w dzbankach z cytryną i miętą, kawa z ekspresu ciśnieniowego, mleko, herbata, min. 3 rodzaje (czarna, zielona, owocowa), cukier, cytryna itp. dodatki. </w:t>
      </w:r>
    </w:p>
    <w:p w14:paraId="2BAE0091" w14:textId="77777777" w:rsidR="00390586" w:rsidRPr="00353F47" w:rsidRDefault="00390586" w:rsidP="006A44A2">
      <w:pPr>
        <w:pStyle w:val="Listapunktowana"/>
        <w:numPr>
          <w:ilvl w:val="0"/>
          <w:numId w:val="0"/>
        </w:numPr>
        <w:tabs>
          <w:tab w:val="left" w:pos="708"/>
        </w:tabs>
        <w:autoSpaceDE w:val="0"/>
        <w:autoSpaceDN w:val="0"/>
        <w:adjustRightInd w:val="0"/>
        <w:spacing w:after="0"/>
        <w:jc w:val="both"/>
        <w:rPr>
          <w:rFonts w:ascii="Arial" w:hAnsi="Arial" w:cs="Arial"/>
          <w:bCs/>
          <w:sz w:val="21"/>
          <w:szCs w:val="21"/>
        </w:rPr>
      </w:pPr>
    </w:p>
    <w:p w14:paraId="5BC7A80A" w14:textId="3F52F08F" w:rsidR="00114DAD" w:rsidRPr="00353F47" w:rsidRDefault="008C4CE8" w:rsidP="00114DAD">
      <w:pPr>
        <w:spacing w:line="360" w:lineRule="auto"/>
        <w:jc w:val="center"/>
        <w:rPr>
          <w:rFonts w:ascii="Arial" w:hAnsi="Arial" w:cs="Arial"/>
          <w:b/>
          <w:sz w:val="21"/>
          <w:szCs w:val="21"/>
        </w:rPr>
      </w:pPr>
      <w:r w:rsidRPr="00353F47">
        <w:rPr>
          <w:rFonts w:ascii="Arial" w:hAnsi="Arial" w:cs="Arial"/>
          <w:b/>
          <w:sz w:val="21"/>
          <w:szCs w:val="21"/>
        </w:rPr>
        <w:t>II</w:t>
      </w:r>
      <w:r w:rsidR="00114DAD" w:rsidRPr="00353F47">
        <w:rPr>
          <w:rFonts w:ascii="Arial" w:hAnsi="Arial" w:cs="Arial"/>
          <w:b/>
          <w:sz w:val="21"/>
          <w:szCs w:val="21"/>
        </w:rPr>
        <w:t xml:space="preserve"> dzień konferencji</w:t>
      </w:r>
    </w:p>
    <w:p w14:paraId="5A88E686" w14:textId="06BA4896" w:rsidR="00EA5A33" w:rsidRPr="00353F47" w:rsidRDefault="00EA5A33" w:rsidP="00482AC0">
      <w:pPr>
        <w:pStyle w:val="Akapitzlist"/>
        <w:numPr>
          <w:ilvl w:val="0"/>
          <w:numId w:val="31"/>
        </w:numPr>
        <w:tabs>
          <w:tab w:val="left" w:pos="1418"/>
        </w:tabs>
        <w:spacing w:after="200" w:line="276" w:lineRule="auto"/>
        <w:contextualSpacing w:val="0"/>
        <w:jc w:val="both"/>
        <w:rPr>
          <w:rFonts w:ascii="Arial" w:hAnsi="Arial" w:cs="Arial"/>
          <w:b/>
          <w:sz w:val="21"/>
          <w:szCs w:val="21"/>
        </w:rPr>
      </w:pPr>
      <w:r w:rsidRPr="00353F47">
        <w:rPr>
          <w:rFonts w:ascii="Arial" w:hAnsi="Arial" w:cs="Arial"/>
          <w:sz w:val="21"/>
          <w:szCs w:val="21"/>
        </w:rPr>
        <w:t>Wykonawca jest odpowiedzialny za przygotowanie przerwy kawow</w:t>
      </w:r>
      <w:r w:rsidR="00564317" w:rsidRPr="00353F47">
        <w:rPr>
          <w:rFonts w:ascii="Arial" w:hAnsi="Arial" w:cs="Arial"/>
          <w:sz w:val="21"/>
          <w:szCs w:val="21"/>
        </w:rPr>
        <w:t>ej</w:t>
      </w:r>
      <w:r w:rsidRPr="00353F47">
        <w:rPr>
          <w:rFonts w:ascii="Arial" w:hAnsi="Arial" w:cs="Arial"/>
          <w:sz w:val="21"/>
          <w:szCs w:val="21"/>
        </w:rPr>
        <w:t xml:space="preserve"> oraz obiadu dla maksymalnie </w:t>
      </w:r>
      <w:r w:rsidR="00EC3ED1" w:rsidRPr="00353F47">
        <w:rPr>
          <w:rFonts w:ascii="Arial" w:hAnsi="Arial" w:cs="Arial"/>
          <w:sz w:val="21"/>
          <w:szCs w:val="21"/>
        </w:rPr>
        <w:t>320</w:t>
      </w:r>
      <w:r w:rsidRPr="00353F47">
        <w:rPr>
          <w:rFonts w:ascii="Arial" w:hAnsi="Arial" w:cs="Arial"/>
          <w:sz w:val="21"/>
          <w:szCs w:val="21"/>
        </w:rPr>
        <w:t xml:space="preserve"> osób (obiad w formie bufetu szwedzkiego): </w:t>
      </w:r>
    </w:p>
    <w:p w14:paraId="5F928DE9" w14:textId="7ED2F1EB" w:rsidR="00114DAD" w:rsidRPr="00353F47" w:rsidRDefault="00114DAD" w:rsidP="00114DAD">
      <w:pPr>
        <w:pStyle w:val="Akapitzlist"/>
        <w:numPr>
          <w:ilvl w:val="0"/>
          <w:numId w:val="6"/>
        </w:numPr>
        <w:spacing w:after="200" w:line="276" w:lineRule="auto"/>
        <w:contextualSpacing w:val="0"/>
        <w:jc w:val="both"/>
        <w:rPr>
          <w:rFonts w:ascii="Arial" w:hAnsi="Arial" w:cs="Arial"/>
          <w:sz w:val="21"/>
          <w:szCs w:val="21"/>
        </w:rPr>
      </w:pPr>
      <w:r w:rsidRPr="00353F47">
        <w:rPr>
          <w:rFonts w:ascii="Arial" w:hAnsi="Arial" w:cs="Arial"/>
          <w:sz w:val="21"/>
          <w:szCs w:val="21"/>
        </w:rPr>
        <w:t>ciągł</w:t>
      </w:r>
      <w:r w:rsidR="00564317" w:rsidRPr="00353F47">
        <w:rPr>
          <w:rFonts w:ascii="Arial" w:hAnsi="Arial" w:cs="Arial"/>
          <w:sz w:val="21"/>
          <w:szCs w:val="21"/>
        </w:rPr>
        <w:t>a</w:t>
      </w:r>
      <w:r w:rsidRPr="00353F47">
        <w:rPr>
          <w:rFonts w:ascii="Arial" w:hAnsi="Arial" w:cs="Arial"/>
          <w:sz w:val="21"/>
          <w:szCs w:val="21"/>
        </w:rPr>
        <w:t xml:space="preserve"> przerw</w:t>
      </w:r>
      <w:r w:rsidR="00564317" w:rsidRPr="00353F47">
        <w:rPr>
          <w:rFonts w:ascii="Arial" w:hAnsi="Arial" w:cs="Arial"/>
          <w:sz w:val="21"/>
          <w:szCs w:val="21"/>
        </w:rPr>
        <w:t>a kawowa</w:t>
      </w:r>
      <w:r w:rsidRPr="00353F47">
        <w:rPr>
          <w:rFonts w:ascii="Arial" w:hAnsi="Arial" w:cs="Arial"/>
          <w:sz w:val="21"/>
          <w:szCs w:val="21"/>
        </w:rPr>
        <w:t xml:space="preserve"> w trakcie całej konferencji</w:t>
      </w:r>
      <w:r w:rsidR="00564317" w:rsidRPr="00353F47">
        <w:rPr>
          <w:rFonts w:ascii="Arial" w:hAnsi="Arial" w:cs="Arial"/>
          <w:sz w:val="21"/>
          <w:szCs w:val="21"/>
        </w:rPr>
        <w:t xml:space="preserve"> (9:00-14:00)</w:t>
      </w:r>
      <w:r w:rsidRPr="00353F47">
        <w:rPr>
          <w:rFonts w:ascii="Arial" w:hAnsi="Arial" w:cs="Arial"/>
          <w:sz w:val="21"/>
          <w:szCs w:val="21"/>
        </w:rPr>
        <w:t>:</w:t>
      </w:r>
      <w:r w:rsidR="001836D2" w:rsidRPr="00353F47">
        <w:rPr>
          <w:rFonts w:ascii="Arial" w:hAnsi="Arial" w:cs="Arial"/>
          <w:sz w:val="21"/>
          <w:szCs w:val="21"/>
        </w:rPr>
        <w:t xml:space="preserve"> </w:t>
      </w:r>
      <w:r w:rsidRPr="00353F47">
        <w:rPr>
          <w:rFonts w:ascii="Arial" w:hAnsi="Arial" w:cs="Arial"/>
          <w:sz w:val="21"/>
          <w:szCs w:val="21"/>
        </w:rPr>
        <w:t xml:space="preserve">kawa z ekspresu z funkcją spieniania mleka (co najmniej </w:t>
      </w:r>
      <w:r w:rsidR="006606A5" w:rsidRPr="00353F47">
        <w:rPr>
          <w:rFonts w:ascii="Arial" w:hAnsi="Arial" w:cs="Arial"/>
          <w:sz w:val="21"/>
          <w:szCs w:val="21"/>
        </w:rPr>
        <w:t>5 ekspresów</w:t>
      </w:r>
      <w:r w:rsidRPr="00353F47">
        <w:rPr>
          <w:rFonts w:ascii="Arial" w:hAnsi="Arial" w:cs="Arial"/>
          <w:sz w:val="21"/>
          <w:szCs w:val="21"/>
        </w:rPr>
        <w:t>), cukier biały i brązowy,</w:t>
      </w:r>
      <w:r w:rsidR="007E199F" w:rsidRPr="00353F47">
        <w:rPr>
          <w:rFonts w:ascii="Arial" w:hAnsi="Arial" w:cs="Arial"/>
          <w:sz w:val="21"/>
          <w:szCs w:val="21"/>
        </w:rPr>
        <w:t xml:space="preserve"> </w:t>
      </w:r>
      <w:r w:rsidRPr="00353F47">
        <w:rPr>
          <w:rFonts w:ascii="Arial" w:hAnsi="Arial" w:cs="Arial"/>
          <w:sz w:val="21"/>
          <w:szCs w:val="21"/>
        </w:rPr>
        <w:t>mleko</w:t>
      </w:r>
      <w:r w:rsidR="00B92C49" w:rsidRPr="00353F47">
        <w:rPr>
          <w:rFonts w:ascii="Arial" w:hAnsi="Arial" w:cs="Arial"/>
          <w:sz w:val="21"/>
          <w:szCs w:val="21"/>
        </w:rPr>
        <w:t xml:space="preserve"> oraz mleko bez laktozy</w:t>
      </w:r>
      <w:r w:rsidRPr="00353F47">
        <w:rPr>
          <w:rFonts w:ascii="Arial" w:hAnsi="Arial" w:cs="Arial"/>
          <w:sz w:val="21"/>
          <w:szCs w:val="21"/>
        </w:rPr>
        <w:t xml:space="preserve">, cytryna, herbata – </w:t>
      </w:r>
      <w:r w:rsidR="007E199F" w:rsidRPr="00353F47">
        <w:rPr>
          <w:rFonts w:ascii="Arial" w:hAnsi="Arial" w:cs="Arial"/>
          <w:sz w:val="21"/>
          <w:szCs w:val="21"/>
        </w:rPr>
        <w:t>5</w:t>
      </w:r>
      <w:r w:rsidRPr="00353F47">
        <w:rPr>
          <w:rFonts w:ascii="Arial" w:hAnsi="Arial" w:cs="Arial"/>
          <w:sz w:val="21"/>
          <w:szCs w:val="21"/>
        </w:rPr>
        <w:t xml:space="preserve"> rodzajów (</w:t>
      </w:r>
      <w:r w:rsidR="005A3826" w:rsidRPr="00353F47">
        <w:rPr>
          <w:rFonts w:ascii="Arial" w:hAnsi="Arial" w:cs="Arial"/>
          <w:sz w:val="21"/>
          <w:szCs w:val="21"/>
        </w:rPr>
        <w:t xml:space="preserve">w tym </w:t>
      </w:r>
      <w:r w:rsidRPr="00353F47">
        <w:rPr>
          <w:rFonts w:ascii="Arial" w:hAnsi="Arial" w:cs="Arial"/>
          <w:sz w:val="21"/>
          <w:szCs w:val="21"/>
        </w:rPr>
        <w:t xml:space="preserve">earl grey, zielona, </w:t>
      </w:r>
      <w:r w:rsidR="007E199F" w:rsidRPr="00353F47">
        <w:rPr>
          <w:rFonts w:ascii="Arial" w:hAnsi="Arial" w:cs="Arial"/>
          <w:sz w:val="21"/>
          <w:szCs w:val="21"/>
        </w:rPr>
        <w:t xml:space="preserve">miętowa, </w:t>
      </w:r>
      <w:r w:rsidR="005C4208" w:rsidRPr="00353F47">
        <w:rPr>
          <w:rFonts w:ascii="Arial" w:hAnsi="Arial" w:cs="Arial"/>
          <w:sz w:val="21"/>
          <w:szCs w:val="21"/>
        </w:rPr>
        <w:t>herbaty owocowe</w:t>
      </w:r>
      <w:r w:rsidRPr="00353F47">
        <w:rPr>
          <w:rFonts w:ascii="Arial" w:hAnsi="Arial" w:cs="Arial"/>
          <w:sz w:val="21"/>
          <w:szCs w:val="21"/>
        </w:rPr>
        <w:t xml:space="preserve">), </w:t>
      </w:r>
      <w:r w:rsidR="007E199F" w:rsidRPr="00353F47">
        <w:rPr>
          <w:rFonts w:ascii="Arial" w:hAnsi="Arial" w:cs="Arial"/>
          <w:sz w:val="21"/>
          <w:szCs w:val="21"/>
        </w:rPr>
        <w:t xml:space="preserve">2 rodzaje </w:t>
      </w:r>
      <w:r w:rsidRPr="00353F47">
        <w:rPr>
          <w:rFonts w:ascii="Arial" w:hAnsi="Arial" w:cs="Arial"/>
          <w:sz w:val="21"/>
          <w:szCs w:val="21"/>
        </w:rPr>
        <w:t>sok</w:t>
      </w:r>
      <w:r w:rsidR="007E199F" w:rsidRPr="00353F47">
        <w:rPr>
          <w:rFonts w:ascii="Arial" w:hAnsi="Arial" w:cs="Arial"/>
          <w:sz w:val="21"/>
          <w:szCs w:val="21"/>
        </w:rPr>
        <w:t>ów</w:t>
      </w:r>
      <w:r w:rsidR="00631332" w:rsidRPr="00353F47">
        <w:rPr>
          <w:rFonts w:ascii="Arial" w:hAnsi="Arial" w:cs="Arial"/>
          <w:sz w:val="21"/>
          <w:szCs w:val="21"/>
        </w:rPr>
        <w:t xml:space="preserve"> 100%</w:t>
      </w:r>
      <w:r w:rsidR="00600740" w:rsidRPr="00353F47">
        <w:rPr>
          <w:rFonts w:ascii="Arial" w:hAnsi="Arial" w:cs="Arial"/>
          <w:sz w:val="21"/>
          <w:szCs w:val="21"/>
        </w:rPr>
        <w:t xml:space="preserve"> </w:t>
      </w:r>
      <w:r w:rsidRPr="00353F47">
        <w:rPr>
          <w:rFonts w:ascii="Arial" w:hAnsi="Arial" w:cs="Arial"/>
          <w:sz w:val="21"/>
          <w:szCs w:val="21"/>
        </w:rPr>
        <w:t>– pomarańczowy i grejpfrutowy oraz woda mi</w:t>
      </w:r>
      <w:r w:rsidR="00564317" w:rsidRPr="00353F47">
        <w:rPr>
          <w:rFonts w:ascii="Arial" w:hAnsi="Arial" w:cs="Arial"/>
          <w:sz w:val="21"/>
          <w:szCs w:val="21"/>
        </w:rPr>
        <w:t>neralna gazowana i niegazowana w dzbankach z miętą i cytryną</w:t>
      </w:r>
      <w:r w:rsidRPr="00353F47">
        <w:rPr>
          <w:rFonts w:ascii="Arial" w:hAnsi="Arial" w:cs="Arial"/>
          <w:sz w:val="21"/>
          <w:szCs w:val="21"/>
        </w:rPr>
        <w:t>, wybór 5 rodzajów świeżych</w:t>
      </w:r>
      <w:r w:rsidR="00261B59" w:rsidRPr="00353F47">
        <w:rPr>
          <w:rFonts w:ascii="Arial" w:hAnsi="Arial" w:cs="Arial"/>
          <w:sz w:val="21"/>
          <w:szCs w:val="21"/>
        </w:rPr>
        <w:t xml:space="preserve"> owoców oraz 5 rodzajów ciastek</w:t>
      </w:r>
      <w:r w:rsidR="006606A5" w:rsidRPr="00353F47">
        <w:rPr>
          <w:rFonts w:ascii="Arial" w:hAnsi="Arial" w:cs="Arial"/>
          <w:sz w:val="21"/>
          <w:szCs w:val="21"/>
        </w:rPr>
        <w:t>/ciast</w:t>
      </w:r>
      <w:r w:rsidR="00261B59" w:rsidRPr="00353F47">
        <w:rPr>
          <w:rFonts w:ascii="Arial" w:hAnsi="Arial" w:cs="Arial"/>
          <w:sz w:val="21"/>
          <w:szCs w:val="21"/>
        </w:rPr>
        <w:t xml:space="preserve"> np. ciasteczka kruche, </w:t>
      </w:r>
      <w:r w:rsidR="006606A5" w:rsidRPr="00353F47">
        <w:rPr>
          <w:rFonts w:ascii="Arial" w:hAnsi="Arial" w:cs="Arial"/>
          <w:sz w:val="21"/>
          <w:szCs w:val="21"/>
        </w:rPr>
        <w:t>ciasteczka typu delicje</w:t>
      </w:r>
      <w:r w:rsidR="00261B59" w:rsidRPr="00353F47">
        <w:rPr>
          <w:rFonts w:ascii="Arial" w:hAnsi="Arial" w:cs="Arial"/>
          <w:sz w:val="21"/>
          <w:szCs w:val="21"/>
        </w:rPr>
        <w:t>, mini croissanty, babeczki z owocami, mini pączki</w:t>
      </w:r>
      <w:r w:rsidRPr="00353F47">
        <w:rPr>
          <w:rFonts w:ascii="Arial" w:hAnsi="Arial" w:cs="Arial"/>
          <w:sz w:val="21"/>
          <w:szCs w:val="21"/>
        </w:rPr>
        <w:t xml:space="preserve">.  </w:t>
      </w:r>
    </w:p>
    <w:p w14:paraId="67D7CC24" w14:textId="3159BC17" w:rsidR="00CF7185" w:rsidRPr="00353F47" w:rsidRDefault="00564317" w:rsidP="00CF7185">
      <w:pPr>
        <w:pStyle w:val="Akapitzlist"/>
        <w:numPr>
          <w:ilvl w:val="0"/>
          <w:numId w:val="6"/>
        </w:numPr>
        <w:spacing w:after="200" w:line="276" w:lineRule="auto"/>
        <w:contextualSpacing w:val="0"/>
        <w:jc w:val="both"/>
        <w:rPr>
          <w:rFonts w:ascii="Arial" w:hAnsi="Arial" w:cs="Arial"/>
          <w:sz w:val="21"/>
          <w:szCs w:val="21"/>
        </w:rPr>
      </w:pPr>
      <w:r w:rsidRPr="00353F47">
        <w:rPr>
          <w:rFonts w:ascii="Arial" w:hAnsi="Arial" w:cs="Arial"/>
          <w:sz w:val="21"/>
          <w:szCs w:val="21"/>
        </w:rPr>
        <w:t>obiad</w:t>
      </w:r>
      <w:r w:rsidR="00114DAD" w:rsidRPr="00353F47">
        <w:rPr>
          <w:rFonts w:ascii="Arial" w:hAnsi="Arial" w:cs="Arial"/>
          <w:sz w:val="21"/>
          <w:szCs w:val="21"/>
        </w:rPr>
        <w:t xml:space="preserve"> w formie bufetu szwedzkiego na stojąco przy stołach </w:t>
      </w:r>
      <w:r w:rsidR="0062676D" w:rsidRPr="00353F47">
        <w:rPr>
          <w:rFonts w:ascii="Arial" w:hAnsi="Arial" w:cs="Arial"/>
          <w:sz w:val="21"/>
          <w:szCs w:val="21"/>
        </w:rPr>
        <w:t xml:space="preserve">(preferowane koktajlowe, </w:t>
      </w:r>
      <w:r w:rsidR="00114DAD" w:rsidRPr="00353F47">
        <w:rPr>
          <w:rFonts w:ascii="Arial" w:hAnsi="Arial" w:cs="Arial"/>
          <w:sz w:val="21"/>
          <w:szCs w:val="21"/>
        </w:rPr>
        <w:t xml:space="preserve">liczba stolików dostosowana do liczby gości): kawa z ekspresu wysokociśnieniowego z funkcją spieniania mleka (co najmniej </w:t>
      </w:r>
      <w:r w:rsidR="006606A5" w:rsidRPr="00353F47">
        <w:rPr>
          <w:rFonts w:ascii="Arial" w:hAnsi="Arial" w:cs="Arial"/>
          <w:sz w:val="21"/>
          <w:szCs w:val="21"/>
        </w:rPr>
        <w:t>5 ekspresów</w:t>
      </w:r>
      <w:r w:rsidR="00114DAD" w:rsidRPr="00353F47">
        <w:rPr>
          <w:rFonts w:ascii="Arial" w:hAnsi="Arial" w:cs="Arial"/>
          <w:sz w:val="21"/>
          <w:szCs w:val="21"/>
        </w:rPr>
        <w:t>), herbata – 5 rodzajów (</w:t>
      </w:r>
      <w:r w:rsidR="00AD43C0" w:rsidRPr="00353F47">
        <w:rPr>
          <w:rFonts w:ascii="Arial" w:hAnsi="Arial" w:cs="Arial"/>
          <w:sz w:val="21"/>
          <w:szCs w:val="21"/>
        </w:rPr>
        <w:t xml:space="preserve">w tym </w:t>
      </w:r>
      <w:r w:rsidR="00114DAD" w:rsidRPr="00353F47">
        <w:rPr>
          <w:rFonts w:ascii="Arial" w:hAnsi="Arial" w:cs="Arial"/>
          <w:sz w:val="21"/>
          <w:szCs w:val="21"/>
        </w:rPr>
        <w:t>earl grey, zielona, miętowa</w:t>
      </w:r>
      <w:r w:rsidR="005C4208" w:rsidRPr="00353F47">
        <w:rPr>
          <w:rFonts w:ascii="Arial" w:hAnsi="Arial" w:cs="Arial"/>
          <w:sz w:val="21"/>
          <w:szCs w:val="21"/>
        </w:rPr>
        <w:t>, herbaty owocowe</w:t>
      </w:r>
      <w:r w:rsidR="00114DAD" w:rsidRPr="00353F47">
        <w:rPr>
          <w:rFonts w:ascii="Arial" w:hAnsi="Arial" w:cs="Arial"/>
          <w:sz w:val="21"/>
          <w:szCs w:val="21"/>
        </w:rPr>
        <w:t>), cukier biały i brązowy,</w:t>
      </w:r>
      <w:r w:rsidR="007E199F" w:rsidRPr="00353F47">
        <w:rPr>
          <w:rFonts w:ascii="Arial" w:hAnsi="Arial" w:cs="Arial"/>
          <w:sz w:val="21"/>
          <w:szCs w:val="21"/>
        </w:rPr>
        <w:t xml:space="preserve"> </w:t>
      </w:r>
      <w:r w:rsidR="00114DAD" w:rsidRPr="00353F47">
        <w:rPr>
          <w:rFonts w:ascii="Arial" w:hAnsi="Arial" w:cs="Arial"/>
          <w:sz w:val="21"/>
          <w:szCs w:val="21"/>
        </w:rPr>
        <w:t>mleko</w:t>
      </w:r>
      <w:r w:rsidR="009D7885" w:rsidRPr="00353F47">
        <w:rPr>
          <w:rFonts w:ascii="Arial" w:hAnsi="Arial" w:cs="Arial"/>
          <w:sz w:val="21"/>
          <w:szCs w:val="21"/>
        </w:rPr>
        <w:t xml:space="preserve"> oraz mleko bez laktozy</w:t>
      </w:r>
      <w:r w:rsidR="00114DAD" w:rsidRPr="00353F47">
        <w:rPr>
          <w:rFonts w:ascii="Arial" w:hAnsi="Arial" w:cs="Arial"/>
          <w:sz w:val="21"/>
          <w:szCs w:val="21"/>
        </w:rPr>
        <w:t xml:space="preserve">, cytryna, </w:t>
      </w:r>
      <w:r w:rsidRPr="00353F47">
        <w:rPr>
          <w:rFonts w:ascii="Arial" w:hAnsi="Arial" w:cs="Arial"/>
          <w:sz w:val="21"/>
          <w:szCs w:val="21"/>
        </w:rPr>
        <w:t>2</w:t>
      </w:r>
      <w:r w:rsidR="00114DAD" w:rsidRPr="00353F47">
        <w:rPr>
          <w:rFonts w:ascii="Arial" w:hAnsi="Arial" w:cs="Arial"/>
          <w:sz w:val="21"/>
          <w:szCs w:val="21"/>
        </w:rPr>
        <w:t xml:space="preserve"> rodzaje soków 100%</w:t>
      </w:r>
      <w:r w:rsidR="0031667D" w:rsidRPr="00353F47">
        <w:rPr>
          <w:rFonts w:ascii="Arial" w:hAnsi="Arial" w:cs="Arial"/>
          <w:sz w:val="21"/>
          <w:szCs w:val="21"/>
        </w:rPr>
        <w:t xml:space="preserve"> </w:t>
      </w:r>
      <w:r w:rsidR="00A51517" w:rsidRPr="00353F47">
        <w:rPr>
          <w:rFonts w:ascii="Arial" w:hAnsi="Arial" w:cs="Arial"/>
          <w:sz w:val="21"/>
          <w:szCs w:val="21"/>
        </w:rPr>
        <w:t>–</w:t>
      </w:r>
      <w:r w:rsidR="00114DAD" w:rsidRPr="00353F47">
        <w:rPr>
          <w:rFonts w:ascii="Arial" w:hAnsi="Arial" w:cs="Arial"/>
          <w:sz w:val="21"/>
          <w:szCs w:val="21"/>
        </w:rPr>
        <w:t xml:space="preserve"> pomarańczowy</w:t>
      </w:r>
      <w:r w:rsidR="001836D2" w:rsidRPr="00353F47">
        <w:rPr>
          <w:rFonts w:ascii="Arial" w:hAnsi="Arial" w:cs="Arial"/>
          <w:sz w:val="21"/>
          <w:szCs w:val="21"/>
        </w:rPr>
        <w:t xml:space="preserve"> i</w:t>
      </w:r>
      <w:r w:rsidR="00114DAD" w:rsidRPr="00353F47">
        <w:rPr>
          <w:rFonts w:ascii="Arial" w:hAnsi="Arial" w:cs="Arial"/>
          <w:sz w:val="21"/>
          <w:szCs w:val="21"/>
        </w:rPr>
        <w:t xml:space="preserve"> grejpfrutowy</w:t>
      </w:r>
      <w:r w:rsidR="001836D2" w:rsidRPr="00353F47">
        <w:rPr>
          <w:rFonts w:ascii="Arial" w:hAnsi="Arial" w:cs="Arial"/>
          <w:sz w:val="21"/>
          <w:szCs w:val="21"/>
        </w:rPr>
        <w:t xml:space="preserve"> </w:t>
      </w:r>
      <w:r w:rsidR="00114DAD" w:rsidRPr="00353F47">
        <w:rPr>
          <w:rFonts w:ascii="Arial" w:hAnsi="Arial" w:cs="Arial"/>
          <w:sz w:val="21"/>
          <w:szCs w:val="21"/>
        </w:rPr>
        <w:t xml:space="preserve">oraz woda mineralna niegazowana </w:t>
      </w:r>
      <w:r w:rsidR="001836D2" w:rsidRPr="00353F47">
        <w:rPr>
          <w:rFonts w:ascii="Arial" w:hAnsi="Arial" w:cs="Arial"/>
          <w:sz w:val="21"/>
          <w:szCs w:val="21"/>
        </w:rPr>
        <w:t xml:space="preserve">w dzbankach z </w:t>
      </w:r>
      <w:r w:rsidR="006606A5" w:rsidRPr="00353F47">
        <w:rPr>
          <w:rFonts w:ascii="Arial" w:hAnsi="Arial" w:cs="Arial"/>
          <w:sz w:val="21"/>
          <w:szCs w:val="21"/>
        </w:rPr>
        <w:t>miętą</w:t>
      </w:r>
      <w:r w:rsidR="001836D2" w:rsidRPr="00353F47">
        <w:rPr>
          <w:rFonts w:ascii="Arial" w:hAnsi="Arial" w:cs="Arial"/>
          <w:sz w:val="21"/>
          <w:szCs w:val="21"/>
        </w:rPr>
        <w:t xml:space="preserve"> i</w:t>
      </w:r>
      <w:r w:rsidR="00C83042" w:rsidRPr="00353F47">
        <w:rPr>
          <w:rFonts w:ascii="Arial" w:hAnsi="Arial" w:cs="Arial"/>
          <w:sz w:val="21"/>
          <w:szCs w:val="21"/>
        </w:rPr>
        <w:t xml:space="preserve"> </w:t>
      </w:r>
      <w:r w:rsidR="006606A5" w:rsidRPr="00353F47">
        <w:rPr>
          <w:rFonts w:ascii="Arial" w:hAnsi="Arial" w:cs="Arial"/>
          <w:sz w:val="21"/>
          <w:szCs w:val="21"/>
        </w:rPr>
        <w:t>cytryną</w:t>
      </w:r>
      <w:r w:rsidR="001836D2" w:rsidRPr="00353F47">
        <w:rPr>
          <w:rFonts w:ascii="Arial" w:hAnsi="Arial" w:cs="Arial"/>
          <w:sz w:val="21"/>
          <w:szCs w:val="21"/>
        </w:rPr>
        <w:t xml:space="preserve">, </w:t>
      </w:r>
      <w:r w:rsidR="00114DAD" w:rsidRPr="00353F47">
        <w:rPr>
          <w:rFonts w:ascii="Arial" w:hAnsi="Arial" w:cs="Arial"/>
          <w:sz w:val="21"/>
          <w:szCs w:val="21"/>
        </w:rPr>
        <w:t>dania gorące: 2 rodzaje zup – min. 250 ml na osobę,</w:t>
      </w:r>
      <w:r w:rsidR="006606A5" w:rsidRPr="00353F47">
        <w:rPr>
          <w:rFonts w:ascii="Arial" w:hAnsi="Arial" w:cs="Arial"/>
          <w:sz w:val="21"/>
          <w:szCs w:val="21"/>
        </w:rPr>
        <w:t xml:space="preserve"> 5 </w:t>
      </w:r>
      <w:r w:rsidR="00114DAD" w:rsidRPr="00353F47">
        <w:rPr>
          <w:rFonts w:ascii="Arial" w:hAnsi="Arial" w:cs="Arial"/>
          <w:sz w:val="21"/>
          <w:szCs w:val="21"/>
        </w:rPr>
        <w:t xml:space="preserve">dań na ciepło do wyboru (w tym 3 rodzaje mięs: drób, wieprzowina, wołowina, jedno danie wegetariańskie oraz jedno danie rybne – min. 200 g na osobę), dodatki skrobiowe: ryż, kasza, ziemniaki opiekane, kluski typu </w:t>
      </w:r>
      <w:r w:rsidR="00114DAD" w:rsidRPr="00353F47">
        <w:rPr>
          <w:rFonts w:ascii="Arial" w:hAnsi="Arial" w:cs="Arial"/>
          <w:sz w:val="21"/>
          <w:szCs w:val="21"/>
        </w:rPr>
        <w:lastRenderedPageBreak/>
        <w:t xml:space="preserve">śląskie, warzywa na ciepło min. 100 g na osobę, świeże pieczywo, bar sałatkowy – minimum </w:t>
      </w:r>
      <w:r w:rsidR="006606A5" w:rsidRPr="00353F47">
        <w:rPr>
          <w:rFonts w:ascii="Arial" w:hAnsi="Arial" w:cs="Arial"/>
          <w:sz w:val="21"/>
          <w:szCs w:val="21"/>
        </w:rPr>
        <w:t>3</w:t>
      </w:r>
      <w:r w:rsidR="00114DAD" w:rsidRPr="00353F47">
        <w:rPr>
          <w:rFonts w:ascii="Arial" w:hAnsi="Arial" w:cs="Arial"/>
          <w:sz w:val="21"/>
          <w:szCs w:val="21"/>
        </w:rPr>
        <w:t xml:space="preserve"> rodzajów sałatek i surówek, wybór 5 rodzajów świeżych owoców, </w:t>
      </w:r>
      <w:r w:rsidR="00261B59" w:rsidRPr="00353F47">
        <w:rPr>
          <w:rFonts w:ascii="Arial" w:hAnsi="Arial" w:cs="Arial"/>
          <w:sz w:val="21"/>
          <w:szCs w:val="21"/>
        </w:rPr>
        <w:t xml:space="preserve">wybór </w:t>
      </w:r>
      <w:r w:rsidR="007E199F" w:rsidRPr="00353F47">
        <w:rPr>
          <w:rFonts w:ascii="Arial" w:hAnsi="Arial" w:cs="Arial"/>
          <w:sz w:val="21"/>
          <w:szCs w:val="21"/>
        </w:rPr>
        <w:t xml:space="preserve">3 </w:t>
      </w:r>
      <w:r w:rsidR="00261B59" w:rsidRPr="00353F47">
        <w:rPr>
          <w:rFonts w:ascii="Arial" w:hAnsi="Arial" w:cs="Arial"/>
          <w:sz w:val="21"/>
          <w:szCs w:val="21"/>
        </w:rPr>
        <w:t>deserów np.</w:t>
      </w:r>
      <w:r w:rsidR="0062676D" w:rsidRPr="00353F47">
        <w:rPr>
          <w:rFonts w:ascii="Arial" w:hAnsi="Arial" w:cs="Arial"/>
          <w:sz w:val="21"/>
          <w:szCs w:val="21"/>
        </w:rPr>
        <w:t xml:space="preserve"> </w:t>
      </w:r>
      <w:r w:rsidR="006606A5" w:rsidRPr="00353F47">
        <w:rPr>
          <w:rFonts w:ascii="Arial" w:hAnsi="Arial" w:cs="Arial"/>
          <w:sz w:val="21"/>
          <w:szCs w:val="21"/>
        </w:rPr>
        <w:t>ciasto – sernik, W-Z, tarta</w:t>
      </w:r>
      <w:r w:rsidR="00261B59" w:rsidRPr="00353F47">
        <w:rPr>
          <w:rFonts w:ascii="Arial" w:hAnsi="Arial" w:cs="Arial"/>
          <w:sz w:val="21"/>
          <w:szCs w:val="21"/>
        </w:rPr>
        <w:t>.</w:t>
      </w:r>
    </w:p>
    <w:p w14:paraId="18F7EA64" w14:textId="1157D293" w:rsidR="00482AC0" w:rsidRPr="00353F47" w:rsidRDefault="00482AC0" w:rsidP="00244E01">
      <w:pPr>
        <w:pStyle w:val="Akapitzlist"/>
        <w:numPr>
          <w:ilvl w:val="0"/>
          <w:numId w:val="6"/>
        </w:numPr>
        <w:spacing w:after="200" w:line="276" w:lineRule="auto"/>
        <w:contextualSpacing w:val="0"/>
        <w:jc w:val="both"/>
        <w:rPr>
          <w:rFonts w:ascii="Arial" w:hAnsi="Arial" w:cs="Arial"/>
          <w:sz w:val="21"/>
          <w:szCs w:val="21"/>
        </w:rPr>
      </w:pPr>
      <w:r w:rsidRPr="00353F47">
        <w:rPr>
          <w:rFonts w:ascii="Arial" w:hAnsi="Arial" w:cs="Arial"/>
          <w:sz w:val="21"/>
          <w:szCs w:val="21"/>
        </w:rPr>
        <w:t xml:space="preserve">Przerwa kawowa będzie serwowana we </w:t>
      </w:r>
      <w:proofErr w:type="spellStart"/>
      <w:r w:rsidRPr="00353F47">
        <w:rPr>
          <w:rFonts w:ascii="Arial" w:hAnsi="Arial" w:cs="Arial"/>
          <w:sz w:val="21"/>
          <w:szCs w:val="21"/>
        </w:rPr>
        <w:t>foyer</w:t>
      </w:r>
      <w:proofErr w:type="spellEnd"/>
      <w:r w:rsidRPr="00353F47">
        <w:rPr>
          <w:rFonts w:ascii="Arial" w:hAnsi="Arial" w:cs="Arial"/>
          <w:sz w:val="21"/>
          <w:szCs w:val="21"/>
        </w:rPr>
        <w:t xml:space="preserve"> przylegającym bezpośrednio do sali konferencyjnej, obiad – we </w:t>
      </w:r>
      <w:proofErr w:type="spellStart"/>
      <w:r w:rsidRPr="00353F47">
        <w:rPr>
          <w:rFonts w:ascii="Arial" w:hAnsi="Arial" w:cs="Arial"/>
          <w:sz w:val="21"/>
          <w:szCs w:val="21"/>
        </w:rPr>
        <w:t>foyer</w:t>
      </w:r>
      <w:proofErr w:type="spellEnd"/>
      <w:r w:rsidRPr="00353F47">
        <w:rPr>
          <w:rFonts w:ascii="Arial" w:hAnsi="Arial" w:cs="Arial"/>
          <w:sz w:val="21"/>
          <w:szCs w:val="21"/>
        </w:rPr>
        <w:t xml:space="preserve"> lub w restauracji. Wykonawca zapewni również dostateczną liczbę miejsc stojących przy stołach koktajlowych oraz aranżację przestrzeni zapewniającą sprawne, bezkolizyjne poruszanie się gości i obsługi.</w:t>
      </w:r>
    </w:p>
    <w:p w14:paraId="6DC6C7AB" w14:textId="35DCC0C9" w:rsidR="00482AC0" w:rsidRPr="00353F47" w:rsidRDefault="00482AC0" w:rsidP="00482AC0">
      <w:pPr>
        <w:pStyle w:val="Akapitzlist"/>
        <w:numPr>
          <w:ilvl w:val="0"/>
          <w:numId w:val="32"/>
        </w:numPr>
        <w:spacing w:line="276" w:lineRule="auto"/>
        <w:contextualSpacing w:val="0"/>
        <w:jc w:val="both"/>
        <w:rPr>
          <w:rFonts w:ascii="Arial" w:hAnsi="Arial" w:cs="Arial"/>
          <w:i/>
          <w:sz w:val="21"/>
          <w:szCs w:val="21"/>
        </w:rPr>
      </w:pPr>
      <w:r w:rsidRPr="00353F47">
        <w:rPr>
          <w:rFonts w:ascii="Arial" w:hAnsi="Arial" w:cs="Arial"/>
          <w:sz w:val="21"/>
          <w:szCs w:val="21"/>
        </w:rPr>
        <w:t>Ponadto Wykonawca zapewni obsługą kelnerską i serwis sprzątający, a także zastawę, sztućce, szklanki, serwetki</w:t>
      </w:r>
      <w:r w:rsidR="00631332" w:rsidRPr="00353F47">
        <w:rPr>
          <w:rFonts w:ascii="Arial" w:hAnsi="Arial" w:cs="Arial"/>
          <w:sz w:val="21"/>
          <w:szCs w:val="21"/>
        </w:rPr>
        <w:t xml:space="preserve"> grube</w:t>
      </w:r>
      <w:r w:rsidR="008E6DC1" w:rsidRPr="00353F47">
        <w:rPr>
          <w:rFonts w:ascii="Arial" w:hAnsi="Arial" w:cs="Arial"/>
          <w:sz w:val="21"/>
          <w:szCs w:val="21"/>
        </w:rPr>
        <w:t xml:space="preserve"> papierowe</w:t>
      </w:r>
      <w:r w:rsidRPr="00353F47">
        <w:rPr>
          <w:rFonts w:ascii="Arial" w:hAnsi="Arial" w:cs="Arial"/>
          <w:sz w:val="21"/>
          <w:szCs w:val="21"/>
        </w:rPr>
        <w:t>, stoły koktajlowe, obrusy białe, tkaninowe – w liczbie adekwatnej do liczby gości</w:t>
      </w:r>
      <w:r w:rsidR="00CF7185" w:rsidRPr="00353F47">
        <w:rPr>
          <w:rFonts w:ascii="Arial" w:hAnsi="Arial" w:cs="Arial"/>
          <w:sz w:val="21"/>
          <w:szCs w:val="21"/>
        </w:rPr>
        <w:t>, dekoracje z żywych kwiatów</w:t>
      </w:r>
      <w:r w:rsidRPr="00353F47">
        <w:rPr>
          <w:rFonts w:ascii="Arial" w:hAnsi="Arial" w:cs="Arial"/>
          <w:sz w:val="21"/>
          <w:szCs w:val="21"/>
        </w:rPr>
        <w:t xml:space="preserve">. Wszystkie naczynia muszą być estetyczne: szklane lub ceramiczne, a sztućce metalowe. </w:t>
      </w:r>
      <w:r w:rsidRPr="00353F47">
        <w:rPr>
          <w:rFonts w:ascii="Arial" w:hAnsi="Arial" w:cs="Arial"/>
          <w:bCs/>
          <w:sz w:val="21"/>
          <w:szCs w:val="21"/>
        </w:rPr>
        <w:t xml:space="preserve">Niedopuszczalne jest stosowanie naczyń i sztućców jednorazowego użytku. Użyta zastawa musi być czysta, skompletowana i nieuszkodzona. </w:t>
      </w:r>
      <w:r w:rsidRPr="00353F47">
        <w:rPr>
          <w:rFonts w:ascii="Arial" w:hAnsi="Arial" w:cs="Arial"/>
          <w:sz w:val="21"/>
          <w:szCs w:val="21"/>
        </w:rPr>
        <w:t xml:space="preserve">Do obowiązków serwisu należy rozstawienie i bieżąca wymiana naczyń, dbałość o estetykę miejsca, elegancki sposób podawania posiłków, a także bieżące usuwanie i utylizacja odpadków i śmieci w trakcie całej konferencji. </w:t>
      </w:r>
    </w:p>
    <w:p w14:paraId="76E7289F" w14:textId="5A91920D" w:rsidR="00482AC0" w:rsidRPr="00353F47" w:rsidRDefault="00482AC0" w:rsidP="00482AC0">
      <w:pPr>
        <w:numPr>
          <w:ilvl w:val="0"/>
          <w:numId w:val="32"/>
        </w:numPr>
        <w:autoSpaceDE w:val="0"/>
        <w:autoSpaceDN w:val="0"/>
        <w:adjustRightInd w:val="0"/>
        <w:spacing w:line="276" w:lineRule="auto"/>
        <w:jc w:val="both"/>
        <w:rPr>
          <w:rFonts w:ascii="Arial" w:eastAsia="Calibri" w:hAnsi="Arial" w:cs="Arial"/>
          <w:bCs/>
          <w:sz w:val="21"/>
          <w:szCs w:val="21"/>
        </w:rPr>
      </w:pPr>
      <w:r w:rsidRPr="00353F47">
        <w:rPr>
          <w:rFonts w:ascii="Arial" w:hAnsi="Arial" w:cs="Arial"/>
          <w:bCs/>
          <w:sz w:val="21"/>
          <w:szCs w:val="21"/>
        </w:rPr>
        <w:t>Wykonawca</w:t>
      </w:r>
      <w:r w:rsidRPr="00353F47">
        <w:rPr>
          <w:rFonts w:ascii="Arial" w:eastAsia="Calibri" w:hAnsi="Arial" w:cs="Arial"/>
          <w:bCs/>
          <w:sz w:val="21"/>
          <w:szCs w:val="21"/>
        </w:rPr>
        <w:t xml:space="preserve"> zobowiązany jest uwzględnić w menu uwarunkowania zdrowotne (np. dieta bezglutenowa lub bezmleczna itp.) oraz aspekty obyczajowe (np. dania wegetariańskie, wegańskie itp.).</w:t>
      </w:r>
      <w:r w:rsidR="005C4208" w:rsidRPr="00353F47">
        <w:rPr>
          <w:rFonts w:ascii="Arial" w:eastAsia="Calibri" w:hAnsi="Arial" w:cs="Arial"/>
          <w:bCs/>
          <w:sz w:val="21"/>
          <w:szCs w:val="21"/>
        </w:rPr>
        <w:t xml:space="preserve"> Specjalne potrzeby gości w tym zakresie będą weryfikowane na etapie zbierania zgłoszeń na konferencję. </w:t>
      </w:r>
    </w:p>
    <w:p w14:paraId="46E8B2B9" w14:textId="14B093F4" w:rsidR="00482AC0" w:rsidRPr="00353F47" w:rsidRDefault="00482AC0" w:rsidP="00482AC0">
      <w:pPr>
        <w:pStyle w:val="Akapitzlist"/>
        <w:numPr>
          <w:ilvl w:val="0"/>
          <w:numId w:val="32"/>
        </w:numPr>
        <w:autoSpaceDE w:val="0"/>
        <w:autoSpaceDN w:val="0"/>
        <w:adjustRightInd w:val="0"/>
        <w:spacing w:line="276" w:lineRule="auto"/>
        <w:contextualSpacing w:val="0"/>
        <w:jc w:val="both"/>
        <w:rPr>
          <w:rFonts w:ascii="Arial" w:eastAsia="Calibri" w:hAnsi="Arial" w:cs="Arial"/>
          <w:sz w:val="21"/>
          <w:szCs w:val="21"/>
        </w:rPr>
      </w:pPr>
      <w:r w:rsidRPr="00353F47">
        <w:rPr>
          <w:rFonts w:ascii="Arial" w:hAnsi="Arial" w:cs="Arial"/>
          <w:sz w:val="21"/>
          <w:szCs w:val="21"/>
        </w:rPr>
        <w:t>Obsługę kelnerską obowiązują jednolite uniformy, tj. strój o charakterze oficjalnym, dopasowany do charakteru spotkania. Wszyscy kelnerzy powinni mieć aktualne badania dopuszczające do pracy z żywnością, doświadczenie w zakresie realizacji usług kelnerskich, a także wykazywać się wysokim poziomem kultury osobistej</w:t>
      </w:r>
      <w:r w:rsidR="0023189C" w:rsidRPr="00353F47">
        <w:rPr>
          <w:rFonts w:ascii="Arial" w:hAnsi="Arial" w:cs="Arial"/>
          <w:sz w:val="21"/>
          <w:szCs w:val="21"/>
        </w:rPr>
        <w:t>.</w:t>
      </w:r>
    </w:p>
    <w:p w14:paraId="1C52FE75" w14:textId="5DA1E668" w:rsidR="00482AC0" w:rsidRPr="00353F47" w:rsidRDefault="00482AC0" w:rsidP="00CF7185">
      <w:pPr>
        <w:pStyle w:val="Akapitzlist"/>
        <w:numPr>
          <w:ilvl w:val="0"/>
          <w:numId w:val="32"/>
        </w:numPr>
        <w:autoSpaceDE w:val="0"/>
        <w:autoSpaceDN w:val="0"/>
        <w:adjustRightInd w:val="0"/>
        <w:spacing w:line="276" w:lineRule="auto"/>
        <w:contextualSpacing w:val="0"/>
        <w:jc w:val="both"/>
        <w:rPr>
          <w:rFonts w:ascii="Arial" w:eastAsia="Calibri" w:hAnsi="Arial" w:cs="Arial"/>
          <w:sz w:val="21"/>
          <w:szCs w:val="21"/>
        </w:rPr>
      </w:pPr>
      <w:r w:rsidRPr="00353F47">
        <w:rPr>
          <w:rFonts w:ascii="Arial" w:hAnsi="Arial" w:cs="Arial"/>
          <w:bCs/>
          <w:sz w:val="21"/>
          <w:szCs w:val="21"/>
        </w:rPr>
        <w:t>Posiłki nie mogą być wykonane z produktów instant (np. zupy w proszku, sosy w proszku itp.) oraz produktów gotowych (np. mrożone pierogi itp.).</w:t>
      </w:r>
    </w:p>
    <w:p w14:paraId="1DB5A04F" w14:textId="64E3BB4F" w:rsidR="00114DAD" w:rsidRPr="00353F47" w:rsidRDefault="00114DAD" w:rsidP="00482AC0">
      <w:pPr>
        <w:pStyle w:val="Akapitzlist"/>
        <w:numPr>
          <w:ilvl w:val="0"/>
          <w:numId w:val="32"/>
        </w:numPr>
        <w:spacing w:line="276" w:lineRule="auto"/>
        <w:contextualSpacing w:val="0"/>
        <w:jc w:val="both"/>
        <w:rPr>
          <w:rFonts w:ascii="Arial" w:hAnsi="Arial" w:cs="Arial"/>
          <w:i/>
          <w:sz w:val="21"/>
          <w:szCs w:val="21"/>
        </w:rPr>
      </w:pPr>
      <w:r w:rsidRPr="00353F47">
        <w:rPr>
          <w:rFonts w:ascii="Arial" w:hAnsi="Arial" w:cs="Arial"/>
          <w:sz w:val="21"/>
          <w:szCs w:val="21"/>
        </w:rPr>
        <w:t>W ciągu 7 dni kalendarzowych od podpisania umowy Wykonawca przedstawi Zamawiającemu 3 różne menu do wyboru</w:t>
      </w:r>
      <w:r w:rsidR="00385BF2" w:rsidRPr="00353F47">
        <w:rPr>
          <w:rFonts w:ascii="Arial" w:hAnsi="Arial" w:cs="Arial"/>
          <w:sz w:val="21"/>
          <w:szCs w:val="21"/>
        </w:rPr>
        <w:t>, na oba dni konferencji</w:t>
      </w:r>
      <w:r w:rsidRPr="00353F47">
        <w:rPr>
          <w:rFonts w:ascii="Arial" w:hAnsi="Arial" w:cs="Arial"/>
          <w:sz w:val="21"/>
          <w:szCs w:val="21"/>
        </w:rPr>
        <w:t xml:space="preserve">. Zamawiający dokona wyboru lub zgłosi uwagi, które muszą zostać uwzględnione przez Wykonawcę. </w:t>
      </w:r>
    </w:p>
    <w:p w14:paraId="44F75272" w14:textId="3A2F4DB7" w:rsidR="00F12644" w:rsidRPr="00353F47" w:rsidRDefault="00F12644" w:rsidP="00F12644">
      <w:pPr>
        <w:pStyle w:val="Akapitzlist"/>
        <w:numPr>
          <w:ilvl w:val="0"/>
          <w:numId w:val="32"/>
        </w:numPr>
        <w:spacing w:line="276" w:lineRule="auto"/>
        <w:contextualSpacing w:val="0"/>
        <w:jc w:val="both"/>
        <w:rPr>
          <w:rFonts w:ascii="Arial" w:hAnsi="Arial" w:cs="Arial"/>
          <w:i/>
          <w:sz w:val="21"/>
          <w:szCs w:val="21"/>
        </w:rPr>
      </w:pPr>
      <w:r w:rsidRPr="00353F47">
        <w:rPr>
          <w:rFonts w:ascii="Arial" w:hAnsi="Arial" w:cs="Arial"/>
          <w:sz w:val="21"/>
          <w:szCs w:val="21"/>
        </w:rPr>
        <w:t xml:space="preserve">Koszt usługi cateringowej podczas wizyty studyjnej zostanie rozliczony zgodnie z liczbą osób, które potwierdzą udział w wizycie na min. </w:t>
      </w:r>
      <w:r w:rsidR="00C80E94" w:rsidRPr="00353F47">
        <w:rPr>
          <w:rFonts w:ascii="Arial" w:hAnsi="Arial" w:cs="Arial"/>
          <w:sz w:val="21"/>
          <w:szCs w:val="21"/>
        </w:rPr>
        <w:t xml:space="preserve">7 </w:t>
      </w:r>
      <w:r w:rsidRPr="00353F47">
        <w:rPr>
          <w:rFonts w:ascii="Arial" w:hAnsi="Arial" w:cs="Arial"/>
          <w:sz w:val="21"/>
          <w:szCs w:val="21"/>
        </w:rPr>
        <w:t>dni przed jej terminem. Potwierdzenia będzie zbierał Wykonawca.</w:t>
      </w:r>
    </w:p>
    <w:p w14:paraId="7F049D9C" w14:textId="044D6CDE" w:rsidR="00CF7185" w:rsidRPr="00353F47" w:rsidRDefault="00CF7185" w:rsidP="00482AC0">
      <w:pPr>
        <w:pStyle w:val="Akapitzlist"/>
        <w:numPr>
          <w:ilvl w:val="0"/>
          <w:numId w:val="32"/>
        </w:numPr>
        <w:spacing w:line="276" w:lineRule="auto"/>
        <w:contextualSpacing w:val="0"/>
        <w:jc w:val="both"/>
        <w:rPr>
          <w:rFonts w:ascii="Arial" w:hAnsi="Arial" w:cs="Arial"/>
          <w:i/>
          <w:sz w:val="21"/>
          <w:szCs w:val="21"/>
        </w:rPr>
      </w:pPr>
      <w:r w:rsidRPr="00353F47">
        <w:rPr>
          <w:rFonts w:ascii="Arial" w:hAnsi="Arial" w:cs="Arial"/>
          <w:sz w:val="21"/>
          <w:szCs w:val="21"/>
        </w:rPr>
        <w:t xml:space="preserve">Koszt usługi cateringowej podczas pierwszego dnia konferencji zostanie rozliczony zgodnie z </w:t>
      </w:r>
      <w:r w:rsidR="0062676D" w:rsidRPr="00353F47">
        <w:rPr>
          <w:rFonts w:ascii="Arial" w:hAnsi="Arial" w:cs="Arial"/>
          <w:sz w:val="21"/>
          <w:szCs w:val="21"/>
        </w:rPr>
        <w:t xml:space="preserve">listą </w:t>
      </w:r>
      <w:r w:rsidR="00625465" w:rsidRPr="00353F47">
        <w:rPr>
          <w:rFonts w:ascii="Arial" w:hAnsi="Arial" w:cs="Arial"/>
          <w:sz w:val="21"/>
          <w:szCs w:val="21"/>
        </w:rPr>
        <w:t xml:space="preserve">osób, które potwierdzą swoje uczestnictwo w kolacji na min. </w:t>
      </w:r>
      <w:r w:rsidR="00631332" w:rsidRPr="00353F47">
        <w:rPr>
          <w:rFonts w:ascii="Arial" w:hAnsi="Arial" w:cs="Arial"/>
          <w:sz w:val="21"/>
          <w:szCs w:val="21"/>
        </w:rPr>
        <w:t xml:space="preserve">7 </w:t>
      </w:r>
      <w:r w:rsidR="00625465" w:rsidRPr="00353F47">
        <w:rPr>
          <w:rFonts w:ascii="Arial" w:hAnsi="Arial" w:cs="Arial"/>
          <w:sz w:val="21"/>
          <w:szCs w:val="21"/>
        </w:rPr>
        <w:t xml:space="preserve">dni przed jej terminem. Potwierdzenia będzie zbierał Wykonawca. </w:t>
      </w:r>
    </w:p>
    <w:p w14:paraId="2419E5C6" w14:textId="6723E95B" w:rsidR="00114DAD" w:rsidRPr="00353F47" w:rsidRDefault="00114DAD" w:rsidP="00AF40E6">
      <w:pPr>
        <w:pStyle w:val="Akapitzlist"/>
        <w:numPr>
          <w:ilvl w:val="0"/>
          <w:numId w:val="32"/>
        </w:numPr>
        <w:spacing w:line="276" w:lineRule="auto"/>
        <w:contextualSpacing w:val="0"/>
        <w:jc w:val="both"/>
        <w:rPr>
          <w:rFonts w:ascii="Arial" w:hAnsi="Arial" w:cs="Arial"/>
          <w:sz w:val="21"/>
          <w:szCs w:val="21"/>
        </w:rPr>
      </w:pPr>
      <w:r w:rsidRPr="00353F47">
        <w:rPr>
          <w:rFonts w:ascii="Arial" w:hAnsi="Arial" w:cs="Arial"/>
          <w:sz w:val="21"/>
          <w:szCs w:val="21"/>
        </w:rPr>
        <w:t xml:space="preserve">Koszt </w:t>
      </w:r>
      <w:r w:rsidR="00CF7185" w:rsidRPr="00353F47">
        <w:rPr>
          <w:rFonts w:ascii="Arial" w:hAnsi="Arial" w:cs="Arial"/>
          <w:sz w:val="21"/>
          <w:szCs w:val="21"/>
        </w:rPr>
        <w:t>usługi cateringowej podczas drugiego dnia konferencji</w:t>
      </w:r>
      <w:r w:rsidRPr="00353F47">
        <w:rPr>
          <w:rFonts w:ascii="Arial" w:hAnsi="Arial" w:cs="Arial"/>
          <w:sz w:val="21"/>
          <w:szCs w:val="21"/>
        </w:rPr>
        <w:t xml:space="preserve"> zostanie ro</w:t>
      </w:r>
      <w:r w:rsidR="003720D2" w:rsidRPr="00353F47">
        <w:rPr>
          <w:rFonts w:ascii="Arial" w:hAnsi="Arial" w:cs="Arial"/>
          <w:sz w:val="21"/>
          <w:szCs w:val="21"/>
        </w:rPr>
        <w:t xml:space="preserve">zliczony zgodnie z listą </w:t>
      </w:r>
      <w:r w:rsidR="00625465" w:rsidRPr="00353F47">
        <w:rPr>
          <w:rFonts w:ascii="Arial" w:hAnsi="Arial" w:cs="Arial"/>
          <w:sz w:val="21"/>
          <w:szCs w:val="21"/>
        </w:rPr>
        <w:t xml:space="preserve">osób, które potwierdzą swoją obecność na konferencji min. na </w:t>
      </w:r>
      <w:r w:rsidR="00631332" w:rsidRPr="00353F47">
        <w:rPr>
          <w:rFonts w:ascii="Arial" w:hAnsi="Arial" w:cs="Arial"/>
          <w:sz w:val="21"/>
          <w:szCs w:val="21"/>
        </w:rPr>
        <w:t xml:space="preserve">7 </w:t>
      </w:r>
      <w:r w:rsidR="00625465" w:rsidRPr="00353F47">
        <w:rPr>
          <w:rFonts w:ascii="Arial" w:hAnsi="Arial" w:cs="Arial"/>
          <w:sz w:val="21"/>
          <w:szCs w:val="21"/>
        </w:rPr>
        <w:t xml:space="preserve">dni przed jej terminem Potwierdzenia będzie zbierał Wykonawca. </w:t>
      </w:r>
    </w:p>
    <w:p w14:paraId="67BC4124" w14:textId="1B73BFD1" w:rsidR="00E92B44" w:rsidRPr="00353F47" w:rsidRDefault="00E92B44" w:rsidP="00AF40E6">
      <w:pPr>
        <w:pStyle w:val="Akapitzlist"/>
        <w:numPr>
          <w:ilvl w:val="0"/>
          <w:numId w:val="32"/>
        </w:numPr>
        <w:spacing w:line="276" w:lineRule="auto"/>
        <w:contextualSpacing w:val="0"/>
        <w:jc w:val="both"/>
        <w:rPr>
          <w:rFonts w:ascii="Arial" w:hAnsi="Arial" w:cs="Arial"/>
          <w:sz w:val="21"/>
          <w:szCs w:val="21"/>
        </w:rPr>
      </w:pPr>
      <w:r w:rsidRPr="00353F47">
        <w:rPr>
          <w:rFonts w:ascii="Arial" w:hAnsi="Arial" w:cs="Arial"/>
          <w:sz w:val="21"/>
          <w:szCs w:val="21"/>
        </w:rPr>
        <w:t xml:space="preserve">Zamawiający, za zgodą Wykonawcy, może zwiększyć liczbę osób korzystających z usług cateringowych, zgłoszonych po ww. terminie 7-dniowym. </w:t>
      </w:r>
    </w:p>
    <w:p w14:paraId="6F2D84E9" w14:textId="77777777" w:rsidR="00CC32EB" w:rsidRPr="00353F47" w:rsidRDefault="00CC32EB" w:rsidP="00114DAD">
      <w:pPr>
        <w:suppressAutoHyphens/>
        <w:spacing w:line="276" w:lineRule="auto"/>
        <w:jc w:val="both"/>
        <w:rPr>
          <w:rFonts w:ascii="Arial" w:hAnsi="Arial" w:cs="Arial"/>
          <w:b/>
          <w:sz w:val="21"/>
          <w:szCs w:val="21"/>
        </w:rPr>
      </w:pPr>
    </w:p>
    <w:p w14:paraId="4050D4F5" w14:textId="1249B2E1" w:rsidR="000A1631" w:rsidRPr="00353F47" w:rsidRDefault="00F6157E" w:rsidP="00114DAD">
      <w:pPr>
        <w:pStyle w:val="Akapitzlist"/>
        <w:numPr>
          <w:ilvl w:val="0"/>
          <w:numId w:val="23"/>
        </w:numPr>
        <w:suppressAutoHyphens/>
        <w:spacing w:line="276" w:lineRule="auto"/>
        <w:contextualSpacing w:val="0"/>
        <w:jc w:val="both"/>
        <w:rPr>
          <w:rFonts w:ascii="Arial" w:hAnsi="Arial" w:cs="Arial"/>
          <w:b/>
          <w:sz w:val="21"/>
          <w:szCs w:val="21"/>
        </w:rPr>
      </w:pPr>
      <w:r w:rsidRPr="00353F47">
        <w:rPr>
          <w:rFonts w:ascii="Arial" w:hAnsi="Arial" w:cs="Arial"/>
          <w:b/>
          <w:sz w:val="21"/>
          <w:szCs w:val="21"/>
        </w:rPr>
        <w:t xml:space="preserve">MATERIAŁY INFORMACYJNO-PROMOCYJNE </w:t>
      </w:r>
    </w:p>
    <w:p w14:paraId="101E8128" w14:textId="09E1E143" w:rsidR="009B3523" w:rsidRPr="00353F47" w:rsidRDefault="009B3523" w:rsidP="00114DAD">
      <w:pPr>
        <w:pStyle w:val="Akapitzlist"/>
        <w:suppressAutoHyphens/>
        <w:spacing w:line="276" w:lineRule="auto"/>
        <w:contextualSpacing w:val="0"/>
        <w:jc w:val="both"/>
        <w:rPr>
          <w:rFonts w:ascii="Arial" w:hAnsi="Arial" w:cs="Arial"/>
          <w:b/>
          <w:sz w:val="21"/>
          <w:szCs w:val="21"/>
        </w:rPr>
      </w:pPr>
    </w:p>
    <w:p w14:paraId="7BE05878" w14:textId="3FEDD7A6" w:rsidR="009B3523" w:rsidRPr="00353F47" w:rsidRDefault="00114DAD" w:rsidP="00114DAD">
      <w:pPr>
        <w:pStyle w:val="Akapitzlist"/>
        <w:numPr>
          <w:ilvl w:val="0"/>
          <w:numId w:val="15"/>
        </w:numPr>
        <w:spacing w:line="276" w:lineRule="auto"/>
        <w:contextualSpacing w:val="0"/>
        <w:jc w:val="both"/>
        <w:rPr>
          <w:rFonts w:ascii="Arial" w:hAnsi="Arial" w:cs="Arial"/>
          <w:sz w:val="21"/>
          <w:szCs w:val="21"/>
        </w:rPr>
      </w:pPr>
      <w:r w:rsidRPr="00353F47">
        <w:rPr>
          <w:rFonts w:ascii="Arial" w:hAnsi="Arial" w:cs="Arial"/>
          <w:sz w:val="21"/>
          <w:szCs w:val="21"/>
        </w:rPr>
        <w:t xml:space="preserve">Wykonawca zapewni projekt, </w:t>
      </w:r>
      <w:r w:rsidR="009B3523" w:rsidRPr="00353F47">
        <w:rPr>
          <w:rFonts w:ascii="Arial" w:hAnsi="Arial" w:cs="Arial"/>
          <w:sz w:val="21"/>
          <w:szCs w:val="21"/>
        </w:rPr>
        <w:t>produkcję</w:t>
      </w:r>
      <w:r w:rsidRPr="00353F47">
        <w:rPr>
          <w:rFonts w:ascii="Arial" w:hAnsi="Arial" w:cs="Arial"/>
          <w:sz w:val="21"/>
          <w:szCs w:val="21"/>
        </w:rPr>
        <w:t xml:space="preserve"> oraz dostawę na miejsce organizacji konferencji</w:t>
      </w:r>
      <w:r w:rsidR="009B3523" w:rsidRPr="00353F47">
        <w:rPr>
          <w:rFonts w:ascii="Arial" w:hAnsi="Arial" w:cs="Arial"/>
          <w:sz w:val="21"/>
          <w:szCs w:val="21"/>
        </w:rPr>
        <w:t>:</w:t>
      </w:r>
    </w:p>
    <w:p w14:paraId="2276C569" w14:textId="77777777" w:rsidR="00D91FD7" w:rsidRPr="00353F47" w:rsidRDefault="00D91FD7" w:rsidP="00D91FD7">
      <w:pPr>
        <w:pStyle w:val="Akapitzlist"/>
        <w:spacing w:line="276" w:lineRule="auto"/>
        <w:ind w:left="417"/>
        <w:contextualSpacing w:val="0"/>
        <w:jc w:val="both"/>
        <w:rPr>
          <w:rFonts w:ascii="Arial" w:hAnsi="Arial" w:cs="Arial"/>
          <w:sz w:val="21"/>
          <w:szCs w:val="21"/>
        </w:rPr>
      </w:pPr>
    </w:p>
    <w:p w14:paraId="68AEF4FE" w14:textId="772778E9" w:rsidR="009B3523" w:rsidRPr="00353F47" w:rsidRDefault="009B3523" w:rsidP="00D91FD7">
      <w:pPr>
        <w:pStyle w:val="Akapitzlist"/>
        <w:numPr>
          <w:ilvl w:val="0"/>
          <w:numId w:val="17"/>
        </w:numPr>
        <w:spacing w:line="276" w:lineRule="auto"/>
        <w:contextualSpacing w:val="0"/>
        <w:jc w:val="both"/>
        <w:rPr>
          <w:rFonts w:ascii="Arial" w:hAnsi="Arial" w:cs="Arial"/>
          <w:sz w:val="21"/>
          <w:szCs w:val="21"/>
        </w:rPr>
      </w:pPr>
      <w:proofErr w:type="spellStart"/>
      <w:r w:rsidRPr="00353F47">
        <w:rPr>
          <w:rFonts w:ascii="Arial" w:hAnsi="Arial" w:cs="Arial"/>
          <w:b/>
          <w:sz w:val="21"/>
          <w:szCs w:val="21"/>
        </w:rPr>
        <w:lastRenderedPageBreak/>
        <w:t>Roll-upów</w:t>
      </w:r>
      <w:proofErr w:type="spellEnd"/>
      <w:r w:rsidRPr="00353F47">
        <w:rPr>
          <w:rFonts w:ascii="Arial" w:hAnsi="Arial" w:cs="Arial"/>
          <w:sz w:val="21"/>
          <w:szCs w:val="21"/>
        </w:rPr>
        <w:t>:</w:t>
      </w:r>
      <w:r w:rsidR="003B7228" w:rsidRPr="00353F47">
        <w:rPr>
          <w:rFonts w:ascii="Arial" w:hAnsi="Arial" w:cs="Arial"/>
          <w:sz w:val="21"/>
          <w:szCs w:val="21"/>
        </w:rPr>
        <w:t xml:space="preserve"> </w:t>
      </w:r>
      <w:r w:rsidR="00823109" w:rsidRPr="00353F47">
        <w:rPr>
          <w:rFonts w:ascii="Arial" w:hAnsi="Arial" w:cs="Arial"/>
          <w:sz w:val="21"/>
          <w:szCs w:val="21"/>
        </w:rPr>
        <w:t>3</w:t>
      </w:r>
      <w:r w:rsidRPr="00353F47">
        <w:rPr>
          <w:rFonts w:ascii="Arial" w:hAnsi="Arial" w:cs="Arial"/>
          <w:sz w:val="21"/>
          <w:szCs w:val="21"/>
        </w:rPr>
        <w:t xml:space="preserve"> szt., stabilne, niewywrotne, </w:t>
      </w:r>
      <w:r w:rsidR="00A63CDE" w:rsidRPr="00353F47">
        <w:rPr>
          <w:rFonts w:ascii="Arial" w:hAnsi="Arial" w:cs="Arial"/>
          <w:sz w:val="21"/>
          <w:szCs w:val="21"/>
        </w:rPr>
        <w:t>wy</w:t>
      </w:r>
      <w:r w:rsidR="002F3A19" w:rsidRPr="00353F47">
        <w:rPr>
          <w:rFonts w:ascii="Arial" w:hAnsi="Arial" w:cs="Arial"/>
          <w:sz w:val="21"/>
          <w:szCs w:val="21"/>
        </w:rPr>
        <w:t>miary: nie mniej niż 1200 x 2000 mm</w:t>
      </w:r>
      <w:r w:rsidR="0023189C" w:rsidRPr="00353F47">
        <w:rPr>
          <w:rFonts w:ascii="Arial" w:hAnsi="Arial" w:cs="Arial"/>
          <w:sz w:val="21"/>
          <w:szCs w:val="21"/>
        </w:rPr>
        <w:t>,</w:t>
      </w:r>
      <w:r w:rsidRPr="00353F47">
        <w:rPr>
          <w:rFonts w:ascii="Arial" w:hAnsi="Arial" w:cs="Arial"/>
          <w:sz w:val="21"/>
          <w:szCs w:val="21"/>
        </w:rPr>
        <w:t xml:space="preserve"> stojak z regulacją pionu, torba do transportu, aluminiowa kaseta, mocowanie grafiki: listwa zaciskowa. Szeroka, masywna podstawa o przekroju zbliżonym do trójkąta. Materiał t</w:t>
      </w:r>
      <w:r w:rsidR="00D91FD7" w:rsidRPr="00353F47">
        <w:rPr>
          <w:rFonts w:ascii="Arial" w:hAnsi="Arial" w:cs="Arial"/>
          <w:sz w:val="21"/>
          <w:szCs w:val="21"/>
        </w:rPr>
        <w:t xml:space="preserve">ypu </w:t>
      </w:r>
      <w:proofErr w:type="spellStart"/>
      <w:r w:rsidR="00D91FD7" w:rsidRPr="00353F47">
        <w:rPr>
          <w:rFonts w:ascii="Arial" w:hAnsi="Arial" w:cs="Arial"/>
          <w:sz w:val="21"/>
          <w:szCs w:val="21"/>
        </w:rPr>
        <w:t>block</w:t>
      </w:r>
      <w:r w:rsidRPr="00353F47">
        <w:rPr>
          <w:rFonts w:ascii="Arial" w:hAnsi="Arial" w:cs="Arial"/>
          <w:sz w:val="21"/>
          <w:szCs w:val="21"/>
        </w:rPr>
        <w:t>out</w:t>
      </w:r>
      <w:proofErr w:type="spellEnd"/>
      <w:r w:rsidRPr="00353F47">
        <w:rPr>
          <w:rFonts w:ascii="Arial" w:hAnsi="Arial" w:cs="Arial"/>
          <w:sz w:val="21"/>
          <w:szCs w:val="21"/>
        </w:rPr>
        <w:t xml:space="preserve">, laminowany, matowy, odporny na warunki atmosferyczne, wilgoć, zagniecenia i zarysowania, nieprzepuszczający </w:t>
      </w:r>
      <w:r w:rsidR="002576E9" w:rsidRPr="00353F47">
        <w:rPr>
          <w:rFonts w:ascii="Arial" w:hAnsi="Arial" w:cs="Arial"/>
          <w:sz w:val="21"/>
          <w:szCs w:val="21"/>
        </w:rPr>
        <w:t xml:space="preserve">i nieodbijający </w:t>
      </w:r>
      <w:r w:rsidRPr="00353F47">
        <w:rPr>
          <w:rFonts w:ascii="Arial" w:hAnsi="Arial" w:cs="Arial"/>
          <w:sz w:val="21"/>
          <w:szCs w:val="21"/>
        </w:rPr>
        <w:t>światła,</w:t>
      </w:r>
      <w:r w:rsidR="002576E9" w:rsidRPr="00353F47">
        <w:rPr>
          <w:rFonts w:ascii="Arial" w:hAnsi="Arial" w:cs="Arial"/>
          <w:sz w:val="21"/>
          <w:szCs w:val="21"/>
        </w:rPr>
        <w:t xml:space="preserve"> </w:t>
      </w:r>
      <w:r w:rsidRPr="00353F47">
        <w:rPr>
          <w:rFonts w:ascii="Arial" w:hAnsi="Arial" w:cs="Arial"/>
          <w:sz w:val="21"/>
          <w:szCs w:val="21"/>
        </w:rPr>
        <w:t xml:space="preserve">zapewniający trwałość i niezmienność zadruku oraz wyrazistość kolorów, grubość materiału minimum 500 g/m². </w:t>
      </w:r>
      <w:proofErr w:type="spellStart"/>
      <w:r w:rsidRPr="00353F47">
        <w:rPr>
          <w:rFonts w:ascii="Arial" w:hAnsi="Arial" w:cs="Arial"/>
          <w:sz w:val="21"/>
          <w:szCs w:val="21"/>
          <w:u w:val="single"/>
        </w:rPr>
        <w:t>Roll-upy</w:t>
      </w:r>
      <w:proofErr w:type="spellEnd"/>
      <w:r w:rsidRPr="00353F47">
        <w:rPr>
          <w:rFonts w:ascii="Arial" w:hAnsi="Arial" w:cs="Arial"/>
          <w:sz w:val="21"/>
          <w:szCs w:val="21"/>
          <w:u w:val="single"/>
        </w:rPr>
        <w:t xml:space="preserve"> z możliwością wymiany środka/materiału</w:t>
      </w:r>
      <w:r w:rsidRPr="00353F47">
        <w:rPr>
          <w:rFonts w:ascii="Arial" w:hAnsi="Arial" w:cs="Arial"/>
          <w:sz w:val="21"/>
          <w:szCs w:val="21"/>
        </w:rPr>
        <w:t xml:space="preserve">. </w:t>
      </w:r>
      <w:r w:rsidR="00E145AD" w:rsidRPr="00353F47">
        <w:rPr>
          <w:rFonts w:ascii="Arial" w:hAnsi="Arial" w:cs="Arial"/>
          <w:sz w:val="21"/>
          <w:szCs w:val="21"/>
        </w:rPr>
        <w:t xml:space="preserve">W zestawie z każdym </w:t>
      </w:r>
      <w:proofErr w:type="spellStart"/>
      <w:r w:rsidR="00E145AD" w:rsidRPr="00353F47">
        <w:rPr>
          <w:rFonts w:ascii="Arial" w:hAnsi="Arial" w:cs="Arial"/>
          <w:sz w:val="21"/>
          <w:szCs w:val="21"/>
        </w:rPr>
        <w:t>roll-upem</w:t>
      </w:r>
      <w:proofErr w:type="spellEnd"/>
      <w:r w:rsidR="00E145AD" w:rsidRPr="00353F47">
        <w:rPr>
          <w:rFonts w:ascii="Arial" w:hAnsi="Arial" w:cs="Arial"/>
          <w:sz w:val="21"/>
          <w:szCs w:val="21"/>
        </w:rPr>
        <w:t xml:space="preserve"> powinna być torba transportowa z okienkiem na wizytówkę i wzmocnionymi szczytami. </w:t>
      </w:r>
      <w:r w:rsidR="00D91FD7" w:rsidRPr="00353F47">
        <w:rPr>
          <w:rFonts w:ascii="Arial" w:hAnsi="Arial" w:cs="Arial"/>
          <w:sz w:val="21"/>
          <w:szCs w:val="21"/>
        </w:rPr>
        <w:t xml:space="preserve">Po konferencji </w:t>
      </w:r>
      <w:proofErr w:type="spellStart"/>
      <w:r w:rsidR="00D91FD7" w:rsidRPr="00353F47">
        <w:rPr>
          <w:rFonts w:ascii="Arial" w:hAnsi="Arial" w:cs="Arial"/>
          <w:sz w:val="21"/>
          <w:szCs w:val="21"/>
        </w:rPr>
        <w:t>roll-upy</w:t>
      </w:r>
      <w:proofErr w:type="spellEnd"/>
      <w:r w:rsidR="00D91FD7" w:rsidRPr="00353F47">
        <w:rPr>
          <w:rFonts w:ascii="Arial" w:hAnsi="Arial" w:cs="Arial"/>
          <w:sz w:val="21"/>
          <w:szCs w:val="21"/>
        </w:rPr>
        <w:t xml:space="preserve"> zostaną przekazane na własność Zamawiającego. </w:t>
      </w:r>
    </w:p>
    <w:p w14:paraId="1AF9A8CA" w14:textId="3FFADEDD" w:rsidR="009B3523" w:rsidRPr="00353F47" w:rsidRDefault="009B3523" w:rsidP="00114DAD">
      <w:pPr>
        <w:pStyle w:val="Akapitzlist"/>
        <w:numPr>
          <w:ilvl w:val="0"/>
          <w:numId w:val="17"/>
        </w:numPr>
        <w:spacing w:line="276" w:lineRule="auto"/>
        <w:contextualSpacing w:val="0"/>
        <w:jc w:val="both"/>
        <w:rPr>
          <w:rFonts w:ascii="Arial" w:hAnsi="Arial" w:cs="Arial"/>
          <w:sz w:val="21"/>
          <w:szCs w:val="21"/>
        </w:rPr>
      </w:pPr>
      <w:r w:rsidRPr="00353F47">
        <w:rPr>
          <w:rFonts w:ascii="Arial" w:hAnsi="Arial" w:cs="Arial"/>
          <w:b/>
          <w:sz w:val="21"/>
          <w:szCs w:val="21"/>
        </w:rPr>
        <w:t>Ścianki konferencyjnej</w:t>
      </w:r>
      <w:r w:rsidRPr="00353F47">
        <w:rPr>
          <w:rFonts w:ascii="Arial" w:hAnsi="Arial" w:cs="Arial"/>
          <w:sz w:val="21"/>
          <w:szCs w:val="21"/>
        </w:rPr>
        <w:t>: mobilna (składana), magnetyczna, łukowa, podświetlana halogenami o ciepłej barwie, konstrukcja z aluminium + magnesy, arkusze z PCV, trójwarstwowe, laminowane matowe po obu stronach – z tyłu laminat z aluminium, materiał odporny na wilgoć oraz światło słoneczne. Elementy mocujące prawidłowo spolaryzowane, równo i mocno przylegające do konstrukcji, bez szczelin, nadruk w pełnym kolorze, kufer transportowy. Wymiary: ścianka nie mniejsza niż 350 x 250 cm. Koszt montażu, demontażu i transportu ścianki na mi</w:t>
      </w:r>
      <w:r w:rsidR="00D91FD7" w:rsidRPr="00353F47">
        <w:rPr>
          <w:rFonts w:ascii="Arial" w:hAnsi="Arial" w:cs="Arial"/>
          <w:sz w:val="21"/>
          <w:szCs w:val="21"/>
        </w:rPr>
        <w:t xml:space="preserve">ejsce odbywania się konferencji, a następnie do siedziby Zamawiającego w Warszawie </w:t>
      </w:r>
      <w:r w:rsidRPr="00353F47">
        <w:rPr>
          <w:rFonts w:ascii="Arial" w:hAnsi="Arial" w:cs="Arial"/>
          <w:sz w:val="21"/>
          <w:szCs w:val="21"/>
        </w:rPr>
        <w:t xml:space="preserve">pokrywa Wykonawca. </w:t>
      </w:r>
      <w:r w:rsidR="00D91FD7" w:rsidRPr="00353F47">
        <w:rPr>
          <w:rFonts w:ascii="Arial" w:hAnsi="Arial" w:cs="Arial"/>
          <w:sz w:val="21"/>
          <w:szCs w:val="21"/>
        </w:rPr>
        <w:t>Po konferencji ścianka zostanie przekazana na własność Zamawiającego.</w:t>
      </w:r>
    </w:p>
    <w:p w14:paraId="0A84ECEC" w14:textId="4A788AF0" w:rsidR="00C956A2" w:rsidRPr="00353F47" w:rsidRDefault="002576E9" w:rsidP="00F12644">
      <w:pPr>
        <w:pStyle w:val="Akapitzlist"/>
        <w:numPr>
          <w:ilvl w:val="0"/>
          <w:numId w:val="17"/>
        </w:numPr>
        <w:spacing w:line="276" w:lineRule="auto"/>
        <w:contextualSpacing w:val="0"/>
        <w:jc w:val="both"/>
        <w:rPr>
          <w:rFonts w:ascii="Arial" w:hAnsi="Arial" w:cs="Arial"/>
          <w:sz w:val="21"/>
          <w:szCs w:val="21"/>
        </w:rPr>
      </w:pPr>
      <w:r w:rsidRPr="00353F47">
        <w:rPr>
          <w:rFonts w:ascii="Arial" w:hAnsi="Arial" w:cs="Arial"/>
          <w:b/>
          <w:sz w:val="21"/>
          <w:szCs w:val="21"/>
        </w:rPr>
        <w:t>Kal</w:t>
      </w:r>
      <w:r w:rsidR="009347A6" w:rsidRPr="00353F47">
        <w:rPr>
          <w:rFonts w:ascii="Arial" w:hAnsi="Arial" w:cs="Arial"/>
          <w:b/>
          <w:sz w:val="21"/>
          <w:szCs w:val="21"/>
        </w:rPr>
        <w:t>endarzy</w:t>
      </w:r>
      <w:r w:rsidRPr="00353F47">
        <w:rPr>
          <w:rFonts w:ascii="Arial" w:hAnsi="Arial" w:cs="Arial"/>
          <w:sz w:val="21"/>
          <w:szCs w:val="21"/>
        </w:rPr>
        <w:t xml:space="preserve">: </w:t>
      </w:r>
      <w:r w:rsidR="00307707" w:rsidRPr="00353F47">
        <w:rPr>
          <w:rFonts w:ascii="Arial" w:hAnsi="Arial" w:cs="Arial"/>
          <w:sz w:val="21"/>
          <w:szCs w:val="21"/>
          <w:lang w:eastAsia="pl-PL"/>
        </w:rPr>
        <w:t xml:space="preserve">Opracowanie graficzne </w:t>
      </w:r>
      <w:r w:rsidR="006D659E" w:rsidRPr="00353F47">
        <w:rPr>
          <w:rFonts w:ascii="Arial" w:hAnsi="Arial" w:cs="Arial"/>
          <w:sz w:val="21"/>
          <w:szCs w:val="21"/>
          <w:lang w:eastAsia="pl-PL"/>
        </w:rPr>
        <w:t xml:space="preserve">i wydruk </w:t>
      </w:r>
      <w:r w:rsidR="00825D12" w:rsidRPr="00353F47">
        <w:rPr>
          <w:rFonts w:ascii="Arial" w:hAnsi="Arial" w:cs="Arial"/>
          <w:sz w:val="21"/>
          <w:szCs w:val="21"/>
          <w:lang w:eastAsia="pl-PL"/>
        </w:rPr>
        <w:t>500</w:t>
      </w:r>
      <w:r w:rsidR="00D91FD7" w:rsidRPr="00353F47">
        <w:rPr>
          <w:rFonts w:ascii="Arial" w:hAnsi="Arial" w:cs="Arial"/>
          <w:sz w:val="21"/>
          <w:szCs w:val="21"/>
          <w:lang w:eastAsia="pl-PL"/>
        </w:rPr>
        <w:t xml:space="preserve"> szt. kalendarzy ściennych </w:t>
      </w:r>
      <w:r w:rsidR="0049430D" w:rsidRPr="00353F47">
        <w:rPr>
          <w:rFonts w:ascii="Arial" w:hAnsi="Arial" w:cs="Arial"/>
          <w:sz w:val="21"/>
          <w:szCs w:val="21"/>
          <w:lang w:eastAsia="pl-PL"/>
        </w:rPr>
        <w:t xml:space="preserve">o objętości 6 </w:t>
      </w:r>
      <w:r w:rsidR="00D91FD7" w:rsidRPr="00353F47">
        <w:rPr>
          <w:rFonts w:ascii="Arial" w:hAnsi="Arial" w:cs="Arial"/>
          <w:sz w:val="21"/>
          <w:szCs w:val="21"/>
          <w:lang w:eastAsia="pl-PL"/>
        </w:rPr>
        <w:t>kar</w:t>
      </w:r>
      <w:r w:rsidR="0049430D" w:rsidRPr="00353F47">
        <w:rPr>
          <w:rFonts w:ascii="Arial" w:hAnsi="Arial" w:cs="Arial"/>
          <w:sz w:val="21"/>
          <w:szCs w:val="21"/>
          <w:lang w:eastAsia="pl-PL"/>
        </w:rPr>
        <w:t xml:space="preserve">t </w:t>
      </w:r>
      <w:r w:rsidR="00D91FD7" w:rsidRPr="00353F47">
        <w:rPr>
          <w:rFonts w:ascii="Arial" w:hAnsi="Arial" w:cs="Arial"/>
          <w:sz w:val="21"/>
          <w:szCs w:val="21"/>
          <w:lang w:eastAsia="pl-PL"/>
        </w:rPr>
        <w:t>zadrukowany</w:t>
      </w:r>
      <w:r w:rsidR="0039193D" w:rsidRPr="00353F47">
        <w:rPr>
          <w:rFonts w:ascii="Arial" w:hAnsi="Arial" w:cs="Arial"/>
          <w:sz w:val="21"/>
          <w:szCs w:val="21"/>
          <w:lang w:eastAsia="pl-PL"/>
        </w:rPr>
        <w:t>ch</w:t>
      </w:r>
      <w:r w:rsidR="00D91FD7" w:rsidRPr="00353F47">
        <w:rPr>
          <w:rFonts w:ascii="Arial" w:hAnsi="Arial" w:cs="Arial"/>
          <w:sz w:val="21"/>
          <w:szCs w:val="21"/>
          <w:lang w:eastAsia="pl-PL"/>
        </w:rPr>
        <w:t xml:space="preserve"> dwustronnie</w:t>
      </w:r>
      <w:r w:rsidR="005E3372" w:rsidRPr="00353F47">
        <w:rPr>
          <w:rFonts w:ascii="Arial" w:hAnsi="Arial" w:cs="Arial"/>
          <w:sz w:val="21"/>
          <w:szCs w:val="21"/>
          <w:lang w:eastAsia="pl-PL"/>
        </w:rPr>
        <w:t xml:space="preserve"> (CMYK 4+4)</w:t>
      </w:r>
      <w:r w:rsidR="00D91FD7" w:rsidRPr="00353F47">
        <w:rPr>
          <w:rFonts w:ascii="Arial" w:hAnsi="Arial" w:cs="Arial"/>
          <w:sz w:val="21"/>
          <w:szCs w:val="21"/>
          <w:lang w:eastAsia="pl-PL"/>
        </w:rPr>
        <w:t xml:space="preserve"> + karta tytułowa</w:t>
      </w:r>
      <w:r w:rsidR="005E3372" w:rsidRPr="00353F47">
        <w:rPr>
          <w:rFonts w:ascii="Arial" w:hAnsi="Arial" w:cs="Arial"/>
          <w:sz w:val="21"/>
          <w:szCs w:val="21"/>
          <w:lang w:eastAsia="pl-PL"/>
        </w:rPr>
        <w:t xml:space="preserve"> (CMYK 4+0)</w:t>
      </w:r>
      <w:r w:rsidR="00D91FD7" w:rsidRPr="00353F47">
        <w:rPr>
          <w:rFonts w:ascii="Arial" w:hAnsi="Arial" w:cs="Arial"/>
          <w:sz w:val="21"/>
          <w:szCs w:val="21"/>
          <w:lang w:eastAsia="pl-PL"/>
        </w:rPr>
        <w:t xml:space="preserve"> i podkładka.</w:t>
      </w:r>
      <w:r w:rsidR="0049430D" w:rsidRPr="00353F47">
        <w:rPr>
          <w:rFonts w:ascii="Arial" w:hAnsi="Arial" w:cs="Arial"/>
          <w:sz w:val="21"/>
          <w:szCs w:val="21"/>
          <w:lang w:eastAsia="pl-PL"/>
        </w:rPr>
        <w:t xml:space="preserve"> Każdy miesiąc zajmuj</w:t>
      </w:r>
      <w:r w:rsidR="00F12644" w:rsidRPr="00353F47">
        <w:rPr>
          <w:rFonts w:ascii="Arial" w:hAnsi="Arial" w:cs="Arial"/>
          <w:sz w:val="21"/>
          <w:szCs w:val="21"/>
          <w:lang w:eastAsia="pl-PL"/>
        </w:rPr>
        <w:t>e</w:t>
      </w:r>
      <w:r w:rsidR="0049430D" w:rsidRPr="00353F47">
        <w:rPr>
          <w:rFonts w:ascii="Arial" w:hAnsi="Arial" w:cs="Arial"/>
          <w:sz w:val="21"/>
          <w:szCs w:val="21"/>
          <w:lang w:eastAsia="pl-PL"/>
        </w:rPr>
        <w:t xml:space="preserve"> 1 stronę kalendarza. </w:t>
      </w:r>
      <w:r w:rsidR="00D91FD7" w:rsidRPr="00353F47">
        <w:rPr>
          <w:rFonts w:ascii="Arial" w:hAnsi="Arial" w:cs="Arial"/>
          <w:sz w:val="21"/>
          <w:szCs w:val="21"/>
          <w:lang w:eastAsia="pl-PL"/>
        </w:rPr>
        <w:t xml:space="preserve"> </w:t>
      </w:r>
      <w:r w:rsidR="00E94CEB" w:rsidRPr="00353F47">
        <w:rPr>
          <w:rFonts w:ascii="Arial" w:hAnsi="Arial" w:cs="Arial"/>
          <w:sz w:val="21"/>
          <w:szCs w:val="21"/>
          <w:lang w:eastAsia="pl-PL"/>
        </w:rPr>
        <w:t>Kalendarz</w:t>
      </w:r>
      <w:r w:rsidR="006D659E" w:rsidRPr="00353F47">
        <w:rPr>
          <w:rFonts w:ascii="Arial" w:hAnsi="Arial" w:cs="Arial"/>
          <w:sz w:val="21"/>
          <w:szCs w:val="21"/>
          <w:lang w:eastAsia="pl-PL"/>
        </w:rPr>
        <w:t xml:space="preserve"> </w:t>
      </w:r>
      <w:r w:rsidR="005E3372" w:rsidRPr="00353F47">
        <w:rPr>
          <w:rFonts w:ascii="Arial" w:hAnsi="Arial" w:cs="Arial"/>
          <w:sz w:val="21"/>
          <w:szCs w:val="21"/>
          <w:lang w:eastAsia="pl-PL"/>
        </w:rPr>
        <w:t xml:space="preserve">musi posiadać </w:t>
      </w:r>
      <w:r w:rsidR="005E3372" w:rsidRPr="00353F47">
        <w:rPr>
          <w:rFonts w:ascii="Arial" w:hAnsi="Arial" w:cs="Arial"/>
          <w:sz w:val="21"/>
          <w:szCs w:val="21"/>
        </w:rPr>
        <w:t>spiralę (kolor do wyboru przez Zamawiającego z uwzględnieniem białego) oraz metalową zawieszkę (haczyk) do mocowania</w:t>
      </w:r>
      <w:r w:rsidR="006D659E" w:rsidRPr="00353F47">
        <w:rPr>
          <w:rFonts w:ascii="Arial" w:hAnsi="Arial" w:cs="Arial"/>
          <w:sz w:val="21"/>
          <w:szCs w:val="21"/>
        </w:rPr>
        <w:t>.</w:t>
      </w:r>
      <w:r w:rsidR="006D659E" w:rsidRPr="00353F47">
        <w:rPr>
          <w:rFonts w:ascii="Arial" w:hAnsi="Arial" w:cs="Arial"/>
          <w:sz w:val="21"/>
          <w:szCs w:val="21"/>
          <w:lang w:eastAsia="pl-PL"/>
        </w:rPr>
        <w:t xml:space="preserve"> </w:t>
      </w:r>
      <w:r w:rsidR="00AB7814" w:rsidRPr="00353F47">
        <w:rPr>
          <w:rFonts w:ascii="Arial" w:hAnsi="Arial" w:cs="Arial"/>
          <w:sz w:val="21"/>
          <w:szCs w:val="21"/>
          <w:lang w:eastAsia="pl-PL"/>
        </w:rPr>
        <w:t>Minimalne wymiary kalendarza to</w:t>
      </w:r>
      <w:r w:rsidR="00F435CF" w:rsidRPr="00353F47">
        <w:rPr>
          <w:rFonts w:ascii="Arial" w:hAnsi="Arial" w:cs="Arial"/>
          <w:sz w:val="21"/>
          <w:szCs w:val="21"/>
          <w:lang w:eastAsia="pl-PL"/>
        </w:rPr>
        <w:t xml:space="preserve"> </w:t>
      </w:r>
      <w:r w:rsidR="00F435CF" w:rsidRPr="00353F47">
        <w:rPr>
          <w:rFonts w:ascii="Arial" w:hAnsi="Arial" w:cs="Arial"/>
          <w:sz w:val="21"/>
          <w:szCs w:val="21"/>
        </w:rPr>
        <w:t xml:space="preserve">32x47 cm. </w:t>
      </w:r>
      <w:r w:rsidR="00E94CEB" w:rsidRPr="00353F47">
        <w:rPr>
          <w:rFonts w:ascii="Arial" w:hAnsi="Arial" w:cs="Arial"/>
          <w:sz w:val="21"/>
          <w:szCs w:val="21"/>
        </w:rPr>
        <w:t xml:space="preserve">Plecki w kalendarzu: </w:t>
      </w:r>
      <w:r w:rsidR="00AB7814" w:rsidRPr="00353F47">
        <w:rPr>
          <w:rFonts w:ascii="Arial" w:hAnsi="Arial" w:cs="Arial"/>
          <w:sz w:val="21"/>
          <w:szCs w:val="21"/>
        </w:rPr>
        <w:t xml:space="preserve">karton o gramaturze min. </w:t>
      </w:r>
      <w:r w:rsidR="006B024E" w:rsidRPr="00353F47">
        <w:rPr>
          <w:rFonts w:ascii="Arial" w:hAnsi="Arial" w:cs="Arial"/>
          <w:sz w:val="21"/>
          <w:szCs w:val="21"/>
        </w:rPr>
        <w:t>300 g/m</w:t>
      </w:r>
      <w:r w:rsidR="006B024E" w:rsidRPr="00353F47">
        <w:rPr>
          <w:rFonts w:ascii="Arial" w:hAnsi="Arial" w:cs="Arial"/>
          <w:sz w:val="21"/>
          <w:szCs w:val="21"/>
          <w:vertAlign w:val="superscript"/>
        </w:rPr>
        <w:t>2</w:t>
      </w:r>
      <w:r w:rsidR="00AB7814" w:rsidRPr="00353F47">
        <w:rPr>
          <w:rFonts w:ascii="Arial" w:hAnsi="Arial" w:cs="Arial"/>
          <w:sz w:val="21"/>
          <w:szCs w:val="21"/>
        </w:rPr>
        <w:t xml:space="preserve">, </w:t>
      </w:r>
      <w:r w:rsidR="006B024E" w:rsidRPr="00353F47">
        <w:rPr>
          <w:rFonts w:ascii="Arial" w:hAnsi="Arial" w:cs="Arial"/>
          <w:sz w:val="21"/>
          <w:szCs w:val="21"/>
        </w:rPr>
        <w:t xml:space="preserve">kalendaria </w:t>
      </w:r>
      <w:r w:rsidR="00AB7814" w:rsidRPr="00353F47">
        <w:rPr>
          <w:rFonts w:ascii="Arial" w:hAnsi="Arial" w:cs="Arial"/>
          <w:sz w:val="21"/>
          <w:szCs w:val="21"/>
        </w:rPr>
        <w:t xml:space="preserve">z </w:t>
      </w:r>
      <w:r w:rsidR="006B024E" w:rsidRPr="00353F47">
        <w:rPr>
          <w:rFonts w:ascii="Arial" w:hAnsi="Arial" w:cs="Arial"/>
          <w:sz w:val="21"/>
          <w:szCs w:val="21"/>
        </w:rPr>
        <w:t>niepowlekanego papieru makulaturowego</w:t>
      </w:r>
      <w:r w:rsidR="00AB7814" w:rsidRPr="00353F47">
        <w:rPr>
          <w:rFonts w:ascii="Arial" w:hAnsi="Arial" w:cs="Arial"/>
          <w:sz w:val="21"/>
          <w:szCs w:val="21"/>
        </w:rPr>
        <w:t xml:space="preserve"> o gramaturze min. </w:t>
      </w:r>
      <w:r w:rsidR="000B47A2" w:rsidRPr="00353F47">
        <w:rPr>
          <w:rFonts w:ascii="Arial" w:hAnsi="Arial" w:cs="Arial"/>
          <w:sz w:val="21"/>
          <w:szCs w:val="21"/>
        </w:rPr>
        <w:t>150</w:t>
      </w:r>
      <w:r w:rsidR="00BA17B5" w:rsidRPr="00353F47">
        <w:rPr>
          <w:rFonts w:ascii="Arial" w:hAnsi="Arial" w:cs="Arial"/>
          <w:sz w:val="21"/>
          <w:szCs w:val="21"/>
        </w:rPr>
        <w:t xml:space="preserve"> g/m</w:t>
      </w:r>
      <w:r w:rsidR="00BA17B5" w:rsidRPr="00353F47">
        <w:rPr>
          <w:rFonts w:ascii="Arial" w:hAnsi="Arial" w:cs="Arial"/>
          <w:sz w:val="21"/>
          <w:szCs w:val="21"/>
          <w:vertAlign w:val="superscript"/>
        </w:rPr>
        <w:t>2</w:t>
      </w:r>
      <w:r w:rsidR="000208E6" w:rsidRPr="00353F47">
        <w:rPr>
          <w:rFonts w:ascii="Arial" w:hAnsi="Arial" w:cs="Arial"/>
          <w:sz w:val="21"/>
          <w:szCs w:val="21"/>
        </w:rPr>
        <w:t>, biel min. 1</w:t>
      </w:r>
      <w:r w:rsidR="007649F8" w:rsidRPr="00353F47">
        <w:rPr>
          <w:rFonts w:ascii="Arial" w:hAnsi="Arial" w:cs="Arial"/>
          <w:sz w:val="21"/>
          <w:szCs w:val="21"/>
        </w:rPr>
        <w:t>2</w:t>
      </w:r>
      <w:r w:rsidR="000208E6" w:rsidRPr="00353F47">
        <w:rPr>
          <w:rFonts w:ascii="Arial" w:hAnsi="Arial" w:cs="Arial"/>
          <w:sz w:val="21"/>
          <w:szCs w:val="21"/>
        </w:rPr>
        <w:t>0 CIE</w:t>
      </w:r>
      <w:r w:rsidR="006B024E" w:rsidRPr="00353F47">
        <w:rPr>
          <w:rFonts w:ascii="Arial" w:hAnsi="Arial" w:cs="Arial"/>
          <w:sz w:val="21"/>
          <w:szCs w:val="21"/>
        </w:rPr>
        <w:t xml:space="preserve">. </w:t>
      </w:r>
      <w:r w:rsidR="006D659E" w:rsidRPr="00353F47">
        <w:rPr>
          <w:rFonts w:ascii="Arial" w:hAnsi="Arial" w:cs="Arial"/>
          <w:sz w:val="21"/>
          <w:szCs w:val="21"/>
        </w:rPr>
        <w:t>Okładka (pierwsza strona) – pojedyncza fotografia lu</w:t>
      </w:r>
      <w:r w:rsidR="00AB7814" w:rsidRPr="00353F47">
        <w:rPr>
          <w:rFonts w:ascii="Arial" w:hAnsi="Arial" w:cs="Arial"/>
          <w:sz w:val="21"/>
          <w:szCs w:val="21"/>
        </w:rPr>
        <w:t>b rycina z tekstem promocyjnym i t</w:t>
      </w:r>
      <w:r w:rsidR="006D659E" w:rsidRPr="00353F47">
        <w:rPr>
          <w:rFonts w:ascii="Arial" w:hAnsi="Arial" w:cs="Arial"/>
          <w:sz w:val="21"/>
          <w:szCs w:val="21"/>
        </w:rPr>
        <w:t>ytuł</w:t>
      </w:r>
      <w:r w:rsidR="00AB7814" w:rsidRPr="00353F47">
        <w:rPr>
          <w:rFonts w:ascii="Arial" w:hAnsi="Arial" w:cs="Arial"/>
          <w:sz w:val="21"/>
          <w:szCs w:val="21"/>
        </w:rPr>
        <w:t>em oraz</w:t>
      </w:r>
      <w:r w:rsidR="006D659E" w:rsidRPr="00353F47">
        <w:rPr>
          <w:rFonts w:ascii="Arial" w:hAnsi="Arial" w:cs="Arial"/>
          <w:sz w:val="21"/>
          <w:szCs w:val="21"/>
        </w:rPr>
        <w:t xml:space="preserve"> logo </w:t>
      </w:r>
      <w:r w:rsidR="00AB7814" w:rsidRPr="00353F47">
        <w:rPr>
          <w:rFonts w:ascii="Arial" w:hAnsi="Arial" w:cs="Arial"/>
          <w:sz w:val="21"/>
          <w:szCs w:val="21"/>
        </w:rPr>
        <w:t xml:space="preserve">Lasów Państwowych i logami unijnymi, wskazanymi przez Zamawiającego; </w:t>
      </w:r>
      <w:r w:rsidR="006D659E" w:rsidRPr="00353F47">
        <w:rPr>
          <w:rFonts w:ascii="Arial" w:hAnsi="Arial" w:cs="Arial"/>
          <w:sz w:val="21"/>
          <w:szCs w:val="21"/>
        </w:rPr>
        <w:t xml:space="preserve">strony kalendarza (strony od 2. do 12.) – w układzie rozłożonym </w:t>
      </w:r>
      <w:r w:rsidR="00AB7814" w:rsidRPr="00353F47">
        <w:rPr>
          <w:rFonts w:ascii="Arial" w:hAnsi="Arial" w:cs="Arial"/>
          <w:sz w:val="21"/>
          <w:szCs w:val="21"/>
        </w:rPr>
        <w:t>w pionie: rycin</w:t>
      </w:r>
      <w:r w:rsidR="000B4C63" w:rsidRPr="00353F47">
        <w:rPr>
          <w:rFonts w:ascii="Arial" w:hAnsi="Arial" w:cs="Arial"/>
          <w:sz w:val="21"/>
          <w:szCs w:val="21"/>
        </w:rPr>
        <w:t>a</w:t>
      </w:r>
      <w:r w:rsidR="00AB7814" w:rsidRPr="00353F47">
        <w:rPr>
          <w:rFonts w:ascii="Arial" w:hAnsi="Arial" w:cs="Arial"/>
          <w:sz w:val="21"/>
          <w:szCs w:val="21"/>
        </w:rPr>
        <w:t>/</w:t>
      </w:r>
      <w:r w:rsidR="006D659E" w:rsidRPr="00353F47">
        <w:rPr>
          <w:rFonts w:ascii="Arial" w:hAnsi="Arial" w:cs="Arial"/>
          <w:sz w:val="21"/>
          <w:szCs w:val="21"/>
        </w:rPr>
        <w:t xml:space="preserve"> zdjęcie i </w:t>
      </w:r>
      <w:r w:rsidR="00AB7814" w:rsidRPr="00353F47">
        <w:rPr>
          <w:rFonts w:ascii="Arial" w:hAnsi="Arial" w:cs="Arial"/>
          <w:sz w:val="21"/>
          <w:szCs w:val="21"/>
        </w:rPr>
        <w:t>krótki opis</w:t>
      </w:r>
      <w:r w:rsidR="006D659E" w:rsidRPr="00353F47">
        <w:rPr>
          <w:rFonts w:ascii="Arial" w:hAnsi="Arial" w:cs="Arial"/>
          <w:sz w:val="21"/>
          <w:szCs w:val="21"/>
        </w:rPr>
        <w:t xml:space="preserve"> </w:t>
      </w:r>
      <w:r w:rsidR="00AB7814" w:rsidRPr="00353F47">
        <w:rPr>
          <w:rFonts w:ascii="Arial" w:hAnsi="Arial" w:cs="Arial"/>
          <w:sz w:val="21"/>
          <w:szCs w:val="21"/>
        </w:rPr>
        <w:t>dostarczony przez Zamawiającego</w:t>
      </w:r>
      <w:r w:rsidR="00D91FD7" w:rsidRPr="00353F47">
        <w:rPr>
          <w:rFonts w:ascii="Arial" w:hAnsi="Arial" w:cs="Arial"/>
          <w:sz w:val="21"/>
          <w:szCs w:val="21"/>
        </w:rPr>
        <w:t xml:space="preserve"> dla każdego mies</w:t>
      </w:r>
      <w:r w:rsidR="00AB7814" w:rsidRPr="00353F47">
        <w:rPr>
          <w:rFonts w:ascii="Arial" w:hAnsi="Arial" w:cs="Arial"/>
          <w:sz w:val="21"/>
          <w:szCs w:val="21"/>
        </w:rPr>
        <w:t xml:space="preserve">iąca, kalendarium </w:t>
      </w:r>
      <w:r w:rsidR="006D659E" w:rsidRPr="00353F47">
        <w:rPr>
          <w:rFonts w:ascii="Arial" w:hAnsi="Arial" w:cs="Arial"/>
          <w:sz w:val="21"/>
          <w:szCs w:val="21"/>
        </w:rPr>
        <w:t>mi</w:t>
      </w:r>
      <w:r w:rsidR="00206B97" w:rsidRPr="00353F47">
        <w:rPr>
          <w:rFonts w:ascii="Arial" w:hAnsi="Arial" w:cs="Arial"/>
          <w:sz w:val="21"/>
          <w:szCs w:val="21"/>
        </w:rPr>
        <w:t xml:space="preserve">esięczne </w:t>
      </w:r>
      <w:r w:rsidR="00AB7814" w:rsidRPr="00353F47">
        <w:rPr>
          <w:rFonts w:ascii="Arial" w:hAnsi="Arial" w:cs="Arial"/>
          <w:sz w:val="21"/>
          <w:szCs w:val="21"/>
        </w:rPr>
        <w:t>(</w:t>
      </w:r>
      <w:r w:rsidR="00206B97" w:rsidRPr="00353F47">
        <w:rPr>
          <w:rFonts w:ascii="Arial" w:hAnsi="Arial" w:cs="Arial"/>
          <w:sz w:val="21"/>
          <w:szCs w:val="21"/>
        </w:rPr>
        <w:t xml:space="preserve">z miejscem na notatki). Zdjęcia </w:t>
      </w:r>
      <w:r w:rsidR="00AD2101" w:rsidRPr="00353F47">
        <w:rPr>
          <w:rFonts w:ascii="Arial" w:hAnsi="Arial" w:cs="Arial"/>
          <w:sz w:val="21"/>
          <w:szCs w:val="21"/>
        </w:rPr>
        <w:t xml:space="preserve">oraz </w:t>
      </w:r>
      <w:proofErr w:type="spellStart"/>
      <w:r w:rsidR="00AD2101" w:rsidRPr="00353F47">
        <w:rPr>
          <w:rFonts w:ascii="Arial" w:hAnsi="Arial" w:cs="Arial"/>
          <w:sz w:val="21"/>
          <w:szCs w:val="21"/>
        </w:rPr>
        <w:t>loga</w:t>
      </w:r>
      <w:proofErr w:type="spellEnd"/>
      <w:r w:rsidR="006B024E" w:rsidRPr="00353F47">
        <w:rPr>
          <w:rFonts w:ascii="Arial" w:hAnsi="Arial" w:cs="Arial"/>
          <w:sz w:val="21"/>
          <w:szCs w:val="21"/>
        </w:rPr>
        <w:t xml:space="preserve"> </w:t>
      </w:r>
      <w:r w:rsidR="00206B97" w:rsidRPr="00353F47">
        <w:rPr>
          <w:rFonts w:ascii="Arial" w:hAnsi="Arial" w:cs="Arial"/>
          <w:sz w:val="21"/>
          <w:szCs w:val="21"/>
        </w:rPr>
        <w:t xml:space="preserve">do umieszczenia </w:t>
      </w:r>
      <w:r w:rsidR="00AD2101" w:rsidRPr="00353F47">
        <w:rPr>
          <w:rFonts w:ascii="Arial" w:hAnsi="Arial" w:cs="Arial"/>
          <w:sz w:val="21"/>
          <w:szCs w:val="21"/>
        </w:rPr>
        <w:t>w</w:t>
      </w:r>
      <w:r w:rsidR="00206B97" w:rsidRPr="00353F47">
        <w:rPr>
          <w:rFonts w:ascii="Arial" w:hAnsi="Arial" w:cs="Arial"/>
          <w:sz w:val="21"/>
          <w:szCs w:val="21"/>
        </w:rPr>
        <w:t xml:space="preserve"> kalendarzu dostarczy Zamawiający.</w:t>
      </w:r>
      <w:r w:rsidR="003B7228" w:rsidRPr="00353F47">
        <w:rPr>
          <w:rFonts w:ascii="Arial" w:hAnsi="Arial" w:cs="Arial"/>
          <w:sz w:val="21"/>
          <w:szCs w:val="21"/>
        </w:rPr>
        <w:t xml:space="preserve"> </w:t>
      </w:r>
      <w:r w:rsidR="000208E6" w:rsidRPr="00353F47">
        <w:rPr>
          <w:rFonts w:ascii="Arial" w:hAnsi="Arial" w:cs="Arial"/>
          <w:sz w:val="21"/>
          <w:szCs w:val="21"/>
        </w:rPr>
        <w:t xml:space="preserve">Podczas projektowania kalendarza należy wziąć pod uwagę obróbkę zdjęć – dostosowanie ich do kolorystyki papieru makulaturowego. </w:t>
      </w:r>
      <w:r w:rsidR="003B7228" w:rsidRPr="00353F47">
        <w:rPr>
          <w:rFonts w:ascii="Arial" w:eastAsia="Times New Roman" w:hAnsi="Arial" w:cs="Arial"/>
          <w:sz w:val="21"/>
          <w:szCs w:val="21"/>
          <w:lang w:eastAsia="pl-PL"/>
        </w:rPr>
        <w:t xml:space="preserve">Kalendarz </w:t>
      </w:r>
      <w:r w:rsidR="00AD2101" w:rsidRPr="00353F47">
        <w:rPr>
          <w:rFonts w:ascii="Arial" w:eastAsia="Times New Roman" w:hAnsi="Arial" w:cs="Arial"/>
          <w:sz w:val="21"/>
          <w:szCs w:val="21"/>
          <w:lang w:eastAsia="pl-PL"/>
        </w:rPr>
        <w:t xml:space="preserve">powinien posiadać standardowy, </w:t>
      </w:r>
      <w:r w:rsidR="003B7228" w:rsidRPr="00353F47">
        <w:rPr>
          <w:rFonts w:ascii="Arial" w:eastAsia="Times New Roman" w:hAnsi="Arial" w:cs="Arial"/>
          <w:sz w:val="21"/>
          <w:szCs w:val="21"/>
          <w:lang w:eastAsia="pl-PL"/>
        </w:rPr>
        <w:t>miesięczny ukła</w:t>
      </w:r>
      <w:r w:rsidR="00D91FD7" w:rsidRPr="00353F47">
        <w:rPr>
          <w:rFonts w:ascii="Arial" w:eastAsia="Times New Roman" w:hAnsi="Arial" w:cs="Arial"/>
          <w:sz w:val="21"/>
          <w:szCs w:val="21"/>
          <w:lang w:eastAsia="pl-PL"/>
        </w:rPr>
        <w:t>d kalendarzowy, z</w:t>
      </w:r>
      <w:r w:rsidR="003B7228" w:rsidRPr="00353F47">
        <w:rPr>
          <w:rFonts w:ascii="Arial" w:eastAsia="Times New Roman" w:hAnsi="Arial" w:cs="Arial"/>
          <w:sz w:val="21"/>
          <w:szCs w:val="21"/>
          <w:lang w:eastAsia="pl-PL"/>
        </w:rPr>
        <w:t xml:space="preserve"> numerami tygodni</w:t>
      </w:r>
      <w:r w:rsidR="00AD2101" w:rsidRPr="00353F47">
        <w:rPr>
          <w:rFonts w:ascii="Arial" w:eastAsia="Times New Roman" w:hAnsi="Arial" w:cs="Arial"/>
          <w:sz w:val="21"/>
          <w:szCs w:val="21"/>
          <w:lang w:eastAsia="pl-PL"/>
        </w:rPr>
        <w:t xml:space="preserve">, </w:t>
      </w:r>
      <w:r w:rsidR="00AB7814" w:rsidRPr="00353F47">
        <w:rPr>
          <w:rFonts w:ascii="Arial" w:eastAsia="Times New Roman" w:hAnsi="Arial" w:cs="Arial"/>
          <w:sz w:val="21"/>
          <w:szCs w:val="21"/>
          <w:lang w:eastAsia="pl-PL"/>
        </w:rPr>
        <w:t>imieninami, świętami tradycyjnie obchodzonymi w Polsce</w:t>
      </w:r>
      <w:r w:rsidR="00631332" w:rsidRPr="00353F47">
        <w:rPr>
          <w:rFonts w:ascii="Arial" w:eastAsia="Times New Roman" w:hAnsi="Arial" w:cs="Arial"/>
          <w:sz w:val="21"/>
          <w:szCs w:val="21"/>
          <w:lang w:eastAsia="pl-PL"/>
        </w:rPr>
        <w:t xml:space="preserve">, przygotowany przez Wykonawcę </w:t>
      </w:r>
      <w:r w:rsidR="00756BE0" w:rsidRPr="00353F47">
        <w:rPr>
          <w:rFonts w:ascii="Arial" w:eastAsia="Times New Roman" w:hAnsi="Arial" w:cs="Arial"/>
          <w:sz w:val="21"/>
          <w:szCs w:val="21"/>
          <w:lang w:eastAsia="pl-PL"/>
        </w:rPr>
        <w:t xml:space="preserve">indywidualnie </w:t>
      </w:r>
      <w:r w:rsidR="00631332" w:rsidRPr="00353F47">
        <w:rPr>
          <w:rFonts w:ascii="Arial" w:eastAsia="Times New Roman" w:hAnsi="Arial" w:cs="Arial"/>
          <w:sz w:val="21"/>
          <w:szCs w:val="21"/>
          <w:lang w:eastAsia="pl-PL"/>
        </w:rPr>
        <w:t xml:space="preserve">wg wskazówek </w:t>
      </w:r>
      <w:r w:rsidR="00756BE0" w:rsidRPr="00353F47">
        <w:rPr>
          <w:rFonts w:ascii="Arial" w:eastAsia="Times New Roman" w:hAnsi="Arial" w:cs="Arial"/>
          <w:sz w:val="21"/>
          <w:szCs w:val="21"/>
          <w:lang w:eastAsia="pl-PL"/>
        </w:rPr>
        <w:t>Zamawiającego</w:t>
      </w:r>
      <w:r w:rsidR="00C956A2" w:rsidRPr="00353F47">
        <w:rPr>
          <w:rFonts w:ascii="Arial" w:eastAsia="Times New Roman" w:hAnsi="Arial" w:cs="Arial"/>
          <w:sz w:val="21"/>
          <w:szCs w:val="21"/>
          <w:lang w:eastAsia="pl-PL"/>
        </w:rPr>
        <w:t>.</w:t>
      </w:r>
      <w:r w:rsidR="00AB7814" w:rsidRPr="00353F47">
        <w:rPr>
          <w:rFonts w:ascii="Arial" w:eastAsia="Times New Roman" w:hAnsi="Arial" w:cs="Arial"/>
          <w:sz w:val="21"/>
          <w:szCs w:val="21"/>
          <w:lang w:eastAsia="pl-PL"/>
        </w:rPr>
        <w:t xml:space="preserve"> </w:t>
      </w:r>
      <w:r w:rsidR="00DB7080" w:rsidRPr="00353F47">
        <w:rPr>
          <w:rFonts w:ascii="Arial" w:eastAsia="Times New Roman" w:hAnsi="Arial" w:cs="Arial"/>
          <w:sz w:val="21"/>
          <w:szCs w:val="21"/>
          <w:lang w:eastAsia="pl-PL"/>
        </w:rPr>
        <w:t xml:space="preserve">Kalendarze w liczbie odpowiadającej liczbie gości konferencji Wykonawca dostarczy jako materiał promocyjny do dystrybucji podczas wydarzenia. Pozostałe kalendarze wykonawca dostarczy do siedziby Zamawiającego w Warszawie. Ponadto Wykonawca odbierze z siedziby Zamawiającego maks. 320 toreb papierowych, w których rozdawane będą kalendarze podczas konferencji, i dostarczy je na miejsce tego wydarzenia. </w:t>
      </w:r>
    </w:p>
    <w:p w14:paraId="762D827D" w14:textId="46204B3F" w:rsidR="00E2215C" w:rsidRPr="00353F47" w:rsidRDefault="009B3523" w:rsidP="00F12644">
      <w:pPr>
        <w:pStyle w:val="Akapitzlist"/>
        <w:numPr>
          <w:ilvl w:val="0"/>
          <w:numId w:val="17"/>
        </w:numPr>
        <w:spacing w:line="276" w:lineRule="auto"/>
        <w:contextualSpacing w:val="0"/>
        <w:jc w:val="both"/>
        <w:rPr>
          <w:rFonts w:ascii="Arial" w:hAnsi="Arial" w:cs="Arial"/>
          <w:sz w:val="21"/>
          <w:szCs w:val="21"/>
        </w:rPr>
      </w:pPr>
      <w:r w:rsidRPr="00353F47">
        <w:rPr>
          <w:rFonts w:ascii="Arial" w:hAnsi="Arial" w:cs="Arial"/>
          <w:sz w:val="21"/>
          <w:szCs w:val="21"/>
        </w:rPr>
        <w:t xml:space="preserve">W ciągu </w:t>
      </w:r>
      <w:r w:rsidR="00E2215C" w:rsidRPr="00353F47">
        <w:rPr>
          <w:rFonts w:ascii="Arial" w:hAnsi="Arial" w:cs="Arial"/>
          <w:sz w:val="21"/>
          <w:szCs w:val="21"/>
        </w:rPr>
        <w:t>7 dni kalendarzowych</w:t>
      </w:r>
      <w:r w:rsidRPr="00353F47">
        <w:rPr>
          <w:rFonts w:ascii="Arial" w:hAnsi="Arial" w:cs="Arial"/>
          <w:sz w:val="21"/>
          <w:szCs w:val="21"/>
        </w:rPr>
        <w:t xml:space="preserve"> od podpisania umowy Wykonawca przedstawi </w:t>
      </w:r>
      <w:r w:rsidR="00756BE0" w:rsidRPr="00353F47">
        <w:rPr>
          <w:rFonts w:ascii="Arial" w:hAnsi="Arial" w:cs="Arial"/>
          <w:sz w:val="21"/>
          <w:szCs w:val="21"/>
        </w:rPr>
        <w:t xml:space="preserve">po </w:t>
      </w:r>
      <w:r w:rsidRPr="00353F47">
        <w:rPr>
          <w:rFonts w:ascii="Arial" w:hAnsi="Arial" w:cs="Arial"/>
          <w:sz w:val="21"/>
          <w:szCs w:val="21"/>
        </w:rPr>
        <w:t xml:space="preserve">trzy całkowicie różne koncepcje projektów graficznych </w:t>
      </w:r>
      <w:proofErr w:type="spellStart"/>
      <w:r w:rsidRPr="00353F47">
        <w:rPr>
          <w:rFonts w:ascii="Arial" w:hAnsi="Arial" w:cs="Arial"/>
          <w:sz w:val="21"/>
          <w:szCs w:val="21"/>
        </w:rPr>
        <w:t>roll-upów</w:t>
      </w:r>
      <w:proofErr w:type="spellEnd"/>
      <w:r w:rsidR="00756BE0" w:rsidRPr="00353F47">
        <w:rPr>
          <w:rFonts w:ascii="Arial" w:hAnsi="Arial" w:cs="Arial"/>
          <w:sz w:val="21"/>
          <w:szCs w:val="21"/>
        </w:rPr>
        <w:t>,</w:t>
      </w:r>
      <w:r w:rsidRPr="00353F47">
        <w:rPr>
          <w:rFonts w:ascii="Arial" w:hAnsi="Arial" w:cs="Arial"/>
          <w:sz w:val="21"/>
          <w:szCs w:val="21"/>
        </w:rPr>
        <w:t xml:space="preserve"> </w:t>
      </w:r>
      <w:r w:rsidR="00C956A2" w:rsidRPr="00353F47">
        <w:rPr>
          <w:rFonts w:ascii="Arial" w:hAnsi="Arial" w:cs="Arial"/>
          <w:sz w:val="21"/>
          <w:szCs w:val="21"/>
        </w:rPr>
        <w:t xml:space="preserve">3 </w:t>
      </w:r>
      <w:r w:rsidR="00756BE0" w:rsidRPr="00353F47">
        <w:rPr>
          <w:rFonts w:ascii="Arial" w:hAnsi="Arial" w:cs="Arial"/>
          <w:sz w:val="21"/>
          <w:szCs w:val="21"/>
        </w:rPr>
        <w:t>projekt</w:t>
      </w:r>
      <w:r w:rsidR="00C956A2" w:rsidRPr="00353F47">
        <w:rPr>
          <w:rFonts w:ascii="Arial" w:hAnsi="Arial" w:cs="Arial"/>
          <w:sz w:val="21"/>
          <w:szCs w:val="21"/>
        </w:rPr>
        <w:t>y</w:t>
      </w:r>
      <w:r w:rsidR="00756BE0" w:rsidRPr="00353F47">
        <w:rPr>
          <w:rFonts w:ascii="Arial" w:hAnsi="Arial" w:cs="Arial"/>
          <w:sz w:val="21"/>
          <w:szCs w:val="21"/>
        </w:rPr>
        <w:t xml:space="preserve"> </w:t>
      </w:r>
      <w:r w:rsidRPr="00353F47">
        <w:rPr>
          <w:rFonts w:ascii="Arial" w:hAnsi="Arial" w:cs="Arial"/>
          <w:sz w:val="21"/>
          <w:szCs w:val="21"/>
        </w:rPr>
        <w:t>ścian</w:t>
      </w:r>
      <w:r w:rsidR="00C956A2" w:rsidRPr="00353F47">
        <w:rPr>
          <w:rFonts w:ascii="Arial" w:hAnsi="Arial" w:cs="Arial"/>
          <w:sz w:val="21"/>
          <w:szCs w:val="21"/>
        </w:rPr>
        <w:t>ek</w:t>
      </w:r>
      <w:r w:rsidR="00E2215C" w:rsidRPr="00353F47">
        <w:rPr>
          <w:rFonts w:ascii="Arial" w:hAnsi="Arial" w:cs="Arial"/>
          <w:sz w:val="21"/>
          <w:szCs w:val="21"/>
        </w:rPr>
        <w:t xml:space="preserve"> oraz </w:t>
      </w:r>
      <w:r w:rsidR="00C956A2" w:rsidRPr="00353F47">
        <w:rPr>
          <w:rFonts w:ascii="Arial" w:hAnsi="Arial" w:cs="Arial"/>
          <w:sz w:val="21"/>
          <w:szCs w:val="21"/>
        </w:rPr>
        <w:t xml:space="preserve">3 </w:t>
      </w:r>
      <w:r w:rsidR="00E2215C" w:rsidRPr="00353F47">
        <w:rPr>
          <w:rFonts w:ascii="Arial" w:hAnsi="Arial" w:cs="Arial"/>
          <w:sz w:val="21"/>
          <w:szCs w:val="21"/>
        </w:rPr>
        <w:t>projek</w:t>
      </w:r>
      <w:r w:rsidR="00C956A2" w:rsidRPr="00353F47">
        <w:rPr>
          <w:rFonts w:ascii="Arial" w:hAnsi="Arial" w:cs="Arial"/>
          <w:sz w:val="21"/>
          <w:szCs w:val="21"/>
        </w:rPr>
        <w:t xml:space="preserve">ty </w:t>
      </w:r>
      <w:r w:rsidR="00E2215C" w:rsidRPr="00353F47">
        <w:rPr>
          <w:rFonts w:ascii="Arial" w:hAnsi="Arial" w:cs="Arial"/>
          <w:sz w:val="21"/>
          <w:szCs w:val="21"/>
        </w:rPr>
        <w:t>kalendarza</w:t>
      </w:r>
      <w:r w:rsidRPr="00353F47">
        <w:rPr>
          <w:rFonts w:ascii="Arial" w:hAnsi="Arial" w:cs="Arial"/>
          <w:sz w:val="21"/>
          <w:szCs w:val="21"/>
        </w:rPr>
        <w:t xml:space="preserve">, z których Zamawiający wybierze </w:t>
      </w:r>
      <w:r w:rsidR="00E2215C" w:rsidRPr="00353F47">
        <w:rPr>
          <w:rFonts w:ascii="Arial" w:hAnsi="Arial" w:cs="Arial"/>
          <w:sz w:val="21"/>
          <w:szCs w:val="21"/>
        </w:rPr>
        <w:t>jeden projekt dla każdego materiału</w:t>
      </w:r>
      <w:r w:rsidRPr="00353F47">
        <w:rPr>
          <w:rFonts w:ascii="Arial" w:hAnsi="Arial" w:cs="Arial"/>
          <w:sz w:val="21"/>
          <w:szCs w:val="21"/>
        </w:rPr>
        <w:t xml:space="preserve"> lub zgłosi uwagi. </w:t>
      </w:r>
      <w:r w:rsidRPr="00353F47">
        <w:rPr>
          <w:rFonts w:ascii="Arial" w:hAnsi="Arial" w:cs="Arial"/>
          <w:b/>
          <w:sz w:val="21"/>
          <w:szCs w:val="21"/>
        </w:rPr>
        <w:t xml:space="preserve">Projekty muszą być </w:t>
      </w:r>
      <w:r w:rsidR="00E2215C" w:rsidRPr="00353F47">
        <w:rPr>
          <w:rFonts w:ascii="Arial" w:hAnsi="Arial" w:cs="Arial"/>
          <w:b/>
          <w:sz w:val="21"/>
          <w:szCs w:val="21"/>
        </w:rPr>
        <w:t xml:space="preserve">graficznie </w:t>
      </w:r>
      <w:r w:rsidRPr="00353F47">
        <w:rPr>
          <w:rFonts w:ascii="Arial" w:hAnsi="Arial" w:cs="Arial"/>
          <w:b/>
          <w:sz w:val="21"/>
          <w:szCs w:val="21"/>
        </w:rPr>
        <w:t xml:space="preserve">spójne </w:t>
      </w:r>
      <w:r w:rsidR="00E2215C" w:rsidRPr="00353F47">
        <w:rPr>
          <w:rFonts w:ascii="Arial" w:hAnsi="Arial" w:cs="Arial"/>
          <w:b/>
          <w:sz w:val="21"/>
          <w:szCs w:val="21"/>
        </w:rPr>
        <w:t>z tematyką wydarzenia oraz identyfikacją wizualną Lasów Państwowych</w:t>
      </w:r>
      <w:r w:rsidRPr="00353F47">
        <w:rPr>
          <w:rFonts w:ascii="Arial" w:hAnsi="Arial" w:cs="Arial"/>
          <w:b/>
          <w:sz w:val="21"/>
          <w:szCs w:val="21"/>
        </w:rPr>
        <w:t xml:space="preserve">. </w:t>
      </w:r>
    </w:p>
    <w:p w14:paraId="2E75008F" w14:textId="3B01E3D7" w:rsidR="00CB5F6C" w:rsidRPr="00353F47" w:rsidRDefault="00E2215C" w:rsidP="00E2215C">
      <w:pPr>
        <w:pStyle w:val="Akapitzlist"/>
        <w:numPr>
          <w:ilvl w:val="0"/>
          <w:numId w:val="15"/>
        </w:numPr>
        <w:spacing w:line="276" w:lineRule="auto"/>
        <w:contextualSpacing w:val="0"/>
        <w:jc w:val="both"/>
        <w:rPr>
          <w:rFonts w:ascii="Arial" w:hAnsi="Arial" w:cs="Arial"/>
          <w:sz w:val="21"/>
          <w:szCs w:val="21"/>
        </w:rPr>
      </w:pPr>
      <w:r w:rsidRPr="00353F47">
        <w:rPr>
          <w:rFonts w:ascii="Arial" w:hAnsi="Arial" w:cs="Arial"/>
          <w:sz w:val="21"/>
          <w:szCs w:val="21"/>
        </w:rPr>
        <w:lastRenderedPageBreak/>
        <w:t xml:space="preserve">Ewentualne </w:t>
      </w:r>
      <w:r w:rsidR="009B3523" w:rsidRPr="00353F47">
        <w:rPr>
          <w:rFonts w:ascii="Arial" w:hAnsi="Arial" w:cs="Arial"/>
          <w:sz w:val="21"/>
          <w:szCs w:val="21"/>
        </w:rPr>
        <w:t>poprawki i zmiany Zamawiający będzie zgłaszał w wersji elektronicznej w ciągu 2 dni roboczych (przez dni robocze Zamawiający rozumie dni następujące kolejno po sobie od poniedziałku do piątku z wyłączeniem świąt). Wykonawca będzie zobowiązany do wprowadzenia poprawek również w ciągu 2 dni roboczych, aż do uzyskania ostatecznej akceptacji Zamawiającego.</w:t>
      </w:r>
    </w:p>
    <w:p w14:paraId="528E7BAE" w14:textId="69B85C36" w:rsidR="00E2215C" w:rsidRPr="00353F47" w:rsidRDefault="00E2215C" w:rsidP="00E2215C">
      <w:pPr>
        <w:pStyle w:val="Akapitzlist"/>
        <w:numPr>
          <w:ilvl w:val="0"/>
          <w:numId w:val="15"/>
        </w:numPr>
        <w:spacing w:line="276" w:lineRule="auto"/>
        <w:contextualSpacing w:val="0"/>
        <w:jc w:val="both"/>
        <w:rPr>
          <w:rFonts w:ascii="Arial" w:hAnsi="Arial" w:cs="Arial"/>
          <w:sz w:val="21"/>
          <w:szCs w:val="21"/>
        </w:rPr>
      </w:pPr>
      <w:r w:rsidRPr="00353F47">
        <w:rPr>
          <w:rFonts w:ascii="Arial" w:hAnsi="Arial" w:cs="Arial"/>
          <w:sz w:val="21"/>
          <w:szCs w:val="21"/>
        </w:rPr>
        <w:t xml:space="preserve">Dodatkowe szczegółowe zasady oznakowania materiałów są opisane w pkt VII. </w:t>
      </w:r>
    </w:p>
    <w:p w14:paraId="2E4BECCB" w14:textId="783F665E" w:rsidR="00CF7185" w:rsidRPr="00353F47" w:rsidRDefault="00CF7185" w:rsidP="00CF7185">
      <w:pPr>
        <w:spacing w:line="276" w:lineRule="auto"/>
        <w:jc w:val="both"/>
        <w:rPr>
          <w:rFonts w:ascii="Arial" w:hAnsi="Arial" w:cs="Arial"/>
          <w:sz w:val="21"/>
          <w:szCs w:val="21"/>
        </w:rPr>
      </w:pPr>
    </w:p>
    <w:p w14:paraId="47DACA04" w14:textId="7241336F" w:rsidR="00CF7185" w:rsidRPr="00353F47" w:rsidRDefault="00CF7185" w:rsidP="00CF7185">
      <w:pPr>
        <w:pStyle w:val="Akapitzlist"/>
        <w:numPr>
          <w:ilvl w:val="0"/>
          <w:numId w:val="23"/>
        </w:numPr>
        <w:spacing w:after="200" w:line="276" w:lineRule="auto"/>
        <w:contextualSpacing w:val="0"/>
        <w:jc w:val="both"/>
        <w:rPr>
          <w:rFonts w:ascii="Arial" w:hAnsi="Arial" w:cs="Arial"/>
          <w:b/>
          <w:sz w:val="21"/>
          <w:szCs w:val="21"/>
        </w:rPr>
      </w:pPr>
      <w:r w:rsidRPr="00353F47">
        <w:rPr>
          <w:rFonts w:ascii="Arial" w:hAnsi="Arial" w:cs="Arial"/>
          <w:b/>
          <w:sz w:val="21"/>
          <w:szCs w:val="21"/>
        </w:rPr>
        <w:t>ORGANIZACJA WIZYTY STUDYJNEJ (USŁUGA TRANSPORTOWA)</w:t>
      </w:r>
    </w:p>
    <w:p w14:paraId="4A5F14FF" w14:textId="1F28E994" w:rsidR="00404D13" w:rsidRPr="00353F47" w:rsidRDefault="00404D13" w:rsidP="00F12644">
      <w:pPr>
        <w:pStyle w:val="Akapitzlist"/>
        <w:numPr>
          <w:ilvl w:val="0"/>
          <w:numId w:val="44"/>
        </w:numPr>
        <w:spacing w:after="200" w:line="276" w:lineRule="auto"/>
        <w:ind w:left="426"/>
        <w:jc w:val="both"/>
        <w:rPr>
          <w:rFonts w:ascii="Arial" w:hAnsi="Arial" w:cs="Arial"/>
          <w:sz w:val="21"/>
          <w:szCs w:val="21"/>
        </w:rPr>
      </w:pPr>
      <w:r w:rsidRPr="00353F47">
        <w:rPr>
          <w:rFonts w:ascii="Arial" w:hAnsi="Arial" w:cs="Arial"/>
          <w:sz w:val="21"/>
          <w:szCs w:val="21"/>
        </w:rPr>
        <w:t xml:space="preserve">Wykonawca zapewni usługę transportową dla maksymalnie 55 osób w pierwszym dniu konferencji z Warszawy do Nadleśnictwa Kolumna (należy wziąć pod uwagę przejazdy drogami leśnymi – siedziba nadleśnictwa oraz wizyta terenowa w dostrzegalni pożarowej), a następnie do hotelu, w którym będzie odbywać się konferencja oraz transport z miejsca konferencji do Warszawy następnego dnia. Transfery będą odbywać się zgodnie z wyżej opisanym ramowym programem konferencji. Miejsce odbioru i powrotu w Warszawie zostanie ustalone w trybie roboczym. </w:t>
      </w:r>
    </w:p>
    <w:p w14:paraId="292A425C" w14:textId="631FE8E1" w:rsidR="002A7C64" w:rsidRPr="00353F47" w:rsidRDefault="002A7C64" w:rsidP="00F12644">
      <w:pPr>
        <w:pStyle w:val="Akapitzlist"/>
        <w:numPr>
          <w:ilvl w:val="0"/>
          <w:numId w:val="44"/>
        </w:numPr>
        <w:spacing w:after="200" w:line="276" w:lineRule="auto"/>
        <w:ind w:left="426"/>
        <w:jc w:val="both"/>
        <w:rPr>
          <w:rFonts w:ascii="Arial" w:hAnsi="Arial" w:cs="Arial"/>
          <w:sz w:val="21"/>
          <w:szCs w:val="21"/>
        </w:rPr>
      </w:pPr>
      <w:r w:rsidRPr="00353F47">
        <w:rPr>
          <w:rFonts w:ascii="Arial" w:hAnsi="Arial" w:cs="Arial"/>
          <w:sz w:val="21"/>
          <w:szCs w:val="21"/>
        </w:rPr>
        <w:t xml:space="preserve">Pilota i program wizyty studyjnej zapewnia Zamawiający. </w:t>
      </w:r>
    </w:p>
    <w:p w14:paraId="3F59B966" w14:textId="13977304" w:rsidR="00404D13" w:rsidRPr="00353F47" w:rsidRDefault="002A7C64" w:rsidP="00F12644">
      <w:pPr>
        <w:pStyle w:val="Akapitzlist"/>
        <w:numPr>
          <w:ilvl w:val="0"/>
          <w:numId w:val="44"/>
        </w:numPr>
        <w:spacing w:after="200" w:line="276" w:lineRule="auto"/>
        <w:ind w:left="426"/>
        <w:jc w:val="both"/>
        <w:rPr>
          <w:rFonts w:ascii="Arial" w:hAnsi="Arial" w:cs="Arial"/>
          <w:sz w:val="21"/>
          <w:szCs w:val="21"/>
        </w:rPr>
      </w:pPr>
      <w:r w:rsidRPr="00353F47">
        <w:rPr>
          <w:rFonts w:ascii="Arial" w:hAnsi="Arial" w:cs="Arial"/>
          <w:sz w:val="21"/>
          <w:szCs w:val="21"/>
        </w:rPr>
        <w:t>Wymagania Zamawiającego odnośnie do transportu:</w:t>
      </w:r>
    </w:p>
    <w:p w14:paraId="2F84D6DE" w14:textId="431DC29B" w:rsidR="00CF7185" w:rsidRPr="00353F47" w:rsidRDefault="00CF7185" w:rsidP="00F12644">
      <w:pPr>
        <w:pStyle w:val="Akapitzlist"/>
        <w:numPr>
          <w:ilvl w:val="0"/>
          <w:numId w:val="12"/>
        </w:numPr>
        <w:spacing w:line="276" w:lineRule="auto"/>
        <w:ind w:left="709"/>
        <w:contextualSpacing w:val="0"/>
        <w:jc w:val="both"/>
        <w:rPr>
          <w:rFonts w:ascii="Arial" w:hAnsi="Arial" w:cs="Arial"/>
          <w:sz w:val="21"/>
          <w:szCs w:val="21"/>
        </w:rPr>
      </w:pPr>
      <w:r w:rsidRPr="00353F47">
        <w:rPr>
          <w:rFonts w:ascii="Arial" w:hAnsi="Arial" w:cs="Arial"/>
          <w:sz w:val="21"/>
          <w:szCs w:val="21"/>
        </w:rPr>
        <w:t xml:space="preserve">Autokar musi mieć odpowiednią liczbę miejsc siedzących i być wyposażony w pasy bezpieczeństwa dla wszystkich uczestników jazdy oraz bagażnik </w:t>
      </w:r>
      <w:r w:rsidR="002A7C64" w:rsidRPr="00353F47">
        <w:rPr>
          <w:rFonts w:ascii="Arial" w:hAnsi="Arial" w:cs="Arial"/>
          <w:sz w:val="21"/>
          <w:szCs w:val="21"/>
        </w:rPr>
        <w:t>dostosowany do przewozu walizek.</w:t>
      </w:r>
    </w:p>
    <w:p w14:paraId="1633CD34" w14:textId="056E1AC7" w:rsidR="00CF7185" w:rsidRPr="00353F47" w:rsidRDefault="00CF7185" w:rsidP="00F12644">
      <w:pPr>
        <w:pStyle w:val="Akapitzlist"/>
        <w:numPr>
          <w:ilvl w:val="0"/>
          <w:numId w:val="12"/>
        </w:numPr>
        <w:spacing w:line="276" w:lineRule="auto"/>
        <w:ind w:left="709"/>
        <w:contextualSpacing w:val="0"/>
        <w:jc w:val="both"/>
        <w:rPr>
          <w:rFonts w:ascii="Arial" w:hAnsi="Arial" w:cs="Arial"/>
          <w:sz w:val="21"/>
          <w:szCs w:val="21"/>
        </w:rPr>
      </w:pPr>
      <w:r w:rsidRPr="00353F47">
        <w:rPr>
          <w:rFonts w:ascii="Arial" w:hAnsi="Arial" w:cs="Arial"/>
          <w:sz w:val="21"/>
          <w:szCs w:val="21"/>
        </w:rPr>
        <w:t xml:space="preserve">Pojazd powinien mieć sprawną klimatyzację, odpowiednie nagłośnienie, gaśnicę oraz wyposażoną apteczkę o aktualnym </w:t>
      </w:r>
      <w:r w:rsidR="002A7C64" w:rsidRPr="00353F47">
        <w:rPr>
          <w:rFonts w:ascii="Arial" w:hAnsi="Arial" w:cs="Arial"/>
          <w:sz w:val="21"/>
          <w:szCs w:val="21"/>
        </w:rPr>
        <w:t>terminie przydatności do użycia.</w:t>
      </w:r>
    </w:p>
    <w:p w14:paraId="5C541377" w14:textId="5DBA420D" w:rsidR="00CF7185" w:rsidRPr="00353F47" w:rsidRDefault="00CF7185" w:rsidP="00F12644">
      <w:pPr>
        <w:pStyle w:val="Akapitzlist"/>
        <w:numPr>
          <w:ilvl w:val="0"/>
          <w:numId w:val="12"/>
        </w:numPr>
        <w:spacing w:line="276" w:lineRule="auto"/>
        <w:ind w:left="709"/>
        <w:contextualSpacing w:val="0"/>
        <w:jc w:val="both"/>
        <w:rPr>
          <w:rFonts w:ascii="Arial" w:hAnsi="Arial" w:cs="Arial"/>
          <w:sz w:val="21"/>
          <w:szCs w:val="21"/>
        </w:rPr>
      </w:pPr>
      <w:r w:rsidRPr="00353F47">
        <w:rPr>
          <w:rFonts w:ascii="Arial" w:hAnsi="Arial" w:cs="Arial"/>
          <w:sz w:val="21"/>
          <w:szCs w:val="21"/>
        </w:rPr>
        <w:t xml:space="preserve">Autokar musi być podstawiony we wskazane miejsce (adres) wyjazdu na </w:t>
      </w:r>
      <w:r w:rsidR="002A7C64" w:rsidRPr="00353F47">
        <w:rPr>
          <w:rFonts w:ascii="Arial" w:hAnsi="Arial" w:cs="Arial"/>
          <w:sz w:val="21"/>
          <w:szCs w:val="21"/>
        </w:rPr>
        <w:t>pół godziny przed rozpoczęciem podróży.</w:t>
      </w:r>
    </w:p>
    <w:p w14:paraId="207B9253" w14:textId="08465FED" w:rsidR="00CF7185" w:rsidRPr="00353F47" w:rsidRDefault="00CF7185" w:rsidP="00F12644">
      <w:pPr>
        <w:pStyle w:val="Akapitzlist"/>
        <w:numPr>
          <w:ilvl w:val="0"/>
          <w:numId w:val="12"/>
        </w:numPr>
        <w:spacing w:line="276" w:lineRule="auto"/>
        <w:ind w:left="709"/>
        <w:contextualSpacing w:val="0"/>
        <w:jc w:val="both"/>
        <w:rPr>
          <w:rFonts w:ascii="Arial" w:hAnsi="Arial" w:cs="Arial"/>
          <w:sz w:val="21"/>
          <w:szCs w:val="21"/>
        </w:rPr>
      </w:pPr>
      <w:r w:rsidRPr="00353F47">
        <w:rPr>
          <w:rFonts w:ascii="Arial" w:hAnsi="Arial" w:cs="Arial"/>
          <w:sz w:val="21"/>
          <w:szCs w:val="21"/>
        </w:rPr>
        <w:t xml:space="preserve">Wykonawca </w:t>
      </w:r>
      <w:r w:rsidR="002A7C64" w:rsidRPr="00353F47">
        <w:rPr>
          <w:rFonts w:ascii="Arial" w:hAnsi="Arial" w:cs="Arial"/>
          <w:sz w:val="21"/>
          <w:szCs w:val="21"/>
        </w:rPr>
        <w:t>pokrywa ewentualny koszt</w:t>
      </w:r>
      <w:r w:rsidRPr="00353F47">
        <w:rPr>
          <w:rFonts w:ascii="Arial" w:hAnsi="Arial" w:cs="Arial"/>
          <w:sz w:val="21"/>
          <w:szCs w:val="21"/>
        </w:rPr>
        <w:t xml:space="preserve"> pobyt</w:t>
      </w:r>
      <w:r w:rsidR="002A7C64" w:rsidRPr="00353F47">
        <w:rPr>
          <w:rFonts w:ascii="Arial" w:hAnsi="Arial" w:cs="Arial"/>
          <w:sz w:val="21"/>
          <w:szCs w:val="21"/>
        </w:rPr>
        <w:t>u</w:t>
      </w:r>
      <w:r w:rsidRPr="00353F47">
        <w:rPr>
          <w:rFonts w:ascii="Arial" w:hAnsi="Arial" w:cs="Arial"/>
          <w:sz w:val="21"/>
          <w:szCs w:val="21"/>
        </w:rPr>
        <w:t xml:space="preserve"> kierow</w:t>
      </w:r>
      <w:r w:rsidR="002A7C64" w:rsidRPr="00353F47">
        <w:rPr>
          <w:rFonts w:ascii="Arial" w:hAnsi="Arial" w:cs="Arial"/>
          <w:sz w:val="21"/>
          <w:szCs w:val="21"/>
        </w:rPr>
        <w:t>cy (w tym nocleg i wyżywienie).</w:t>
      </w:r>
    </w:p>
    <w:p w14:paraId="3FA948AD" w14:textId="0638B48E" w:rsidR="00CF7185" w:rsidRPr="00353F47" w:rsidRDefault="00CF7185" w:rsidP="00F12644">
      <w:pPr>
        <w:pStyle w:val="Akapitzlist"/>
        <w:numPr>
          <w:ilvl w:val="0"/>
          <w:numId w:val="12"/>
        </w:numPr>
        <w:spacing w:line="276" w:lineRule="auto"/>
        <w:ind w:left="709"/>
        <w:contextualSpacing w:val="0"/>
        <w:jc w:val="both"/>
        <w:rPr>
          <w:rFonts w:ascii="Arial" w:hAnsi="Arial" w:cs="Arial"/>
          <w:sz w:val="21"/>
          <w:szCs w:val="21"/>
        </w:rPr>
      </w:pPr>
      <w:r w:rsidRPr="00353F47">
        <w:rPr>
          <w:rFonts w:ascii="Arial" w:hAnsi="Arial" w:cs="Arial"/>
          <w:sz w:val="21"/>
          <w:szCs w:val="21"/>
        </w:rPr>
        <w:t>Usługa transportowa musi być świadczona sprawnym technicznie, zarejestrowanym środkiem transportu, posiadającym ważne badanie techniczne oraz ubezpieczenie OC</w:t>
      </w:r>
      <w:r w:rsidR="002A7C64" w:rsidRPr="00353F47">
        <w:rPr>
          <w:rFonts w:ascii="Arial" w:hAnsi="Arial" w:cs="Arial"/>
          <w:sz w:val="21"/>
          <w:szCs w:val="21"/>
        </w:rPr>
        <w:t>.</w:t>
      </w:r>
    </w:p>
    <w:p w14:paraId="5C55FC79" w14:textId="4D178F91" w:rsidR="00CF7185" w:rsidRPr="00353F47" w:rsidRDefault="00CF7185" w:rsidP="00F12644">
      <w:pPr>
        <w:pStyle w:val="Akapitzlist"/>
        <w:numPr>
          <w:ilvl w:val="0"/>
          <w:numId w:val="12"/>
        </w:numPr>
        <w:spacing w:line="276" w:lineRule="auto"/>
        <w:ind w:left="709"/>
        <w:contextualSpacing w:val="0"/>
        <w:jc w:val="both"/>
        <w:rPr>
          <w:rFonts w:ascii="Arial" w:hAnsi="Arial" w:cs="Arial"/>
          <w:sz w:val="21"/>
          <w:szCs w:val="21"/>
        </w:rPr>
      </w:pPr>
      <w:r w:rsidRPr="00353F47">
        <w:rPr>
          <w:rFonts w:ascii="Arial" w:hAnsi="Arial" w:cs="Arial"/>
          <w:sz w:val="21"/>
          <w:szCs w:val="21"/>
        </w:rPr>
        <w:t xml:space="preserve">W przypadku awarii pojazdu przewożącego </w:t>
      </w:r>
      <w:r w:rsidR="002A7C64" w:rsidRPr="00353F47">
        <w:rPr>
          <w:rFonts w:ascii="Arial" w:hAnsi="Arial" w:cs="Arial"/>
          <w:sz w:val="21"/>
          <w:szCs w:val="21"/>
        </w:rPr>
        <w:t>u</w:t>
      </w:r>
      <w:r w:rsidRPr="00353F47">
        <w:rPr>
          <w:rFonts w:ascii="Arial" w:hAnsi="Arial" w:cs="Arial"/>
          <w:sz w:val="21"/>
          <w:szCs w:val="21"/>
        </w:rPr>
        <w:t xml:space="preserve">czestników </w:t>
      </w:r>
      <w:r w:rsidR="002A7C64" w:rsidRPr="00353F47">
        <w:rPr>
          <w:rFonts w:ascii="Arial" w:hAnsi="Arial" w:cs="Arial"/>
          <w:sz w:val="21"/>
          <w:szCs w:val="21"/>
        </w:rPr>
        <w:t>lub innej nie</w:t>
      </w:r>
      <w:r w:rsidRPr="00353F47">
        <w:rPr>
          <w:rFonts w:ascii="Arial" w:hAnsi="Arial" w:cs="Arial"/>
          <w:sz w:val="21"/>
          <w:szCs w:val="21"/>
        </w:rPr>
        <w:t>przewi</w:t>
      </w:r>
      <w:r w:rsidR="002A7C64" w:rsidRPr="00353F47">
        <w:rPr>
          <w:rFonts w:ascii="Arial" w:hAnsi="Arial" w:cs="Arial"/>
          <w:sz w:val="21"/>
          <w:szCs w:val="21"/>
        </w:rPr>
        <w:t xml:space="preserve">dzianej </w:t>
      </w:r>
      <w:r w:rsidRPr="00353F47">
        <w:rPr>
          <w:rFonts w:ascii="Arial" w:hAnsi="Arial" w:cs="Arial"/>
          <w:sz w:val="21"/>
          <w:szCs w:val="21"/>
        </w:rPr>
        <w:t>sytuacji uniemożliwiającej wykonanie przewozu, Wykonawca ma obowiązek bezzwłocznie zapewnić na własny koszt i ryzyko transport zastępczy w czasie maksymalnym 3 godzin od chwili awarii</w:t>
      </w:r>
      <w:r w:rsidR="002A7C64" w:rsidRPr="00353F47">
        <w:rPr>
          <w:rFonts w:ascii="Arial" w:hAnsi="Arial" w:cs="Arial"/>
          <w:sz w:val="21"/>
          <w:szCs w:val="21"/>
        </w:rPr>
        <w:t>.</w:t>
      </w:r>
    </w:p>
    <w:p w14:paraId="34A3E7D8" w14:textId="5C1CF0BA" w:rsidR="002B7405" w:rsidRPr="00353F47" w:rsidRDefault="00CF7185" w:rsidP="00F12644">
      <w:pPr>
        <w:pStyle w:val="Akapitzlist"/>
        <w:numPr>
          <w:ilvl w:val="0"/>
          <w:numId w:val="12"/>
        </w:numPr>
        <w:spacing w:after="200" w:line="276" w:lineRule="auto"/>
        <w:ind w:left="709"/>
        <w:contextualSpacing w:val="0"/>
        <w:jc w:val="both"/>
        <w:rPr>
          <w:rFonts w:ascii="Arial" w:hAnsi="Arial" w:cs="Arial"/>
          <w:sz w:val="21"/>
          <w:szCs w:val="21"/>
        </w:rPr>
      </w:pPr>
      <w:r w:rsidRPr="00353F47">
        <w:rPr>
          <w:rFonts w:ascii="Arial" w:hAnsi="Arial" w:cs="Arial"/>
          <w:color w:val="000000"/>
          <w:sz w:val="21"/>
          <w:szCs w:val="21"/>
        </w:rPr>
        <w:t>Kierowca musi być ubrany czysto i schludnie oraz posiadać uprawnienia do przewozu osób</w:t>
      </w:r>
      <w:r w:rsidR="002A7C64" w:rsidRPr="00353F47">
        <w:rPr>
          <w:rFonts w:ascii="Arial" w:hAnsi="Arial" w:cs="Arial"/>
          <w:color w:val="000000"/>
          <w:sz w:val="21"/>
          <w:szCs w:val="21"/>
        </w:rPr>
        <w:t>.</w:t>
      </w:r>
    </w:p>
    <w:p w14:paraId="5D4BF5D9" w14:textId="6BE383ED" w:rsidR="00520465" w:rsidRPr="00353F47" w:rsidRDefault="00520465" w:rsidP="00520465">
      <w:pPr>
        <w:pStyle w:val="Akapitzlist"/>
        <w:numPr>
          <w:ilvl w:val="0"/>
          <w:numId w:val="44"/>
        </w:numPr>
        <w:spacing w:after="200" w:line="276" w:lineRule="auto"/>
        <w:ind w:left="426"/>
        <w:jc w:val="both"/>
        <w:rPr>
          <w:rFonts w:ascii="Arial" w:hAnsi="Arial" w:cs="Arial"/>
          <w:sz w:val="21"/>
          <w:szCs w:val="21"/>
        </w:rPr>
      </w:pPr>
      <w:r w:rsidRPr="00353F47">
        <w:rPr>
          <w:rFonts w:ascii="Arial" w:hAnsi="Arial" w:cs="Arial"/>
          <w:sz w:val="21"/>
          <w:szCs w:val="21"/>
        </w:rPr>
        <w:t>W przypadku niezebrania min. 10 uczestników wizyty studyjnej</w:t>
      </w:r>
      <w:r w:rsidR="003216C0" w:rsidRPr="00353F47">
        <w:rPr>
          <w:rFonts w:ascii="Arial" w:hAnsi="Arial" w:cs="Arial"/>
          <w:sz w:val="21"/>
          <w:szCs w:val="21"/>
        </w:rPr>
        <w:t xml:space="preserve"> (liczba uczestników zostanie potwierdzona na 7 dni przed jej terminem)</w:t>
      </w:r>
      <w:r w:rsidRPr="00353F47">
        <w:rPr>
          <w:rFonts w:ascii="Arial" w:hAnsi="Arial" w:cs="Arial"/>
          <w:sz w:val="21"/>
          <w:szCs w:val="21"/>
        </w:rPr>
        <w:t>, wizyta nie odbędzie się, a Wykonawcy nie przysługuje wynagrodzenie z tego tytułu.</w:t>
      </w:r>
    </w:p>
    <w:p w14:paraId="04FC4015" w14:textId="5C331AAD" w:rsidR="005419E7" w:rsidRPr="00353F47" w:rsidRDefault="005419E7" w:rsidP="00114DAD">
      <w:pPr>
        <w:pStyle w:val="Akapitzlist"/>
        <w:suppressAutoHyphens/>
        <w:contextualSpacing w:val="0"/>
        <w:jc w:val="both"/>
        <w:rPr>
          <w:rFonts w:ascii="Arial" w:hAnsi="Arial" w:cs="Arial"/>
          <w:b/>
          <w:sz w:val="21"/>
          <w:szCs w:val="21"/>
        </w:rPr>
      </w:pPr>
    </w:p>
    <w:p w14:paraId="712BEFE0" w14:textId="56D18BD2" w:rsidR="00F6157E" w:rsidRPr="00353F47" w:rsidRDefault="00F6157E" w:rsidP="00114DAD">
      <w:pPr>
        <w:pStyle w:val="Akapitzlist"/>
        <w:numPr>
          <w:ilvl w:val="0"/>
          <w:numId w:val="23"/>
        </w:numPr>
        <w:suppressAutoHyphens/>
        <w:contextualSpacing w:val="0"/>
        <w:jc w:val="both"/>
        <w:rPr>
          <w:rFonts w:ascii="Arial" w:hAnsi="Arial" w:cs="Arial"/>
          <w:b/>
          <w:sz w:val="21"/>
          <w:szCs w:val="21"/>
        </w:rPr>
      </w:pPr>
      <w:r w:rsidRPr="00353F47">
        <w:rPr>
          <w:rFonts w:ascii="Arial" w:hAnsi="Arial" w:cs="Arial"/>
          <w:b/>
          <w:sz w:val="21"/>
          <w:szCs w:val="21"/>
        </w:rPr>
        <w:t xml:space="preserve">INNE ELEMENTY USŁUGI </w:t>
      </w:r>
      <w:r w:rsidR="00D91FD7" w:rsidRPr="00353F47">
        <w:rPr>
          <w:rFonts w:ascii="Arial" w:hAnsi="Arial" w:cs="Arial"/>
          <w:b/>
          <w:sz w:val="21"/>
          <w:szCs w:val="21"/>
        </w:rPr>
        <w:t>ORAZ ZASADY WSPÓŁPRACY</w:t>
      </w:r>
    </w:p>
    <w:p w14:paraId="682B2637" w14:textId="18792EE5" w:rsidR="00F6157E" w:rsidRPr="00353F47" w:rsidRDefault="00F6157E" w:rsidP="00436F2A">
      <w:pPr>
        <w:suppressAutoHyphens/>
        <w:jc w:val="both"/>
        <w:rPr>
          <w:rFonts w:ascii="Arial" w:hAnsi="Arial" w:cs="Arial"/>
          <w:b/>
          <w:sz w:val="21"/>
          <w:szCs w:val="21"/>
        </w:rPr>
      </w:pPr>
    </w:p>
    <w:p w14:paraId="4E1EE2EF" w14:textId="3C20331D" w:rsidR="0007623F" w:rsidRPr="00353F47" w:rsidRDefault="0007623F" w:rsidP="00F12644">
      <w:pPr>
        <w:numPr>
          <w:ilvl w:val="0"/>
          <w:numId w:val="33"/>
        </w:numPr>
        <w:suppressAutoHyphens/>
        <w:spacing w:line="276" w:lineRule="auto"/>
        <w:jc w:val="both"/>
        <w:rPr>
          <w:rFonts w:ascii="Arial" w:hAnsi="Arial" w:cs="Arial"/>
          <w:sz w:val="21"/>
          <w:szCs w:val="21"/>
        </w:rPr>
      </w:pPr>
      <w:r w:rsidRPr="00353F47">
        <w:rPr>
          <w:rFonts w:ascii="Arial" w:hAnsi="Arial" w:cs="Arial"/>
          <w:sz w:val="21"/>
          <w:szCs w:val="21"/>
        </w:rPr>
        <w:t xml:space="preserve">Wykonawca zapewni na cały okres trwania umowy co najmniej 1 osobę, która będzie pełniła funkcję </w:t>
      </w:r>
      <w:r w:rsidR="00A32197" w:rsidRPr="00353F47">
        <w:rPr>
          <w:rFonts w:ascii="Arial" w:hAnsi="Arial" w:cs="Arial"/>
          <w:sz w:val="21"/>
          <w:szCs w:val="21"/>
        </w:rPr>
        <w:t>opiekuna konferencji</w:t>
      </w:r>
      <w:r w:rsidRPr="00353F47">
        <w:rPr>
          <w:rFonts w:ascii="Arial" w:hAnsi="Arial" w:cs="Arial"/>
          <w:sz w:val="21"/>
          <w:szCs w:val="21"/>
        </w:rPr>
        <w:t xml:space="preserve"> ze strony Wykonawcy oraz będzie pozostawała w bieżącym kontakcie z przedstawicielem Zamawiającego, której dane zostaną przekazane Zamawiającemu </w:t>
      </w:r>
      <w:r w:rsidR="00F466C3" w:rsidRPr="00353F47">
        <w:rPr>
          <w:rFonts w:ascii="Arial" w:hAnsi="Arial" w:cs="Arial"/>
          <w:sz w:val="21"/>
          <w:szCs w:val="21"/>
        </w:rPr>
        <w:t>przed podpisaniem umowy</w:t>
      </w:r>
      <w:r w:rsidR="00E83CB0">
        <w:rPr>
          <w:rFonts w:ascii="Arial" w:hAnsi="Arial" w:cs="Arial"/>
          <w:sz w:val="21"/>
          <w:szCs w:val="21"/>
        </w:rPr>
        <w:t>.</w:t>
      </w:r>
      <w:r w:rsidR="001C0F7F">
        <w:rPr>
          <w:rFonts w:ascii="Arial" w:hAnsi="Arial" w:cs="Arial"/>
          <w:sz w:val="21"/>
          <w:szCs w:val="21"/>
        </w:rPr>
        <w:t xml:space="preserve"> </w:t>
      </w:r>
      <w:r w:rsidR="001C0F7F" w:rsidRPr="001C0F7F">
        <w:rPr>
          <w:rFonts w:ascii="Arial" w:hAnsi="Arial" w:cs="Arial"/>
          <w:sz w:val="21"/>
          <w:szCs w:val="21"/>
        </w:rPr>
        <w:t>Zamawiający wymaga</w:t>
      </w:r>
      <w:r w:rsidR="001C0F7F">
        <w:rPr>
          <w:rFonts w:ascii="Arial" w:hAnsi="Arial" w:cs="Arial"/>
          <w:sz w:val="21"/>
          <w:szCs w:val="21"/>
        </w:rPr>
        <w:t>, aby opiekun konferencji posiadał</w:t>
      </w:r>
      <w:r w:rsidR="001C0F7F" w:rsidRPr="001C0F7F">
        <w:rPr>
          <w:rFonts w:ascii="Arial" w:hAnsi="Arial" w:cs="Arial"/>
          <w:sz w:val="21"/>
          <w:szCs w:val="21"/>
        </w:rPr>
        <w:t xml:space="preserve"> doświadczeni</w:t>
      </w:r>
      <w:r w:rsidR="001C0F7F">
        <w:rPr>
          <w:rFonts w:ascii="Arial" w:hAnsi="Arial" w:cs="Arial"/>
          <w:sz w:val="21"/>
          <w:szCs w:val="21"/>
        </w:rPr>
        <w:t>e</w:t>
      </w:r>
      <w:r w:rsidR="001C0F7F" w:rsidRPr="001C0F7F">
        <w:rPr>
          <w:rFonts w:ascii="Arial" w:hAnsi="Arial" w:cs="Arial"/>
          <w:sz w:val="21"/>
          <w:szCs w:val="21"/>
        </w:rPr>
        <w:t xml:space="preserve"> polegające na organizacji </w:t>
      </w:r>
      <w:r w:rsidR="001C0F7F">
        <w:rPr>
          <w:rFonts w:ascii="Arial" w:hAnsi="Arial" w:cs="Arial"/>
          <w:sz w:val="21"/>
          <w:szCs w:val="21"/>
        </w:rPr>
        <w:t xml:space="preserve">minimum 3 </w:t>
      </w:r>
      <w:r w:rsidR="001C0F7F" w:rsidRPr="001C0F7F">
        <w:rPr>
          <w:rFonts w:ascii="Arial" w:hAnsi="Arial" w:cs="Arial"/>
          <w:sz w:val="21"/>
          <w:szCs w:val="21"/>
        </w:rPr>
        <w:t>wydarze</w:t>
      </w:r>
      <w:r w:rsidR="001C0F7F">
        <w:rPr>
          <w:rFonts w:ascii="Arial" w:hAnsi="Arial" w:cs="Arial"/>
          <w:sz w:val="21"/>
          <w:szCs w:val="21"/>
        </w:rPr>
        <w:t>ń</w:t>
      </w:r>
      <w:r w:rsidR="001C0F7F" w:rsidRPr="001C0F7F">
        <w:rPr>
          <w:rFonts w:ascii="Arial" w:hAnsi="Arial" w:cs="Arial"/>
          <w:sz w:val="21"/>
          <w:szCs w:val="21"/>
        </w:rPr>
        <w:t xml:space="preserve"> o charakterze konferencji w formule stacjonarnej dla minimum 100 osób</w:t>
      </w:r>
      <w:r w:rsidR="001C0F7F">
        <w:rPr>
          <w:rFonts w:ascii="Arial" w:hAnsi="Arial" w:cs="Arial"/>
          <w:sz w:val="21"/>
          <w:szCs w:val="21"/>
        </w:rPr>
        <w:t>.</w:t>
      </w:r>
      <w:bookmarkStart w:id="0" w:name="_GoBack"/>
      <w:bookmarkEnd w:id="0"/>
      <w:r w:rsidR="00E83CB0">
        <w:rPr>
          <w:rFonts w:ascii="Arial" w:hAnsi="Arial" w:cs="Arial"/>
          <w:sz w:val="21"/>
          <w:szCs w:val="21"/>
        </w:rPr>
        <w:t xml:space="preserve"> </w:t>
      </w:r>
      <w:r w:rsidR="0009657A" w:rsidRPr="00353F47">
        <w:rPr>
          <w:rFonts w:ascii="Arial" w:hAnsi="Arial" w:cs="Arial"/>
          <w:sz w:val="21"/>
          <w:szCs w:val="21"/>
        </w:rPr>
        <w:t>Dodatkowo</w:t>
      </w:r>
      <w:r w:rsidRPr="00353F47">
        <w:rPr>
          <w:rFonts w:ascii="Arial" w:hAnsi="Arial" w:cs="Arial"/>
          <w:sz w:val="21"/>
          <w:szCs w:val="21"/>
        </w:rPr>
        <w:t xml:space="preserve"> w dniu konferencji </w:t>
      </w:r>
      <w:r w:rsidRPr="00353F47">
        <w:rPr>
          <w:rFonts w:ascii="Arial" w:hAnsi="Arial" w:cs="Arial"/>
          <w:sz w:val="21"/>
          <w:szCs w:val="21"/>
        </w:rPr>
        <w:lastRenderedPageBreak/>
        <w:t xml:space="preserve">Wykonawca zapewni udział minimum </w:t>
      </w:r>
      <w:r w:rsidR="006B5E36" w:rsidRPr="00353F47">
        <w:rPr>
          <w:rFonts w:ascii="Arial" w:hAnsi="Arial" w:cs="Arial"/>
          <w:sz w:val="21"/>
          <w:szCs w:val="21"/>
        </w:rPr>
        <w:t>2</w:t>
      </w:r>
      <w:r w:rsidRPr="00353F47">
        <w:rPr>
          <w:rFonts w:ascii="Arial" w:hAnsi="Arial" w:cs="Arial"/>
          <w:sz w:val="21"/>
          <w:szCs w:val="21"/>
        </w:rPr>
        <w:t xml:space="preserve"> osób ze swej strony, biegłych w kwestiach techniczno-organizacyjnych spotkania podczas całego dnia trwania konferencji, których dane zostaną przekazane Zamawiającemu przed terminem konferencji</w:t>
      </w:r>
      <w:r w:rsidR="00F663B2" w:rsidRPr="00353F47">
        <w:rPr>
          <w:rFonts w:ascii="Arial" w:hAnsi="Arial" w:cs="Arial"/>
          <w:sz w:val="21"/>
          <w:szCs w:val="21"/>
        </w:rPr>
        <w:t xml:space="preserve"> (osoba odpowiedzialna za sprzęt</w:t>
      </w:r>
      <w:r w:rsidR="00756BE0" w:rsidRPr="00353F47">
        <w:rPr>
          <w:rFonts w:ascii="Arial" w:hAnsi="Arial" w:cs="Arial"/>
          <w:sz w:val="21"/>
          <w:szCs w:val="21"/>
        </w:rPr>
        <w:t>, nagłośnienie itp. oraz</w:t>
      </w:r>
      <w:r w:rsidR="00F663B2" w:rsidRPr="00353F47">
        <w:rPr>
          <w:rFonts w:ascii="Arial" w:hAnsi="Arial" w:cs="Arial"/>
          <w:sz w:val="21"/>
          <w:szCs w:val="21"/>
        </w:rPr>
        <w:t xml:space="preserve"> </w:t>
      </w:r>
      <w:r w:rsidR="00A32197" w:rsidRPr="00353F47">
        <w:rPr>
          <w:rFonts w:ascii="Arial" w:hAnsi="Arial" w:cs="Arial"/>
          <w:sz w:val="21"/>
          <w:szCs w:val="21"/>
        </w:rPr>
        <w:t>opiekun konferencji</w:t>
      </w:r>
      <w:r w:rsidR="00F663B2" w:rsidRPr="00353F47">
        <w:rPr>
          <w:rFonts w:ascii="Arial" w:hAnsi="Arial" w:cs="Arial"/>
          <w:sz w:val="21"/>
          <w:szCs w:val="21"/>
        </w:rPr>
        <w:t>)</w:t>
      </w:r>
      <w:r w:rsidRPr="00353F47">
        <w:rPr>
          <w:rFonts w:ascii="Arial" w:hAnsi="Arial" w:cs="Arial"/>
          <w:sz w:val="21"/>
          <w:szCs w:val="21"/>
        </w:rPr>
        <w:t>.</w:t>
      </w:r>
    </w:p>
    <w:p w14:paraId="14180414" w14:textId="2A35C7F8" w:rsidR="00F6157E" w:rsidRPr="00353F47" w:rsidRDefault="00F6157E" w:rsidP="009A1D62">
      <w:pPr>
        <w:pStyle w:val="Listapunktowana"/>
        <w:numPr>
          <w:ilvl w:val="0"/>
          <w:numId w:val="33"/>
        </w:numPr>
        <w:autoSpaceDE w:val="0"/>
        <w:autoSpaceDN w:val="0"/>
        <w:adjustRightInd w:val="0"/>
        <w:spacing w:after="0"/>
        <w:contextualSpacing w:val="0"/>
        <w:jc w:val="both"/>
        <w:rPr>
          <w:rFonts w:ascii="Arial" w:hAnsi="Arial" w:cs="Arial"/>
          <w:bCs/>
          <w:sz w:val="21"/>
          <w:szCs w:val="21"/>
        </w:rPr>
      </w:pPr>
      <w:r w:rsidRPr="00353F47">
        <w:rPr>
          <w:rFonts w:ascii="Arial" w:hAnsi="Arial" w:cs="Arial"/>
          <w:bCs/>
          <w:sz w:val="21"/>
          <w:szCs w:val="21"/>
        </w:rPr>
        <w:t xml:space="preserve">Wykonawca na potrzeby konferencji utworzy </w:t>
      </w:r>
      <w:r w:rsidRPr="00353F47">
        <w:rPr>
          <w:rFonts w:ascii="Arial" w:hAnsi="Arial" w:cs="Arial"/>
          <w:bCs/>
          <w:sz w:val="21"/>
          <w:szCs w:val="21"/>
          <w:u w:val="single"/>
        </w:rPr>
        <w:t xml:space="preserve">dedykowany adres </w:t>
      </w:r>
      <w:r w:rsidR="0007623F" w:rsidRPr="00353F47">
        <w:rPr>
          <w:rFonts w:ascii="Arial" w:hAnsi="Arial" w:cs="Arial"/>
          <w:bCs/>
          <w:sz w:val="21"/>
          <w:szCs w:val="21"/>
          <w:u w:val="single"/>
        </w:rPr>
        <w:t>e-</w:t>
      </w:r>
      <w:r w:rsidRPr="00353F47">
        <w:rPr>
          <w:rFonts w:ascii="Arial" w:hAnsi="Arial" w:cs="Arial"/>
          <w:bCs/>
          <w:sz w:val="21"/>
          <w:szCs w:val="21"/>
          <w:u w:val="single"/>
        </w:rPr>
        <w:t>mailowy</w:t>
      </w:r>
      <w:r w:rsidRPr="00353F47">
        <w:rPr>
          <w:rFonts w:ascii="Arial" w:hAnsi="Arial" w:cs="Arial"/>
          <w:bCs/>
          <w:sz w:val="21"/>
          <w:szCs w:val="21"/>
        </w:rPr>
        <w:t>, w celu wysyłania zaproszeń do gości oraz otrzymywania wiadomości zwrotnych potwierdzających udział w konferencji</w:t>
      </w:r>
      <w:r w:rsidR="00385BF2" w:rsidRPr="00353F47">
        <w:rPr>
          <w:rFonts w:ascii="Arial" w:hAnsi="Arial" w:cs="Arial"/>
          <w:bCs/>
          <w:sz w:val="21"/>
          <w:szCs w:val="21"/>
        </w:rPr>
        <w:t xml:space="preserve"> </w:t>
      </w:r>
      <w:r w:rsidR="00385BF2" w:rsidRPr="00353F47">
        <w:rPr>
          <w:rFonts w:ascii="Arial" w:hAnsi="Arial" w:cs="Arial"/>
          <w:bCs/>
          <w:sz w:val="21"/>
          <w:szCs w:val="21"/>
          <w:u w:val="single"/>
        </w:rPr>
        <w:t>lub formularz elektroniczny</w:t>
      </w:r>
      <w:r w:rsidR="00385BF2" w:rsidRPr="00353F47">
        <w:rPr>
          <w:rFonts w:ascii="Arial" w:hAnsi="Arial" w:cs="Arial"/>
          <w:bCs/>
          <w:sz w:val="21"/>
          <w:szCs w:val="21"/>
        </w:rPr>
        <w:t xml:space="preserve"> do rejestracji uczestników konferencji</w:t>
      </w:r>
      <w:r w:rsidRPr="00353F47">
        <w:rPr>
          <w:rFonts w:ascii="Arial" w:hAnsi="Arial" w:cs="Arial"/>
          <w:bCs/>
          <w:sz w:val="21"/>
          <w:szCs w:val="21"/>
        </w:rPr>
        <w:t xml:space="preserve">. Zamawiający przekaże listę z adresami zaproszonych gości w ciągu </w:t>
      </w:r>
      <w:r w:rsidR="0007623F" w:rsidRPr="00353F47">
        <w:rPr>
          <w:rFonts w:ascii="Arial" w:hAnsi="Arial" w:cs="Arial"/>
          <w:bCs/>
          <w:sz w:val="21"/>
          <w:szCs w:val="21"/>
        </w:rPr>
        <w:t xml:space="preserve">3 </w:t>
      </w:r>
      <w:r w:rsidRPr="00353F47">
        <w:rPr>
          <w:rFonts w:ascii="Arial" w:hAnsi="Arial" w:cs="Arial"/>
          <w:bCs/>
          <w:sz w:val="21"/>
          <w:szCs w:val="21"/>
        </w:rPr>
        <w:t xml:space="preserve">dni </w:t>
      </w:r>
      <w:r w:rsidR="00385BF2" w:rsidRPr="00353F47">
        <w:rPr>
          <w:rFonts w:ascii="Arial" w:hAnsi="Arial" w:cs="Arial"/>
          <w:bCs/>
          <w:sz w:val="21"/>
          <w:szCs w:val="21"/>
        </w:rPr>
        <w:t xml:space="preserve">roboczych </w:t>
      </w:r>
      <w:r w:rsidRPr="00353F47">
        <w:rPr>
          <w:rFonts w:ascii="Arial" w:hAnsi="Arial" w:cs="Arial"/>
          <w:bCs/>
          <w:sz w:val="21"/>
          <w:szCs w:val="21"/>
        </w:rPr>
        <w:t xml:space="preserve">od dnia podpisania umowy. </w:t>
      </w:r>
      <w:r w:rsidR="0007623F" w:rsidRPr="00353F47">
        <w:rPr>
          <w:rFonts w:ascii="Arial" w:hAnsi="Arial" w:cs="Arial"/>
          <w:bCs/>
          <w:sz w:val="21"/>
          <w:szCs w:val="21"/>
        </w:rPr>
        <w:t xml:space="preserve">Wykonawca będzie zbierał potwierdzenia uczestnictwa w konferencji (w tym w kolacji), informacje o korzystaniu z noclegów oraz deklaracje udziału w wizycie studyjnej. </w:t>
      </w:r>
      <w:r w:rsidR="00476554" w:rsidRPr="00353F47">
        <w:rPr>
          <w:rFonts w:ascii="Arial" w:hAnsi="Arial" w:cs="Arial"/>
          <w:bCs/>
          <w:sz w:val="21"/>
          <w:szCs w:val="21"/>
        </w:rPr>
        <w:t>Wykonawca</w:t>
      </w:r>
      <w:r w:rsidR="00BA17B5" w:rsidRPr="00353F47">
        <w:rPr>
          <w:rFonts w:ascii="Arial" w:hAnsi="Arial" w:cs="Arial"/>
          <w:bCs/>
          <w:sz w:val="21"/>
          <w:szCs w:val="21"/>
        </w:rPr>
        <w:t>,</w:t>
      </w:r>
      <w:r w:rsidR="00476554" w:rsidRPr="00353F47">
        <w:rPr>
          <w:rFonts w:ascii="Arial" w:hAnsi="Arial" w:cs="Arial"/>
          <w:bCs/>
          <w:sz w:val="21"/>
          <w:szCs w:val="21"/>
        </w:rPr>
        <w:t xml:space="preserve"> zbierając</w:t>
      </w:r>
      <w:r w:rsidR="007B09AF" w:rsidRPr="00353F47">
        <w:rPr>
          <w:rFonts w:ascii="Arial" w:hAnsi="Arial" w:cs="Arial"/>
          <w:bCs/>
          <w:sz w:val="21"/>
          <w:szCs w:val="21"/>
        </w:rPr>
        <w:t xml:space="preserve"> zgłoszenia na konferencję, będzie weryfikował również specjalne potrzeby uczestników zgodnie ze standardami dostępności. </w:t>
      </w:r>
      <w:r w:rsidR="00E1122A" w:rsidRPr="00353F47">
        <w:rPr>
          <w:rFonts w:ascii="Arial" w:hAnsi="Arial" w:cs="Arial"/>
          <w:bCs/>
          <w:sz w:val="21"/>
          <w:szCs w:val="21"/>
        </w:rPr>
        <w:t xml:space="preserve">Wzór zaproszenia oraz treść formularza zgłoszeniowego opracowuje Zamawiający. </w:t>
      </w:r>
    </w:p>
    <w:p w14:paraId="4580607A" w14:textId="09BF0F8B" w:rsidR="0007623F" w:rsidRPr="00353F47" w:rsidRDefault="0007623F" w:rsidP="00C80E94">
      <w:pPr>
        <w:numPr>
          <w:ilvl w:val="0"/>
          <w:numId w:val="33"/>
        </w:numPr>
        <w:suppressAutoHyphens/>
        <w:spacing w:line="276" w:lineRule="auto"/>
        <w:jc w:val="both"/>
        <w:rPr>
          <w:rFonts w:ascii="Arial" w:hAnsi="Arial" w:cs="Arial"/>
          <w:sz w:val="21"/>
          <w:szCs w:val="21"/>
        </w:rPr>
      </w:pPr>
      <w:r w:rsidRPr="00353F47">
        <w:rPr>
          <w:rFonts w:ascii="Arial" w:hAnsi="Arial" w:cs="Arial"/>
          <w:sz w:val="21"/>
          <w:szCs w:val="21"/>
        </w:rPr>
        <w:t>Wykonawca przygotuje identyfikatory dla wszystkich potwierdzonych uczestników konferencji, plastikowe, z kieszonką na kart</w:t>
      </w:r>
      <w:r w:rsidR="00E1122A" w:rsidRPr="00353F47">
        <w:rPr>
          <w:rFonts w:ascii="Arial" w:hAnsi="Arial" w:cs="Arial"/>
          <w:sz w:val="21"/>
          <w:szCs w:val="21"/>
        </w:rPr>
        <w:t>k</w:t>
      </w:r>
      <w:r w:rsidRPr="00353F47">
        <w:rPr>
          <w:rFonts w:ascii="Arial" w:hAnsi="Arial" w:cs="Arial"/>
          <w:sz w:val="21"/>
          <w:szCs w:val="21"/>
        </w:rPr>
        <w:t>ę</w:t>
      </w:r>
      <w:r w:rsidR="0049430D" w:rsidRPr="00353F47">
        <w:rPr>
          <w:rFonts w:ascii="Arial" w:hAnsi="Arial" w:cs="Arial"/>
          <w:sz w:val="21"/>
          <w:szCs w:val="21"/>
        </w:rPr>
        <w:t xml:space="preserve"> z imieniem i nazwiskiem</w:t>
      </w:r>
      <w:r w:rsidR="00600740" w:rsidRPr="00353F47">
        <w:rPr>
          <w:rFonts w:ascii="Arial" w:hAnsi="Arial" w:cs="Arial"/>
          <w:sz w:val="21"/>
          <w:szCs w:val="21"/>
        </w:rPr>
        <w:t xml:space="preserve"> uczestnika oraz nazwą organizacji</w:t>
      </w:r>
      <w:r w:rsidRPr="00353F47">
        <w:rPr>
          <w:rFonts w:ascii="Arial" w:hAnsi="Arial" w:cs="Arial"/>
          <w:sz w:val="21"/>
          <w:szCs w:val="21"/>
        </w:rPr>
        <w:t xml:space="preserve">, z klipsem do przypięcia do marynarki etc. Po konferencji identyfikatory powinny zostać zwrócone do recepcji. </w:t>
      </w:r>
      <w:r w:rsidR="00E1122A" w:rsidRPr="00353F47">
        <w:rPr>
          <w:rFonts w:ascii="Arial" w:hAnsi="Arial" w:cs="Arial"/>
          <w:sz w:val="21"/>
          <w:szCs w:val="21"/>
        </w:rPr>
        <w:t xml:space="preserve">Projekt kartek do identyfikatorów oraz ich druk zapewnia Wykonawca. </w:t>
      </w:r>
      <w:r w:rsidR="0039193D" w:rsidRPr="00353F47">
        <w:rPr>
          <w:rFonts w:ascii="Arial" w:hAnsi="Arial" w:cs="Arial"/>
          <w:sz w:val="21"/>
          <w:szCs w:val="21"/>
        </w:rPr>
        <w:t>Zamawiający zatwierdza projekt przed wydrukiem.</w:t>
      </w:r>
    </w:p>
    <w:p w14:paraId="78612038" w14:textId="5FD29453" w:rsidR="00F6157E" w:rsidRPr="00353F47" w:rsidRDefault="00E1122A" w:rsidP="00C80E94">
      <w:pPr>
        <w:numPr>
          <w:ilvl w:val="0"/>
          <w:numId w:val="33"/>
        </w:numPr>
        <w:suppressAutoHyphens/>
        <w:spacing w:line="276" w:lineRule="auto"/>
        <w:jc w:val="both"/>
        <w:rPr>
          <w:rFonts w:ascii="Arial" w:hAnsi="Arial" w:cs="Arial"/>
          <w:sz w:val="21"/>
          <w:szCs w:val="21"/>
        </w:rPr>
      </w:pPr>
      <w:r w:rsidRPr="00353F47">
        <w:rPr>
          <w:rFonts w:ascii="Arial" w:hAnsi="Arial" w:cs="Arial"/>
          <w:sz w:val="21"/>
          <w:szCs w:val="21"/>
        </w:rPr>
        <w:t xml:space="preserve">Za obsługę rejestracji gości odpowiada Zamawiający. </w:t>
      </w:r>
    </w:p>
    <w:p w14:paraId="2F721EA9" w14:textId="77777777" w:rsidR="00F663B2" w:rsidRPr="00353F47" w:rsidRDefault="00F663B2" w:rsidP="00C80E94">
      <w:pPr>
        <w:numPr>
          <w:ilvl w:val="0"/>
          <w:numId w:val="33"/>
        </w:numPr>
        <w:suppressAutoHyphens/>
        <w:spacing w:line="276" w:lineRule="auto"/>
        <w:jc w:val="both"/>
        <w:rPr>
          <w:rFonts w:ascii="Arial" w:hAnsi="Arial" w:cs="Arial"/>
          <w:sz w:val="21"/>
          <w:szCs w:val="21"/>
        </w:rPr>
      </w:pPr>
      <w:r w:rsidRPr="00353F47">
        <w:rPr>
          <w:rFonts w:ascii="Arial" w:hAnsi="Arial" w:cs="Arial"/>
          <w:sz w:val="21"/>
          <w:szCs w:val="21"/>
        </w:rPr>
        <w:t>Wszystkie sprzęty oraz meble zapewnione przez Wykonawcę muszą być nowe lub nienoszące śladów użytkowania. Zamawiający oczekuje najwyższej jakości wszystkich świadczonych przez Wykonawcę usług. Wykonawca odpowiedzialny będzie za zapewnienie ciągłej i bezawaryjnej pracy wyposażenia technicznego oraz bezpieczeństwo uczestników konferencji.</w:t>
      </w:r>
    </w:p>
    <w:p w14:paraId="480F02C0" w14:textId="1CAF7105" w:rsidR="00F663B2" w:rsidRPr="00353F47" w:rsidRDefault="00F663B2" w:rsidP="00C80E94">
      <w:pPr>
        <w:numPr>
          <w:ilvl w:val="0"/>
          <w:numId w:val="33"/>
        </w:numPr>
        <w:suppressAutoHyphens/>
        <w:spacing w:line="276" w:lineRule="auto"/>
        <w:jc w:val="both"/>
        <w:rPr>
          <w:rFonts w:ascii="Arial" w:hAnsi="Arial" w:cs="Arial"/>
          <w:sz w:val="21"/>
          <w:szCs w:val="21"/>
        </w:rPr>
      </w:pPr>
      <w:r w:rsidRPr="00353F47">
        <w:rPr>
          <w:rFonts w:ascii="Arial" w:hAnsi="Arial" w:cs="Arial"/>
          <w:sz w:val="21"/>
          <w:szCs w:val="21"/>
        </w:rPr>
        <w:t>Wykonawca zapewni stałą kontrolę przebiegu</w:t>
      </w:r>
      <w:r w:rsidR="00AE6F28" w:rsidRPr="00353F47">
        <w:rPr>
          <w:rFonts w:ascii="Arial" w:hAnsi="Arial" w:cs="Arial"/>
          <w:sz w:val="21"/>
          <w:szCs w:val="21"/>
        </w:rPr>
        <w:t xml:space="preserve"> posiłków</w:t>
      </w:r>
      <w:r w:rsidR="00D9026C" w:rsidRPr="00353F47">
        <w:rPr>
          <w:rFonts w:ascii="Arial" w:hAnsi="Arial" w:cs="Arial"/>
          <w:sz w:val="21"/>
          <w:szCs w:val="21"/>
        </w:rPr>
        <w:t>,</w:t>
      </w:r>
      <w:r w:rsidRPr="00353F47">
        <w:rPr>
          <w:rFonts w:ascii="Arial" w:hAnsi="Arial" w:cs="Arial"/>
          <w:sz w:val="21"/>
          <w:szCs w:val="21"/>
        </w:rPr>
        <w:t xml:space="preserve"> konferencji, obsługę techniczną sprzętu, bieżące sprzątanie i utrzymanie czystości pomieszczeń, dotrzymanie terminowości i jakości posiłków (w tym jakości serwisu).</w:t>
      </w:r>
    </w:p>
    <w:p w14:paraId="7C06820C" w14:textId="08793E7E" w:rsidR="00F663B2" w:rsidRPr="00353F47" w:rsidRDefault="00F663B2" w:rsidP="00C80E94">
      <w:pPr>
        <w:numPr>
          <w:ilvl w:val="0"/>
          <w:numId w:val="33"/>
        </w:numPr>
        <w:suppressAutoHyphens/>
        <w:spacing w:line="276" w:lineRule="auto"/>
        <w:jc w:val="both"/>
        <w:rPr>
          <w:rFonts w:ascii="Arial" w:hAnsi="Arial" w:cs="Arial"/>
          <w:sz w:val="21"/>
          <w:szCs w:val="21"/>
        </w:rPr>
      </w:pPr>
      <w:r w:rsidRPr="00353F47">
        <w:rPr>
          <w:rFonts w:ascii="Arial" w:hAnsi="Arial" w:cs="Arial"/>
          <w:sz w:val="21"/>
          <w:szCs w:val="21"/>
        </w:rPr>
        <w:t>Wykonawca zobowiązuje się</w:t>
      </w:r>
      <w:r w:rsidR="00F05CB7" w:rsidRPr="00353F47">
        <w:rPr>
          <w:rFonts w:ascii="Arial" w:hAnsi="Arial" w:cs="Arial"/>
          <w:sz w:val="21"/>
          <w:szCs w:val="21"/>
        </w:rPr>
        <w:t>, na żądanie,</w:t>
      </w:r>
      <w:r w:rsidRPr="00353F47">
        <w:rPr>
          <w:rFonts w:ascii="Arial" w:hAnsi="Arial" w:cs="Arial"/>
          <w:sz w:val="21"/>
          <w:szCs w:val="21"/>
        </w:rPr>
        <w:t xml:space="preserve"> do przedstawienia Zamawiającemu opłaconej polisy lub innego dokumentu potwierdzającego, że Wykonawca jest ubezpieczony od odpowiedzialności cywilnej w zakresie prowadzonej działalności gospodarczej związanej z przedmiotem zamówienia na sumę gwarancyjną nie niższą niż </w:t>
      </w:r>
      <w:r w:rsidR="00F05CB7" w:rsidRPr="00353F47">
        <w:rPr>
          <w:rFonts w:ascii="Arial" w:hAnsi="Arial" w:cs="Arial"/>
          <w:sz w:val="21"/>
          <w:szCs w:val="21"/>
        </w:rPr>
        <w:t xml:space="preserve">250 </w:t>
      </w:r>
      <w:r w:rsidRPr="00353F47">
        <w:rPr>
          <w:rFonts w:ascii="Arial" w:hAnsi="Arial" w:cs="Arial"/>
          <w:sz w:val="21"/>
          <w:szCs w:val="21"/>
        </w:rPr>
        <w:t xml:space="preserve">000 PLN. Przez cały okres realizacji zamówienia objętego przedmiotem umowy Wykonawca zobowiązany jest odnawiać ww. polisę na ww. określonych warunkach. </w:t>
      </w:r>
    </w:p>
    <w:p w14:paraId="59819BF1" w14:textId="0C93D153" w:rsidR="0007623F" w:rsidRPr="00353F47" w:rsidRDefault="0007623F" w:rsidP="00C80E94">
      <w:pPr>
        <w:pStyle w:val="Akapitzlist"/>
        <w:numPr>
          <w:ilvl w:val="0"/>
          <w:numId w:val="33"/>
        </w:numPr>
        <w:spacing w:line="276" w:lineRule="auto"/>
        <w:contextualSpacing w:val="0"/>
        <w:jc w:val="both"/>
        <w:rPr>
          <w:rFonts w:ascii="Arial" w:hAnsi="Arial" w:cs="Arial"/>
          <w:sz w:val="21"/>
          <w:szCs w:val="21"/>
        </w:rPr>
      </w:pPr>
      <w:r w:rsidRPr="00353F47">
        <w:rPr>
          <w:rFonts w:ascii="Arial" w:hAnsi="Arial" w:cs="Arial"/>
          <w:sz w:val="21"/>
          <w:szCs w:val="21"/>
        </w:rPr>
        <w:t xml:space="preserve">Wszystkie materiały, które zostaną zaprojektowane (powstaną) w trakcie realizacji usługi muszą być przedstawione do ostatecznej akceptacji Zamawiającego przed wyprodukowaniem. </w:t>
      </w:r>
    </w:p>
    <w:p w14:paraId="1DD22516" w14:textId="64CBF5BC" w:rsidR="00840680" w:rsidRPr="00353F47" w:rsidRDefault="00840680" w:rsidP="00C80E94">
      <w:pPr>
        <w:pStyle w:val="Akapitzlist"/>
        <w:numPr>
          <w:ilvl w:val="0"/>
          <w:numId w:val="33"/>
        </w:numPr>
        <w:spacing w:line="276" w:lineRule="auto"/>
        <w:contextualSpacing w:val="0"/>
        <w:jc w:val="both"/>
        <w:rPr>
          <w:rFonts w:ascii="Arial" w:hAnsi="Arial" w:cs="Arial"/>
          <w:sz w:val="21"/>
          <w:szCs w:val="21"/>
        </w:rPr>
      </w:pPr>
      <w:r w:rsidRPr="00353F47">
        <w:rPr>
          <w:rFonts w:ascii="Arial" w:hAnsi="Arial" w:cs="Arial"/>
          <w:sz w:val="21"/>
          <w:szCs w:val="21"/>
        </w:rPr>
        <w:t xml:space="preserve">Wszystkie materiały informacyjne i promocyjne wykonane na potrzeby organizacji konferencji muszą być oznakowane zgodnie z </w:t>
      </w:r>
      <w:r w:rsidR="00625465" w:rsidRPr="00353F47">
        <w:rPr>
          <w:rFonts w:ascii="Arial" w:hAnsi="Arial" w:cs="Arial"/>
          <w:sz w:val="21"/>
          <w:szCs w:val="21"/>
        </w:rPr>
        <w:t>aktualnymi zasadami</w:t>
      </w:r>
      <w:r w:rsidRPr="00353F47">
        <w:rPr>
          <w:rFonts w:ascii="Arial" w:hAnsi="Arial" w:cs="Arial"/>
          <w:sz w:val="21"/>
          <w:szCs w:val="21"/>
        </w:rPr>
        <w:t xml:space="preserve"> </w:t>
      </w:r>
      <w:r w:rsidR="00567E47" w:rsidRPr="00353F47">
        <w:rPr>
          <w:rFonts w:ascii="Arial" w:hAnsi="Arial" w:cs="Arial"/>
          <w:sz w:val="21"/>
          <w:szCs w:val="21"/>
        </w:rPr>
        <w:t xml:space="preserve">promocji projektów dla beneficjentów Programu Operacyjnego Infrastruktura i Środowisko 2014-2020, na stronie </w:t>
      </w:r>
      <w:hyperlink r:id="rId8" w:history="1">
        <w:r w:rsidR="00567E47" w:rsidRPr="00353F47">
          <w:rPr>
            <w:rStyle w:val="Hipercze"/>
            <w:rFonts w:ascii="Arial" w:hAnsi="Arial" w:cs="Arial"/>
            <w:sz w:val="21"/>
            <w:szCs w:val="21"/>
          </w:rPr>
          <w:t>https://www.funduszeeuropejskie.gov.pl/strony/o-funduszach/dokumenty/ksiega-identyfikacji-wizualnej-znaku-marki-fundusze-europejskie-i-znakow-programow-polityki-spojnosci-na-lata-2014-2020/</w:t>
        </w:r>
      </w:hyperlink>
      <w:r w:rsidR="00567E47" w:rsidRPr="00353F47">
        <w:rPr>
          <w:rFonts w:ascii="Arial" w:hAnsi="Arial" w:cs="Arial"/>
          <w:sz w:val="21"/>
          <w:szCs w:val="21"/>
        </w:rPr>
        <w:t xml:space="preserve">. </w:t>
      </w:r>
    </w:p>
    <w:p w14:paraId="39208E2E" w14:textId="756C8210" w:rsidR="0051252C" w:rsidRPr="00353F47" w:rsidRDefault="00077CFE" w:rsidP="00AE6F28">
      <w:pPr>
        <w:pStyle w:val="Akapitzlist"/>
        <w:numPr>
          <w:ilvl w:val="0"/>
          <w:numId w:val="33"/>
        </w:numPr>
        <w:spacing w:line="276" w:lineRule="auto"/>
        <w:contextualSpacing w:val="0"/>
        <w:jc w:val="both"/>
        <w:rPr>
          <w:rStyle w:val="Hipercze"/>
          <w:rFonts w:ascii="Arial" w:hAnsi="Arial" w:cs="Arial"/>
          <w:color w:val="auto"/>
          <w:sz w:val="21"/>
          <w:szCs w:val="21"/>
          <w:u w:val="none"/>
        </w:rPr>
      </w:pPr>
      <w:r w:rsidRPr="00353F47">
        <w:rPr>
          <w:rStyle w:val="Hipercze"/>
          <w:rFonts w:ascii="Arial" w:hAnsi="Arial" w:cs="Arial"/>
          <w:color w:val="auto"/>
          <w:sz w:val="21"/>
          <w:szCs w:val="21"/>
          <w:u w:val="none"/>
        </w:rPr>
        <w:t>Podczas organizacji konferencji Wykonawca powinien zachować zasady dostępności zgodnie z</w:t>
      </w:r>
      <w:r w:rsidR="006E23E8" w:rsidRPr="00353F47">
        <w:rPr>
          <w:rStyle w:val="Hipercze"/>
          <w:rFonts w:ascii="Arial" w:hAnsi="Arial" w:cs="Arial"/>
          <w:color w:val="auto"/>
          <w:sz w:val="21"/>
          <w:szCs w:val="21"/>
          <w:u w:val="none"/>
        </w:rPr>
        <w:t>e</w:t>
      </w:r>
      <w:r w:rsidRPr="00353F47">
        <w:rPr>
          <w:rStyle w:val="Hipercze"/>
          <w:rFonts w:ascii="Arial" w:hAnsi="Arial" w:cs="Arial"/>
          <w:color w:val="auto"/>
          <w:sz w:val="21"/>
          <w:szCs w:val="21"/>
          <w:u w:val="none"/>
        </w:rPr>
        <w:t>:</w:t>
      </w:r>
      <w:r w:rsidR="006E23E8" w:rsidRPr="00353F47">
        <w:rPr>
          <w:rStyle w:val="Hipercze"/>
          <w:rFonts w:ascii="Arial" w:hAnsi="Arial" w:cs="Arial"/>
          <w:color w:val="auto"/>
          <w:sz w:val="21"/>
          <w:szCs w:val="21"/>
          <w:u w:val="none"/>
        </w:rPr>
        <w:t xml:space="preserve"> </w:t>
      </w:r>
      <w:r w:rsidR="0051252C" w:rsidRPr="00353F47">
        <w:rPr>
          <w:rFonts w:ascii="Arial" w:hAnsi="Arial" w:cs="Arial"/>
          <w:i/>
          <w:sz w:val="21"/>
          <w:szCs w:val="21"/>
        </w:rPr>
        <w:t>Standard</w:t>
      </w:r>
      <w:r w:rsidRPr="00353F47">
        <w:rPr>
          <w:rFonts w:ascii="Arial" w:hAnsi="Arial" w:cs="Arial"/>
          <w:i/>
          <w:sz w:val="21"/>
          <w:szCs w:val="21"/>
        </w:rPr>
        <w:t>ami</w:t>
      </w:r>
      <w:r w:rsidR="008B57B0" w:rsidRPr="00353F47">
        <w:rPr>
          <w:rFonts w:ascii="Arial" w:hAnsi="Arial" w:cs="Arial"/>
          <w:i/>
          <w:sz w:val="21"/>
          <w:szCs w:val="21"/>
        </w:rPr>
        <w:t xml:space="preserve"> </w:t>
      </w:r>
      <w:r w:rsidR="0051252C" w:rsidRPr="00353F47">
        <w:rPr>
          <w:rFonts w:ascii="Arial" w:hAnsi="Arial" w:cs="Arial"/>
          <w:i/>
          <w:sz w:val="21"/>
          <w:szCs w:val="21"/>
        </w:rPr>
        <w:t>dostępności dla polityki spójności 2014-2020,</w:t>
      </w:r>
      <w:r w:rsidR="00EF2185" w:rsidRPr="00353F47">
        <w:rPr>
          <w:rFonts w:ascii="Arial" w:hAnsi="Arial" w:cs="Arial"/>
          <w:sz w:val="21"/>
          <w:szCs w:val="21"/>
        </w:rPr>
        <w:t xml:space="preserve"> </w:t>
      </w:r>
      <w:r w:rsidR="00625465" w:rsidRPr="00353F47">
        <w:rPr>
          <w:rFonts w:ascii="Arial" w:hAnsi="Arial" w:cs="Arial"/>
          <w:sz w:val="21"/>
          <w:szCs w:val="21"/>
        </w:rPr>
        <w:t xml:space="preserve">które są </w:t>
      </w:r>
      <w:r w:rsidR="00EF2185" w:rsidRPr="00353F47">
        <w:rPr>
          <w:rFonts w:ascii="Arial" w:hAnsi="Arial" w:cs="Arial"/>
          <w:sz w:val="21"/>
          <w:szCs w:val="21"/>
        </w:rPr>
        <w:t>dostępn</w:t>
      </w:r>
      <w:r w:rsidR="00625465" w:rsidRPr="00353F47">
        <w:rPr>
          <w:rFonts w:ascii="Arial" w:hAnsi="Arial" w:cs="Arial"/>
          <w:sz w:val="21"/>
          <w:szCs w:val="21"/>
        </w:rPr>
        <w:t>e</w:t>
      </w:r>
      <w:r w:rsidR="00EF2185" w:rsidRPr="00353F47">
        <w:rPr>
          <w:rFonts w:ascii="Arial" w:hAnsi="Arial" w:cs="Arial"/>
          <w:sz w:val="21"/>
          <w:szCs w:val="21"/>
        </w:rPr>
        <w:t xml:space="preserve"> na stronie </w:t>
      </w:r>
      <w:hyperlink r:id="rId9" w:history="1">
        <w:r w:rsidR="0051252C" w:rsidRPr="00353F47">
          <w:rPr>
            <w:rStyle w:val="Hipercze"/>
            <w:rFonts w:ascii="Arial" w:hAnsi="Arial" w:cs="Arial"/>
            <w:sz w:val="21"/>
            <w:szCs w:val="21"/>
          </w:rPr>
          <w:t>https://www.funduszeeuropejskie.gov.pl/media/55001/Zalacznik_nr_2_do_Wytycznych_w_zakresie_rownosci_zatwiedzone_050418.pdf</w:t>
        </w:r>
      </w:hyperlink>
    </w:p>
    <w:p w14:paraId="3A5508CD" w14:textId="36FE4520" w:rsidR="00F663B2" w:rsidRPr="00353F47" w:rsidRDefault="00F663B2" w:rsidP="00AE6F28">
      <w:pPr>
        <w:pStyle w:val="Akapitzlist"/>
        <w:numPr>
          <w:ilvl w:val="0"/>
          <w:numId w:val="33"/>
        </w:numPr>
        <w:spacing w:line="276" w:lineRule="auto"/>
        <w:contextualSpacing w:val="0"/>
        <w:jc w:val="both"/>
        <w:rPr>
          <w:rFonts w:ascii="Arial" w:hAnsi="Arial" w:cs="Arial"/>
          <w:sz w:val="21"/>
          <w:szCs w:val="21"/>
        </w:rPr>
      </w:pPr>
      <w:r w:rsidRPr="00353F47">
        <w:rPr>
          <w:rFonts w:ascii="Arial" w:hAnsi="Arial" w:cs="Arial"/>
          <w:sz w:val="21"/>
          <w:szCs w:val="21"/>
        </w:rPr>
        <w:lastRenderedPageBreak/>
        <w:t>Wykonawca nie może wykorzystywać konferencji do promowania jakichkolwiek podmiotów lub przedmiotów. Włączenie logo Wykonawcy do jakiegokolwiek elementu oprawy wizualnej konferencji lub umieszczenie go na materiałach dystrybuowanych w związku z wydarzeniem jest niedopuszczalne.</w:t>
      </w:r>
    </w:p>
    <w:p w14:paraId="4DD42165" w14:textId="7DF6182C" w:rsidR="00614A0A" w:rsidRPr="00353F47" w:rsidRDefault="00614A0A" w:rsidP="00C80E94">
      <w:pPr>
        <w:pStyle w:val="Akapitzlist"/>
        <w:numPr>
          <w:ilvl w:val="0"/>
          <w:numId w:val="33"/>
        </w:numPr>
        <w:spacing w:line="276" w:lineRule="auto"/>
        <w:contextualSpacing w:val="0"/>
        <w:jc w:val="both"/>
        <w:rPr>
          <w:rFonts w:ascii="Arial" w:hAnsi="Arial" w:cs="Arial"/>
          <w:sz w:val="21"/>
          <w:szCs w:val="21"/>
        </w:rPr>
      </w:pPr>
      <w:r w:rsidRPr="00353F47">
        <w:rPr>
          <w:rFonts w:ascii="Arial" w:hAnsi="Arial" w:cs="Arial"/>
          <w:sz w:val="21"/>
          <w:szCs w:val="21"/>
        </w:rPr>
        <w:t xml:space="preserve">Wykonawca zapewni ubezpieczenie NNW </w:t>
      </w:r>
      <w:r w:rsidR="00F466C3" w:rsidRPr="00353F47">
        <w:rPr>
          <w:rFonts w:ascii="Arial" w:hAnsi="Arial" w:cs="Arial"/>
          <w:sz w:val="21"/>
          <w:szCs w:val="21"/>
        </w:rPr>
        <w:t xml:space="preserve">dla maksymalnie 55 </w:t>
      </w:r>
      <w:r w:rsidRPr="00353F47">
        <w:rPr>
          <w:rFonts w:ascii="Arial" w:hAnsi="Arial" w:cs="Arial"/>
          <w:sz w:val="21"/>
          <w:szCs w:val="21"/>
        </w:rPr>
        <w:t xml:space="preserve">uczestników konferencji – </w:t>
      </w:r>
      <w:r w:rsidR="00E1122A" w:rsidRPr="00353F47">
        <w:rPr>
          <w:rFonts w:ascii="Arial" w:hAnsi="Arial" w:cs="Arial"/>
          <w:sz w:val="21"/>
          <w:szCs w:val="21"/>
        </w:rPr>
        <w:t xml:space="preserve">w ramach czasu trwania </w:t>
      </w:r>
      <w:r w:rsidR="00F466C3" w:rsidRPr="00353F47">
        <w:rPr>
          <w:rFonts w:ascii="Arial" w:hAnsi="Arial" w:cs="Arial"/>
          <w:sz w:val="21"/>
          <w:szCs w:val="21"/>
        </w:rPr>
        <w:t>transportu</w:t>
      </w:r>
      <w:r w:rsidR="00BA17B5" w:rsidRPr="00353F47">
        <w:rPr>
          <w:rFonts w:ascii="Arial" w:hAnsi="Arial" w:cs="Arial"/>
          <w:sz w:val="21"/>
          <w:szCs w:val="21"/>
        </w:rPr>
        <w:t xml:space="preserve"> zapewnionego przez wykonawcę</w:t>
      </w:r>
      <w:r w:rsidR="00F466C3" w:rsidRPr="00353F47">
        <w:rPr>
          <w:rFonts w:ascii="Arial" w:hAnsi="Arial" w:cs="Arial"/>
          <w:sz w:val="21"/>
          <w:szCs w:val="21"/>
        </w:rPr>
        <w:t xml:space="preserve"> i </w:t>
      </w:r>
      <w:r w:rsidR="00E1122A" w:rsidRPr="00353F47">
        <w:rPr>
          <w:rFonts w:ascii="Arial" w:hAnsi="Arial" w:cs="Arial"/>
          <w:sz w:val="21"/>
          <w:szCs w:val="21"/>
        </w:rPr>
        <w:t>wizyty studyjnej</w:t>
      </w:r>
      <w:r w:rsidR="0049224B" w:rsidRPr="00353F47">
        <w:rPr>
          <w:rFonts w:ascii="Arial" w:hAnsi="Arial" w:cs="Arial"/>
          <w:sz w:val="21"/>
          <w:szCs w:val="21"/>
        </w:rPr>
        <w:t>. Suma ubezpieczenia nie może być mniejsza niż 10 000 zł.</w:t>
      </w:r>
      <w:r w:rsidR="00F466C3" w:rsidRPr="00353F47">
        <w:rPr>
          <w:rFonts w:ascii="Arial" w:hAnsi="Arial" w:cs="Arial"/>
          <w:sz w:val="21"/>
          <w:szCs w:val="21"/>
        </w:rPr>
        <w:t xml:space="preserve"> </w:t>
      </w:r>
      <w:r w:rsidR="00F025EC">
        <w:rPr>
          <w:rFonts w:ascii="Arial" w:hAnsi="Arial" w:cs="Arial"/>
          <w:sz w:val="21"/>
          <w:szCs w:val="21"/>
        </w:rPr>
        <w:t xml:space="preserve">Koszt ubezpieczenia rozliczony zostanie wg liczby osób, które zgłoszą się do udziału w wizycie studyjnej najpóźniej na 7 dni przed jej terminem. Po tym terminie liczba ta może zostać zwiększona za zgodą Wykonawcy. </w:t>
      </w:r>
    </w:p>
    <w:p w14:paraId="6B3F64F4" w14:textId="7BECC8FB" w:rsidR="00F663B2" w:rsidRPr="00353F47" w:rsidRDefault="00F663B2" w:rsidP="00353F47">
      <w:pPr>
        <w:pStyle w:val="Akapitzlist"/>
        <w:numPr>
          <w:ilvl w:val="0"/>
          <w:numId w:val="33"/>
        </w:numPr>
        <w:spacing w:line="276" w:lineRule="auto"/>
        <w:contextualSpacing w:val="0"/>
        <w:jc w:val="both"/>
        <w:rPr>
          <w:rFonts w:ascii="Arial" w:hAnsi="Arial" w:cs="Arial"/>
          <w:sz w:val="21"/>
          <w:szCs w:val="21"/>
        </w:rPr>
      </w:pPr>
      <w:r w:rsidRPr="00353F47">
        <w:rPr>
          <w:rFonts w:ascii="Arial" w:hAnsi="Arial" w:cs="Arial"/>
          <w:sz w:val="21"/>
          <w:szCs w:val="21"/>
        </w:rPr>
        <w:t xml:space="preserve">Wykonawca nie może pobierać jakichkolwiek opłat za uczestnictwo w konferencji. </w:t>
      </w:r>
    </w:p>
    <w:p w14:paraId="15852A21" w14:textId="69A7907D" w:rsidR="002D6A54" w:rsidRPr="00353F47" w:rsidRDefault="002D6A54" w:rsidP="00353F47">
      <w:pPr>
        <w:pStyle w:val="Akapitzlist"/>
        <w:numPr>
          <w:ilvl w:val="0"/>
          <w:numId w:val="33"/>
        </w:numPr>
        <w:spacing w:line="276" w:lineRule="auto"/>
        <w:jc w:val="both"/>
        <w:rPr>
          <w:rFonts w:ascii="Arial" w:hAnsi="Arial" w:cs="Arial"/>
          <w:sz w:val="21"/>
          <w:szCs w:val="21"/>
        </w:rPr>
      </w:pPr>
      <w:r w:rsidRPr="00353F47">
        <w:rPr>
          <w:rFonts w:ascii="Arial" w:hAnsi="Arial" w:cs="Arial"/>
          <w:sz w:val="21"/>
          <w:szCs w:val="21"/>
        </w:rPr>
        <w:t xml:space="preserve">Minimalna liczba osób, które będą korzystać z noclegu opisanego w pkt. III </w:t>
      </w:r>
      <w:proofErr w:type="spellStart"/>
      <w:r w:rsidRPr="00353F47">
        <w:rPr>
          <w:rFonts w:ascii="Arial" w:hAnsi="Arial" w:cs="Arial"/>
          <w:sz w:val="21"/>
          <w:szCs w:val="21"/>
        </w:rPr>
        <w:t>ppkt</w:t>
      </w:r>
      <w:proofErr w:type="spellEnd"/>
      <w:r w:rsidRPr="00353F47">
        <w:rPr>
          <w:rFonts w:ascii="Arial" w:hAnsi="Arial" w:cs="Arial"/>
          <w:sz w:val="21"/>
          <w:szCs w:val="21"/>
        </w:rPr>
        <w:t xml:space="preserve">. 1. OPZ, to 10 osób. Minimalna liczba osób, które będą korzystać z </w:t>
      </w:r>
      <w:r w:rsidR="0088005A" w:rsidRPr="00353F47">
        <w:rPr>
          <w:rFonts w:ascii="Arial" w:hAnsi="Arial" w:cs="Arial"/>
          <w:sz w:val="21"/>
          <w:szCs w:val="21"/>
        </w:rPr>
        <w:t>obiadokolacji</w:t>
      </w:r>
      <w:r w:rsidRPr="00353F47">
        <w:rPr>
          <w:rFonts w:ascii="Arial" w:hAnsi="Arial" w:cs="Arial"/>
          <w:sz w:val="21"/>
          <w:szCs w:val="21"/>
        </w:rPr>
        <w:t xml:space="preserve"> w formie grilla</w:t>
      </w:r>
      <w:r w:rsidR="008C4CE8" w:rsidRPr="00353F47">
        <w:rPr>
          <w:rFonts w:ascii="Arial" w:hAnsi="Arial" w:cs="Arial"/>
          <w:sz w:val="21"/>
          <w:szCs w:val="21"/>
        </w:rPr>
        <w:t>,</w:t>
      </w:r>
      <w:r w:rsidRPr="00353F47">
        <w:rPr>
          <w:rFonts w:ascii="Arial" w:hAnsi="Arial" w:cs="Arial"/>
          <w:sz w:val="21"/>
          <w:szCs w:val="21"/>
        </w:rPr>
        <w:t xml:space="preserve"> to 20 osób</w:t>
      </w:r>
      <w:r w:rsidR="0088005A" w:rsidRPr="00353F47">
        <w:rPr>
          <w:rFonts w:ascii="Arial" w:hAnsi="Arial" w:cs="Arial"/>
          <w:sz w:val="21"/>
          <w:szCs w:val="21"/>
        </w:rPr>
        <w:t xml:space="preserve"> (uczestnicy wizyty studyjnej oraz organizatorzy)</w:t>
      </w:r>
      <w:r w:rsidRPr="00353F47">
        <w:rPr>
          <w:rFonts w:ascii="Arial" w:hAnsi="Arial" w:cs="Arial"/>
          <w:sz w:val="21"/>
          <w:szCs w:val="21"/>
        </w:rPr>
        <w:t>. Minimalna liczba osób, które będą korzystać z kolacji I dnia konferencji</w:t>
      </w:r>
      <w:r w:rsidR="008C4CE8" w:rsidRPr="00353F47">
        <w:rPr>
          <w:rFonts w:ascii="Arial" w:hAnsi="Arial" w:cs="Arial"/>
          <w:sz w:val="21"/>
          <w:szCs w:val="21"/>
        </w:rPr>
        <w:t>,</w:t>
      </w:r>
      <w:r w:rsidRPr="00353F47">
        <w:rPr>
          <w:rFonts w:ascii="Arial" w:hAnsi="Arial" w:cs="Arial"/>
          <w:sz w:val="21"/>
          <w:szCs w:val="21"/>
        </w:rPr>
        <w:t xml:space="preserve"> to 125 osób. Minimalna liczba osób, które będą korzystać z serwisu kawowego + obiadu II dnia konferencji</w:t>
      </w:r>
      <w:r w:rsidR="008C4CE8" w:rsidRPr="00353F47">
        <w:rPr>
          <w:rFonts w:ascii="Arial" w:hAnsi="Arial" w:cs="Arial"/>
          <w:sz w:val="21"/>
          <w:szCs w:val="21"/>
        </w:rPr>
        <w:t>,</w:t>
      </w:r>
      <w:r w:rsidRPr="00353F47">
        <w:rPr>
          <w:rFonts w:ascii="Arial" w:hAnsi="Arial" w:cs="Arial"/>
          <w:sz w:val="21"/>
          <w:szCs w:val="21"/>
        </w:rPr>
        <w:t xml:space="preserve"> to 160 osób. </w:t>
      </w:r>
    </w:p>
    <w:p w14:paraId="5A6E19C7" w14:textId="14FD3649" w:rsidR="00080075" w:rsidRPr="00353F47" w:rsidRDefault="00080075" w:rsidP="00353F47">
      <w:pPr>
        <w:spacing w:line="276" w:lineRule="auto"/>
        <w:jc w:val="both"/>
        <w:rPr>
          <w:rFonts w:ascii="Arial" w:hAnsi="Arial" w:cs="Arial"/>
          <w:b/>
          <w:sz w:val="21"/>
          <w:szCs w:val="21"/>
        </w:rPr>
      </w:pPr>
    </w:p>
    <w:p w14:paraId="68820C05" w14:textId="5308D70E" w:rsidR="00C139A7" w:rsidRPr="00353F47" w:rsidRDefault="00C139A7" w:rsidP="00353F47">
      <w:pPr>
        <w:jc w:val="both"/>
        <w:rPr>
          <w:rFonts w:ascii="Arial" w:hAnsi="Arial" w:cs="Arial"/>
          <w:sz w:val="21"/>
          <w:szCs w:val="21"/>
        </w:rPr>
      </w:pPr>
    </w:p>
    <w:sectPr w:rsidR="00C139A7" w:rsidRPr="00353F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FC77" w14:textId="77777777" w:rsidR="006F778D" w:rsidRDefault="006F778D" w:rsidP="00953E90">
      <w:r>
        <w:separator/>
      </w:r>
    </w:p>
  </w:endnote>
  <w:endnote w:type="continuationSeparator" w:id="0">
    <w:p w14:paraId="39C6984D" w14:textId="77777777" w:rsidR="006F778D" w:rsidRDefault="006F778D" w:rsidP="0095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4F18" w14:textId="77777777" w:rsidR="005B204A" w:rsidRPr="00B65E73" w:rsidRDefault="005B204A" w:rsidP="005B204A">
    <w:pPr>
      <w:tabs>
        <w:tab w:val="center" w:pos="4536"/>
        <w:tab w:val="right" w:pos="9072"/>
      </w:tabs>
      <w:rPr>
        <w:rFonts w:eastAsia="Calibri"/>
      </w:rPr>
    </w:pPr>
    <w:r w:rsidRPr="00B65E73">
      <w:rPr>
        <w:rFonts w:eastAsia="Calibri"/>
        <w:noProof/>
        <w:lang w:eastAsia="pl-PL"/>
      </w:rPr>
      <w:drawing>
        <wp:inline distT="0" distB="0" distL="0" distR="0" wp14:anchorId="0905E36C" wp14:editId="41F25165">
          <wp:extent cx="5760720" cy="511588"/>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 znakow z flaga bez CK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11588"/>
                  </a:xfrm>
                  <a:prstGeom prst="rect">
                    <a:avLst/>
                  </a:prstGeom>
                </pic:spPr>
              </pic:pic>
            </a:graphicData>
          </a:graphic>
        </wp:inline>
      </w:drawing>
    </w:r>
  </w:p>
  <w:p w14:paraId="59903BF6" w14:textId="77777777" w:rsidR="005B204A" w:rsidRPr="00B65E73" w:rsidRDefault="005B204A" w:rsidP="005B204A">
    <w:pPr>
      <w:spacing w:after="160" w:line="259" w:lineRule="auto"/>
      <w:rPr>
        <w:rFonts w:eastAsia="Calibri"/>
        <w:sz w:val="10"/>
        <w:szCs w:val="10"/>
      </w:rPr>
    </w:pPr>
    <w:r w:rsidRPr="00B65E73">
      <w:rPr>
        <w:rFonts w:eastAsia="Calibri"/>
        <w:noProof/>
        <w:sz w:val="10"/>
        <w:szCs w:val="10"/>
        <w:lang w:eastAsia="pl-PL"/>
      </w:rPr>
      <mc:AlternateContent>
        <mc:Choice Requires="wps">
          <w:drawing>
            <wp:anchor distT="0" distB="0" distL="114300" distR="114300" simplePos="0" relativeHeight="251662336" behindDoc="0" locked="0" layoutInCell="1" allowOverlap="1" wp14:anchorId="08295B26" wp14:editId="359A70E9">
              <wp:simplePos x="0" y="0"/>
              <wp:positionH relativeFrom="margin">
                <wp:align>left</wp:align>
              </wp:positionH>
              <wp:positionV relativeFrom="paragraph">
                <wp:posOffset>52850</wp:posOffset>
              </wp:positionV>
              <wp:extent cx="6120310" cy="15948"/>
              <wp:effectExtent l="0" t="0" r="33020" b="22225"/>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10" cy="15948"/>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E4A6DF0" id="Łącznik prostoliniowy 58"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15pt" to="481.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" strokecolor="#005023" strokeweight=".5pt">
              <w10:wrap anchorx="margin"/>
            </v:line>
          </w:pict>
        </mc:Fallback>
      </mc:AlternateContent>
    </w:r>
  </w:p>
  <w:p w14:paraId="0D5929F5" w14:textId="77777777" w:rsidR="005B204A" w:rsidRPr="00B65E73" w:rsidRDefault="005B204A" w:rsidP="005B204A">
    <w:pPr>
      <w:ind w:right="-115"/>
      <w:rPr>
        <w:rFonts w:ascii="Arial" w:hAnsi="Arial"/>
        <w:sz w:val="16"/>
        <w:szCs w:val="16"/>
      </w:rPr>
    </w:pPr>
    <w:r w:rsidRPr="00B65E73">
      <w:rPr>
        <w:rFonts w:ascii="Arial" w:hAnsi="Arial"/>
        <w:noProof/>
        <w:sz w:val="16"/>
        <w:szCs w:val="16"/>
        <w:lang w:eastAsia="pl-PL"/>
      </w:rPr>
      <mc:AlternateContent>
        <mc:Choice Requires="wps">
          <w:drawing>
            <wp:anchor distT="0" distB="0" distL="114300" distR="114300" simplePos="0" relativeHeight="251663360" behindDoc="0" locked="0" layoutInCell="1" allowOverlap="1" wp14:anchorId="00EA65A7" wp14:editId="3B4A6453">
              <wp:simplePos x="0" y="0"/>
              <wp:positionH relativeFrom="column">
                <wp:posOffset>4846320</wp:posOffset>
              </wp:positionH>
              <wp:positionV relativeFrom="paragraph">
                <wp:posOffset>18310</wp:posOffset>
              </wp:positionV>
              <wp:extent cx="1395435" cy="232410"/>
              <wp:effectExtent l="0" t="0" r="14605"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435" cy="232410"/>
                      </a:xfrm>
                      <a:prstGeom prst="rect">
                        <a:avLst/>
                      </a:prstGeom>
                      <a:solidFill>
                        <a:srgbClr val="FFFFFF"/>
                      </a:solidFill>
                      <a:ln w="0">
                        <a:solidFill>
                          <a:srgbClr val="FFFFFF"/>
                        </a:solidFill>
                        <a:miter lim="800000"/>
                        <a:headEnd/>
                        <a:tailEnd/>
                      </a:ln>
                    </wps:spPr>
                    <wps:txbx>
                      <w:txbxContent>
                        <w:p w14:paraId="3D4C4C27" w14:textId="77777777" w:rsidR="005B204A" w:rsidRPr="00E8380F" w:rsidRDefault="005B204A" w:rsidP="005B204A">
                          <w:pPr>
                            <w:pStyle w:val="LPStopkaStrona"/>
                            <w:ind w:right="21"/>
                          </w:pPr>
                          <w:r w:rsidRPr="00E8380F">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A65A7" id="_x0000_t202" coordsize="21600,21600" o:spt="202" path="m,l,21600r21600,l21600,xe">
              <v:stroke joinstyle="miter"/>
              <v:path gradientshapeok="t" o:connecttype="rect"/>
            </v:shapetype>
            <v:shape id="Pole tekstowe 57" o:spid="_x0000_s1026" type="#_x0000_t202" style="position:absolute;margin-left:381.6pt;margin-top:1.45pt;width:109.9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" strokecolor="white" strokeweight="0">
              <v:textbox inset=",0">
                <w:txbxContent>
                  <w:p w14:paraId="3D4C4C27" w14:textId="77777777" w:rsidR="005B204A" w:rsidRPr="00E8380F" w:rsidRDefault="005B204A" w:rsidP="005B204A">
                    <w:pPr>
                      <w:pStyle w:val="LPStopkaStrona"/>
                      <w:ind w:right="21"/>
                    </w:pPr>
                    <w:r w:rsidRPr="00E8380F">
                      <w:t>www.lasy.gov.pl</w:t>
                    </w:r>
                  </w:p>
                </w:txbxContent>
              </v:textbox>
            </v:shape>
          </w:pict>
        </mc:Fallback>
      </mc:AlternateContent>
    </w:r>
    <w:r w:rsidRPr="00B65E73">
      <w:rPr>
        <w:rFonts w:ascii="Arial" w:hAnsi="Arial"/>
        <w:sz w:val="16"/>
        <w:szCs w:val="16"/>
      </w:rPr>
      <w:t xml:space="preserve">CKPŚ, </w:t>
    </w:r>
    <w:r w:rsidRPr="00B65E73">
      <w:rPr>
        <w:rFonts w:ascii="Arial" w:hAnsi="Arial" w:cs="Arial"/>
        <w:sz w:val="16"/>
        <w:szCs w:val="16"/>
      </w:rPr>
      <w:t>ul. Kolejowa 5/7, 01-217 Warszawa</w:t>
    </w:r>
    <w:r w:rsidRPr="00B65E73">
      <w:rPr>
        <w:rFonts w:ascii="Arial" w:hAnsi="Arial"/>
        <w:sz w:val="16"/>
        <w:szCs w:val="16"/>
      </w:rPr>
      <w:t>, www.ckps.lasy.gov.pl</w:t>
    </w:r>
  </w:p>
  <w:p w14:paraId="30AB4A76" w14:textId="77777777" w:rsidR="005B204A" w:rsidRPr="00B65E73" w:rsidRDefault="005B204A" w:rsidP="005B204A">
    <w:pPr>
      <w:ind w:right="-115"/>
      <w:rPr>
        <w:rFonts w:ascii="Arial" w:hAnsi="Arial"/>
        <w:sz w:val="16"/>
        <w:szCs w:val="16"/>
        <w:lang w:val="en-US"/>
      </w:rPr>
    </w:pPr>
    <w:r w:rsidRPr="00B65E73">
      <w:rPr>
        <w:rFonts w:ascii="Arial" w:hAnsi="Arial"/>
        <w:sz w:val="16"/>
        <w:szCs w:val="16"/>
        <w:lang w:val="en-US"/>
      </w:rPr>
      <w:t xml:space="preserve">tel.: +48 22 318 70 82; fax: +48 22 318 70 98; e-mail: </w:t>
    </w:r>
    <w:hyperlink r:id="rId2" w:history="1">
      <w:r w:rsidRPr="00B65E73">
        <w:rPr>
          <w:rFonts w:ascii="Arial" w:hAnsi="Arial"/>
          <w:color w:val="0563C1"/>
          <w:sz w:val="16"/>
          <w:szCs w:val="16"/>
          <w:u w:val="single"/>
          <w:lang w:val="en-US"/>
        </w:rPr>
        <w:t>centrum@ckps.lasy.gov.pl</w:t>
      </w:r>
    </w:hyperlink>
  </w:p>
  <w:p w14:paraId="36545C05" w14:textId="77777777" w:rsidR="005B204A" w:rsidRPr="00B65E73" w:rsidRDefault="005B204A" w:rsidP="005B204A">
    <w:pPr>
      <w:ind w:right="-115"/>
      <w:rPr>
        <w:rFonts w:ascii="Arial" w:hAnsi="Arial"/>
        <w:sz w:val="8"/>
        <w:szCs w:val="8"/>
        <w:lang w:val="en-US"/>
      </w:rPr>
    </w:pPr>
  </w:p>
  <w:p w14:paraId="718D1069" w14:textId="5D5B0CC6" w:rsidR="005B204A" w:rsidRDefault="005B204A" w:rsidP="005B204A">
    <w:pPr>
      <w:pStyle w:val="Stopka"/>
    </w:pPr>
    <w:r w:rsidRPr="00B65E73">
      <w:rPr>
        <w:rFonts w:eastAsia="Calibri"/>
        <w:color w:val="000000"/>
        <w:sz w:val="14"/>
        <w:szCs w:val="14"/>
      </w:rPr>
      <w:t xml:space="preserve">Informacje na temat administratora danych osobowych oraz przetwarzania danych osobowych w Centrum Koordynacji Projektów Środowiskowych znajdują się na stronie </w:t>
    </w:r>
    <w:hyperlink r:id="rId3" w:history="1">
      <w:r w:rsidRPr="00B65E73">
        <w:rPr>
          <w:rFonts w:eastAsia="Calibri"/>
          <w:color w:val="0563C1"/>
          <w:sz w:val="14"/>
          <w:szCs w:val="14"/>
          <w:u w:val="single"/>
        </w:rPr>
        <w:t>www.ckps.lasy.gov.pl/rodo</w:t>
      </w:r>
    </w:hyperlink>
    <w:r w:rsidRPr="00720B25">
      <w:rPr>
        <w:rFonts w:eastAsia="Calibri"/>
        <w:color w:val="0563C1"/>
        <w:sz w:val="14"/>
        <w:szCs w:val="14"/>
      </w:rPr>
      <w:tab/>
    </w:r>
    <w:r w:rsidRPr="00720B25">
      <w:rPr>
        <w:rFonts w:eastAsia="Calibri"/>
        <w:color w:val="0563C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5D58" w14:textId="77777777" w:rsidR="006F778D" w:rsidRDefault="006F778D" w:rsidP="00953E90">
      <w:r>
        <w:separator/>
      </w:r>
    </w:p>
  </w:footnote>
  <w:footnote w:type="continuationSeparator" w:id="0">
    <w:p w14:paraId="62712479" w14:textId="77777777" w:rsidR="006F778D" w:rsidRDefault="006F778D" w:rsidP="00953E90">
      <w:r>
        <w:continuationSeparator/>
      </w:r>
    </w:p>
  </w:footnote>
  <w:footnote w:id="1">
    <w:p w14:paraId="6CA567DE" w14:textId="1F2359D6" w:rsidR="00DD7FDB" w:rsidRDefault="00DD7FDB">
      <w:pPr>
        <w:pStyle w:val="Tekstprzypisudolnego"/>
      </w:pPr>
      <w:r>
        <w:rPr>
          <w:rStyle w:val="Odwoanieprzypisudolnego"/>
        </w:rPr>
        <w:footnoteRef/>
      </w:r>
      <w:r>
        <w:t xml:space="preserve"> </w:t>
      </w:r>
      <w:r w:rsidR="00E177ED" w:rsidRPr="005B204A">
        <w:rPr>
          <w:rFonts w:ascii="Arial" w:hAnsi="Arial" w:cs="Arial"/>
        </w:rPr>
        <w:t>Zgodnie</w:t>
      </w:r>
      <w:r w:rsidRPr="005B204A">
        <w:rPr>
          <w:rFonts w:ascii="Arial" w:hAnsi="Arial" w:cs="Arial"/>
        </w:rPr>
        <w:t xml:space="preserve"> z informacją zawartą w Centralnym Wykazie Obie</w:t>
      </w:r>
      <w:r w:rsidR="00E177ED" w:rsidRPr="005B204A">
        <w:rPr>
          <w:rFonts w:ascii="Arial" w:hAnsi="Arial" w:cs="Arial"/>
        </w:rPr>
        <w:t>któw Hotelarskich.</w:t>
      </w:r>
    </w:p>
  </w:footnote>
  <w:footnote w:id="2">
    <w:p w14:paraId="1250F9BB" w14:textId="794FA1C3" w:rsidR="008E6DC1" w:rsidRDefault="008E6DC1" w:rsidP="008E6DC1">
      <w:pPr>
        <w:spacing w:before="120" w:after="120" w:line="320" w:lineRule="atLeast"/>
        <w:jc w:val="both"/>
      </w:pPr>
      <w:r>
        <w:rPr>
          <w:rStyle w:val="Odwoanieprzypisudolnego"/>
        </w:rPr>
        <w:footnoteRef/>
      </w:r>
      <w:r w:rsidRPr="005B204A">
        <w:rPr>
          <w:rFonts w:ascii="Arial" w:hAnsi="Arial" w:cs="Arial"/>
          <w:sz w:val="20"/>
          <w:szCs w:val="20"/>
        </w:rPr>
        <w:t xml:space="preserve">Zamawiający zastrzega sobie możliwość dokonania zmiany </w:t>
      </w:r>
      <w:r w:rsidRPr="005B204A">
        <w:rPr>
          <w:rFonts w:ascii="Arial" w:hAnsi="Arial" w:cs="Arial"/>
          <w:color w:val="000000"/>
          <w:sz w:val="20"/>
          <w:szCs w:val="20"/>
        </w:rPr>
        <w:t>(+/- 1 godzina), o czym poinformuje Wykonawcę.</w:t>
      </w:r>
    </w:p>
    <w:p w14:paraId="45C6191C" w14:textId="26F14E2E" w:rsidR="008E6DC1" w:rsidRDefault="008E6DC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A63A" w14:textId="77777777" w:rsidR="005B204A" w:rsidRPr="00B65E73" w:rsidRDefault="00C85683" w:rsidP="005B204A">
    <w:pPr>
      <w:keepNext/>
      <w:ind w:left="851"/>
      <w:outlineLvl w:val="0"/>
      <w:rPr>
        <w:rFonts w:ascii="Arial" w:hAnsi="Arial" w:cs="Arial"/>
        <w:b/>
        <w:bCs/>
        <w:color w:val="005042"/>
        <w:sz w:val="28"/>
        <w:szCs w:val="28"/>
        <w:lang w:val="x-none" w:eastAsia="x-none"/>
      </w:rPr>
    </w:pPr>
    <w:r>
      <w:rPr>
        <w:rFonts w:ascii="Arial" w:hAnsi="Arial" w:cs="Arial"/>
        <w:b/>
        <w:bCs/>
        <w:noProof/>
        <w:color w:val="005042"/>
        <w:w w:val="89"/>
        <w:sz w:val="20"/>
        <w:szCs w:val="24"/>
        <w:lang w:val="x-none" w:eastAsia="x-none"/>
      </w:rPr>
      <w:object w:dxaOrig="1440" w:dyaOrig="1440" w14:anchorId="1A25F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pt;margin-top:-10.85pt;width:36.9pt;height:36.9pt;z-index:251658240;visibility:visible;mso-wrap-edited:f">
          <v:imagedata r:id="rId1" o:title=""/>
          <w10:wrap type="square" side="right"/>
        </v:shape>
        <o:OLEObject Type="Embed" ProgID="Word.Picture.8" ShapeID="_x0000_s2049" DrawAspect="Content" ObjectID="_1736588234" r:id="rId2"/>
      </w:object>
    </w:r>
    <w:r w:rsidR="005B204A" w:rsidRPr="00B65E73">
      <w:rPr>
        <w:rFonts w:ascii="Arial" w:hAnsi="Arial" w:cs="Arial"/>
        <w:b/>
        <w:bCs/>
        <w:color w:val="005042"/>
        <w:sz w:val="28"/>
        <w:szCs w:val="28"/>
        <w:lang w:val="x-none" w:eastAsia="x-none"/>
      </w:rPr>
      <w:t xml:space="preserve">    Centrum Koordynacji Projektów Środowiskowych </w:t>
    </w:r>
  </w:p>
  <w:p w14:paraId="481DED24" w14:textId="77777777" w:rsidR="005B204A" w:rsidRPr="00B65E73" w:rsidRDefault="005B204A" w:rsidP="005B204A">
    <w:pPr>
      <w:tabs>
        <w:tab w:val="center" w:pos="4536"/>
        <w:tab w:val="right" w:pos="9072"/>
      </w:tabs>
      <w:rPr>
        <w:lang w:val="x-none" w:eastAsia="x-none"/>
      </w:rPr>
    </w:pPr>
  </w:p>
  <w:p w14:paraId="3F1F5166" w14:textId="77777777" w:rsidR="005B204A" w:rsidRPr="00B65E73" w:rsidRDefault="005B204A" w:rsidP="005B204A">
    <w:pPr>
      <w:tabs>
        <w:tab w:val="center" w:pos="4536"/>
        <w:tab w:val="right" w:pos="9072"/>
      </w:tabs>
      <w:rPr>
        <w:lang w:val="x-none" w:eastAsia="x-none"/>
      </w:rPr>
    </w:pPr>
    <w:r w:rsidRPr="00B65E73">
      <w:rPr>
        <w:noProof/>
        <w:lang w:eastAsia="pl-PL"/>
      </w:rPr>
      <mc:AlternateContent>
        <mc:Choice Requires="wps">
          <w:drawing>
            <wp:anchor distT="0" distB="0" distL="114300" distR="114300" simplePos="0" relativeHeight="251660288" behindDoc="0" locked="0" layoutInCell="1" allowOverlap="1" wp14:anchorId="2F828F4C" wp14:editId="3EC016E6">
              <wp:simplePos x="0" y="0"/>
              <wp:positionH relativeFrom="column">
                <wp:posOffset>76200</wp:posOffset>
              </wp:positionH>
              <wp:positionV relativeFrom="paragraph">
                <wp:posOffset>36830</wp:posOffset>
              </wp:positionV>
              <wp:extent cx="5697855" cy="635"/>
              <wp:effectExtent l="0" t="0" r="36195" b="3746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785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7DE69F"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9pt" to="454.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26BA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2"/>
    <w:multiLevelType w:val="singleLevel"/>
    <w:tmpl w:val="45B6DA8C"/>
    <w:name w:val="WW8Num18"/>
    <w:lvl w:ilvl="0">
      <w:start w:val="1"/>
      <w:numFmt w:val="decimal"/>
      <w:lvlText w:val="%1."/>
      <w:lvlJc w:val="left"/>
      <w:pPr>
        <w:tabs>
          <w:tab w:val="num" w:pos="417"/>
        </w:tabs>
        <w:ind w:left="417" w:hanging="360"/>
      </w:pPr>
      <w:rPr>
        <w:rFonts w:ascii="Times New Roman" w:eastAsia="SimSun" w:hAnsi="Times New Roman" w:cs="Mangal"/>
        <w:i w:val="0"/>
      </w:rPr>
    </w:lvl>
  </w:abstractNum>
  <w:abstractNum w:abstractNumId="2" w15:restartNumberingAfterBreak="0">
    <w:nsid w:val="042A6ACF"/>
    <w:multiLevelType w:val="hybridMultilevel"/>
    <w:tmpl w:val="916672C6"/>
    <w:lvl w:ilvl="0" w:tplc="82B2617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4694E3A"/>
    <w:multiLevelType w:val="singleLevel"/>
    <w:tmpl w:val="63622896"/>
    <w:lvl w:ilvl="0">
      <w:start w:val="1"/>
      <w:numFmt w:val="decimal"/>
      <w:lvlText w:val="%1."/>
      <w:lvlJc w:val="left"/>
      <w:pPr>
        <w:tabs>
          <w:tab w:val="num" w:pos="417"/>
        </w:tabs>
        <w:ind w:left="417" w:hanging="360"/>
      </w:pPr>
      <w:rPr>
        <w:rFonts w:ascii="Arial" w:eastAsia="SimSun" w:hAnsi="Arial" w:cs="Arial" w:hint="default"/>
        <w:i w:val="0"/>
      </w:rPr>
    </w:lvl>
  </w:abstractNum>
  <w:abstractNum w:abstractNumId="4" w15:restartNumberingAfterBreak="0">
    <w:nsid w:val="09133DDC"/>
    <w:multiLevelType w:val="hybridMultilevel"/>
    <w:tmpl w:val="1D189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A109F9"/>
    <w:multiLevelType w:val="hybridMultilevel"/>
    <w:tmpl w:val="58A08B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9B47E1B"/>
    <w:multiLevelType w:val="singleLevel"/>
    <w:tmpl w:val="49F6F646"/>
    <w:lvl w:ilvl="0">
      <w:start w:val="1"/>
      <w:numFmt w:val="decimal"/>
      <w:lvlText w:val="%1."/>
      <w:lvlJc w:val="left"/>
      <w:pPr>
        <w:tabs>
          <w:tab w:val="num" w:pos="417"/>
        </w:tabs>
        <w:ind w:left="417" w:hanging="360"/>
      </w:pPr>
      <w:rPr>
        <w:rFonts w:asciiTheme="minorHAnsi" w:eastAsia="SimSun" w:hAnsiTheme="minorHAnsi" w:cstheme="minorHAnsi" w:hint="default"/>
        <w:i w:val="0"/>
      </w:rPr>
    </w:lvl>
  </w:abstractNum>
  <w:abstractNum w:abstractNumId="7" w15:restartNumberingAfterBreak="0">
    <w:nsid w:val="114C5057"/>
    <w:multiLevelType w:val="hybridMultilevel"/>
    <w:tmpl w:val="D9648D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543784"/>
    <w:multiLevelType w:val="hybridMultilevel"/>
    <w:tmpl w:val="31B8EE9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E591A"/>
    <w:multiLevelType w:val="hybridMultilevel"/>
    <w:tmpl w:val="E5D26BB8"/>
    <w:lvl w:ilvl="0" w:tplc="CCA8EF16">
      <w:start w:val="3"/>
      <w:numFmt w:val="decimal"/>
      <w:lvlText w:val="%1."/>
      <w:lvlJc w:val="left"/>
      <w:pPr>
        <w:ind w:left="777"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B7928"/>
    <w:multiLevelType w:val="hybridMultilevel"/>
    <w:tmpl w:val="2666612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 w15:restartNumberingAfterBreak="0">
    <w:nsid w:val="251F613A"/>
    <w:multiLevelType w:val="hybridMultilevel"/>
    <w:tmpl w:val="60201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44490"/>
    <w:multiLevelType w:val="hybridMultilevel"/>
    <w:tmpl w:val="2CB8102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306F6"/>
    <w:multiLevelType w:val="hybridMultilevel"/>
    <w:tmpl w:val="09241432"/>
    <w:lvl w:ilvl="0" w:tplc="081C5660">
      <w:start w:val="1"/>
      <w:numFmt w:val="lowerLetter"/>
      <w:lvlText w:val="%1)"/>
      <w:lvlJc w:val="left"/>
      <w:pPr>
        <w:ind w:left="1857" w:hanging="360"/>
      </w:pPr>
      <w:rPr>
        <w:rFonts w:asciiTheme="minorHAnsi" w:hAnsiTheme="minorHAnsi" w:cstheme="minorHAnsi"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4" w15:restartNumberingAfterBreak="0">
    <w:nsid w:val="2A1A73BB"/>
    <w:multiLevelType w:val="hybridMultilevel"/>
    <w:tmpl w:val="1C5C612E"/>
    <w:lvl w:ilvl="0" w:tplc="04150017">
      <w:start w:val="1"/>
      <w:numFmt w:val="lowerLetter"/>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5" w15:restartNumberingAfterBreak="0">
    <w:nsid w:val="2C62580F"/>
    <w:multiLevelType w:val="hybridMultilevel"/>
    <w:tmpl w:val="25080C52"/>
    <w:lvl w:ilvl="0" w:tplc="32C2A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72663"/>
    <w:multiLevelType w:val="hybridMultilevel"/>
    <w:tmpl w:val="879865B8"/>
    <w:lvl w:ilvl="0" w:tplc="4FB65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FE6223"/>
    <w:multiLevelType w:val="hybridMultilevel"/>
    <w:tmpl w:val="6EE85B34"/>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8" w15:restartNumberingAfterBreak="0">
    <w:nsid w:val="33866B5B"/>
    <w:multiLevelType w:val="hybridMultilevel"/>
    <w:tmpl w:val="8F4014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020228"/>
    <w:multiLevelType w:val="hybridMultilevel"/>
    <w:tmpl w:val="9466A0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A7E7D"/>
    <w:multiLevelType w:val="hybridMultilevel"/>
    <w:tmpl w:val="257EA0F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3D397C67"/>
    <w:multiLevelType w:val="hybridMultilevel"/>
    <w:tmpl w:val="C156A14C"/>
    <w:lvl w:ilvl="0" w:tplc="A142D41E">
      <w:start w:val="1"/>
      <w:numFmt w:val="decimal"/>
      <w:lvlText w:val="%1."/>
      <w:lvlJc w:val="left"/>
      <w:pPr>
        <w:ind w:left="1506"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0F12CC0"/>
    <w:multiLevelType w:val="hybridMultilevel"/>
    <w:tmpl w:val="278A3E86"/>
    <w:lvl w:ilvl="0" w:tplc="04150019">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43E3007"/>
    <w:multiLevelType w:val="hybridMultilevel"/>
    <w:tmpl w:val="848C94E2"/>
    <w:lvl w:ilvl="0" w:tplc="04150017">
      <w:start w:val="1"/>
      <w:numFmt w:val="lowerLetter"/>
      <w:lvlText w:val="%1)"/>
      <w:lvlJc w:val="left"/>
      <w:pPr>
        <w:ind w:left="1211" w:hanging="360"/>
      </w:pPr>
      <w:rPr>
        <w:b w:val="0"/>
        <w:i w:val="0"/>
      </w:rPr>
    </w:lvl>
    <w:lvl w:ilvl="1" w:tplc="04150019" w:tentative="1">
      <w:start w:val="1"/>
      <w:numFmt w:val="lowerLetter"/>
      <w:lvlText w:val="%2."/>
      <w:lvlJc w:val="left"/>
      <w:pPr>
        <w:ind w:left="1903" w:hanging="360"/>
      </w:pPr>
    </w:lvl>
    <w:lvl w:ilvl="2" w:tplc="0415001B" w:tentative="1">
      <w:start w:val="1"/>
      <w:numFmt w:val="lowerRoman"/>
      <w:lvlText w:val="%3."/>
      <w:lvlJc w:val="right"/>
      <w:pPr>
        <w:ind w:left="2623" w:hanging="180"/>
      </w:pPr>
    </w:lvl>
    <w:lvl w:ilvl="3" w:tplc="0415000F" w:tentative="1">
      <w:start w:val="1"/>
      <w:numFmt w:val="decimal"/>
      <w:lvlText w:val="%4."/>
      <w:lvlJc w:val="left"/>
      <w:pPr>
        <w:ind w:left="3343" w:hanging="360"/>
      </w:pPr>
    </w:lvl>
    <w:lvl w:ilvl="4" w:tplc="04150019" w:tentative="1">
      <w:start w:val="1"/>
      <w:numFmt w:val="lowerLetter"/>
      <w:lvlText w:val="%5."/>
      <w:lvlJc w:val="left"/>
      <w:pPr>
        <w:ind w:left="4063" w:hanging="360"/>
      </w:pPr>
    </w:lvl>
    <w:lvl w:ilvl="5" w:tplc="0415001B" w:tentative="1">
      <w:start w:val="1"/>
      <w:numFmt w:val="lowerRoman"/>
      <w:lvlText w:val="%6."/>
      <w:lvlJc w:val="right"/>
      <w:pPr>
        <w:ind w:left="4783" w:hanging="180"/>
      </w:pPr>
    </w:lvl>
    <w:lvl w:ilvl="6" w:tplc="0415000F" w:tentative="1">
      <w:start w:val="1"/>
      <w:numFmt w:val="decimal"/>
      <w:lvlText w:val="%7."/>
      <w:lvlJc w:val="left"/>
      <w:pPr>
        <w:ind w:left="5503" w:hanging="360"/>
      </w:pPr>
    </w:lvl>
    <w:lvl w:ilvl="7" w:tplc="04150019" w:tentative="1">
      <w:start w:val="1"/>
      <w:numFmt w:val="lowerLetter"/>
      <w:lvlText w:val="%8."/>
      <w:lvlJc w:val="left"/>
      <w:pPr>
        <w:ind w:left="6223" w:hanging="360"/>
      </w:pPr>
    </w:lvl>
    <w:lvl w:ilvl="8" w:tplc="0415001B" w:tentative="1">
      <w:start w:val="1"/>
      <w:numFmt w:val="lowerRoman"/>
      <w:lvlText w:val="%9."/>
      <w:lvlJc w:val="right"/>
      <w:pPr>
        <w:ind w:left="6943" w:hanging="180"/>
      </w:pPr>
    </w:lvl>
  </w:abstractNum>
  <w:abstractNum w:abstractNumId="24" w15:restartNumberingAfterBreak="0">
    <w:nsid w:val="45FD4CD2"/>
    <w:multiLevelType w:val="hybridMultilevel"/>
    <w:tmpl w:val="98823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CC5FA6"/>
    <w:multiLevelType w:val="hybridMultilevel"/>
    <w:tmpl w:val="3A682B54"/>
    <w:lvl w:ilvl="0" w:tplc="5DB6769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2D52D8"/>
    <w:multiLevelType w:val="hybridMultilevel"/>
    <w:tmpl w:val="92C06E20"/>
    <w:lvl w:ilvl="0" w:tplc="4F527888">
      <w:start w:val="1"/>
      <w:numFmt w:val="lowerLetter"/>
      <w:lvlText w:val="%1)"/>
      <w:lvlJc w:val="left"/>
      <w:pPr>
        <w:ind w:left="1137" w:hanging="360"/>
      </w:pPr>
      <w:rPr>
        <w:rFonts w:eastAsia="Times New Roman" w:hint="default"/>
        <w:b w:val="0"/>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4B7E6C2F"/>
    <w:multiLevelType w:val="hybridMultilevel"/>
    <w:tmpl w:val="283CD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7791F"/>
    <w:multiLevelType w:val="singleLevel"/>
    <w:tmpl w:val="BA5004D6"/>
    <w:lvl w:ilvl="0">
      <w:start w:val="1"/>
      <w:numFmt w:val="decimal"/>
      <w:lvlText w:val="%1."/>
      <w:lvlJc w:val="left"/>
      <w:pPr>
        <w:tabs>
          <w:tab w:val="num" w:pos="417"/>
        </w:tabs>
        <w:ind w:left="417" w:hanging="360"/>
      </w:pPr>
      <w:rPr>
        <w:rFonts w:ascii="Arial" w:eastAsia="SimSun" w:hAnsi="Arial" w:cs="Arial" w:hint="default"/>
        <w:i w:val="0"/>
      </w:rPr>
    </w:lvl>
  </w:abstractNum>
  <w:abstractNum w:abstractNumId="29" w15:restartNumberingAfterBreak="0">
    <w:nsid w:val="50D67A52"/>
    <w:multiLevelType w:val="hybridMultilevel"/>
    <w:tmpl w:val="F0ACA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FF1DD4"/>
    <w:multiLevelType w:val="hybridMultilevel"/>
    <w:tmpl w:val="291EEBC8"/>
    <w:lvl w:ilvl="0" w:tplc="0E82D0BA">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545A4FA0"/>
    <w:multiLevelType w:val="hybridMultilevel"/>
    <w:tmpl w:val="EE5ABCCE"/>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2" w15:restartNumberingAfterBreak="0">
    <w:nsid w:val="555E4F8C"/>
    <w:multiLevelType w:val="hybridMultilevel"/>
    <w:tmpl w:val="DA0A330C"/>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3" w15:restartNumberingAfterBreak="0">
    <w:nsid w:val="5B157587"/>
    <w:multiLevelType w:val="hybridMultilevel"/>
    <w:tmpl w:val="CC2A1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E76DC8"/>
    <w:multiLevelType w:val="singleLevel"/>
    <w:tmpl w:val="4114F5D0"/>
    <w:lvl w:ilvl="0">
      <w:start w:val="1"/>
      <w:numFmt w:val="decimal"/>
      <w:lvlText w:val="%1."/>
      <w:lvlJc w:val="left"/>
      <w:pPr>
        <w:tabs>
          <w:tab w:val="num" w:pos="417"/>
        </w:tabs>
        <w:ind w:left="417" w:hanging="360"/>
      </w:pPr>
      <w:rPr>
        <w:rFonts w:ascii="Arial" w:eastAsia="SimSun" w:hAnsi="Arial" w:cs="Arial" w:hint="default"/>
        <w:i w:val="0"/>
      </w:rPr>
    </w:lvl>
  </w:abstractNum>
  <w:abstractNum w:abstractNumId="35" w15:restartNumberingAfterBreak="0">
    <w:nsid w:val="604F6EB3"/>
    <w:multiLevelType w:val="hybridMultilevel"/>
    <w:tmpl w:val="0C742BE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6" w15:restartNumberingAfterBreak="0">
    <w:nsid w:val="60747A7A"/>
    <w:multiLevelType w:val="hybridMultilevel"/>
    <w:tmpl w:val="BD6C8B80"/>
    <w:lvl w:ilvl="0" w:tplc="53289BDC">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2477E9B"/>
    <w:multiLevelType w:val="hybridMultilevel"/>
    <w:tmpl w:val="A7D88600"/>
    <w:lvl w:ilvl="0" w:tplc="587ACE6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6D21BE"/>
    <w:multiLevelType w:val="hybridMultilevel"/>
    <w:tmpl w:val="BD6C8B80"/>
    <w:lvl w:ilvl="0" w:tplc="53289BDC">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ED949B4"/>
    <w:multiLevelType w:val="hybridMultilevel"/>
    <w:tmpl w:val="8256B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7C5216"/>
    <w:multiLevelType w:val="hybridMultilevel"/>
    <w:tmpl w:val="D5FA5612"/>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3CF11CB"/>
    <w:multiLevelType w:val="hybridMultilevel"/>
    <w:tmpl w:val="AEFC6E5C"/>
    <w:lvl w:ilvl="0" w:tplc="04150017">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2" w15:restartNumberingAfterBreak="0">
    <w:nsid w:val="76295433"/>
    <w:multiLevelType w:val="hybridMultilevel"/>
    <w:tmpl w:val="CC2A1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B86C71"/>
    <w:multiLevelType w:val="hybridMultilevel"/>
    <w:tmpl w:val="BD6C8B80"/>
    <w:lvl w:ilvl="0" w:tplc="53289BDC">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2F6078"/>
    <w:multiLevelType w:val="hybridMultilevel"/>
    <w:tmpl w:val="BD6C8B80"/>
    <w:lvl w:ilvl="0" w:tplc="53289BDC">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F9427FA"/>
    <w:multiLevelType w:val="hybridMultilevel"/>
    <w:tmpl w:val="16CE6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43"/>
  </w:num>
  <w:num w:numId="4">
    <w:abstractNumId w:val="8"/>
  </w:num>
  <w:num w:numId="5">
    <w:abstractNumId w:val="37"/>
  </w:num>
  <w:num w:numId="6">
    <w:abstractNumId w:val="23"/>
  </w:num>
  <w:num w:numId="7">
    <w:abstractNumId w:val="0"/>
  </w:num>
  <w:num w:numId="8">
    <w:abstractNumId w:val="22"/>
  </w:num>
  <w:num w:numId="9">
    <w:abstractNumId w:val="17"/>
  </w:num>
  <w:num w:numId="10">
    <w:abstractNumId w:val="10"/>
  </w:num>
  <w:num w:numId="11">
    <w:abstractNumId w:val="11"/>
  </w:num>
  <w:num w:numId="12">
    <w:abstractNumId w:val="18"/>
  </w:num>
  <w:num w:numId="13">
    <w:abstractNumId w:val="6"/>
  </w:num>
  <w:num w:numId="14">
    <w:abstractNumId w:val="21"/>
  </w:num>
  <w:num w:numId="15">
    <w:abstractNumId w:val="34"/>
  </w:num>
  <w:num w:numId="16">
    <w:abstractNumId w:val="42"/>
  </w:num>
  <w:num w:numId="17">
    <w:abstractNumId w:val="33"/>
  </w:num>
  <w:num w:numId="18">
    <w:abstractNumId w:val="28"/>
  </w:num>
  <w:num w:numId="19">
    <w:abstractNumId w:val="20"/>
  </w:num>
  <w:num w:numId="20">
    <w:abstractNumId w:val="2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num>
  <w:num w:numId="24">
    <w:abstractNumId w:val="7"/>
  </w:num>
  <w:num w:numId="25">
    <w:abstractNumId w:val="12"/>
  </w:num>
  <w:num w:numId="26">
    <w:abstractNumId w:val="38"/>
  </w:num>
  <w:num w:numId="27">
    <w:abstractNumId w:val="36"/>
  </w:num>
  <w:num w:numId="28">
    <w:abstractNumId w:val="32"/>
  </w:num>
  <w:num w:numId="29">
    <w:abstractNumId w:val="40"/>
  </w:num>
  <w:num w:numId="30">
    <w:abstractNumId w:val="30"/>
  </w:num>
  <w:num w:numId="31">
    <w:abstractNumId w:val="25"/>
  </w:num>
  <w:num w:numId="32">
    <w:abstractNumId w:val="9"/>
  </w:num>
  <w:num w:numId="33">
    <w:abstractNumId w:val="3"/>
  </w:num>
  <w:num w:numId="34">
    <w:abstractNumId w:val="41"/>
  </w:num>
  <w:num w:numId="35">
    <w:abstractNumId w:val="44"/>
  </w:num>
  <w:num w:numId="36">
    <w:abstractNumId w:val="31"/>
  </w:num>
  <w:num w:numId="37">
    <w:abstractNumId w:val="5"/>
  </w:num>
  <w:num w:numId="38">
    <w:abstractNumId w:val="27"/>
  </w:num>
  <w:num w:numId="39">
    <w:abstractNumId w:val="2"/>
  </w:num>
  <w:num w:numId="40">
    <w:abstractNumId w:val="26"/>
  </w:num>
  <w:num w:numId="41">
    <w:abstractNumId w:val="13"/>
  </w:num>
  <w:num w:numId="42">
    <w:abstractNumId w:val="14"/>
  </w:num>
  <w:num w:numId="43">
    <w:abstractNumId w:val="16"/>
  </w:num>
  <w:num w:numId="44">
    <w:abstractNumId w:val="45"/>
  </w:num>
  <w:num w:numId="45">
    <w:abstractNumId w:val="15"/>
  </w:num>
  <w:num w:numId="4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46"/>
    <w:rsid w:val="000043EE"/>
    <w:rsid w:val="000204A2"/>
    <w:rsid w:val="000208E6"/>
    <w:rsid w:val="00021CAA"/>
    <w:rsid w:val="000332E7"/>
    <w:rsid w:val="0007623F"/>
    <w:rsid w:val="00077CFE"/>
    <w:rsid w:val="00080075"/>
    <w:rsid w:val="000859B4"/>
    <w:rsid w:val="00085B66"/>
    <w:rsid w:val="0009657A"/>
    <w:rsid w:val="00097C18"/>
    <w:rsid w:val="000A1631"/>
    <w:rsid w:val="000A7FA4"/>
    <w:rsid w:val="000B47A2"/>
    <w:rsid w:val="000B4C63"/>
    <w:rsid w:val="000C07FC"/>
    <w:rsid w:val="000C1D63"/>
    <w:rsid w:val="000E297B"/>
    <w:rsid w:val="00112936"/>
    <w:rsid w:val="00114DAD"/>
    <w:rsid w:val="001154F0"/>
    <w:rsid w:val="00123088"/>
    <w:rsid w:val="00123D9D"/>
    <w:rsid w:val="0013212E"/>
    <w:rsid w:val="001425BF"/>
    <w:rsid w:val="00142C7E"/>
    <w:rsid w:val="001530CC"/>
    <w:rsid w:val="001831E2"/>
    <w:rsid w:val="001836D2"/>
    <w:rsid w:val="00185173"/>
    <w:rsid w:val="001B1BE4"/>
    <w:rsid w:val="001B463D"/>
    <w:rsid w:val="001B5456"/>
    <w:rsid w:val="001B6EBB"/>
    <w:rsid w:val="001C0F7F"/>
    <w:rsid w:val="001C2D11"/>
    <w:rsid w:val="001D57FF"/>
    <w:rsid w:val="001F0B17"/>
    <w:rsid w:val="001F66BC"/>
    <w:rsid w:val="00206B97"/>
    <w:rsid w:val="002307A8"/>
    <w:rsid w:val="0023189C"/>
    <w:rsid w:val="00244E01"/>
    <w:rsid w:val="002576E9"/>
    <w:rsid w:val="00261B59"/>
    <w:rsid w:val="002658A1"/>
    <w:rsid w:val="0027236A"/>
    <w:rsid w:val="00287EE4"/>
    <w:rsid w:val="00295311"/>
    <w:rsid w:val="002964B6"/>
    <w:rsid w:val="002A26F5"/>
    <w:rsid w:val="002A4CE2"/>
    <w:rsid w:val="002A7C64"/>
    <w:rsid w:val="002B219D"/>
    <w:rsid w:val="002B3984"/>
    <w:rsid w:val="002B43AC"/>
    <w:rsid w:val="002B62EC"/>
    <w:rsid w:val="002B7405"/>
    <w:rsid w:val="002C21F8"/>
    <w:rsid w:val="002C2786"/>
    <w:rsid w:val="002D6A54"/>
    <w:rsid w:val="002E1096"/>
    <w:rsid w:val="002F3A19"/>
    <w:rsid w:val="00307504"/>
    <w:rsid w:val="00307707"/>
    <w:rsid w:val="003153A2"/>
    <w:rsid w:val="00315846"/>
    <w:rsid w:val="0031667D"/>
    <w:rsid w:val="00317D43"/>
    <w:rsid w:val="003216C0"/>
    <w:rsid w:val="0032412E"/>
    <w:rsid w:val="003428E7"/>
    <w:rsid w:val="00344961"/>
    <w:rsid w:val="00353F47"/>
    <w:rsid w:val="003626A8"/>
    <w:rsid w:val="003720D2"/>
    <w:rsid w:val="003746CA"/>
    <w:rsid w:val="00385BF2"/>
    <w:rsid w:val="00387351"/>
    <w:rsid w:val="00390586"/>
    <w:rsid w:val="0039193D"/>
    <w:rsid w:val="00391986"/>
    <w:rsid w:val="003B14BC"/>
    <w:rsid w:val="003B6DFC"/>
    <w:rsid w:val="003B7228"/>
    <w:rsid w:val="003D73B6"/>
    <w:rsid w:val="003E09C9"/>
    <w:rsid w:val="003E6E1C"/>
    <w:rsid w:val="00404D13"/>
    <w:rsid w:val="00417FA7"/>
    <w:rsid w:val="00424471"/>
    <w:rsid w:val="00436F2A"/>
    <w:rsid w:val="0046532D"/>
    <w:rsid w:val="004734E1"/>
    <w:rsid w:val="00476554"/>
    <w:rsid w:val="00482AC0"/>
    <w:rsid w:val="00487FF3"/>
    <w:rsid w:val="004900F5"/>
    <w:rsid w:val="00490648"/>
    <w:rsid w:val="0049224B"/>
    <w:rsid w:val="0049430D"/>
    <w:rsid w:val="00494EC9"/>
    <w:rsid w:val="0049509D"/>
    <w:rsid w:val="004A6CE3"/>
    <w:rsid w:val="004B1E76"/>
    <w:rsid w:val="004B49EB"/>
    <w:rsid w:val="004B5A33"/>
    <w:rsid w:val="004B5CB4"/>
    <w:rsid w:val="004B6EF7"/>
    <w:rsid w:val="004C24C0"/>
    <w:rsid w:val="004F3522"/>
    <w:rsid w:val="004F6431"/>
    <w:rsid w:val="00505F11"/>
    <w:rsid w:val="0051252C"/>
    <w:rsid w:val="005159F5"/>
    <w:rsid w:val="005166C4"/>
    <w:rsid w:val="00516BA1"/>
    <w:rsid w:val="00520465"/>
    <w:rsid w:val="005244A8"/>
    <w:rsid w:val="00532C22"/>
    <w:rsid w:val="00535826"/>
    <w:rsid w:val="005419E7"/>
    <w:rsid w:val="00541D3F"/>
    <w:rsid w:val="00550D1E"/>
    <w:rsid w:val="0055450D"/>
    <w:rsid w:val="005546B0"/>
    <w:rsid w:val="005550BC"/>
    <w:rsid w:val="00555997"/>
    <w:rsid w:val="00564317"/>
    <w:rsid w:val="00564714"/>
    <w:rsid w:val="005650C0"/>
    <w:rsid w:val="00567E47"/>
    <w:rsid w:val="005722EF"/>
    <w:rsid w:val="005930E7"/>
    <w:rsid w:val="00593D8F"/>
    <w:rsid w:val="005A3826"/>
    <w:rsid w:val="005B204A"/>
    <w:rsid w:val="005C357F"/>
    <w:rsid w:val="005C4208"/>
    <w:rsid w:val="005E3372"/>
    <w:rsid w:val="005F3ACD"/>
    <w:rsid w:val="00600740"/>
    <w:rsid w:val="006049A3"/>
    <w:rsid w:val="00604F46"/>
    <w:rsid w:val="00614A0A"/>
    <w:rsid w:val="00625465"/>
    <w:rsid w:val="0062676D"/>
    <w:rsid w:val="00631332"/>
    <w:rsid w:val="00642A57"/>
    <w:rsid w:val="006606A5"/>
    <w:rsid w:val="00676691"/>
    <w:rsid w:val="00684D9C"/>
    <w:rsid w:val="00686918"/>
    <w:rsid w:val="0069028D"/>
    <w:rsid w:val="006A44A2"/>
    <w:rsid w:val="006B024E"/>
    <w:rsid w:val="006B0CED"/>
    <w:rsid w:val="006B5E36"/>
    <w:rsid w:val="006D659E"/>
    <w:rsid w:val="006E23E8"/>
    <w:rsid w:val="006E533D"/>
    <w:rsid w:val="006F778D"/>
    <w:rsid w:val="00717B75"/>
    <w:rsid w:val="00720062"/>
    <w:rsid w:val="007335A4"/>
    <w:rsid w:val="00750729"/>
    <w:rsid w:val="00755DF0"/>
    <w:rsid w:val="00756BE0"/>
    <w:rsid w:val="007649F8"/>
    <w:rsid w:val="007801FF"/>
    <w:rsid w:val="00782097"/>
    <w:rsid w:val="00791972"/>
    <w:rsid w:val="007A658D"/>
    <w:rsid w:val="007B09AF"/>
    <w:rsid w:val="007B3781"/>
    <w:rsid w:val="007C4AE4"/>
    <w:rsid w:val="007D082F"/>
    <w:rsid w:val="007D097F"/>
    <w:rsid w:val="007D64EB"/>
    <w:rsid w:val="007E0940"/>
    <w:rsid w:val="007E199F"/>
    <w:rsid w:val="00817665"/>
    <w:rsid w:val="00823109"/>
    <w:rsid w:val="008249CF"/>
    <w:rsid w:val="00825D12"/>
    <w:rsid w:val="00831077"/>
    <w:rsid w:val="00833FBC"/>
    <w:rsid w:val="0083724A"/>
    <w:rsid w:val="00840680"/>
    <w:rsid w:val="00842B6E"/>
    <w:rsid w:val="00846AE0"/>
    <w:rsid w:val="00852044"/>
    <w:rsid w:val="008520CA"/>
    <w:rsid w:val="00875DBD"/>
    <w:rsid w:val="0088005A"/>
    <w:rsid w:val="008B08C4"/>
    <w:rsid w:val="008B0F79"/>
    <w:rsid w:val="008B2C84"/>
    <w:rsid w:val="008B57B0"/>
    <w:rsid w:val="008B5EB2"/>
    <w:rsid w:val="008C4CE8"/>
    <w:rsid w:val="008D63A2"/>
    <w:rsid w:val="008D70BB"/>
    <w:rsid w:val="008E2482"/>
    <w:rsid w:val="008E2C83"/>
    <w:rsid w:val="008E6DC1"/>
    <w:rsid w:val="008F2A07"/>
    <w:rsid w:val="009158C6"/>
    <w:rsid w:val="00915A18"/>
    <w:rsid w:val="009246F1"/>
    <w:rsid w:val="00925941"/>
    <w:rsid w:val="009347A6"/>
    <w:rsid w:val="00945506"/>
    <w:rsid w:val="009474D4"/>
    <w:rsid w:val="009503AA"/>
    <w:rsid w:val="009512C1"/>
    <w:rsid w:val="009526E3"/>
    <w:rsid w:val="00953E90"/>
    <w:rsid w:val="00970062"/>
    <w:rsid w:val="0097231A"/>
    <w:rsid w:val="00981827"/>
    <w:rsid w:val="0098323A"/>
    <w:rsid w:val="00992EF4"/>
    <w:rsid w:val="00997AF8"/>
    <w:rsid w:val="009A1D62"/>
    <w:rsid w:val="009A5FA0"/>
    <w:rsid w:val="009B2925"/>
    <w:rsid w:val="009B3523"/>
    <w:rsid w:val="009C370D"/>
    <w:rsid w:val="009C555C"/>
    <w:rsid w:val="009D1FD3"/>
    <w:rsid w:val="009D6824"/>
    <w:rsid w:val="009D7885"/>
    <w:rsid w:val="009E0137"/>
    <w:rsid w:val="009E2547"/>
    <w:rsid w:val="00A036BA"/>
    <w:rsid w:val="00A07143"/>
    <w:rsid w:val="00A150AE"/>
    <w:rsid w:val="00A300CA"/>
    <w:rsid w:val="00A32197"/>
    <w:rsid w:val="00A32E72"/>
    <w:rsid w:val="00A37E93"/>
    <w:rsid w:val="00A40DC5"/>
    <w:rsid w:val="00A44EFF"/>
    <w:rsid w:val="00A51517"/>
    <w:rsid w:val="00A614B1"/>
    <w:rsid w:val="00A63CDE"/>
    <w:rsid w:val="00A71C82"/>
    <w:rsid w:val="00A80D43"/>
    <w:rsid w:val="00A8790E"/>
    <w:rsid w:val="00AA2ED0"/>
    <w:rsid w:val="00AB7814"/>
    <w:rsid w:val="00AD027E"/>
    <w:rsid w:val="00AD2101"/>
    <w:rsid w:val="00AD43C0"/>
    <w:rsid w:val="00AD7E8D"/>
    <w:rsid w:val="00AE6378"/>
    <w:rsid w:val="00AE6F28"/>
    <w:rsid w:val="00B119A9"/>
    <w:rsid w:val="00B2087B"/>
    <w:rsid w:val="00B23062"/>
    <w:rsid w:val="00B25064"/>
    <w:rsid w:val="00B30C9A"/>
    <w:rsid w:val="00B40645"/>
    <w:rsid w:val="00B44C66"/>
    <w:rsid w:val="00B50816"/>
    <w:rsid w:val="00B6032E"/>
    <w:rsid w:val="00B614C1"/>
    <w:rsid w:val="00B643E7"/>
    <w:rsid w:val="00B7615C"/>
    <w:rsid w:val="00B914CE"/>
    <w:rsid w:val="00B92C49"/>
    <w:rsid w:val="00BA17B5"/>
    <w:rsid w:val="00BA4980"/>
    <w:rsid w:val="00BA5E92"/>
    <w:rsid w:val="00BC2567"/>
    <w:rsid w:val="00BC606B"/>
    <w:rsid w:val="00BE0698"/>
    <w:rsid w:val="00BE579A"/>
    <w:rsid w:val="00BF06F7"/>
    <w:rsid w:val="00BF0FBE"/>
    <w:rsid w:val="00C04AF7"/>
    <w:rsid w:val="00C139A7"/>
    <w:rsid w:val="00C15E94"/>
    <w:rsid w:val="00C3572E"/>
    <w:rsid w:val="00C35F06"/>
    <w:rsid w:val="00C4501B"/>
    <w:rsid w:val="00C80E94"/>
    <w:rsid w:val="00C83042"/>
    <w:rsid w:val="00C83E95"/>
    <w:rsid w:val="00C85683"/>
    <w:rsid w:val="00C901BE"/>
    <w:rsid w:val="00C93AD5"/>
    <w:rsid w:val="00C956A2"/>
    <w:rsid w:val="00CA7A86"/>
    <w:rsid w:val="00CB1510"/>
    <w:rsid w:val="00CB2FB1"/>
    <w:rsid w:val="00CB3B1F"/>
    <w:rsid w:val="00CB5F6C"/>
    <w:rsid w:val="00CC32EB"/>
    <w:rsid w:val="00CC6ACD"/>
    <w:rsid w:val="00CD07E6"/>
    <w:rsid w:val="00CD17E9"/>
    <w:rsid w:val="00CD5C1A"/>
    <w:rsid w:val="00CD7896"/>
    <w:rsid w:val="00CF4042"/>
    <w:rsid w:val="00CF7185"/>
    <w:rsid w:val="00D02001"/>
    <w:rsid w:val="00D10543"/>
    <w:rsid w:val="00D23E49"/>
    <w:rsid w:val="00D31C28"/>
    <w:rsid w:val="00D50801"/>
    <w:rsid w:val="00D547B2"/>
    <w:rsid w:val="00D66BD9"/>
    <w:rsid w:val="00D66C9D"/>
    <w:rsid w:val="00D7591C"/>
    <w:rsid w:val="00D9026C"/>
    <w:rsid w:val="00D91FD7"/>
    <w:rsid w:val="00D92118"/>
    <w:rsid w:val="00DB7080"/>
    <w:rsid w:val="00DC1081"/>
    <w:rsid w:val="00DD7FDB"/>
    <w:rsid w:val="00DF06ED"/>
    <w:rsid w:val="00DF3C95"/>
    <w:rsid w:val="00DF76CE"/>
    <w:rsid w:val="00E1122A"/>
    <w:rsid w:val="00E1337B"/>
    <w:rsid w:val="00E145AD"/>
    <w:rsid w:val="00E177ED"/>
    <w:rsid w:val="00E2215C"/>
    <w:rsid w:val="00E34E5B"/>
    <w:rsid w:val="00E443CC"/>
    <w:rsid w:val="00E83CB0"/>
    <w:rsid w:val="00E8426F"/>
    <w:rsid w:val="00E92B44"/>
    <w:rsid w:val="00E938DF"/>
    <w:rsid w:val="00E94CEB"/>
    <w:rsid w:val="00EA4594"/>
    <w:rsid w:val="00EA5A33"/>
    <w:rsid w:val="00EB610A"/>
    <w:rsid w:val="00EC000D"/>
    <w:rsid w:val="00EC02C8"/>
    <w:rsid w:val="00EC3ED1"/>
    <w:rsid w:val="00EE2368"/>
    <w:rsid w:val="00EF2185"/>
    <w:rsid w:val="00F025EC"/>
    <w:rsid w:val="00F05CB7"/>
    <w:rsid w:val="00F0740E"/>
    <w:rsid w:val="00F12644"/>
    <w:rsid w:val="00F223EE"/>
    <w:rsid w:val="00F435CF"/>
    <w:rsid w:val="00F466C3"/>
    <w:rsid w:val="00F6157E"/>
    <w:rsid w:val="00F63782"/>
    <w:rsid w:val="00F663B2"/>
    <w:rsid w:val="00F665F9"/>
    <w:rsid w:val="00F80552"/>
    <w:rsid w:val="00FA3D54"/>
    <w:rsid w:val="00FA4932"/>
    <w:rsid w:val="00FB058C"/>
    <w:rsid w:val="00FD59E3"/>
    <w:rsid w:val="00FF30DD"/>
    <w:rsid w:val="00FF5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D91ADB"/>
  <w15:chartTrackingRefBased/>
  <w15:docId w15:val="{8697646E-E74D-4932-B3D2-4CB623C2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00C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L1,Numerowanie,Akapit z listą5,T_SZ_List Paragraph,Akapit z listą BS,Kolorowa lista — akcent 11,Colorful List Accent 1,Colorful List - Accent 11,RR PGE Akapit z listą,Styl 1"/>
    <w:basedOn w:val="Normalny"/>
    <w:link w:val="AkapitzlistZnak"/>
    <w:uiPriority w:val="34"/>
    <w:qFormat/>
    <w:rsid w:val="009512C1"/>
    <w:pPr>
      <w:ind w:left="720"/>
      <w:contextualSpacing/>
    </w:p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olorful List - Accent 11 Znak"/>
    <w:link w:val="Akapitzlist"/>
    <w:uiPriority w:val="34"/>
    <w:qFormat/>
    <w:locked/>
    <w:rsid w:val="00C139A7"/>
    <w:rPr>
      <w:rFonts w:ascii="Calibri" w:hAnsi="Calibri" w:cs="Calibri"/>
    </w:rPr>
  </w:style>
  <w:style w:type="table" w:styleId="Tabela-Siatka">
    <w:name w:val="Table Grid"/>
    <w:basedOn w:val="Standardowy"/>
    <w:uiPriority w:val="59"/>
    <w:rsid w:val="0078209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A1631"/>
  </w:style>
  <w:style w:type="character" w:styleId="Odwoaniedokomentarza">
    <w:name w:val="annotation reference"/>
    <w:basedOn w:val="Domylnaczcionkaakapitu"/>
    <w:uiPriority w:val="99"/>
    <w:semiHidden/>
    <w:unhideWhenUsed/>
    <w:rsid w:val="00BF0FBE"/>
    <w:rPr>
      <w:sz w:val="16"/>
      <w:szCs w:val="16"/>
    </w:rPr>
  </w:style>
  <w:style w:type="paragraph" w:styleId="Tekstkomentarza">
    <w:name w:val="annotation text"/>
    <w:basedOn w:val="Normalny"/>
    <w:link w:val="TekstkomentarzaZnak"/>
    <w:uiPriority w:val="99"/>
    <w:unhideWhenUsed/>
    <w:rsid w:val="00BF0FBE"/>
    <w:rPr>
      <w:sz w:val="20"/>
      <w:szCs w:val="20"/>
    </w:rPr>
  </w:style>
  <w:style w:type="character" w:customStyle="1" w:styleId="TekstkomentarzaZnak">
    <w:name w:val="Tekst komentarza Znak"/>
    <w:basedOn w:val="Domylnaczcionkaakapitu"/>
    <w:link w:val="Tekstkomentarza"/>
    <w:uiPriority w:val="99"/>
    <w:rsid w:val="00BF0FBE"/>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BF0FBE"/>
    <w:rPr>
      <w:b/>
      <w:bCs/>
    </w:rPr>
  </w:style>
  <w:style w:type="character" w:customStyle="1" w:styleId="TematkomentarzaZnak">
    <w:name w:val="Temat komentarza Znak"/>
    <w:basedOn w:val="TekstkomentarzaZnak"/>
    <w:link w:val="Tematkomentarza"/>
    <w:uiPriority w:val="99"/>
    <w:semiHidden/>
    <w:rsid w:val="00BF0FBE"/>
    <w:rPr>
      <w:rFonts w:ascii="Calibri" w:hAnsi="Calibri" w:cs="Calibri"/>
      <w:b/>
      <w:bCs/>
      <w:sz w:val="20"/>
      <w:szCs w:val="20"/>
    </w:rPr>
  </w:style>
  <w:style w:type="paragraph" w:styleId="Tekstdymka">
    <w:name w:val="Balloon Text"/>
    <w:basedOn w:val="Normalny"/>
    <w:link w:val="TekstdymkaZnak"/>
    <w:uiPriority w:val="99"/>
    <w:semiHidden/>
    <w:unhideWhenUsed/>
    <w:rsid w:val="00BF0F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FBE"/>
    <w:rPr>
      <w:rFonts w:ascii="Segoe UI" w:hAnsi="Segoe UI" w:cs="Segoe UI"/>
      <w:sz w:val="18"/>
      <w:szCs w:val="18"/>
    </w:rPr>
  </w:style>
  <w:style w:type="paragraph" w:styleId="Listapunktowana">
    <w:name w:val="List Bullet"/>
    <w:basedOn w:val="Normalny"/>
    <w:uiPriority w:val="99"/>
    <w:unhideWhenUsed/>
    <w:rsid w:val="00831077"/>
    <w:pPr>
      <w:numPr>
        <w:numId w:val="7"/>
      </w:numPr>
      <w:spacing w:after="200" w:line="276" w:lineRule="auto"/>
      <w:contextualSpacing/>
    </w:pPr>
    <w:rPr>
      <w:rFonts w:eastAsia="Calibri" w:cs="Times New Roman"/>
    </w:rPr>
  </w:style>
  <w:style w:type="paragraph" w:styleId="Tekstprzypisudolnego">
    <w:name w:val="footnote text"/>
    <w:basedOn w:val="Normalny"/>
    <w:link w:val="TekstprzypisudolnegoZnak"/>
    <w:uiPriority w:val="99"/>
    <w:semiHidden/>
    <w:unhideWhenUsed/>
    <w:rsid w:val="00953E90"/>
    <w:rPr>
      <w:sz w:val="20"/>
      <w:szCs w:val="20"/>
    </w:rPr>
  </w:style>
  <w:style w:type="character" w:customStyle="1" w:styleId="TekstprzypisudolnegoZnak">
    <w:name w:val="Tekst przypisu dolnego Znak"/>
    <w:basedOn w:val="Domylnaczcionkaakapitu"/>
    <w:link w:val="Tekstprzypisudolnego"/>
    <w:uiPriority w:val="99"/>
    <w:semiHidden/>
    <w:rsid w:val="00953E90"/>
    <w:rPr>
      <w:rFonts w:ascii="Calibri" w:hAnsi="Calibri" w:cs="Calibri"/>
      <w:sz w:val="20"/>
      <w:szCs w:val="20"/>
    </w:rPr>
  </w:style>
  <w:style w:type="character" w:styleId="Odwoanieprzypisudolnego">
    <w:name w:val="footnote reference"/>
    <w:basedOn w:val="Domylnaczcionkaakapitu"/>
    <w:uiPriority w:val="99"/>
    <w:semiHidden/>
    <w:unhideWhenUsed/>
    <w:rsid w:val="00953E90"/>
    <w:rPr>
      <w:vertAlign w:val="superscript"/>
    </w:rPr>
  </w:style>
  <w:style w:type="character" w:styleId="Hipercze">
    <w:name w:val="Hyperlink"/>
    <w:basedOn w:val="Domylnaczcionkaakapitu"/>
    <w:uiPriority w:val="99"/>
    <w:unhideWhenUsed/>
    <w:rsid w:val="008E2482"/>
    <w:rPr>
      <w:color w:val="0563C1" w:themeColor="hyperlink"/>
      <w:u w:val="single"/>
    </w:rPr>
  </w:style>
  <w:style w:type="paragraph" w:styleId="NormalnyWeb">
    <w:name w:val="Normal (Web)"/>
    <w:basedOn w:val="Normalny"/>
    <w:uiPriority w:val="99"/>
    <w:semiHidden/>
    <w:unhideWhenUsed/>
    <w:rsid w:val="003B7228"/>
    <w:pPr>
      <w:spacing w:before="100" w:beforeAutospacing="1" w:after="100"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76554"/>
    <w:rPr>
      <w:color w:val="954F72" w:themeColor="followedHyperlink"/>
      <w:u w:val="single"/>
    </w:rPr>
  </w:style>
  <w:style w:type="paragraph" w:customStyle="1" w:styleId="Default">
    <w:name w:val="Default"/>
    <w:rsid w:val="00750729"/>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1122A"/>
    <w:pPr>
      <w:spacing w:after="0" w:line="240" w:lineRule="auto"/>
    </w:pPr>
    <w:rPr>
      <w:rFonts w:ascii="Calibri" w:hAnsi="Calibri" w:cs="Calibri"/>
    </w:rPr>
  </w:style>
  <w:style w:type="paragraph" w:styleId="Nagwek">
    <w:name w:val="header"/>
    <w:basedOn w:val="Normalny"/>
    <w:link w:val="NagwekZnak"/>
    <w:uiPriority w:val="99"/>
    <w:unhideWhenUsed/>
    <w:rsid w:val="005B204A"/>
    <w:pPr>
      <w:tabs>
        <w:tab w:val="center" w:pos="4536"/>
        <w:tab w:val="right" w:pos="9072"/>
      </w:tabs>
    </w:pPr>
  </w:style>
  <w:style w:type="character" w:customStyle="1" w:styleId="NagwekZnak">
    <w:name w:val="Nagłówek Znak"/>
    <w:basedOn w:val="Domylnaczcionkaakapitu"/>
    <w:link w:val="Nagwek"/>
    <w:uiPriority w:val="99"/>
    <w:rsid w:val="005B204A"/>
    <w:rPr>
      <w:rFonts w:ascii="Calibri" w:hAnsi="Calibri" w:cs="Calibri"/>
    </w:rPr>
  </w:style>
  <w:style w:type="paragraph" w:styleId="Stopka">
    <w:name w:val="footer"/>
    <w:basedOn w:val="Normalny"/>
    <w:link w:val="StopkaZnak"/>
    <w:uiPriority w:val="99"/>
    <w:unhideWhenUsed/>
    <w:rsid w:val="005B204A"/>
    <w:pPr>
      <w:tabs>
        <w:tab w:val="center" w:pos="4536"/>
        <w:tab w:val="right" w:pos="9072"/>
      </w:tabs>
    </w:pPr>
  </w:style>
  <w:style w:type="character" w:customStyle="1" w:styleId="StopkaZnak">
    <w:name w:val="Stopka Znak"/>
    <w:basedOn w:val="Domylnaczcionkaakapitu"/>
    <w:link w:val="Stopka"/>
    <w:uiPriority w:val="99"/>
    <w:rsid w:val="005B204A"/>
    <w:rPr>
      <w:rFonts w:ascii="Calibri" w:hAnsi="Calibri" w:cs="Calibri"/>
    </w:rPr>
  </w:style>
  <w:style w:type="character" w:customStyle="1" w:styleId="Heading3">
    <w:name w:val="Heading #3_"/>
    <w:link w:val="Heading31"/>
    <w:rsid w:val="005B204A"/>
    <w:rPr>
      <w:rFonts w:ascii="Arial" w:hAnsi="Arial"/>
      <w:b/>
      <w:bCs/>
      <w:shd w:val="clear" w:color="auto" w:fill="FFFFFF"/>
    </w:rPr>
  </w:style>
  <w:style w:type="paragraph" w:customStyle="1" w:styleId="Heading31">
    <w:name w:val="Heading #31"/>
    <w:basedOn w:val="Normalny"/>
    <w:link w:val="Heading3"/>
    <w:rsid w:val="005B204A"/>
    <w:pPr>
      <w:shd w:val="clear" w:color="auto" w:fill="FFFFFF"/>
      <w:spacing w:after="180" w:line="240" w:lineRule="atLeast"/>
      <w:ind w:hanging="720"/>
      <w:outlineLvl w:val="2"/>
    </w:pPr>
    <w:rPr>
      <w:rFonts w:ascii="Arial" w:hAnsi="Arial" w:cstheme="minorBidi"/>
      <w:b/>
      <w:bCs/>
      <w:shd w:val="clear" w:color="auto" w:fill="FFFFFF"/>
    </w:rPr>
  </w:style>
  <w:style w:type="paragraph" w:customStyle="1" w:styleId="LPStopkaStrona">
    <w:name w:val="LP_Stopka_Strona"/>
    <w:rsid w:val="005B204A"/>
    <w:pPr>
      <w:spacing w:after="0" w:line="240" w:lineRule="auto"/>
    </w:pPr>
    <w:rPr>
      <w:rFonts w:ascii="Arial" w:eastAsia="Times New Roman" w:hAnsi="Arial" w:cs="Times New Roman"/>
      <w:b/>
      <w:color w:val="00502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4682">
      <w:bodyDiv w:val="1"/>
      <w:marLeft w:val="0"/>
      <w:marRight w:val="0"/>
      <w:marTop w:val="0"/>
      <w:marBottom w:val="0"/>
      <w:divBdr>
        <w:top w:val="none" w:sz="0" w:space="0" w:color="auto"/>
        <w:left w:val="none" w:sz="0" w:space="0" w:color="auto"/>
        <w:bottom w:val="none" w:sz="0" w:space="0" w:color="auto"/>
        <w:right w:val="none" w:sz="0" w:space="0" w:color="auto"/>
      </w:divBdr>
    </w:div>
    <w:div w:id="162478079">
      <w:bodyDiv w:val="1"/>
      <w:marLeft w:val="0"/>
      <w:marRight w:val="0"/>
      <w:marTop w:val="0"/>
      <w:marBottom w:val="0"/>
      <w:divBdr>
        <w:top w:val="none" w:sz="0" w:space="0" w:color="auto"/>
        <w:left w:val="none" w:sz="0" w:space="0" w:color="auto"/>
        <w:bottom w:val="none" w:sz="0" w:space="0" w:color="auto"/>
        <w:right w:val="none" w:sz="0" w:space="0" w:color="auto"/>
      </w:divBdr>
    </w:div>
    <w:div w:id="588269984">
      <w:bodyDiv w:val="1"/>
      <w:marLeft w:val="0"/>
      <w:marRight w:val="0"/>
      <w:marTop w:val="0"/>
      <w:marBottom w:val="0"/>
      <w:divBdr>
        <w:top w:val="none" w:sz="0" w:space="0" w:color="auto"/>
        <w:left w:val="none" w:sz="0" w:space="0" w:color="auto"/>
        <w:bottom w:val="none" w:sz="0" w:space="0" w:color="auto"/>
        <w:right w:val="none" w:sz="0" w:space="0" w:color="auto"/>
      </w:divBdr>
    </w:div>
    <w:div w:id="1023358365">
      <w:bodyDiv w:val="1"/>
      <w:marLeft w:val="0"/>
      <w:marRight w:val="0"/>
      <w:marTop w:val="0"/>
      <w:marBottom w:val="0"/>
      <w:divBdr>
        <w:top w:val="none" w:sz="0" w:space="0" w:color="auto"/>
        <w:left w:val="none" w:sz="0" w:space="0" w:color="auto"/>
        <w:bottom w:val="none" w:sz="0" w:space="0" w:color="auto"/>
        <w:right w:val="none" w:sz="0" w:space="0" w:color="auto"/>
      </w:divBdr>
    </w:div>
    <w:div w:id="1095518431">
      <w:bodyDiv w:val="1"/>
      <w:marLeft w:val="0"/>
      <w:marRight w:val="0"/>
      <w:marTop w:val="0"/>
      <w:marBottom w:val="0"/>
      <w:divBdr>
        <w:top w:val="none" w:sz="0" w:space="0" w:color="auto"/>
        <w:left w:val="none" w:sz="0" w:space="0" w:color="auto"/>
        <w:bottom w:val="none" w:sz="0" w:space="0" w:color="auto"/>
        <w:right w:val="none" w:sz="0" w:space="0" w:color="auto"/>
      </w:divBdr>
    </w:div>
    <w:div w:id="1309747468">
      <w:bodyDiv w:val="1"/>
      <w:marLeft w:val="0"/>
      <w:marRight w:val="0"/>
      <w:marTop w:val="0"/>
      <w:marBottom w:val="0"/>
      <w:divBdr>
        <w:top w:val="none" w:sz="0" w:space="0" w:color="auto"/>
        <w:left w:val="none" w:sz="0" w:space="0" w:color="auto"/>
        <w:bottom w:val="none" w:sz="0" w:space="0" w:color="auto"/>
        <w:right w:val="none" w:sz="0" w:space="0" w:color="auto"/>
      </w:divBdr>
    </w:div>
    <w:div w:id="1402291359">
      <w:bodyDiv w:val="1"/>
      <w:marLeft w:val="0"/>
      <w:marRight w:val="0"/>
      <w:marTop w:val="0"/>
      <w:marBottom w:val="0"/>
      <w:divBdr>
        <w:top w:val="none" w:sz="0" w:space="0" w:color="auto"/>
        <w:left w:val="none" w:sz="0" w:space="0" w:color="auto"/>
        <w:bottom w:val="none" w:sz="0" w:space="0" w:color="auto"/>
        <w:right w:val="none" w:sz="0" w:space="0" w:color="auto"/>
      </w:divBdr>
    </w:div>
    <w:div w:id="1716543342">
      <w:bodyDiv w:val="1"/>
      <w:marLeft w:val="0"/>
      <w:marRight w:val="0"/>
      <w:marTop w:val="0"/>
      <w:marBottom w:val="0"/>
      <w:divBdr>
        <w:top w:val="none" w:sz="0" w:space="0" w:color="auto"/>
        <w:left w:val="none" w:sz="0" w:space="0" w:color="auto"/>
        <w:bottom w:val="none" w:sz="0" w:space="0" w:color="auto"/>
        <w:right w:val="none" w:sz="0" w:space="0" w:color="auto"/>
      </w:divBdr>
    </w:div>
    <w:div w:id="1747654552">
      <w:bodyDiv w:val="1"/>
      <w:marLeft w:val="0"/>
      <w:marRight w:val="0"/>
      <w:marTop w:val="0"/>
      <w:marBottom w:val="0"/>
      <w:divBdr>
        <w:top w:val="none" w:sz="0" w:space="0" w:color="auto"/>
        <w:left w:val="none" w:sz="0" w:space="0" w:color="auto"/>
        <w:bottom w:val="none" w:sz="0" w:space="0" w:color="auto"/>
        <w:right w:val="none" w:sz="0" w:space="0" w:color="auto"/>
      </w:divBdr>
    </w:div>
    <w:div w:id="1908303514">
      <w:bodyDiv w:val="1"/>
      <w:marLeft w:val="0"/>
      <w:marRight w:val="0"/>
      <w:marTop w:val="0"/>
      <w:marBottom w:val="0"/>
      <w:divBdr>
        <w:top w:val="none" w:sz="0" w:space="0" w:color="auto"/>
        <w:left w:val="none" w:sz="0" w:space="0" w:color="auto"/>
        <w:bottom w:val="none" w:sz="0" w:space="0" w:color="auto"/>
        <w:right w:val="none" w:sz="0" w:space="0" w:color="auto"/>
      </w:divBdr>
    </w:div>
    <w:div w:id="1986086135">
      <w:bodyDiv w:val="1"/>
      <w:marLeft w:val="0"/>
      <w:marRight w:val="0"/>
      <w:marTop w:val="0"/>
      <w:marBottom w:val="0"/>
      <w:divBdr>
        <w:top w:val="none" w:sz="0" w:space="0" w:color="auto"/>
        <w:left w:val="none" w:sz="0" w:space="0" w:color="auto"/>
        <w:bottom w:val="none" w:sz="0" w:space="0" w:color="auto"/>
        <w:right w:val="none" w:sz="0" w:space="0" w:color="auto"/>
      </w:divBdr>
    </w:div>
    <w:div w:id="2131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ksiega-identyfikacji-wizualnej-znaku-marki-fundusze-europejskie-i-znakow-programow-polityki-spojnosci-na-lata-2014-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media/55001/Zalacznik_nr_2_do_Wytycznych_w_zakresie_rownosci_zatwiedzone_050418.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kps.lasy.gov.pl/rodo" TargetMode="External"/><Relationship Id="rId2" Type="http://schemas.openxmlformats.org/officeDocument/2006/relationships/hyperlink" Target="mailto:centrum@ckps.lasy.gov.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C7857-2D85-4FE2-87E9-AC771319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4512</Words>
  <Characters>27077</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Białowąs</dc:creator>
  <cp:keywords/>
  <dc:description/>
  <cp:lastModifiedBy>Karolina Filipczak</cp:lastModifiedBy>
  <cp:revision>12</cp:revision>
  <cp:lastPrinted>2023-01-20T09:34:00Z</cp:lastPrinted>
  <dcterms:created xsi:type="dcterms:W3CDTF">2023-01-26T11:11:00Z</dcterms:created>
  <dcterms:modified xsi:type="dcterms:W3CDTF">2023-01-30T11:51:00Z</dcterms:modified>
</cp:coreProperties>
</file>