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654C" w14:textId="77777777" w:rsidR="00B0025D" w:rsidRPr="001E786E" w:rsidRDefault="00B0025D" w:rsidP="00425AB2">
      <w:pPr>
        <w:rPr>
          <w:rFonts w:ascii="Times New Roman" w:eastAsia="Times New Roman" w:hAnsi="Times New Roman"/>
          <w:strike/>
          <w:kern w:val="3"/>
          <w:lang w:eastAsia="pl-PL"/>
        </w:rPr>
      </w:pPr>
    </w:p>
    <w:p w14:paraId="79D327DD" w14:textId="0552FBA5" w:rsidR="009547FD" w:rsidRPr="001E786E" w:rsidRDefault="009547F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>ZPZ-</w:t>
      </w:r>
      <w:r w:rsidR="00417C57">
        <w:rPr>
          <w:rFonts w:ascii="Times New Roman" w:eastAsia="Times New Roman" w:hAnsi="Times New Roman"/>
          <w:b/>
          <w:bCs/>
          <w:sz w:val="24"/>
          <w:szCs w:val="24"/>
        </w:rPr>
        <w:t>73</w:t>
      </w: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>/1</w:t>
      </w:r>
      <w:r w:rsidR="00417C57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>/23                                                                                                                        Zał. nr 1 do SWZ</w:t>
      </w:r>
      <w:r w:rsidR="00683AFD">
        <w:rPr>
          <w:rFonts w:ascii="Times New Roman" w:eastAsia="Times New Roman" w:hAnsi="Times New Roman"/>
          <w:b/>
          <w:bCs/>
          <w:sz w:val="24"/>
          <w:szCs w:val="24"/>
        </w:rPr>
        <w:t>, po zm. z dn. 22.11.23r.</w:t>
      </w:r>
    </w:p>
    <w:p w14:paraId="74AFEBC3" w14:textId="77777777" w:rsidR="009547FD" w:rsidRPr="001E786E" w:rsidRDefault="009547F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5C1FBC65" w14:textId="34AD3AA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E78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Tabela pn. Opis przedmiotu zamówienia – wymagania</w:t>
      </w:r>
    </w:p>
    <w:p w14:paraId="488B4B27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2CEF68E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</w:p>
    <w:p w14:paraId="78D561D3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  <w:r w:rsidRPr="001E786E">
        <w:rPr>
          <w:rFonts w:ascii="Times New Roman" w:eastAsia="Times New Roman" w:hAnsi="Times New Roman"/>
          <w:u w:val="single"/>
        </w:rPr>
        <w:t>Przedmiotem zamówienia jest specjalistyczny środek transportu sanitarnego - ambulans typu B wraz z wyposażeniem</w:t>
      </w:r>
    </w:p>
    <w:p w14:paraId="2D16DD5B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</w:p>
    <w:p w14:paraId="6136AFB8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rPr>
          <w:rFonts w:ascii="Times New Roman" w:eastAsia="Times New Roman" w:hAnsi="Times New Roman"/>
          <w:i/>
          <w:iCs/>
        </w:rPr>
      </w:pPr>
      <w:r w:rsidRPr="001E786E">
        <w:rPr>
          <w:rFonts w:ascii="Times New Roman" w:eastAsia="Times New Roman" w:hAnsi="Times New Roman"/>
        </w:rPr>
        <w:t xml:space="preserve">             </w:t>
      </w:r>
      <w:r w:rsidRPr="001E786E">
        <w:rPr>
          <w:rFonts w:ascii="Times New Roman" w:eastAsia="Times New Roman" w:hAnsi="Times New Roman"/>
          <w:i/>
          <w:iCs/>
        </w:rPr>
        <w:t>wypełnia Wykonawca: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8"/>
      </w:tblGrid>
      <w:tr w:rsidR="001E786E" w:rsidRPr="001E786E" w14:paraId="1D726440" w14:textId="77777777" w:rsidTr="00927D9F">
        <w:trPr>
          <w:jc w:val="center"/>
        </w:trPr>
        <w:tc>
          <w:tcPr>
            <w:tcW w:w="13178" w:type="dxa"/>
          </w:tcPr>
          <w:p w14:paraId="0A00008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>Ambulans fabrycznie nowy i nieużywany. Rok produkcji: 2023</w:t>
            </w:r>
          </w:p>
          <w:p w14:paraId="3D204CD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 xml:space="preserve">Marka, </w:t>
            </w:r>
            <w:proofErr w:type="spellStart"/>
            <w:r w:rsidRPr="001E786E">
              <w:rPr>
                <w:rFonts w:ascii="Times New Roman" w:eastAsia="Lucida Sans Unicode" w:hAnsi="Times New Roman"/>
                <w:i/>
              </w:rPr>
              <w:t>typ,rok</w:t>
            </w:r>
            <w:proofErr w:type="spellEnd"/>
            <w:r w:rsidRPr="001E786E">
              <w:rPr>
                <w:rFonts w:ascii="Times New Roman" w:eastAsia="Lucida Sans Unicode" w:hAnsi="Times New Roman"/>
                <w:i/>
              </w:rPr>
              <w:t xml:space="preserve"> produkcji, producent  pojazdu  bazowego (przed wykonaniem adaptacji):…………………………………………………………………</w:t>
            </w:r>
          </w:p>
          <w:p w14:paraId="1B300D1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</w:p>
        </w:tc>
      </w:tr>
      <w:tr w:rsidR="001E786E" w:rsidRPr="001E786E" w14:paraId="39607209" w14:textId="77777777" w:rsidTr="00927D9F">
        <w:trPr>
          <w:jc w:val="center"/>
        </w:trPr>
        <w:tc>
          <w:tcPr>
            <w:tcW w:w="13178" w:type="dxa"/>
          </w:tcPr>
          <w:p w14:paraId="487CB6A1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>Marka, typ, nazwa handlowa pojazdu skompletowanego (po wykonaniu adaptacji):………………………………………………………………………</w:t>
            </w:r>
          </w:p>
          <w:p w14:paraId="73770DFC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</w:p>
        </w:tc>
      </w:tr>
      <w:tr w:rsidR="00B0025D" w:rsidRPr="001E786E" w14:paraId="5124DE5B" w14:textId="77777777" w:rsidTr="00927D9F">
        <w:trPr>
          <w:jc w:val="center"/>
        </w:trPr>
        <w:tc>
          <w:tcPr>
            <w:tcW w:w="13178" w:type="dxa"/>
          </w:tcPr>
          <w:p w14:paraId="440395EA" w14:textId="77777777" w:rsidR="00B0025D" w:rsidRPr="001E786E" w:rsidRDefault="00B0025D" w:rsidP="00927D9F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1E786E">
              <w:rPr>
                <w:rFonts w:ascii="Times New Roman" w:eastAsia="Times New Roman" w:hAnsi="Times New Roman"/>
                <w:i/>
              </w:rPr>
              <w:t>Nazwa i adres Wykonawcy przedziału medycznego:………………………………………………………………………………………………………………</w:t>
            </w:r>
          </w:p>
          <w:p w14:paraId="589B1942" w14:textId="77777777" w:rsidR="00B0025D" w:rsidRPr="001E786E" w:rsidRDefault="00B0025D" w:rsidP="00927D9F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</w:tr>
    </w:tbl>
    <w:p w14:paraId="0E7319AF" w14:textId="77777777" w:rsidR="00B0025D" w:rsidRPr="001E786E" w:rsidRDefault="00B0025D" w:rsidP="00B0025D">
      <w:pPr>
        <w:widowControl w:val="0"/>
        <w:spacing w:after="0" w:line="240" w:lineRule="auto"/>
        <w:rPr>
          <w:rFonts w:ascii="Times New Roman" w:eastAsia="Times New Roman" w:hAnsi="Times New Roman"/>
          <w:u w:val="single"/>
        </w:rPr>
      </w:pPr>
    </w:p>
    <w:p w14:paraId="050CEE54" w14:textId="77777777" w:rsidR="00B0025D" w:rsidRPr="001E786E" w:rsidRDefault="00B0025D" w:rsidP="00425AB2">
      <w:pPr>
        <w:rPr>
          <w:rFonts w:ascii="Times New Roman" w:hAnsi="Times New Roman"/>
          <w:strike/>
          <w:lang w:eastAsia="ar-SA" w:bidi="fa-IR"/>
        </w:rPr>
      </w:pPr>
    </w:p>
    <w:tbl>
      <w:tblPr>
        <w:tblW w:w="14743" w:type="dxa"/>
        <w:tblInd w:w="-4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2"/>
        <w:gridCol w:w="8079"/>
        <w:gridCol w:w="1985"/>
        <w:gridCol w:w="3827"/>
      </w:tblGrid>
      <w:tr w:rsidR="001E786E" w:rsidRPr="001E786E" w14:paraId="7176CD81" w14:textId="77777777" w:rsidTr="005E383C">
        <w:trPr>
          <w:trHeight w:val="13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C25DD" w14:textId="77777777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Lp</w:t>
            </w:r>
            <w:proofErr w:type="spellEnd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54AA1" w14:textId="4ECC2CFC" w:rsidR="00506C68" w:rsidRPr="001E786E" w:rsidRDefault="00E738B8" w:rsidP="008914CC">
            <w:pPr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 xml:space="preserve">Opis przedmiotu zamówienia – wymagania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E351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 xml:space="preserve">Parametr wymagany </w:t>
            </w:r>
          </w:p>
          <w:p w14:paraId="70B13043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TAK</w:t>
            </w:r>
          </w:p>
          <w:p w14:paraId="7445C6B2" w14:textId="7CE129AA" w:rsidR="00506C68" w:rsidRPr="001E786E" w:rsidRDefault="00506C68" w:rsidP="008914CC">
            <w:pPr>
              <w:spacing w:after="0"/>
              <w:rPr>
                <w:rFonts w:ascii="Times New Roman" w:hAnsi="Times New Roman"/>
                <w:b/>
                <w:bCs/>
                <w:strike/>
                <w:lang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856D3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Parametry oferowane*)</w:t>
            </w:r>
          </w:p>
          <w:p w14:paraId="216D7592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(należy opisać parametr oferowany)</w:t>
            </w:r>
          </w:p>
          <w:p w14:paraId="640D68B5" w14:textId="01093ABB" w:rsidR="00506C68" w:rsidRPr="001E786E" w:rsidRDefault="00506C68" w:rsidP="008914CC">
            <w:pPr>
              <w:spacing w:after="0"/>
              <w:rPr>
                <w:rFonts w:ascii="Times New Roman" w:hAnsi="Times New Roman"/>
                <w:b/>
                <w:bCs/>
                <w:strike/>
                <w:lang w:eastAsia="ar-SA" w:bidi="fa-IR"/>
              </w:rPr>
            </w:pPr>
          </w:p>
        </w:tc>
      </w:tr>
      <w:tr w:rsidR="001E786E" w:rsidRPr="001E786E" w14:paraId="34E1F6D0" w14:textId="77777777" w:rsidTr="007A7400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C153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389E8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E73C2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B914C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</w:t>
            </w:r>
          </w:p>
        </w:tc>
      </w:tr>
      <w:tr w:rsidR="001E786E" w:rsidRPr="001E786E" w14:paraId="00E8041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10BE" w14:textId="7CF710F7" w:rsidR="007A7400" w:rsidRPr="001E786E" w:rsidRDefault="008E3C2A" w:rsidP="008E3C2A">
            <w:pPr>
              <w:jc w:val="both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  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0C03" w14:textId="727DC6BF" w:rsidR="007A7400" w:rsidRPr="001E786E" w:rsidRDefault="007A7400" w:rsidP="007A7400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Pojazd winien spełniać wymagania określone w normie PN-EN 1789 (lub równoważnej)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wzakresie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ambulansu typu B</w:t>
            </w:r>
            <w:r w:rsidR="00B91CE2" w:rsidRPr="001E786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9167" w14:textId="4A43A1C2" w:rsidR="007A7400" w:rsidRPr="001E786E" w:rsidRDefault="007A7400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ECBE" w14:textId="77777777" w:rsidR="007A7400" w:rsidRPr="001E786E" w:rsidRDefault="007A7400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1EB9594E" w14:textId="77777777" w:rsidTr="005E383C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C65A1C" w14:textId="508E4D0A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7BC820" w14:textId="77777777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NADWOZIE</w:t>
            </w:r>
          </w:p>
        </w:tc>
      </w:tr>
      <w:tr w:rsidR="001E786E" w:rsidRPr="001E786E" w14:paraId="70D11B21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CB78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19508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tworzywa sztucznego w kolorze białym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36F7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C5A4D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8BAE039" w14:textId="77777777" w:rsidTr="005E383C">
        <w:trPr>
          <w:trHeight w:val="62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AB534" w14:textId="77777777" w:rsidR="00A74A82" w:rsidRPr="001E786E" w:rsidRDefault="00A74A82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D65B3E" w14:textId="1B4E52F1" w:rsidR="00A74A82" w:rsidRPr="001E786E" w:rsidRDefault="00A74A82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DMC do 3,5t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73DE" w14:textId="61EC3DF9" w:rsidR="00A74A82" w:rsidRPr="001E786E" w:rsidRDefault="00A74A82" w:rsidP="002962F5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35D1B4" w14:textId="77777777" w:rsidR="00A74A82" w:rsidRPr="001E786E" w:rsidRDefault="00A74A82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7D7417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89CC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2F60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94EAA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B2F6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EF78EB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5F55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B1C3F" w14:textId="16E2161E" w:rsidR="00AC1957" w:rsidRPr="001E786E" w:rsidRDefault="006E3D05" w:rsidP="00AC195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Kabina kierowcy dwuosobowa</w:t>
            </w:r>
            <w:r w:rsidR="00544C54" w:rsidRPr="001E786E">
              <w:rPr>
                <w:rFonts w:ascii="Times New Roman" w:hAnsi="Times New Roman"/>
                <w:lang w:eastAsia="ar-SA" w:bidi="fa-IR"/>
              </w:rPr>
              <w:t>, f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otel kierowcy i pasażera, z pełną regulacją: regulacja wzdłużna, regulacja oparcia. Lampki do czytania dla kierowcy i pasażera. </w:t>
            </w:r>
          </w:p>
          <w:p w14:paraId="1A4792C0" w14:textId="6F0D96E5" w:rsidR="006E3D05" w:rsidRPr="001E786E" w:rsidRDefault="006E3D05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Zamawiający nie dopuszcza jakiejkolwiek innych niż fabryczne perforacji elementów w kabinie kierowcy.</w:t>
            </w:r>
          </w:p>
          <w:p w14:paraId="6A43DED3" w14:textId="0E8A8209" w:rsidR="00506C68" w:rsidRPr="001E786E" w:rsidRDefault="006E3D05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Instalacja anten zewnętrznych GPS/GSM do stacji dokującej.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2563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F1BEF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49F5D253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81BA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37272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A49E4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19ECC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8D6C928" w14:textId="77777777" w:rsidTr="005E383C">
        <w:trPr>
          <w:trHeight w:val="27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84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DD1E" w14:textId="6281BC5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>Kolor nadwozia żółty (RAL 1016) zgodnie aktualną normą PN EN 1789+A2 (lub równoważną)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6BE8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6FC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B3CE78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FC40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0C2E6" w14:textId="4C09CB9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Nadwozie przystosowane do przewozu min. 3 osób w pozycji siedzącej   oraz 1 osoby  w pozycji leżącej na noszach. Dwa fotele w kabinie kierowcy oraz dwa w przedziale medycznym.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1B06B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1E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1CEDB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539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2225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Wysokość przedziału medycznego min. 1,80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B5730" w14:textId="5F1F4D3F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771E48">
              <w:rPr>
                <w:rFonts w:ascii="Times New Roman" w:hAnsi="Times New Roman"/>
                <w:lang w:val="de-DE" w:eastAsia="ar-SA" w:bidi="fa-IR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CBD8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A7C48B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BFB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211D8" w14:textId="01D113FB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Długość przedziału medycznego min. 3,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1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0m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2064" w14:textId="1550D84E" w:rsidR="00A918F7" w:rsidRPr="001E786E" w:rsidRDefault="00A918F7" w:rsidP="006D4841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 (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podać)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846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5E3FF0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EAAD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DA8F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Szerokość przedziału medycznego min. 1,70m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ED10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E56C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AA1BE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E81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A2C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Drzwi tylne przeszklone otwierane na boki do kąta min. 260 stopni, wyposażone  w ograniczniki położenia drzwi,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9AC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3A8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D6C379C" w14:textId="77777777" w:rsidTr="005E383C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D16E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0510" w14:textId="1755BA5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7ED63" w14:textId="14F686AD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AEE7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4A017D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E1B5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816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 sufitowy dla pasażera w kabinie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EBE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248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15F7BB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7CE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BC2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F3FFE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AC5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59656D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3F6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FC8E" w14:textId="457CC84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Przegroda oddzielająca kabinę kierowcy od przedziału medycznego wyposażona w otwierane drzwi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5982B" w14:textId="715DE2D9" w:rsidR="00A918F7" w:rsidRPr="001E786E" w:rsidRDefault="00A918F7" w:rsidP="006D4841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966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92A5D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88D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8403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3F46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3709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97540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45A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6A993" w14:textId="59A26C15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Drzwi boczne lewe przesuwane do tyłu, bez szyby.</w:t>
            </w:r>
            <w:r w:rsidRPr="001E786E">
              <w:rPr>
                <w:rFonts w:ascii="Times New Roman" w:hAnsi="Times New Roman"/>
                <w:lang w:eastAsia="fa-IR"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46D1" w14:textId="01495FE9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B6B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A0339F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F856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B49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Zewnętrzny schowek za lewymi drzwiami przesuwnymi wyposażony w:</w:t>
            </w:r>
          </w:p>
          <w:p w14:paraId="3DD2C059" w14:textId="11559F2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- 2 szt. butli tlenowych </w:t>
            </w:r>
            <w:r w:rsidR="00BE5180" w:rsidRPr="001E786E">
              <w:rPr>
                <w:rFonts w:ascii="Times New Roman" w:hAnsi="Times New Roman"/>
                <w:lang w:eastAsia="ar-SA" w:bidi="fa-IR"/>
              </w:rPr>
              <w:t>1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 xml:space="preserve">0 </w:t>
            </w:r>
            <w:r w:rsidRPr="001E786E">
              <w:rPr>
                <w:rFonts w:ascii="Times New Roman" w:hAnsi="Times New Roman"/>
                <w:lang w:eastAsia="ar-SA" w:bidi="fa-IR"/>
              </w:rPr>
              <w:t>l z reduktorami,</w:t>
            </w:r>
          </w:p>
          <w:p w14:paraId="5929F8DD" w14:textId="13B0BEA0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krzesełka kardiologicznego z systemem płozowym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 xml:space="preserve"> wraz z ładowarką</w:t>
            </w:r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  <w:p w14:paraId="3A3D0AA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noszy podbierakowych,</w:t>
            </w:r>
          </w:p>
          <w:p w14:paraId="5A79A3FB" w14:textId="75B49386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deski ortopedycznej dla dorosłych</w:t>
            </w:r>
          </w:p>
          <w:p w14:paraId="0794AD6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materaca próżniowego,</w:t>
            </w:r>
          </w:p>
          <w:p w14:paraId="6DCDEEE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kamizelki unieruchamiającej typu KED,</w:t>
            </w:r>
          </w:p>
          <w:p w14:paraId="4176F084" w14:textId="4B1741C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 xml:space="preserve">- mocowanie 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>3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kasków ochronnych,</w:t>
            </w:r>
          </w:p>
          <w:p w14:paraId="0AF5CB3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35C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  <w:p w14:paraId="01F9BDE3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5AB8" w14:textId="1E357C8B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B06293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3592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DFC6" w14:textId="2FD04F3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Poduszka powietrzna dla kierowcy i pasażera, dwie poduszki boczne oraz kurtyny powietrzne.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5934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F2D3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006C4D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6F59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8BC4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FDDC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6A36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64E851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B191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E7A2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C1C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84B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B00FF8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EC6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DB02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Elektrycznie otwierane szyby boczne w kabinie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198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83E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844188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8746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6657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5C19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0B3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854FF0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652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AC4F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3C62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680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A3E950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AC1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E42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Zestaw naprawczy do uszkodzonych opon.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84DB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953B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4EAD18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95602" w14:textId="0C74C1B0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1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58AB3" w14:textId="6404EE8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Wylot spalin umiejscowiony tak, aby zapobiec możliwości dostawania się ich do przedziału medycznego zwłaszcza przez najczęściej otwierane drzwi boczne prawe.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6FE8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1A2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50C02D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460CA" w14:textId="3C4F3AF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E2D4" w14:textId="0A4A2664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Zbiornik paliwa o pojemności min. 75l.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906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B411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9D29E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6C262" w14:textId="5E0099B9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0B3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Zbiornik płynu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AdBlue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o pojemności min. 15l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CA47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7B23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579625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CEED1" w14:textId="1D4131F5" w:rsidR="00A918F7" w:rsidRPr="001E786E" w:rsidRDefault="00203316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28956" w14:textId="1B1A7268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Kamera cofania oraz kamera przedziału medycznego z wyświetlaczem w kabinie kierowcy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B980A" w14:textId="078688A2" w:rsidR="00A918F7" w:rsidRPr="001E786E" w:rsidRDefault="00203316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46B6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0B2F1A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1354" w14:textId="7BE3079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5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4EF7" w14:textId="2B6B620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 xml:space="preserve">Fabryczne czujniki cofania z sygnalizacją dźwiękową i wizualizacją odległości </w:t>
            </w:r>
            <w:r w:rsidRPr="001E786E">
              <w:rPr>
                <w:rFonts w:ascii="Times New Roman" w:hAnsi="Times New Roman"/>
                <w:lang w:eastAsia="ar-SA" w:bidi="fa-IR"/>
              </w:rPr>
              <w:t>w lusterku wstecznym lub monitorze zamontowanym na kokpicie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11E37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0FE9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1FA6F3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EE03A9" w14:textId="3641582D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0F62B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Instalacja elektryczna przedziału medycznego podłączona poprzez dedykowany moduł pojazdu bazowego typu PSM, KFG itp.(technologia CAN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bus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4B6EFB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ED854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53A6E9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9950" w14:textId="58C0765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7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4E2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21EE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99A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1E2B579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CDA3AB" w14:textId="1F51B779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8</w:t>
            </w:r>
            <w:r w:rsidR="00A918F7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CB2D5" w14:textId="74B1143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Kabina kierowcy ma być wyposażona w  panel  sterujący wyposażony w szczelne przełączniki typu micro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swich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umożliwiające dezynfekcję i kolorowy wyświetlacz. Panel umieszczony w centralnej środkowej części kokpitu kierowcy, sterujący następującymi funkcjami: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7BC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B734B" w14:textId="3F9E86B1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EE1015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8C9C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F96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F42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7EA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065A650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BC4A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512E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279F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AB7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51637A7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A24F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9637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sterowanie układem klimatyzacji,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97B2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BC5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2CB9E7E9" w14:textId="77777777" w:rsidTr="005E383C">
        <w:trPr>
          <w:trHeight w:val="43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205C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4130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B0A3A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115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911822A" w14:textId="77777777" w:rsidTr="00F20015">
        <w:trPr>
          <w:trHeight w:val="65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29D0C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4FD988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niskotonową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92022" w14:textId="77777777" w:rsidR="00C0205C" w:rsidRPr="001E786E" w:rsidRDefault="00C0205C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27723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CD5C3A7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0E22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FDE0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5D523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E7FB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0823FB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FBE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3C1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589C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29DA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2080B0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9331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E50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możliwość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załączania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3E2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1F8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2C290C3" w14:textId="77777777" w:rsidTr="005E383C">
        <w:trPr>
          <w:trHeight w:val="17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5BE4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1513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268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20A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E292C00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890D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2F4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2A0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07FF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A23E99" w14:textId="77777777" w:rsidTr="008F5561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9C19B" w14:textId="7CC828C7" w:rsidR="00761821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9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D54DB2" w14:textId="5B244124" w:rsidR="00761821" w:rsidRPr="001E786E" w:rsidRDefault="006C4842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</w:t>
            </w:r>
            <w:r w:rsidR="00761821" w:rsidRPr="001E786E">
              <w:rPr>
                <w:rFonts w:ascii="Times New Roman" w:hAnsi="Times New Roman"/>
                <w:lang w:eastAsia="ar-SA" w:bidi="fa-IR"/>
              </w:rPr>
              <w:t>raficzne monitorowanie pracy powietrznego ogrzewania przedziału medycznego niezależnego od pracy silnika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7F34" w14:textId="77777777" w:rsidR="00761821" w:rsidRPr="001E786E" w:rsidRDefault="00761821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6CA0D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158080E" w14:textId="77777777" w:rsidTr="008F5561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404E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7F089" w14:textId="06E14B51" w:rsidR="00761821" w:rsidRPr="001E786E" w:rsidRDefault="00761821" w:rsidP="00A918F7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3AFE1" w14:textId="61C63624" w:rsidR="00761821" w:rsidRPr="001E786E" w:rsidRDefault="00761821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F2B2C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B6E0A6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B3FA0" w14:textId="6DFA4460" w:rsidR="00A918F7" w:rsidRPr="001E786E" w:rsidRDefault="00203316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30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3FDE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Rozmiar felg min. 16 cali, komplet kół z oponami letnimi (felgi z czujnikami ciśnienia) oraz komplet kół z oponami zimowymi (felgi z czujnikami ciśnienia), nie dopuszcza się opon wielosezonowych</w:t>
            </w:r>
          </w:p>
          <w:p w14:paraId="4BE114E7" w14:textId="77777777" w:rsidR="0019066A" w:rsidRPr="001E786E" w:rsidRDefault="0019066A" w:rsidP="00A918F7">
            <w:pPr>
              <w:spacing w:after="0"/>
              <w:rPr>
                <w:rFonts w:ascii="Times New Roman" w:hAnsi="Times New Roman"/>
              </w:rPr>
            </w:pPr>
          </w:p>
          <w:p w14:paraId="6764A0C8" w14:textId="1D041492" w:rsidR="0019066A" w:rsidRPr="001E786E" w:rsidRDefault="0019066A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19AF" w14:textId="33FF8E5B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202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E181EA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EBD92" w14:textId="5CE9DD49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1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33C6" w14:textId="77777777" w:rsidR="00A918F7" w:rsidRPr="001E786E" w:rsidRDefault="00A918F7" w:rsidP="00A918F7">
            <w:pPr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Zestaw naprawczy – pełnowymiarowe koło zapasowe</w:t>
            </w:r>
          </w:p>
          <w:p w14:paraId="2BBB60CF" w14:textId="4095F2D1" w:rsidR="0019066A" w:rsidRPr="001E786E" w:rsidRDefault="0019066A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DA5B6" w14:textId="500C5248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B200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BF6C79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CC683" w14:textId="56E2EEB3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84AB5" w14:textId="6DCE790E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>Dopuszczona dostawa na kołach lub lawecie do miejsca odbioru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6E7A8" w14:textId="0242C326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1F31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A12BFFF" w14:textId="77777777" w:rsidTr="005E383C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39EF75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A4245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SILNIK</w:t>
            </w:r>
          </w:p>
        </w:tc>
      </w:tr>
      <w:tr w:rsidR="001E786E" w:rsidRPr="001E786E" w14:paraId="38855AC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81C9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BE84B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Common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Rail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B4AC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0A3B6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88EB63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8601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ACCA9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Silnik o pojemności  min. 1900 cm³.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50B9" w14:textId="36DD4C1C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C78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FA42F5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9DC9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2315D" w14:textId="3A1E74AB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Silnik o mocy min. 130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kW.</w:t>
            </w:r>
            <w:proofErr w:type="spellEnd"/>
            <w:r w:rsidRPr="001E786E">
              <w:rPr>
                <w:rFonts w:ascii="Times New Roman" w:hAnsi="Times New Roman"/>
                <w:lang w:eastAsia="fa-IR"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94AD" w14:textId="4120F8C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08D29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25C588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9077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C7BA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Moment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obrotowy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min. 400 Nm.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E1B90" w14:textId="706186A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39DB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5B7FA6C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D284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01C72" w14:textId="77777777" w:rsidR="00A918F7" w:rsidRPr="001E786E" w:rsidRDefault="00A918F7" w:rsidP="00A918F7">
            <w:pPr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Norma emisji spalin EURO VI lub EURO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FFF4D" w14:textId="6923E90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2E86" w14:textId="77777777" w:rsidR="00A918F7" w:rsidRPr="001E786E" w:rsidRDefault="00A918F7" w:rsidP="00A918F7">
            <w:pPr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6DC7CB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12F76" w14:textId="7205C437" w:rsidR="000E742E" w:rsidRPr="001E786E" w:rsidRDefault="000E742E" w:rsidP="000E742E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9B2F" w14:textId="078620C0" w:rsidR="000E742E" w:rsidRPr="001E786E" w:rsidRDefault="000E742E" w:rsidP="000E742E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 xml:space="preserve">Napęd wałka rozrządu za pomocą łańcucha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2155" w14:textId="3FA31C99" w:rsidR="000E742E" w:rsidRPr="001E786E" w:rsidRDefault="000E742E" w:rsidP="000E742E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789C1" w14:textId="77777777" w:rsidR="000E742E" w:rsidRPr="001E786E" w:rsidRDefault="000E742E" w:rsidP="000E742E">
            <w:pPr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0B45F5A" w14:textId="77777777" w:rsidTr="005E383C">
        <w:trPr>
          <w:trHeight w:val="3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2D901C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C3C049" w14:textId="0C90DA3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1E786E" w:rsidRPr="001E786E" w14:paraId="6B5997E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AC75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ADDE" w14:textId="6E95F6B2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Skrzynia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biegów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manualna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synchronizowana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 (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Zamawiający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nie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dopuszcza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skrzyni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automatycznej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3FB03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16201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4ED5DCF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7292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C312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Min. 6-biegów do przodu i bieg wsteczny.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70834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274C1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F464F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BDA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8D25D" w14:textId="3A3E4061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Napęd na koła przednie lub </w:t>
            </w:r>
            <w:r w:rsidR="00967FDE" w:rsidRPr="001E786E">
              <w:rPr>
                <w:rFonts w:ascii="Times New Roman" w:hAnsi="Times New Roman"/>
                <w:lang w:eastAsia="ar-SA" w:bidi="fa-IR"/>
              </w:rPr>
              <w:t>4 x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3A4A" w14:textId="193276F2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255B6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255B6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255B6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F024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1A9331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D1B03E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631F0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1E786E" w:rsidRPr="001E786E" w14:paraId="7E9DF3C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9EF5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0C64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3AFE5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FB8B6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1B7F54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4AEC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F38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 systemem zapobiegającym blokadzie kół podczas hamowania </w:t>
            </w:r>
          </w:p>
          <w:p w14:paraId="5B3DAFC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-  ABS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lub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równoważny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07D5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26C78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23D157F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8D19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92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Elektroniczny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korektor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siły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hamowania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B7E8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E09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92C140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20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4E16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 systemem wspomagania nagłego (awaryjnego) hamowania.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8DF41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96D1E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CE867C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362D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D3523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62EB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BBE17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E1D541B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1F496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120A4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210D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1B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CD75665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95B5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0B02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F25CB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9CF5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B751588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F188" w14:textId="12BDA2DD" w:rsidR="00A918F7" w:rsidRPr="001E786E" w:rsidRDefault="004E1A5F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</w:t>
            </w:r>
            <w:r w:rsidR="00A918F7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DC58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wspomagania ruszania pod górę.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06F3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76547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28EC0D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C7D9D9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FD32B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ZAWIESZENIE</w:t>
            </w:r>
          </w:p>
        </w:tc>
      </w:tr>
      <w:tr w:rsidR="001E786E" w:rsidRPr="001E786E" w14:paraId="44D7120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BA5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8B5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</w:t>
            </w: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podać o jaką wartość w stosunku do standardowej)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B928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  <w:p w14:paraId="122AC253" w14:textId="7003C89C" w:rsidR="00CB134F" w:rsidRPr="001E786E" w:rsidRDefault="00CB134F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(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DB57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05EE1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B68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B839" w14:textId="03B2158C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94D7C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E3B4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4EEE37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8B9829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93263" w14:textId="2631848D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1E786E" w:rsidRPr="001E786E" w14:paraId="19FA97A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54D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018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D6C8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887B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31755AE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98814A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lastRenderedPageBreak/>
              <w:t>VII.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A4C063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1E786E" w:rsidRPr="001E786E" w14:paraId="264DA79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D079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0420" w14:textId="3315C356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FF23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B7FA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68098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88A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F247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Mechaniczna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wentylacja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nawiewno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–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wywiewna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7F93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FE3E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5808A6E2" w14:textId="77777777" w:rsidTr="005E383C">
        <w:trPr>
          <w:trHeight w:val="4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B22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2C6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3C8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09BE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783500F" w14:textId="77777777" w:rsidTr="005E383C">
        <w:trPr>
          <w:trHeight w:val="10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30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54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Klimatyzacja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dwuparownikowa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0025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769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E22CD0" w14:textId="77777777" w:rsidTr="005E383C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33FC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26C3" w14:textId="57FC853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Otwierany szyber – dach, pełniący funkcję doświetlania i wentylacji przedziału medycznego o minimalnych wymiarach 350 mm x 350 mm.</w:t>
            </w:r>
            <w:r w:rsidR="00414831"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  <w:r w:rsidRPr="001E786E">
              <w:rPr>
                <w:rFonts w:ascii="Times New Roman" w:hAnsi="Times New Roman"/>
                <w:lang w:eastAsia="ar-SA" w:bidi="fa-IR"/>
              </w:rPr>
              <w:t>wyposażony w roletę oraz moskitierę.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5B12E" w14:textId="27651F89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CB4D43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CB4D43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CB4D43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D6E1" w14:textId="1C06ACF1" w:rsidR="00A918F7" w:rsidRPr="001E786E" w:rsidRDefault="00A918F7" w:rsidP="00A918F7">
            <w:pPr>
              <w:spacing w:after="0"/>
              <w:rPr>
                <w:rFonts w:ascii="Times New Roman" w:hAnsi="Times New Roman"/>
                <w:highlight w:val="yellow"/>
                <w:lang w:val="de-DE" w:eastAsia="ar-SA" w:bidi="fa-IR"/>
              </w:rPr>
            </w:pPr>
          </w:p>
        </w:tc>
      </w:tr>
      <w:tr w:rsidR="001E786E" w:rsidRPr="001E786E" w14:paraId="06396B0B" w14:textId="77777777" w:rsidTr="005E383C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E10EE" w14:textId="2C79ED50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3774" w14:textId="624571E2" w:rsidR="00A918F7" w:rsidRPr="001E786E" w:rsidRDefault="00A918F7" w:rsidP="000E742E">
            <w:pPr>
              <w:spacing w:before="240"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Dodatkowa nagrzewnica wodna o mocy min. 6 kW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83170" w14:textId="669E4ED1" w:rsidR="00A918F7" w:rsidRPr="001E786E" w:rsidRDefault="00A918F7" w:rsidP="00A918F7">
            <w:pPr>
              <w:spacing w:after="0"/>
              <w:ind w:left="708" w:hanging="708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D566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4A7899F" w14:textId="77777777" w:rsidTr="005E383C">
        <w:trPr>
          <w:trHeight w:val="7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DDF9F3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CA9AF6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1E786E" w:rsidRPr="001E786E" w14:paraId="517D80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78E6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2FAF" w14:textId="449E6CB0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Dwa akumulatory każdy o pojemności min. 80 Ah do zasilania wszystkich odbiorników prądu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CAC6" w14:textId="1C79F1FF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2F00FD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2F00FD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2F00FD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D650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686D67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29706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AB35" w14:textId="1CAB84FA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</w:t>
            </w:r>
            <w:r w:rsidR="00417C57">
              <w:rPr>
                <w:rFonts w:ascii="Times New Roman" w:hAnsi="Times New Roman"/>
                <w:lang w:eastAsia="ar-SA" w:bidi="fa-IR"/>
              </w:rPr>
              <w:t>łę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elektromotoryczną podczas rozruchu, układ oparty o przekaźnik wysoko prądowy o min. prądzie przewodzenia 250 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CC48F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D4D2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4C6CBE" w14:textId="77777777" w:rsidTr="005E383C">
        <w:trPr>
          <w:trHeight w:val="5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F987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5D19" w14:textId="446F7EC9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Alternator o wydajności min. 200 A, zapewniający dużą moc ładowania zespołu </w:t>
            </w:r>
            <w:r w:rsidR="0019066A" w:rsidRPr="001E786E">
              <w:rPr>
                <w:rFonts w:ascii="Times New Roman" w:eastAsia="Times New Roman" w:hAnsi="Times New Roman"/>
              </w:rPr>
              <w:br/>
            </w:r>
            <w:r w:rsidRPr="001E786E">
              <w:rPr>
                <w:rFonts w:ascii="Times New Roman" w:eastAsia="Times New Roman" w:hAnsi="Times New Roman"/>
              </w:rPr>
              <w:t>2 akumulatorów</w:t>
            </w:r>
            <w:r w:rsidR="00596A8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55735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 (określić)</w:t>
            </w:r>
          </w:p>
          <w:p w14:paraId="496BB837" w14:textId="2BEA8FE5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E6AE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81180E9" w14:textId="77777777" w:rsidTr="005E383C">
        <w:trPr>
          <w:trHeight w:val="7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6C19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3C1F8" w14:textId="045FC72E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  <w:r w:rsidR="00596A88">
              <w:rPr>
                <w:rFonts w:ascii="Times New Roman" w:hAnsi="Times New Roman"/>
                <w:lang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F420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64FD5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D6F168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B3F03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D442A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Instalacja elektryczna 230 V:</w:t>
            </w:r>
          </w:p>
          <w:p w14:paraId="192CAC3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 zasilanie zewnętrzne 230 V</w:t>
            </w:r>
          </w:p>
          <w:p w14:paraId="61D7933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b) min. 2  zerowane gniazda w przedziale  medycznym  </w:t>
            </w:r>
          </w:p>
          <w:p w14:paraId="2637B1F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zabezpieczenie uniemożliwiające rozruch silnika przy podłączonym zasilaniu zewnętrznym</w:t>
            </w:r>
          </w:p>
          <w:p w14:paraId="41B457A2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d) zabezpieczenie przeciwporażeniowe</w:t>
            </w:r>
          </w:p>
          <w:p w14:paraId="3E92AD14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e) przewód zasilający min 10m.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C032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7EF2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923516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FB440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DCE69" w14:textId="266DF08B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Na pojeździe ma być zamontowana wizualna sygnalizacja informująca                              o</w:t>
            </w:r>
            <w:r w:rsidR="00203316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podłączeniu ambulansu do sieci 230V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79EC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61C2A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FC6948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67D3C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599F9" w14:textId="285C298B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Grzałka w układzie chłodzenia cieczą silnika pojazdu zasilana z sieci 230V.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0D075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9DAA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BBCA6B" w14:textId="77777777" w:rsidTr="005E383C">
        <w:trPr>
          <w:trHeight w:val="9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C168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A420" w14:textId="77777777" w:rsidR="0051730E" w:rsidRPr="001E786E" w:rsidRDefault="0051730E" w:rsidP="005173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Min. 4 gniazda 12 V w przedziale medycznym do podłączania urządzeń medycznych </w:t>
            </w:r>
          </w:p>
          <w:p w14:paraId="66323967" w14:textId="7E4F26D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Gniazda zabezpieczone przed zalaniem i zabrudzeniem, wyposażone we wtyki oraz w kontrolę potwierdzającą zasilanie.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1054D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52F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5CE497E" w14:textId="77777777" w:rsidTr="005E383C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135F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90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26F3F95D" w14:textId="25F1B75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 przedziale medycznym 2 oddzielne gniazda 230V zasilane z tej przetwornicy do obsługi sprzętu medyczneg</w:t>
            </w:r>
            <w:r w:rsidR="0019066A" w:rsidRPr="001E786E">
              <w:rPr>
                <w:rFonts w:ascii="Times New Roman" w:hAnsi="Times New Roman"/>
                <w:lang w:eastAsia="ar-SA" w:bidi="fa-IR"/>
              </w:rPr>
              <w:t>o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w czasie jazdy, z możliwością wyłączenia napięcia.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31A9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082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C412059" w14:textId="77777777" w:rsidTr="005E383C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1C48EF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26DEE0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1E786E" w:rsidRPr="001E786E" w14:paraId="5950140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E2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939F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1D2A2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6E2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B639E6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05D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5026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95354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E7C4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65DC8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13FC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92F2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C8C8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A8F0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DD0D8F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CD3A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FAFA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EC7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3CF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2BA2E0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7FC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1EB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326B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02D6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A994837" w14:textId="77777777" w:rsidTr="005E383C">
        <w:trPr>
          <w:trHeight w:val="9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383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2046" w14:textId="2F59B7F2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Min. </w:t>
            </w:r>
            <w:r w:rsidR="007378DD" w:rsidRPr="001E786E">
              <w:rPr>
                <w:rFonts w:ascii="Times New Roman" w:hAnsi="Times New Roman"/>
                <w:lang w:eastAsia="fa-IR" w:bidi="fa-IR"/>
              </w:rPr>
              <w:t>p</w:t>
            </w:r>
            <w:r w:rsidRPr="001E786E">
              <w:rPr>
                <w:rFonts w:ascii="Times New Roman" w:hAnsi="Times New Roman"/>
                <w:lang w:eastAsia="fa-IR" w:bidi="fa-IR"/>
              </w:rPr>
              <w:t>o 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0C67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7F4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E25B4B2" w14:textId="77777777" w:rsidTr="00203316">
        <w:trPr>
          <w:trHeight w:val="5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4512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CD39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Oznakowanie pojazdu zgodnie z Rozporządzeniem Ministra Zdrowia z dnia 03.01.2023 r.:</w:t>
            </w:r>
          </w:p>
          <w:p w14:paraId="6B0EA43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2BBEDA0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53BFF92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3) po bokach literą barwy czerwonej:</w:t>
            </w:r>
          </w:p>
          <w:p w14:paraId="1025F3D0" w14:textId="357A497A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</w:t>
            </w:r>
            <w:r w:rsidR="00090164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„</w:t>
            </w:r>
            <w:r w:rsidR="00090164" w:rsidRPr="001E786E">
              <w:rPr>
                <w:rFonts w:ascii="Times New Roman" w:hAnsi="Times New Roman"/>
                <w:lang w:eastAsia="ar-SA" w:bidi="fa-IR"/>
              </w:rPr>
              <w:t>T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” </w:t>
            </w:r>
          </w:p>
          <w:p w14:paraId="1B0725D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– umieszczoną w okręgu o średnicy co najmniej 40 cm; grubość linii okręgu i liter wynosi 4 cm;</w:t>
            </w:r>
          </w:p>
          <w:p w14:paraId="7C427FB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4) trzema pasami odblaskowymi:</w:t>
            </w:r>
          </w:p>
          <w:p w14:paraId="1E298F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 pasem typu 3 – barwy czerwonej, o szerokości co najmniej 15 cm, umieszczonym wokół dachu,</w:t>
            </w:r>
          </w:p>
          <w:p w14:paraId="3B61D9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b) pasem typu 3 – barwy niebieskiej, umieszczonym bezpośrednio nad pasem, o którym mowa w lit. c,</w:t>
            </w:r>
          </w:p>
          <w:p w14:paraId="772FAEF9" w14:textId="4B719838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pasem typu 3 – barwy czerwonej, o szerokości co najmniej 15 cm, umieszczonym między linią okien a nadkolami;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87B9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F41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3BB9DC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2013271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72E3C9A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14D9BC0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C98EFC4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4127514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12581EF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1E35C79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39EBE18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54C63A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5273E2E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F43F587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E623F12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75BF107F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6E608C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4CF8FA1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D6DD262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C896649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A869FD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FE7528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AC6AB7" w14:textId="5E4A23B0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1E786E" w:rsidRPr="001E786E" w14:paraId="79467F83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F894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3024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07B4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08C6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EC4F5A1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6C4C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717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CF2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5157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83729DF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0104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73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0971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0E6E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33246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36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AB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3)  halogen zamontowany nad blatem roboczym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EA3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6F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E2590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0852D7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BF1A6" w14:textId="21FDA726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1E786E" w:rsidRPr="001E786E" w14:paraId="0C526FC7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F293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D5C95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B67C9" w14:textId="562D84C4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WYPOSAŻENIE  PRZEDZIAŁU MEDYCZNEGO (pomieszczenia  dla pacjenta) - pomieszczenie powinno pomieścić urządzenia medyczne wyszczególnione poniżej</w:t>
            </w:r>
            <w:r w:rsidR="00DD489C" w:rsidRPr="001E786E">
              <w:rPr>
                <w:rFonts w:ascii="Times New Roman" w:hAnsi="Times New Roman"/>
                <w:lang w:eastAsia="ar-SA" w:bidi="fa-IR"/>
              </w:rPr>
              <w:t xml:space="preserve"> oraz określone w </w:t>
            </w:r>
            <w:r w:rsidR="00E8564B">
              <w:rPr>
                <w:rFonts w:ascii="Times New Roman" w:hAnsi="Times New Roman"/>
                <w:lang w:eastAsia="ar-SA" w:bidi="fa-IR"/>
              </w:rPr>
              <w:t>roz</w:t>
            </w:r>
            <w:r w:rsidR="00DD489C" w:rsidRPr="001E786E">
              <w:rPr>
                <w:rFonts w:ascii="Times New Roman" w:hAnsi="Times New Roman"/>
                <w:lang w:eastAsia="ar-SA" w:bidi="fa-IR"/>
              </w:rPr>
              <w:t>dziale XIV</w:t>
            </w:r>
            <w:r w:rsidRPr="001E786E">
              <w:rPr>
                <w:rFonts w:ascii="Times New Roman" w:hAnsi="Times New Roman"/>
                <w:lang w:eastAsia="ar-SA" w:bidi="fa-IR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5818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74E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E802579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DF1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84460" w14:textId="78781F0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1/ Zabudowa specjalna na ścianie działowej:</w:t>
            </w:r>
          </w:p>
          <w:p w14:paraId="0663EF5F" w14:textId="42A56279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 xml:space="preserve">a/ szafka przy drzwiach prawych przesuwnych z blatem roboczym do przygotowywania leków wyłożona blachą nierdzewną, wyposażona w min. </w:t>
            </w:r>
            <w:r w:rsidR="001B494F" w:rsidRPr="001E786E">
              <w:rPr>
                <w:rFonts w:ascii="Times New Roman" w:hAnsi="Times New Roman"/>
                <w:lang w:eastAsia="ar-SA" w:bidi="fa-IR"/>
              </w:rPr>
              <w:t>dwie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szuflady:</w:t>
            </w:r>
            <w:r w:rsidR="00DA2395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w szufladach system przesuwnych przegród porządkujący przewożone tam leki,</w:t>
            </w:r>
          </w:p>
          <w:p w14:paraId="42E2B07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b/ pojemnik na zużyte igły,</w:t>
            </w:r>
          </w:p>
          <w:p w14:paraId="0D9935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c/ wysuwany kosz na odpady,</w:t>
            </w:r>
          </w:p>
          <w:p w14:paraId="49A74386" w14:textId="3BDE8C7E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d/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termobox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– elektryczny ogrzewacz płynów infuzyjnych z płynną regulacją temperatury</w:t>
            </w:r>
            <w:r w:rsidR="005E6910" w:rsidRPr="001E786E">
              <w:rPr>
                <w:rFonts w:ascii="Times New Roman" w:hAnsi="Times New Roman"/>
                <w:lang w:eastAsia="ar-SA" w:bidi="fa-IR"/>
              </w:rPr>
              <w:t xml:space="preserve"> (lub w innej lokalizacji w przedziale medycznym)</w:t>
            </w:r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  <w:p w14:paraId="30D6507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28D97E1C" w14:textId="20FC0A13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intubowanie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14:paraId="3AC7B7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13CCE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672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05ECBE1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A78C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8B16" w14:textId="0B776089" w:rsidR="0051730E" w:rsidRPr="001E786E" w:rsidRDefault="0051730E" w:rsidP="0051730E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2/ Zabudowa specjalna na ścianie prawej</w:t>
            </w:r>
            <w:r w:rsidR="00DA2395" w:rsidRPr="001E786E">
              <w:rPr>
                <w:rFonts w:ascii="Times New Roman" w:hAnsi="Times New Roman"/>
                <w:lang w:eastAsia="ar-SA" w:bidi="fa-IR"/>
              </w:rPr>
              <w:t>:</w:t>
            </w:r>
          </w:p>
          <w:p w14:paraId="1AACC38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7DC3D04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5C1A4EF8" w14:textId="47C8C16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c/ uchwyt na butl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>ę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tlenową o pojemności 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 xml:space="preserve">2 </w:t>
            </w:r>
            <w:r w:rsidRPr="001E786E">
              <w:rPr>
                <w:rFonts w:ascii="Times New Roman" w:hAnsi="Times New Roman"/>
                <w:lang w:eastAsia="ar-SA" w:bidi="fa-IR"/>
              </w:rPr>
              <w:t>l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>.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="005F75B0" w:rsidRPr="001E786E">
              <w:rPr>
                <w:rFonts w:ascii="Times New Roman" w:hAnsi="Times New Roman"/>
                <w:lang w:eastAsia="ar-SA" w:bidi="fa-IR"/>
              </w:rPr>
              <w:t xml:space="preserve"> (lub w innej lokalizacji w przedziale medycznym)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</w:p>
          <w:p w14:paraId="785460D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d/ uchwyty ułatwiające wsiadanie; przy drzwiach bocznych i drzwiach tylnych,</w:t>
            </w:r>
          </w:p>
          <w:p w14:paraId="58136B9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7C13AA9D" w14:textId="41C4A75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swich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umożliwiające dezynfekcję i kolorowy wyświetlacz. Sterujący następującymi funkcjami:     </w:t>
            </w:r>
          </w:p>
          <w:p w14:paraId="198547A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- sterowanie oświetleniem wewnętrznym (również nocnym) przedziału oraz oświetleniem zewnętrznym (światła robocze),</w:t>
            </w:r>
          </w:p>
          <w:p w14:paraId="291B1DB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104F26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 - sterowanie układem klimatyzacji i wentylacji,</w:t>
            </w:r>
          </w:p>
          <w:p w14:paraId="4790915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załączanie intercomu (jeśli występuje),</w:t>
            </w:r>
          </w:p>
          <w:p w14:paraId="10239A2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głośnikiem radiotelefonu,</w:t>
            </w:r>
          </w:p>
          <w:p w14:paraId="40DDC02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regulacja głośności w głośnikach radioodtwarzacza.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81C6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23C0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7BA8A7D6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DDDCC52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4ACFB7F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8BFE7D0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3104AA5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91BFB63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F34534B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1944653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209ABB0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E0F8C71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F9107E5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E740FE6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AD2C4DF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44D95355" w14:textId="339BCAD5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C8A7BEF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055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288F" w14:textId="3C8C7B5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3/ Uchwyt na plecak ratunkowy umożliwiający korzystanie z zawartości plecaka po jego otwarciu. Uchwyt w pozycji zamkniętej jako system podtrzymujący wyposażenie w przedziale medycznym odpowiada wymogom: </w:t>
            </w:r>
            <w:r w:rsidRPr="001E786E">
              <w:rPr>
                <w:rFonts w:ascii="Times New Roman" w:hAnsi="Times New Roman"/>
                <w:lang w:eastAsia="fa-IR" w:bidi="fa-IR"/>
              </w:rPr>
              <w:t>normy PN EN 1789+A2:2015-01</w:t>
            </w:r>
            <w:r w:rsidR="00574556" w:rsidRPr="001E786E">
              <w:rPr>
                <w:rFonts w:ascii="Times New Roman" w:hAnsi="Times New Roman"/>
                <w:lang w:eastAsia="fa-IR" w:bidi="fa-IR"/>
              </w:rPr>
              <w:t xml:space="preserve"> lub równoważnej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21B92" w14:textId="3BC6338B" w:rsidR="0051730E" w:rsidRPr="001E786E" w:rsidRDefault="0051730E" w:rsidP="00EA1E59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86F8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C853A7C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1520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46DA0" w14:textId="1A2CF075" w:rsidR="0051730E" w:rsidRPr="001E786E" w:rsidRDefault="0051730E" w:rsidP="0051730E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4/ Zabudowa specjalna na ścianie lewej</w:t>
            </w:r>
            <w:r w:rsidR="006E4E11" w:rsidRPr="001E786E">
              <w:rPr>
                <w:rFonts w:ascii="Times New Roman" w:hAnsi="Times New Roman"/>
                <w:lang w:eastAsia="ar-SA" w:bidi="fa-IR"/>
              </w:rPr>
              <w:t>:</w:t>
            </w:r>
          </w:p>
          <w:p w14:paraId="739E4480" w14:textId="77777777" w:rsidR="0051730E" w:rsidRPr="00E8564B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a/ min. cztery podsufitowe szafki z przezroczystymi frontami otwieranymi do góry  i podświetleniem uruchamianym automatycznie po ich otwarciu, wyposażonymi w cokoły zabezpieczające przed wypadnięciem przewożonych tam przedmiotów,  przegrody do segregacji </w:t>
            </w:r>
            <w:r w:rsidRPr="00E8564B">
              <w:rPr>
                <w:rFonts w:ascii="Times New Roman" w:hAnsi="Times New Roman"/>
                <w:lang w:eastAsia="ar-SA" w:bidi="fa-IR"/>
              </w:rPr>
              <w:t>przewożonego tam wyposażenia,</w:t>
            </w:r>
          </w:p>
          <w:p w14:paraId="19B6D73E" w14:textId="44996C5B" w:rsidR="0051730E" w:rsidRPr="00E8564B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E8564B">
              <w:rPr>
                <w:rFonts w:ascii="Times New Roman" w:hAnsi="Times New Roman"/>
                <w:lang w:eastAsia="ar-SA" w:bidi="fa-IR"/>
              </w:rPr>
              <w:t xml:space="preserve">b/ pod szafkami panel z gniazdami tlenowymi (min. 2 szt.) i gniazdami 12V (min. 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>4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 szt.),</w:t>
            </w:r>
          </w:p>
          <w:p w14:paraId="166C1901" w14:textId="036AE3A2" w:rsidR="0051730E" w:rsidRPr="00E8564B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E8564B">
              <w:rPr>
                <w:rFonts w:ascii="Times New Roman" w:hAnsi="Times New Roman"/>
                <w:lang w:eastAsia="ar-SA" w:bidi="fa-IR"/>
              </w:rPr>
              <w:t xml:space="preserve">c/ min. 2 przesuwne na szynach płyty do zamocowania </w:t>
            </w:r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posiadanego przez Zamawiającego 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 defibrylatora</w:t>
            </w:r>
            <w:r w:rsidR="00D632C4" w:rsidRPr="00E8564B">
              <w:rPr>
                <w:rFonts w:ascii="Times New Roman" w:hAnsi="Times New Roman"/>
                <w:lang w:eastAsia="ar-SA" w:bidi="fa-IR"/>
              </w:rPr>
              <w:t xml:space="preserve"> </w:t>
            </w:r>
            <w:proofErr w:type="spellStart"/>
            <w:r w:rsidR="00596A88" w:rsidRPr="00E8564B">
              <w:rPr>
                <w:rFonts w:ascii="Times New Roman" w:hAnsi="Times New Roman"/>
                <w:lang w:eastAsia="ar-SA" w:bidi="fa-IR"/>
              </w:rPr>
              <w:t>Lifepack</w:t>
            </w:r>
            <w:proofErr w:type="spellEnd"/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 15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, 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>oraz uchwytu mocującego do pompy infuzyjnej , o której mowa w</w:t>
            </w:r>
            <w:r w:rsidR="008E3C2A" w:rsidRPr="00E8564B">
              <w:rPr>
                <w:rFonts w:ascii="Times New Roman" w:hAnsi="Times New Roman"/>
                <w:lang w:eastAsia="ar-SA" w:bidi="fa-IR"/>
              </w:rPr>
              <w:t xml:space="preserve"> rozdz. XIV, 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 xml:space="preserve"> poz.</w:t>
            </w:r>
            <w:r w:rsidR="008E3C2A" w:rsidRPr="00E8564B">
              <w:rPr>
                <w:rFonts w:ascii="Times New Roman" w:hAnsi="Times New Roman"/>
                <w:lang w:eastAsia="ar-SA" w:bidi="fa-IR"/>
              </w:rPr>
              <w:t xml:space="preserve"> 2</w:t>
            </w:r>
            <w:r w:rsidR="00E8564B" w:rsidRPr="00E8564B">
              <w:rPr>
                <w:rFonts w:ascii="Times New Roman" w:hAnsi="Times New Roman"/>
                <w:lang w:eastAsia="ar-SA" w:bidi="fa-IR"/>
              </w:rPr>
              <w:t>5</w:t>
            </w:r>
            <w:r w:rsidR="008E3C2A" w:rsidRPr="00E8564B">
              <w:rPr>
                <w:rFonts w:ascii="Times New Roman" w:hAnsi="Times New Roman"/>
                <w:lang w:eastAsia="ar-SA" w:bidi="fa-IR"/>
              </w:rPr>
              <w:t xml:space="preserve"> </w:t>
            </w:r>
            <w:r w:rsidR="001139D7" w:rsidRPr="00E8564B">
              <w:rPr>
                <w:rFonts w:ascii="Times New Roman" w:hAnsi="Times New Roman"/>
                <w:lang w:eastAsia="ar-SA" w:bidi="fa-IR"/>
              </w:rPr>
              <w:t>T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>abeli</w:t>
            </w:r>
            <w:r w:rsidR="008E3C2A" w:rsidRPr="00E8564B">
              <w:rPr>
                <w:rFonts w:ascii="Times New Roman" w:hAnsi="Times New Roman"/>
                <w:lang w:eastAsia="ar-SA" w:bidi="fa-IR"/>
              </w:rPr>
              <w:t>.</w:t>
            </w:r>
          </w:p>
          <w:p w14:paraId="4C07E6AC" w14:textId="23349A0C" w:rsidR="0051730E" w:rsidRPr="00E8564B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E8564B">
              <w:rPr>
                <w:rFonts w:ascii="Times New Roman" w:hAnsi="Times New Roman"/>
                <w:lang w:eastAsia="ar-SA" w:bidi="fa-IR"/>
              </w:rPr>
              <w:t xml:space="preserve">d/ na wysokości głowy pacjenta miejsce do zamocowania </w:t>
            </w:r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posiadanego przez </w:t>
            </w:r>
            <w:r w:rsidR="00D632C4" w:rsidRPr="00E8564B">
              <w:rPr>
                <w:rFonts w:ascii="Times New Roman" w:hAnsi="Times New Roman"/>
                <w:lang w:eastAsia="ar-SA" w:bidi="fa-IR"/>
              </w:rPr>
              <w:t>Z</w:t>
            </w:r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amawiającego 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respiratora </w:t>
            </w:r>
            <w:proofErr w:type="spellStart"/>
            <w:r w:rsidR="00596A88" w:rsidRPr="00E8564B">
              <w:rPr>
                <w:rFonts w:ascii="Times New Roman" w:hAnsi="Times New Roman"/>
                <w:lang w:eastAsia="ar-SA" w:bidi="fa-IR"/>
              </w:rPr>
              <w:t>Oxylog</w:t>
            </w:r>
            <w:proofErr w:type="spellEnd"/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 3000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 oraz pólka z miejscem na przewody zasilające </w:t>
            </w:r>
            <w:r w:rsidRPr="00E8564B">
              <w:rPr>
                <w:rFonts w:ascii="Times New Roman" w:hAnsi="Times New Roman"/>
                <w:lang w:eastAsia="ar-SA" w:bidi="fa-IR"/>
              </w:rPr>
              <w:br/>
              <w:t>i przewód pacjenta,</w:t>
            </w:r>
          </w:p>
          <w:p w14:paraId="66292DDF" w14:textId="1B82119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E8564B">
              <w:rPr>
                <w:rFonts w:ascii="Times New Roman" w:hAnsi="Times New Roman"/>
                <w:lang w:eastAsia="ar-SA" w:bidi="fa-IR"/>
              </w:rPr>
              <w:t xml:space="preserve">e/ szafa z pojemnikami i szufladami do uporządkowanego transportu </w:t>
            </w:r>
            <w:r w:rsidRPr="00E8564B">
              <w:rPr>
                <w:rFonts w:ascii="Times New Roman" w:hAnsi="Times New Roman"/>
                <w:lang w:eastAsia="ar-SA" w:bidi="fa-IR"/>
              </w:rPr>
              <w:br/>
              <w:t xml:space="preserve">i segregacji leków, miejsce </w:t>
            </w:r>
            <w:r w:rsidR="00D632C4" w:rsidRPr="00E8564B">
              <w:rPr>
                <w:rFonts w:ascii="Times New Roman" w:hAnsi="Times New Roman"/>
                <w:lang w:eastAsia="ar-SA" w:bidi="fa-IR"/>
              </w:rPr>
              <w:t xml:space="preserve">dla </w:t>
            </w:r>
            <w:r w:rsidR="009C55EB" w:rsidRPr="001E786E">
              <w:rPr>
                <w:rFonts w:ascii="Times New Roman" w:hAnsi="Times New Roman"/>
                <w:lang w:eastAsia="ar-SA" w:bidi="fa-IR"/>
              </w:rPr>
              <w:t xml:space="preserve">urządzenia do </w:t>
            </w:r>
            <w:r w:rsidR="00B15007" w:rsidRPr="001E786E">
              <w:rPr>
                <w:rFonts w:ascii="Times New Roman" w:hAnsi="Times New Roman"/>
                <w:lang w:eastAsia="ar-SA" w:bidi="fa-IR"/>
              </w:rPr>
              <w:t>kompresji</w:t>
            </w:r>
            <w:r w:rsidR="009C55EB" w:rsidRPr="001E786E">
              <w:rPr>
                <w:rFonts w:ascii="Times New Roman" w:hAnsi="Times New Roman"/>
                <w:lang w:eastAsia="ar-SA" w:bidi="fa-IR"/>
              </w:rPr>
              <w:t xml:space="preserve"> klatki piersiowej</w:t>
            </w:r>
            <w:r w:rsidRPr="001E786E">
              <w:rPr>
                <w:rFonts w:ascii="Times New Roman" w:hAnsi="Times New Roman"/>
                <w:lang w:eastAsia="ar-SA" w:bidi="fa-IR"/>
              </w:rPr>
              <w:t>, miejscem zamontowania ssaka elektrycznego i gniazdem 12V, zamykana podwójną roletą, u dołu szafki kosz na odpady medyczne.</w:t>
            </w:r>
          </w:p>
          <w:p w14:paraId="54D1B89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f) schowek  na narkotyki zamykany zamkiem szyfrowym,</w:t>
            </w:r>
          </w:p>
          <w:p w14:paraId="0CA3B7B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B1A0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1793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C40AAA3" w14:textId="77777777" w:rsidTr="005E383C">
        <w:trPr>
          <w:trHeight w:val="154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15D4B" w14:textId="77777777" w:rsidR="00660647" w:rsidRPr="001E786E" w:rsidRDefault="00660647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4F392" w14:textId="6A137ACF" w:rsidR="00660647" w:rsidRPr="001E786E" w:rsidRDefault="00660647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5/ Na lewej ścianie przy fotelu zamontowany duży plaski panel informacyjny o wymiarach min. 600x600 mm umożliwiający umieszczenie materiałów informacyjnych dotyczących; procedur medycznych, dawkowania leków,  procedur dezynfekcji przedziału medycznego i jego wyposażenia </w:t>
            </w:r>
            <w:r w:rsidRPr="001E786E">
              <w:rPr>
                <w:rFonts w:ascii="Times New Roman" w:hAnsi="Times New Roman"/>
                <w:u w:val="single"/>
                <w:lang w:eastAsia="ar-SA" w:bidi="fa-IR"/>
              </w:rPr>
              <w:t>posiadający funkcję tablicy sucho ścieralnej w celu zapisywania na bieżąco pozyskiwanych podczas akcji ratunkowej informacji o pacjencie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DC1E" w14:textId="77777777" w:rsidR="00660647" w:rsidRPr="001E786E" w:rsidRDefault="00660647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092797" w14:textId="77777777" w:rsidR="00660647" w:rsidRPr="001E786E" w:rsidRDefault="00660647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99B582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FF36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7C71" w14:textId="085B4A1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 do kroplówki na min. 3 szt. mocowane w suficie.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ED35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A33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EB0D0B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2EF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2E18" w14:textId="3135331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2FF0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4F4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03A749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2E2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C1E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Centralna instalacja tlenowa:</w:t>
            </w:r>
          </w:p>
          <w:p w14:paraId="7BDD251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14:paraId="6DE5B73A" w14:textId="65FC5F73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b) sufitowy punkt poboru tlenu, z regulacją przepływu tlenu  przez przepływomierz ścienny,</w:t>
            </w:r>
          </w:p>
          <w:p w14:paraId="20B32947" w14:textId="5613D248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2 szt. butli tlenowych 10 litrowych w zewnętrznym schowku, 2 szt.  reduktorów wyposażonych w manometry, manometry reduktorów zabezpieczone przed uszkodzeniami mechanicznymi</w:t>
            </w:r>
            <w:r w:rsidR="0065216A" w:rsidRPr="001E786E">
              <w:rPr>
                <w:rFonts w:ascii="Times New Roman" w:hAnsi="Times New Roman"/>
                <w:lang w:eastAsia="ar-SA" w:bidi="fa-IR"/>
              </w:rPr>
              <w:t>. Dotyczy butli tlenowych i reduktorów, o których mowa w rozdz. XIV, poz. 13 i 15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</w:p>
          <w:p w14:paraId="1443505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d) instalacja tlenowa przystosowana do pracy przy ciśnieniu roboczym 150 atm.,</w:t>
            </w:r>
          </w:p>
          <w:p w14:paraId="1F56475E" w14:textId="25884C6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9CCA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7E1B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07EAF59" w14:textId="77777777" w:rsidTr="005E383C">
        <w:trPr>
          <w:trHeight w:val="6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F3AA" w14:textId="3A1EC021" w:rsidR="00DC6A62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</w:t>
            </w:r>
            <w:r w:rsidR="00DC6A62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  <w:p w14:paraId="0D9748D5" w14:textId="1D46D52D" w:rsidR="00DC6A62" w:rsidRPr="001E786E" w:rsidRDefault="00DC6A62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D1B89D" w14:textId="67EA5B86" w:rsidR="00DC6A62" w:rsidRPr="001E786E" w:rsidRDefault="00DC6A62" w:rsidP="00DC6A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Laweta noszy przesuwna na boki, spełniająca wymagania określone w normie PN-EN 1789 lub równoważnej.</w:t>
            </w:r>
            <w:r w:rsidR="00D632C4">
              <w:rPr>
                <w:rFonts w:ascii="Times New Roman" w:eastAsia="Times New Roman" w:hAnsi="Times New Roman"/>
              </w:rPr>
              <w:t xml:space="preserve"> </w:t>
            </w:r>
            <w:r w:rsidRPr="001E786E">
              <w:rPr>
                <w:rFonts w:ascii="Times New Roman" w:eastAsia="Times New Roman" w:hAnsi="Times New Roman"/>
              </w:rPr>
              <w:t>Kompatybilna  z noszami opisanymi poniżej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469CE" w14:textId="52734A12" w:rsidR="00DC6A62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BC698" w14:textId="77777777" w:rsidR="00DC6A62" w:rsidRPr="001E786E" w:rsidRDefault="00DC6A62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345C0C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A07E2" w14:textId="505C9DA4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="0051730E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D1BD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16CBB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5352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D93A8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0C258" w14:textId="2169D9B6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</w:t>
            </w:r>
            <w:r w:rsidR="0051730E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C8B2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Uchwyty ścienne i sufitowe dla personelu.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3213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D66B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CA7626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3ED2" w14:textId="2FAD51DE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C89F" w14:textId="1696A125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Antypoślizgowa podłoga, zmywalna, połączona szczelnie z pokryciem boków, wzmocniona,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B366E" w14:textId="78E748E7" w:rsidR="0051730E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3FC6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D1E759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3ED7" w14:textId="231CAFC7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9EB0" w14:textId="5ED6D599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Ściany boczne, sufit pokryte specjalnym tworzywem sztucznym, łącznie z pośrednimi i końcowymi słupkami nadwozia, łatwo zmywalnym i odpornym na środki dezynfekujące, niepalne i nietoksyczne.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BA4F3" w14:textId="081882A1" w:rsidR="0051730E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3BE0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66C9F1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359C79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749F3" w14:textId="2DBE7F04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1E786E" w:rsidRPr="001E786E" w14:paraId="7C0F8F43" w14:textId="77777777" w:rsidTr="005E383C">
        <w:trPr>
          <w:trHeight w:val="3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BE20" w14:textId="5F7B95A5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D8E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AD77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79C2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4BC7F7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7F586" w14:textId="6BB1EE11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2FD0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0FBCA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219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38398EB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285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  <w:p w14:paraId="5A8391DD" w14:textId="3AA5A3FD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B251" w14:textId="117356D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Zamontowana  na powierzchni metalowej dachowa  antena VHF 1/4  fali radiotelefonu o </w:t>
            </w:r>
            <w:proofErr w:type="spellStart"/>
            <w:r w:rsidRPr="001E786E">
              <w:rPr>
                <w:rFonts w:ascii="Times New Roman" w:hAnsi="Times New Roman"/>
                <w:lang w:eastAsia="fa-IR" w:bidi="fa-IR"/>
              </w:rPr>
              <w:t>nw</w:t>
            </w:r>
            <w:proofErr w:type="spellEnd"/>
            <w:r w:rsidRPr="001E786E">
              <w:rPr>
                <w:rFonts w:ascii="Times New Roman" w:hAnsi="Times New Roman"/>
                <w:lang w:eastAsia="fa-IR" w:bidi="fa-IR"/>
              </w:rPr>
              <w:t xml:space="preserve"> parametrach i podłączona do radiotelefonu: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7789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E9FC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DA299F7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0E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532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a) dostrojona na zakres częstotliwości 168.900 Mhz,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8438E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7B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9C7C1A2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88F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963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b) impedancja wejścia 50 Ohm,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B88F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08D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0F2993B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11E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CC8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A19B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C1A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39BA167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C8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845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860D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7AEC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46873262" w14:textId="77777777" w:rsidTr="005E383C">
        <w:trPr>
          <w:trHeight w:val="2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8C5F" w14:textId="54D3CAF9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AAB93" w14:textId="77777777" w:rsidR="0051730E" w:rsidRPr="001E786E" w:rsidRDefault="0051730E" w:rsidP="005173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W przedziale medycznym głośnik z możliwością podłączenia do radia;</w:t>
            </w:r>
          </w:p>
          <w:p w14:paraId="5B58F665" w14:textId="585BC603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Radiotelefon przenośny wraz z uchwytem i ładowarką - </w:t>
            </w:r>
            <w:r w:rsidRPr="00231B38">
              <w:rPr>
                <w:rFonts w:ascii="Times New Roman" w:eastAsia="Times New Roman" w:hAnsi="Times New Roman"/>
              </w:rPr>
              <w:t>jeden zainstalowany w kabinie kierowcy, drugi luzem (w sumie dwa urządzenia)</w:t>
            </w:r>
            <w:r w:rsidR="00C027DA" w:rsidRPr="00231B38">
              <w:rPr>
                <w:rFonts w:ascii="Times New Roman" w:eastAsia="Times New Roman" w:hAnsi="Times New Roman"/>
              </w:rPr>
              <w:t xml:space="preserve">. </w:t>
            </w:r>
            <w:r w:rsidR="00231B38" w:rsidRPr="00231B38">
              <w:rPr>
                <w:rFonts w:ascii="Times New Roman" w:eastAsia="Times New Roman" w:hAnsi="Times New Roman"/>
              </w:rPr>
              <w:t>Wyprowadzone p</w:t>
            </w:r>
            <w:r w:rsidR="00C027DA" w:rsidRPr="00231B38">
              <w:rPr>
                <w:rFonts w:ascii="Times New Roman" w:eastAsia="Times New Roman" w:hAnsi="Times New Roman"/>
              </w:rPr>
              <w:t xml:space="preserve">rzewody zasilania oraz antenowe </w:t>
            </w:r>
            <w:r w:rsidR="00231B38" w:rsidRPr="00231B38">
              <w:rPr>
                <w:rFonts w:ascii="Times New Roman" w:eastAsia="Times New Roman" w:hAnsi="Times New Roman"/>
              </w:rPr>
              <w:t xml:space="preserve"> doprowadzone do radiotelefonu przewoźnego kierowcy”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7161" w14:textId="2F69084A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9DA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199FFEF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2D0F64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bookmarkStart w:id="0" w:name="_Hlk148945135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96D39" w14:textId="001B8669" w:rsidR="0051730E" w:rsidRPr="001E786E" w:rsidRDefault="0051730E" w:rsidP="0051730E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bookmarkEnd w:id="0"/>
      <w:tr w:rsidR="001E786E" w:rsidRPr="001E786E" w14:paraId="556B76D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53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D7B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Dodatkowa gaśnica w przedziale medycznym.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0833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9E0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E19EF6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ACDD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811D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4EC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DA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F2D5D9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14C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28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1A01B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7F63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AADD5A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D54B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7E1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9673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940F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10A67E5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9B7F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2575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Komplet dywaników  gumowych w  kabinie kierowcy,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86B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4DED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5ABDDFA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A3A3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D23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8E62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E29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</w:tbl>
    <w:p w14:paraId="6D296ABC" w14:textId="006EDE9D" w:rsidR="00F17765" w:rsidRPr="001E786E" w:rsidRDefault="00F17765" w:rsidP="00F17765">
      <w:pPr>
        <w:widowControl w:val="0"/>
        <w:spacing w:after="0"/>
        <w:rPr>
          <w:rFonts w:ascii="Times New Roman" w:eastAsia="Times New Roman" w:hAnsi="Times New Roman"/>
          <w:b/>
        </w:rPr>
      </w:pPr>
    </w:p>
    <w:tbl>
      <w:tblPr>
        <w:tblW w:w="14883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38"/>
        <w:gridCol w:w="7663"/>
        <w:gridCol w:w="1126"/>
        <w:gridCol w:w="859"/>
        <w:gridCol w:w="701"/>
        <w:gridCol w:w="3593"/>
        <w:gridCol w:w="96"/>
      </w:tblGrid>
      <w:tr w:rsidR="001E786E" w:rsidRPr="001E786E" w14:paraId="18B7C342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3242A8" w14:textId="3AB9CCD4" w:rsidR="00585BA6" w:rsidRPr="001E786E" w:rsidRDefault="00B91CE2" w:rsidP="00927D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>XIV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E600C1" w14:textId="353E5CFF" w:rsidR="00585BA6" w:rsidRPr="001E786E" w:rsidRDefault="00585BA6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1" w:name="_Hlk148945157"/>
            <w:r w:rsidRPr="001E786E">
              <w:rPr>
                <w:rFonts w:ascii="Times New Roman" w:eastAsia="Times New Roman" w:hAnsi="Times New Roman"/>
                <w:b/>
                <w:bCs/>
              </w:rPr>
              <w:t>WYPOSAŻENIE DODATKOWE PRZEDZIAŁU MEDYCZNEGO – WYPPOSAŻENIE MEDYCZNE</w:t>
            </w:r>
            <w:r w:rsidRPr="001E786E">
              <w:rPr>
                <w:rFonts w:ascii="Times New Roman" w:eastAsia="Times New Roman" w:hAnsi="Times New Roman"/>
              </w:rPr>
              <w:t xml:space="preserve">, fabrycznie nowe,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niepo</w:t>
            </w:r>
            <w:r w:rsidR="00DD489C" w:rsidRPr="001E786E">
              <w:rPr>
                <w:rFonts w:ascii="Times New Roman" w:eastAsia="Times New Roman" w:hAnsi="Times New Roman"/>
              </w:rPr>
              <w:t>ekspozycyjne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, </w:t>
            </w:r>
            <w:r w:rsidR="00B91CE2" w:rsidRPr="001E786E">
              <w:rPr>
                <w:rFonts w:ascii="Times New Roman" w:eastAsia="Times New Roman" w:hAnsi="Times New Roman"/>
              </w:rPr>
              <w:br/>
            </w:r>
            <w:r w:rsidRPr="001E786E">
              <w:rPr>
                <w:rFonts w:ascii="Times New Roman" w:eastAsia="Times New Roman" w:hAnsi="Times New Roman"/>
              </w:rPr>
              <w:t xml:space="preserve">rok produkcji </w:t>
            </w:r>
            <w:r w:rsidR="00CC570C">
              <w:rPr>
                <w:rFonts w:ascii="Times New Roman" w:eastAsia="Times New Roman" w:hAnsi="Times New Roman"/>
              </w:rPr>
              <w:t xml:space="preserve">– </w:t>
            </w:r>
            <w:bookmarkEnd w:id="1"/>
            <w:r w:rsidR="0064568A">
              <w:rPr>
                <w:rFonts w:ascii="Times New Roman" w:eastAsia="Times New Roman" w:hAnsi="Times New Roman"/>
              </w:rPr>
              <w:t>nie starszy niż 2022r.</w:t>
            </w:r>
          </w:p>
        </w:tc>
      </w:tr>
      <w:tr w:rsidR="001E786E" w:rsidRPr="001E786E" w14:paraId="3F7BFBE7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17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3112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Nosze główne wraz z transporterem – 1 komplet</w:t>
            </w:r>
            <w:r w:rsidRPr="001E786E">
              <w:rPr>
                <w:rFonts w:ascii="Times New Roman" w:hAnsi="Times New Roman"/>
              </w:rPr>
              <w:t xml:space="preserve">   nazwa, model,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7AD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9641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4205050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A0E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F670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  <w:b/>
                <w:bCs/>
              </w:rPr>
              <w:t>Nosze</w:t>
            </w:r>
            <w:r w:rsidRPr="00CC570C">
              <w:rPr>
                <w:rFonts w:ascii="Times New Roman" w:hAnsi="Times New Roman"/>
              </w:rPr>
              <w:t xml:space="preserve"> fabrycznie nowe </w:t>
            </w:r>
          </w:p>
          <w:p w14:paraId="35E2EDF2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Wykonane z materiału odpornego na korozję lub z materiału zabezpieczonego przed korozją, odpornego na środki dezynfekujące</w:t>
            </w:r>
          </w:p>
          <w:p w14:paraId="5DCF2CC9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Możliwość wprowadzania noszy przodem i tyłem do kierunku jazdy.</w:t>
            </w:r>
          </w:p>
          <w:p w14:paraId="6FF60CFC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Nosze potrójnie łamane z możliwością ustawienia pozycji przeciwwstrząsowej oraz pozycji zmniejszającej napięcie mięśni brzucha</w:t>
            </w:r>
          </w:p>
          <w:p w14:paraId="4D5D03F3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Przystosowane do prowadzenia reanimacji, wyposażone w twardą płytę na całej długości pod materacem umożliwiającą ustawienie wszystkich dostępnych funkcji</w:t>
            </w:r>
          </w:p>
          <w:p w14:paraId="046D6A68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Płynna regulacja kąta nachylenia oparcia pleców do min. 75 °</w:t>
            </w:r>
          </w:p>
          <w:p w14:paraId="7497C52F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Z wysuwanymi rączkami/uchwytami do przenoszenia, umieszczonymi z przodu i tyłu noszy</w:t>
            </w:r>
          </w:p>
          <w:p w14:paraId="7D749F1F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Zestaw pasów zabezpieczających pacjenta o regulowanej długości mocowanych bezpośrednio do ramy noszy</w:t>
            </w:r>
          </w:p>
          <w:p w14:paraId="7E095C9F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 xml:space="preserve">Wyprofilowany, niesprężynujący materac, umożliwiający ustawienie wszystkich dostępnych pozycji transportowych, przystosowany do przewozu pacjentów otyłych o powierzchni antypoślizgowej, nie absorbujący krwi i płynów, odpornej na środki dezynfekujące. Materac </w:t>
            </w:r>
            <w:r w:rsidRPr="00CC570C">
              <w:rPr>
                <w:rFonts w:ascii="Times New Roman" w:hAnsi="Times New Roman"/>
              </w:rPr>
              <w:lastRenderedPageBreak/>
              <w:t>niepalny zgodny z normą PN-EN 597-1:2016-02 lub równoważną pod względem wymogów niepalności</w:t>
            </w:r>
          </w:p>
          <w:p w14:paraId="48334369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Nosze muszą posiadać trwale oznakowane najlepiej graficznie elementy związane z ich obsługą</w:t>
            </w:r>
          </w:p>
          <w:p w14:paraId="1BB846A5" w14:textId="77777777" w:rsidR="00F17765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Udźwig noszy bez transportera minimum 200 kg</w:t>
            </w:r>
          </w:p>
          <w:p w14:paraId="0D6805F5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system szybkiego i bezpiecznego połączenia z noszami</w:t>
            </w:r>
          </w:p>
          <w:p w14:paraId="6AB94CF0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Regulacja wysokości w min. 7 poziomach</w:t>
            </w:r>
          </w:p>
          <w:p w14:paraId="61C97139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Możliwość ustawienia pozycji drenażowych (</w:t>
            </w:r>
            <w:proofErr w:type="spellStart"/>
            <w:r w:rsidRPr="00CC570C">
              <w:rPr>
                <w:rFonts w:ascii="Times New Roman" w:hAnsi="Times New Roman"/>
              </w:rPr>
              <w:t>Trendelenburga</w:t>
            </w:r>
            <w:proofErr w:type="spellEnd"/>
            <w:r w:rsidRPr="00CC570C">
              <w:rPr>
                <w:rFonts w:ascii="Times New Roman" w:hAnsi="Times New Roman"/>
              </w:rPr>
              <w:t xml:space="preserve"> i Fowlera na min 3 poziomach pochylenia)</w:t>
            </w:r>
          </w:p>
          <w:p w14:paraId="08096FFA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Dodatkowy system zabezpieczający przed wyjazdem transportera z ambulansu w przypadku niepełnego rozłożenia i zablokowania do jazdy podwozia transportera</w:t>
            </w:r>
          </w:p>
          <w:p w14:paraId="6D197C3F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4 pełne koła jezdne, obrotowe w zakresie 360° o średnicy min. 15 cm., 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Min. dwa kółka tylne wyposażone w hamulce</w:t>
            </w:r>
          </w:p>
          <w:p w14:paraId="05C06018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  <w:b/>
                <w:bCs/>
              </w:rPr>
              <w:t>Transporter</w:t>
            </w:r>
            <w:r w:rsidRPr="00CC570C">
              <w:rPr>
                <w:rFonts w:ascii="Times New Roman" w:hAnsi="Times New Roman"/>
              </w:rPr>
              <w:t xml:space="preserve"> musi być zabezpieczony przed korozją poprzez wykonanie z odpowiedniego materiału lub poprzez zabezpieczenie środkami antykorozyjnymi</w:t>
            </w:r>
          </w:p>
          <w:p w14:paraId="40333F14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Wyposażony w system niezależnego składania się goleni przednich i tylnych przy wprowadzaniu i wyprowadzaniu noszy z/do ambulansu pozwalający na bezpieczne wprowadzenie/wyprowadzenie noszy z pacjentem nawet przez jedną osobę, przyciski blokady goleni</w:t>
            </w:r>
          </w:p>
          <w:p w14:paraId="0907AB40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Możliwości zapięcia noszy przodem lub nogami w kierunku jazdy.</w:t>
            </w:r>
          </w:p>
          <w:p w14:paraId="06416695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Trwałe oznakowanie graficzne elementów związanych z obsługą transportera</w:t>
            </w:r>
          </w:p>
          <w:p w14:paraId="16091BAD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Obciążenie dopuszczalne transportera dostosowane do oferowanych noszy (min. 200 kg) - podać dopuszczalne obciążenie w kg</w:t>
            </w:r>
          </w:p>
          <w:p w14:paraId="76778281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Cztery główne uchwyty transportera</w:t>
            </w:r>
          </w:p>
          <w:p w14:paraId="61D673B7" w14:textId="5CA756F4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 xml:space="preserve">Waga transportera  28 kg. </w:t>
            </w:r>
          </w:p>
          <w:p w14:paraId="673A33DE" w14:textId="728AB69C" w:rsid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Dopuszcza się wyższą wagę transportera do max.36 kg pod warunkiem potwierdzenia zgodności zestawu z wymogami normy PN EN 1789 lub równoważną i PN EN 1865 lub równoważną, poświadczone odpowiednim dokumentem wystawionym zgodnie z uprawnieniami wg Rozporządzenia 2017/745 w sprawie wyrobów medycznych, zmiany dyrektywy 2001/83/WE, rozporządzenia (WE) nr 178/2002 i rozporządzenia (WE) nr 1223/2009 oraz uchylenia dyrektyw Rady 90/385/EWG i 93/42/EWG</w:t>
            </w:r>
            <w:r w:rsidR="00421D93">
              <w:rPr>
                <w:rFonts w:ascii="Times New Roman" w:hAnsi="Times New Roman"/>
              </w:rPr>
              <w:t>.</w:t>
            </w:r>
          </w:p>
          <w:p w14:paraId="7EDAE9E5" w14:textId="4EDC7245" w:rsidR="00421D93" w:rsidRPr="008B34E1" w:rsidRDefault="00421D93" w:rsidP="00CC570C">
            <w:pPr>
              <w:widowControl w:val="0"/>
              <w:spacing w:after="0"/>
              <w:rPr>
                <w:rFonts w:ascii="Times New Roman" w:hAnsi="Times New Roman"/>
                <w:u w:val="single"/>
              </w:rPr>
            </w:pPr>
            <w:r w:rsidRPr="008B34E1">
              <w:rPr>
                <w:rFonts w:ascii="Times New Roman" w:hAnsi="Times New Roman"/>
                <w:u w:val="single"/>
              </w:rPr>
              <w:t>W przypadku zaoferowania transportera noszy o wadze większej niż 28 kg do  36 kg</w:t>
            </w:r>
            <w:r w:rsidR="00850FC7">
              <w:rPr>
                <w:rFonts w:ascii="Times New Roman" w:hAnsi="Times New Roman"/>
                <w:u w:val="single"/>
              </w:rPr>
              <w:t xml:space="preserve">, </w:t>
            </w:r>
            <w:r w:rsidRPr="008B34E1">
              <w:rPr>
                <w:rFonts w:ascii="Times New Roman" w:hAnsi="Times New Roman"/>
                <w:u w:val="single"/>
              </w:rPr>
              <w:t>Wykonawca dołączy do oferty dokument wystawiony przez uprawniony podmiot potwierdzający zgodność w powyższym zakresie.</w:t>
            </w:r>
          </w:p>
          <w:p w14:paraId="73180385" w14:textId="0308FFB4" w:rsidR="00CC570C" w:rsidRPr="001E786E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lastRenderedPageBreak/>
              <w:t>System noszy i transportera musi spełniać wymagania określone w aktualn</w:t>
            </w:r>
            <w:r w:rsidR="00421D93">
              <w:rPr>
                <w:rFonts w:ascii="Times New Roman" w:hAnsi="Times New Roman"/>
              </w:rPr>
              <w:t xml:space="preserve">ej normie </w:t>
            </w:r>
            <w:r w:rsidRPr="00CC570C">
              <w:rPr>
                <w:rFonts w:ascii="Times New Roman" w:hAnsi="Times New Roman"/>
              </w:rPr>
              <w:t>PN-EN 1865</w:t>
            </w:r>
            <w:r w:rsidR="008B34E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077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4DB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EFCB46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FA1AE3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8A5ECF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080B04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3F7408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5F733F6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35338E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0ABA55B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97689D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392164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566E801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83485F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DEA487A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69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BA9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D8C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D3F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A969FD5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E6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B132" w14:textId="56BA3DC0" w:rsidR="00F17765" w:rsidRPr="00B339B6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  <w:b/>
                <w:bCs/>
              </w:rPr>
              <w:t xml:space="preserve">Nosze </w:t>
            </w:r>
            <w:proofErr w:type="spellStart"/>
            <w:r w:rsidRPr="00DD2C98">
              <w:rPr>
                <w:rFonts w:ascii="Times New Roman" w:hAnsi="Times New Roman"/>
                <w:b/>
                <w:bCs/>
              </w:rPr>
              <w:t>płachtowe</w:t>
            </w:r>
            <w:proofErr w:type="spellEnd"/>
            <w:r w:rsidRPr="00DD2C98">
              <w:rPr>
                <w:rFonts w:ascii="Times New Roman" w:hAnsi="Times New Roman"/>
                <w:b/>
                <w:bCs/>
              </w:rPr>
              <w:t xml:space="preserve">  z pokrowcem</w:t>
            </w:r>
            <w:r w:rsidRPr="00DD2C98">
              <w:rPr>
                <w:rFonts w:ascii="Times New Roman" w:hAnsi="Times New Roman"/>
              </w:rPr>
              <w:t xml:space="preserve"> – </w:t>
            </w:r>
            <w:r w:rsidRPr="00DD2C98">
              <w:rPr>
                <w:rFonts w:ascii="Times New Roman" w:hAnsi="Times New Roman"/>
                <w:b/>
                <w:bCs/>
              </w:rPr>
              <w:t>1 szt.</w:t>
            </w:r>
            <w:r w:rsidRPr="00DD2C98">
              <w:rPr>
                <w:rFonts w:ascii="Times New Roman" w:hAnsi="Times New Roman"/>
              </w:rPr>
              <w:t xml:space="preserve"> </w:t>
            </w:r>
            <w:r w:rsidR="004B20B9" w:rsidRPr="00DD2C98">
              <w:rPr>
                <w:rFonts w:ascii="Times New Roman" w:hAnsi="Times New Roman"/>
              </w:rPr>
              <w:t xml:space="preserve"> </w:t>
            </w:r>
          </w:p>
        </w:tc>
      </w:tr>
      <w:tr w:rsidR="001E786E" w:rsidRPr="001E786E" w14:paraId="3724C51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1F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4D33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Wykonane z  wytrzymałych  materiałów;</w:t>
            </w:r>
          </w:p>
          <w:p w14:paraId="54489EA1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Wyposażone w kieszeń zapobiegającą wysunięcie się przenoszonej osoby; </w:t>
            </w:r>
          </w:p>
          <w:p w14:paraId="00FA5F22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Wyposażone w co najmniej 8 specjalnych, wzmocnionych uchwytów z gumowymi raczkami; </w:t>
            </w:r>
          </w:p>
          <w:p w14:paraId="20204A42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Materiał pozwalający na łatwe wyczyszczenie po użyciu;</w:t>
            </w:r>
          </w:p>
          <w:p w14:paraId="6C643B0D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Dane techniczne:</w:t>
            </w:r>
            <w:r w:rsidRPr="00DD2C98">
              <w:rPr>
                <w:rFonts w:ascii="Times New Roman" w:hAnsi="Times New Roman"/>
              </w:rPr>
              <w:br/>
              <w:t>- obciążenie: do 160 kg</w:t>
            </w:r>
            <w:r w:rsidRPr="00DD2C98">
              <w:rPr>
                <w:rFonts w:ascii="Times New Roman" w:hAnsi="Times New Roman"/>
              </w:rPr>
              <w:br/>
              <w:t>- długość: min. 2000 mm</w:t>
            </w:r>
            <w:r w:rsidRPr="00DD2C98">
              <w:rPr>
                <w:rFonts w:ascii="Times New Roman" w:hAnsi="Times New Roman"/>
              </w:rPr>
              <w:br/>
              <w:t xml:space="preserve">- szerokość: min. </w:t>
            </w:r>
            <w:r w:rsidR="00DD2C98" w:rsidRPr="00DD2C98">
              <w:rPr>
                <w:rFonts w:ascii="Times New Roman" w:hAnsi="Times New Roman"/>
              </w:rPr>
              <w:t>7</w:t>
            </w:r>
            <w:r w:rsidRPr="00DD2C98">
              <w:rPr>
                <w:rFonts w:ascii="Times New Roman" w:hAnsi="Times New Roman"/>
              </w:rPr>
              <w:t>00 mm</w:t>
            </w:r>
          </w:p>
          <w:p w14:paraId="16C9C580" w14:textId="2969B10E" w:rsidR="00DD2C98" w:rsidRPr="00B339B6" w:rsidRDefault="00DD2C98" w:rsidP="00927D9F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>- torba transportowa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858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227D" w14:textId="556D3570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EDB4EE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4B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C5AF" w14:textId="77777777" w:rsidR="00F17765" w:rsidRPr="00B339B6" w:rsidRDefault="00F17765" w:rsidP="00927D9F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  <w:r w:rsidRPr="00DD2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85B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BD33" w14:textId="41DFDC85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D5C456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CE9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3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21D3" w14:textId="1C7C422E" w:rsidR="00F17765" w:rsidRPr="00DD2C98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hAnsi="Times New Roman"/>
                <w:b/>
                <w:bCs/>
              </w:rPr>
              <w:t>Nosze podbierakowe – 1 szt.</w:t>
            </w:r>
            <w:r w:rsidR="004B20B9" w:rsidRPr="00DD2C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E786E" w:rsidRPr="001E786E" w14:paraId="6B53935F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77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4500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Wykonane z lekkiego aluminium;</w:t>
            </w:r>
          </w:p>
          <w:p w14:paraId="4E3ED4E2" w14:textId="77777777" w:rsidR="00F17765" w:rsidRPr="00DD2C98" w:rsidRDefault="00F17765" w:rsidP="00927D9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Rama z możliwością rozdzielenia jej na dwie część w dwóch miejscach: przy głowie poszkodowanego oraz przy jego nogach;</w:t>
            </w:r>
          </w:p>
          <w:p w14:paraId="5B79D1AB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 zestawie trzy regulowane pasy stabilizujące do odpowiedniego unieruchomienia poszkodowanego na noszach oraz bezpiecznego przetransportowania;</w:t>
            </w:r>
          </w:p>
          <w:p w14:paraId="6B6D78B7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Możliwość regulacji w celu dostosowania noszy do wzrostu poszkodowanego;</w:t>
            </w:r>
          </w:p>
          <w:p w14:paraId="61BCFE63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Dane techniczne:</w:t>
            </w:r>
          </w:p>
          <w:p w14:paraId="2A780A30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Nosze złożone: długość max. 1650 mm, szerokość max. 420 mm;</w:t>
            </w:r>
          </w:p>
          <w:p w14:paraId="5A2B8E54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Nosze rozłożone: długość min. 2100 mm, szerokość min. 420 mm;</w:t>
            </w:r>
          </w:p>
          <w:p w14:paraId="540023E0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Obciążenie do 160 kg;</w:t>
            </w:r>
          </w:p>
          <w:p w14:paraId="246D2FC7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DD2C98">
              <w:rPr>
                <w:rFonts w:ascii="Times New Roman" w:hAnsi="Times New Roman"/>
              </w:rPr>
              <w:t xml:space="preserve">Waga max. 8 kg.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B23F" w14:textId="77777777" w:rsidR="00F17765" w:rsidRPr="00DD2C98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E345" w14:textId="441BB820" w:rsidR="00F17765" w:rsidRPr="00DD2C98" w:rsidRDefault="00F17765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811197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A46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53FE" w14:textId="77777777" w:rsidR="00F17765" w:rsidRPr="00B339B6" w:rsidRDefault="00F17765" w:rsidP="00927D9F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  <w:r w:rsidRPr="00DD2C9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EB9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466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74B29F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AE97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4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AE00" w14:textId="618891A3" w:rsidR="00901618" w:rsidRPr="00DD2C98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hAnsi="Times New Roman"/>
                <w:b/>
                <w:bCs/>
              </w:rPr>
              <w:t>Materac próżniowy z pompką – 1 szt.</w:t>
            </w:r>
            <w:r w:rsidR="004B20B9" w:rsidRPr="00DD2C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E786E" w:rsidRPr="001E786E" w14:paraId="42850643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AFA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1385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Style w:val="Pogrubienie"/>
                <w:rFonts w:ascii="Times New Roman" w:hAnsi="Times New Roman"/>
              </w:rPr>
              <w:t>Wykonane z wysokiej jakości</w:t>
            </w:r>
            <w:r w:rsidRPr="00DD2C98">
              <w:rPr>
                <w:rFonts w:ascii="Times New Roman" w:hAnsi="Times New Roman"/>
              </w:rPr>
              <w:t xml:space="preserve"> tworzywa sztucznego;</w:t>
            </w:r>
          </w:p>
          <w:p w14:paraId="6042D990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Przepuszczalny dla promieni X;</w:t>
            </w:r>
          </w:p>
          <w:p w14:paraId="7FA15A13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Wodoodporny materiał pokrywający materac, odporny na ścieranie oraz łatwy w czyszczeniu i dezynfekcji;</w:t>
            </w:r>
          </w:p>
          <w:p w14:paraId="6C099944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Komplet pasów</w:t>
            </w:r>
            <w:r w:rsidRPr="00DD2C98">
              <w:rPr>
                <w:rFonts w:ascii="Times New Roman" w:hAnsi="Times New Roman"/>
                <w:b/>
                <w:bCs/>
              </w:rPr>
              <w:t xml:space="preserve"> </w:t>
            </w:r>
            <w:r w:rsidRPr="00DD2C98">
              <w:rPr>
                <w:rFonts w:ascii="Times New Roman" w:hAnsi="Times New Roman"/>
              </w:rPr>
              <w:t>do regulowania zapięcia;</w:t>
            </w:r>
          </w:p>
          <w:p w14:paraId="4749A40A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Możliwość dopasowania twardości materaca za pomocą kompatybilnej pompki dołączonej do zestawu;</w:t>
            </w:r>
          </w:p>
          <w:p w14:paraId="6F26E17B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lastRenderedPageBreak/>
              <w:t>Uchwyty gwarantujące ergonomię pracy dla osób przenoszących poszkodowanego;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2152" w14:textId="77777777" w:rsidR="00F17765" w:rsidRPr="00DD2C98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2785" w14:textId="4F47FCF8" w:rsidR="00F17765" w:rsidRPr="00DD2C98" w:rsidRDefault="00F17765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94D523D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39A" w14:textId="77777777" w:rsidR="000456B3" w:rsidRPr="001E786E" w:rsidRDefault="000456B3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D2E" w14:textId="4161D5F0" w:rsidR="000456B3" w:rsidRPr="00B339B6" w:rsidRDefault="000456B3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  <w:color w:val="FF0000"/>
              </w:rPr>
            </w:pPr>
            <w:r w:rsidRPr="00DD2C98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Okres gwarancji min. 24 </w:t>
            </w:r>
            <w:proofErr w:type="spellStart"/>
            <w:r w:rsidRPr="00DD2C98">
              <w:rPr>
                <w:rStyle w:val="Pogrubienie"/>
                <w:rFonts w:ascii="Times New Roman" w:hAnsi="Times New Roman"/>
                <w:b w:val="0"/>
                <w:bCs w:val="0"/>
              </w:rPr>
              <w:t>msc</w:t>
            </w:r>
            <w:proofErr w:type="spellEnd"/>
            <w:r w:rsidRPr="00DD2C98"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3635" w14:textId="3C5FDDD3" w:rsidR="000456B3" w:rsidRPr="001E786E" w:rsidRDefault="000456B3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6773" w14:textId="77777777" w:rsidR="000456B3" w:rsidRPr="001E786E" w:rsidRDefault="000456B3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045F2D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661" w14:textId="77777777" w:rsidR="00F17765" w:rsidRPr="001E786E" w:rsidRDefault="00F17765" w:rsidP="00927D9F">
            <w:pPr>
              <w:widowControl w:val="0"/>
              <w:spacing w:beforeAutospacing="1" w:after="0" w:line="240" w:lineRule="auto"/>
              <w:outlineLv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5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3924" w14:textId="17C09F5F" w:rsidR="00F17765" w:rsidRPr="00DD2C98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Deska Ortopedyczna (dla dorosłych) + stabilizator głowy + pasy – 1 </w:t>
            </w:r>
            <w:proofErr w:type="spellStart"/>
            <w:r w:rsidRPr="00DD2C98">
              <w:rPr>
                <w:rFonts w:ascii="Times New Roman" w:eastAsia="Times New Roman" w:hAnsi="Times New Roman"/>
                <w:b/>
                <w:bCs/>
                <w:kern w:val="2"/>
              </w:rPr>
              <w:t>kpl</w:t>
            </w:r>
            <w:proofErr w:type="spellEnd"/>
            <w:r w:rsidR="004B20B9" w:rsidRPr="00DD2C98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 </w:t>
            </w:r>
          </w:p>
        </w:tc>
      </w:tr>
      <w:tr w:rsidR="004B20B9" w:rsidRPr="001E786E" w14:paraId="6A69DBE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1DA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C4EB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Wykonanie z wysokiej jakości materiałów PE przenikalnych dla promieni X, MRI, CT;</w:t>
            </w:r>
          </w:p>
          <w:p w14:paraId="0E9F345B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Deska wyposażona w specjalne pasy zabezpieczające pacjenta, co najmniej 4 pary zatrzaski na klamry;</w:t>
            </w:r>
          </w:p>
          <w:p w14:paraId="0CA83764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Po bokach rozmieszczone uchwyty gwarantujące ergonomię pracy dla osób przenoszących poszkodowanego;</w:t>
            </w:r>
          </w:p>
          <w:p w14:paraId="2C61B0E0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Skład zestawu:</w:t>
            </w:r>
          </w:p>
          <w:p w14:paraId="3ACB4808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- deska 1 szt.,</w:t>
            </w:r>
          </w:p>
          <w:p w14:paraId="23973FC3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- stabilizator głowy z pasami mocującymi – 1 szt.,</w:t>
            </w:r>
          </w:p>
          <w:p w14:paraId="7C75E20B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- pas zabezpieczający – min. 4 </w:t>
            </w:r>
            <w:proofErr w:type="spellStart"/>
            <w:r w:rsidRPr="00DD2C98">
              <w:rPr>
                <w:rFonts w:ascii="Times New Roman" w:hAnsi="Times New Roman"/>
              </w:rPr>
              <w:t>kpl</w:t>
            </w:r>
            <w:proofErr w:type="spellEnd"/>
            <w:r w:rsidRPr="00DD2C98">
              <w:rPr>
                <w:rFonts w:ascii="Times New Roman" w:hAnsi="Times New Roman"/>
              </w:rPr>
              <w:t>.;</w:t>
            </w:r>
          </w:p>
          <w:p w14:paraId="516DC7C4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Dane techniczne:</w:t>
            </w:r>
          </w:p>
          <w:p w14:paraId="7B958922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Długość: min. 1850 mm,</w:t>
            </w:r>
          </w:p>
          <w:p w14:paraId="32BAE2E0" w14:textId="32290702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Szerokość: min. 4</w:t>
            </w:r>
            <w:r w:rsidR="00DD2C98">
              <w:rPr>
                <w:rFonts w:ascii="Times New Roman" w:hAnsi="Times New Roman"/>
              </w:rPr>
              <w:t>1</w:t>
            </w:r>
            <w:r w:rsidRPr="00DD2C98">
              <w:rPr>
                <w:rFonts w:ascii="Times New Roman" w:hAnsi="Times New Roman"/>
              </w:rPr>
              <w:t>0  mm,</w:t>
            </w:r>
          </w:p>
          <w:p w14:paraId="469E793A" w14:textId="3AEA8CA1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Grubość: min. </w:t>
            </w:r>
            <w:r w:rsidR="00DD2C98">
              <w:rPr>
                <w:rFonts w:ascii="Times New Roman" w:hAnsi="Times New Roman"/>
              </w:rPr>
              <w:t>50</w:t>
            </w:r>
            <w:r w:rsidRPr="00DD2C98">
              <w:rPr>
                <w:rFonts w:ascii="Times New Roman" w:hAnsi="Times New Roman"/>
              </w:rPr>
              <w:t>mm,</w:t>
            </w:r>
          </w:p>
          <w:p w14:paraId="489D7558" w14:textId="264EE6BA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Obciążenie: min. 1</w:t>
            </w:r>
            <w:r w:rsidR="00DD2C98">
              <w:rPr>
                <w:rFonts w:ascii="Times New Roman" w:hAnsi="Times New Roman"/>
              </w:rPr>
              <w:t>59</w:t>
            </w:r>
            <w:r w:rsidRPr="00DD2C98">
              <w:rPr>
                <w:rFonts w:ascii="Times New Roman" w:hAnsi="Times New Roman"/>
              </w:rPr>
              <w:t xml:space="preserve"> kg,</w:t>
            </w:r>
          </w:p>
          <w:p w14:paraId="5BAB918D" w14:textId="77777777" w:rsidR="004B20B9" w:rsidRPr="00B339B6" w:rsidRDefault="004B20B9" w:rsidP="004B20B9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>Waga: mx. 8 kg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AD3B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968F" w14:textId="3BF630B5" w:rsidR="004B20B9" w:rsidRPr="004B20B9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35AB826A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1E6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0039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545C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C77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65B966D2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68A" w14:textId="77777777" w:rsidR="004B20B9" w:rsidRPr="001E786E" w:rsidRDefault="004B20B9" w:rsidP="004B20B9">
            <w:pPr>
              <w:pStyle w:val="Nagwek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014A" w14:textId="6EB76000" w:rsidR="004B20B9" w:rsidRPr="00DD2C98" w:rsidRDefault="004B20B9" w:rsidP="004B20B9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DD2C98">
              <w:rPr>
                <w:rFonts w:ascii="Times New Roman" w:hAnsi="Times New Roman"/>
                <w:b/>
                <w:bCs/>
              </w:rPr>
              <w:t xml:space="preserve">Kamizelka </w:t>
            </w:r>
            <w:proofErr w:type="spellStart"/>
            <w:r w:rsidRPr="00DD2C98">
              <w:rPr>
                <w:rFonts w:ascii="Times New Roman" w:hAnsi="Times New Roman"/>
                <w:b/>
                <w:bCs/>
              </w:rPr>
              <w:t>Kendricka</w:t>
            </w:r>
            <w:proofErr w:type="spellEnd"/>
            <w:r w:rsidRPr="00DD2C98">
              <w:rPr>
                <w:rFonts w:ascii="Times New Roman" w:hAnsi="Times New Roman"/>
                <w:b/>
                <w:bCs/>
              </w:rPr>
              <w:t xml:space="preserve"> (KED) – 1 szt</w:t>
            </w:r>
            <w:r w:rsidR="009653CC" w:rsidRPr="00DD2C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B20B9" w:rsidRPr="001E786E" w14:paraId="609A104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8B5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793D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Przepuszczalna dla promieni X;</w:t>
            </w:r>
          </w:p>
          <w:p w14:paraId="00690FED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Materiał kamizelki łatwy do umycia / utrzymania czystości;</w:t>
            </w:r>
          </w:p>
          <w:p w14:paraId="5994A6D3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Regulowane pasy mocujące umożliwiające uniwersalność zastosowania;</w:t>
            </w:r>
          </w:p>
          <w:p w14:paraId="36D0E18B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Kamizelka z torbą transportową.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6126" w14:textId="77777777" w:rsidR="004B20B9" w:rsidRPr="00DD2C98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A581" w14:textId="0BEACE73" w:rsidR="004B20B9" w:rsidRPr="00DD2C98" w:rsidRDefault="004B20B9" w:rsidP="009653C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7961A7EA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E8B5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1FB9" w14:textId="77777777" w:rsidR="004B20B9" w:rsidRPr="00B339B6" w:rsidRDefault="004B20B9" w:rsidP="004B20B9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  <w:r w:rsidRPr="00DD2C9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F059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EA3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708E8A25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102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7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2D17" w14:textId="703D9B5C" w:rsidR="004B20B9" w:rsidRPr="00DD2C98" w:rsidRDefault="004B20B9" w:rsidP="004B20B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hAnsi="Times New Roman"/>
                <w:b/>
                <w:bCs/>
              </w:rPr>
              <w:t>Szyny typu Kramera – zestaw 14 szt.</w:t>
            </w:r>
            <w:r w:rsidR="009653CC" w:rsidRPr="00DD2C98">
              <w:rPr>
                <w:rFonts w:ascii="Times New Roman" w:hAnsi="Times New Roman"/>
                <w:b/>
                <w:bCs/>
              </w:rPr>
              <w:t xml:space="preserve">  Komplet szyn </w:t>
            </w:r>
          </w:p>
        </w:tc>
      </w:tr>
      <w:tr w:rsidR="004B20B9" w:rsidRPr="001E786E" w14:paraId="0C265FC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F86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D8AD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Wykonane z drutu ocynkowanego;</w:t>
            </w:r>
          </w:p>
          <w:p w14:paraId="53A14C3F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Szyny w zmywalnych pokrowcach, w torbie transportowej;</w:t>
            </w:r>
          </w:p>
          <w:p w14:paraId="6DF70033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Każda pojedyncza szyna umieszczona w osobnym powleczeniu z tworzywa sztucznego nieprzepuszczalnym dla płynów, wydzielin i wydalin, zmiękczonym wewnętrznie gąbką i łatwym do dezynfekcji oraz zapinanym na rzep;</w:t>
            </w:r>
          </w:p>
          <w:p w14:paraId="37CF9346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Parametry techniczne:</w:t>
            </w:r>
            <w:r w:rsidRPr="00DD2C98">
              <w:rPr>
                <w:rFonts w:ascii="Times New Roman" w:hAnsi="Times New Roman"/>
              </w:rPr>
              <w:br/>
              <w:t>-Długość szyny (mm): 1500 – 250,</w:t>
            </w:r>
            <w:r w:rsidRPr="00DD2C98">
              <w:rPr>
                <w:rFonts w:ascii="Times New Roman" w:hAnsi="Times New Roman"/>
              </w:rPr>
              <w:br/>
              <w:t>-Szerokość (mm): 150 – 40.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A9E4" w14:textId="77777777" w:rsidR="004B20B9" w:rsidRPr="00DD2C98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51EB" w14:textId="49FEBB36" w:rsidR="004B20B9" w:rsidRPr="00DD2C98" w:rsidRDefault="004B20B9" w:rsidP="009653C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0E34590F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A3CC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93AA" w14:textId="77777777" w:rsidR="004B20B9" w:rsidRPr="00B339B6" w:rsidRDefault="004B20B9" w:rsidP="004B20B9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B054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82F8" w14:textId="0B35B0ED" w:rsidR="004B20B9" w:rsidRPr="001E786E" w:rsidRDefault="009653CC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Gwarancja – 24 miesiące</w:t>
            </w:r>
          </w:p>
        </w:tc>
      </w:tr>
      <w:tr w:rsidR="004B20B9" w:rsidRPr="001E786E" w14:paraId="0FE242C5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5CC2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E399" w14:textId="4C60F19D" w:rsidR="004B20B9" w:rsidRPr="00DD2C98" w:rsidRDefault="004B20B9" w:rsidP="004B20B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hAnsi="Times New Roman"/>
                <w:b/>
              </w:rPr>
              <w:t xml:space="preserve">Stetoskop – 1 szt. </w:t>
            </w:r>
            <w:r w:rsidR="00367363" w:rsidRPr="00DD2C98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4B20B9" w:rsidRPr="001E786E" w14:paraId="26462E4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F67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4955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Głowica stetoskopu wykonana z cynku pokrytego chromem;</w:t>
            </w:r>
          </w:p>
          <w:p w14:paraId="28AAFF8C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Podwójny przewód do odsłuchów;</w:t>
            </w:r>
          </w:p>
          <w:p w14:paraId="431A6425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Wymienne membrany (pediatryczna i </w:t>
            </w:r>
            <w:proofErr w:type="spellStart"/>
            <w:r w:rsidRPr="00DD2C98">
              <w:rPr>
                <w:rFonts w:ascii="Times New Roman" w:hAnsi="Times New Roman"/>
              </w:rPr>
              <w:t>internistyczno</w:t>
            </w:r>
            <w:proofErr w:type="spellEnd"/>
            <w:r w:rsidRPr="00DD2C98">
              <w:rPr>
                <w:rFonts w:ascii="Times New Roman" w:hAnsi="Times New Roman"/>
              </w:rPr>
              <w:t xml:space="preserve"> - kardiologiczna );</w:t>
            </w:r>
          </w:p>
          <w:p w14:paraId="6680ACF4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Wymienne lejki (pediatryczny, </w:t>
            </w:r>
            <w:proofErr w:type="spellStart"/>
            <w:r w:rsidRPr="00DD2C98">
              <w:rPr>
                <w:rFonts w:ascii="Times New Roman" w:hAnsi="Times New Roman"/>
              </w:rPr>
              <w:t>neonatalny</w:t>
            </w:r>
            <w:proofErr w:type="spellEnd"/>
            <w:r w:rsidRPr="00DD2C98">
              <w:rPr>
                <w:rFonts w:ascii="Times New Roman" w:hAnsi="Times New Roman"/>
              </w:rPr>
              <w:t>, internistyczny);</w:t>
            </w:r>
          </w:p>
          <w:p w14:paraId="7177F623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DD2C98">
              <w:rPr>
                <w:rFonts w:ascii="Times New Roman" w:hAnsi="Times New Roman"/>
              </w:rPr>
              <w:t>W zestawie miękkie i twarde oliwki.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9354" w14:textId="77777777" w:rsidR="004B20B9" w:rsidRPr="00DD2C98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C5AC" w14:textId="3E21FC90" w:rsidR="004B20B9" w:rsidRPr="00DD2C98" w:rsidRDefault="004B20B9" w:rsidP="009653C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599CBBA0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3420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9886" w14:textId="3FE186E5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="00DD2C98" w:rsidRPr="00DD2C98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31E8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7A68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DD2C98" w14:paraId="390F7A9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CCC7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9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DE77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DD2C98">
              <w:rPr>
                <w:rFonts w:ascii="Times New Roman" w:hAnsi="Times New Roman"/>
                <w:b/>
              </w:rPr>
              <w:t xml:space="preserve">Krzesło transportowe składane z elektrycznym systemem gąsienicowym </w:t>
            </w:r>
            <w:r w:rsidRPr="00DD2C98">
              <w:rPr>
                <w:rFonts w:ascii="Times New Roman" w:hAnsi="Times New Roman"/>
              </w:rPr>
              <w:t>– 1 szt. nazwa, model,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2B90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ECDC" w14:textId="4A00E70B" w:rsidR="0072154E" w:rsidRPr="0072154E" w:rsidRDefault="0072154E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2154E" w:rsidRPr="001E786E" w14:paraId="73E8A36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649F" w14:textId="77777777" w:rsidR="0072154E" w:rsidRPr="0072154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lang w:val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EDF8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Składane, przeznaczone do transportu poza ambulansem zarówno w warunkach przed szpitalnych jak i szpitalnych;</w:t>
            </w:r>
          </w:p>
          <w:p w14:paraId="49A42480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Przystosowane do transportu pacjentów o wadze min. 225 kg;</w:t>
            </w:r>
          </w:p>
          <w:p w14:paraId="3919216F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DD2C98">
              <w:rPr>
                <w:rFonts w:ascii="Times New Roman" w:hAnsi="Times New Roman"/>
                <w:bCs/>
              </w:rPr>
              <w:t>Wyposażone w blokadę zabezpieczająca przed przypadkowym złożeniem w transporcie zarówno w pozycji krzesełkowej  jak i złożonej;</w:t>
            </w:r>
          </w:p>
          <w:p w14:paraId="14247E7C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Wyposażone w  elektryczny zestaw gąsienicowy do transportu po schodach w górę i w dół;</w:t>
            </w:r>
          </w:p>
          <w:p w14:paraId="571528BF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 przypadku awarii możliwość odłączenia systemu napędzanego silnikiem elektrycznym i przejście do trybu awaryjnego umożliwiającego zjazd w dół w trybie mechanicznym;</w:t>
            </w:r>
          </w:p>
          <w:p w14:paraId="61C90F16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Gąsienicowy system trakcyjny zasilany akumulatorem bez efektu pamięci ze wskaźnikiem poziomu naładowania;</w:t>
            </w:r>
          </w:p>
          <w:p w14:paraId="7954A7D0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Akumulator wielorazowego użytku 28V o budowie </w:t>
            </w:r>
            <w:proofErr w:type="spellStart"/>
            <w:r w:rsidRPr="00DD2C98">
              <w:rPr>
                <w:rFonts w:ascii="Times New Roman" w:hAnsi="Times New Roman"/>
              </w:rPr>
              <w:t>litowo</w:t>
            </w:r>
            <w:proofErr w:type="spellEnd"/>
            <w:r w:rsidRPr="00DD2C98">
              <w:rPr>
                <w:rFonts w:ascii="Times New Roman" w:hAnsi="Times New Roman"/>
              </w:rPr>
              <w:t xml:space="preserve"> - jonowego bez efektu pamięci, ładowany w zewnętrznej ładowarce, </w:t>
            </w:r>
            <w:proofErr w:type="spellStart"/>
            <w:r w:rsidRPr="00DD2C98">
              <w:rPr>
                <w:rFonts w:ascii="Times New Roman" w:hAnsi="Times New Roman"/>
              </w:rPr>
              <w:t>szybkoładowalny</w:t>
            </w:r>
            <w:proofErr w:type="spellEnd"/>
            <w:r w:rsidRPr="00DD2C98">
              <w:rPr>
                <w:rFonts w:ascii="Times New Roman" w:hAnsi="Times New Roman"/>
              </w:rPr>
              <w:t xml:space="preserve"> o pojemności zapewniającej pokonanie co najmniej 200 schodów z maksymalnym obciążeniem  krzesła aż do 250 kg,</w:t>
            </w:r>
          </w:p>
          <w:p w14:paraId="3FB6DB30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Możliwość wymiany akumulatora bez użycia narzędzi,</w:t>
            </w:r>
          </w:p>
          <w:p w14:paraId="65038765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 Panel sterowania wyświetlający stan aktualny systemu zasilania, sygnalizujący poprawność działania lub jego awarię;</w:t>
            </w:r>
          </w:p>
          <w:p w14:paraId="536E080E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Panel sterujący połączony z silnikiem bezprzewodowo;</w:t>
            </w:r>
          </w:p>
          <w:p w14:paraId="3F37DD2C" w14:textId="202DB90E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Krzesło transportowe przystosowane do transportu w ambulansie</w:t>
            </w:r>
            <w:r w:rsidR="00A44FA9">
              <w:rPr>
                <w:rFonts w:ascii="Times New Roman" w:hAnsi="Times New Roman"/>
              </w:rPr>
              <w:t xml:space="preserve"> w zestawie z </w:t>
            </w:r>
            <w:r w:rsidRPr="00DD2C98">
              <w:rPr>
                <w:rFonts w:ascii="Times New Roman" w:hAnsi="Times New Roman"/>
              </w:rPr>
              <w:t>certyfikowan</w:t>
            </w:r>
            <w:r w:rsidR="00A44FA9">
              <w:rPr>
                <w:rFonts w:ascii="Times New Roman" w:hAnsi="Times New Roman"/>
              </w:rPr>
              <w:t>ym</w:t>
            </w:r>
            <w:r w:rsidRPr="00DD2C98">
              <w:rPr>
                <w:rFonts w:ascii="Times New Roman" w:hAnsi="Times New Roman"/>
              </w:rPr>
              <w:t xml:space="preserve"> mocowanie</w:t>
            </w:r>
            <w:r w:rsidR="00A44FA9">
              <w:rPr>
                <w:rFonts w:ascii="Times New Roman" w:hAnsi="Times New Roman"/>
              </w:rPr>
              <w:t xml:space="preserve">m, zgodnie </w:t>
            </w:r>
            <w:r w:rsidRPr="00DD2C98">
              <w:rPr>
                <w:rFonts w:ascii="Times New Roman" w:hAnsi="Times New Roman"/>
              </w:rPr>
              <w:t xml:space="preserve"> z normą  PN-EN 1789 lub równoważną</w:t>
            </w:r>
            <w:r w:rsidR="009378D7">
              <w:rPr>
                <w:rFonts w:ascii="Times New Roman" w:hAnsi="Times New Roman"/>
              </w:rPr>
              <w:t>;</w:t>
            </w:r>
          </w:p>
          <w:p w14:paraId="5D2CC3E3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anodyzowana aluminiowa rama - dodatkowo lakierowana;</w:t>
            </w:r>
          </w:p>
          <w:p w14:paraId="1963D2AE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duże koła jezdne zarówno przednie i tylne , hamulce , przednie koła skrętne;</w:t>
            </w:r>
          </w:p>
          <w:p w14:paraId="25961050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miękkie siedzisko / oparcie do łatwego demontażu;</w:t>
            </w:r>
          </w:p>
          <w:p w14:paraId="08FCA242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na ramie zamontowany ruchomy stabilizator głowy;</w:t>
            </w:r>
          </w:p>
          <w:p w14:paraId="5EE9859B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możliwość regulacji wysokości tylnej ramy;</w:t>
            </w:r>
          </w:p>
          <w:p w14:paraId="3FB77E06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przednie uchwyty o regulowanej długości;</w:t>
            </w:r>
          </w:p>
          <w:p w14:paraId="7D6A8989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tylne uchwyty składane, z blokadą położenia;</w:t>
            </w:r>
          </w:p>
          <w:p w14:paraId="7B2B5968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szeroki podest na stopy + duży składany podnóżek;</w:t>
            </w:r>
          </w:p>
          <w:p w14:paraId="4911E8BC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lastRenderedPageBreak/>
              <w:t>3 pasy poprzeczne o regulowanej długości;</w:t>
            </w:r>
          </w:p>
          <w:p w14:paraId="4F1A5B2C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Wymiary po złożeniu: </w:t>
            </w:r>
          </w:p>
          <w:p w14:paraId="41288FE2" w14:textId="1105A23D" w:rsidR="0072154E" w:rsidRPr="00DD2C98" w:rsidRDefault="009378D7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2154E" w:rsidRPr="00DD2C98">
              <w:rPr>
                <w:rFonts w:ascii="Times New Roman" w:hAnsi="Times New Roman"/>
              </w:rPr>
              <w:t>ługość max. 1000 mm, szerokość max. 520 mm – wymiary gwarantujące możliwość transportu złożonego krzesła w przedziałach technicznych ambulansu przeznaczonych dla krzeseł;</w:t>
            </w:r>
          </w:p>
          <w:p w14:paraId="4C24B654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Akcesoria:</w:t>
            </w:r>
          </w:p>
          <w:p w14:paraId="37739D91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podłokietniki,</w:t>
            </w:r>
          </w:p>
          <w:p w14:paraId="6970907A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wieszak do kroplówki,</w:t>
            </w:r>
          </w:p>
          <w:p w14:paraId="1E637921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siatka na zestaw tlenowy,</w:t>
            </w:r>
          </w:p>
          <w:p w14:paraId="692AB489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zapasowy akumulator </w:t>
            </w:r>
            <w:proofErr w:type="spellStart"/>
            <w:r w:rsidRPr="00DD2C98">
              <w:rPr>
                <w:rFonts w:ascii="Times New Roman" w:hAnsi="Times New Roman"/>
              </w:rPr>
              <w:t>litowo</w:t>
            </w:r>
            <w:proofErr w:type="spellEnd"/>
            <w:r w:rsidRPr="00DD2C98">
              <w:rPr>
                <w:rFonts w:ascii="Times New Roman" w:hAnsi="Times New Roman"/>
              </w:rPr>
              <w:t xml:space="preserve">-jonowy (28V, bez efektu pamięci, ładowany w zewnętrznej ładowarce znajdującej się w zestawie, </w:t>
            </w:r>
            <w:proofErr w:type="spellStart"/>
            <w:r w:rsidRPr="00DD2C98">
              <w:rPr>
                <w:rFonts w:ascii="Times New Roman" w:hAnsi="Times New Roman"/>
              </w:rPr>
              <w:t>szybkoładowalny</w:t>
            </w:r>
            <w:proofErr w:type="spellEnd"/>
            <w:r w:rsidRPr="00DD2C98">
              <w:rPr>
                <w:rFonts w:ascii="Times New Roman" w:hAnsi="Times New Roman"/>
              </w:rPr>
              <w:t xml:space="preserve"> o pojemności zapewniającej pokonanie co najmniej 200 schodów z maksymalnym obciążeniem  krzesła  do 250 kg, możliwość wymiany bez użycia narzędzi);</w:t>
            </w:r>
          </w:p>
          <w:p w14:paraId="265CEBE6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Waga krzesła:</w:t>
            </w:r>
          </w:p>
          <w:p w14:paraId="55D2A142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z gąsienicami – max 25 kg,</w:t>
            </w:r>
          </w:p>
          <w:p w14:paraId="55470F42" w14:textId="332135B6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bez gąsienic – max 12 kg;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4C9E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39D" w14:textId="77777777" w:rsidR="0072154E" w:rsidRPr="0072154E" w:rsidRDefault="0072154E" w:rsidP="00DD2C9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305B9BC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B2E9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5E4D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  <w:r w:rsidRPr="00DD2C9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78A8" w14:textId="4C80ED4A" w:rsidR="003F11BB" w:rsidRPr="001E786E" w:rsidRDefault="0072154E" w:rsidP="003F11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TAK </w:t>
            </w:r>
          </w:p>
          <w:p w14:paraId="2EA87FDA" w14:textId="6AC8E799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983B" w14:textId="1C164EAD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1B47B1C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162A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EF37" w14:textId="1AFF43B2" w:rsidR="0072154E" w:rsidRPr="008E4F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8E4F6E">
              <w:rPr>
                <w:rFonts w:ascii="Times New Roman" w:hAnsi="Times New Roman"/>
                <w:b/>
              </w:rPr>
              <w:t>Termometr</w:t>
            </w:r>
            <w:r w:rsidRPr="008E4F6E">
              <w:rPr>
                <w:rFonts w:ascii="Times New Roman" w:hAnsi="Times New Roman"/>
                <w:bCs/>
              </w:rPr>
              <w:t xml:space="preserve"> – </w:t>
            </w:r>
            <w:r w:rsidRPr="008E4F6E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8E4F6E">
              <w:rPr>
                <w:rFonts w:ascii="Times New Roman" w:hAnsi="Times New Roman"/>
                <w:b/>
              </w:rPr>
              <w:t>kpl</w:t>
            </w:r>
            <w:proofErr w:type="spellEnd"/>
            <w:r w:rsidRPr="008E4F6E">
              <w:rPr>
                <w:rFonts w:ascii="Times New Roman" w:hAnsi="Times New Roman"/>
                <w:b/>
              </w:rPr>
              <w:t xml:space="preserve">,  nazwa handlowa, producent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C851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9783" w14:textId="6755DEA6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C331EC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9C5E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88A7" w14:textId="77777777" w:rsidR="0072154E" w:rsidRPr="008E4F6E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  <w:bCs/>
              </w:rPr>
              <w:t>Termometr do mierzenia temperatury z błony bębenkowej z użyciem jednorazowych kapturków,  z zakresem pomiaru temperatury pacjentów w hipotermii;</w:t>
            </w:r>
          </w:p>
          <w:p w14:paraId="0C716BF4" w14:textId="77777777" w:rsidR="0072154E" w:rsidRPr="008E4F6E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Wyrób medyczny do pomiaru temperatury ciała;</w:t>
            </w:r>
          </w:p>
          <w:p w14:paraId="764717B9" w14:textId="77777777" w:rsidR="0072154E" w:rsidRPr="008E4F6E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Elektroniczny termometr douszny;</w:t>
            </w:r>
          </w:p>
          <w:p w14:paraId="20661B3B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Przeznaczony dla dorosłych i dzieci;</w:t>
            </w:r>
          </w:p>
          <w:p w14:paraId="082F6634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Zakres pomiaru temperatury ciała (wartości minimalne): 28°C - 42°C, (dokładność pomiaru: ± 0,2°C);</w:t>
            </w:r>
          </w:p>
          <w:p w14:paraId="1D707C1C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Podświetlenie wyświetlacza ułatwiające odczyt pomiaru wykonywanego w ciemności, np. w nocy;</w:t>
            </w:r>
          </w:p>
          <w:p w14:paraId="7F55FFE1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W zestawie 1-razowe, higieniczne osłonki na sondę zapobiegające zakażeniom krzyżowym – min. 20 szt.;</w:t>
            </w:r>
          </w:p>
          <w:p w14:paraId="21466668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Funkcja automatycznego wyłączenia;</w:t>
            </w:r>
          </w:p>
          <w:p w14:paraId="24D36D70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 xml:space="preserve">Zasilanie: baterie np. typu LR6, LR03 </w:t>
            </w:r>
          </w:p>
          <w:p w14:paraId="5E1A2A5E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8E4F6E">
              <w:rPr>
                <w:rFonts w:ascii="Times New Roman" w:hAnsi="Times New Roman"/>
                <w:bCs/>
              </w:rPr>
              <w:t>Urządzenie w ochronnym  sztywnym opakowaniu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3955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3BE8" w14:textId="3C40EB44" w:rsidR="0072154E" w:rsidRPr="0036736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1C737C6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17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3B48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8E4F6E">
              <w:rPr>
                <w:rFonts w:ascii="Times New Roman" w:hAnsi="Times New Roman"/>
                <w:bCs/>
              </w:rPr>
              <w:t xml:space="preserve">Okres gwarancji minimum 24 </w:t>
            </w:r>
            <w:proofErr w:type="spellStart"/>
            <w:r w:rsidRPr="008E4F6E">
              <w:rPr>
                <w:rFonts w:ascii="Times New Roman" w:hAnsi="Times New Roman"/>
                <w:bCs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0F1A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1908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6A3939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9F0A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FADC5" w14:textId="45D6D7BD" w:rsidR="0072154E" w:rsidRPr="008E4F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8E4F6E">
              <w:rPr>
                <w:rFonts w:ascii="Times New Roman" w:hAnsi="Times New Roman"/>
                <w:b/>
                <w:bCs/>
              </w:rPr>
              <w:t>Glukometr</w:t>
            </w:r>
            <w:proofErr w:type="spellEnd"/>
            <w:r w:rsidRPr="008E4F6E">
              <w:rPr>
                <w:rFonts w:ascii="Times New Roman" w:hAnsi="Times New Roman"/>
                <w:b/>
                <w:bCs/>
              </w:rPr>
              <w:t xml:space="preserve"> – 1 szt. , nazwa handlowa, producent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84F5B" w14:textId="03A47939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395E" w14:textId="7760C8D3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5EF1065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6D95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2E9E3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 xml:space="preserve">Urządzenie umieszczone w pokrowcu ochronnym do monitorowania poziomu glikemii (test </w:t>
            </w:r>
            <w:r w:rsidRPr="008E4F6E">
              <w:rPr>
                <w:rFonts w:ascii="Times New Roman" w:hAnsi="Times New Roman"/>
              </w:rPr>
              <w:lastRenderedPageBreak/>
              <w:t>paskowy) – wynik pomiaru do 4 sekund;</w:t>
            </w:r>
          </w:p>
          <w:p w14:paraId="4BA36D93" w14:textId="22CB9DE9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Dokładność i wiarygodność wyników zgodna z normą EN ISO 15197:2015</w:t>
            </w:r>
            <w:r w:rsidR="00B4262D">
              <w:rPr>
                <w:rFonts w:ascii="Times New Roman" w:hAnsi="Times New Roman"/>
              </w:rPr>
              <w:t xml:space="preserve"> lub równoważną</w:t>
            </w:r>
            <w:r w:rsidRPr="008E4F6E">
              <w:rPr>
                <w:rFonts w:ascii="Times New Roman" w:hAnsi="Times New Roman"/>
              </w:rPr>
              <w:t>;</w:t>
            </w:r>
          </w:p>
          <w:p w14:paraId="57AF7E83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podświetlany wyświetlacz LCD;</w:t>
            </w:r>
          </w:p>
          <w:p w14:paraId="029546D4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System ułatwiający odczytanie i interpretację wyniku – np. kolorowa sygnalizacja świetlna.</w:t>
            </w:r>
          </w:p>
          <w:p w14:paraId="33CAE153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Komplet kompatybilnych pasków min. 50 sztuk.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2EA60" w14:textId="762960C2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185B" w14:textId="218E6FD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8627810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1D8A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10D2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8E4F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8E4F6E">
              <w:rPr>
                <w:rFonts w:ascii="Times New Roman" w:hAnsi="Times New Roman"/>
              </w:rPr>
              <w:t>msc</w:t>
            </w:r>
            <w:proofErr w:type="spellEnd"/>
            <w:r w:rsidRPr="008E4F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3264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E19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D4EBD6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AA3F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12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01B7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8E4F6E">
              <w:rPr>
                <w:rFonts w:ascii="Times New Roman" w:hAnsi="Times New Roman"/>
                <w:b/>
                <w:bCs/>
              </w:rPr>
              <w:t>Aparat do podawania płynów pod ciśnieniem – 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040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EFC" w14:textId="40C29FEC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5E6057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DD4F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E9F4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Mankiet dostosowany do wkładów o pojemności do 1000 ml;</w:t>
            </w:r>
          </w:p>
          <w:p w14:paraId="4D670FB4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mankiet z uchwytem do wieszania na stojaku;</w:t>
            </w:r>
          </w:p>
          <w:p w14:paraId="05D252F9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możliwość prania w temperaturze do 60 °C;</w:t>
            </w:r>
          </w:p>
          <w:p w14:paraId="70C5C11E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chromowany manometr – skala odczytu do 300 mm Hg;</w:t>
            </w:r>
          </w:p>
          <w:p w14:paraId="6D8E919C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8E4F6E">
              <w:rPr>
                <w:rFonts w:ascii="Times New Roman" w:hAnsi="Times New Roman"/>
              </w:rPr>
              <w:t>bezlateksowa</w:t>
            </w:r>
            <w:proofErr w:type="spellEnd"/>
            <w:r w:rsidRPr="008E4F6E">
              <w:rPr>
                <w:rFonts w:ascii="Times New Roman" w:hAnsi="Times New Roman"/>
              </w:rPr>
              <w:t xml:space="preserve"> gruszka ciśnieniowa.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F54D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468A" w14:textId="16150DE4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6D1A22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285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21BF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8E4F6E">
              <w:rPr>
                <w:rFonts w:ascii="Times New Roman" w:hAnsi="Times New Roman"/>
              </w:rPr>
              <w:t>msc</w:t>
            </w:r>
            <w:proofErr w:type="spellEnd"/>
            <w:r w:rsidRPr="008E4F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6B70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735D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DCD813D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D89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13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9DAA" w14:textId="4B25808B" w:rsidR="0072154E" w:rsidRPr="008E4F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8E4F6E">
              <w:rPr>
                <w:rFonts w:ascii="Times New Roman" w:hAnsi="Times New Roman"/>
                <w:b/>
                <w:bCs/>
              </w:rPr>
              <w:t xml:space="preserve">Reduktor do butli tlenowej 10 litrów (z przewodami) – 2 </w:t>
            </w:r>
            <w:proofErr w:type="spellStart"/>
            <w:r w:rsidRPr="008E4F6E">
              <w:rPr>
                <w:rFonts w:ascii="Times New Roman" w:hAnsi="Times New Roman"/>
                <w:b/>
                <w:bCs/>
              </w:rPr>
              <w:t>kpl</w:t>
            </w:r>
            <w:proofErr w:type="spellEnd"/>
            <w:r w:rsidRPr="008E4F6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2154E" w:rsidRPr="001E786E" w14:paraId="29CD4C5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C04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7A8A" w14:textId="294F258F" w:rsidR="0072154E" w:rsidRPr="008E4F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Przewidziany do pracy w zestawie z butlą o poj. 10L z tlenem medycznym;</w:t>
            </w:r>
          </w:p>
          <w:p w14:paraId="7667C5BD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Posiada regulację gwarantującą osobie korzystającej z tlenoterapii podawanie tlenu ze stałą, kontrolowaną wielkością przepływu;</w:t>
            </w:r>
          </w:p>
          <w:p w14:paraId="0619DA0D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Przewody umożliwiające podłączenie do sieci tlenowej karetki;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D7E7" w14:textId="0675F711" w:rsidR="0072154E" w:rsidRPr="008E4F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E4F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6EB8" w14:textId="057DEE24" w:rsidR="0072154E" w:rsidRPr="008E4F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FE6B2A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0BC9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7DB" w14:textId="77777777" w:rsidR="0072154E" w:rsidRPr="00B339B6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E4F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8E4F6E">
              <w:rPr>
                <w:rFonts w:ascii="Times New Roman" w:hAnsi="Times New Roman"/>
              </w:rPr>
              <w:t>msc</w:t>
            </w:r>
            <w:proofErr w:type="spellEnd"/>
            <w:r w:rsidRPr="008E4F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8498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94C2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7BD8C617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0116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14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EC45" w14:textId="479813BD" w:rsidR="0072154E" w:rsidRPr="008E4F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8E4F6E">
              <w:rPr>
                <w:rFonts w:ascii="Times New Roman" w:hAnsi="Times New Roman"/>
                <w:b/>
                <w:bCs/>
              </w:rPr>
              <w:t>Reduktor do tlenoterapii w przedziale medycznym – 1 szt</w:t>
            </w:r>
            <w:r w:rsidRPr="008E4F6E">
              <w:rPr>
                <w:rFonts w:ascii="Times New Roman" w:hAnsi="Times New Roman"/>
              </w:rPr>
              <w:t xml:space="preserve">. </w:t>
            </w:r>
          </w:p>
        </w:tc>
      </w:tr>
      <w:tr w:rsidR="0072154E" w:rsidRPr="001E786E" w14:paraId="1DE3689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4F2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93AA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Reduktor z butelką nawilżacza wielokrotnego użytku (do dezynfekcji);</w:t>
            </w:r>
          </w:p>
          <w:p w14:paraId="314CD319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przeznaczony do dystrybucji tlenu w celach medycznych;</w:t>
            </w:r>
          </w:p>
          <w:p w14:paraId="6B4B46F6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przystosowany do pracy z butlą z tlenem medycznym;</w:t>
            </w:r>
          </w:p>
          <w:p w14:paraId="41EE4640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Regulacja przepływu umożliwiająca podanie pacjentowi nawilżonego tlenu w ilości od 0 do 15 l/min;</w:t>
            </w:r>
          </w:p>
          <w:p w14:paraId="6D09DAE4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Ciśnienie zasilania: 2 – 200 bar;</w:t>
            </w:r>
          </w:p>
          <w:p w14:paraId="2E1F4E45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Ciśnienie zredukowane: 2,0 – 3,0 bar + 0,5 bar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8736" w14:textId="38C14277" w:rsidR="0072154E" w:rsidRPr="008E4F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4F6E">
              <w:rPr>
                <w:rFonts w:ascii="Times New Roman" w:eastAsia="Times New Roman" w:hAnsi="Times New Roman"/>
                <w:b/>
                <w:bCs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C36F" w14:textId="78C12770" w:rsidR="0072154E" w:rsidRPr="008E4F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2154E" w:rsidRPr="001E786E" w14:paraId="7F8FD06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5F2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9FE1" w14:textId="77777777" w:rsidR="0072154E" w:rsidRPr="001E78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msc</w:t>
            </w:r>
            <w:proofErr w:type="spellEnd"/>
            <w:r w:rsidRPr="001E786E">
              <w:rPr>
                <w:rStyle w:val="Pogrubienie"/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41D8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E3C5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2154E" w:rsidRPr="001E786E" w14:paraId="204D8B2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FC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15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7DE" w14:textId="5F609D22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>Butle na tlen medyczny 10 litrów – 2 szt. (</w:t>
            </w:r>
            <w:r w:rsidRPr="001E786E">
              <w:rPr>
                <w:rFonts w:ascii="Times New Roman" w:hAnsi="Times New Roman"/>
              </w:rPr>
              <w:t>Kompatybilne z reduktorami powyżej)</w:t>
            </w:r>
          </w:p>
        </w:tc>
      </w:tr>
      <w:tr w:rsidR="0072154E" w:rsidRPr="001E786E" w14:paraId="78C5BA8A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1AC8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57E7" w14:textId="77777777" w:rsidR="0072154E" w:rsidRPr="001E78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Materiał – stal;</w:t>
            </w:r>
          </w:p>
          <w:p w14:paraId="4D94EE99" w14:textId="28C4D28C" w:rsidR="0072154E" w:rsidRPr="001E78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Podstawa – wklęsła;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3806" w14:textId="5B8B91E1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338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57AE8C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401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554E" w14:textId="77777777" w:rsidR="0072154E" w:rsidRPr="001E78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</w:t>
            </w:r>
            <w:proofErr w:type="spellStart"/>
            <w:r w:rsidRPr="001E786E">
              <w:rPr>
                <w:rFonts w:ascii="Times New Roman" w:hAnsi="Times New Roman"/>
              </w:rPr>
              <w:t>mni</w:t>
            </w:r>
            <w:proofErr w:type="spellEnd"/>
            <w:r w:rsidRPr="001E786E">
              <w:rPr>
                <w:rFonts w:ascii="Times New Roman" w:hAnsi="Times New Roman"/>
              </w:rPr>
              <w:t xml:space="preserve">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50BA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BCAC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DD2C98" w14:paraId="35F1DFB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B5D6" w14:textId="1EC49CC8" w:rsidR="0072154E" w:rsidRPr="001E786E" w:rsidRDefault="0072154E" w:rsidP="0072154E">
            <w:pPr>
              <w:widowContro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</w:t>
            </w:r>
            <w:r w:rsidR="008F3F1A">
              <w:rPr>
                <w:rFonts w:ascii="Times New Roman" w:hAnsi="Times New Roman"/>
              </w:rPr>
              <w:t>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BD4A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FA6383">
              <w:rPr>
                <w:rFonts w:ascii="Times New Roman" w:hAnsi="Times New Roman"/>
                <w:b/>
              </w:rPr>
              <w:t xml:space="preserve">Ssak akumulatorowo – sieciowy </w:t>
            </w:r>
            <w:r w:rsidRPr="00FA6383">
              <w:rPr>
                <w:rFonts w:ascii="Times New Roman" w:hAnsi="Times New Roman"/>
                <w:bCs/>
              </w:rPr>
              <w:t xml:space="preserve">(z mocowaniem umożliwiającym zawieszenie) – </w:t>
            </w:r>
            <w:r w:rsidRPr="00FA6383">
              <w:rPr>
                <w:rFonts w:ascii="Times New Roman" w:hAnsi="Times New Roman"/>
                <w:b/>
              </w:rPr>
              <w:t>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A4F7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4C7C" w14:textId="36F77346" w:rsidR="0072154E" w:rsidRPr="00B11818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2154E" w:rsidRPr="001E786E" w14:paraId="27E57422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D9A2" w14:textId="77777777" w:rsidR="0072154E" w:rsidRPr="00B11818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  <w:lang w:val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E761" w14:textId="3B2DD05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regulacja siły ssania regulowana </w:t>
            </w:r>
            <w:r w:rsidR="00FA6383" w:rsidRPr="00FA6383">
              <w:rPr>
                <w:rFonts w:ascii="Times New Roman" w:eastAsia="Montserrat-Light" w:hAnsi="Times New Roman"/>
              </w:rPr>
              <w:t>płynnie za pomocą pokrętła w zakresie od 0 do – 85 bar</w:t>
            </w:r>
          </w:p>
          <w:p w14:paraId="2484797B" w14:textId="63A892E7" w:rsidR="0072154E" w:rsidRPr="00FA6383" w:rsidRDefault="00FA6383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Wbudowany manometr </w:t>
            </w:r>
            <w:r w:rsidR="0072154E" w:rsidRPr="00FA6383">
              <w:rPr>
                <w:rFonts w:ascii="Times New Roman" w:eastAsia="Montserrat-Light" w:hAnsi="Times New Roman"/>
              </w:rPr>
              <w:t xml:space="preserve">– </w:t>
            </w:r>
          </w:p>
          <w:p w14:paraId="09352B78" w14:textId="6BEB2FF2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Wbudowany akumulator – czas pracy min. </w:t>
            </w:r>
            <w:r w:rsidR="00FA6383" w:rsidRPr="00FA6383">
              <w:rPr>
                <w:rFonts w:ascii="Times New Roman" w:eastAsia="Montserrat-Light" w:hAnsi="Times New Roman"/>
              </w:rPr>
              <w:t>45</w:t>
            </w:r>
            <w:r w:rsidRPr="00FA6383">
              <w:rPr>
                <w:rFonts w:ascii="Times New Roman" w:eastAsia="Montserrat-Light" w:hAnsi="Times New Roman"/>
              </w:rPr>
              <w:t xml:space="preserve"> min;</w:t>
            </w:r>
          </w:p>
          <w:p w14:paraId="57D14E85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lastRenderedPageBreak/>
              <w:t>uchwyt ścienny do ambulansu;</w:t>
            </w:r>
          </w:p>
          <w:p w14:paraId="13BE1970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>Napięcie znamionowe 12 V DC znamionowe (min. 10 V, maks. 15 V) na złączu ładującym, przez zasilacz i ładowarka 12V;</w:t>
            </w:r>
          </w:p>
          <w:p w14:paraId="7EE29E59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>przewód łączący 12 V z samochodu;</w:t>
            </w:r>
          </w:p>
          <w:p w14:paraId="341DC4DA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>wbudowany filtr bakteryjny,</w:t>
            </w:r>
          </w:p>
          <w:p w14:paraId="75159CB5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  <w:color w:val="FF0000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w zastawie jednorazowe zbiorniki na wydzielinę – 10 szt.;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D0D3" w14:textId="42527F30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4D7C" w14:textId="389B401D" w:rsidR="0072154E" w:rsidRPr="00B11818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B11818">
              <w:rPr>
                <w:rFonts w:ascii="Times New Roman" w:eastAsia="Montserrat-Light" w:hAnsi="Times New Roman"/>
              </w:rPr>
              <w:t>,</w:t>
            </w:r>
          </w:p>
          <w:p w14:paraId="343D1F45" w14:textId="4E0E1CFF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56C96B8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FC91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13B3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  <w:color w:val="FF0000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Okres gwarancji </w:t>
            </w:r>
            <w:proofErr w:type="spellStart"/>
            <w:r w:rsidRPr="00FA6383">
              <w:rPr>
                <w:rFonts w:ascii="Times New Roman" w:eastAsia="Montserrat-Light" w:hAnsi="Times New Roman"/>
              </w:rPr>
              <w:t>mni</w:t>
            </w:r>
            <w:proofErr w:type="spellEnd"/>
            <w:r w:rsidRPr="00FA6383">
              <w:rPr>
                <w:rFonts w:ascii="Times New Roman" w:eastAsia="Montserrat-Light" w:hAnsi="Times New Roman"/>
              </w:rPr>
              <w:t xml:space="preserve">. 24 </w:t>
            </w:r>
            <w:proofErr w:type="spellStart"/>
            <w:r w:rsidRPr="00FA6383">
              <w:rPr>
                <w:rFonts w:ascii="Times New Roman" w:eastAsia="Montserrat-Light" w:hAnsi="Times New Roman"/>
              </w:rPr>
              <w:t>msc</w:t>
            </w:r>
            <w:proofErr w:type="spellEnd"/>
            <w:r w:rsidRPr="00FA6383">
              <w:rPr>
                <w:rFonts w:ascii="Times New Roman" w:eastAsia="Montserrat-Light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AFBD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CD36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624D7C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A5E" w14:textId="230BAF83" w:rsidR="0072154E" w:rsidRPr="001E786E" w:rsidRDefault="008F3F1A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4E34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  <w:b/>
                <w:bCs/>
              </w:rPr>
            </w:pPr>
            <w:r w:rsidRPr="00FA6383">
              <w:rPr>
                <w:rFonts w:ascii="Times New Roman" w:eastAsia="Montserrat-Light" w:hAnsi="Times New Roman"/>
                <w:b/>
                <w:bCs/>
              </w:rPr>
              <w:t>Podgrzewacz do krwi i płynów infuzyjnych – 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1AB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1288" w14:textId="271139E9" w:rsidR="0072154E" w:rsidRPr="00985713" w:rsidRDefault="0072154E" w:rsidP="0072154E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154E" w:rsidRPr="001E786E" w14:paraId="2C37560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39D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1955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>możliwość ogrzewania podawanych płynów i krwi podczas infuzji oraz transfuzji;</w:t>
            </w:r>
          </w:p>
          <w:p w14:paraId="048CAFEB" w14:textId="0843B152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 xml:space="preserve">wbudowany </w:t>
            </w:r>
            <w:r w:rsidR="006B7CF7">
              <w:rPr>
                <w:rFonts w:ascii="Times New Roman" w:hAnsi="Times New Roman"/>
              </w:rPr>
              <w:t xml:space="preserve">wizualny i akustyczny </w:t>
            </w:r>
            <w:r w:rsidRPr="00FA6383">
              <w:rPr>
                <w:rFonts w:ascii="Times New Roman" w:hAnsi="Times New Roman"/>
              </w:rPr>
              <w:t xml:space="preserve">system alarmowy informujący o </w:t>
            </w:r>
            <w:r w:rsidR="006B7CF7">
              <w:rPr>
                <w:rFonts w:ascii="Times New Roman" w:hAnsi="Times New Roman"/>
              </w:rPr>
              <w:t>przekroczeniu 42 stopni  C</w:t>
            </w:r>
          </w:p>
          <w:p w14:paraId="24457C46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>uniwersalny uchwyt pozwalający na montaż urządzenia na stojaku do kroplówek;</w:t>
            </w:r>
          </w:p>
          <w:p w14:paraId="18BD6239" w14:textId="45BCD0F9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>minimalny zakres regulacji temperatury od 3</w:t>
            </w:r>
            <w:r w:rsidR="006B7CF7">
              <w:rPr>
                <w:rFonts w:ascii="Times New Roman" w:hAnsi="Times New Roman"/>
              </w:rPr>
              <w:t>6</w:t>
            </w:r>
            <w:r w:rsidRPr="00FA6383">
              <w:rPr>
                <w:rFonts w:ascii="Times New Roman" w:hAnsi="Times New Roman"/>
              </w:rPr>
              <w:t xml:space="preserve"> °C do </w:t>
            </w:r>
            <w:r w:rsidR="006B7CF7">
              <w:rPr>
                <w:rFonts w:ascii="Times New Roman" w:hAnsi="Times New Roman"/>
              </w:rPr>
              <w:t>39</w:t>
            </w:r>
            <w:r w:rsidRPr="00FA6383">
              <w:rPr>
                <w:rFonts w:ascii="Times New Roman" w:hAnsi="Times New Roman"/>
              </w:rPr>
              <w:t xml:space="preserve"> °C, </w:t>
            </w:r>
          </w:p>
          <w:p w14:paraId="346DE18D" w14:textId="77A9C23C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A494" w14:textId="6E7871C5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B11C" w14:textId="0E7B30F1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5071C9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EEF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1B9B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FA6383">
              <w:rPr>
                <w:rFonts w:ascii="Times New Roman" w:hAnsi="Times New Roman"/>
              </w:rPr>
              <w:t>msc</w:t>
            </w:r>
            <w:proofErr w:type="spellEnd"/>
            <w:r w:rsidRPr="00FA6383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C88C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8863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FFD00C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33B" w14:textId="197F59CC" w:rsidR="0072154E" w:rsidRPr="001E786E" w:rsidRDefault="008F3F1A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777E" w14:textId="2D38B3A3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6B7CF7">
              <w:rPr>
                <w:rStyle w:val="Pogrubienie"/>
                <w:rFonts w:ascii="Times New Roman" w:hAnsi="Times New Roman"/>
              </w:rPr>
              <w:t xml:space="preserve">Resuscytator ręczny dla niemowląt – 1 szt.                                </w:t>
            </w:r>
          </w:p>
        </w:tc>
      </w:tr>
      <w:tr w:rsidR="0072154E" w:rsidRPr="001E786E" w14:paraId="610BCDA3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51F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5845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przeznaczony jest do wentylacji pacjentów o wadze do 5 kg </w:t>
            </w:r>
          </w:p>
          <w:p w14:paraId="46BA503E" w14:textId="77777777" w:rsidR="0072154E" w:rsidRPr="006B7CF7" w:rsidRDefault="0072154E" w:rsidP="0072154E">
            <w:pPr>
              <w:widowControl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6B7CF7">
              <w:rPr>
                <w:rStyle w:val="Uwydatnienie"/>
                <w:rFonts w:ascii="Times New Roman" w:hAnsi="Times New Roman"/>
                <w:i w:val="0"/>
                <w:iCs w:val="0"/>
              </w:rPr>
              <w:t>Resuscytator do wielokrotnego użytku;</w:t>
            </w:r>
          </w:p>
          <w:p w14:paraId="74A53A0E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nie zawiera </w:t>
            </w:r>
            <w:proofErr w:type="spellStart"/>
            <w:r w:rsidRPr="006B7CF7">
              <w:rPr>
                <w:rFonts w:ascii="Times New Roman" w:hAnsi="Times New Roman"/>
              </w:rPr>
              <w:t>latexu</w:t>
            </w:r>
            <w:proofErr w:type="spellEnd"/>
            <w:r w:rsidRPr="006B7CF7">
              <w:rPr>
                <w:rFonts w:ascii="Times New Roman" w:hAnsi="Times New Roman"/>
              </w:rPr>
              <w:t>;</w:t>
            </w:r>
          </w:p>
          <w:p w14:paraId="01B11BA2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wykonany z wysokiej jakości silikonu;</w:t>
            </w:r>
          </w:p>
          <w:p w14:paraId="027DC2BD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maska dla niemowląt, obracana o 360 stopni;</w:t>
            </w:r>
          </w:p>
          <w:p w14:paraId="2DA47892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możliwość sterylizacji w autoklawie w temperaturze do 134°C;</w:t>
            </w:r>
          </w:p>
          <w:p w14:paraId="19B25473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zastawka uniemożliwiająca cofanie się powietrza do wnętrza worka;</w:t>
            </w:r>
          </w:p>
          <w:p w14:paraId="695E82B0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6B7CF7">
              <w:rPr>
                <w:rFonts w:ascii="Times New Roman" w:hAnsi="Times New Roman"/>
                <w:bCs/>
              </w:rPr>
              <w:t>W zestawie filtry przeciwbakteryjne / przeciwwirusowe – min. 3 sztuki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7BA4" w14:textId="7624C626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3D63" w14:textId="27F6416D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F0A02C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BC8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3AE8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6B7CF7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6B7CF7">
              <w:rPr>
                <w:rFonts w:ascii="Times New Roman" w:hAnsi="Times New Roman"/>
              </w:rPr>
              <w:t>msc</w:t>
            </w:r>
            <w:proofErr w:type="spellEnd"/>
            <w:r w:rsidRPr="006B7CF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B96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D6E6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A638386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7D16" w14:textId="03233BF2" w:rsidR="0072154E" w:rsidRPr="001E786E" w:rsidRDefault="008F3F1A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E0D0" w14:textId="7350412A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6B7CF7">
              <w:rPr>
                <w:rStyle w:val="Pogrubienie"/>
                <w:rFonts w:ascii="Times New Roman" w:hAnsi="Times New Roman"/>
              </w:rPr>
              <w:t xml:space="preserve">Resuscytator ręczny dla dzieci – 1 szt                        </w:t>
            </w:r>
          </w:p>
        </w:tc>
      </w:tr>
      <w:tr w:rsidR="0072154E" w:rsidRPr="001E786E" w14:paraId="1C840D7C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7E2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5DAA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przeznaczony jest do wentylacji pacjentów o wadze w przedziale 5 - 30 kg;</w:t>
            </w:r>
          </w:p>
          <w:p w14:paraId="05580A05" w14:textId="77777777" w:rsidR="0072154E" w:rsidRPr="006B7CF7" w:rsidRDefault="0072154E" w:rsidP="0072154E">
            <w:pPr>
              <w:widowControl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6B7CF7">
              <w:rPr>
                <w:rStyle w:val="Uwydatnienie"/>
                <w:rFonts w:ascii="Times New Roman" w:hAnsi="Times New Roman"/>
                <w:i w:val="0"/>
                <w:iCs w:val="0"/>
              </w:rPr>
              <w:t>Resuscytator do wielokrotnego użytku;</w:t>
            </w:r>
          </w:p>
          <w:p w14:paraId="1D850B54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nie zawiera lateksu;</w:t>
            </w:r>
          </w:p>
          <w:p w14:paraId="1410611F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wykonany z wysokiej jakości silikonu;</w:t>
            </w:r>
          </w:p>
          <w:p w14:paraId="536AA04D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maska dla dzieci, obracana o 360 stopni;</w:t>
            </w:r>
          </w:p>
          <w:p w14:paraId="3C949319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możliwość sterylizacji w autoklawie w temperaturze do 134°C;</w:t>
            </w:r>
          </w:p>
          <w:p w14:paraId="2ADBF9DA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zastawka uniemożliwiająca cofanie się powietrza do wnętrza worka;</w:t>
            </w:r>
          </w:p>
          <w:p w14:paraId="540CFCE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3808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3ACA" w14:textId="77777777" w:rsidR="0072154E" w:rsidRPr="006B7CF7" w:rsidRDefault="0072154E" w:rsidP="006B7CF7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958CF7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0712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0549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6B7CF7">
              <w:rPr>
                <w:rFonts w:ascii="Times New Roman" w:hAnsi="Times New Roman"/>
              </w:rPr>
              <w:t>msc</w:t>
            </w:r>
            <w:proofErr w:type="spellEnd"/>
            <w:r w:rsidRPr="006B7CF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8524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A070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0B9B37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057" w14:textId="3D43CD76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82F5" w14:textId="47D36296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hAnsi="Times New Roman"/>
                <w:b/>
                <w:bCs/>
              </w:rPr>
              <w:t xml:space="preserve">Zestaw do TRIAGE z opaskami i kartami segregacyjnymi – 1 </w:t>
            </w:r>
            <w:proofErr w:type="spellStart"/>
            <w:r w:rsidRPr="006B7CF7">
              <w:rPr>
                <w:rFonts w:ascii="Times New Roman" w:hAnsi="Times New Roman"/>
                <w:b/>
                <w:bCs/>
              </w:rPr>
              <w:t>kpl</w:t>
            </w:r>
            <w:proofErr w:type="spellEnd"/>
            <w:r w:rsidRPr="006B7CF7">
              <w:rPr>
                <w:rFonts w:ascii="Times New Roman" w:hAnsi="Times New Roman"/>
                <w:b/>
                <w:bCs/>
              </w:rPr>
              <w:t xml:space="preserve">.   </w:t>
            </w:r>
          </w:p>
        </w:tc>
      </w:tr>
      <w:tr w:rsidR="0072154E" w:rsidRPr="001E786E" w14:paraId="41C9773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A7E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A95" w14:textId="77777777" w:rsidR="0072154E" w:rsidRPr="006B7CF7" w:rsidRDefault="0072154E" w:rsidP="0072154E">
            <w:pPr>
              <w:pStyle w:val="Nagwek2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7C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do segregacji poszkodowanego dla 50 osób;</w:t>
            </w:r>
          </w:p>
          <w:p w14:paraId="1B4D328F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Skład zestawu - Zestaw spakowany w specjalna torbę.:</w:t>
            </w:r>
          </w:p>
          <w:p w14:paraId="7B9955E9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karty segregacyjne (10 szt),</w:t>
            </w:r>
          </w:p>
          <w:p w14:paraId="4481D42A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opaski odblaskowe w czterech kolorach: żółty, czerwony, zielony, biało-czarny (opaska sprężynujące pozwalające na sprawne przypięcie opaski do kończyny poszkodowanego),</w:t>
            </w:r>
          </w:p>
          <w:p w14:paraId="43B5274C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latarka, </w:t>
            </w:r>
          </w:p>
          <w:p w14:paraId="17B178DC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marker, </w:t>
            </w:r>
          </w:p>
          <w:p w14:paraId="0E76592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nożyczki ratownicze, </w:t>
            </w:r>
          </w:p>
          <w:p w14:paraId="6D460C38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opatrunek osobisty,</w:t>
            </w:r>
          </w:p>
          <w:p w14:paraId="334FBA4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B7CF7">
              <w:rPr>
                <w:rFonts w:ascii="Times New Roman" w:hAnsi="Times New Roman"/>
              </w:rPr>
              <w:t>rękawiczki nitrylowe.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1779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37DA" w14:textId="12141004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EE94274" w14:textId="77777777" w:rsidTr="004B20B9">
        <w:trPr>
          <w:gridAfter w:val="1"/>
          <w:wAfter w:w="96" w:type="dxa"/>
          <w:trHeight w:val="630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A33" w14:textId="1988887B" w:rsidR="0072154E" w:rsidRPr="001E786E" w:rsidRDefault="0072154E" w:rsidP="0072154E">
            <w:pPr>
              <w:pStyle w:val="Nagwek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2F81" w14:textId="1CFF48C3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B7CF7">
              <w:rPr>
                <w:rFonts w:ascii="Times New Roman" w:hAnsi="Times New Roman"/>
                <w:b/>
                <w:bCs/>
              </w:rPr>
              <w:t xml:space="preserve">Plecak reanimacyjny z </w:t>
            </w:r>
            <w:proofErr w:type="spellStart"/>
            <w:r w:rsidRPr="006B7CF7">
              <w:rPr>
                <w:rFonts w:ascii="Times New Roman" w:hAnsi="Times New Roman"/>
                <w:b/>
                <w:bCs/>
              </w:rPr>
              <w:t>ampularium</w:t>
            </w:r>
            <w:proofErr w:type="spellEnd"/>
            <w:r w:rsidRPr="006B7CF7">
              <w:rPr>
                <w:rFonts w:ascii="Times New Roman" w:hAnsi="Times New Roman"/>
                <w:b/>
                <w:bCs/>
              </w:rPr>
              <w:t xml:space="preserve"> – 1szt.</w:t>
            </w:r>
          </w:p>
        </w:tc>
      </w:tr>
      <w:tr w:rsidR="0072154E" w:rsidRPr="001E786E" w14:paraId="0DE85470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6C5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2A1C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Duży plecak reanimacyjny dedykowany na rozbudowane zestawy medyczne;</w:t>
            </w:r>
          </w:p>
          <w:p w14:paraId="34674625" w14:textId="608DCB64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minimalne wymiary plecaka: </w:t>
            </w:r>
            <w:r w:rsidR="006B7CF7" w:rsidRPr="006B7CF7">
              <w:rPr>
                <w:rFonts w:ascii="Times New Roman" w:hAnsi="Times New Roman"/>
              </w:rPr>
              <w:t xml:space="preserve">52 x 54 x 25 cm </w:t>
            </w:r>
          </w:p>
          <w:p w14:paraId="78FAC856" w14:textId="53117A4D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min. pojemność: </w:t>
            </w:r>
            <w:r w:rsidR="006B7CF7" w:rsidRPr="006B7CF7">
              <w:rPr>
                <w:rFonts w:ascii="Times New Roman" w:hAnsi="Times New Roman"/>
              </w:rPr>
              <w:t>55</w:t>
            </w:r>
            <w:r w:rsidRPr="006B7CF7">
              <w:rPr>
                <w:rFonts w:ascii="Times New Roman" w:hAnsi="Times New Roman"/>
              </w:rPr>
              <w:t xml:space="preserve"> litrów;</w:t>
            </w:r>
          </w:p>
          <w:p w14:paraId="47E495B6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wyposażony w dwie rączki umożliwiające transport w ręku w pozycji pionowej jak i poziomej;</w:t>
            </w:r>
          </w:p>
          <w:p w14:paraId="4AF5DE67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Style w:val="Pogrubienie"/>
                <w:rFonts w:ascii="Times New Roman" w:hAnsi="Times New Roman"/>
              </w:rPr>
              <w:t xml:space="preserve">plecak wykonany z materiału </w:t>
            </w:r>
            <w:r w:rsidRPr="006B7CF7">
              <w:rPr>
                <w:rFonts w:ascii="Times New Roman" w:hAnsi="Times New Roman"/>
              </w:rPr>
              <w:t>odpornego na przetarcia, ścieranie oraz wpływ niekorzystnych warunków atmosferycznych;</w:t>
            </w:r>
          </w:p>
          <w:p w14:paraId="5561F09B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Style w:val="Pogrubienie"/>
                <w:rFonts w:ascii="Times New Roman" w:hAnsi="Times New Roman"/>
              </w:rPr>
              <w:t>naszyte elementy odblaskowe</w:t>
            </w:r>
            <w:r w:rsidRPr="006B7CF7">
              <w:rPr>
                <w:rFonts w:ascii="Times New Roman" w:hAnsi="Times New Roman"/>
              </w:rPr>
              <w:t xml:space="preserve"> gwarantujące bezpieczeństwo i widoczność ratownika w ciemności;</w:t>
            </w:r>
          </w:p>
          <w:p w14:paraId="29584652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wielokomorowe przegrody umożliwiające rozłożenie i segregację sprzętu medycznego;</w:t>
            </w:r>
          </w:p>
          <w:p w14:paraId="3A8E93BA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 zestawie:</w:t>
            </w:r>
          </w:p>
          <w:p w14:paraId="0AC61B8B" w14:textId="7D951A30" w:rsidR="0072154E" w:rsidRPr="006B7CF7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6B7CF7">
              <w:rPr>
                <w:rFonts w:ascii="Times New Roman" w:hAnsi="Times New Roman"/>
              </w:rPr>
              <w:t>wyjmowane</w:t>
            </w:r>
            <w:r w:rsidRPr="006B7C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B7CF7">
              <w:rPr>
                <w:rStyle w:val="Pogrubienie"/>
                <w:rFonts w:ascii="Times New Roman" w:hAnsi="Times New Roman"/>
              </w:rPr>
              <w:t>ampularium</w:t>
            </w:r>
            <w:proofErr w:type="spellEnd"/>
            <w:r w:rsidRPr="006B7CF7">
              <w:rPr>
                <w:rStyle w:val="Pogrubienie"/>
                <w:rFonts w:ascii="Times New Roman" w:hAnsi="Times New Roman"/>
              </w:rPr>
              <w:t xml:space="preserve"> na min. </w:t>
            </w:r>
            <w:r w:rsidR="006B7CF7" w:rsidRPr="006B7CF7">
              <w:rPr>
                <w:rStyle w:val="Pogrubienie"/>
                <w:rFonts w:ascii="Times New Roman" w:hAnsi="Times New Roman"/>
              </w:rPr>
              <w:t>60</w:t>
            </w:r>
            <w:r w:rsidRPr="006B7CF7">
              <w:rPr>
                <w:rStyle w:val="Pogrubienie"/>
                <w:rFonts w:ascii="Times New Roman" w:hAnsi="Times New Roman"/>
              </w:rPr>
              <w:t xml:space="preserve"> szt. ampułek,</w:t>
            </w:r>
          </w:p>
          <w:p w14:paraId="6D1B5638" w14:textId="070FC4CB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min. </w:t>
            </w:r>
            <w:r w:rsidR="006B7CF7" w:rsidRPr="006B7CF7">
              <w:rPr>
                <w:rFonts w:ascii="Times New Roman" w:hAnsi="Times New Roman"/>
              </w:rPr>
              <w:t>4</w:t>
            </w:r>
            <w:r w:rsidRPr="006B7CF7">
              <w:rPr>
                <w:rFonts w:ascii="Times New Roman" w:hAnsi="Times New Roman"/>
              </w:rPr>
              <w:t xml:space="preserve"> szt. wyjmowanych saszetek o różnych wielkościach umożliwiających segregację produktów z wszytymi pasami na rzepy ułatwiające umocowanie w plecaku,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A16C" w14:textId="7FF3F61B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8879" w14:textId="3AC098FD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D9174E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154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B65B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6B7CF7">
              <w:rPr>
                <w:rFonts w:ascii="Times New Roman" w:hAnsi="Times New Roman"/>
              </w:rPr>
              <w:t>msc</w:t>
            </w:r>
            <w:proofErr w:type="spellEnd"/>
            <w:r w:rsidRPr="006B7CF7">
              <w:rPr>
                <w:rFonts w:ascii="Times New Roman" w:hAnsi="Times New Roman"/>
              </w:rPr>
              <w:t>.</w:t>
            </w:r>
          </w:p>
          <w:p w14:paraId="75C9B875" w14:textId="77777777" w:rsidR="0072154E" w:rsidRPr="006B7CF7" w:rsidRDefault="0072154E" w:rsidP="0072154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5504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65AD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53C55767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1166" w14:textId="3CBA3F91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B4BC" w14:textId="175DED85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hAnsi="Times New Roman"/>
                <w:b/>
                <w:bCs/>
              </w:rPr>
              <w:t xml:space="preserve">Zestaw kołnierzy ortopedycznych dla dorosłych i dzieci – 1 </w:t>
            </w:r>
            <w:proofErr w:type="spellStart"/>
            <w:r w:rsidRPr="006B7CF7">
              <w:rPr>
                <w:rFonts w:ascii="Times New Roman" w:hAnsi="Times New Roman"/>
                <w:b/>
                <w:bCs/>
              </w:rPr>
              <w:t>kpl</w:t>
            </w:r>
            <w:proofErr w:type="spellEnd"/>
            <w:r w:rsidRPr="006B7CF7">
              <w:rPr>
                <w:rFonts w:ascii="Times New Roman" w:hAnsi="Times New Roman"/>
                <w:b/>
                <w:bCs/>
              </w:rPr>
              <w:t xml:space="preserve">.     </w:t>
            </w:r>
          </w:p>
        </w:tc>
      </w:tr>
      <w:tr w:rsidR="0072154E" w:rsidRPr="001E786E" w14:paraId="5DFE20A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2B8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50B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Zestaw:</w:t>
            </w:r>
          </w:p>
          <w:p w14:paraId="1A465398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Min. 4 rozmiary dla dorosłych i min. 2 dla dzieci;</w:t>
            </w:r>
          </w:p>
          <w:p w14:paraId="1701B807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Dla rozróżnienia rozmiarów oznaczenia innymi kolorami;</w:t>
            </w:r>
          </w:p>
          <w:p w14:paraId="37FD94CC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Kołnierze z regulacją rozmiarów;</w:t>
            </w:r>
          </w:p>
          <w:p w14:paraId="16422F0D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Otwór w części przedniej kołnierza zapewniający dostęp do szyi pacjenta dla sprawdzenia tętna lub wykonania innych czynności medycznych;</w:t>
            </w:r>
          </w:p>
          <w:p w14:paraId="0413D08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Przepuszczalne dla promieni X;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A2FC" w14:textId="7BC6F8CC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40EA" w14:textId="096DCCC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991DA8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A17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251F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6B7CF7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6B7CF7">
              <w:rPr>
                <w:rFonts w:ascii="Times New Roman" w:hAnsi="Times New Roman"/>
              </w:rPr>
              <w:t>msc</w:t>
            </w:r>
            <w:proofErr w:type="spellEnd"/>
            <w:r w:rsidRPr="006B7CF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FE55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0E8C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42F3CEF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2A3" w14:textId="7377CA06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3822" w14:textId="0BB5413C" w:rsidR="0072154E" w:rsidRPr="00A80D03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hAnsi="Times New Roman"/>
                <w:b/>
                <w:bCs/>
              </w:rPr>
              <w:t>Ko</w:t>
            </w:r>
            <w:r w:rsidR="006B7CF7" w:rsidRPr="00A80D03">
              <w:rPr>
                <w:rFonts w:ascii="Times New Roman" w:hAnsi="Times New Roman"/>
                <w:b/>
                <w:bCs/>
              </w:rPr>
              <w:t xml:space="preserve">c bakteriostatyczny </w:t>
            </w:r>
            <w:r w:rsidRPr="00A80D03">
              <w:rPr>
                <w:rFonts w:ascii="Times New Roman" w:hAnsi="Times New Roman"/>
                <w:b/>
                <w:bCs/>
              </w:rPr>
              <w:t xml:space="preserve">– 1 szt.    </w:t>
            </w:r>
          </w:p>
        </w:tc>
      </w:tr>
      <w:tr w:rsidR="0072154E" w:rsidRPr="001E786E" w14:paraId="678CE5D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595F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3BFF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>Trwała, miękka w dotyku tkanina blokująca zanieczyszczenia;</w:t>
            </w:r>
          </w:p>
          <w:p w14:paraId="36207F1A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>Paroprzepuszczalna i wodoodporna;</w:t>
            </w:r>
          </w:p>
          <w:p w14:paraId="17B8DDA4" w14:textId="4EAA344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>Możliwość prania w</w:t>
            </w:r>
            <w:r w:rsidR="006B7CF7" w:rsidRPr="00A80D03">
              <w:rPr>
                <w:rFonts w:ascii="Times New Roman" w:hAnsi="Times New Roman"/>
              </w:rPr>
              <w:t xml:space="preserve"> </w:t>
            </w:r>
            <w:r w:rsidRPr="00A80D03">
              <w:rPr>
                <w:rFonts w:ascii="Times New Roman" w:hAnsi="Times New Roman"/>
              </w:rPr>
              <w:t xml:space="preserve"> temperaturach do </w:t>
            </w:r>
            <w:r w:rsidR="006B7CF7" w:rsidRPr="00A80D03">
              <w:rPr>
                <w:rFonts w:ascii="Times New Roman" w:hAnsi="Times New Roman"/>
              </w:rPr>
              <w:t>60</w:t>
            </w:r>
            <w:r w:rsidRPr="00A80D03">
              <w:rPr>
                <w:rFonts w:ascii="Times New Roman" w:hAnsi="Times New Roman"/>
              </w:rPr>
              <w:t>°C</w:t>
            </w:r>
          </w:p>
          <w:p w14:paraId="2A1BA436" w14:textId="0A711730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Rozmiar: </w:t>
            </w:r>
            <w:r w:rsidR="006B7CF7" w:rsidRPr="00A80D03">
              <w:rPr>
                <w:rFonts w:ascii="Times New Roman" w:hAnsi="Times New Roman"/>
              </w:rPr>
              <w:t xml:space="preserve">min </w:t>
            </w:r>
            <w:r w:rsidRPr="00A80D03">
              <w:rPr>
                <w:rFonts w:ascii="Times New Roman" w:hAnsi="Times New Roman"/>
              </w:rPr>
              <w:t>1</w:t>
            </w:r>
            <w:r w:rsidR="006B7CF7" w:rsidRPr="00A80D03">
              <w:rPr>
                <w:rFonts w:ascii="Times New Roman" w:hAnsi="Times New Roman"/>
              </w:rPr>
              <w:t>80</w:t>
            </w:r>
            <w:r w:rsidRPr="00A80D03">
              <w:rPr>
                <w:rFonts w:ascii="Times New Roman" w:hAnsi="Times New Roman"/>
              </w:rPr>
              <w:t>x</w:t>
            </w:r>
            <w:r w:rsidR="006B7CF7" w:rsidRPr="00A80D03">
              <w:rPr>
                <w:rFonts w:ascii="Times New Roman" w:hAnsi="Times New Roman"/>
              </w:rPr>
              <w:t>120</w:t>
            </w:r>
            <w:r w:rsidR="00A80D03" w:rsidRPr="00A80D03">
              <w:rPr>
                <w:rFonts w:ascii="Times New Roman" w:hAnsi="Times New Roman"/>
              </w:rPr>
              <w:t xml:space="preserve"> cm </w:t>
            </w:r>
            <w:r w:rsidR="006B7CF7" w:rsidRPr="00A80D03">
              <w:rPr>
                <w:rFonts w:ascii="Times New Roman" w:hAnsi="Times New Roman"/>
              </w:rPr>
              <w:t xml:space="preserve"> </w:t>
            </w:r>
            <w:r w:rsidRPr="00A80D03">
              <w:rPr>
                <w:rFonts w:ascii="Times New Roman" w:hAnsi="Times New Roman"/>
              </w:rPr>
              <w:t>;</w:t>
            </w:r>
          </w:p>
          <w:p w14:paraId="5ADEE210" w14:textId="279E08F8" w:rsidR="00A80D03" w:rsidRPr="00A80D03" w:rsidRDefault="00A80D03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Możliwość dezynfekcji parowej w temp. Min. 121ºC w czasie min. 20 minut, min 50 cykli </w:t>
            </w:r>
          </w:p>
          <w:p w14:paraId="017777F9" w14:textId="69EB2DFA" w:rsidR="0072154E" w:rsidRPr="00A80D03" w:rsidRDefault="00A80D03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Możliwość dezynfekcji nadtlenkiem wodoru, w tym gazowym nadtlenkiem wodoru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4274" w14:textId="77777777" w:rsidR="0072154E" w:rsidRPr="00A80D0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426C" w14:textId="439462E1" w:rsidR="0072154E" w:rsidRPr="00A80D0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749D42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B403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AC6E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A80D03">
              <w:rPr>
                <w:rFonts w:ascii="Times New Roman" w:hAnsi="Times New Roman"/>
              </w:rPr>
              <w:t>msc</w:t>
            </w:r>
            <w:proofErr w:type="spellEnd"/>
            <w:r w:rsidRPr="00A80D03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F3E4" w14:textId="77777777" w:rsidR="0072154E" w:rsidRPr="00A80D0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5C4E" w14:textId="77777777" w:rsidR="0072154E" w:rsidRPr="00A80D0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075302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8BD" w14:textId="4D08DA1B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BC2E" w14:textId="57170DBB" w:rsidR="0072154E" w:rsidRPr="00A80D03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hAnsi="Times New Roman"/>
                <w:b/>
                <w:bCs/>
              </w:rPr>
              <w:t xml:space="preserve">Kask ochronny – 3 szt.         </w:t>
            </w:r>
          </w:p>
        </w:tc>
      </w:tr>
      <w:tr w:rsidR="0072154E" w:rsidRPr="001E786E" w14:paraId="2C0CB886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40C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7391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wykonany </w:t>
            </w:r>
            <w:r w:rsidRPr="00A80D03">
              <w:rPr>
                <w:rFonts w:ascii="Times New Roman" w:hAnsi="Times New Roman"/>
              </w:rPr>
              <w:t>z tworzywa ABS</w:t>
            </w: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lub z poliwęglanu;</w:t>
            </w:r>
          </w:p>
          <w:p w14:paraId="1CD74809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4-punktowy pas podbródkowy;</w:t>
            </w:r>
          </w:p>
          <w:p w14:paraId="09F34A41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wyposażony w 6 - punktową więźbę tekstylną z opaską zatrzymującą pot;</w:t>
            </w:r>
          </w:p>
          <w:p w14:paraId="55744FF1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posiada otwory wentylacyjne z możliwością zamknięcia;</w:t>
            </w:r>
          </w:p>
          <w:p w14:paraId="6A2BB075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otwory do mocowania ochronników słuchu;</w:t>
            </w:r>
          </w:p>
          <w:p w14:paraId="291D6587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możliwość zamocowania części soczewkowej, którą użytkownik może podnosić i opuszczać;</w:t>
            </w:r>
          </w:p>
          <w:p w14:paraId="67CCAA88" w14:textId="594197E4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możliwość zamontowania latarki czołowej;</w:t>
            </w:r>
          </w:p>
          <w:p w14:paraId="31B70FFB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A80D03">
              <w:rPr>
                <w:rFonts w:ascii="Times New Roman" w:hAnsi="Times New Roman"/>
              </w:rPr>
              <w:t>regulacja rozmiaru : od 53 do 61 cm;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CB3A" w14:textId="6C61B66A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4F01" w14:textId="2A76ADFB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E6C9A82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A60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02F1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</w:rPr>
              <w:t xml:space="preserve">Okres gwarancji min. 24 </w:t>
            </w:r>
            <w:proofErr w:type="spellStart"/>
            <w:r w:rsidRPr="00A80D03">
              <w:rPr>
                <w:rStyle w:val="Pogrubienie"/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9A04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435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41313D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349" w14:textId="1E5F9F24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237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hAnsi="Times New Roman"/>
                <w:b/>
                <w:bCs/>
              </w:rPr>
              <w:t xml:space="preserve">Uchwyt mocujący z możliwością ładownia kompatybilny z pompą infuzyjną </w:t>
            </w:r>
            <w:proofErr w:type="spellStart"/>
            <w:r w:rsidRPr="00A80D03">
              <w:rPr>
                <w:rFonts w:ascii="Times New Roman" w:hAnsi="Times New Roman"/>
                <w:b/>
                <w:bCs/>
              </w:rPr>
              <w:t>Agilia</w:t>
            </w:r>
            <w:proofErr w:type="spellEnd"/>
            <w:r w:rsidRPr="00A80D03">
              <w:rPr>
                <w:rFonts w:ascii="Times New Roman" w:hAnsi="Times New Roman"/>
                <w:b/>
                <w:bCs/>
              </w:rPr>
              <w:t xml:space="preserve"> SP MC   – 1 szt.</w:t>
            </w:r>
          </w:p>
        </w:tc>
      </w:tr>
      <w:tr w:rsidR="0072154E" w:rsidRPr="001E786E" w14:paraId="3AAAC1D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4AB1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7407D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Uchwyt mocujący z funkcją ładowania  kompatybilny z pompą infuzyjną </w:t>
            </w:r>
            <w:proofErr w:type="spellStart"/>
            <w:r w:rsidRPr="00A80D03">
              <w:rPr>
                <w:rFonts w:ascii="Times New Roman" w:hAnsi="Times New Roman"/>
              </w:rPr>
              <w:t>Agilia</w:t>
            </w:r>
            <w:proofErr w:type="spellEnd"/>
            <w:r w:rsidRPr="00A80D03">
              <w:rPr>
                <w:rFonts w:ascii="Times New Roman" w:hAnsi="Times New Roman"/>
              </w:rPr>
              <w:t xml:space="preserve"> SP MC  umieszczony w przedziale medycznym po stronie lewej w pobliżu paneli mocujących sprzęt medyczny.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F39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AF58B" w14:textId="5D3F6503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341FD83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47F8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064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3A5E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2CB5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3D28DA0D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0D6B87C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3CD0B1" w14:textId="547908A8" w:rsidR="0072154E" w:rsidRPr="001E786E" w:rsidRDefault="0072154E" w:rsidP="0072154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XV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1EC0C9" w14:textId="77777777" w:rsidR="0072154E" w:rsidRPr="001E786E" w:rsidRDefault="0072154E" w:rsidP="0072154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SERWIS</w:t>
            </w:r>
          </w:p>
        </w:tc>
      </w:tr>
      <w:tr w:rsidR="0072154E" w:rsidRPr="001E786E" w14:paraId="5B6F5A25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70423E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1.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AA0C28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A126E3" w14:textId="77777777" w:rsidR="0072154E" w:rsidRPr="001E786E" w:rsidRDefault="0072154E" w:rsidP="0072154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5D8976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2154E" w:rsidRPr="001E786E" w14:paraId="7F6E0B68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E21508" w14:textId="50C105C6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4DBAB5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Koszty przeglądów pojazdu bazowego z kosztami materiałów zużywalnych (np. klocki hamulcowe, olej, filtry, itp.) i koszty dojazdu – </w:t>
            </w:r>
            <w:r w:rsidRPr="001E786E">
              <w:rPr>
                <w:rFonts w:ascii="Times New Roman" w:hAnsi="Times New Roman"/>
                <w:b/>
                <w:bCs/>
              </w:rPr>
              <w:t>po stronie Zamawiającego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093B0" w14:textId="77777777" w:rsidR="0072154E" w:rsidRPr="001E786E" w:rsidRDefault="0072154E" w:rsidP="00694FA1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XXX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2E89EC" w14:textId="0C9E305C" w:rsidR="0072154E" w:rsidRPr="001E786E" w:rsidRDefault="0072154E" w:rsidP="00694FA1">
            <w:pPr>
              <w:spacing w:after="0"/>
              <w:jc w:val="center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XXXXX</w:t>
            </w:r>
          </w:p>
        </w:tc>
      </w:tr>
      <w:tr w:rsidR="0072154E" w:rsidRPr="001E786E" w14:paraId="19AC7C93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B88B78" w14:textId="6FCEB040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CB49A5" w14:textId="5FC96BB4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>Naprawy gwarancyjne pojazdu bazowego</w:t>
            </w:r>
            <w:r w:rsidR="008F3F1A">
              <w:rPr>
                <w:rFonts w:ascii="Times New Roman" w:hAnsi="Times New Roman"/>
              </w:rPr>
              <w:t xml:space="preserve"> </w:t>
            </w:r>
            <w:r w:rsidRPr="001E786E">
              <w:rPr>
                <w:rFonts w:ascii="Times New Roman" w:hAnsi="Times New Roman"/>
              </w:rPr>
              <w:t xml:space="preserve">– </w:t>
            </w:r>
            <w:r w:rsidRPr="001E786E">
              <w:rPr>
                <w:rFonts w:ascii="Times New Roman" w:hAnsi="Times New Roman"/>
                <w:b/>
                <w:bCs/>
              </w:rPr>
              <w:t>w cenie oferty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D50A9E" w14:textId="77777777" w:rsidR="0072154E" w:rsidRPr="001E786E" w:rsidRDefault="0072154E" w:rsidP="0072154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53AC6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2154E" w:rsidRPr="001E786E" w14:paraId="657E4358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3C130" w14:textId="79BC6F83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013E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Serwis zabudowy medycznej oraz wyposażenia medycznego w okresie gwarancji (łącznie z wymaganymi okresowymi przeglądami zabudowy medycznej i wyposażenia medycznego ) realizowany w siedzibie Zamawiającego.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60D8" w14:textId="77777777" w:rsidR="0072154E" w:rsidRPr="001E786E" w:rsidRDefault="0072154E" w:rsidP="0072154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1695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2154E" w:rsidRPr="001E786E" w14:paraId="19472BC8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727E" w14:textId="4F4B1EAA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7185A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Serwis, przeglądy zabudowy medycznej oraz wyposażenia  medycznego, w tym koszty transportu/dojazdu </w:t>
            </w:r>
            <w:r w:rsidRPr="001E786E">
              <w:rPr>
                <w:rFonts w:ascii="Times New Roman" w:hAnsi="Times New Roman"/>
                <w:b/>
                <w:bCs/>
              </w:rPr>
              <w:t>w cenie oferty</w:t>
            </w:r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0099" w14:textId="77777777" w:rsidR="0072154E" w:rsidRPr="001E786E" w:rsidRDefault="0072154E" w:rsidP="0072154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C780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2154E" w:rsidRPr="001E786E" w14:paraId="0ED001F3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8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468F" w14:textId="4481F1B9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D0EA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Podjęcie zgłoszonej przez Zamawiającego naprawy gwarancyjnej zabudowy medycznej /wyposażenia medycznego  w siedzibie Zamawiającego w terminie nie dłuższym niż do 48 godzin od chwili zgłoszenia.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693E" w14:textId="754B6859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               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26E6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</w:tbl>
    <w:p w14:paraId="170183B9" w14:textId="77777777" w:rsidR="007B6296" w:rsidRPr="001E786E" w:rsidRDefault="007B6296" w:rsidP="00220E19">
      <w:pPr>
        <w:rPr>
          <w:rFonts w:ascii="Times New Roman" w:hAnsi="Times New Roman"/>
          <w:b/>
          <w:bCs/>
        </w:rPr>
      </w:pPr>
    </w:p>
    <w:p w14:paraId="452DEA03" w14:textId="409B0AFE" w:rsidR="00220E19" w:rsidRPr="001E786E" w:rsidRDefault="00220E19" w:rsidP="00220E19">
      <w:pPr>
        <w:rPr>
          <w:rFonts w:ascii="Times New Roman" w:hAnsi="Times New Roman"/>
          <w:b/>
          <w:bCs/>
        </w:rPr>
      </w:pPr>
      <w:r w:rsidRPr="001E786E">
        <w:rPr>
          <w:rFonts w:ascii="Times New Roman" w:hAnsi="Times New Roman"/>
          <w:b/>
          <w:bCs/>
        </w:rPr>
        <w:t>Deklarujemy następujące okresy gwarancji:</w:t>
      </w:r>
    </w:p>
    <w:p w14:paraId="0D776004" w14:textId="77777777" w:rsidR="00220E19" w:rsidRPr="001E786E" w:rsidRDefault="00220E19" w:rsidP="00220E19">
      <w:pPr>
        <w:pStyle w:val="Akapitzlist"/>
        <w:numPr>
          <w:ilvl w:val="1"/>
          <w:numId w:val="17"/>
        </w:numPr>
        <w:suppressAutoHyphens/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Gwarancja na pojazd bazowy (mechaniczna)  bez limitu km -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-TAK podać 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</w:p>
    <w:p w14:paraId="37AB34A6" w14:textId="77777777" w:rsidR="00220E19" w:rsidRPr="001E786E" w:rsidRDefault="00220E19" w:rsidP="00220E19">
      <w:pPr>
        <w:pStyle w:val="Akapitzlist"/>
        <w:spacing w:after="0"/>
        <w:ind w:left="1080"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</w:p>
    <w:p w14:paraId="3E0F8AD0" w14:textId="2F16B535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2.    Gwarancja na powłoki lakiernicze ambulansu minimum </w:t>
      </w:r>
      <w:r w:rsidR="002A65FC" w:rsidRPr="001E786E">
        <w:rPr>
          <w:rFonts w:ascii="Times New Roman" w:hAnsi="Times New Roman"/>
        </w:rPr>
        <w:t>36</w:t>
      </w:r>
      <w:r w:rsidRPr="001E786E">
        <w:rPr>
          <w:rFonts w:ascii="Times New Roman" w:hAnsi="Times New Roman"/>
        </w:rPr>
        <w:t xml:space="preserve">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</w:p>
    <w:p w14:paraId="754D247A" w14:textId="752EFBD1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3.    Gwarancja na perforację nadwozia minimum </w:t>
      </w:r>
      <w:r w:rsidR="002A65FC" w:rsidRPr="001E786E">
        <w:rPr>
          <w:rFonts w:ascii="Times New Roman" w:hAnsi="Times New Roman"/>
        </w:rPr>
        <w:t>120</w:t>
      </w:r>
      <w:r w:rsidRPr="001E786E">
        <w:rPr>
          <w:rFonts w:ascii="Times New Roman" w:hAnsi="Times New Roman"/>
        </w:rPr>
        <w:t xml:space="preserve">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- ………… miesięcy.</w:t>
      </w:r>
    </w:p>
    <w:p w14:paraId="2B7D5123" w14:textId="77777777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4.    Gwarancja na zabudowę medyczną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>. – TAK podać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2351854A" w14:textId="133D2CC4" w:rsidR="00220E19" w:rsidRPr="00694FA1" w:rsidRDefault="00220E19" w:rsidP="00694FA1">
      <w:pPr>
        <w:pStyle w:val="Akapitzlist"/>
        <w:spacing w:after="0"/>
        <w:ind w:left="1080"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</w:rPr>
        <w:t xml:space="preserve"> </w:t>
      </w: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  <w:r w:rsidR="00694FA1">
        <w:rPr>
          <w:rFonts w:ascii="Times New Roman" w:hAnsi="Times New Roman"/>
          <w:i/>
          <w:iCs/>
        </w:rPr>
        <w:t>.</w:t>
      </w:r>
    </w:p>
    <w:p w14:paraId="73289AF9" w14:textId="541CF2A9" w:rsidR="00220E19" w:rsidRPr="001E786E" w:rsidRDefault="00220E19" w:rsidP="007B6296">
      <w:pPr>
        <w:spacing w:after="0"/>
        <w:contextualSpacing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</w:t>
      </w:r>
      <w:r w:rsidR="00694FA1">
        <w:rPr>
          <w:rFonts w:ascii="Times New Roman" w:hAnsi="Times New Roman"/>
        </w:rPr>
        <w:t>5</w:t>
      </w:r>
      <w:r w:rsidRPr="001E786E">
        <w:rPr>
          <w:rFonts w:ascii="Times New Roman" w:hAnsi="Times New Roman"/>
        </w:rPr>
        <w:t xml:space="preserve">. </w:t>
      </w:r>
      <w:r w:rsidR="00585BA6" w:rsidRPr="001E786E">
        <w:rPr>
          <w:rFonts w:ascii="Times New Roman" w:hAnsi="Times New Roman"/>
        </w:rPr>
        <w:t xml:space="preserve"> </w:t>
      </w:r>
      <w:r w:rsidRPr="001E786E">
        <w:rPr>
          <w:rFonts w:ascii="Times New Roman" w:hAnsi="Times New Roman"/>
        </w:rPr>
        <w:t xml:space="preserve"> Gwarancja na układ klimatyzacji bez limitu kilometrów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>.– TAK podać -……….. 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7D22F196" w14:textId="77777777" w:rsidR="007B6296" w:rsidRPr="001E786E" w:rsidRDefault="007B6296" w:rsidP="007B6296">
      <w:pPr>
        <w:spacing w:after="0"/>
        <w:contextualSpacing/>
        <w:rPr>
          <w:rFonts w:ascii="Times New Roman" w:hAnsi="Times New Roman"/>
        </w:rPr>
      </w:pPr>
    </w:p>
    <w:p w14:paraId="3FE1639B" w14:textId="1FB84B5D" w:rsidR="00220E19" w:rsidRPr="001E786E" w:rsidRDefault="00220E19" w:rsidP="00220E19">
      <w:pPr>
        <w:rPr>
          <w:rFonts w:ascii="Times New Roman" w:hAnsi="Times New Roman"/>
        </w:rPr>
      </w:pPr>
      <w:r w:rsidRPr="001E786E">
        <w:rPr>
          <w:rFonts w:ascii="Times New Roman" w:hAnsi="Times New Roman"/>
        </w:rPr>
        <w:t>*) Wypełnia wykonawca</w:t>
      </w:r>
      <w:r w:rsidR="00807F57" w:rsidRPr="001E786E">
        <w:rPr>
          <w:rFonts w:ascii="Times New Roman" w:hAnsi="Times New Roman"/>
        </w:rPr>
        <w:t>.</w:t>
      </w:r>
    </w:p>
    <w:p w14:paraId="1D08F753" w14:textId="1DE3D38B" w:rsidR="007B6296" w:rsidRPr="001E786E" w:rsidRDefault="007B6296" w:rsidP="00220E19">
      <w:pPr>
        <w:rPr>
          <w:rFonts w:ascii="Times New Roman" w:hAnsi="Times New Roman"/>
          <w:u w:val="single"/>
        </w:rPr>
      </w:pPr>
      <w:r w:rsidRPr="001E786E">
        <w:rPr>
          <w:rFonts w:ascii="Times New Roman" w:hAnsi="Times New Roman"/>
          <w:u w:val="single"/>
        </w:rPr>
        <w:t>UWAGA:</w:t>
      </w:r>
    </w:p>
    <w:p w14:paraId="3B2E19C1" w14:textId="197A3F40" w:rsidR="00220E19" w:rsidRPr="00B6193D" w:rsidRDefault="007B6296" w:rsidP="00B6193D">
      <w:pPr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Wykonawca złoży wraz z ofertą przedmiotowe środki dowodowe określone w rozdziale </w:t>
      </w:r>
      <w:r w:rsidR="00C23878" w:rsidRPr="001E786E">
        <w:rPr>
          <w:rFonts w:ascii="Times New Roman" w:hAnsi="Times New Roman"/>
        </w:rPr>
        <w:t xml:space="preserve"> 13.1. </w:t>
      </w:r>
      <w:r w:rsidRPr="001E786E">
        <w:rPr>
          <w:rFonts w:ascii="Times New Roman" w:hAnsi="Times New Roman"/>
        </w:rPr>
        <w:t>SWZ</w:t>
      </w:r>
      <w:r w:rsidR="00085BE0">
        <w:rPr>
          <w:rFonts w:ascii="Times New Roman" w:hAnsi="Times New Roman"/>
        </w:rPr>
        <w:t>.</w:t>
      </w:r>
      <w:r w:rsidR="00085BE0">
        <w:rPr>
          <w:rFonts w:ascii="Times New Roman" w:hAnsi="Times New Roman"/>
        </w:rPr>
        <w:br/>
        <w:t>Wykonawca złoży wraz z ofert</w:t>
      </w:r>
      <w:r w:rsidR="006D588F">
        <w:rPr>
          <w:rFonts w:ascii="Times New Roman" w:hAnsi="Times New Roman"/>
        </w:rPr>
        <w:t>ą</w:t>
      </w:r>
      <w:r w:rsidR="00085BE0">
        <w:rPr>
          <w:rFonts w:ascii="Times New Roman" w:hAnsi="Times New Roman"/>
        </w:rPr>
        <w:t xml:space="preserve"> przedmiotowy środek dowodowy, o którym mowa w </w:t>
      </w:r>
      <w:r w:rsidR="00E8564B">
        <w:rPr>
          <w:rFonts w:ascii="Times New Roman" w:hAnsi="Times New Roman"/>
        </w:rPr>
        <w:t>roz</w:t>
      </w:r>
      <w:r w:rsidR="00085BE0">
        <w:rPr>
          <w:rFonts w:ascii="Times New Roman" w:hAnsi="Times New Roman"/>
        </w:rPr>
        <w:t>dziale 14 pkt. 1 Tabeli (jeśli dotyczy).</w:t>
      </w:r>
    </w:p>
    <w:p w14:paraId="1F0C554B" w14:textId="1F48BA90" w:rsidR="00B6193D" w:rsidRPr="00B6193D" w:rsidRDefault="00B6193D" w:rsidP="00B6193D">
      <w:pPr>
        <w:autoSpaceDE w:val="0"/>
        <w:spacing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Niniejszy d</w:t>
      </w:r>
      <w:r w:rsidRPr="00B6193D">
        <w:rPr>
          <w:rFonts w:ascii="Times New Roman" w:hAnsi="Times New Roman"/>
          <w:b/>
          <w:bCs/>
          <w:i/>
          <w:iCs/>
          <w:sz w:val="20"/>
          <w:szCs w:val="20"/>
        </w:rPr>
        <w:t>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7DBDECB9" w14:textId="47C25B1E" w:rsidR="00C83FB0" w:rsidRPr="00C83FB0" w:rsidRDefault="00C83FB0" w:rsidP="00220E19">
      <w:pPr>
        <w:spacing w:line="240" w:lineRule="auto"/>
        <w:jc w:val="both"/>
        <w:rPr>
          <w:rFonts w:ascii="Times New Roman" w:hAnsi="Times New Roman"/>
          <w:b/>
          <w:bCs/>
          <w:i/>
          <w:color w:val="FF0000"/>
        </w:rPr>
      </w:pPr>
    </w:p>
    <w:sectPr w:rsidR="00C83FB0" w:rsidRPr="00C83FB0" w:rsidSect="009D50D7">
      <w:pgSz w:w="16838" w:h="11906" w:orient="landscape"/>
      <w:pgMar w:top="680" w:right="1418" w:bottom="68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C5CD" w14:textId="77777777" w:rsidR="000921AD" w:rsidRDefault="000921AD" w:rsidP="00CF193C">
      <w:pPr>
        <w:spacing w:after="0" w:line="240" w:lineRule="auto"/>
      </w:pPr>
      <w:r>
        <w:separator/>
      </w:r>
    </w:p>
  </w:endnote>
  <w:endnote w:type="continuationSeparator" w:id="0">
    <w:p w14:paraId="1BAD17C9" w14:textId="77777777" w:rsidR="000921AD" w:rsidRDefault="000921AD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tserrat-Light"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B6F2" w14:textId="77777777" w:rsidR="000921AD" w:rsidRDefault="000921AD" w:rsidP="00CF193C">
      <w:pPr>
        <w:spacing w:after="0" w:line="240" w:lineRule="auto"/>
      </w:pPr>
      <w:r>
        <w:separator/>
      </w:r>
    </w:p>
  </w:footnote>
  <w:footnote w:type="continuationSeparator" w:id="0">
    <w:p w14:paraId="30CC30DE" w14:textId="77777777" w:rsidR="000921AD" w:rsidRDefault="000921AD" w:rsidP="00CF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C5F59D5"/>
    <w:multiLevelType w:val="multilevel"/>
    <w:tmpl w:val="16A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0217">
    <w:abstractNumId w:val="0"/>
  </w:num>
  <w:num w:numId="2" w16cid:durableId="1989044250">
    <w:abstractNumId w:val="12"/>
  </w:num>
  <w:num w:numId="3" w16cid:durableId="211573662">
    <w:abstractNumId w:val="1"/>
  </w:num>
  <w:num w:numId="4" w16cid:durableId="1582520563">
    <w:abstractNumId w:val="2"/>
  </w:num>
  <w:num w:numId="5" w16cid:durableId="1104419651">
    <w:abstractNumId w:val="14"/>
  </w:num>
  <w:num w:numId="6" w16cid:durableId="475803396">
    <w:abstractNumId w:val="3"/>
  </w:num>
  <w:num w:numId="7" w16cid:durableId="2040935368">
    <w:abstractNumId w:val="8"/>
  </w:num>
  <w:num w:numId="8" w16cid:durableId="652292376">
    <w:abstractNumId w:val="5"/>
  </w:num>
  <w:num w:numId="9" w16cid:durableId="707753417">
    <w:abstractNumId w:val="7"/>
  </w:num>
  <w:num w:numId="10" w16cid:durableId="507987019">
    <w:abstractNumId w:val="11"/>
  </w:num>
  <w:num w:numId="11" w16cid:durableId="1373462280">
    <w:abstractNumId w:val="6"/>
  </w:num>
  <w:num w:numId="12" w16cid:durableId="412356757">
    <w:abstractNumId w:val="9"/>
  </w:num>
  <w:num w:numId="13" w16cid:durableId="1021518751">
    <w:abstractNumId w:val="13"/>
  </w:num>
  <w:num w:numId="14" w16cid:durableId="1216309096">
    <w:abstractNumId w:val="10"/>
  </w:num>
  <w:num w:numId="15" w16cid:durableId="987711501">
    <w:abstractNumId w:val="15"/>
  </w:num>
  <w:num w:numId="16" w16cid:durableId="80007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 w16cid:durableId="981345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8"/>
    <w:rsid w:val="000055EF"/>
    <w:rsid w:val="0001049E"/>
    <w:rsid w:val="00021A95"/>
    <w:rsid w:val="000308C5"/>
    <w:rsid w:val="00040CB5"/>
    <w:rsid w:val="00041615"/>
    <w:rsid w:val="000456B3"/>
    <w:rsid w:val="00066946"/>
    <w:rsid w:val="00085BE0"/>
    <w:rsid w:val="00090164"/>
    <w:rsid w:val="000903EE"/>
    <w:rsid w:val="00091AC8"/>
    <w:rsid w:val="000921AD"/>
    <w:rsid w:val="000A61EC"/>
    <w:rsid w:val="000B7015"/>
    <w:rsid w:val="000C0B57"/>
    <w:rsid w:val="000C3FDA"/>
    <w:rsid w:val="000D29B2"/>
    <w:rsid w:val="000E742E"/>
    <w:rsid w:val="0010450B"/>
    <w:rsid w:val="00111ACF"/>
    <w:rsid w:val="001139D7"/>
    <w:rsid w:val="00130C2E"/>
    <w:rsid w:val="001406BB"/>
    <w:rsid w:val="00165234"/>
    <w:rsid w:val="00165E60"/>
    <w:rsid w:val="00175A74"/>
    <w:rsid w:val="00185AB3"/>
    <w:rsid w:val="0019066A"/>
    <w:rsid w:val="001A5E28"/>
    <w:rsid w:val="001B494F"/>
    <w:rsid w:val="001C4804"/>
    <w:rsid w:val="001C75A1"/>
    <w:rsid w:val="001C7BEE"/>
    <w:rsid w:val="001D437C"/>
    <w:rsid w:val="001D571D"/>
    <w:rsid w:val="001E786E"/>
    <w:rsid w:val="001F35D1"/>
    <w:rsid w:val="00203316"/>
    <w:rsid w:val="00207755"/>
    <w:rsid w:val="00211FC1"/>
    <w:rsid w:val="00212DFD"/>
    <w:rsid w:val="00220E19"/>
    <w:rsid w:val="00231B38"/>
    <w:rsid w:val="00240549"/>
    <w:rsid w:val="00255B69"/>
    <w:rsid w:val="002720BD"/>
    <w:rsid w:val="002962F5"/>
    <w:rsid w:val="00297210"/>
    <w:rsid w:val="002A0E5C"/>
    <w:rsid w:val="002A5398"/>
    <w:rsid w:val="002A65FC"/>
    <w:rsid w:val="002B5643"/>
    <w:rsid w:val="002B5654"/>
    <w:rsid w:val="002C0CF3"/>
    <w:rsid w:val="002E27E9"/>
    <w:rsid w:val="002F00FD"/>
    <w:rsid w:val="002F6D15"/>
    <w:rsid w:val="0031247B"/>
    <w:rsid w:val="00336F01"/>
    <w:rsid w:val="00344E37"/>
    <w:rsid w:val="00345BB8"/>
    <w:rsid w:val="003549CB"/>
    <w:rsid w:val="00367363"/>
    <w:rsid w:val="00377CE5"/>
    <w:rsid w:val="003D5479"/>
    <w:rsid w:val="003E036D"/>
    <w:rsid w:val="003E4916"/>
    <w:rsid w:val="003F11BB"/>
    <w:rsid w:val="00414831"/>
    <w:rsid w:val="00417C57"/>
    <w:rsid w:val="00421D93"/>
    <w:rsid w:val="00425AB2"/>
    <w:rsid w:val="004351E1"/>
    <w:rsid w:val="00441A8D"/>
    <w:rsid w:val="004449F7"/>
    <w:rsid w:val="004567C6"/>
    <w:rsid w:val="00473C5D"/>
    <w:rsid w:val="004877C5"/>
    <w:rsid w:val="00496BD9"/>
    <w:rsid w:val="004A684B"/>
    <w:rsid w:val="004B20B9"/>
    <w:rsid w:val="004E1A5F"/>
    <w:rsid w:val="004E2FA4"/>
    <w:rsid w:val="004E6DFA"/>
    <w:rsid w:val="00506C68"/>
    <w:rsid w:val="0051730E"/>
    <w:rsid w:val="00544C54"/>
    <w:rsid w:val="00547A44"/>
    <w:rsid w:val="00550EE9"/>
    <w:rsid w:val="00574556"/>
    <w:rsid w:val="00580153"/>
    <w:rsid w:val="005808BB"/>
    <w:rsid w:val="00584640"/>
    <w:rsid w:val="00585BA6"/>
    <w:rsid w:val="00596A88"/>
    <w:rsid w:val="005A302A"/>
    <w:rsid w:val="005A5A75"/>
    <w:rsid w:val="005B5728"/>
    <w:rsid w:val="005C0AA8"/>
    <w:rsid w:val="005D1E42"/>
    <w:rsid w:val="005D7F3D"/>
    <w:rsid w:val="005E383C"/>
    <w:rsid w:val="005E6910"/>
    <w:rsid w:val="005F0848"/>
    <w:rsid w:val="005F1721"/>
    <w:rsid w:val="005F75B0"/>
    <w:rsid w:val="00611D49"/>
    <w:rsid w:val="006176F6"/>
    <w:rsid w:val="00635E18"/>
    <w:rsid w:val="0064568A"/>
    <w:rsid w:val="0065216A"/>
    <w:rsid w:val="00660647"/>
    <w:rsid w:val="00680CCE"/>
    <w:rsid w:val="00683AFD"/>
    <w:rsid w:val="00687070"/>
    <w:rsid w:val="00690956"/>
    <w:rsid w:val="00694FA1"/>
    <w:rsid w:val="006A6487"/>
    <w:rsid w:val="006B7CF7"/>
    <w:rsid w:val="006C4842"/>
    <w:rsid w:val="006D4841"/>
    <w:rsid w:val="006D588F"/>
    <w:rsid w:val="006E3D05"/>
    <w:rsid w:val="006E4E11"/>
    <w:rsid w:val="006F6DF3"/>
    <w:rsid w:val="007022A5"/>
    <w:rsid w:val="00703C6D"/>
    <w:rsid w:val="0072154E"/>
    <w:rsid w:val="007229C5"/>
    <w:rsid w:val="007320CA"/>
    <w:rsid w:val="007378DD"/>
    <w:rsid w:val="00743FEC"/>
    <w:rsid w:val="00745686"/>
    <w:rsid w:val="00761821"/>
    <w:rsid w:val="00771E48"/>
    <w:rsid w:val="00776E23"/>
    <w:rsid w:val="007801E0"/>
    <w:rsid w:val="00785146"/>
    <w:rsid w:val="00793AE0"/>
    <w:rsid w:val="007A7400"/>
    <w:rsid w:val="007A77FB"/>
    <w:rsid w:val="007A7903"/>
    <w:rsid w:val="007B3D57"/>
    <w:rsid w:val="007B6296"/>
    <w:rsid w:val="007D03C0"/>
    <w:rsid w:val="007E1092"/>
    <w:rsid w:val="00807F57"/>
    <w:rsid w:val="00812222"/>
    <w:rsid w:val="00812FD6"/>
    <w:rsid w:val="00821E04"/>
    <w:rsid w:val="00844D2E"/>
    <w:rsid w:val="00850FC7"/>
    <w:rsid w:val="00860437"/>
    <w:rsid w:val="00867732"/>
    <w:rsid w:val="0087680D"/>
    <w:rsid w:val="008851B5"/>
    <w:rsid w:val="00890DEA"/>
    <w:rsid w:val="008914CC"/>
    <w:rsid w:val="008966CB"/>
    <w:rsid w:val="008A17EB"/>
    <w:rsid w:val="008B34E1"/>
    <w:rsid w:val="008D1DDE"/>
    <w:rsid w:val="008D2EBF"/>
    <w:rsid w:val="008E3C2A"/>
    <w:rsid w:val="008E4F6E"/>
    <w:rsid w:val="008F3F1A"/>
    <w:rsid w:val="00900548"/>
    <w:rsid w:val="00901618"/>
    <w:rsid w:val="009043B4"/>
    <w:rsid w:val="00915E45"/>
    <w:rsid w:val="00916171"/>
    <w:rsid w:val="009237EA"/>
    <w:rsid w:val="00926673"/>
    <w:rsid w:val="00933C22"/>
    <w:rsid w:val="00933F06"/>
    <w:rsid w:val="009378D7"/>
    <w:rsid w:val="009412D8"/>
    <w:rsid w:val="00952CC0"/>
    <w:rsid w:val="009547FD"/>
    <w:rsid w:val="009653CC"/>
    <w:rsid w:val="00967FDE"/>
    <w:rsid w:val="00981A54"/>
    <w:rsid w:val="00982D35"/>
    <w:rsid w:val="00985713"/>
    <w:rsid w:val="009B426E"/>
    <w:rsid w:val="009C55EB"/>
    <w:rsid w:val="009D00CE"/>
    <w:rsid w:val="009D50D7"/>
    <w:rsid w:val="009D6910"/>
    <w:rsid w:val="009E47DE"/>
    <w:rsid w:val="009F15FD"/>
    <w:rsid w:val="009F6AEE"/>
    <w:rsid w:val="00A01947"/>
    <w:rsid w:val="00A06060"/>
    <w:rsid w:val="00A20BC9"/>
    <w:rsid w:val="00A327C0"/>
    <w:rsid w:val="00A3658E"/>
    <w:rsid w:val="00A42169"/>
    <w:rsid w:val="00A44FA9"/>
    <w:rsid w:val="00A519AC"/>
    <w:rsid w:val="00A5579E"/>
    <w:rsid w:val="00A70B73"/>
    <w:rsid w:val="00A74A82"/>
    <w:rsid w:val="00A80D03"/>
    <w:rsid w:val="00A918F7"/>
    <w:rsid w:val="00AA321E"/>
    <w:rsid w:val="00AB0122"/>
    <w:rsid w:val="00AC1957"/>
    <w:rsid w:val="00AE3C74"/>
    <w:rsid w:val="00AE3DFE"/>
    <w:rsid w:val="00AE4496"/>
    <w:rsid w:val="00B0025D"/>
    <w:rsid w:val="00B0497E"/>
    <w:rsid w:val="00B05647"/>
    <w:rsid w:val="00B11818"/>
    <w:rsid w:val="00B15007"/>
    <w:rsid w:val="00B20850"/>
    <w:rsid w:val="00B339B6"/>
    <w:rsid w:val="00B347D6"/>
    <w:rsid w:val="00B419F4"/>
    <w:rsid w:val="00B4262D"/>
    <w:rsid w:val="00B470BA"/>
    <w:rsid w:val="00B50E1D"/>
    <w:rsid w:val="00B53CF1"/>
    <w:rsid w:val="00B6193D"/>
    <w:rsid w:val="00B65532"/>
    <w:rsid w:val="00B66796"/>
    <w:rsid w:val="00B91CE2"/>
    <w:rsid w:val="00BA4B05"/>
    <w:rsid w:val="00BD4692"/>
    <w:rsid w:val="00BD5AAC"/>
    <w:rsid w:val="00BE373B"/>
    <w:rsid w:val="00BE5180"/>
    <w:rsid w:val="00BF0E72"/>
    <w:rsid w:val="00C0205C"/>
    <w:rsid w:val="00C027DA"/>
    <w:rsid w:val="00C03411"/>
    <w:rsid w:val="00C12376"/>
    <w:rsid w:val="00C15761"/>
    <w:rsid w:val="00C20836"/>
    <w:rsid w:val="00C23878"/>
    <w:rsid w:val="00C4096E"/>
    <w:rsid w:val="00C5191F"/>
    <w:rsid w:val="00C63313"/>
    <w:rsid w:val="00C66E0E"/>
    <w:rsid w:val="00C71628"/>
    <w:rsid w:val="00C83E49"/>
    <w:rsid w:val="00C83FB0"/>
    <w:rsid w:val="00C954DF"/>
    <w:rsid w:val="00CB134F"/>
    <w:rsid w:val="00CB42CA"/>
    <w:rsid w:val="00CB4D43"/>
    <w:rsid w:val="00CC570C"/>
    <w:rsid w:val="00CC7F48"/>
    <w:rsid w:val="00CD140D"/>
    <w:rsid w:val="00CD6A14"/>
    <w:rsid w:val="00CF193C"/>
    <w:rsid w:val="00CF3377"/>
    <w:rsid w:val="00D04FDB"/>
    <w:rsid w:val="00D227AE"/>
    <w:rsid w:val="00D355A8"/>
    <w:rsid w:val="00D462D3"/>
    <w:rsid w:val="00D632C4"/>
    <w:rsid w:val="00D63BCC"/>
    <w:rsid w:val="00D641B9"/>
    <w:rsid w:val="00D81707"/>
    <w:rsid w:val="00D942B3"/>
    <w:rsid w:val="00D97224"/>
    <w:rsid w:val="00D97DDC"/>
    <w:rsid w:val="00DA0B03"/>
    <w:rsid w:val="00DA2395"/>
    <w:rsid w:val="00DC09B8"/>
    <w:rsid w:val="00DC159E"/>
    <w:rsid w:val="00DC4009"/>
    <w:rsid w:val="00DC46C5"/>
    <w:rsid w:val="00DC6A62"/>
    <w:rsid w:val="00DD2C98"/>
    <w:rsid w:val="00DD489C"/>
    <w:rsid w:val="00E122DE"/>
    <w:rsid w:val="00E34A6A"/>
    <w:rsid w:val="00E51258"/>
    <w:rsid w:val="00E67A39"/>
    <w:rsid w:val="00E738B8"/>
    <w:rsid w:val="00E81A1E"/>
    <w:rsid w:val="00E8564B"/>
    <w:rsid w:val="00E909D1"/>
    <w:rsid w:val="00E96B6B"/>
    <w:rsid w:val="00EA1E59"/>
    <w:rsid w:val="00EC51F7"/>
    <w:rsid w:val="00ED02AD"/>
    <w:rsid w:val="00EE1954"/>
    <w:rsid w:val="00EE2094"/>
    <w:rsid w:val="00EE2ACB"/>
    <w:rsid w:val="00EE3163"/>
    <w:rsid w:val="00EF7B10"/>
    <w:rsid w:val="00F05E3D"/>
    <w:rsid w:val="00F17765"/>
    <w:rsid w:val="00F475AC"/>
    <w:rsid w:val="00F71428"/>
    <w:rsid w:val="00FA6383"/>
    <w:rsid w:val="00FB0F6E"/>
    <w:rsid w:val="00FB14FB"/>
    <w:rsid w:val="00FE5755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13E1"/>
  <w15:docId w15:val="{A694810E-AD9D-467D-8083-0EB6201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65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7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qFormat/>
    <w:rsid w:val="00776E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F177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17765"/>
    <w:rPr>
      <w:b/>
      <w:bCs/>
    </w:rPr>
  </w:style>
  <w:style w:type="character" w:styleId="Uwydatnienie">
    <w:name w:val="Emphasis"/>
    <w:basedOn w:val="Domylnaczcionkaakapitu"/>
    <w:uiPriority w:val="20"/>
    <w:qFormat/>
    <w:rsid w:val="00F17765"/>
    <w:rPr>
      <w:i/>
      <w:iCs/>
    </w:rPr>
  </w:style>
  <w:style w:type="paragraph" w:customStyle="1" w:styleId="Standard">
    <w:name w:val="Standard"/>
    <w:qFormat/>
    <w:rsid w:val="00F1776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F17765"/>
    <w:pPr>
      <w:widowControl w:val="0"/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7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6B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5885</Words>
  <Characters>35311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Ratownik</dc:creator>
  <cp:lastModifiedBy>Maria Mielniczek</cp:lastModifiedBy>
  <cp:revision>5</cp:revision>
  <cp:lastPrinted>2023-10-23T11:00:00Z</cp:lastPrinted>
  <dcterms:created xsi:type="dcterms:W3CDTF">2023-11-22T07:38:00Z</dcterms:created>
  <dcterms:modified xsi:type="dcterms:W3CDTF">2023-11-22T11:34:00Z</dcterms:modified>
</cp:coreProperties>
</file>