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EA83" w14:textId="02D98A27" w:rsidR="00C73419" w:rsidRPr="00296D56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RI.271.2.</w:t>
      </w:r>
      <w:r w:rsidR="00765593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6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.2021                                                                                         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ZAŁĄCZNIK NR 9 DO SWZ</w:t>
      </w:r>
    </w:p>
    <w:p w14:paraId="09AB17D3" w14:textId="77777777" w:rsidR="00B74EA5" w:rsidRPr="00296D56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6BB5C3A9" w14:textId="4D3421F4" w:rsidR="008377EE" w:rsidRDefault="008377EE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  <w:r w:rsidRPr="008377EE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 xml:space="preserve">Modernizacja Szkoły Podstawowej w Debrznie - Przebudowa części parteru budynku </w:t>
      </w:r>
      <w:r w:rsidR="00650887" w:rsidRPr="00650887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 xml:space="preserve">Szkoły Podstawowej </w:t>
      </w:r>
      <w:r w:rsidRPr="008377EE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 xml:space="preserve">w Debrznie (adaptacja </w:t>
      </w:r>
      <w:proofErr w:type="spellStart"/>
      <w:r w:rsidRPr="008377EE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>sal</w:t>
      </w:r>
      <w:proofErr w:type="spellEnd"/>
      <w:r w:rsidRPr="008377EE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 xml:space="preserve"> lekcyjnych) na bibliotekę przy ul. Królewskiej 8</w:t>
      </w:r>
    </w:p>
    <w:p w14:paraId="63017B86" w14:textId="77777777" w:rsidR="008377EE" w:rsidRDefault="008377EE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</w:p>
    <w:p w14:paraId="2F211ED9" w14:textId="372008E1" w:rsidR="002E177F" w:rsidRPr="00296D56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Szczegółowe określenie przedmiotu zamówienia zawarte jest w SWZ, Dokumentacji projektowej oraz Projektowanych Postanowieniach Umownych stanowiących załącznik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24A93B15" w14:textId="77777777" w:rsidR="00FD5EB6" w:rsidRPr="00296D5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4B1002E3" w14:textId="34DA9270" w:rsidR="007938A2" w:rsidRPr="00385BF1" w:rsidRDefault="00165F74" w:rsidP="00385BF1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165F74">
        <w:rPr>
          <w:rFonts w:asciiTheme="minorHAnsi" w:hAnsiTheme="minorHAnsi" w:cstheme="minorHAnsi"/>
          <w:b/>
          <w:bCs/>
          <w:color w:val="4F81BD" w:themeColor="accent1"/>
          <w:sz w:val="22"/>
          <w:szCs w:val="22"/>
        </w:rPr>
        <w:t>Przebudowa części parteru budynku Szk</w:t>
      </w:r>
      <w:r>
        <w:rPr>
          <w:rFonts w:asciiTheme="minorHAnsi" w:hAnsiTheme="minorHAnsi" w:cstheme="minorHAnsi"/>
          <w:b/>
          <w:bCs/>
          <w:color w:val="4F81BD" w:themeColor="accent1"/>
          <w:sz w:val="22"/>
          <w:szCs w:val="22"/>
        </w:rPr>
        <w:t xml:space="preserve">oły Podstawowej w Debrznie </w:t>
      </w:r>
      <w:r w:rsidRPr="00165F74">
        <w:rPr>
          <w:rFonts w:asciiTheme="minorHAnsi" w:hAnsiTheme="minorHAnsi" w:cstheme="minorHAnsi"/>
          <w:b/>
          <w:bCs/>
          <w:i/>
          <w:color w:val="4F81BD" w:themeColor="accent1"/>
          <w:sz w:val="22"/>
          <w:szCs w:val="22"/>
        </w:rPr>
        <w:t xml:space="preserve">(adaptacja </w:t>
      </w:r>
      <w:proofErr w:type="spellStart"/>
      <w:r w:rsidRPr="00165F74">
        <w:rPr>
          <w:rFonts w:asciiTheme="minorHAnsi" w:hAnsiTheme="minorHAnsi" w:cstheme="minorHAnsi"/>
          <w:b/>
          <w:bCs/>
          <w:i/>
          <w:color w:val="4F81BD" w:themeColor="accent1"/>
          <w:sz w:val="22"/>
          <w:szCs w:val="22"/>
        </w:rPr>
        <w:t>sal</w:t>
      </w:r>
      <w:proofErr w:type="spellEnd"/>
      <w:r w:rsidRPr="00165F74">
        <w:rPr>
          <w:rFonts w:asciiTheme="minorHAnsi" w:hAnsiTheme="minorHAnsi" w:cstheme="minorHAnsi"/>
          <w:b/>
          <w:bCs/>
          <w:i/>
          <w:color w:val="4F81BD" w:themeColor="accent1"/>
          <w:sz w:val="22"/>
          <w:szCs w:val="22"/>
        </w:rPr>
        <w:t xml:space="preserve"> lekcyjnych)</w:t>
      </w:r>
      <w:r w:rsidRPr="00165F74">
        <w:rPr>
          <w:rFonts w:asciiTheme="minorHAnsi" w:hAnsiTheme="minorHAnsi" w:cstheme="minorHAnsi"/>
          <w:b/>
          <w:bCs/>
          <w:color w:val="4F81BD" w:themeColor="accent1"/>
          <w:sz w:val="22"/>
          <w:szCs w:val="22"/>
        </w:rPr>
        <w:t xml:space="preserve"> na bibliotekę</w:t>
      </w:r>
      <w:r w:rsid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</w:t>
      </w:r>
      <w:r w:rsidR="007938A2" w:rsidRP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obejmuje </w:t>
      </w:r>
      <w:r w:rsid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roboty budowlane mające na celu zmianę 3</w:t>
      </w:r>
      <w:r w:rsidR="00AC25B8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 </w:t>
      </w:r>
      <w:proofErr w:type="spellStart"/>
      <w:r w:rsid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sal</w:t>
      </w:r>
      <w:proofErr w:type="spellEnd"/>
      <w:r w:rsid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lekcyjnych na bibliotekę i salę konferencyjną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 xml:space="preserve"> według dokumentacji dotyczącej decyzji o pozwoleniu na budowę</w:t>
      </w:r>
      <w:r w:rsid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 xml:space="preserve">, 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data opracowania 03.20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2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1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 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r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.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 xml:space="preserve"> i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 06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.20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2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1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 r.</w:t>
      </w:r>
    </w:p>
    <w:p w14:paraId="3D08AAA2" w14:textId="77777777" w:rsidR="00842449" w:rsidRPr="007F3113" w:rsidRDefault="00FD5EB6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Przedmiotem inwestycji jest</w:t>
      </w:r>
      <w:r w:rsidR="00842449"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:</w:t>
      </w:r>
    </w:p>
    <w:p w14:paraId="15ADEAEF" w14:textId="23878C55" w:rsidR="00AE216C" w:rsidRPr="007F3113" w:rsidRDefault="00971461" w:rsidP="007F3113">
      <w:pPr>
        <w:pStyle w:val="Style7"/>
        <w:widowControl/>
        <w:spacing w:line="302" w:lineRule="exact"/>
        <w:ind w:left="284" w:right="11" w:firstLine="0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>
        <w:rPr>
          <w:rFonts w:asciiTheme="minorHAnsi" w:hAnsiTheme="minorHAnsi" w:cstheme="minorHAnsi"/>
          <w:color w:val="4F81BD" w:themeColor="accent1"/>
          <w:sz w:val="22"/>
          <w:szCs w:val="22"/>
        </w:rPr>
        <w:t>P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rzebudow</w:t>
      </w:r>
      <w:r>
        <w:rPr>
          <w:rFonts w:asciiTheme="minorHAnsi" w:hAnsiTheme="minorHAnsi" w:cstheme="minorHAnsi"/>
          <w:color w:val="4F81BD" w:themeColor="accent1"/>
          <w:sz w:val="22"/>
          <w:szCs w:val="22"/>
        </w:rPr>
        <w:t>a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części parteru budynku </w:t>
      </w:r>
      <w:r>
        <w:rPr>
          <w:rFonts w:asciiTheme="minorHAnsi" w:hAnsiTheme="minorHAnsi" w:cstheme="minorHAnsi"/>
          <w:color w:val="4F81BD" w:themeColor="accent1"/>
          <w:sz w:val="22"/>
          <w:szCs w:val="22"/>
        </w:rPr>
        <w:t>Szkoły Podstawowej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w Debrznie </w:t>
      </w:r>
      <w:r w:rsidRPr="00971461">
        <w:rPr>
          <w:rFonts w:asciiTheme="minorHAnsi" w:hAnsiTheme="minorHAnsi" w:cstheme="minorHAnsi"/>
          <w:i/>
          <w:color w:val="4F81BD" w:themeColor="accent1"/>
          <w:sz w:val="22"/>
          <w:szCs w:val="22"/>
        </w:rPr>
        <w:t xml:space="preserve">(związana z adaptacją </w:t>
      </w:r>
      <w:proofErr w:type="spellStart"/>
      <w:r w:rsidRPr="00971461">
        <w:rPr>
          <w:rFonts w:asciiTheme="minorHAnsi" w:hAnsiTheme="minorHAnsi" w:cstheme="minorHAnsi"/>
          <w:i/>
          <w:color w:val="4F81BD" w:themeColor="accent1"/>
          <w:sz w:val="22"/>
          <w:szCs w:val="22"/>
        </w:rPr>
        <w:t>sal</w:t>
      </w:r>
      <w:proofErr w:type="spellEnd"/>
      <w:r w:rsidRPr="00971461">
        <w:rPr>
          <w:rFonts w:asciiTheme="minorHAnsi" w:hAnsiTheme="minorHAnsi" w:cstheme="minorHAnsi"/>
          <w:i/>
          <w:color w:val="4F81BD" w:themeColor="accent1"/>
          <w:sz w:val="22"/>
          <w:szCs w:val="22"/>
        </w:rPr>
        <w:t xml:space="preserve"> lekcyjnych na bibliotekę</w:t>
      </w:r>
      <w:r w:rsidRPr="00971461">
        <w:rPr>
          <w:rStyle w:val="FontStyle14"/>
          <w:rFonts w:asciiTheme="minorHAnsi" w:hAnsiTheme="minorHAnsi" w:cstheme="minorHAnsi"/>
          <w:i/>
          <w:color w:val="4F81BD" w:themeColor="accent1"/>
          <w:sz w:val="22"/>
          <w:szCs w:val="22"/>
        </w:rPr>
        <w:t>)</w:t>
      </w:r>
      <w:r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. 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Przewiduje się zmianę obecnego sposobu użytkowania </w:t>
      </w:r>
      <w:proofErr w:type="spellStart"/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sal</w:t>
      </w:r>
      <w:proofErr w:type="spellEnd"/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. Wydzielone mają zostać nowe pomieszczenia: 2</w:t>
      </w:r>
      <w:r w:rsidR="00AE4831">
        <w:rPr>
          <w:rFonts w:asciiTheme="minorHAnsi" w:hAnsiTheme="minorHAnsi" w:cstheme="minorHAnsi"/>
          <w:color w:val="4F81BD" w:themeColor="accent1"/>
          <w:sz w:val="22"/>
          <w:szCs w:val="22"/>
        </w:rPr>
        <w:t> 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sale biblioteki, magazyn oraz sala konferencyjna</w:t>
      </w:r>
      <w:r w:rsidR="00AE216C"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.</w:t>
      </w:r>
      <w:r w:rsidR="00AE483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Ta </w:t>
      </w:r>
      <w:r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część 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budynku objęta jest ekspertyzą przeciwpożarową i</w:t>
      </w:r>
      <w:r w:rsidR="00AE4831">
        <w:rPr>
          <w:rFonts w:asciiTheme="minorHAnsi" w:hAnsiTheme="minorHAnsi" w:cstheme="minorHAnsi"/>
          <w:color w:val="4F81BD" w:themeColor="accent1"/>
          <w:sz w:val="22"/>
          <w:szCs w:val="22"/>
        </w:rPr>
        <w:t> 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odstępstwem od przepisów przeciwpożarowych</w:t>
      </w:r>
      <w:r w:rsidR="00AE4831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. Roboty budowlane obejmują również przebudowę elektrycznej instalacji oświetleniowej i gniazd wtykowych 230 V oraz wykonanie </w:t>
      </w:r>
      <w:r w:rsidR="00AE4831" w:rsidRPr="00AE483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okablowania strukturalnego składającego się z instalacji informatycznej oraz wydzielonej sieci instalacji elektrycznej gniazd wtykowych 230</w:t>
      </w:r>
      <w:r w:rsidR="00AE483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 </w:t>
      </w:r>
      <w:r w:rsidR="00AE4831" w:rsidRPr="00AE483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V</w:t>
      </w:r>
      <w:r w:rsidR="00AE483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.</w:t>
      </w:r>
      <w:r w:rsidR="008A6602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 xml:space="preserve"> Ponadto wykonany zostanie </w:t>
      </w:r>
      <w:r w:rsidR="008A6602" w:rsidRPr="008A6602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system sygnalizacji pożaru</w:t>
      </w:r>
      <w:r w:rsidR="008A6602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 xml:space="preserve"> przebudowanej części budynku. Poza tym przewidziano przebudowę instalacji c. o. polegającą na wymianie grzejników z żeliwnych żebrowych na płytowe z wymianą </w:t>
      </w:r>
      <w:r w:rsidR="00E839F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niezbędnych fragmentów</w:t>
      </w:r>
      <w:r w:rsidR="008A6602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 xml:space="preserve"> pionów oraz nowymi podejściami pod urządzenia.</w:t>
      </w:r>
      <w:r w:rsidR="00E839F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 xml:space="preserve"> Przewiduje się również udostępnienie tej części budynku dla osób o ograniczonej zdolności poruszania się.</w:t>
      </w:r>
    </w:p>
    <w:p w14:paraId="6808BFE1" w14:textId="7552073B" w:rsidR="00435D92" w:rsidRPr="007F3113" w:rsidRDefault="00435D92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Wykonawca zapewni</w:t>
      </w:r>
      <w:r w:rsidR="008E7248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</w:t>
      </w:r>
      <w:r w:rsidR="008B3FFD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objęcie kierownictwa budowy przez osobę z odpowiednimi uprawnieniami budowlanymi, a jeśli</w:t>
      </w:r>
      <w:r w:rsidR="00296D56"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jest taka konieczność</w:t>
      </w: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</w:t>
      </w:r>
      <w:r w:rsidR="00B151EC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posiadając</w:t>
      </w:r>
      <w:r w:rsidR="008377EE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ą</w:t>
      </w:r>
      <w:r w:rsidR="00B151EC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kwalifikacje, o których mowa w ustawie o ochronie zabytków i opiece nad zabytkami</w:t>
      </w: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.</w:t>
      </w:r>
    </w:p>
    <w:p w14:paraId="32B61878" w14:textId="244ED192" w:rsidR="0008373E" w:rsidRPr="007F3113" w:rsidRDefault="0008373E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Na czas realizacji inwestycji Wykonawca </w:t>
      </w:r>
      <w:r w:rsidR="00B151EC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zabezpieczy pomieszczenia, w których prowadzone będą roboty, a w razie  konieczności również sąsiad</w:t>
      </w:r>
      <w:r w:rsidR="00E839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ujące oraz teren przed budynkiem</w:t>
      </w: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.</w:t>
      </w:r>
    </w:p>
    <w:p w14:paraId="0ED5857E" w14:textId="02ED70C5" w:rsidR="000C05CB" w:rsidRPr="007F3113" w:rsidRDefault="000C05CB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Zamawiający informuje, iż w związku z tym, że Wykonawca składa ofertę z ceną określoną ryczałtowo - złożony przez wykonawcę </w:t>
      </w:r>
      <w:r w:rsidR="00DF1870"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przed podpisaniem umowy </w:t>
      </w: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kosztorys ofertowy stanowi jedynie uzasadnienie merytoryczne oferowanej kwoty wynagrodzenia ryczałtowego.</w:t>
      </w:r>
    </w:p>
    <w:p w14:paraId="306EFAB5" w14:textId="77777777" w:rsidR="009B43DF" w:rsidRPr="007F3113" w:rsidRDefault="009B43DF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Zamawiający nie zastrzega w ogłoszeniu o zamówieniu, że o udzielenie zamówienia mogą ubiegać się wyłącznie Wykonawcy, o których mowa w art. 94 ustawy PZP.</w:t>
      </w:r>
    </w:p>
    <w:p w14:paraId="2C94B39E" w14:textId="77777777" w:rsidR="00181479" w:rsidRPr="007F3113" w:rsidRDefault="00181479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sectPr w:rsidR="00181479" w:rsidRPr="007F3113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282D6" w14:textId="77777777" w:rsidR="0050351D" w:rsidRDefault="0050351D" w:rsidP="00EC539C">
      <w:pPr>
        <w:spacing w:after="0" w:line="240" w:lineRule="auto"/>
      </w:pPr>
      <w:r>
        <w:separator/>
      </w:r>
    </w:p>
  </w:endnote>
  <w:endnote w:type="continuationSeparator" w:id="0">
    <w:p w14:paraId="4F3426D6" w14:textId="77777777" w:rsidR="0050351D" w:rsidRDefault="0050351D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EF2DF" w14:textId="77777777" w:rsidR="0050351D" w:rsidRDefault="0050351D" w:rsidP="00EC539C">
      <w:pPr>
        <w:spacing w:after="0" w:line="240" w:lineRule="auto"/>
      </w:pPr>
      <w:r>
        <w:separator/>
      </w:r>
    </w:p>
  </w:footnote>
  <w:footnote w:type="continuationSeparator" w:id="0">
    <w:p w14:paraId="57D22A97" w14:textId="77777777" w:rsidR="0050351D" w:rsidRDefault="0050351D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"/>
  </w:num>
  <w:num w:numId="12">
    <w:abstractNumId w:val="8"/>
  </w:num>
  <w:num w:numId="13">
    <w:abstractNumId w:val="17"/>
  </w:num>
  <w:num w:numId="14">
    <w:abstractNumId w:val="26"/>
  </w:num>
  <w:num w:numId="15">
    <w:abstractNumId w:val="13"/>
  </w:num>
  <w:num w:numId="16">
    <w:abstractNumId w:val="18"/>
  </w:num>
  <w:num w:numId="17">
    <w:abstractNumId w:val="7"/>
  </w:num>
  <w:num w:numId="18">
    <w:abstractNumId w:val="11"/>
  </w:num>
  <w:num w:numId="19">
    <w:abstractNumId w:val="15"/>
  </w:num>
  <w:num w:numId="20">
    <w:abstractNumId w:val="16"/>
  </w:num>
  <w:num w:numId="21">
    <w:abstractNumId w:val="25"/>
  </w:num>
  <w:num w:numId="22">
    <w:abstractNumId w:val="21"/>
  </w:num>
  <w:num w:numId="23">
    <w:abstractNumId w:val="4"/>
  </w:num>
  <w:num w:numId="24">
    <w:abstractNumId w:val="20"/>
  </w:num>
  <w:num w:numId="25">
    <w:abstractNumId w:val="19"/>
  </w:num>
  <w:num w:numId="26">
    <w:abstractNumId w:val="14"/>
  </w:num>
  <w:num w:numId="27">
    <w:abstractNumId w:val="6"/>
  </w:num>
  <w:num w:numId="28">
    <w:abstractNumId w:val="1"/>
  </w:num>
  <w:num w:numId="29">
    <w:abstractNumId w:val="28"/>
  </w:num>
  <w:num w:numId="30">
    <w:abstractNumId w:val="1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57FE1"/>
    <w:rsid w:val="000661F9"/>
    <w:rsid w:val="0008373E"/>
    <w:rsid w:val="000C05CB"/>
    <w:rsid w:val="000F1B20"/>
    <w:rsid w:val="000F7475"/>
    <w:rsid w:val="00131768"/>
    <w:rsid w:val="001334DD"/>
    <w:rsid w:val="00165F74"/>
    <w:rsid w:val="00181479"/>
    <w:rsid w:val="001A7405"/>
    <w:rsid w:val="001A78A4"/>
    <w:rsid w:val="001B6465"/>
    <w:rsid w:val="001B7CA9"/>
    <w:rsid w:val="001D1F32"/>
    <w:rsid w:val="001E6D48"/>
    <w:rsid w:val="00215E56"/>
    <w:rsid w:val="00232808"/>
    <w:rsid w:val="00266489"/>
    <w:rsid w:val="002711BE"/>
    <w:rsid w:val="00273D1C"/>
    <w:rsid w:val="00276A2B"/>
    <w:rsid w:val="00296D56"/>
    <w:rsid w:val="002A7508"/>
    <w:rsid w:val="002D1477"/>
    <w:rsid w:val="002E177F"/>
    <w:rsid w:val="00307BD4"/>
    <w:rsid w:val="00377244"/>
    <w:rsid w:val="00385BF1"/>
    <w:rsid w:val="003A6E56"/>
    <w:rsid w:val="003B3903"/>
    <w:rsid w:val="003C3279"/>
    <w:rsid w:val="003D0793"/>
    <w:rsid w:val="00430853"/>
    <w:rsid w:val="004311B5"/>
    <w:rsid w:val="00435D92"/>
    <w:rsid w:val="00457C1E"/>
    <w:rsid w:val="0047739C"/>
    <w:rsid w:val="00480128"/>
    <w:rsid w:val="00490364"/>
    <w:rsid w:val="0050351D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30BE3"/>
    <w:rsid w:val="00650887"/>
    <w:rsid w:val="006A2F1F"/>
    <w:rsid w:val="006D452D"/>
    <w:rsid w:val="006F5343"/>
    <w:rsid w:val="00726E67"/>
    <w:rsid w:val="00733762"/>
    <w:rsid w:val="0076361A"/>
    <w:rsid w:val="00765593"/>
    <w:rsid w:val="007938A2"/>
    <w:rsid w:val="007A35CB"/>
    <w:rsid w:val="007D5A2B"/>
    <w:rsid w:val="007F3113"/>
    <w:rsid w:val="007F604D"/>
    <w:rsid w:val="00801357"/>
    <w:rsid w:val="00807D87"/>
    <w:rsid w:val="00833909"/>
    <w:rsid w:val="008339CC"/>
    <w:rsid w:val="008377EE"/>
    <w:rsid w:val="00842449"/>
    <w:rsid w:val="00873D80"/>
    <w:rsid w:val="00893C6E"/>
    <w:rsid w:val="008A408D"/>
    <w:rsid w:val="008A6602"/>
    <w:rsid w:val="008B3FFD"/>
    <w:rsid w:val="008B4ECC"/>
    <w:rsid w:val="008E7248"/>
    <w:rsid w:val="00943E68"/>
    <w:rsid w:val="00950FE2"/>
    <w:rsid w:val="00952182"/>
    <w:rsid w:val="00971461"/>
    <w:rsid w:val="00971DDE"/>
    <w:rsid w:val="00972AEA"/>
    <w:rsid w:val="009A49C2"/>
    <w:rsid w:val="009B43DF"/>
    <w:rsid w:val="009D716D"/>
    <w:rsid w:val="009F1539"/>
    <w:rsid w:val="00A471DB"/>
    <w:rsid w:val="00A75B49"/>
    <w:rsid w:val="00AA440C"/>
    <w:rsid w:val="00AA6A49"/>
    <w:rsid w:val="00AA7770"/>
    <w:rsid w:val="00AB58C2"/>
    <w:rsid w:val="00AC25B8"/>
    <w:rsid w:val="00AC34F4"/>
    <w:rsid w:val="00AC6B57"/>
    <w:rsid w:val="00AE1EFC"/>
    <w:rsid w:val="00AE216C"/>
    <w:rsid w:val="00AE4831"/>
    <w:rsid w:val="00B03787"/>
    <w:rsid w:val="00B1477E"/>
    <w:rsid w:val="00B151EC"/>
    <w:rsid w:val="00B45679"/>
    <w:rsid w:val="00B52614"/>
    <w:rsid w:val="00B540AA"/>
    <w:rsid w:val="00B54B74"/>
    <w:rsid w:val="00B74EA5"/>
    <w:rsid w:val="00BB2817"/>
    <w:rsid w:val="00BC289A"/>
    <w:rsid w:val="00BC3812"/>
    <w:rsid w:val="00BD1B42"/>
    <w:rsid w:val="00BD232A"/>
    <w:rsid w:val="00BD3CE3"/>
    <w:rsid w:val="00BF6D23"/>
    <w:rsid w:val="00C2383B"/>
    <w:rsid w:val="00C327B1"/>
    <w:rsid w:val="00C62C26"/>
    <w:rsid w:val="00C66897"/>
    <w:rsid w:val="00C73419"/>
    <w:rsid w:val="00C775B6"/>
    <w:rsid w:val="00C85562"/>
    <w:rsid w:val="00C97824"/>
    <w:rsid w:val="00CA6509"/>
    <w:rsid w:val="00CB0874"/>
    <w:rsid w:val="00CD3CCC"/>
    <w:rsid w:val="00CF257B"/>
    <w:rsid w:val="00CF54DD"/>
    <w:rsid w:val="00D11254"/>
    <w:rsid w:val="00D2497E"/>
    <w:rsid w:val="00D319C2"/>
    <w:rsid w:val="00D36B49"/>
    <w:rsid w:val="00D47BC6"/>
    <w:rsid w:val="00D807CD"/>
    <w:rsid w:val="00D822B6"/>
    <w:rsid w:val="00DC458A"/>
    <w:rsid w:val="00DD50B6"/>
    <w:rsid w:val="00DD7896"/>
    <w:rsid w:val="00DF0605"/>
    <w:rsid w:val="00DF1870"/>
    <w:rsid w:val="00DF2EF0"/>
    <w:rsid w:val="00E15477"/>
    <w:rsid w:val="00E64919"/>
    <w:rsid w:val="00E839F1"/>
    <w:rsid w:val="00E90B27"/>
    <w:rsid w:val="00E93E5F"/>
    <w:rsid w:val="00EA7D80"/>
    <w:rsid w:val="00EC539C"/>
    <w:rsid w:val="00F23956"/>
    <w:rsid w:val="00F4443D"/>
    <w:rsid w:val="00F50E98"/>
    <w:rsid w:val="00F52518"/>
    <w:rsid w:val="00F61671"/>
    <w:rsid w:val="00F9590F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0DB00-12ED-4B58-A328-9E4BCE0F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a.krol@umdebrzno.lan</cp:lastModifiedBy>
  <cp:revision>5</cp:revision>
  <cp:lastPrinted>2021-04-29T12:06:00Z</cp:lastPrinted>
  <dcterms:created xsi:type="dcterms:W3CDTF">2021-06-25T12:18:00Z</dcterms:created>
  <dcterms:modified xsi:type="dcterms:W3CDTF">2021-07-20T11:17:00Z</dcterms:modified>
</cp:coreProperties>
</file>