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>Włodawa, dnia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 xml:space="preserve"> 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26.11.2021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 w:val="false"/>
          <w:bCs w:val="false"/>
          <w:sz w:val="24"/>
          <w:szCs w:val="24"/>
          <w:lang w:eastAsia="pl-PL"/>
        </w:rPr>
        <w:t>ZPA.271.18.2021.</w:t>
      </w:r>
      <w:r>
        <w:rPr>
          <w:rFonts w:eastAsia="Times New Roman" w:cs="Arial" w:ascii="Cambria" w:hAnsi="Cambria"/>
          <w:b w:val="false"/>
          <w:bCs w:val="false"/>
          <w:sz w:val="24"/>
          <w:szCs w:val="24"/>
          <w:lang w:eastAsia="pl-PL"/>
        </w:rPr>
        <w:t>MJ</w:t>
      </w:r>
      <w:r>
        <w:rPr>
          <w:rFonts w:eastAsia="Times New Roman" w:cs="Times New Roman" w:ascii="Cambria" w:hAnsi="Cambria"/>
          <w:b w:val="false"/>
          <w:bCs w:val="false"/>
          <w:sz w:val="24"/>
          <w:szCs w:val="24"/>
          <w:lang w:eastAsia="pl-PL"/>
        </w:rPr>
        <w:t xml:space="preserve">  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  <w:sz w:val="24"/>
          <w:szCs w:val="24"/>
        </w:rPr>
        <w:t>Zawiadomienie o unieważnieniu postępowania</w:t>
      </w:r>
      <w:bookmarkStart w:id="0" w:name="_Hlk62544240"/>
      <w:bookmarkEnd w:id="0"/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Theme="majorHAnsi" w:hAnsiTheme="majorHAnsi"/>
          <w:b/>
          <w:color w:val="002060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/>
          <w:b/>
          <w:color w:val="000000"/>
          <w:sz w:val="24"/>
          <w:szCs w:val="24"/>
        </w:rPr>
        <w:t>Dotyczy:</w:t>
      </w:r>
      <w:r>
        <w:rPr>
          <w:rFonts w:eastAsia="Calibri" w:cs="Arial" w:ascii="Cambria" w:hAnsi="Cambria"/>
          <w:color w:val="000000"/>
          <w:sz w:val="24"/>
          <w:szCs w:val="24"/>
        </w:rPr>
        <w:t xml:space="preserve"> </w:t>
      </w:r>
      <w:r>
        <w:rPr>
          <w:rFonts w:eastAsia="Calibri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„Remont ulicy Klasztornej we Włodawie”</w:t>
      </w:r>
      <w:r>
        <w:rPr>
          <w:rFonts w:eastAsia="Calibri" w:cs="Arial" w:ascii="Cambria" w:hAnsi="Cambria"/>
          <w:b w:val="false"/>
          <w:bCs/>
          <w:i/>
          <w:iCs/>
          <w:caps w:val="false"/>
          <w:smallCaps w:val="false"/>
          <w:color w:val="7030A0"/>
          <w:spacing w:val="0"/>
          <w:kern w:val="2"/>
          <w:sz w:val="24"/>
          <w:szCs w:val="24"/>
          <w:lang w:val="pl-PL"/>
        </w:rPr>
        <w:t>.</w:t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 xml:space="preserve">Działając na podstawie art. 260 ustawy z 11 września 2019 r. – Prawo zamówień publicznych (Dz.U. 2021 poz. 1129 ze zm.) – dalej ustawa Pzp, Zamawiający informuje, że unieważnił postępowanie.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b/>
          <w:sz w:val="24"/>
          <w:szCs w:val="24"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>Podstawą prawną unieważnienia postępowania jest</w:t>
      </w:r>
      <w:r>
        <w:rPr>
          <w:rFonts w:eastAsia="Calibri" w:cs="Arial" w:ascii="Cambria" w:hAnsi="Cambria"/>
          <w:color w:val="000000"/>
          <w:sz w:val="24"/>
          <w:szCs w:val="24"/>
        </w:rPr>
        <w:t xml:space="preserve"> </w:t>
      </w:r>
      <w:r>
        <w:rPr>
          <w:rFonts w:eastAsia="Calibri" w:cs="Arial" w:ascii="Cambria" w:hAnsi="Cambria"/>
          <w:color w:val="000000"/>
          <w:sz w:val="24"/>
          <w:szCs w:val="24"/>
        </w:rPr>
        <w:t xml:space="preserve">art. </w:t>
      </w:r>
      <w:r>
        <w:rPr>
          <w:rFonts w:eastAsia="Calibri" w:cs="Arial" w:ascii="Cambria" w:hAnsi="Cambria"/>
          <w:color w:val="000000"/>
          <w:sz w:val="24"/>
          <w:szCs w:val="24"/>
        </w:rPr>
        <w:t>255 pkt 3)</w:t>
      </w:r>
      <w:r>
        <w:rPr>
          <w:rFonts w:eastAsia="Calibri" w:cs="Arial" w:ascii="Cambria" w:hAnsi="Cambria"/>
          <w:color w:val="FF0000"/>
          <w:sz w:val="24"/>
          <w:szCs w:val="24"/>
        </w:rPr>
        <w:t xml:space="preserve"> </w:t>
      </w:r>
      <w:r>
        <w:rPr>
          <w:rFonts w:eastAsia="Calibri" w:cs="Arial" w:ascii="Cambria" w:hAnsi="Cambria"/>
          <w:sz w:val="24"/>
          <w:szCs w:val="24"/>
        </w:rPr>
        <w:t>ustawy Pzp.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  <w:sz w:val="24"/>
          <w:szCs w:val="24"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>W postępowaniu wpłynęły oferty</w:t>
      </w:r>
      <w:r>
        <w:rPr>
          <w:rFonts w:eastAsia="Calibri" w:cs="Arial" w:ascii="Cambria" w:hAnsi="Cambria"/>
          <w:color w:val="000000"/>
          <w:sz w:val="24"/>
          <w:szCs w:val="24"/>
        </w:rPr>
        <w:t>, które przewyższają kwotę jaką Zamawiający zamierza przeznaczyć na sfinansowanie zamówienia i nie ma możliwości jej zwiększenia do ceny najkorzystniejszej oferty.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Theme="majorHAnsi" w:hAnsiTheme="majorHAnsi"/>
          <w:b/>
          <w:color w:val="000000"/>
        </w:rPr>
      </w:r>
    </w:p>
    <w:p>
      <w:pPr>
        <w:pStyle w:val="Normal"/>
        <w:bidi w:val="0"/>
        <w:spacing w:lineRule="auto" w:line="240" w:before="0" w:after="0"/>
        <w:jc w:val="both"/>
        <w:rPr>
          <w:i/>
          <w:i/>
          <w:iCs/>
        </w:rPr>
      </w:pPr>
      <w:r>
        <w:rPr>
          <w:rFonts w:eastAsia="Calibri" w:cs="Arial" w:ascii="Cambria" w:hAnsi="Cambria"/>
          <w:b/>
          <w:i/>
          <w:iCs/>
          <w:sz w:val="24"/>
          <w:szCs w:val="24"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i/>
          <w:i/>
          <w:iCs/>
        </w:rPr>
      </w:pPr>
      <w:r>
        <w:rPr>
          <w:rFonts w:eastAsia="Calibri" w:cs="Arial" w:ascii="Cambria" w:hAnsi="Cambria"/>
          <w:i/>
          <w:iCs/>
          <w:sz w:val="24"/>
          <w:szCs w:val="24"/>
        </w:rPr>
        <w:t>Na czynność unieważnienia postępowania,</w:t>
      </w:r>
      <w:r>
        <w:rPr>
          <w:rFonts w:eastAsia="" w:cs="" w:ascii="Cambria" w:hAnsi="Cambria" w:cstheme="majorBidi" w:eastAsiaTheme="majorEastAsia"/>
          <w:i/>
          <w:iCs/>
          <w:sz w:val="24"/>
          <w:szCs w:val="24"/>
        </w:rPr>
        <w:t xml:space="preserve"> </w:t>
      </w:r>
      <w:r>
        <w:rPr>
          <w:rFonts w:eastAsia="Calibri" w:cs="Arial" w:ascii="Cambria" w:hAnsi="Cambria"/>
          <w:i/>
          <w:iCs/>
          <w:sz w:val="24"/>
          <w:szCs w:val="24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ab/>
        <w:tab/>
        <w:tab/>
        <w:tab/>
        <w:tab/>
        <w:tab/>
        <w:tab/>
        <w:tab/>
        <w:t>Wiesław Muszyński</w:t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4956" w:hanging="0"/>
        <w:jc w:val="both"/>
        <w:rPr>
          <w:rFonts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24"/>
          <w:szCs w:val="24"/>
        </w:rPr>
        <w:t xml:space="preserve">Kierownik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LibreOffice/7.0.0.3$Windows_X86_64 LibreOffice_project/8061b3e9204bef6b321a21033174034a5e2ea88e</Application>
  <Pages>1</Pages>
  <Words>107</Words>
  <Characters>745</Characters>
  <CharactersWithSpaces>859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2021-11-17T08:44:30Z</dcterms:created>
  <dc:creator/>
  <dc:description/>
  <dc:language>pl-PL</dc:language>
  <cp:lastModifiedBy/>
  <cp:lastPrinted>2021-11-26T13:10:25Z</cp:lastPrinted>
  <dcterms:modified xsi:type="dcterms:W3CDTF">2021-11-26T13:10:32Z</dcterms:modified>
  <cp:revision>4</cp:revision>
  <dc:subject/>
  <dc:title/>
</cp:coreProperties>
</file>