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C02C6" w14:textId="3519A285" w:rsidR="00953DD9" w:rsidRDefault="00953DD9" w:rsidP="007A6698">
      <w:pPr>
        <w:spacing w:before="240" w:line="480" w:lineRule="auto"/>
        <w:ind w:left="0" w:firstLine="0"/>
        <w:rPr>
          <w:rFonts w:eastAsia="Calibri" w:cs="Arial"/>
          <w:b/>
          <w:sz w:val="28"/>
          <w:szCs w:val="28"/>
        </w:rPr>
      </w:pPr>
    </w:p>
    <w:tbl>
      <w:tblPr>
        <w:tblStyle w:val="Jasnalistaakcent51"/>
        <w:tblpPr w:leftFromText="141" w:rightFromText="141" w:vertAnchor="page" w:horzAnchor="margin" w:tblpY="1833"/>
        <w:tblW w:w="9852"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852"/>
      </w:tblGrid>
      <w:tr w:rsidR="00953DD9" w:rsidRPr="00203917" w14:paraId="721CB2D5" w14:textId="77777777" w:rsidTr="007A669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852" w:type="dxa"/>
            <w:shd w:val="clear" w:color="auto" w:fill="323E4F" w:themeFill="text2" w:themeFillShade="BF"/>
            <w:vAlign w:val="center"/>
          </w:tcPr>
          <w:p w14:paraId="3A0BCF4E" w14:textId="77777777" w:rsidR="00953DD9" w:rsidRPr="00203917" w:rsidRDefault="00953DD9" w:rsidP="00953DD9">
            <w:pPr>
              <w:tabs>
                <w:tab w:val="left" w:pos="148"/>
              </w:tabs>
              <w:jc w:val="center"/>
              <w:rPr>
                <w:rFonts w:eastAsia="Calibri" w:cs="Arial"/>
                <w:b w:val="0"/>
                <w:color w:val="FFFFFF"/>
                <w:sz w:val="24"/>
                <w:szCs w:val="24"/>
              </w:rPr>
            </w:pPr>
            <w:r>
              <w:rPr>
                <w:rFonts w:eastAsia="Calibri" w:cs="Arial"/>
                <w:b w:val="0"/>
                <w:color w:val="FFFFFF"/>
                <w:sz w:val="24"/>
                <w:szCs w:val="24"/>
              </w:rPr>
              <w:t>Ogłoszenie o</w:t>
            </w:r>
            <w:r w:rsidRPr="00203917">
              <w:rPr>
                <w:rFonts w:eastAsia="Calibri" w:cs="Arial"/>
                <w:b w:val="0"/>
                <w:color w:val="FFFFFF"/>
                <w:sz w:val="24"/>
                <w:szCs w:val="24"/>
              </w:rPr>
              <w:t xml:space="preserve"> zamówieniu</w:t>
            </w:r>
          </w:p>
        </w:tc>
      </w:tr>
      <w:tr w:rsidR="00953DD9" w:rsidRPr="00203917" w14:paraId="3B53C284" w14:textId="77777777" w:rsidTr="007A6698">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9852" w:type="dxa"/>
            <w:tcBorders>
              <w:top w:val="none" w:sz="0" w:space="0" w:color="auto"/>
              <w:left w:val="none" w:sz="0" w:space="0" w:color="auto"/>
              <w:bottom w:val="none" w:sz="0" w:space="0" w:color="auto"/>
              <w:right w:val="none" w:sz="0" w:space="0" w:color="auto"/>
            </w:tcBorders>
          </w:tcPr>
          <w:p w14:paraId="52058ADE" w14:textId="77777777" w:rsidR="00953DD9" w:rsidRPr="00203917" w:rsidRDefault="00953DD9" w:rsidP="00953DD9">
            <w:pPr>
              <w:jc w:val="center"/>
              <w:rPr>
                <w:rFonts w:eastAsia="Calibri" w:cs="Arial"/>
                <w:szCs w:val="20"/>
              </w:rPr>
            </w:pPr>
          </w:p>
          <w:p w14:paraId="39AD394C" w14:textId="77777777" w:rsidR="00953DD9" w:rsidRPr="00203917" w:rsidRDefault="00953DD9" w:rsidP="00953DD9">
            <w:pPr>
              <w:jc w:val="center"/>
              <w:rPr>
                <w:rFonts w:eastAsia="Calibri" w:cs="Arial"/>
                <w:b w:val="0"/>
                <w:szCs w:val="20"/>
              </w:rPr>
            </w:pPr>
            <w:r>
              <w:rPr>
                <w:rFonts w:eastAsia="Calibri" w:cs="Arial"/>
                <w:b w:val="0"/>
                <w:szCs w:val="20"/>
              </w:rPr>
              <w:t xml:space="preserve">w postępowaniu </w:t>
            </w:r>
            <w:r w:rsidRPr="00203917">
              <w:rPr>
                <w:rFonts w:eastAsia="Calibri" w:cs="Arial"/>
                <w:b w:val="0"/>
                <w:szCs w:val="20"/>
              </w:rPr>
              <w:t>o udzielenie zamówienia publicznego z dziedziny nauki p.n.:</w:t>
            </w:r>
          </w:p>
          <w:p w14:paraId="457BD97F" w14:textId="77777777" w:rsidR="00953DD9" w:rsidRPr="00203917" w:rsidRDefault="00953DD9" w:rsidP="00953DD9">
            <w:pPr>
              <w:jc w:val="center"/>
              <w:rPr>
                <w:rFonts w:eastAsia="Calibri" w:cs="Arial"/>
                <w:szCs w:val="20"/>
              </w:rPr>
            </w:pPr>
          </w:p>
        </w:tc>
      </w:tr>
    </w:tbl>
    <w:p w14:paraId="4F97D660" w14:textId="3748AA09" w:rsidR="00203917" w:rsidRPr="00203917" w:rsidRDefault="00203917" w:rsidP="00953DD9">
      <w:pPr>
        <w:tabs>
          <w:tab w:val="left" w:pos="2811"/>
        </w:tabs>
        <w:jc w:val="center"/>
        <w:rPr>
          <w:rFonts w:eastAsia="Calibri" w:cs="Arial"/>
          <w:b/>
          <w:sz w:val="28"/>
          <w:szCs w:val="28"/>
        </w:rPr>
      </w:pPr>
      <w:r w:rsidRPr="00203917">
        <w:rPr>
          <w:rFonts w:eastAsia="Calibri" w:cs="Arial"/>
          <w:b/>
          <w:sz w:val="28"/>
          <w:szCs w:val="28"/>
        </w:rPr>
        <w:t>„</w:t>
      </w:r>
      <w:bookmarkStart w:id="0" w:name="_Hlk150170520"/>
      <w:bookmarkStart w:id="1" w:name="_Hlk150323332"/>
      <w:r w:rsidR="00BF740E">
        <w:rPr>
          <w:rFonts w:eastAsia="Calibri" w:cs="Arial"/>
          <w:b/>
          <w:sz w:val="28"/>
          <w:szCs w:val="28"/>
        </w:rPr>
        <w:t>Dostawa</w:t>
      </w:r>
      <w:r w:rsidR="008C657F" w:rsidRPr="008C657F">
        <w:t xml:space="preserve"> </w:t>
      </w:r>
      <w:r w:rsidR="008C657F">
        <w:rPr>
          <w:rFonts w:eastAsia="Calibri" w:cs="Arial"/>
          <w:b/>
          <w:sz w:val="28"/>
          <w:szCs w:val="28"/>
        </w:rPr>
        <w:t>z</w:t>
      </w:r>
      <w:r w:rsidR="008C657F" w:rsidRPr="008C657F">
        <w:rPr>
          <w:rFonts w:eastAsia="Calibri" w:cs="Arial"/>
          <w:b/>
          <w:sz w:val="28"/>
          <w:szCs w:val="28"/>
        </w:rPr>
        <w:t xml:space="preserve">estawu aparatury badawczej </w:t>
      </w:r>
      <w:proofErr w:type="spellStart"/>
      <w:r w:rsidR="008C657F" w:rsidRPr="008C657F">
        <w:rPr>
          <w:rFonts w:eastAsia="Calibri" w:cs="Arial"/>
          <w:b/>
          <w:sz w:val="28"/>
          <w:szCs w:val="28"/>
        </w:rPr>
        <w:t>FluorCam</w:t>
      </w:r>
      <w:proofErr w:type="spellEnd"/>
      <w:r w:rsidR="00DE3694" w:rsidRPr="00DE3694">
        <w:t xml:space="preserve"> </w:t>
      </w:r>
      <w:bookmarkEnd w:id="0"/>
      <w:bookmarkEnd w:id="1"/>
      <w:r w:rsidRPr="00203917">
        <w:rPr>
          <w:rFonts w:eastAsia="Calibri" w:cs="Arial"/>
          <w:b/>
          <w:sz w:val="28"/>
          <w:szCs w:val="28"/>
        </w:rPr>
        <w:t>”</w:t>
      </w:r>
    </w:p>
    <w:p w14:paraId="69B95DB5" w14:textId="74A80142" w:rsidR="00953DD9" w:rsidRPr="00CB385F" w:rsidRDefault="00203917" w:rsidP="002223EA">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w:t>
      </w:r>
      <w:r w:rsidR="00874945">
        <w:rPr>
          <w:rFonts w:eastAsia="Calibri" w:cs="Arial"/>
          <w:b/>
          <w:szCs w:val="20"/>
        </w:rPr>
        <w:t>2</w:t>
      </w:r>
      <w:r w:rsidRPr="00203917">
        <w:rPr>
          <w:rFonts w:eastAsia="Calibri" w:cs="Arial"/>
          <w:b/>
          <w:szCs w:val="20"/>
        </w:rPr>
        <w:t>.</w:t>
      </w:r>
      <w:r w:rsidR="00874945">
        <w:rPr>
          <w:rFonts w:eastAsia="Calibri" w:cs="Arial"/>
          <w:b/>
          <w:szCs w:val="20"/>
        </w:rPr>
        <w:t>3.</w:t>
      </w:r>
      <w:r w:rsidR="004B1C1E">
        <w:rPr>
          <w:rFonts w:eastAsia="Calibri" w:cs="Arial"/>
          <w:b/>
          <w:szCs w:val="20"/>
        </w:rPr>
        <w:t>1</w:t>
      </w:r>
      <w:r w:rsidR="005D3225">
        <w:rPr>
          <w:rFonts w:eastAsia="Calibri" w:cs="Arial"/>
          <w:b/>
          <w:szCs w:val="20"/>
        </w:rPr>
        <w:t>4</w:t>
      </w:r>
      <w:r w:rsidRPr="00203917">
        <w:rPr>
          <w:rFonts w:eastAsia="Calibri" w:cs="Arial"/>
          <w:b/>
          <w:szCs w:val="20"/>
        </w:rPr>
        <w:t>.202</w:t>
      </w:r>
      <w:r w:rsidR="005D3225">
        <w:rPr>
          <w:rFonts w:eastAsia="Calibri" w:cs="Arial"/>
          <w:b/>
          <w:szCs w:val="20"/>
        </w:rPr>
        <w:t>4</w:t>
      </w:r>
    </w:p>
    <w:p w14:paraId="775B875B" w14:textId="77777777" w:rsidR="00203917" w:rsidRPr="00203917" w:rsidRDefault="00203917" w:rsidP="00C7533D">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8"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9"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0"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074CD5C7" w14:textId="77777777" w:rsidR="00953DD9" w:rsidRPr="00203917" w:rsidRDefault="00953DD9" w:rsidP="00203917">
      <w:pPr>
        <w:ind w:left="0" w:firstLine="0"/>
        <w:rPr>
          <w:rFonts w:eastAsia="Calibri" w:cs="Arial"/>
          <w:bCs/>
          <w:szCs w:val="20"/>
        </w:rPr>
      </w:pPr>
    </w:p>
    <w:p w14:paraId="366AA400" w14:textId="77777777" w:rsidR="00203917" w:rsidRPr="00203917" w:rsidRDefault="00203917" w:rsidP="00C7533D">
      <w:pPr>
        <w:pStyle w:val="Nagwek1"/>
      </w:pPr>
      <w:r w:rsidRPr="00203917">
        <w:t xml:space="preserve">Podstawa prawna. </w:t>
      </w:r>
    </w:p>
    <w:p w14:paraId="34226FDD" w14:textId="5968E481"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 ustawy z dnia 11 września 2019 r. – Prawo zamówień publicznych (</w:t>
      </w:r>
      <w:r w:rsidR="00A61F1D">
        <w:rPr>
          <w:rFonts w:eastAsia="Calibri"/>
        </w:rPr>
        <w:t xml:space="preserve">t.j. </w:t>
      </w:r>
      <w:r w:rsidRPr="00203917">
        <w:rPr>
          <w:rFonts w:eastAsia="Calibri"/>
        </w:rPr>
        <w:t>Dz.U. z 20</w:t>
      </w:r>
      <w:r w:rsidR="00CB385F">
        <w:rPr>
          <w:rFonts w:eastAsia="Calibri"/>
        </w:rPr>
        <w:t>2</w:t>
      </w:r>
      <w:r w:rsidR="000E07D6">
        <w:rPr>
          <w:rFonts w:eastAsia="Calibri"/>
        </w:rPr>
        <w:t>3</w:t>
      </w:r>
      <w:r w:rsidRPr="00203917">
        <w:rPr>
          <w:rFonts w:eastAsia="Calibri"/>
        </w:rPr>
        <w:t xml:space="preserve"> r. poz. </w:t>
      </w:r>
      <w:r w:rsidR="00CB385F">
        <w:rPr>
          <w:rFonts w:eastAsia="Calibri"/>
        </w:rPr>
        <w:t>1</w:t>
      </w:r>
      <w:r w:rsidR="000E07D6">
        <w:rPr>
          <w:rFonts w:eastAsia="Calibri"/>
        </w:rPr>
        <w:t>605</w:t>
      </w:r>
      <w:r w:rsidRPr="00203917">
        <w:rPr>
          <w:rFonts w:eastAsia="Calibri"/>
        </w:rPr>
        <w:t xml:space="preserve"> z późn. zm.),</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38089A96" w:rsidR="00F81F2F" w:rsidRPr="00AC44E6" w:rsidRDefault="00203917" w:rsidP="00F2395F">
      <w:pPr>
        <w:pStyle w:val="Nagwek2"/>
        <w:keepNext w:val="0"/>
        <w:ind w:left="284" w:hanging="284"/>
        <w:rPr>
          <w:rFonts w:eastAsia="Calibri"/>
        </w:rPr>
      </w:pPr>
      <w:r w:rsidRPr="00AC44E6">
        <w:rPr>
          <w:rFonts w:eastAsia="Calibri"/>
        </w:rPr>
        <w:t>Postępow</w:t>
      </w:r>
      <w:r w:rsidR="00136A33" w:rsidRPr="00AC44E6">
        <w:rPr>
          <w:rFonts w:eastAsia="Calibri"/>
        </w:rPr>
        <w:t xml:space="preserve">anie </w:t>
      </w:r>
      <w:r w:rsidRPr="00AC44E6">
        <w:rPr>
          <w:rFonts w:eastAsia="Calibri"/>
        </w:rPr>
        <w:t xml:space="preserve">prowadzone </w:t>
      </w:r>
      <w:r w:rsidR="00136A33" w:rsidRPr="00AC44E6">
        <w:rPr>
          <w:rFonts w:eastAsia="Calibri"/>
        </w:rPr>
        <w:t xml:space="preserve">jest w oparciu o zasady określone w art. 469 </w:t>
      </w:r>
      <w:r w:rsidRPr="00AC44E6">
        <w:rPr>
          <w:rFonts w:eastAsia="Calibri"/>
        </w:rPr>
        <w:t>ustawy z dnia 20 lipca 2018 r. Prawo o szkolnictwie wyższym i nauce (</w:t>
      </w:r>
      <w:r w:rsidR="00F2395F" w:rsidRPr="00AC44E6">
        <w:rPr>
          <w:rFonts w:eastAsia="Calibri"/>
        </w:rPr>
        <w:t>t.j. Dz. U. z 202</w:t>
      </w:r>
      <w:r w:rsidR="00680A47" w:rsidRPr="00AC44E6">
        <w:rPr>
          <w:rFonts w:eastAsia="Calibri"/>
        </w:rPr>
        <w:t>3</w:t>
      </w:r>
      <w:r w:rsidR="00F2395F" w:rsidRPr="00AC44E6">
        <w:rPr>
          <w:rFonts w:eastAsia="Calibri"/>
        </w:rPr>
        <w:t xml:space="preserve"> r. poz. </w:t>
      </w:r>
      <w:r w:rsidR="00680A47" w:rsidRPr="00AC44E6">
        <w:rPr>
          <w:rFonts w:eastAsia="Calibri"/>
        </w:rPr>
        <w:t>742</w:t>
      </w:r>
      <w:r w:rsidRPr="00AC44E6">
        <w:rPr>
          <w:rFonts w:eastAsia="Calibri"/>
        </w:rPr>
        <w:t xml:space="preserve"> </w:t>
      </w:r>
      <w:r w:rsidR="00136A33" w:rsidRPr="00AC44E6">
        <w:rPr>
          <w:rFonts w:eastAsia="Calibri"/>
        </w:rPr>
        <w:t>z późn. zm.</w:t>
      </w:r>
      <w:r w:rsidRPr="00AC44E6">
        <w:rPr>
          <w:rFonts w:eastAsia="Calibri"/>
        </w:rPr>
        <w:t>).</w:t>
      </w:r>
    </w:p>
    <w:p w14:paraId="29B1F1C9" w14:textId="77777777" w:rsidR="00953DD9" w:rsidRPr="00953DD9" w:rsidRDefault="00953DD9" w:rsidP="00953DD9"/>
    <w:p w14:paraId="4BD37764" w14:textId="77777777" w:rsidR="00203917" w:rsidRPr="00203917" w:rsidRDefault="00203917" w:rsidP="00C7533D">
      <w:pPr>
        <w:pStyle w:val="Nagwek1"/>
      </w:pPr>
      <w:r w:rsidRPr="00203917">
        <w:lastRenderedPageBreak/>
        <w:t xml:space="preserve">Przedmiot zamówienia. </w:t>
      </w:r>
    </w:p>
    <w:p w14:paraId="3FE75E84" w14:textId="3403EBE0" w:rsidR="000F5510" w:rsidRPr="000F5510" w:rsidRDefault="00203917" w:rsidP="000F5510">
      <w:pPr>
        <w:pStyle w:val="Nagwek2"/>
        <w:keepNext w:val="0"/>
        <w:numPr>
          <w:ilvl w:val="0"/>
          <w:numId w:val="10"/>
        </w:numPr>
        <w:spacing w:line="360" w:lineRule="auto"/>
        <w:ind w:left="284" w:hanging="284"/>
        <w:rPr>
          <w:rFonts w:eastAsia="Calibri"/>
        </w:rPr>
      </w:pPr>
      <w:r w:rsidRPr="000F5510">
        <w:rPr>
          <w:rFonts w:eastAsia="Calibri"/>
        </w:rPr>
        <w:t>Przedmiotem zamówienia jest</w:t>
      </w:r>
      <w:r w:rsidR="007507B4" w:rsidRPr="000F5510">
        <w:rPr>
          <w:rFonts w:eastAsia="Calibri"/>
        </w:rPr>
        <w:t xml:space="preserve"> </w:t>
      </w:r>
      <w:r w:rsidR="003B4215" w:rsidRPr="000F5510">
        <w:rPr>
          <w:rFonts w:eastAsia="Calibri"/>
        </w:rPr>
        <w:t>d</w:t>
      </w:r>
      <w:r w:rsidR="007D554E" w:rsidRPr="000F5510">
        <w:rPr>
          <w:rFonts w:eastAsia="Calibri"/>
        </w:rPr>
        <w:t xml:space="preserve">ostawa </w:t>
      </w:r>
      <w:r w:rsidR="000F5510" w:rsidRPr="000F5510">
        <w:rPr>
          <w:rFonts w:eastAsia="Calibri"/>
        </w:rPr>
        <w:t xml:space="preserve">jest </w:t>
      </w:r>
      <w:r w:rsidR="000F5510" w:rsidRPr="000F5510">
        <w:rPr>
          <w:rFonts w:eastAsia="Calibri"/>
          <w:b/>
        </w:rPr>
        <w:t>Zestawu aparatury badawczej FluorCam</w:t>
      </w:r>
      <w:r w:rsidR="000F5510">
        <w:rPr>
          <w:rFonts w:eastAsia="Calibri"/>
          <w:b/>
        </w:rPr>
        <w:t>-1 szt.</w:t>
      </w:r>
      <w:r w:rsidR="000F5510" w:rsidRPr="000F5510">
        <w:rPr>
          <w:rFonts w:eastAsia="Calibri"/>
        </w:rPr>
        <w:t xml:space="preserve"> Oferowany przedmiot zamówienia musi być fabrycznie nowy, nieużywany, pochodzić z bieżącej produkcji (nie starszy niż 2023), posiadać stosowne certyfikaty dopuszczające je do sprzedaży i użytkowania na terenie RP.                  </w:t>
      </w:r>
    </w:p>
    <w:p w14:paraId="2A21C77E" w14:textId="77777777" w:rsidR="000F5510" w:rsidRPr="000F5510" w:rsidRDefault="000F5510" w:rsidP="000F5510">
      <w:pPr>
        <w:pStyle w:val="Nagwek2"/>
        <w:keepNext w:val="0"/>
        <w:numPr>
          <w:ilvl w:val="0"/>
          <w:numId w:val="10"/>
        </w:numPr>
        <w:spacing w:line="360" w:lineRule="auto"/>
        <w:ind w:left="284" w:hanging="284"/>
        <w:rPr>
          <w:rFonts w:eastAsia="Calibri"/>
          <w:b/>
        </w:rPr>
      </w:pPr>
      <w:r w:rsidRPr="000F5510">
        <w:rPr>
          <w:rFonts w:eastAsia="Calibri"/>
        </w:rPr>
        <w:t>Zakres zamówienia obejmuje: zakup sprzętu wraz z dostarczeniem, transportem, rozładunkiem i wniesieniem do pomieszczeń Zamawiającego, a także instalację, uruchomienie urządzenia oraz szkolenie online min.8 osób w dniu instalacji</w:t>
      </w:r>
      <w:r w:rsidRPr="000F5510">
        <w:rPr>
          <w:rFonts w:eastAsia="Calibri"/>
          <w:b/>
        </w:rPr>
        <w:t>.</w:t>
      </w:r>
    </w:p>
    <w:p w14:paraId="75E62D60" w14:textId="77777777" w:rsidR="00F955B4" w:rsidRDefault="00203917" w:rsidP="00F955B4">
      <w:pPr>
        <w:pStyle w:val="Nagwek2"/>
        <w:ind w:left="284" w:hanging="284"/>
      </w:pPr>
      <w:r w:rsidRPr="00203917">
        <w:rPr>
          <w:rFonts w:eastAsia="Calibri"/>
        </w:rPr>
        <w:t>Nazwy i kody dotyczące przedmiotu zamówienia zgodnie z nomenklaturą określoną we Wspólnym Słowniku Zamówień (CPV):</w:t>
      </w:r>
    </w:p>
    <w:p w14:paraId="024AFF48" w14:textId="5A1BDE75" w:rsidR="001C7E7A" w:rsidRDefault="000F5510" w:rsidP="00F955B4">
      <w:pPr>
        <w:pStyle w:val="Nagwek2"/>
        <w:numPr>
          <w:ilvl w:val="0"/>
          <w:numId w:val="0"/>
        </w:numPr>
        <w:ind w:left="284"/>
      </w:pPr>
      <w:r w:rsidRPr="000F5510">
        <w:rPr>
          <w:b/>
        </w:rPr>
        <w:t>380000000-5</w:t>
      </w:r>
      <w:r w:rsidR="006A6EA8" w:rsidRPr="00F955B4">
        <w:rPr>
          <w:b/>
        </w:rPr>
        <w:t xml:space="preserve"> – </w:t>
      </w:r>
      <w:r w:rsidR="004C34D0" w:rsidRPr="004C34D0">
        <w:rPr>
          <w:b/>
        </w:rPr>
        <w:t>Sprzęt laboratoryjny, optyczny i precyzyjny (z wyjątkiem szklanego)</w:t>
      </w:r>
    </w:p>
    <w:p w14:paraId="1D377267" w14:textId="0A3BB680" w:rsidR="00203917" w:rsidRPr="00203917" w:rsidRDefault="00203917" w:rsidP="001E7BDA">
      <w:pPr>
        <w:pStyle w:val="Nagwek2"/>
        <w:keepNext w:val="0"/>
        <w:ind w:left="284" w:hanging="284"/>
        <w:rPr>
          <w:rFonts w:eastAsia="Calibri"/>
        </w:rPr>
      </w:pPr>
      <w:r w:rsidRPr="00203917">
        <w:rPr>
          <w:rFonts w:eastAsia="Calibri"/>
        </w:rPr>
        <w:t xml:space="preserve">Zamawiający  </w:t>
      </w:r>
      <w:r w:rsidR="001C7E7A">
        <w:rPr>
          <w:rFonts w:eastAsia="Calibri"/>
        </w:rPr>
        <w:t xml:space="preserve">nie </w:t>
      </w:r>
      <w:r w:rsidRPr="00203917">
        <w:rPr>
          <w:rFonts w:eastAsia="Calibri"/>
        </w:rPr>
        <w:t>dopuszcza możliwoś</w:t>
      </w:r>
      <w:r w:rsidR="001C7E7A">
        <w:rPr>
          <w:rFonts w:eastAsia="Calibri"/>
        </w:rPr>
        <w:t>ci</w:t>
      </w:r>
      <w:r w:rsidRPr="00203917">
        <w:rPr>
          <w:rFonts w:eastAsia="Calibri"/>
        </w:rPr>
        <w:t xml:space="preserve"> składania ofert częściowych</w:t>
      </w:r>
      <w:r w:rsidR="001C7E7A">
        <w:rPr>
          <w:rFonts w:eastAsia="Calibri"/>
        </w:rPr>
        <w:t>.</w:t>
      </w:r>
    </w:p>
    <w:p w14:paraId="58944D66" w14:textId="77777777" w:rsidR="00203917" w:rsidRPr="00203917" w:rsidRDefault="00203917" w:rsidP="001E7BDA">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24055E6B" w14:textId="1FABF525" w:rsidR="0096019E" w:rsidRDefault="0096019E" w:rsidP="001E7BDA">
      <w:pPr>
        <w:pStyle w:val="Nagwek2"/>
        <w:keepNext w:val="0"/>
        <w:ind w:left="284" w:hanging="284"/>
        <w:rPr>
          <w:rFonts w:eastAsia="Calibri" w:cs="Arial"/>
          <w:szCs w:val="20"/>
        </w:rPr>
      </w:pPr>
      <w:r>
        <w:rPr>
          <w:rFonts w:eastAsia="Calibri" w:cs="Arial"/>
          <w:szCs w:val="20"/>
        </w:rPr>
        <w:t>Szczegółowy wykaz sprzętu wraz z wymaganymi parametram</w:t>
      </w:r>
      <w:r w:rsidR="00F2395F">
        <w:rPr>
          <w:rFonts w:eastAsia="Calibri" w:cs="Arial"/>
          <w:szCs w:val="20"/>
        </w:rPr>
        <w:t>i przedmiotu zamówienia zawiera</w:t>
      </w:r>
      <w:r>
        <w:rPr>
          <w:rFonts w:eastAsia="Calibri" w:cs="Arial"/>
          <w:szCs w:val="20"/>
        </w:rPr>
        <w:t xml:space="preserve"> załącznik nr 2 do ogłoszenia (OPZ).</w:t>
      </w:r>
    </w:p>
    <w:p w14:paraId="4C6A2BA1" w14:textId="262B4DCD"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t>
      </w:r>
      <w:r w:rsidR="00F950AC">
        <w:rPr>
          <w:rFonts w:eastAsia="Calibri" w:cs="Arial"/>
          <w:szCs w:val="20"/>
        </w:rPr>
        <w:t>wane w celu oceny równoważności.</w:t>
      </w:r>
    </w:p>
    <w:p w14:paraId="26B453A5" w14:textId="5FBBB44E" w:rsidR="004B6B2F" w:rsidRDefault="004B6B2F" w:rsidP="001E7BDA">
      <w:pPr>
        <w:pStyle w:val="Nagwek2"/>
        <w:keepNext w:val="0"/>
        <w:ind w:left="284" w:hanging="284"/>
        <w:rPr>
          <w:rFonts w:eastAsia="Calibri" w:cs="Arial"/>
          <w:szCs w:val="20"/>
        </w:rPr>
      </w:pPr>
      <w:r>
        <w:rPr>
          <w:rFonts w:eastAsia="Calibri" w:cs="Arial"/>
          <w:szCs w:val="20"/>
        </w:rPr>
        <w:t xml:space="preserve">Wykonawca, który powołuje się na rozwiazania równoważne opisywane przez Zamawiajacego, jest obowiązany wykazać, że oferowane przez niego dostawy spełniają wymagania określone przez Zamawiającego na poziomie nie </w:t>
      </w:r>
      <w:r w:rsidR="00591145">
        <w:rPr>
          <w:rFonts w:eastAsia="Calibri" w:cs="Arial"/>
          <w:szCs w:val="20"/>
        </w:rPr>
        <w:t>gorszym</w:t>
      </w:r>
      <w:r>
        <w:rPr>
          <w:rFonts w:eastAsia="Calibri" w:cs="Arial"/>
          <w:szCs w:val="20"/>
        </w:rPr>
        <w:t xml:space="preserve"> niż wskazane</w:t>
      </w:r>
      <w:r w:rsidR="00F950AC">
        <w:rPr>
          <w:rFonts w:eastAsia="Calibri" w:cs="Arial"/>
          <w:szCs w:val="20"/>
        </w:rPr>
        <w:t xml:space="preserve"> w opisie przedmiotu zamówienia.</w:t>
      </w:r>
    </w:p>
    <w:p w14:paraId="201896B5" w14:textId="41B6C0EC"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w:t>
      </w:r>
      <w:r w:rsidR="00F950AC">
        <w:rPr>
          <w:rFonts w:eastAsia="Calibri" w:cs="Arial"/>
          <w:szCs w:val="20"/>
        </w:rPr>
        <w:t xml:space="preserve"> lub wskazaniem właściwych norm.</w:t>
      </w:r>
    </w:p>
    <w:p w14:paraId="6A5A61B6" w14:textId="11801BD8" w:rsidR="00203917" w:rsidRPr="00787440" w:rsidRDefault="00590C44" w:rsidP="001E7BDA">
      <w:pPr>
        <w:pStyle w:val="Nagwek2"/>
        <w:keepNext w:val="0"/>
        <w:ind w:left="284" w:hanging="284"/>
        <w:rPr>
          <w:rFonts w:eastAsia="Calibri" w:cs="Arial"/>
          <w:szCs w:val="20"/>
          <w:u w:val="single"/>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w:t>
      </w:r>
      <w:r w:rsidR="0031640F">
        <w:rPr>
          <w:rFonts w:eastAsia="Calibri" w:cs="Arial"/>
          <w:szCs w:val="20"/>
        </w:rPr>
        <w:t>ego</w:t>
      </w:r>
      <w:r w:rsidR="00203917" w:rsidRPr="00203917">
        <w:rPr>
          <w:rFonts w:eastAsia="Calibri" w:cs="Arial"/>
          <w:szCs w:val="20"/>
        </w:rPr>
        <w:t xml:space="preserve"> </w:t>
      </w:r>
      <w:r w:rsidR="006857D9">
        <w:rPr>
          <w:rFonts w:eastAsia="Calibri" w:cs="Arial"/>
          <w:szCs w:val="20"/>
        </w:rPr>
        <w:t>sprzętu</w:t>
      </w:r>
      <w:r w:rsidR="00203917" w:rsidRPr="00203917">
        <w:rPr>
          <w:rFonts w:eastAsia="Calibri" w:cs="Arial"/>
          <w:szCs w:val="20"/>
        </w:rPr>
        <w:t xml:space="preserve"> winny mieścić się </w:t>
      </w:r>
      <w:r w:rsidR="0031640F">
        <w:rPr>
          <w:rFonts w:eastAsia="Calibri" w:cs="Arial"/>
          <w:szCs w:val="20"/>
        </w:rPr>
        <w:t xml:space="preserve">w </w:t>
      </w:r>
      <w:r w:rsidR="0031640F" w:rsidRPr="00203917">
        <w:rPr>
          <w:rFonts w:eastAsia="Calibri" w:cs="Arial"/>
          <w:szCs w:val="20"/>
        </w:rPr>
        <w:t>przedziałach i zakresach tolerancji</w:t>
      </w:r>
      <w:r w:rsidR="00203917" w:rsidRPr="00203917">
        <w:rPr>
          <w:rFonts w:eastAsia="Calibri" w:cs="Arial"/>
          <w:szCs w:val="20"/>
        </w:rPr>
        <w:t xml:space="preserve"> wskazanych przez Zamawiającego </w:t>
      </w:r>
      <w:r w:rsidR="00203917" w:rsidRPr="00787440">
        <w:rPr>
          <w:rFonts w:eastAsia="Calibri" w:cs="Arial"/>
          <w:szCs w:val="20"/>
        </w:rPr>
        <w:t>w załączniku nr 2 do niniejszego ogłoszenia</w:t>
      </w:r>
      <w:r w:rsidR="0031640F" w:rsidRPr="00787440">
        <w:rPr>
          <w:rFonts w:eastAsia="Calibri" w:cs="Arial"/>
          <w:szCs w:val="20"/>
        </w:rPr>
        <w:t xml:space="preserve">, </w:t>
      </w:r>
      <w:r w:rsidR="00203917" w:rsidRPr="00787440">
        <w:rPr>
          <w:rFonts w:eastAsia="Calibri" w:cs="Arial"/>
          <w:szCs w:val="20"/>
          <w:u w:val="single"/>
        </w:rPr>
        <w:t>pod rygorem odrzucenia oferty.</w:t>
      </w:r>
    </w:p>
    <w:p w14:paraId="0B3EE326" w14:textId="0D795F34" w:rsidR="00203917" w:rsidRPr="00203917" w:rsidRDefault="00203917" w:rsidP="00C7533D">
      <w:pPr>
        <w:pStyle w:val="Nagwek1"/>
      </w:pPr>
      <w:r w:rsidRPr="00203917">
        <w:lastRenderedPageBreak/>
        <w:t xml:space="preserve">Warunki realizacji zamówienia. </w:t>
      </w:r>
    </w:p>
    <w:p w14:paraId="069CD65D" w14:textId="105B6789" w:rsidR="00203917" w:rsidRDefault="00203917" w:rsidP="006D4A2E">
      <w:pPr>
        <w:pStyle w:val="Nagwek2"/>
        <w:numPr>
          <w:ilvl w:val="0"/>
          <w:numId w:val="11"/>
        </w:numPr>
        <w:spacing w:line="360" w:lineRule="auto"/>
        <w:ind w:left="284" w:hanging="284"/>
        <w:rPr>
          <w:rFonts w:eastAsia="Calibri"/>
          <w:b/>
        </w:rPr>
      </w:pPr>
      <w:r w:rsidRPr="00816F19">
        <w:rPr>
          <w:rFonts w:eastAsia="Calibri"/>
        </w:rPr>
        <w:t xml:space="preserve">Wymagany maksymalny termin realizacji zamówienia: </w:t>
      </w:r>
      <w:r w:rsidR="002304F3" w:rsidRPr="002304F3">
        <w:rPr>
          <w:rFonts w:eastAsia="Calibri"/>
          <w:b/>
        </w:rPr>
        <w:t>do</w:t>
      </w:r>
      <w:r w:rsidR="002304F3">
        <w:rPr>
          <w:rFonts w:eastAsia="Calibri"/>
        </w:rPr>
        <w:t xml:space="preserve"> </w:t>
      </w:r>
      <w:r w:rsidR="000F5510">
        <w:rPr>
          <w:rFonts w:eastAsia="Calibri"/>
          <w:b/>
        </w:rPr>
        <w:t>12</w:t>
      </w:r>
      <w:r w:rsidR="000E07D6">
        <w:rPr>
          <w:rFonts w:eastAsia="Calibri"/>
          <w:b/>
        </w:rPr>
        <w:t xml:space="preserve"> </w:t>
      </w:r>
      <w:r w:rsidR="00BB6E15">
        <w:rPr>
          <w:rFonts w:eastAsia="Calibri"/>
          <w:b/>
        </w:rPr>
        <w:t xml:space="preserve">tygodni </w:t>
      </w:r>
      <w:r w:rsidRPr="00816F19">
        <w:rPr>
          <w:rFonts w:eastAsia="Calibri"/>
          <w:b/>
        </w:rPr>
        <w:t xml:space="preserve">od daty </w:t>
      </w:r>
      <w:r w:rsidR="002304F3">
        <w:rPr>
          <w:rFonts w:eastAsia="Calibri"/>
          <w:b/>
        </w:rPr>
        <w:t>zawarcia umowy</w:t>
      </w:r>
      <w:r w:rsidRPr="00816F19">
        <w:rPr>
          <w:rFonts w:eastAsia="Calibri"/>
          <w:b/>
        </w:rPr>
        <w:t>.</w:t>
      </w:r>
    </w:p>
    <w:p w14:paraId="3D500AE1" w14:textId="04428BD9" w:rsidR="007A6698" w:rsidRPr="000F5510" w:rsidRDefault="00203917" w:rsidP="000F5510">
      <w:pPr>
        <w:pStyle w:val="Nagwek2"/>
        <w:numPr>
          <w:ilvl w:val="0"/>
          <w:numId w:val="11"/>
        </w:numPr>
        <w:spacing w:line="360" w:lineRule="auto"/>
        <w:ind w:left="284" w:hanging="284"/>
        <w:rPr>
          <w:rFonts w:eastAsia="Calibri"/>
        </w:rPr>
      </w:pPr>
      <w:r w:rsidRPr="00203917">
        <w:rPr>
          <w:rFonts w:eastAsia="Calibri"/>
        </w:rPr>
        <w:t xml:space="preserve">Wymagany minimalny okres gwarancji: </w:t>
      </w:r>
      <w:r w:rsidR="000F5510" w:rsidRPr="000F5510">
        <w:rPr>
          <w:rFonts w:eastAsia="Calibri"/>
          <w:b/>
        </w:rPr>
        <w:t>12</w:t>
      </w:r>
      <w:r w:rsidR="00680A47" w:rsidRPr="000F5510">
        <w:rPr>
          <w:rFonts w:eastAsia="Calibri"/>
          <w:b/>
        </w:rPr>
        <w:t xml:space="preserve"> </w:t>
      </w:r>
      <w:r w:rsidR="0096019E" w:rsidRPr="000F5510">
        <w:rPr>
          <w:rFonts w:eastAsia="Calibri"/>
          <w:b/>
        </w:rPr>
        <w:t>miesi</w:t>
      </w:r>
      <w:r w:rsidR="000F5510">
        <w:rPr>
          <w:rFonts w:eastAsia="Calibri"/>
          <w:b/>
        </w:rPr>
        <w:t>ęcy.</w:t>
      </w:r>
    </w:p>
    <w:p w14:paraId="0F9BFC0C" w14:textId="77777777" w:rsidR="00203917" w:rsidRPr="00BB0FDE" w:rsidRDefault="00203917" w:rsidP="001C7E7A">
      <w:pPr>
        <w:pStyle w:val="Nagwek2"/>
        <w:spacing w:line="360" w:lineRule="auto"/>
        <w:ind w:left="284" w:hanging="284"/>
        <w:rPr>
          <w:rFonts w:eastAsia="Calibri"/>
          <w:u w:val="single"/>
        </w:rPr>
      </w:pPr>
      <w:r w:rsidRPr="00BB0FDE">
        <w:rPr>
          <w:rFonts w:eastAsia="Calibri"/>
          <w:u w:val="single"/>
        </w:rPr>
        <w:t>Miejsce dostawy:</w:t>
      </w:r>
    </w:p>
    <w:p w14:paraId="0462A755" w14:textId="74D80C1A" w:rsidR="00203917" w:rsidRPr="00F950AC" w:rsidRDefault="00BB0FDE" w:rsidP="00F41212">
      <w:pPr>
        <w:pStyle w:val="Nagwek2"/>
        <w:numPr>
          <w:ilvl w:val="0"/>
          <w:numId w:val="0"/>
        </w:numPr>
        <w:spacing w:line="360" w:lineRule="auto"/>
        <w:ind w:left="284"/>
        <w:rPr>
          <w:rFonts w:eastAsia="Calibri"/>
        </w:rPr>
      </w:pPr>
      <w:r w:rsidRPr="00BB0FDE">
        <w:rPr>
          <w:rFonts w:eastAsia="Calibri"/>
        </w:rPr>
        <w:t xml:space="preserve">Uniwersytet Śląski </w:t>
      </w:r>
      <w:r w:rsidR="00B01528">
        <w:rPr>
          <w:rFonts w:eastAsia="Calibri"/>
        </w:rPr>
        <w:t>w Katowicach</w:t>
      </w:r>
      <w:r w:rsidR="000011F3">
        <w:rPr>
          <w:rFonts w:eastAsia="Calibri"/>
        </w:rPr>
        <w:t xml:space="preserve"> </w:t>
      </w:r>
      <w:bookmarkStart w:id="2" w:name="_Hlk177498746"/>
      <w:r w:rsidR="000F5510" w:rsidRPr="000F5510">
        <w:rPr>
          <w:rFonts w:eastAsia="Calibri"/>
        </w:rPr>
        <w:t>Wydział Nauk Przyrodniczych Instytut Biologii, Biotechnologii i Ochrony Środowiska, ul</w:t>
      </w:r>
      <w:r w:rsidR="009E26EC">
        <w:rPr>
          <w:rFonts w:eastAsia="Calibri"/>
        </w:rPr>
        <w:t>. J</w:t>
      </w:r>
      <w:r w:rsidR="000F5510" w:rsidRPr="000F5510">
        <w:rPr>
          <w:rFonts w:eastAsia="Calibri"/>
        </w:rPr>
        <w:t xml:space="preserve">agiellońska 28, 40-032 Katowice </w:t>
      </w:r>
      <w:r w:rsidR="00F23976">
        <w:rPr>
          <w:rFonts w:eastAsia="Calibri"/>
        </w:rPr>
        <w:t>.</w:t>
      </w:r>
    </w:p>
    <w:bookmarkEnd w:id="2"/>
    <w:p w14:paraId="57BA1E0D"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1C7E7A">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0562C3C6" w14:textId="645ECEBF" w:rsidR="00953DD9" w:rsidRPr="00B01528" w:rsidRDefault="00203917" w:rsidP="00B01528">
      <w:pPr>
        <w:pStyle w:val="Nagwek2"/>
        <w:keepNext w:val="0"/>
        <w:spacing w:line="360" w:lineRule="auto"/>
        <w:ind w:left="284" w:hanging="284"/>
        <w:rPr>
          <w:rFonts w:eastAsia="Calibri"/>
          <w:lang w:eastAsia="pl-PL"/>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C7533D">
      <w:pPr>
        <w:pStyle w:val="Nagwek1"/>
      </w:pPr>
      <w:r w:rsidRPr="00816F19">
        <w:rPr>
          <w:rStyle w:val="Nagwek1Znak"/>
          <w:b/>
          <w:bCs/>
        </w:rPr>
        <w:t>Warunki udziału w</w:t>
      </w:r>
      <w:r w:rsidRPr="00816F19">
        <w:t xml:space="preserve"> postępowaniu. </w:t>
      </w:r>
    </w:p>
    <w:p w14:paraId="2DBDAE0F" w14:textId="13F3ABA4" w:rsidR="00953DD9" w:rsidRDefault="00203917" w:rsidP="0031640F">
      <w:pPr>
        <w:widowControl w:val="0"/>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C7533D">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3C43E3">
        <w:trPr>
          <w:cnfStyle w:val="000000100000" w:firstRow="0" w:lastRow="0" w:firstColumn="0" w:lastColumn="0" w:oddVBand="0" w:evenVBand="0" w:oddHBand="1" w:evenHBand="0" w:firstRowFirstColumn="0" w:firstRowLastColumn="0" w:lastRowFirstColumn="0" w:lastRowLastColumn="0"/>
          <w:trHeight w:val="32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2B4FA1B6" w14:textId="528B70AF" w:rsidR="001C1810" w:rsidRPr="001C1810" w:rsidRDefault="00581D79"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5B5A87D4" w14:textId="77777777" w:rsidR="00EE2222" w:rsidRDefault="00EE2222"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602C4D7D" w14:textId="6AE42E02" w:rsidR="001C1810" w:rsidRPr="003C43E3" w:rsidRDefault="001C1810"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r w:rsidR="004016A9" w:rsidRPr="008F2B8E" w14:paraId="432A27DC" w14:textId="77777777" w:rsidTr="00C7533D">
        <w:trPr>
          <w:trHeight w:val="85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lastRenderedPageBreak/>
              <w:t>Wymóg powyższy ma zastosowanie odpowiednio do osoby 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3FBCEB3C" w14:textId="77777777" w:rsidR="001C1810" w:rsidRPr="001C1810" w:rsidRDefault="0009318A"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9318A">
              <w:rPr>
                <w:rFonts w:eastAsia="Calibri" w:cs="Times New Roman"/>
                <w:bCs/>
                <w:noProof/>
                <w:sz w:val="18"/>
                <w:szCs w:val="18"/>
                <w:lang w:eastAsia="x-none"/>
              </w:rPr>
              <w:lastRenderedPageBreak/>
              <w:t xml:space="preserve">Oryginał w formie elektronicznej, w postaci elektronicznej z podpisem zaufanym lub osobistym albo kopia w postaci cyfrowego odwzorowania dokumentu  papierowego, której zgodność z oryginałem poświadcza mocodawca podpisem kwalifikowanym, </w:t>
            </w:r>
            <w:r w:rsidRPr="0009318A">
              <w:rPr>
                <w:rFonts w:eastAsia="Calibri" w:cs="Times New Roman"/>
                <w:bCs/>
                <w:noProof/>
                <w:sz w:val="18"/>
                <w:szCs w:val="18"/>
                <w:lang w:eastAsia="x-none"/>
              </w:rPr>
              <w:lastRenderedPageBreak/>
              <w:t xml:space="preserve">zaufanym lub osobistym lub notariusz podpisem kwalifikowanym. </w:t>
            </w:r>
            <w:r w:rsidR="001C1810" w:rsidRPr="001C1810">
              <w:rPr>
                <w:rFonts w:eastAsia="Calibri" w:cs="Arial"/>
                <w:noProof/>
                <w:sz w:val="18"/>
                <w:szCs w:val="18"/>
                <w:lang w:eastAsia="pl-PL"/>
              </w:rPr>
              <w:t>Dokument składany wraz z ofertą</w:t>
            </w:r>
            <w:r w:rsidR="001C1810">
              <w:rPr>
                <w:rFonts w:eastAsia="Calibri" w:cs="Arial"/>
                <w:noProof/>
                <w:sz w:val="18"/>
                <w:szCs w:val="18"/>
                <w:lang w:eastAsia="pl-PL"/>
              </w:rPr>
              <w:t>.</w:t>
            </w:r>
          </w:p>
          <w:p w14:paraId="4D992481" w14:textId="77777777" w:rsidR="001C1810" w:rsidRDefault="001C1810" w:rsidP="001C1810">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p>
          <w:p w14:paraId="1FB6CED9" w14:textId="4EC60421" w:rsidR="00EE2222" w:rsidRPr="003C43E3" w:rsidRDefault="00EE2222" w:rsidP="001C1810">
            <w:pPr>
              <w:spacing w:line="360" w:lineRule="auto"/>
              <w:ind w:left="37" w:firstLine="0"/>
              <w:contextualSpacing/>
              <w:outlineLvl w:val="2"/>
              <w:cnfStyle w:val="000000000000" w:firstRow="0" w:lastRow="0" w:firstColumn="0" w:lastColumn="0" w:oddVBand="0" w:evenVBand="0" w:oddHBand="0" w:evenHBand="0" w:firstRowFirstColumn="0" w:firstRowLastColumn="0" w:lastRowFirstColumn="0" w:lastRowLastColumn="0"/>
              <w:rPr>
                <w:rFonts w:eastAsia="Calibri" w:cs="Times New Roman"/>
                <w:bCs/>
                <w:noProof/>
                <w:sz w:val="18"/>
                <w:szCs w:val="18"/>
                <w:lang w:eastAsia="x-none"/>
              </w:rPr>
            </w:pP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rPr>
              <w:lastRenderedPageBreak/>
              <w:t>3</w:t>
            </w:r>
            <w:r w:rsidR="0031640F">
              <w:rPr>
                <w:b w:val="0"/>
                <w:bCs w:val="0"/>
                <w:sz w:val="18"/>
                <w:szCs w:val="18"/>
              </w:rPr>
              <w:t>.</w:t>
            </w:r>
          </w:p>
        </w:tc>
        <w:tc>
          <w:tcPr>
            <w:tcW w:w="5506" w:type="dxa"/>
            <w:shd w:val="clear" w:color="auto" w:fill="F2F2F2" w:themeFill="background1" w:themeFillShade="F2"/>
            <w:vAlign w:val="center"/>
          </w:tcPr>
          <w:p w14:paraId="04590A9B" w14:textId="572C387B"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4016A9">
              <w:rPr>
                <w:bCs/>
                <w:sz w:val="18"/>
                <w:szCs w:val="18"/>
              </w:rPr>
              <w:t>W celu potwierdzenia zgodności o</w:t>
            </w:r>
            <w:r>
              <w:rPr>
                <w:bCs/>
                <w:sz w:val="18"/>
                <w:szCs w:val="18"/>
              </w:rPr>
              <w:t xml:space="preserve">ferowanych dostaw z wymaganiami </w:t>
            </w:r>
            <w:r w:rsidRPr="004016A9">
              <w:rPr>
                <w:bCs/>
                <w:sz w:val="18"/>
                <w:szCs w:val="18"/>
              </w:rPr>
              <w:t xml:space="preserve">określonymi w opisie przedmiotu zamówienia przez Zamawiającego, wykonawca zobowiązany jest złożyć wraz </w:t>
            </w:r>
            <w:r w:rsidRPr="003C43E3">
              <w:rPr>
                <w:bCs/>
                <w:sz w:val="18"/>
                <w:szCs w:val="18"/>
              </w:rPr>
              <w:t>z ofertą</w:t>
            </w:r>
            <w:r w:rsidRPr="0031640F">
              <w:rPr>
                <w:b/>
                <w:bCs/>
                <w:sz w:val="18"/>
                <w:szCs w:val="18"/>
              </w:rPr>
              <w:t xml:space="preserve"> opis techniczny </w:t>
            </w:r>
            <w:r>
              <w:rPr>
                <w:b/>
                <w:bCs/>
                <w:sz w:val="18"/>
                <w:szCs w:val="18"/>
              </w:rPr>
              <w:t xml:space="preserve">oferowanego </w:t>
            </w:r>
            <w:r w:rsidR="00AF6F24">
              <w:rPr>
                <w:b/>
                <w:bCs/>
                <w:sz w:val="18"/>
                <w:szCs w:val="18"/>
              </w:rPr>
              <w:t>Sprzętu</w:t>
            </w:r>
            <w:r w:rsidRPr="004016A9">
              <w:rPr>
                <w:bCs/>
                <w:sz w:val="18"/>
                <w:szCs w:val="18"/>
              </w:rPr>
              <w:t>, ze wskazaniem wsz</w:t>
            </w:r>
            <w:r>
              <w:rPr>
                <w:bCs/>
                <w:sz w:val="18"/>
                <w:szCs w:val="18"/>
              </w:rPr>
              <w:t xml:space="preserve">ystkich parametrów technicznych, w odniesieniu do wymagań określonych w załączniku nr 2 do niniejszego ogłoszenia.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sidRPr="0031640F">
              <w:rPr>
                <w:bCs/>
                <w:i/>
                <w:sz w:val="18"/>
                <w:szCs w:val="18"/>
              </w:rPr>
              <w:t xml:space="preserve">Wystarczające będzie złożenie prawidłowo wypełnionego i podpisanego opisu </w:t>
            </w:r>
            <w:r>
              <w:rPr>
                <w:bCs/>
                <w:i/>
                <w:sz w:val="18"/>
                <w:szCs w:val="18"/>
              </w:rPr>
              <w:t>przedmiotu zamówienia (</w:t>
            </w:r>
            <w:r w:rsidRPr="0031640F">
              <w:rPr>
                <w:bCs/>
                <w:i/>
                <w:sz w:val="18"/>
                <w:szCs w:val="18"/>
              </w:rPr>
              <w:t>załącznik nr 2 do ogłoszenia).</w:t>
            </w:r>
          </w:p>
        </w:tc>
        <w:tc>
          <w:tcPr>
            <w:tcW w:w="3814" w:type="dxa"/>
            <w:shd w:val="clear" w:color="auto" w:fill="F2F2F2" w:themeFill="background1" w:themeFillShade="F2"/>
            <w:vAlign w:val="center"/>
          </w:tcPr>
          <w:p w14:paraId="1483B051" w14:textId="4D71FE8C" w:rsidR="001C1810" w:rsidRPr="001C1810" w:rsidRDefault="0031640F"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1C1810" w:rsidRPr="001C1810">
              <w:rPr>
                <w:rFonts w:eastAsia="Calibri" w:cs="Arial"/>
                <w:noProof/>
                <w:sz w:val="18"/>
                <w:szCs w:val="18"/>
                <w:lang w:eastAsia="pl-PL"/>
              </w:rPr>
              <w:t xml:space="preserve"> Dokument składany wraz z ofertą</w:t>
            </w:r>
            <w:r w:rsidR="001C1810">
              <w:rPr>
                <w:rFonts w:eastAsia="Calibri" w:cs="Arial"/>
                <w:noProof/>
                <w:sz w:val="18"/>
                <w:szCs w:val="18"/>
                <w:lang w:eastAsia="pl-PL"/>
              </w:rPr>
              <w:t>.</w:t>
            </w:r>
          </w:p>
          <w:p w14:paraId="412E6CAE" w14:textId="1D993424" w:rsidR="0031640F" w:rsidRPr="003C43E3" w:rsidRDefault="0031640F" w:rsidP="001C1810">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r>
    </w:tbl>
    <w:p w14:paraId="7821B340" w14:textId="77777777" w:rsidR="00953DD9" w:rsidRDefault="00953DD9" w:rsidP="00953DD9">
      <w:pPr>
        <w:pStyle w:val="Nagwek1"/>
        <w:numPr>
          <w:ilvl w:val="0"/>
          <w:numId w:val="0"/>
        </w:numPr>
        <w:ind w:left="425" w:hanging="425"/>
      </w:pPr>
    </w:p>
    <w:p w14:paraId="4347F245" w14:textId="77777777" w:rsidR="00203917" w:rsidRDefault="00203917" w:rsidP="00C7533D">
      <w:pPr>
        <w:pStyle w:val="Nagwek1"/>
      </w:pPr>
      <w:r w:rsidRPr="00203917">
        <w:t>Opis</w:t>
      </w:r>
      <w:r w:rsidR="006E0140">
        <w:t xml:space="preserve"> kryteriów oceny</w:t>
      </w:r>
      <w:r w:rsidRPr="00203917">
        <w:t xml:space="preserve"> oferty, wraz z p</w:t>
      </w:r>
      <w:r w:rsidR="006E0140">
        <w:t>odaniem wag</w:t>
      </w:r>
      <w:r w:rsidRPr="00203917">
        <w:t xml:space="preserve"> i sposobu oceny ofert.</w:t>
      </w:r>
    </w:p>
    <w:p w14:paraId="21F14C47" w14:textId="77777777" w:rsidR="00D56FF1" w:rsidRPr="00D56FF1" w:rsidRDefault="00D56FF1" w:rsidP="00D56FF1">
      <w:pPr>
        <w:pStyle w:val="Nagwek2"/>
        <w:keepNext w:val="0"/>
        <w:numPr>
          <w:ilvl w:val="0"/>
          <w:numId w:val="35"/>
        </w:numPr>
        <w:rPr>
          <w:rFonts w:eastAsia="Calibri"/>
        </w:rPr>
      </w:pPr>
      <w:r w:rsidRPr="00D56FF1">
        <w:rPr>
          <w:rFonts w:eastAsia="Calibri"/>
        </w:rPr>
        <w:t>Przy wyborze najkorzystniejszej oferty w niniejszym postępowaniu, Zamawiający będzie kierował się następującym kryterium oceny ofert:</w:t>
      </w:r>
    </w:p>
    <w:p w14:paraId="410815A9" w14:textId="77777777" w:rsidR="00D56FF1" w:rsidRPr="00203917" w:rsidRDefault="00D56FF1" w:rsidP="00D56FF1">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D56FF1" w:rsidRPr="00203917" w14:paraId="159ECE18" w14:textId="77777777" w:rsidTr="00D32F7B">
        <w:trPr>
          <w:trHeight w:val="549"/>
        </w:trPr>
        <w:tc>
          <w:tcPr>
            <w:tcW w:w="2780" w:type="dxa"/>
            <w:shd w:val="clear" w:color="auto" w:fill="323E4F" w:themeFill="text2" w:themeFillShade="BF"/>
            <w:vAlign w:val="center"/>
          </w:tcPr>
          <w:p w14:paraId="6E33D460" w14:textId="77777777" w:rsidR="00D56FF1" w:rsidRPr="00203917" w:rsidRDefault="00D56FF1" w:rsidP="00D32F7B">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55675ADD" w14:textId="77777777" w:rsidR="00D56FF1" w:rsidRPr="00203917" w:rsidRDefault="00D56FF1" w:rsidP="00D32F7B">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7915B104" w14:textId="77777777" w:rsidR="00D56FF1" w:rsidRPr="00203917" w:rsidRDefault="00D56FF1" w:rsidP="00D32F7B">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5034D366" w14:textId="77777777" w:rsidR="00D56FF1" w:rsidRPr="00203917" w:rsidRDefault="00D56FF1" w:rsidP="00D32F7B">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D56FF1" w:rsidRPr="00203917" w14:paraId="44816252" w14:textId="77777777" w:rsidTr="00D32F7B">
        <w:trPr>
          <w:trHeight w:val="389"/>
        </w:trPr>
        <w:tc>
          <w:tcPr>
            <w:tcW w:w="2780" w:type="dxa"/>
            <w:vAlign w:val="center"/>
          </w:tcPr>
          <w:p w14:paraId="085520A0" w14:textId="77777777" w:rsidR="00D56FF1" w:rsidRPr="00203917" w:rsidRDefault="00D56FF1" w:rsidP="00D32F7B">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44D14C8D" w14:textId="77777777" w:rsidR="00D56FF1" w:rsidRPr="00203917" w:rsidRDefault="00D56FF1" w:rsidP="00D32F7B">
            <w:pPr>
              <w:spacing w:before="40" w:after="40"/>
              <w:ind w:left="1489" w:hanging="752"/>
              <w:contextualSpacing/>
              <w:jc w:val="left"/>
              <w:rPr>
                <w:rFonts w:eastAsia="Times New Roman" w:cs="Arial"/>
                <w:b/>
                <w:szCs w:val="20"/>
                <w:lang w:eastAsia="pl-PL"/>
              </w:rPr>
            </w:pPr>
            <w:r w:rsidRPr="00203917">
              <w:rPr>
                <w:rFonts w:eastAsia="Times New Roman" w:cs="Arial"/>
                <w:szCs w:val="20"/>
                <w:lang w:eastAsia="pl-PL"/>
              </w:rPr>
              <w:t>100 %</w:t>
            </w:r>
          </w:p>
        </w:tc>
        <w:tc>
          <w:tcPr>
            <w:tcW w:w="2449" w:type="dxa"/>
            <w:vAlign w:val="center"/>
          </w:tcPr>
          <w:p w14:paraId="2C72A06E" w14:textId="77777777" w:rsidR="00D56FF1" w:rsidRPr="00203917" w:rsidRDefault="00D56FF1" w:rsidP="00D32F7B">
            <w:pPr>
              <w:spacing w:before="40" w:after="40"/>
              <w:ind w:left="0" w:firstLine="0"/>
              <w:contextualSpacing/>
              <w:jc w:val="center"/>
              <w:rPr>
                <w:rFonts w:eastAsia="Times New Roman" w:cs="Arial"/>
                <w:szCs w:val="20"/>
                <w:lang w:eastAsia="pl-PL"/>
              </w:rPr>
            </w:pPr>
            <w:r w:rsidRPr="00203917">
              <w:rPr>
                <w:rFonts w:eastAsia="Times New Roman" w:cs="Arial"/>
                <w:szCs w:val="20"/>
                <w:lang w:eastAsia="pl-PL"/>
              </w:rPr>
              <w:t>100,00</w:t>
            </w:r>
          </w:p>
        </w:tc>
      </w:tr>
    </w:tbl>
    <w:p w14:paraId="32A5ACC5" w14:textId="77777777" w:rsidR="00D56FF1" w:rsidRPr="00203917" w:rsidRDefault="00D56FF1" w:rsidP="00D56FF1">
      <w:pPr>
        <w:tabs>
          <w:tab w:val="left" w:pos="284"/>
          <w:tab w:val="left" w:pos="426"/>
        </w:tabs>
        <w:ind w:left="3022" w:firstLine="0"/>
        <w:contextualSpacing/>
        <w:rPr>
          <w:rFonts w:eastAsia="Times New Roman" w:cs="Arial"/>
          <w:szCs w:val="20"/>
          <w:lang w:eastAsia="pl-PL"/>
        </w:rPr>
      </w:pPr>
    </w:p>
    <w:p w14:paraId="18E1D843" w14:textId="77777777" w:rsidR="00D56FF1" w:rsidRPr="00203917" w:rsidRDefault="00D56FF1" w:rsidP="00D56FF1">
      <w:pPr>
        <w:pStyle w:val="Nagwek2"/>
        <w:keepNext w:val="0"/>
        <w:ind w:left="284" w:hanging="284"/>
      </w:pPr>
      <w:r w:rsidRPr="00203917">
        <w:t xml:space="preserve">Opis stosowanych kryteriów oraz sposób ich obliczania: </w:t>
      </w:r>
    </w:p>
    <w:p w14:paraId="2B323BE3" w14:textId="77777777" w:rsidR="00D56FF1" w:rsidRPr="00CE4834" w:rsidRDefault="00D56FF1" w:rsidP="004C34D0">
      <w:pPr>
        <w:pStyle w:val="Nagwek3"/>
        <w:numPr>
          <w:ilvl w:val="0"/>
          <w:numId w:val="36"/>
        </w:numPr>
        <w:ind w:left="567" w:hanging="283"/>
      </w:pPr>
      <w:r w:rsidRPr="00D56FF1">
        <w:rPr>
          <w:b/>
        </w:rPr>
        <w:t>Cena</w:t>
      </w:r>
      <w:r w:rsidRPr="00CE4834">
        <w:t xml:space="preserve"> - oznacza cenę łączną brutto za wykonanie całości przedmiotu zamówienia zgodnie z dokumentami zamówienia. Cena wskazana w formularzu oferty oceniana będzie w następujący sposób:</w:t>
      </w:r>
    </w:p>
    <w:p w14:paraId="41303A1F" w14:textId="77777777" w:rsidR="00D56FF1" w:rsidRPr="00CE4834" w:rsidRDefault="00D56FF1" w:rsidP="00D56FF1">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100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2329C1D" w14:textId="77777777" w:rsidR="00D56FF1" w:rsidRPr="00CE4834" w:rsidRDefault="00D56FF1" w:rsidP="00D56FF1">
      <w:pPr>
        <w:pStyle w:val="Nagwek2"/>
        <w:keepNext w:val="0"/>
        <w:numPr>
          <w:ilvl w:val="0"/>
          <w:numId w:val="0"/>
        </w:numPr>
        <w:ind w:left="284"/>
      </w:pPr>
      <w:r w:rsidRPr="00CE4834">
        <w:rPr>
          <w:rFonts w:ascii="Cambria Math" w:hAnsi="Cambria Math"/>
        </w:rPr>
        <w:t>∑</w:t>
      </w:r>
      <w:r w:rsidRPr="00CE4834">
        <w:t>C pkt – suma punktów za kryterium „cena”</w:t>
      </w:r>
      <w:r>
        <w:t>.</w:t>
      </w:r>
    </w:p>
    <w:p w14:paraId="1A9BF11C" w14:textId="77777777" w:rsidR="00D56FF1" w:rsidRPr="00203917" w:rsidRDefault="00D56FF1" w:rsidP="00D56FF1">
      <w:pPr>
        <w:tabs>
          <w:tab w:val="left" w:pos="-2880"/>
          <w:tab w:val="left" w:pos="426"/>
        </w:tabs>
        <w:spacing w:after="200"/>
        <w:ind w:left="-426" w:firstLine="710"/>
        <w:rPr>
          <w:rFonts w:eastAsia="Calibri" w:cs="Arial"/>
          <w:b/>
          <w:szCs w:val="20"/>
        </w:rPr>
      </w:pPr>
      <w:r w:rsidRPr="00203917">
        <w:rPr>
          <w:rFonts w:eastAsia="Calibri" w:cs="Arial"/>
          <w:szCs w:val="20"/>
        </w:rPr>
        <w:t>otrzymana ilość punktów pomnożona zostanie przez wagę kryterium,</w:t>
      </w:r>
      <w:r w:rsidRPr="00203917">
        <w:rPr>
          <w:rFonts w:eastAsia="Calibri" w:cs="Arial"/>
          <w:b/>
          <w:szCs w:val="20"/>
        </w:rPr>
        <w:t xml:space="preserve"> tj.</w:t>
      </w:r>
      <w:r>
        <w:rPr>
          <w:rFonts w:eastAsia="Calibri" w:cs="Arial"/>
          <w:b/>
          <w:szCs w:val="20"/>
        </w:rPr>
        <w:t xml:space="preserve"> </w:t>
      </w:r>
      <w:r w:rsidRPr="00203917">
        <w:rPr>
          <w:rFonts w:eastAsia="Calibri" w:cs="Arial"/>
          <w:b/>
          <w:szCs w:val="20"/>
        </w:rPr>
        <w:t>100%</w:t>
      </w:r>
    </w:p>
    <w:p w14:paraId="6B7D7A4A" w14:textId="77777777" w:rsidR="00D56FF1" w:rsidRPr="00203917" w:rsidRDefault="00D56FF1" w:rsidP="00D56FF1">
      <w:pPr>
        <w:pStyle w:val="Nagwek3"/>
        <w:ind w:left="567" w:hanging="283"/>
      </w:pPr>
      <w:r w:rsidRPr="00203917">
        <w:lastRenderedPageBreak/>
        <w:t>Wyliczenie punktów zostanie dokonane z dokładnością do dwóch miejsc po przecinku, zgodnie z matematycznymi zasadami zaokrąglania. Maksymalna liczba punktów we wskazanym wyżej kryterium  – 100.</w:t>
      </w:r>
    </w:p>
    <w:p w14:paraId="47C94EC9" w14:textId="77777777" w:rsidR="00D56FF1" w:rsidRPr="00D157D1" w:rsidRDefault="00D56FF1" w:rsidP="00D56FF1">
      <w:pPr>
        <w:pStyle w:val="Nagwek3"/>
        <w:ind w:left="567" w:hanging="283"/>
      </w:pPr>
      <w:r w:rsidRPr="00203917">
        <w:t xml:space="preserve">Za ofertę najkorzystniejszą </w:t>
      </w:r>
      <w:r>
        <w:t xml:space="preserve"> </w:t>
      </w:r>
      <w:r w:rsidRPr="00203917">
        <w:t>uznana zostanie oferta Wykonawcy niepodlegającego wykluczeniu, która nie podlega odrzuceniu oraz która uzyska największą liczbę punktów w ramach wyżej ustalonego kryterium oceny ofert.</w:t>
      </w:r>
    </w:p>
    <w:p w14:paraId="54C7E802" w14:textId="77777777" w:rsidR="0035058A" w:rsidRPr="0035058A" w:rsidRDefault="0035058A" w:rsidP="00C7533D">
      <w:pPr>
        <w:pStyle w:val="Nagwek1"/>
      </w:pPr>
      <w:bookmarkStart w:id="3" w:name="_Toc62396894"/>
      <w:r w:rsidRPr="0035058A">
        <w:t>Informacje o środkach komunikacji elektronicznej do komunikacji Zamawiającego z wykonawcami.</w:t>
      </w:r>
      <w:bookmarkEnd w:id="3"/>
    </w:p>
    <w:p w14:paraId="141C6EF1" w14:textId="151338AA" w:rsidR="0035058A" w:rsidRPr="0035058A" w:rsidRDefault="0035058A" w:rsidP="00A170B1">
      <w:pPr>
        <w:pStyle w:val="Nagwek2"/>
        <w:keepNext w:val="0"/>
        <w:numPr>
          <w:ilvl w:val="0"/>
          <w:numId w:val="12"/>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4" w:name="_Hlk63851069"/>
      <w:r w:rsidRPr="00D27B27">
        <w:t xml:space="preserve">oraz przekazywanie dokumentów lub </w:t>
      </w:r>
      <w:r w:rsidRPr="00E47109">
        <w:t>oświadczeń między Zamawiającym a wykonawcami,</w:t>
      </w:r>
      <w:bookmarkEnd w:id="4"/>
      <w:r w:rsidRPr="00E47109">
        <w:t xml:space="preserve"> odbywa się przy użyciu środków komunikacji elektronicznej</w:t>
      </w:r>
      <w:r w:rsidR="00D27B27" w:rsidRPr="00E47109">
        <w:t>.</w:t>
      </w:r>
    </w:p>
    <w:p w14:paraId="21D8E1B4" w14:textId="4FB64C4F" w:rsidR="0035058A" w:rsidRPr="0035058A" w:rsidRDefault="0035058A" w:rsidP="00C53138">
      <w:pPr>
        <w:pStyle w:val="Nagwek2"/>
        <w:keepNext w:val="0"/>
        <w:ind w:left="284" w:hanging="284"/>
        <w:rPr>
          <w:rFonts w:eastAsia="Calibri"/>
        </w:rPr>
      </w:pPr>
      <w:r w:rsidRPr="0035058A">
        <w:rPr>
          <w:rFonts w:eastAsia="Calibri"/>
        </w:rPr>
        <w:t xml:space="preserve">Postępowanie prowadzone jest w języku polskim, za pośrednictwem platformy zakupowej o nazwie </w:t>
      </w:r>
      <w:hyperlink r:id="rId11">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2" w:history="1">
        <w:r w:rsidRPr="0035058A">
          <w:rPr>
            <w:rFonts w:eastAsia="Calibri"/>
            <w:color w:val="0563C1" w:themeColor="hyperlink"/>
            <w:u w:val="single"/>
          </w:rPr>
          <w:t>https://platformazakupowa.pl/pn/us</w:t>
        </w:r>
      </w:hyperlink>
    </w:p>
    <w:p w14:paraId="18577B2D" w14:textId="77777777" w:rsidR="0035058A" w:rsidRPr="0035058A" w:rsidRDefault="0035058A" w:rsidP="00C53138">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3"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C53138">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4"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C53138">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5">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C53138">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0CC1DF35" w:rsidR="0035058A" w:rsidRPr="0035058A" w:rsidRDefault="0035058A" w:rsidP="00C53138">
      <w:pPr>
        <w:pStyle w:val="Nagwek2"/>
        <w:keepNext w:val="0"/>
        <w:ind w:left="284" w:hanging="284"/>
      </w:pPr>
      <w:r w:rsidRPr="0035058A">
        <w:t xml:space="preserve">Osobami uprawnionymi do kontaktu z Wykonawcami są: </w:t>
      </w:r>
      <w:r w:rsidR="00AF6F24">
        <w:rPr>
          <w:b/>
          <w:color w:val="222A35" w:themeColor="text2" w:themeShade="80"/>
        </w:rPr>
        <w:t>mgr </w:t>
      </w:r>
      <w:r w:rsidR="00BB6E15">
        <w:rPr>
          <w:b/>
          <w:color w:val="222A35" w:themeColor="text2" w:themeShade="80"/>
        </w:rPr>
        <w:t>Małgorzata Wróblewska</w:t>
      </w:r>
      <w:r w:rsidR="00AF6F24">
        <w:rPr>
          <w:b/>
          <w:color w:val="222A35" w:themeColor="text2" w:themeShade="80"/>
        </w:rPr>
        <w:t xml:space="preserve">, </w:t>
      </w:r>
      <w:r w:rsidR="00D83BBC">
        <w:rPr>
          <w:b/>
          <w:color w:val="222A35" w:themeColor="text2" w:themeShade="80"/>
        </w:rPr>
        <w:t xml:space="preserve">mgr </w:t>
      </w:r>
      <w:r w:rsidR="00BB6E15">
        <w:rPr>
          <w:b/>
          <w:color w:val="222A35" w:themeColor="text2" w:themeShade="80"/>
        </w:rPr>
        <w:t>Kalina Rożek</w:t>
      </w:r>
      <w:r w:rsidR="00D83BBC">
        <w:rPr>
          <w:b/>
          <w:color w:val="222A35" w:themeColor="text2" w:themeShade="80"/>
        </w:rPr>
        <w:t xml:space="preserve">, mgr </w:t>
      </w:r>
      <w:r w:rsidR="00BB6E15">
        <w:rPr>
          <w:b/>
          <w:color w:val="222A35" w:themeColor="text2" w:themeShade="80"/>
        </w:rPr>
        <w:t>Justyna Rutkowska-Zawada, mgr Damian Ludwikowski</w:t>
      </w:r>
      <w:r w:rsidRPr="0035058A">
        <w:rPr>
          <w:color w:val="222A35" w:themeColor="text2" w:themeShade="80"/>
        </w:rPr>
        <w:t xml:space="preserve">. </w:t>
      </w:r>
      <w:r w:rsidRPr="0035058A">
        <w:t xml:space="preserve">Adres mailowy: </w:t>
      </w:r>
      <w:hyperlink r:id="rId16"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C53138">
      <w:pPr>
        <w:pStyle w:val="Nagwek2"/>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7">
        <w:r w:rsidRPr="00C53138">
          <w:rPr>
            <w:rFonts w:eastAsia="Calibri"/>
          </w:rPr>
          <w:t>platformazakupowa.pl</w:t>
        </w:r>
      </w:hyperlink>
      <w:r w:rsidRPr="00C53138">
        <w:rPr>
          <w:rFonts w:eastAsia="Calibri"/>
        </w:rPr>
        <w:t>, tj.:</w:t>
      </w:r>
    </w:p>
    <w:p w14:paraId="0A70229C" w14:textId="77777777" w:rsidR="0035058A" w:rsidRPr="00C53138" w:rsidRDefault="0035058A" w:rsidP="00A170B1">
      <w:pPr>
        <w:pStyle w:val="Nagwek3"/>
        <w:numPr>
          <w:ilvl w:val="0"/>
          <w:numId w:val="13"/>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C53138">
      <w:pPr>
        <w:pStyle w:val="Nagwek3"/>
        <w:ind w:left="567" w:hanging="283"/>
        <w:rPr>
          <w:rFonts w:eastAsia="Calibri"/>
        </w:rPr>
      </w:pPr>
      <w:r w:rsidRPr="0035058A">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C53138">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C53138">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C53138">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C53138">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D83BBC">
      <w:pPr>
        <w:pStyle w:val="Nagwek3"/>
        <w:ind w:left="568" w:hanging="284"/>
        <w:rPr>
          <w:rFonts w:eastAsia="Calibri"/>
        </w:rPr>
      </w:pPr>
      <w:r w:rsidRPr="0035058A">
        <w:rPr>
          <w:rFonts w:eastAsia="Calibri"/>
        </w:rPr>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D83BBC">
      <w:pPr>
        <w:pStyle w:val="Nagwek2"/>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A170B1">
      <w:pPr>
        <w:pStyle w:val="Nagwek3"/>
        <w:numPr>
          <w:ilvl w:val="0"/>
          <w:numId w:val="14"/>
        </w:numPr>
        <w:ind w:left="567" w:hanging="283"/>
      </w:pPr>
      <w:r w:rsidRPr="0035058A">
        <w:t xml:space="preserve">akceptuje warunki korzystania z </w:t>
      </w:r>
      <w:hyperlink r:id="rId18">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19"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F01522">
      <w:pPr>
        <w:pStyle w:val="Nagwek3"/>
        <w:ind w:left="567" w:hanging="283"/>
      </w:pPr>
      <w:r w:rsidRPr="0035058A">
        <w:t xml:space="preserve">zapoznał i stosuje się do Instrukcji składania ofert dostępnej </w:t>
      </w:r>
      <w:r w:rsidRPr="0035058A">
        <w:rPr>
          <w:rFonts w:cs="Arial"/>
        </w:rPr>
        <w:t xml:space="preserve">pod adresem: </w:t>
      </w:r>
      <w:hyperlink r:id="rId20"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0B5C2B">
      <w:pPr>
        <w:pStyle w:val="Nagwek2"/>
        <w:keepNext w:val="0"/>
        <w:spacing w:before="0"/>
        <w:ind w:left="284" w:hanging="284"/>
        <w:contextualSpacing w:val="0"/>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0B5C2B">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1">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1E7832" w:rsidP="000B5C2B">
      <w:pPr>
        <w:pStyle w:val="Nagwek2"/>
        <w:keepNext w:val="0"/>
        <w:numPr>
          <w:ilvl w:val="0"/>
          <w:numId w:val="0"/>
        </w:numPr>
        <w:ind w:left="284"/>
        <w:rPr>
          <w:rFonts w:eastAsia="Calibri" w:cs="Arial"/>
          <w:szCs w:val="20"/>
          <w:lang w:eastAsia="pl-PL"/>
        </w:rPr>
      </w:pPr>
      <w:hyperlink r:id="rId22">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F01522">
      <w:pPr>
        <w:pStyle w:val="Nagwek2"/>
        <w:ind w:left="284" w:hanging="284"/>
        <w:rPr>
          <w:rFonts w:eastAsia="Calibri"/>
        </w:rPr>
      </w:pPr>
      <w:r w:rsidRPr="0035058A">
        <w:rPr>
          <w:rFonts w:eastAsia="Calibri"/>
        </w:rPr>
        <w:t>Rekomendacje.</w:t>
      </w:r>
    </w:p>
    <w:p w14:paraId="72747E7D" w14:textId="41B6B643" w:rsidR="0035058A" w:rsidRPr="00AF6F24" w:rsidRDefault="0035058A" w:rsidP="00A170B1">
      <w:pPr>
        <w:pStyle w:val="Akapitzlist"/>
        <w:numPr>
          <w:ilvl w:val="3"/>
          <w:numId w:val="31"/>
        </w:numPr>
        <w:ind w:left="567" w:hanging="283"/>
        <w:outlineLvl w:val="2"/>
        <w:rPr>
          <w:rFonts w:eastAsia="Times New Roman" w:cs="Times New Roman"/>
          <w:bCs/>
          <w:szCs w:val="26"/>
        </w:rPr>
      </w:pPr>
      <w:bookmarkStart w:id="5" w:name="_wp2umuqo1p7z" w:colFirst="0" w:colLast="0"/>
      <w:bookmarkEnd w:id="5"/>
      <w:r w:rsidRPr="00AF6F24">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AF6F24">
        <w:rPr>
          <w:rFonts w:eastAsia="Times New Roman" w:cs="Times New Roman"/>
          <w:bCs/>
          <w:szCs w:val="26"/>
        </w:rPr>
        <w:t>t.j</w:t>
      </w:r>
      <w:proofErr w:type="spellEnd"/>
      <w:r w:rsidRPr="00AF6F24">
        <w:rPr>
          <w:rFonts w:eastAsia="Times New Roman" w:cs="Times New Roman"/>
          <w:bCs/>
          <w:szCs w:val="26"/>
        </w:rPr>
        <w:t>. Dz.U. z 2017 r. 2247);</w:t>
      </w:r>
    </w:p>
    <w:p w14:paraId="7A25819C" w14:textId="77777777" w:rsidR="0035058A" w:rsidRPr="0035058A" w:rsidRDefault="0035058A" w:rsidP="00A170B1">
      <w:pPr>
        <w:pStyle w:val="Nagwek3"/>
        <w:numPr>
          <w:ilvl w:val="0"/>
          <w:numId w:val="32"/>
        </w:numPr>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AF6F24">
        <w:rPr>
          <w:b/>
        </w:rPr>
        <w:t>ze szczególnym wskazaniem na .pdf;</w:t>
      </w:r>
    </w:p>
    <w:p w14:paraId="0BEA35C9" w14:textId="77777777" w:rsidR="0035058A" w:rsidRPr="0035058A" w:rsidRDefault="0035058A" w:rsidP="00F01522">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F01522">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F01522">
      <w:pPr>
        <w:pStyle w:val="Nagwek3"/>
        <w:ind w:left="567" w:hanging="283"/>
      </w:pPr>
      <w:r w:rsidRPr="0035058A">
        <w:lastRenderedPageBreak/>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F01522">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F01522">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F01522">
      <w:pPr>
        <w:pStyle w:val="Nagwek3"/>
        <w:ind w:left="567" w:hanging="283"/>
      </w:pPr>
      <w:r w:rsidRPr="0035058A">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F01522">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672E4B">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672E4B">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672E4B">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672E4B">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672E4B">
      <w:pPr>
        <w:pStyle w:val="Nagwek3"/>
        <w:ind w:left="567"/>
      </w:pPr>
      <w:r w:rsidRPr="0035058A">
        <w:t>Zamawiający rekomenduje wykorzystanie podpisu z kwalifikowanym znacznikiem czasu;</w:t>
      </w:r>
    </w:p>
    <w:p w14:paraId="367A6236" w14:textId="77777777" w:rsidR="0035058A" w:rsidRPr="0035058A" w:rsidRDefault="0035058A" w:rsidP="00672E4B">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C7533D">
      <w:pPr>
        <w:pStyle w:val="Nagwek1"/>
      </w:pPr>
      <w:bookmarkStart w:id="6" w:name="_Toc62396895"/>
      <w:r w:rsidRPr="0035058A">
        <w:t>Opis sposobu przygotowania ofert.</w:t>
      </w:r>
      <w:bookmarkEnd w:id="6"/>
    </w:p>
    <w:p w14:paraId="4CFF0D05" w14:textId="7A95B41C" w:rsidR="0035058A" w:rsidRPr="0035058A" w:rsidRDefault="0035058A" w:rsidP="00A170B1">
      <w:pPr>
        <w:pStyle w:val="Nagwek2"/>
        <w:keepNext w:val="0"/>
        <w:numPr>
          <w:ilvl w:val="0"/>
          <w:numId w:val="15"/>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9049A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9049A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2D153E1C" w:rsidR="00D27B27" w:rsidRPr="00962414" w:rsidRDefault="0035058A" w:rsidP="00962414">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 xml:space="preserve">rmularza oferty – załącznik </w:t>
      </w:r>
      <w:r w:rsidR="005A21D6">
        <w:rPr>
          <w:rFonts w:eastAsia="Arial Unicode MS"/>
        </w:rPr>
        <w:t xml:space="preserve">nr </w:t>
      </w:r>
      <w:r w:rsidR="00672E4B">
        <w:rPr>
          <w:rFonts w:eastAsia="Arial Unicode MS"/>
        </w:rPr>
        <w:t>1).</w:t>
      </w:r>
    </w:p>
    <w:p w14:paraId="64BD4D44" w14:textId="4B5048FD" w:rsidR="0035058A" w:rsidRPr="00846CDE" w:rsidRDefault="0035058A" w:rsidP="00962414">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 xml:space="preserve">przy użyciu środków </w:t>
      </w:r>
      <w:r w:rsidRPr="00846CDE">
        <w:rPr>
          <w:rFonts w:eastAsia="Arial Unicode MS"/>
        </w:rPr>
        <w:lastRenderedPageBreak/>
        <w:t>komun</w:t>
      </w:r>
      <w:r w:rsidR="00672E4B" w:rsidRPr="00846CDE">
        <w:rPr>
          <w:rFonts w:eastAsia="Arial Unicode MS"/>
        </w:rPr>
        <w:t>ikacji elektronicznej</w:t>
      </w:r>
      <w:r w:rsidRPr="00846CDE">
        <w:rPr>
          <w:rFonts w:eastAsia="Arial Unicode MS"/>
        </w:rPr>
        <w:t xml:space="preserve">, w więc za pośrednictwem </w:t>
      </w:r>
      <w:hyperlink r:id="rId23">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4" w:history="1">
        <w:r w:rsidRPr="00846CDE">
          <w:rPr>
            <w:rFonts w:eastAsia="Arial Unicode MS"/>
            <w:color w:val="0563C1" w:themeColor="hyperlink"/>
            <w:u w:val="single"/>
          </w:rPr>
          <w:t>https://platformazakupowa.pl/pn/us</w:t>
        </w:r>
      </w:hyperlink>
      <w:r w:rsidR="007B1435">
        <w:t xml:space="preserve">. </w:t>
      </w:r>
    </w:p>
    <w:p w14:paraId="223F63ED" w14:textId="00EC2974" w:rsidR="005D595C" w:rsidRPr="005D595C" w:rsidRDefault="0035058A" w:rsidP="005D595C">
      <w:pPr>
        <w:pStyle w:val="Nagwek2"/>
        <w:keepNext w:val="0"/>
        <w:ind w:left="284" w:hanging="284"/>
        <w:rPr>
          <w:u w:val="single"/>
        </w:rPr>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962414">
      <w:pPr>
        <w:pStyle w:val="Nagwek2"/>
        <w:keepNext w:val="0"/>
        <w:ind w:left="284" w:hanging="284"/>
      </w:pPr>
      <w:r w:rsidRPr="0035058A">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962414">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962414">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962414">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962414">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787440" w:rsidRDefault="0035058A" w:rsidP="005A21D6">
      <w:pPr>
        <w:pStyle w:val="Nagwek2"/>
        <w:keepNext w:val="0"/>
        <w:ind w:left="284" w:hanging="284"/>
      </w:pPr>
      <w:r w:rsidRPr="00787440">
        <w:t>Maksymalny rozmiar jednego pliku przesyłanego za pośrednictwem dedykowanych formularzy do: złożenia, zmiany, wycofania oferty wynosi 150 MB natomiast przy komunikacji wielk</w:t>
      </w:r>
      <w:r w:rsidR="009A7B87" w:rsidRPr="00787440">
        <w:t>ość pliku to maksymalnie 500 MB.</w:t>
      </w:r>
    </w:p>
    <w:p w14:paraId="6C1D8CD0" w14:textId="727F421D" w:rsidR="0035058A" w:rsidRPr="00787440" w:rsidRDefault="0035058A" w:rsidP="005A21D6">
      <w:pPr>
        <w:pStyle w:val="Nagwek2"/>
        <w:keepNext w:val="0"/>
        <w:ind w:left="284" w:hanging="284"/>
      </w:pPr>
      <w:r w:rsidRPr="00787440">
        <w:t xml:space="preserve">Oferta powinna być złożona zgodnie z treścią formularza oferty, stanowiącego załącznik </w:t>
      </w:r>
      <w:r w:rsidR="00D47FBC" w:rsidRPr="00787440">
        <w:t>nr 1</w:t>
      </w:r>
      <w:r w:rsidR="009A7B87" w:rsidRPr="00787440">
        <w:t xml:space="preserve"> do niniejszego ogłoszenia</w:t>
      </w:r>
      <w:r w:rsidRPr="00787440">
        <w:t xml:space="preserve"> (Zamawiający dopuszcza odtworzenie tekstu formularza) z podaniem wartości netto, stawki i doliczonej wartości podatku </w:t>
      </w:r>
      <w:r w:rsidRPr="00591145">
        <w:t xml:space="preserve">VAT, ceny </w:t>
      </w:r>
      <w:r w:rsidRPr="00787440">
        <w:t>brutto za przedmiot zamówieni</w:t>
      </w:r>
      <w:r w:rsidRPr="00591145">
        <w:t>a, a </w:t>
      </w:r>
      <w:r w:rsidRPr="00787440">
        <w:t xml:space="preserve">także terminu, warunków realizacji </w:t>
      </w:r>
      <w:r w:rsidR="00A86E42" w:rsidRPr="00787440">
        <w:t xml:space="preserve">zamówienia, </w:t>
      </w:r>
      <w:r w:rsidR="009A7B87" w:rsidRPr="00787440">
        <w:t>okresu gwarancji.</w:t>
      </w:r>
    </w:p>
    <w:p w14:paraId="44B0012C" w14:textId="23F0CB91" w:rsidR="0035058A" w:rsidRPr="00787440" w:rsidRDefault="0072647A" w:rsidP="000B5C2B">
      <w:pPr>
        <w:pStyle w:val="Nagwek2"/>
        <w:keepNext w:val="0"/>
        <w:ind w:left="284" w:hanging="284"/>
        <w:rPr>
          <w:rFonts w:eastAsia="Arial Unicode MS"/>
        </w:rPr>
      </w:pPr>
      <w:r w:rsidRPr="00787440">
        <w:rPr>
          <w:rFonts w:eastAsia="Arial Unicode MS"/>
        </w:rPr>
        <w:t>Okres gwarancji powinien być podany</w:t>
      </w:r>
      <w:r w:rsidR="0035058A" w:rsidRPr="00787440">
        <w:rPr>
          <w:rFonts w:eastAsia="Arial Unicode MS"/>
        </w:rPr>
        <w:t xml:space="preserve"> liczbowo i słownie. W przypadku rozbieżności pomiędzy zapisem liczbowym a słownym, Zamawiając</w:t>
      </w:r>
      <w:r w:rsidR="009A7B87" w:rsidRPr="00787440">
        <w:rPr>
          <w:rFonts w:eastAsia="Arial Unicode MS"/>
        </w:rPr>
        <w:t>y przyjmie zapis podany słownie.</w:t>
      </w:r>
    </w:p>
    <w:p w14:paraId="2F29C755" w14:textId="4D899825" w:rsidR="00806AF9" w:rsidRPr="00787440" w:rsidRDefault="00806AF9" w:rsidP="000B5C2B">
      <w:pPr>
        <w:pStyle w:val="Nagwek2"/>
        <w:keepNext w:val="0"/>
        <w:spacing w:line="360" w:lineRule="auto"/>
        <w:ind w:left="284" w:hanging="284"/>
      </w:pPr>
      <w:r w:rsidRPr="00787440">
        <w:rPr>
          <w:rFonts w:eastAsia="Arial Unicode MS"/>
        </w:rPr>
        <w:t xml:space="preserve">Wykonawca winien skonkretyzować w formularzu oferty (załącznik nr 1 do </w:t>
      </w:r>
      <w:r w:rsidR="00026C8F" w:rsidRPr="00787440">
        <w:rPr>
          <w:rFonts w:eastAsia="Arial Unicode MS"/>
        </w:rPr>
        <w:t>ogłoszenia</w:t>
      </w:r>
      <w:r w:rsidRPr="00787440">
        <w:rPr>
          <w:rFonts w:eastAsia="Arial Unicode MS"/>
        </w:rPr>
        <w:t>) oferowan</w:t>
      </w:r>
      <w:r w:rsidR="00FE2195">
        <w:rPr>
          <w:rFonts w:eastAsia="Arial Unicode MS"/>
        </w:rPr>
        <w:t>y</w:t>
      </w:r>
      <w:r w:rsidR="00E37E67" w:rsidRPr="00787440">
        <w:rPr>
          <w:rFonts w:eastAsia="Arial Unicode MS"/>
        </w:rPr>
        <w:t xml:space="preserve"> sprzęt</w:t>
      </w:r>
      <w:r w:rsidR="00FE2195">
        <w:rPr>
          <w:rFonts w:eastAsia="Arial Unicode MS"/>
        </w:rPr>
        <w:t xml:space="preserve"> (opaskę)</w:t>
      </w:r>
      <w:r w:rsidRPr="00787440">
        <w:rPr>
          <w:rFonts w:eastAsia="Arial Unicode MS"/>
        </w:rPr>
        <w:t>, podając nazwę producenta wraz z podaniem modelu/typu lub innych, przypisanych wyłącznie temu produktowi cech (np. nr katalogowy), jednoznacznie identyfikujących zaoferowan</w:t>
      </w:r>
      <w:r w:rsidR="00680A47" w:rsidRPr="00787440">
        <w:rPr>
          <w:rFonts w:eastAsia="Arial Unicode MS"/>
        </w:rPr>
        <w:t>y</w:t>
      </w:r>
      <w:r w:rsidRPr="00787440">
        <w:rPr>
          <w:rFonts w:eastAsia="Arial Unicode MS"/>
        </w:rPr>
        <w:t xml:space="preserve"> </w:t>
      </w:r>
      <w:r w:rsidR="00E37E67" w:rsidRPr="00787440">
        <w:rPr>
          <w:rFonts w:eastAsia="Arial Unicode MS"/>
        </w:rPr>
        <w:t>sprzęt</w:t>
      </w:r>
      <w:r w:rsidRPr="00787440">
        <w:rPr>
          <w:rFonts w:eastAsia="Arial Unicode MS"/>
        </w:rPr>
        <w:t xml:space="preserve">. W przypadku </w:t>
      </w:r>
      <w:r w:rsidR="006857D9" w:rsidRPr="00787440">
        <w:rPr>
          <w:rFonts w:eastAsia="Arial Unicode MS"/>
        </w:rPr>
        <w:t>sprzętu</w:t>
      </w:r>
      <w:r w:rsidRPr="00787440">
        <w:rPr>
          <w:rFonts w:eastAsia="Arial Unicode MS"/>
        </w:rPr>
        <w:t>, któr</w:t>
      </w:r>
      <w:r w:rsidR="006857D9" w:rsidRPr="00787440">
        <w:rPr>
          <w:rFonts w:eastAsia="Arial Unicode MS"/>
        </w:rPr>
        <w:t xml:space="preserve">y </w:t>
      </w:r>
      <w:r w:rsidRPr="00787440">
        <w:rPr>
          <w:rFonts w:eastAsia="Arial Unicode MS"/>
        </w:rPr>
        <w:t>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787440" w:rsidRDefault="009A7B87" w:rsidP="000B5C2B">
      <w:pPr>
        <w:pStyle w:val="Nagwek2"/>
        <w:keepNext w:val="0"/>
        <w:spacing w:line="360" w:lineRule="auto"/>
        <w:ind w:left="284" w:hanging="284"/>
      </w:pPr>
      <w:r w:rsidRPr="00787440">
        <w:lastRenderedPageBreak/>
        <w:t>Dokumenty</w:t>
      </w:r>
      <w:r w:rsidR="0035058A" w:rsidRPr="00787440">
        <w:t xml:space="preserve"> sporządzone w języku obcym przekazuje się wraz</w:t>
      </w:r>
      <w:r w:rsidRPr="00787440">
        <w:t xml:space="preserve"> z tłumaczeniem na język polski.</w:t>
      </w:r>
    </w:p>
    <w:p w14:paraId="16455A7A" w14:textId="77777777" w:rsidR="0035058A" w:rsidRPr="00787440" w:rsidRDefault="0035058A" w:rsidP="00207630">
      <w:pPr>
        <w:pStyle w:val="Nagwek2"/>
        <w:spacing w:line="360" w:lineRule="auto"/>
        <w:ind w:left="284" w:hanging="284"/>
        <w:rPr>
          <w:b/>
        </w:rPr>
      </w:pPr>
      <w:r w:rsidRPr="00787440">
        <w:rPr>
          <w:b/>
        </w:rPr>
        <w:t>Opis sposobu obliczenia ceny</w:t>
      </w:r>
      <w:r w:rsidR="00805508" w:rsidRPr="00787440">
        <w:rPr>
          <w:b/>
        </w:rPr>
        <w:t>:</w:t>
      </w:r>
    </w:p>
    <w:p w14:paraId="4BA2C531" w14:textId="4C4B562B" w:rsidR="004777A6" w:rsidRDefault="00805508" w:rsidP="00A170B1">
      <w:pPr>
        <w:pStyle w:val="Nagwek3"/>
        <w:numPr>
          <w:ilvl w:val="0"/>
          <w:numId w:val="16"/>
        </w:numPr>
        <w:ind w:left="567" w:hanging="283"/>
      </w:pPr>
      <w:r w:rsidRPr="00787440">
        <w:t>Zaoferowana cena za przedmiot zamówienia musi uwzględniać wszystkie wymagania Zamawiającego określone w niniejszym ogłoszeniu o zamówieniu oraz obejmować wszelkie koszty, jakie poniesie Wykonawca z tytułu realizacji</w:t>
      </w:r>
      <w:r w:rsidRPr="00805508">
        <w:t xml:space="preserve"> przedmiotu zamówienia, zgodnie z wymaganiami Zamawiającego określonymi w dokumentacji niniejszego postępowania jak również w niej nie ujęte, a bez których nie można wykonać zamówienia, w szczególności winna zawierać: </w:t>
      </w:r>
      <w:r w:rsidR="00AF6F24">
        <w:t xml:space="preserve">koszt </w:t>
      </w:r>
      <w:r w:rsidR="009E26EC">
        <w:t>urządzenia</w:t>
      </w:r>
      <w:r w:rsidR="00307573">
        <w:t xml:space="preserve"> (wraz z wyposażeniem)</w:t>
      </w:r>
      <w:r w:rsidR="00AF6F24">
        <w:t xml:space="preserve"> wraz z </w:t>
      </w:r>
      <w:r w:rsidR="00AF6F24" w:rsidRPr="00B33C65">
        <w:rPr>
          <w:rFonts w:eastAsia="Calibri"/>
        </w:rPr>
        <w:t xml:space="preserve">dostarczeniem, transportem, rozładunkiem, wniesieniem do pomieszczeń Zamawiającego, </w:t>
      </w:r>
      <w:bookmarkStart w:id="7" w:name="_Hlk150324057"/>
      <w:r w:rsidR="0000149D" w:rsidRPr="0000149D">
        <w:rPr>
          <w:rFonts w:eastAsia="Calibri"/>
        </w:rPr>
        <w:t xml:space="preserve">instalację i uruchomienie </w:t>
      </w:r>
      <w:r w:rsidR="0000149D">
        <w:rPr>
          <w:rFonts w:eastAsia="Calibri"/>
        </w:rPr>
        <w:t>,</w:t>
      </w:r>
      <w:r w:rsidR="006959C7">
        <w:rPr>
          <w:rFonts w:eastAsia="Calibri"/>
        </w:rPr>
        <w:t>koszt oprogramowania,</w:t>
      </w:r>
      <w:r w:rsidR="000011F3">
        <w:rPr>
          <w:rFonts w:eastAsia="Calibri"/>
        </w:rPr>
        <w:t xml:space="preserve"> koszt szkolenia</w:t>
      </w:r>
      <w:r w:rsidR="003B4215" w:rsidRPr="006959C7">
        <w:rPr>
          <w:rFonts w:eastAsia="Calibri"/>
          <w:color w:val="FF0000"/>
        </w:rPr>
        <w:t xml:space="preserve"> </w:t>
      </w:r>
      <w:r w:rsidR="003B4215">
        <w:rPr>
          <w:rFonts w:eastAsia="Calibri"/>
        </w:rPr>
        <w:t>zgodnie z wymaganiami załącznika nr 2 do ogłoszeni</w:t>
      </w:r>
      <w:bookmarkEnd w:id="7"/>
      <w:r w:rsidR="003B4215">
        <w:rPr>
          <w:rFonts w:eastAsia="Calibri"/>
        </w:rPr>
        <w:t xml:space="preserve">a, </w:t>
      </w:r>
      <w:r w:rsidR="00AF6F24">
        <w:rPr>
          <w:rFonts w:eastAsia="Calibri"/>
        </w:rPr>
        <w:t xml:space="preserve">koszty </w:t>
      </w:r>
      <w:r w:rsidR="00AF6F24" w:rsidRPr="00B33C65">
        <w:rPr>
          <w:rFonts w:eastAsia="Calibri"/>
        </w:rPr>
        <w:t>bezpłatn</w:t>
      </w:r>
      <w:r w:rsidR="00AF6F24">
        <w:rPr>
          <w:rFonts w:eastAsia="Calibri"/>
        </w:rPr>
        <w:t>ego</w:t>
      </w:r>
      <w:r w:rsidR="00AF6F24" w:rsidRPr="00B33C65">
        <w:rPr>
          <w:rFonts w:eastAsia="Calibri"/>
        </w:rPr>
        <w:t xml:space="preserve"> serwis</w:t>
      </w:r>
      <w:r w:rsidR="00AF6F24">
        <w:rPr>
          <w:rFonts w:eastAsia="Calibri"/>
        </w:rPr>
        <w:t>u</w:t>
      </w:r>
      <w:r w:rsidR="00AF6F24" w:rsidRPr="00B33C65">
        <w:rPr>
          <w:rFonts w:eastAsia="Calibri"/>
        </w:rPr>
        <w:t xml:space="preserve"> techniczn</w:t>
      </w:r>
      <w:r w:rsidR="00AF6F24">
        <w:rPr>
          <w:rFonts w:eastAsia="Calibri"/>
        </w:rPr>
        <w:t>ego</w:t>
      </w:r>
      <w:r w:rsidR="00AF6F24" w:rsidRPr="00B33C65">
        <w:rPr>
          <w:rFonts w:eastAsia="Calibri"/>
        </w:rPr>
        <w:t xml:space="preserve"> </w:t>
      </w:r>
      <w:r w:rsidR="000011F3">
        <w:rPr>
          <w:rFonts w:eastAsia="Calibri"/>
        </w:rPr>
        <w:t xml:space="preserve">i pomocy technicznej  </w:t>
      </w:r>
      <w:r w:rsidR="00AF6F24" w:rsidRPr="00B33C65">
        <w:rPr>
          <w:rFonts w:eastAsia="Calibri"/>
        </w:rPr>
        <w:t>w okresie gwarancyjnym</w:t>
      </w:r>
      <w:r w:rsidRPr="00805508">
        <w:t>, a</w:t>
      </w:r>
      <w:r>
        <w:t> </w:t>
      </w:r>
      <w:r w:rsidRPr="00805508">
        <w:t>także koszty ogólne, wszelkie podatki, opłaty i inne należności płatne przez Wykonawcę oraz wszelkie elementy ryzyka związane z</w:t>
      </w:r>
      <w:r w:rsidR="00D83BBC">
        <w:t> </w:t>
      </w:r>
      <w:r w:rsidRPr="00805508">
        <w:t>realizacją zamówienia, ewentualny koszt cła oraz zysk Wykonawcy;</w:t>
      </w:r>
    </w:p>
    <w:p w14:paraId="4AB37AB7" w14:textId="77777777" w:rsidR="000A4F94" w:rsidRPr="002365B2" w:rsidRDefault="000A4F94" w:rsidP="00A170B1">
      <w:pPr>
        <w:pStyle w:val="Nagwek3"/>
        <w:numPr>
          <w:ilvl w:val="0"/>
          <w:numId w:val="16"/>
        </w:numPr>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62779565" w14:textId="77777777" w:rsidR="000A4F94" w:rsidRPr="002365B2" w:rsidRDefault="000A4F94" w:rsidP="00A170B1">
      <w:pPr>
        <w:pStyle w:val="Nagwek3"/>
        <w:numPr>
          <w:ilvl w:val="0"/>
          <w:numId w:val="16"/>
        </w:numPr>
        <w:ind w:left="567" w:hanging="283"/>
      </w:pPr>
      <w:r w:rsidRPr="002365B2">
        <w:t xml:space="preserve">Cena w ofercie winna być wyrażona w </w:t>
      </w:r>
      <w:r>
        <w:t>polskich złotych (PLN)</w:t>
      </w:r>
      <w:r w:rsidRPr="002365B2">
        <w:t>. Kwoty na fak</w:t>
      </w:r>
      <w:r>
        <w:t>turach winny być wyrażone w PLN</w:t>
      </w:r>
      <w:r w:rsidRPr="002365B2">
        <w:t>. Rozliczenia z Wykon</w:t>
      </w:r>
      <w:r>
        <w:t xml:space="preserve">awcą prowadzone będą </w:t>
      </w:r>
      <w:r w:rsidRPr="002365B2">
        <w:t xml:space="preserve">w </w:t>
      </w:r>
      <w:bookmarkStart w:id="8" w:name="_Hlk64355762"/>
      <w:r w:rsidRPr="002365B2">
        <w:t>polskich złotych (PLN)</w:t>
      </w:r>
      <w:bookmarkEnd w:id="8"/>
      <w:r>
        <w:t>.</w:t>
      </w:r>
    </w:p>
    <w:p w14:paraId="20AB3882" w14:textId="77777777" w:rsidR="000A4F94" w:rsidRPr="002365B2" w:rsidRDefault="000A4F94" w:rsidP="00A170B1">
      <w:pPr>
        <w:pStyle w:val="Nagwek3"/>
        <w:numPr>
          <w:ilvl w:val="0"/>
          <w:numId w:val="16"/>
        </w:numPr>
        <w:ind w:left="567" w:hanging="283"/>
      </w:pPr>
      <w:r w:rsidRPr="002365B2">
        <w:t>Sposób kalkulacji oraz przedstawienia ceny ofertowej zawiera załącznik nr 1</w:t>
      </w:r>
      <w:r>
        <w:t xml:space="preserve"> do niniejszego ogłoszenia;</w:t>
      </w:r>
    </w:p>
    <w:p w14:paraId="03DAEC35" w14:textId="0624C2B6" w:rsidR="000A4F94" w:rsidRDefault="000A4F94" w:rsidP="00A170B1">
      <w:pPr>
        <w:pStyle w:val="Nagwek3"/>
        <w:numPr>
          <w:ilvl w:val="0"/>
          <w:numId w:val="16"/>
        </w:numPr>
        <w:ind w:left="567" w:hanging="283"/>
      </w:pPr>
      <w:r w:rsidRPr="002365B2">
        <w:t>Cena oferty brutto powinn</w:t>
      </w:r>
      <w:r>
        <w:t>a być podana liczbowo i słownie;</w:t>
      </w:r>
    </w:p>
    <w:p w14:paraId="164F5E40" w14:textId="77777777" w:rsidR="00805508" w:rsidRPr="002365B2" w:rsidRDefault="00805508" w:rsidP="00805508">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05508">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207630">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AF6F24">
      <w:pPr>
        <w:pStyle w:val="Nagwek2"/>
        <w:ind w:left="284" w:hanging="284"/>
        <w:rPr>
          <w:b/>
        </w:rPr>
      </w:pPr>
      <w:r w:rsidRPr="00207630">
        <w:rPr>
          <w:b/>
        </w:rPr>
        <w:t>Tajemnica przedsiębiorstwa.</w:t>
      </w:r>
    </w:p>
    <w:p w14:paraId="231798EF" w14:textId="77777777" w:rsidR="0035058A" w:rsidRPr="0035058A" w:rsidRDefault="0035058A" w:rsidP="00A170B1">
      <w:pPr>
        <w:pStyle w:val="Nagwek3"/>
        <w:numPr>
          <w:ilvl w:val="0"/>
          <w:numId w:val="17"/>
        </w:numPr>
        <w:ind w:left="567" w:hanging="283"/>
      </w:pPr>
      <w:r w:rsidRPr="0035058A">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w:t>
      </w:r>
      <w:r w:rsidRPr="0035058A">
        <w:lastRenderedPageBreak/>
        <w:t>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207630">
      <w:pPr>
        <w:pStyle w:val="Nagwek3"/>
        <w:ind w:left="567" w:hanging="283"/>
      </w:pPr>
      <w:r w:rsidRPr="0035058A">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207630">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C7533D">
      <w:pPr>
        <w:pStyle w:val="Nagwek1"/>
      </w:pPr>
      <w:bookmarkStart w:id="9" w:name="_Toc62396896"/>
      <w:r w:rsidRPr="0035058A">
        <w:t>Sposób oraz termin składania ofert.</w:t>
      </w:r>
      <w:bookmarkEnd w:id="9"/>
    </w:p>
    <w:p w14:paraId="5C835942" w14:textId="77777777" w:rsidR="0035058A" w:rsidRPr="00207630" w:rsidRDefault="0035058A" w:rsidP="00A170B1">
      <w:pPr>
        <w:pStyle w:val="Nagwek2"/>
        <w:numPr>
          <w:ilvl w:val="0"/>
          <w:numId w:val="18"/>
        </w:numPr>
        <w:ind w:left="284" w:hanging="284"/>
        <w:rPr>
          <w:rFonts w:eastAsia="Calibri"/>
        </w:rPr>
      </w:pPr>
      <w:r w:rsidRPr="00207630">
        <w:rPr>
          <w:rFonts w:eastAsia="Calibri"/>
          <w:b/>
        </w:rPr>
        <w:t>Termin złożenia oferty</w:t>
      </w:r>
      <w:r w:rsidRPr="00207630">
        <w:rPr>
          <w:rFonts w:eastAsia="Calibri"/>
        </w:rPr>
        <w:t>.</w:t>
      </w:r>
    </w:p>
    <w:p w14:paraId="360429BF" w14:textId="285A6572" w:rsidR="001F0583" w:rsidRPr="00961E1B" w:rsidRDefault="0035058A" w:rsidP="0074462E">
      <w:pPr>
        <w:ind w:left="284" w:firstLine="0"/>
      </w:pPr>
      <w:r w:rsidRPr="00961E1B">
        <w:t xml:space="preserve">Ofertę wraz z wymaganymi dokumentami należy złożyć w nieprzekraczalnym terminie do dnia </w:t>
      </w:r>
      <w:r w:rsidR="001E7832" w:rsidRPr="001E7832">
        <w:rPr>
          <w:color w:val="4472C4" w:themeColor="accent1"/>
        </w:rPr>
        <w:t>30.09</w:t>
      </w:r>
      <w:r w:rsidR="001E7832">
        <w:t>.</w:t>
      </w:r>
      <w:r w:rsidR="0041479B" w:rsidRPr="00DB15BA">
        <w:rPr>
          <w:color w:val="4472C4" w:themeColor="accent1"/>
        </w:rPr>
        <w:t>202</w:t>
      </w:r>
      <w:r w:rsidR="000A4F94">
        <w:rPr>
          <w:color w:val="4472C4" w:themeColor="accent1"/>
        </w:rPr>
        <w:t>4</w:t>
      </w:r>
      <w:r w:rsidR="000115A7" w:rsidRPr="00DB15BA">
        <w:rPr>
          <w:color w:val="4472C4" w:themeColor="accent1"/>
        </w:rPr>
        <w:t xml:space="preserve">r. </w:t>
      </w:r>
      <w:r w:rsidRPr="00961E1B">
        <w:rPr>
          <w:color w:val="4472C4" w:themeColor="accent1"/>
        </w:rPr>
        <w:t xml:space="preserve">do godziny </w:t>
      </w:r>
      <w:r w:rsidR="00DC39A2">
        <w:rPr>
          <w:color w:val="4472C4" w:themeColor="accent1"/>
        </w:rPr>
        <w:t>10</w:t>
      </w:r>
      <w:r w:rsidR="000115A7" w:rsidRPr="00961E1B">
        <w:rPr>
          <w:color w:val="4472C4" w:themeColor="accent1"/>
        </w:rPr>
        <w:t>:</w:t>
      </w:r>
      <w:r w:rsidR="00A65C74" w:rsidRPr="00961E1B">
        <w:rPr>
          <w:color w:val="4472C4" w:themeColor="accent1"/>
        </w:rPr>
        <w:t>0</w:t>
      </w:r>
      <w:r w:rsidR="000115A7" w:rsidRPr="00961E1B">
        <w:rPr>
          <w:color w:val="4472C4" w:themeColor="accent1"/>
        </w:rPr>
        <w:t xml:space="preserve">0. </w:t>
      </w:r>
      <w:r w:rsidRPr="00961E1B">
        <w:t xml:space="preserve">Oferty złożone po terminie </w:t>
      </w:r>
      <w:r w:rsidR="00207630" w:rsidRPr="00961E1B">
        <w:t>będą podlegać odrzuceniu</w:t>
      </w:r>
      <w:r w:rsidRPr="00961E1B">
        <w:t>.</w:t>
      </w:r>
      <w:r w:rsidR="0074462E" w:rsidRPr="00961E1B">
        <w:t xml:space="preserve"> </w:t>
      </w:r>
    </w:p>
    <w:p w14:paraId="4ABD0634" w14:textId="0B193DF7" w:rsidR="0035058A" w:rsidRPr="0035058A" w:rsidRDefault="0035058A" w:rsidP="00207630">
      <w:pPr>
        <w:pStyle w:val="Nagwek2"/>
        <w:ind w:left="284" w:hanging="284"/>
        <w:rPr>
          <w:rFonts w:eastAsia="Calibri"/>
        </w:rPr>
      </w:pPr>
      <w:r w:rsidRPr="009F6977">
        <w:rPr>
          <w:rFonts w:eastAsia="Calibri"/>
          <w:b/>
        </w:rPr>
        <w:t>Sposób złożenia oferty</w:t>
      </w:r>
      <w:r w:rsidR="00A0438A">
        <w:rPr>
          <w:rFonts w:eastAsia="Calibri"/>
          <w:b/>
        </w:rPr>
        <w:t>.</w:t>
      </w:r>
    </w:p>
    <w:p w14:paraId="50A3C970" w14:textId="77777777" w:rsidR="0035058A" w:rsidRPr="009F6977" w:rsidRDefault="0035058A" w:rsidP="00A170B1">
      <w:pPr>
        <w:pStyle w:val="Nagwek3"/>
        <w:numPr>
          <w:ilvl w:val="0"/>
          <w:numId w:val="19"/>
        </w:numPr>
        <w:ind w:left="567" w:hanging="283"/>
        <w:rPr>
          <w:rFonts w:eastAsia="Calibri"/>
        </w:rPr>
      </w:pPr>
      <w:r w:rsidRPr="009F6977">
        <w:rPr>
          <w:rFonts w:eastAsia="Calibri"/>
        </w:rPr>
        <w:t xml:space="preserve">Ofertę wraz z wymaganymi dokumentami należy umieścić na </w:t>
      </w:r>
      <w:hyperlink r:id="rId25">
        <w:r w:rsidRPr="009F6977">
          <w:rPr>
            <w:rFonts w:eastAsia="Calibri"/>
            <w:color w:val="1155CC"/>
            <w:u w:val="single"/>
          </w:rPr>
          <w:t>platformazakupowa.pl</w:t>
        </w:r>
      </w:hyperlink>
      <w:r w:rsidRPr="009F6977">
        <w:rPr>
          <w:rFonts w:eastAsia="Calibri"/>
        </w:rPr>
        <w:t xml:space="preserve"> pod adresem: </w:t>
      </w:r>
      <w:hyperlink r:id="rId26"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9F6977">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9F6977">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7">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8">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9F6977">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7899245B" w14:textId="1A9D7BD3" w:rsidR="004B73D3" w:rsidRPr="00A170B1" w:rsidRDefault="0035058A" w:rsidP="00A170B1">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29">
        <w:r w:rsidRPr="00E47109">
          <w:rPr>
            <w:rFonts w:eastAsia="Calibri"/>
            <w:color w:val="1155CC"/>
            <w:u w:val="single"/>
          </w:rPr>
          <w:t>https://platformazakupowa.pl/strona/45-instrukcje</w:t>
        </w:r>
      </w:hyperlink>
    </w:p>
    <w:p w14:paraId="0824795C" w14:textId="77777777" w:rsidR="0035058A" w:rsidRPr="0035058A" w:rsidRDefault="0035058A" w:rsidP="00C7533D">
      <w:pPr>
        <w:pStyle w:val="Nagwek1"/>
      </w:pPr>
      <w:bookmarkStart w:id="10" w:name="_Toc62396897"/>
      <w:r w:rsidRPr="0035058A">
        <w:lastRenderedPageBreak/>
        <w:t>Termin i tryb otwarcia ofert.</w:t>
      </w:r>
      <w:bookmarkEnd w:id="10"/>
      <w:r w:rsidR="00D47FBC">
        <w:t xml:space="preserve"> Termin związania ofertą.</w:t>
      </w:r>
    </w:p>
    <w:p w14:paraId="7A50695A" w14:textId="77777777" w:rsidR="0035058A" w:rsidRPr="009F6977" w:rsidRDefault="0035058A" w:rsidP="00A170B1">
      <w:pPr>
        <w:pStyle w:val="Nagwek2"/>
        <w:numPr>
          <w:ilvl w:val="0"/>
          <w:numId w:val="20"/>
        </w:numPr>
        <w:ind w:left="284" w:hanging="284"/>
        <w:rPr>
          <w:rFonts w:eastAsia="Calibri"/>
          <w:b/>
        </w:rPr>
      </w:pPr>
      <w:r w:rsidRPr="009F6977">
        <w:rPr>
          <w:rFonts w:eastAsia="Calibri"/>
          <w:b/>
        </w:rPr>
        <w:t>Termin otwarcia ofert.</w:t>
      </w:r>
    </w:p>
    <w:p w14:paraId="79E6A4F7" w14:textId="2DEF7D4A" w:rsidR="0035058A" w:rsidRPr="009F6977" w:rsidRDefault="0035058A" w:rsidP="00A170B1">
      <w:pPr>
        <w:pStyle w:val="Nagwek3"/>
        <w:numPr>
          <w:ilvl w:val="0"/>
          <w:numId w:val="21"/>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1E7832" w:rsidRPr="001E7832">
        <w:rPr>
          <w:rFonts w:eastAsia="Calibri"/>
          <w:color w:val="4472C4" w:themeColor="accent1"/>
        </w:rPr>
        <w:t>30.09.</w:t>
      </w:r>
      <w:r w:rsidR="0019272C" w:rsidRPr="00DB15BA">
        <w:rPr>
          <w:rFonts w:eastAsia="Calibri"/>
          <w:color w:val="4472C4" w:themeColor="accent1"/>
        </w:rPr>
        <w:t>202</w:t>
      </w:r>
      <w:r w:rsidR="00A170B1">
        <w:rPr>
          <w:rFonts w:eastAsia="Calibri"/>
          <w:color w:val="4472C4" w:themeColor="accent1"/>
        </w:rPr>
        <w:t>4</w:t>
      </w:r>
      <w:r w:rsidR="0019272C" w:rsidRPr="001E7832">
        <w:rPr>
          <w:rFonts w:eastAsia="Calibri"/>
          <w:color w:val="4472C4" w:themeColor="accent1"/>
        </w:rPr>
        <w:t xml:space="preserve"> r</w:t>
      </w:r>
      <w:r w:rsidR="0019272C" w:rsidRPr="000115A7">
        <w:rPr>
          <w:color w:val="4472C4" w:themeColor="accent1"/>
        </w:rPr>
        <w:t xml:space="preserve">. </w:t>
      </w:r>
      <w:r w:rsidRPr="000115A7">
        <w:rPr>
          <w:rFonts w:eastAsia="Calibri"/>
          <w:color w:val="4472C4" w:themeColor="accent1"/>
        </w:rPr>
        <w:t xml:space="preserve">o </w:t>
      </w:r>
      <w:r w:rsidR="00F312FA">
        <w:rPr>
          <w:rFonts w:eastAsia="Calibri"/>
          <w:color w:val="4472C4" w:themeColor="accent1"/>
        </w:rPr>
        <w:t xml:space="preserve">godz. </w:t>
      </w:r>
      <w:r w:rsidR="00DC39A2">
        <w:rPr>
          <w:rFonts w:eastAsia="Calibri"/>
          <w:color w:val="4472C4" w:themeColor="accent1"/>
        </w:rPr>
        <w:t>10</w:t>
      </w:r>
      <w:r w:rsidR="009F6977" w:rsidRPr="000115A7">
        <w:rPr>
          <w:rFonts w:eastAsia="Calibri"/>
          <w:color w:val="4472C4" w:themeColor="accent1"/>
        </w:rPr>
        <w:t>:</w:t>
      </w:r>
      <w:r w:rsidR="00DC39A2">
        <w:rPr>
          <w:rFonts w:eastAsia="Calibri"/>
          <w:color w:val="4472C4" w:themeColor="accent1"/>
        </w:rPr>
        <w:t>30</w:t>
      </w:r>
      <w:r w:rsidR="000115A7" w:rsidRPr="000115A7">
        <w:rPr>
          <w:rFonts w:eastAsia="Calibri"/>
          <w:color w:val="4472C4" w:themeColor="accent1"/>
        </w:rPr>
        <w:t>.</w:t>
      </w:r>
    </w:p>
    <w:p w14:paraId="2053A0ED" w14:textId="77777777" w:rsidR="0035058A" w:rsidRPr="0035058A" w:rsidRDefault="0035058A" w:rsidP="009F6977">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9F6977">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191FC0">
      <w:pPr>
        <w:pStyle w:val="Nagwek2"/>
        <w:ind w:left="284" w:hanging="284"/>
        <w:rPr>
          <w:rFonts w:eastAsia="Calibri"/>
          <w:b/>
        </w:rPr>
      </w:pPr>
      <w:r w:rsidRPr="00191FC0">
        <w:rPr>
          <w:rFonts w:eastAsia="Calibri"/>
          <w:b/>
        </w:rPr>
        <w:t>Tryb otwarcia ofert.</w:t>
      </w:r>
    </w:p>
    <w:p w14:paraId="2E8AED7E" w14:textId="77777777" w:rsidR="0035058A" w:rsidRPr="00191FC0" w:rsidRDefault="0035058A" w:rsidP="00A170B1">
      <w:pPr>
        <w:pStyle w:val="Nagwek3"/>
        <w:numPr>
          <w:ilvl w:val="0"/>
          <w:numId w:val="22"/>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191FC0">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0"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D47FBC">
      <w:pPr>
        <w:pStyle w:val="Nagwek2"/>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C7533D">
      <w:pPr>
        <w:pStyle w:val="Nagwek1"/>
      </w:pPr>
      <w:r w:rsidRPr="00203917">
        <w:t>Ochrona danych osobowych.</w:t>
      </w:r>
    </w:p>
    <w:p w14:paraId="0AF9FE14" w14:textId="77777777" w:rsidR="00203917" w:rsidRPr="00203917" w:rsidRDefault="00203917" w:rsidP="00A170B1">
      <w:pPr>
        <w:pStyle w:val="Nagwek2"/>
        <w:numPr>
          <w:ilvl w:val="0"/>
          <w:numId w:val="23"/>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A170B1">
      <w:pPr>
        <w:pStyle w:val="Nagwek3"/>
        <w:numPr>
          <w:ilvl w:val="0"/>
          <w:numId w:val="24"/>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A170B1">
      <w:pPr>
        <w:pStyle w:val="Nagwek4"/>
        <w:numPr>
          <w:ilvl w:val="0"/>
          <w:numId w:val="25"/>
        </w:numPr>
        <w:ind w:left="851" w:hanging="284"/>
        <w:rPr>
          <w:rFonts w:eastAsia="Calibri"/>
        </w:rPr>
      </w:pPr>
      <w:r w:rsidRPr="00191FC0">
        <w:rPr>
          <w:rFonts w:eastAsia="Calibri"/>
        </w:rPr>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1"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191FC0">
      <w:pPr>
        <w:pStyle w:val="Nagwek3"/>
        <w:ind w:left="567" w:hanging="283"/>
      </w:pPr>
      <w:r w:rsidRPr="00203917">
        <w:rPr>
          <w:b/>
        </w:rPr>
        <w:lastRenderedPageBreak/>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A170B1">
      <w:pPr>
        <w:pStyle w:val="Nagwek4"/>
        <w:numPr>
          <w:ilvl w:val="0"/>
          <w:numId w:val="26"/>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2" w:history="1">
        <w:r w:rsidRPr="00203917">
          <w:rPr>
            <w:rFonts w:eastAsia="Calibri"/>
            <w:u w:val="single"/>
          </w:rPr>
          <w:t>iod@us.edu.pl</w:t>
        </w:r>
      </w:hyperlink>
      <w:r w:rsidRPr="00203917">
        <w:rPr>
          <w:rFonts w:eastAsia="Calibri"/>
        </w:rPr>
        <w:t>;</w:t>
      </w:r>
    </w:p>
    <w:p w14:paraId="0F667F8C" w14:textId="281F3B5A" w:rsidR="00203917" w:rsidRPr="00203917" w:rsidRDefault="00203917" w:rsidP="00191FC0">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w:t>
      </w:r>
      <w:r w:rsidR="0031615B">
        <w:rPr>
          <w:b/>
        </w:rPr>
        <w:t>2</w:t>
      </w:r>
      <w:r w:rsidRPr="00203917">
        <w:rPr>
          <w:b/>
        </w:rPr>
        <w:t>.</w:t>
      </w:r>
      <w:r w:rsidR="0031615B">
        <w:rPr>
          <w:b/>
        </w:rPr>
        <w:t>3.</w:t>
      </w:r>
      <w:r w:rsidR="000F5510">
        <w:rPr>
          <w:b/>
        </w:rPr>
        <w:t>1</w:t>
      </w:r>
      <w:r w:rsidR="00A170B1">
        <w:rPr>
          <w:b/>
        </w:rPr>
        <w:t>4</w:t>
      </w:r>
      <w:r w:rsidR="00734E2E">
        <w:rPr>
          <w:b/>
        </w:rPr>
        <w:t>.202</w:t>
      </w:r>
      <w:r w:rsidR="00A170B1">
        <w:rPr>
          <w:b/>
        </w:rPr>
        <w:t>4</w:t>
      </w:r>
      <w:r w:rsidRPr="00203917">
        <w:rPr>
          <w:b/>
        </w:rPr>
        <w:t>,</w:t>
      </w:r>
      <w:r w:rsidRPr="00203917">
        <w:t xml:space="preserve"> o nazwie </w:t>
      </w:r>
      <w:r w:rsidR="00D2495A" w:rsidRPr="00D2495A">
        <w:rPr>
          <w:b/>
        </w:rPr>
        <w:t>Dostawa</w:t>
      </w:r>
      <w:r w:rsidR="00A069BE" w:rsidRPr="00A069BE">
        <w:t xml:space="preserve"> </w:t>
      </w:r>
      <w:bookmarkStart w:id="11" w:name="_Hlk177498449"/>
      <w:r w:rsidR="00686C6A" w:rsidRPr="00686C6A">
        <w:rPr>
          <w:b/>
        </w:rPr>
        <w:t xml:space="preserve">zestawu aparatury badawczej </w:t>
      </w:r>
      <w:proofErr w:type="spellStart"/>
      <w:r w:rsidR="00686C6A" w:rsidRPr="00686C6A">
        <w:rPr>
          <w:b/>
        </w:rPr>
        <w:t>FluorCam</w:t>
      </w:r>
      <w:bookmarkEnd w:id="11"/>
      <w:proofErr w:type="spellEnd"/>
      <w:r w:rsidRPr="00203917">
        <w:rPr>
          <w:b/>
        </w:rPr>
        <w:t xml:space="preserve">, </w:t>
      </w:r>
      <w:r w:rsidRPr="00203917">
        <w:t xml:space="preserve">prowadzonym </w:t>
      </w:r>
      <w:r w:rsidR="003C43E3" w:rsidRPr="00203917">
        <w:rPr>
          <w:rFonts w:eastAsia="Calibri"/>
        </w:rPr>
        <w:t>w ramach procedury określonej przez Zamawiającego na podstawie przepisu art. 11 ust. 5 pkt 1 ustawy z dnia 11 września 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191360">
        <w:rPr>
          <w:rFonts w:eastAsia="Calibri"/>
        </w:rPr>
        <w:t>2</w:t>
      </w:r>
      <w:r w:rsidR="00F77221">
        <w:rPr>
          <w:rFonts w:eastAsia="Calibri"/>
        </w:rPr>
        <w:t>3</w:t>
      </w:r>
      <w:r w:rsidR="003C43E3" w:rsidRPr="00203917">
        <w:rPr>
          <w:rFonts w:eastAsia="Calibri"/>
        </w:rPr>
        <w:t xml:space="preserve"> r. poz. </w:t>
      </w:r>
      <w:r w:rsidR="00191360">
        <w:rPr>
          <w:rFonts w:eastAsia="Calibri"/>
        </w:rPr>
        <w:t>1</w:t>
      </w:r>
      <w:r w:rsidR="00F77221">
        <w:rPr>
          <w:rFonts w:eastAsia="Calibri"/>
        </w:rPr>
        <w:t>605</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 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29FFDC48" w:rsidR="00203917" w:rsidRPr="00203917" w:rsidRDefault="00203917" w:rsidP="00191FC0">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w:t>
      </w:r>
      <w:proofErr w:type="spellStart"/>
      <w:r w:rsidR="00F77221">
        <w:t>t.j</w:t>
      </w:r>
      <w:proofErr w:type="spellEnd"/>
      <w:r w:rsidR="00F77221">
        <w:t xml:space="preserve">. </w:t>
      </w:r>
      <w:r w:rsidRPr="00203917">
        <w:t>Dz. U. z 20</w:t>
      </w:r>
      <w:r w:rsidR="00E1754F">
        <w:t>2</w:t>
      </w:r>
      <w:r w:rsidR="00F77221">
        <w:t>3</w:t>
      </w:r>
      <w:r w:rsidRPr="00203917">
        <w:t xml:space="preserve"> r. poz. </w:t>
      </w:r>
      <w:r w:rsidR="00F77221">
        <w:t>1605</w:t>
      </w:r>
      <w:r w:rsidRPr="00203917">
        <w:t xml:space="preserve"> z </w:t>
      </w:r>
      <w:proofErr w:type="spellStart"/>
      <w:r w:rsidRPr="00203917">
        <w:t>późn</w:t>
      </w:r>
      <w:proofErr w:type="spellEnd"/>
      <w:r w:rsidRPr="00203917">
        <w:t>. zm.), a także w</w:t>
      </w:r>
      <w:r w:rsidR="00191FC0">
        <w:t> </w:t>
      </w:r>
      <w:r w:rsidRPr="00203917">
        <w:t>oparciu o przepis art. 6 ustawy z dnia 6 września 2001 r. o dostępie do informacji publicznej (Dz. U. z</w:t>
      </w:r>
      <w:r w:rsidR="005C4F03">
        <w:t xml:space="preserve"> </w:t>
      </w:r>
      <w:r w:rsidR="005C4F03" w:rsidRPr="005C4F03">
        <w:t>2022 poz. 902</w:t>
      </w:r>
      <w:r w:rsidRPr="00203917">
        <w:t>).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191FC0">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191FC0">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A170B1">
      <w:pPr>
        <w:pStyle w:val="Nagwek4"/>
        <w:numPr>
          <w:ilvl w:val="0"/>
          <w:numId w:val="27"/>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 xml:space="preserve">W postępowaniu o udzielenie zamówienia zgłoszenie żądania ograniczenia przetwarzania, o którym mowa w art. 18 ust. 1 RODO, nie ogranicza przetwarzania danych osobowych do czasu zakończenia </w:t>
      </w:r>
      <w:r w:rsidRPr="00203917">
        <w:rPr>
          <w:rFonts w:eastAsia="Calibri"/>
        </w:rPr>
        <w:lastRenderedPageBreak/>
        <w:t>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0B5C2B">
      <w:pPr>
        <w:pStyle w:val="Nagwek3"/>
        <w:keepNext/>
        <w:ind w:left="568" w:hanging="284"/>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A170B1">
      <w:pPr>
        <w:pStyle w:val="Nagwek4"/>
        <w:numPr>
          <w:ilvl w:val="0"/>
          <w:numId w:val="28"/>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9049A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C7533D">
      <w:pPr>
        <w:pStyle w:val="Nagwek1"/>
      </w:pPr>
      <w:r w:rsidRPr="00203917">
        <w:t>Wykaz załączników do ogłoszenia.</w:t>
      </w:r>
    </w:p>
    <w:p w14:paraId="07A50C49" w14:textId="77777777" w:rsidR="00203917" w:rsidRPr="00D47FBC" w:rsidRDefault="00203917" w:rsidP="001E7832">
      <w:pPr>
        <w:keepNext/>
        <w:spacing w:after="200" w:line="276" w:lineRule="auto"/>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1E7832">
      <w:pPr>
        <w:keepNext/>
        <w:spacing w:after="200" w:line="276" w:lineRule="auto"/>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425F7777" w14:textId="2C6DBF32" w:rsidR="00203917" w:rsidRDefault="00203917" w:rsidP="001E7832">
      <w:pPr>
        <w:spacing w:after="200" w:line="276" w:lineRule="auto"/>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p>
    <w:p w14:paraId="6261B555" w14:textId="77777777" w:rsidR="00A10004" w:rsidRDefault="00A10004" w:rsidP="00A10004">
      <w:pPr>
        <w:spacing w:before="40" w:after="40"/>
        <w:ind w:left="0" w:firstLine="0"/>
        <w:jc w:val="left"/>
        <w:rPr>
          <w:rFonts w:eastAsia="Calibri" w:cs="Arial"/>
          <w:i/>
          <w:szCs w:val="20"/>
          <w:lang w:eastAsia="pl-PL"/>
        </w:rPr>
      </w:pPr>
      <w:r>
        <w:rPr>
          <w:rFonts w:eastAsia="Calibri" w:cs="Arial"/>
          <w:szCs w:val="20"/>
          <w:lang w:eastAsia="pl-PL"/>
        </w:rPr>
        <w:tab/>
      </w:r>
      <w:r>
        <w:rPr>
          <w:rFonts w:eastAsia="Calibri" w:cs="Arial"/>
          <w:szCs w:val="20"/>
          <w:lang w:eastAsia="pl-PL"/>
        </w:rPr>
        <w:tab/>
      </w:r>
      <w:r>
        <w:rPr>
          <w:rFonts w:eastAsia="Calibri" w:cs="Arial"/>
          <w:szCs w:val="20"/>
          <w:lang w:eastAsia="pl-PL"/>
        </w:rPr>
        <w:tab/>
      </w:r>
    </w:p>
    <w:p w14:paraId="5CD5916E" w14:textId="44761A66" w:rsidR="001E7832" w:rsidRPr="00A10004" w:rsidRDefault="00A10004" w:rsidP="001E7832">
      <w:pPr>
        <w:spacing w:before="40" w:after="40" w:line="240" w:lineRule="auto"/>
        <w:ind w:left="0" w:firstLine="0"/>
        <w:jc w:val="right"/>
        <w:rPr>
          <w:rFonts w:eastAsia="Calibri" w:cs="Arial"/>
          <w:szCs w:val="20"/>
          <w:lang w:eastAsia="pl-PL"/>
        </w:rPr>
      </w:pPr>
      <w:r w:rsidRPr="00A10004">
        <w:rPr>
          <w:rFonts w:eastAsia="Calibri" w:cs="Arial"/>
          <w:szCs w:val="20"/>
          <w:lang w:eastAsia="pl-PL"/>
        </w:rPr>
        <w:t xml:space="preserve">                                                                         Zatwierdzam:</w:t>
      </w:r>
    </w:p>
    <w:p w14:paraId="481E0186" w14:textId="77777777" w:rsidR="001E7832" w:rsidRPr="001E7832" w:rsidRDefault="001E7832" w:rsidP="001E7832">
      <w:pPr>
        <w:spacing w:before="40" w:after="40" w:line="240" w:lineRule="auto"/>
        <w:ind w:left="0" w:firstLine="0"/>
        <w:jc w:val="right"/>
        <w:rPr>
          <w:rFonts w:eastAsia="Calibri" w:cs="Arial"/>
          <w:i/>
          <w:color w:val="222A35" w:themeColor="text2" w:themeShade="80"/>
          <w:lang w:eastAsia="pl-PL"/>
        </w:rPr>
      </w:pPr>
      <w:r w:rsidRPr="001E7832">
        <w:rPr>
          <w:rFonts w:eastAsia="Calibri" w:cs="Arial"/>
          <w:i/>
          <w:color w:val="222A35" w:themeColor="text2" w:themeShade="80"/>
          <w:lang w:eastAsia="pl-PL"/>
        </w:rPr>
        <w:t xml:space="preserve">mgr Agnieszka Maj – Z-ca Kanclerza </w:t>
      </w:r>
    </w:p>
    <w:p w14:paraId="422D4DFE" w14:textId="77777777" w:rsidR="001E7832" w:rsidRPr="001E7832" w:rsidRDefault="001E7832" w:rsidP="001E7832">
      <w:pPr>
        <w:spacing w:before="40" w:after="40" w:line="240" w:lineRule="auto"/>
        <w:ind w:left="0" w:firstLine="0"/>
        <w:jc w:val="right"/>
        <w:rPr>
          <w:rFonts w:eastAsia="Calibri" w:cs="Arial"/>
          <w:i/>
          <w:color w:val="222A35" w:themeColor="text2" w:themeShade="80"/>
          <w:lang w:eastAsia="pl-PL"/>
        </w:rPr>
      </w:pPr>
      <w:r w:rsidRPr="001E7832">
        <w:rPr>
          <w:rFonts w:eastAsia="Calibri" w:cs="Arial"/>
          <w:i/>
          <w:color w:val="222A35" w:themeColor="text2" w:themeShade="80"/>
          <w:lang w:eastAsia="pl-PL"/>
        </w:rPr>
        <w:t>ds. Inwestycji i Zarządzania Logistycznego</w:t>
      </w:r>
    </w:p>
    <w:p w14:paraId="6A02C184" w14:textId="5F15DAB8" w:rsidR="003C43E3" w:rsidRDefault="00962414" w:rsidP="001E7832">
      <w:pPr>
        <w:spacing w:before="40" w:after="40" w:line="240" w:lineRule="auto"/>
        <w:ind w:left="0" w:firstLine="0"/>
        <w:rPr>
          <w:rFonts w:eastAsia="Calibri" w:cs="Arial"/>
          <w:szCs w:val="20"/>
          <w:lang w:eastAsia="pl-PL"/>
        </w:rPr>
      </w:pPr>
      <w:bookmarkStart w:id="12" w:name="_GoBack"/>
      <w:bookmarkEnd w:id="12"/>
      <w:r>
        <w:rPr>
          <w:rFonts w:eastAsia="Calibri" w:cs="Arial"/>
          <w:szCs w:val="20"/>
          <w:lang w:eastAsia="pl-PL"/>
        </w:rPr>
        <w:br w:type="page"/>
      </w:r>
    </w:p>
    <w:p w14:paraId="7C4D2A4F" w14:textId="77777777" w:rsidR="007507B4" w:rsidRDefault="007507B4" w:rsidP="00203917">
      <w:pPr>
        <w:ind w:left="0" w:firstLine="708"/>
        <w:jc w:val="righ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921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17990B7D"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sidR="00A62846" w:rsidRPr="00A62846">
        <w:t xml:space="preserve"> </w:t>
      </w:r>
      <w:r w:rsidR="005C4F03" w:rsidRPr="005C4F03">
        <w:t xml:space="preserve"> </w:t>
      </w:r>
      <w:r w:rsidR="005C4F03" w:rsidRPr="005C4F03">
        <w:rPr>
          <w:b/>
        </w:rPr>
        <w:t>2024 poz. 507</w:t>
      </w:r>
      <w:r w:rsidRPr="005C4F03">
        <w:rPr>
          <w:rFonts w:eastAsia="Calibri" w:cs="Times New Roman"/>
          <w:b/>
          <w:bCs/>
          <w:noProof/>
          <w:sz w:val="18"/>
          <w:szCs w:val="18"/>
          <w:lang w:eastAsia="x-none"/>
        </w:rPr>
        <w:t>),</w:t>
      </w:r>
      <w:r w:rsidRPr="00FC78BD">
        <w:rPr>
          <w:rFonts w:eastAsia="Calibri" w:cs="Times New Roman"/>
          <w:b/>
          <w:bCs/>
          <w:noProof/>
          <w:sz w:val="18"/>
          <w:szCs w:val="18"/>
          <w:lang w:eastAsia="x-none"/>
        </w:rPr>
        <w:t xml:space="preserve"> która weszła w życie 16 kwietnia 2022 r., na podstawie przepisu art. 7 ust. 1 ww. ustawy Zamawiający wykluczy z postępowania o udzielenie zamówienia publicznego:</w:t>
      </w:r>
    </w:p>
    <w:p w14:paraId="45662159" w14:textId="77777777"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w:t>
      </w:r>
      <w:r w:rsidRPr="00FC78BD">
        <w:rPr>
          <w:rFonts w:eastAsia="Calibri" w:cs="Times New Roman"/>
          <w:bCs/>
          <w:sz w:val="18"/>
          <w:szCs w:val="18"/>
          <w:lang w:eastAsia="x-none"/>
        </w:rPr>
        <w:lastRenderedPageBreak/>
        <w:t>„rozporządzenie 269/2014” albo wpisanego na listę na podstawie decyzji w sprawie wpisu na listę rozstrzygającej o zastosowaniu środka, o którym mowa w art. 1 pkt 3 Ustawy;</w:t>
      </w:r>
    </w:p>
    <w:p w14:paraId="7A1A3629" w14:textId="5BA5AC54"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eastAsia="Calibri" w:cs="Times New Roman"/>
          <w:sz w:val="18"/>
          <w:szCs w:val="18"/>
          <w:lang w:eastAsia="x-none"/>
        </w:rPr>
        <w:t xml:space="preserve">wykonawcę oraz uczestnika konkursu, którego beneficjentem rzeczywistym w rozumieniu ustawy z dnia 1 marca 2018 r. o przeciwdziałaniu praniu pieniędzy oraz finansowaniu terroryzmu (Dz. U. z </w:t>
      </w:r>
      <w:r w:rsidR="00124B9A" w:rsidRPr="00124B9A">
        <w:rPr>
          <w:rFonts w:eastAsia="Calibri" w:cs="Times New Roman"/>
          <w:sz w:val="18"/>
          <w:szCs w:val="18"/>
          <w:lang w:eastAsia="x-none"/>
        </w:rPr>
        <w:t xml:space="preserve">2023 poz. 1124 ze zm. </w:t>
      </w:r>
      <w:r w:rsidR="00E46B12">
        <w:rPr>
          <w:rFonts w:eastAsia="Calibri" w:cs="Times New Roman"/>
          <w:sz w:val="18"/>
          <w:szCs w:val="18"/>
          <w:lang w:eastAsia="x-none"/>
        </w:rPr>
        <w:t>)</w:t>
      </w:r>
      <w:r w:rsidRPr="00FC78BD">
        <w:rPr>
          <w:rFonts w:eastAsia="Calibri" w:cs="Times New Roman"/>
          <w:sz w:val="18"/>
          <w:szCs w:val="18"/>
          <w:lang w:eastAsia="x-none"/>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7D8350CA" w:rsidR="00FC78BD" w:rsidRPr="00FC78BD" w:rsidRDefault="00FC78BD" w:rsidP="00A170B1">
      <w:pPr>
        <w:numPr>
          <w:ilvl w:val="0"/>
          <w:numId w:val="29"/>
        </w:numPr>
        <w:spacing w:before="120" w:after="60" w:line="336" w:lineRule="auto"/>
        <w:ind w:left="851" w:hanging="284"/>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 xml:space="preserve">wykonawcę oraz uczestnika konkursu, którego jednostką dominującą w rozumieniu art. 3 ust. 1 pkt 37 ustawy z dnia 29 września 1994 r. o rachunkowości (Dz. U. z </w:t>
      </w:r>
      <w:r w:rsidR="00124B9A" w:rsidRPr="00124B9A">
        <w:rPr>
          <w:rFonts w:eastAsia="Calibri" w:cs="Times New Roman"/>
          <w:sz w:val="18"/>
          <w:szCs w:val="18"/>
          <w:lang w:eastAsia="x-none"/>
        </w:rPr>
        <w:t xml:space="preserve">2023 poz. 120 ze zm. </w:t>
      </w:r>
      <w:r w:rsidRPr="00FC78BD">
        <w:rPr>
          <w:rFonts w:eastAsia="Calibri" w:cs="Times New Roman"/>
          <w:sz w:val="18"/>
          <w:szCs w:val="18"/>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73FC9B9A" w14:textId="77777777" w:rsidR="007566B0" w:rsidRPr="003B4429" w:rsidRDefault="007566B0" w:rsidP="00DB0C3E">
      <w:pPr>
        <w:rPr>
          <w:szCs w:val="20"/>
        </w:rPr>
      </w:pPr>
    </w:p>
    <w:sectPr w:rsidR="007566B0" w:rsidRPr="003B4429" w:rsidSect="007A6698">
      <w:footerReference w:type="default" r:id="rId33"/>
      <w:headerReference w:type="first" r:id="rId34"/>
      <w:footerReference w:type="first" r:id="rId35"/>
      <w:pgSz w:w="11906" w:h="16838" w:code="9"/>
      <w:pgMar w:top="993" w:right="1134" w:bottom="567" w:left="1134" w:header="144" w:footer="3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9D472" w14:textId="77777777" w:rsidR="00570863" w:rsidRDefault="00570863" w:rsidP="005D63CD">
      <w:pPr>
        <w:spacing w:line="240" w:lineRule="auto"/>
      </w:pPr>
      <w:r>
        <w:separator/>
      </w:r>
    </w:p>
  </w:endnote>
  <w:endnote w:type="continuationSeparator" w:id="0">
    <w:p w14:paraId="427B74DD" w14:textId="77777777" w:rsidR="00570863" w:rsidRDefault="0057086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64489"/>
      <w:docPartObj>
        <w:docPartGallery w:val="Page Numbers (Bottom of Page)"/>
        <w:docPartUnique/>
      </w:docPartObj>
    </w:sdtPr>
    <w:sdtEndPr/>
    <w:sdtContent>
      <w:p w14:paraId="5DADFA46" w14:textId="77777777" w:rsidR="00570863" w:rsidRDefault="00570863">
        <w:pPr>
          <w:pStyle w:val="Stopka"/>
          <w:jc w:val="right"/>
        </w:pPr>
      </w:p>
      <w:p w14:paraId="0CE57CFD" w14:textId="76672F69" w:rsidR="00570863" w:rsidRDefault="00570863">
        <w:pPr>
          <w:pStyle w:val="Stopka"/>
          <w:jc w:val="right"/>
        </w:pPr>
        <w:r>
          <w:fldChar w:fldCharType="begin"/>
        </w:r>
        <w:r>
          <w:instrText>PAGE   \* MERGEFORMAT</w:instrText>
        </w:r>
        <w:r>
          <w:fldChar w:fldCharType="separate"/>
        </w:r>
        <w:r w:rsidR="006C26CD">
          <w:rPr>
            <w:noProof/>
          </w:rPr>
          <w:t>18</w:t>
        </w:r>
        <w:r>
          <w:fldChar w:fldCharType="end"/>
        </w:r>
      </w:p>
    </w:sdtContent>
  </w:sdt>
  <w:p w14:paraId="0D65DB5B" w14:textId="77777777" w:rsidR="00570863" w:rsidRDefault="005708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570863" w:rsidRPr="003E75EA" w14:paraId="2A71845F" w14:textId="77777777" w:rsidTr="00A86E42">
      <w:tc>
        <w:tcPr>
          <w:tcW w:w="1596" w:type="dxa"/>
        </w:tcPr>
        <w:p w14:paraId="71A42AE1" w14:textId="5FE8C49C" w:rsidR="00570863" w:rsidRDefault="00570863" w:rsidP="00A86E42">
          <w:pPr>
            <w:pStyle w:val="Stopka"/>
          </w:pPr>
          <w:r w:rsidRPr="00477C07">
            <w:rPr>
              <w:rFonts w:ascii="PT Sans" w:eastAsia="Calibri" w:hAnsi="PT Sans"/>
              <w:noProof/>
              <w:color w:val="002D59"/>
              <w:sz w:val="26"/>
              <w:szCs w:val="26"/>
            </w:rPr>
            <w:drawing>
              <wp:anchor distT="0" distB="0" distL="114300" distR="114300" simplePos="0" relativeHeight="251664384" behindDoc="1" locked="0" layoutInCell="1" allowOverlap="1" wp14:anchorId="3789F578" wp14:editId="429ADD40">
                <wp:simplePos x="0" y="0"/>
                <wp:positionH relativeFrom="page">
                  <wp:posOffset>-631190</wp:posOffset>
                </wp:positionH>
                <wp:positionV relativeFrom="page">
                  <wp:posOffset>102870</wp:posOffset>
                </wp:positionV>
                <wp:extent cx="3259455" cy="106680"/>
                <wp:effectExtent l="0" t="0" r="0" b="762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420DE75C" w14:textId="77777777" w:rsidR="00570863" w:rsidRPr="003E75EA" w:rsidRDefault="00570863" w:rsidP="00A86E42">
          <w:pPr>
            <w:pStyle w:val="Stopka"/>
            <w:ind w:left="-1596" w:firstLine="1596"/>
            <w:jc w:val="center"/>
            <w:rPr>
              <w:lang w:val="en-US"/>
            </w:rPr>
          </w:pPr>
        </w:p>
      </w:tc>
    </w:tr>
  </w:tbl>
  <w:p w14:paraId="5FF00315" w14:textId="77777777" w:rsidR="00570863" w:rsidRPr="00477C07" w:rsidRDefault="00570863"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3360"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570863" w:rsidRPr="00474D7B" w:rsidRDefault="00570863"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292C1C2D" w:rsidR="00570863" w:rsidRPr="00474D7B" w:rsidRDefault="00DB33C3" w:rsidP="00DB33C3">
        <w:pPr>
          <w:tabs>
            <w:tab w:val="left" w:pos="6509"/>
          </w:tabs>
          <w:spacing w:line="200" w:lineRule="exact"/>
          <w:ind w:left="0" w:firstLine="0"/>
          <w:jc w:val="left"/>
          <w:rPr>
            <w:rFonts w:eastAsia="Calibri" w:cs="Times New Roman"/>
            <w:color w:val="002D59"/>
            <w:sz w:val="16"/>
            <w:szCs w:val="16"/>
            <w:lang w:val="de-DE"/>
          </w:rPr>
        </w:pPr>
        <w:r>
          <w:rPr>
            <w:rFonts w:eastAsia="Calibri" w:cs="Times New Roman"/>
            <w:color w:val="002D59"/>
            <w:sz w:val="16"/>
            <w:szCs w:val="16"/>
            <w:lang w:val="de-DE"/>
          </w:rPr>
          <w:tab/>
        </w:r>
      </w:p>
      <w:p w14:paraId="08925C22" w14:textId="77777777" w:rsidR="00570863" w:rsidRPr="00474D7B" w:rsidRDefault="00570863"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570863" w:rsidRPr="00474D7B" w:rsidRDefault="001E7832"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570863" w:rsidRPr="00474D7B">
            <w:rPr>
              <w:rFonts w:eastAsia="Calibri" w:cs="Times New Roman"/>
              <w:color w:val="0000FF"/>
              <w:sz w:val="18"/>
              <w:szCs w:val="18"/>
              <w:u w:val="single"/>
            </w:rPr>
            <w:t>www.</w:t>
          </w:r>
          <w:r w:rsidR="00570863" w:rsidRPr="00474D7B">
            <w:rPr>
              <w:rFonts w:eastAsia="Calibri" w:cs="Times New Roman"/>
              <w:b/>
              <w:bCs/>
              <w:color w:val="0000FF"/>
              <w:sz w:val="18"/>
              <w:szCs w:val="18"/>
              <w:u w:val="single"/>
            </w:rPr>
            <w:t>us.</w:t>
          </w:r>
          <w:r w:rsidR="00570863" w:rsidRPr="00474D7B">
            <w:rPr>
              <w:rFonts w:eastAsia="Calibri" w:cs="Times New Roman"/>
              <w:color w:val="0000FF"/>
              <w:sz w:val="18"/>
              <w:szCs w:val="18"/>
              <w:u w:val="single"/>
            </w:rPr>
            <w:t>edu.pl</w:t>
          </w:r>
        </w:hyperlink>
      </w:p>
      <w:p w14:paraId="7F1A8E86" w14:textId="673322A3" w:rsidR="00570863" w:rsidRPr="00477C07" w:rsidRDefault="00DB33C3"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4A26C63A" wp14:editId="2FC4BA4E">
                  <wp:simplePos x="0" y="0"/>
                  <wp:positionH relativeFrom="rightMargin">
                    <wp:posOffset>-864235</wp:posOffset>
                  </wp:positionH>
                  <wp:positionV relativeFrom="margin">
                    <wp:posOffset>9403715</wp:posOffset>
                  </wp:positionV>
                  <wp:extent cx="456565" cy="450215"/>
                  <wp:effectExtent l="0" t="0" r="635" b="698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450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A26C63A" id="Prostokąt 3" o:spid="_x0000_s1026" style="position:absolute;margin-left:-68.05pt;margin-top:740.45pt;width:35.95pt;height:35.4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" o:allowincell="f" stroked="f">
                  <v:textbox inset="0,,0">
                    <w:txbxContent>
                      <w:p w14:paraId="48D522FE" w14:textId="77777777" w:rsidR="00570863" w:rsidRPr="00203917" w:rsidRDefault="00570863"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6C26CD">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4FD98794" w:rsidR="00570863" w:rsidRPr="00474D7B" w:rsidRDefault="001E7832" w:rsidP="00474D7B">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04DA3" w14:textId="77777777" w:rsidR="00570863" w:rsidRDefault="00570863" w:rsidP="005D63CD">
      <w:pPr>
        <w:spacing w:line="240" w:lineRule="auto"/>
      </w:pPr>
      <w:r>
        <w:separator/>
      </w:r>
    </w:p>
  </w:footnote>
  <w:footnote w:type="continuationSeparator" w:id="0">
    <w:p w14:paraId="7C3B26AC" w14:textId="77777777" w:rsidR="00570863" w:rsidRDefault="00570863"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EF3B2" w14:textId="2343AEBE" w:rsidR="00570863" w:rsidRDefault="00570863">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6028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A0E65"/>
    <w:multiLevelType w:val="hybridMultilevel"/>
    <w:tmpl w:val="B48C13C0"/>
    <w:lvl w:ilvl="0" w:tplc="2036FB50">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376011C9"/>
    <w:multiLevelType w:val="hybridMultilevel"/>
    <w:tmpl w:val="67D84F32"/>
    <w:lvl w:ilvl="0" w:tplc="830A748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 w15:restartNumberingAfterBreak="0">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4" w15:restartNumberingAfterBreak="0">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0"/>
    <w:lvlOverride w:ilvl="0">
      <w:startOverride w:val="1"/>
    </w:lvlOverride>
  </w:num>
  <w:num w:numId="6">
    <w:abstractNumId w:val="4"/>
  </w:num>
  <w:num w:numId="7">
    <w:abstractNumId w:val="7"/>
  </w:num>
  <w:num w:numId="8">
    <w:abstractNumId w:val="3"/>
  </w:num>
  <w:num w:numId="9">
    <w:abstractNumId w:val="5"/>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1"/>
    <w:lvlOverride w:ilvl="0">
      <w:startOverride w:val="1"/>
    </w:lvlOverride>
  </w:num>
  <w:num w:numId="24">
    <w:abstractNumId w:val="0"/>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8"/>
  </w:num>
  <w:num w:numId="30">
    <w:abstractNumId w:val="1"/>
    <w:lvlOverride w:ilvl="0">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num>
  <w:num w:numId="32">
    <w:abstractNumId w:val="0"/>
    <w:lvlOverride w:ilvl="0">
      <w:startOverride w:val="2"/>
    </w:lvlOverride>
  </w:num>
  <w:num w:numId="33">
    <w:abstractNumId w:val="1"/>
  </w:num>
  <w:num w:numId="34">
    <w:abstractNumId w:val="0"/>
    <w:lvlOverride w:ilvl="0">
      <w:startOverride w:val="1"/>
    </w:lvlOverride>
  </w:num>
  <w:num w:numId="35">
    <w:abstractNumId w:val="1"/>
    <w:lvlOverride w:ilvl="0">
      <w:startOverride w:val="1"/>
    </w:lvlOverride>
  </w:num>
  <w:num w:numId="36">
    <w:abstractNumId w:val="0"/>
    <w:lvlOverride w:ilvl="0">
      <w:startOverride w:val="1"/>
    </w:lvlOverride>
  </w:num>
  <w:num w:numId="37">
    <w:abstractNumId w:val="1"/>
  </w:num>
  <w:num w:numId="38">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1F3"/>
    <w:rsid w:val="0000149D"/>
    <w:rsid w:val="00001DFB"/>
    <w:rsid w:val="00002F1C"/>
    <w:rsid w:val="000073BE"/>
    <w:rsid w:val="00010394"/>
    <w:rsid w:val="000115A7"/>
    <w:rsid w:val="0001285D"/>
    <w:rsid w:val="00013BF4"/>
    <w:rsid w:val="00017990"/>
    <w:rsid w:val="00021C6F"/>
    <w:rsid w:val="00023CE7"/>
    <w:rsid w:val="00026C8F"/>
    <w:rsid w:val="00034894"/>
    <w:rsid w:val="0003593D"/>
    <w:rsid w:val="000479C6"/>
    <w:rsid w:val="000518A0"/>
    <w:rsid w:val="00052289"/>
    <w:rsid w:val="00062715"/>
    <w:rsid w:val="000649CD"/>
    <w:rsid w:val="00065E6E"/>
    <w:rsid w:val="00066CCC"/>
    <w:rsid w:val="00070C25"/>
    <w:rsid w:val="000729DF"/>
    <w:rsid w:val="00076F58"/>
    <w:rsid w:val="00080C23"/>
    <w:rsid w:val="000836B7"/>
    <w:rsid w:val="00090ADB"/>
    <w:rsid w:val="0009318A"/>
    <w:rsid w:val="000A0A8A"/>
    <w:rsid w:val="000A2883"/>
    <w:rsid w:val="000A36EB"/>
    <w:rsid w:val="000A37EA"/>
    <w:rsid w:val="000A3D64"/>
    <w:rsid w:val="000A4F94"/>
    <w:rsid w:val="000A5BCB"/>
    <w:rsid w:val="000B0AAE"/>
    <w:rsid w:val="000B5C2B"/>
    <w:rsid w:val="000C35A2"/>
    <w:rsid w:val="000C5ABC"/>
    <w:rsid w:val="000C6E83"/>
    <w:rsid w:val="000D1F37"/>
    <w:rsid w:val="000E07D6"/>
    <w:rsid w:val="000E587B"/>
    <w:rsid w:val="000F0A18"/>
    <w:rsid w:val="000F5510"/>
    <w:rsid w:val="00103256"/>
    <w:rsid w:val="00110217"/>
    <w:rsid w:val="00111FD4"/>
    <w:rsid w:val="00113823"/>
    <w:rsid w:val="00115131"/>
    <w:rsid w:val="00116D1E"/>
    <w:rsid w:val="00120996"/>
    <w:rsid w:val="00120F2D"/>
    <w:rsid w:val="00124B9A"/>
    <w:rsid w:val="00131E6E"/>
    <w:rsid w:val="00136A33"/>
    <w:rsid w:val="00140517"/>
    <w:rsid w:val="001463E7"/>
    <w:rsid w:val="00147280"/>
    <w:rsid w:val="001509D7"/>
    <w:rsid w:val="00155256"/>
    <w:rsid w:val="00157924"/>
    <w:rsid w:val="00166939"/>
    <w:rsid w:val="00170642"/>
    <w:rsid w:val="001804D7"/>
    <w:rsid w:val="001814C5"/>
    <w:rsid w:val="00183AF5"/>
    <w:rsid w:val="001863EA"/>
    <w:rsid w:val="001902EC"/>
    <w:rsid w:val="00191360"/>
    <w:rsid w:val="00191FC0"/>
    <w:rsid w:val="0019272C"/>
    <w:rsid w:val="00197885"/>
    <w:rsid w:val="00197CBB"/>
    <w:rsid w:val="001A0C84"/>
    <w:rsid w:val="001A711A"/>
    <w:rsid w:val="001B1AC0"/>
    <w:rsid w:val="001B2031"/>
    <w:rsid w:val="001C1810"/>
    <w:rsid w:val="001C43D0"/>
    <w:rsid w:val="001C7E7A"/>
    <w:rsid w:val="001D05CD"/>
    <w:rsid w:val="001D46BB"/>
    <w:rsid w:val="001D6977"/>
    <w:rsid w:val="001E7832"/>
    <w:rsid w:val="001E7BDA"/>
    <w:rsid w:val="001F0583"/>
    <w:rsid w:val="001F7B7A"/>
    <w:rsid w:val="00200553"/>
    <w:rsid w:val="00200A27"/>
    <w:rsid w:val="00203917"/>
    <w:rsid w:val="00207630"/>
    <w:rsid w:val="00221638"/>
    <w:rsid w:val="002223EA"/>
    <w:rsid w:val="00226310"/>
    <w:rsid w:val="002273E3"/>
    <w:rsid w:val="002304F3"/>
    <w:rsid w:val="0023140F"/>
    <w:rsid w:val="002318AB"/>
    <w:rsid w:val="00232D16"/>
    <w:rsid w:val="00241D9C"/>
    <w:rsid w:val="00253EA9"/>
    <w:rsid w:val="0026277C"/>
    <w:rsid w:val="00272E3F"/>
    <w:rsid w:val="002740E1"/>
    <w:rsid w:val="002767DF"/>
    <w:rsid w:val="0028477D"/>
    <w:rsid w:val="00290D14"/>
    <w:rsid w:val="00297E16"/>
    <w:rsid w:val="00297EB3"/>
    <w:rsid w:val="002A010B"/>
    <w:rsid w:val="002A3574"/>
    <w:rsid w:val="002A3B02"/>
    <w:rsid w:val="002A50F6"/>
    <w:rsid w:val="002B07CD"/>
    <w:rsid w:val="002B0AD5"/>
    <w:rsid w:val="002B20B0"/>
    <w:rsid w:val="002B3B39"/>
    <w:rsid w:val="002B5872"/>
    <w:rsid w:val="002B6782"/>
    <w:rsid w:val="002C58C5"/>
    <w:rsid w:val="002D273D"/>
    <w:rsid w:val="002D2F12"/>
    <w:rsid w:val="002D64F0"/>
    <w:rsid w:val="002E0D0E"/>
    <w:rsid w:val="002E4CF0"/>
    <w:rsid w:val="002F44FC"/>
    <w:rsid w:val="002F5524"/>
    <w:rsid w:val="002F56CF"/>
    <w:rsid w:val="002F6F7F"/>
    <w:rsid w:val="00301EBE"/>
    <w:rsid w:val="00305D5C"/>
    <w:rsid w:val="00307573"/>
    <w:rsid w:val="0031115A"/>
    <w:rsid w:val="00311F13"/>
    <w:rsid w:val="003144B0"/>
    <w:rsid w:val="0031615B"/>
    <w:rsid w:val="0031640F"/>
    <w:rsid w:val="00317F1D"/>
    <w:rsid w:val="003206CB"/>
    <w:rsid w:val="00321B53"/>
    <w:rsid w:val="0032263A"/>
    <w:rsid w:val="00322869"/>
    <w:rsid w:val="00330C4B"/>
    <w:rsid w:val="003322E2"/>
    <w:rsid w:val="003324BC"/>
    <w:rsid w:val="003327C2"/>
    <w:rsid w:val="003439DD"/>
    <w:rsid w:val="0035058A"/>
    <w:rsid w:val="00354EEE"/>
    <w:rsid w:val="00355AF8"/>
    <w:rsid w:val="00357D01"/>
    <w:rsid w:val="00357F88"/>
    <w:rsid w:val="003636A2"/>
    <w:rsid w:val="0036705B"/>
    <w:rsid w:val="00370276"/>
    <w:rsid w:val="00382315"/>
    <w:rsid w:val="00382D7B"/>
    <w:rsid w:val="00384DA3"/>
    <w:rsid w:val="00385624"/>
    <w:rsid w:val="003925AC"/>
    <w:rsid w:val="00393CFB"/>
    <w:rsid w:val="003951F8"/>
    <w:rsid w:val="00397904"/>
    <w:rsid w:val="003A2237"/>
    <w:rsid w:val="003B21F8"/>
    <w:rsid w:val="003B3416"/>
    <w:rsid w:val="003B4215"/>
    <w:rsid w:val="003B4429"/>
    <w:rsid w:val="003C094D"/>
    <w:rsid w:val="003C0CBE"/>
    <w:rsid w:val="003C3AC5"/>
    <w:rsid w:val="003C43E3"/>
    <w:rsid w:val="003C461B"/>
    <w:rsid w:val="003C6D2D"/>
    <w:rsid w:val="003C6FE1"/>
    <w:rsid w:val="003D4350"/>
    <w:rsid w:val="003E05AE"/>
    <w:rsid w:val="003E3BDD"/>
    <w:rsid w:val="003E7D0F"/>
    <w:rsid w:val="003F5479"/>
    <w:rsid w:val="004016A9"/>
    <w:rsid w:val="004045CF"/>
    <w:rsid w:val="00404C44"/>
    <w:rsid w:val="004106DF"/>
    <w:rsid w:val="00410DFD"/>
    <w:rsid w:val="0041479B"/>
    <w:rsid w:val="00416D5A"/>
    <w:rsid w:val="00427AA5"/>
    <w:rsid w:val="00430D9E"/>
    <w:rsid w:val="0043134E"/>
    <w:rsid w:val="00436F8D"/>
    <w:rsid w:val="004452F3"/>
    <w:rsid w:val="004475DD"/>
    <w:rsid w:val="004516FA"/>
    <w:rsid w:val="00455B33"/>
    <w:rsid w:val="00457D79"/>
    <w:rsid w:val="00462FD7"/>
    <w:rsid w:val="00467882"/>
    <w:rsid w:val="00471B27"/>
    <w:rsid w:val="00473D30"/>
    <w:rsid w:val="00473F6B"/>
    <w:rsid w:val="00474D7B"/>
    <w:rsid w:val="00475349"/>
    <w:rsid w:val="00475AAC"/>
    <w:rsid w:val="004777A6"/>
    <w:rsid w:val="00477FA3"/>
    <w:rsid w:val="004837D8"/>
    <w:rsid w:val="00487059"/>
    <w:rsid w:val="00490CBC"/>
    <w:rsid w:val="0049113D"/>
    <w:rsid w:val="00492D7A"/>
    <w:rsid w:val="0049570C"/>
    <w:rsid w:val="004960E1"/>
    <w:rsid w:val="004A2BDB"/>
    <w:rsid w:val="004A6BB3"/>
    <w:rsid w:val="004A7CBC"/>
    <w:rsid w:val="004B1C1E"/>
    <w:rsid w:val="004B4CE9"/>
    <w:rsid w:val="004B6B2F"/>
    <w:rsid w:val="004B73D3"/>
    <w:rsid w:val="004C0E1D"/>
    <w:rsid w:val="004C34D0"/>
    <w:rsid w:val="004D22E3"/>
    <w:rsid w:val="004D2D43"/>
    <w:rsid w:val="004D58AC"/>
    <w:rsid w:val="004E0BD8"/>
    <w:rsid w:val="004F088D"/>
    <w:rsid w:val="00500661"/>
    <w:rsid w:val="0050377F"/>
    <w:rsid w:val="005044EB"/>
    <w:rsid w:val="005149DB"/>
    <w:rsid w:val="00515101"/>
    <w:rsid w:val="005226A9"/>
    <w:rsid w:val="00530CAA"/>
    <w:rsid w:val="005355C6"/>
    <w:rsid w:val="00536DD7"/>
    <w:rsid w:val="0055317F"/>
    <w:rsid w:val="00553D74"/>
    <w:rsid w:val="00554026"/>
    <w:rsid w:val="00557CB8"/>
    <w:rsid w:val="005625C2"/>
    <w:rsid w:val="00570863"/>
    <w:rsid w:val="00571FC0"/>
    <w:rsid w:val="00580D19"/>
    <w:rsid w:val="00581D79"/>
    <w:rsid w:val="00584E90"/>
    <w:rsid w:val="00586657"/>
    <w:rsid w:val="00590C44"/>
    <w:rsid w:val="00591145"/>
    <w:rsid w:val="005968E9"/>
    <w:rsid w:val="005A19CF"/>
    <w:rsid w:val="005A21D6"/>
    <w:rsid w:val="005A269D"/>
    <w:rsid w:val="005B34FE"/>
    <w:rsid w:val="005B5871"/>
    <w:rsid w:val="005C4F03"/>
    <w:rsid w:val="005D2930"/>
    <w:rsid w:val="005D3225"/>
    <w:rsid w:val="005D4855"/>
    <w:rsid w:val="005D595C"/>
    <w:rsid w:val="005D63CD"/>
    <w:rsid w:val="005D6930"/>
    <w:rsid w:val="005D7EA1"/>
    <w:rsid w:val="005E02C2"/>
    <w:rsid w:val="005E3F79"/>
    <w:rsid w:val="005E7B56"/>
    <w:rsid w:val="005F0C33"/>
    <w:rsid w:val="005F2A5F"/>
    <w:rsid w:val="005F47E3"/>
    <w:rsid w:val="00602A59"/>
    <w:rsid w:val="00604E76"/>
    <w:rsid w:val="00605637"/>
    <w:rsid w:val="00606233"/>
    <w:rsid w:val="0061008C"/>
    <w:rsid w:val="00610A45"/>
    <w:rsid w:val="0061140F"/>
    <w:rsid w:val="00614792"/>
    <w:rsid w:val="0061721E"/>
    <w:rsid w:val="006378CF"/>
    <w:rsid w:val="00640C49"/>
    <w:rsid w:val="0064275A"/>
    <w:rsid w:val="00642C54"/>
    <w:rsid w:val="00660637"/>
    <w:rsid w:val="0066172A"/>
    <w:rsid w:val="00663D66"/>
    <w:rsid w:val="00666F22"/>
    <w:rsid w:val="006675AE"/>
    <w:rsid w:val="00671CA8"/>
    <w:rsid w:val="006727FE"/>
    <w:rsid w:val="00672E4B"/>
    <w:rsid w:val="00673F0B"/>
    <w:rsid w:val="006801B6"/>
    <w:rsid w:val="00680A47"/>
    <w:rsid w:val="006857D9"/>
    <w:rsid w:val="00686C6A"/>
    <w:rsid w:val="00687243"/>
    <w:rsid w:val="00692EEF"/>
    <w:rsid w:val="00693133"/>
    <w:rsid w:val="006959C7"/>
    <w:rsid w:val="00696973"/>
    <w:rsid w:val="006A1250"/>
    <w:rsid w:val="006A31C7"/>
    <w:rsid w:val="006A499C"/>
    <w:rsid w:val="006A5F11"/>
    <w:rsid w:val="006A6EA8"/>
    <w:rsid w:val="006A784F"/>
    <w:rsid w:val="006B02F4"/>
    <w:rsid w:val="006B24C4"/>
    <w:rsid w:val="006B318B"/>
    <w:rsid w:val="006C26CD"/>
    <w:rsid w:val="006C5845"/>
    <w:rsid w:val="006D3219"/>
    <w:rsid w:val="006D374E"/>
    <w:rsid w:val="006D4A2E"/>
    <w:rsid w:val="006D5FAE"/>
    <w:rsid w:val="006D6009"/>
    <w:rsid w:val="006E0140"/>
    <w:rsid w:val="006E2700"/>
    <w:rsid w:val="006E33C4"/>
    <w:rsid w:val="006E4DFD"/>
    <w:rsid w:val="006E73A0"/>
    <w:rsid w:val="006F2450"/>
    <w:rsid w:val="0070662F"/>
    <w:rsid w:val="0071325B"/>
    <w:rsid w:val="0071379B"/>
    <w:rsid w:val="00715211"/>
    <w:rsid w:val="007206AE"/>
    <w:rsid w:val="007213C6"/>
    <w:rsid w:val="00722392"/>
    <w:rsid w:val="0072616A"/>
    <w:rsid w:val="0072647A"/>
    <w:rsid w:val="00732B2D"/>
    <w:rsid w:val="00733EB6"/>
    <w:rsid w:val="007347EC"/>
    <w:rsid w:val="00734E2E"/>
    <w:rsid w:val="00743CB0"/>
    <w:rsid w:val="0074462E"/>
    <w:rsid w:val="00747C84"/>
    <w:rsid w:val="007507B4"/>
    <w:rsid w:val="0075211A"/>
    <w:rsid w:val="00753946"/>
    <w:rsid w:val="0075414E"/>
    <w:rsid w:val="007566B0"/>
    <w:rsid w:val="00765CD8"/>
    <w:rsid w:val="007667C8"/>
    <w:rsid w:val="007736C6"/>
    <w:rsid w:val="0077432F"/>
    <w:rsid w:val="00774987"/>
    <w:rsid w:val="00781509"/>
    <w:rsid w:val="00781B28"/>
    <w:rsid w:val="00782008"/>
    <w:rsid w:val="00782423"/>
    <w:rsid w:val="00787440"/>
    <w:rsid w:val="00791BE2"/>
    <w:rsid w:val="0079207F"/>
    <w:rsid w:val="00794699"/>
    <w:rsid w:val="00794879"/>
    <w:rsid w:val="007A0557"/>
    <w:rsid w:val="007A06EE"/>
    <w:rsid w:val="007A6698"/>
    <w:rsid w:val="007B1224"/>
    <w:rsid w:val="007B1435"/>
    <w:rsid w:val="007B551E"/>
    <w:rsid w:val="007C52C3"/>
    <w:rsid w:val="007C7952"/>
    <w:rsid w:val="007D554E"/>
    <w:rsid w:val="007D67F0"/>
    <w:rsid w:val="007E1600"/>
    <w:rsid w:val="007E1EB6"/>
    <w:rsid w:val="007F0263"/>
    <w:rsid w:val="007F153F"/>
    <w:rsid w:val="007F1CC6"/>
    <w:rsid w:val="007F2357"/>
    <w:rsid w:val="007F728E"/>
    <w:rsid w:val="00801A5D"/>
    <w:rsid w:val="0080363C"/>
    <w:rsid w:val="00805508"/>
    <w:rsid w:val="00806AF9"/>
    <w:rsid w:val="00815FE8"/>
    <w:rsid w:val="00816F19"/>
    <w:rsid w:val="0082259F"/>
    <w:rsid w:val="008267E1"/>
    <w:rsid w:val="008278FB"/>
    <w:rsid w:val="008325FA"/>
    <w:rsid w:val="00845B0F"/>
    <w:rsid w:val="00846CDE"/>
    <w:rsid w:val="008614DC"/>
    <w:rsid w:val="00862D69"/>
    <w:rsid w:val="008706B9"/>
    <w:rsid w:val="00872016"/>
    <w:rsid w:val="00874945"/>
    <w:rsid w:val="00876189"/>
    <w:rsid w:val="008771E4"/>
    <w:rsid w:val="00877825"/>
    <w:rsid w:val="00884A25"/>
    <w:rsid w:val="00886073"/>
    <w:rsid w:val="00890677"/>
    <w:rsid w:val="00891C1C"/>
    <w:rsid w:val="00896AA9"/>
    <w:rsid w:val="008974DB"/>
    <w:rsid w:val="008A431F"/>
    <w:rsid w:val="008A72DD"/>
    <w:rsid w:val="008B0002"/>
    <w:rsid w:val="008C657F"/>
    <w:rsid w:val="008D5E0B"/>
    <w:rsid w:val="008D6FBC"/>
    <w:rsid w:val="008E1C30"/>
    <w:rsid w:val="008E7BEC"/>
    <w:rsid w:val="008F1477"/>
    <w:rsid w:val="008F2B8E"/>
    <w:rsid w:val="009049AD"/>
    <w:rsid w:val="00907E2D"/>
    <w:rsid w:val="00912E09"/>
    <w:rsid w:val="00914793"/>
    <w:rsid w:val="009159B0"/>
    <w:rsid w:val="00915A9C"/>
    <w:rsid w:val="009161D6"/>
    <w:rsid w:val="00923402"/>
    <w:rsid w:val="0093436C"/>
    <w:rsid w:val="009361D0"/>
    <w:rsid w:val="00946240"/>
    <w:rsid w:val="00950D9D"/>
    <w:rsid w:val="00953442"/>
    <w:rsid w:val="00953DD9"/>
    <w:rsid w:val="00956290"/>
    <w:rsid w:val="00957171"/>
    <w:rsid w:val="009574B2"/>
    <w:rsid w:val="00957C9F"/>
    <w:rsid w:val="0096019E"/>
    <w:rsid w:val="00961D5D"/>
    <w:rsid w:val="00961E1B"/>
    <w:rsid w:val="00962414"/>
    <w:rsid w:val="00965431"/>
    <w:rsid w:val="009661C0"/>
    <w:rsid w:val="00974EA7"/>
    <w:rsid w:val="009761C3"/>
    <w:rsid w:val="0098442D"/>
    <w:rsid w:val="00985869"/>
    <w:rsid w:val="00990E43"/>
    <w:rsid w:val="0099161D"/>
    <w:rsid w:val="009947FB"/>
    <w:rsid w:val="00996376"/>
    <w:rsid w:val="009A1C4B"/>
    <w:rsid w:val="009A1D27"/>
    <w:rsid w:val="009A3127"/>
    <w:rsid w:val="009A7AB0"/>
    <w:rsid w:val="009A7B87"/>
    <w:rsid w:val="009B5DBA"/>
    <w:rsid w:val="009B64C5"/>
    <w:rsid w:val="009C40E6"/>
    <w:rsid w:val="009D33A0"/>
    <w:rsid w:val="009D51A0"/>
    <w:rsid w:val="009D7BC2"/>
    <w:rsid w:val="009E2172"/>
    <w:rsid w:val="009E26EC"/>
    <w:rsid w:val="009E4BCB"/>
    <w:rsid w:val="009E68C1"/>
    <w:rsid w:val="009F5C6B"/>
    <w:rsid w:val="009F6977"/>
    <w:rsid w:val="009F6A1C"/>
    <w:rsid w:val="00A02063"/>
    <w:rsid w:val="00A0368D"/>
    <w:rsid w:val="00A0438A"/>
    <w:rsid w:val="00A069BE"/>
    <w:rsid w:val="00A10004"/>
    <w:rsid w:val="00A10728"/>
    <w:rsid w:val="00A170B1"/>
    <w:rsid w:val="00A2561E"/>
    <w:rsid w:val="00A30093"/>
    <w:rsid w:val="00A46D93"/>
    <w:rsid w:val="00A57F79"/>
    <w:rsid w:val="00A61F1D"/>
    <w:rsid w:val="00A62353"/>
    <w:rsid w:val="00A62846"/>
    <w:rsid w:val="00A62983"/>
    <w:rsid w:val="00A62DD6"/>
    <w:rsid w:val="00A65C74"/>
    <w:rsid w:val="00A77685"/>
    <w:rsid w:val="00A853B3"/>
    <w:rsid w:val="00A867B7"/>
    <w:rsid w:val="00A86E42"/>
    <w:rsid w:val="00A9498B"/>
    <w:rsid w:val="00A953DB"/>
    <w:rsid w:val="00AA01F6"/>
    <w:rsid w:val="00AB13CC"/>
    <w:rsid w:val="00AB1F52"/>
    <w:rsid w:val="00AB3F45"/>
    <w:rsid w:val="00AB494E"/>
    <w:rsid w:val="00AC44E6"/>
    <w:rsid w:val="00AD1DEF"/>
    <w:rsid w:val="00AD725D"/>
    <w:rsid w:val="00AD7B52"/>
    <w:rsid w:val="00AE0D46"/>
    <w:rsid w:val="00AE0FC0"/>
    <w:rsid w:val="00AE77D0"/>
    <w:rsid w:val="00AF09ED"/>
    <w:rsid w:val="00AF3FA8"/>
    <w:rsid w:val="00AF5007"/>
    <w:rsid w:val="00AF6E83"/>
    <w:rsid w:val="00AF6F24"/>
    <w:rsid w:val="00AF756E"/>
    <w:rsid w:val="00AF7FE4"/>
    <w:rsid w:val="00B006F7"/>
    <w:rsid w:val="00B01528"/>
    <w:rsid w:val="00B01AF8"/>
    <w:rsid w:val="00B112B6"/>
    <w:rsid w:val="00B12030"/>
    <w:rsid w:val="00B1250E"/>
    <w:rsid w:val="00B15A1F"/>
    <w:rsid w:val="00B16EC9"/>
    <w:rsid w:val="00B173C4"/>
    <w:rsid w:val="00B200E2"/>
    <w:rsid w:val="00B21686"/>
    <w:rsid w:val="00B23DED"/>
    <w:rsid w:val="00B241D6"/>
    <w:rsid w:val="00B2627A"/>
    <w:rsid w:val="00B262D1"/>
    <w:rsid w:val="00B3055B"/>
    <w:rsid w:val="00B3356E"/>
    <w:rsid w:val="00B33C65"/>
    <w:rsid w:val="00B376D2"/>
    <w:rsid w:val="00B54DAA"/>
    <w:rsid w:val="00B54EAD"/>
    <w:rsid w:val="00B61F3A"/>
    <w:rsid w:val="00B66BD4"/>
    <w:rsid w:val="00B70FD0"/>
    <w:rsid w:val="00B73B67"/>
    <w:rsid w:val="00B7608D"/>
    <w:rsid w:val="00B76598"/>
    <w:rsid w:val="00B90BC2"/>
    <w:rsid w:val="00B945EF"/>
    <w:rsid w:val="00BA337D"/>
    <w:rsid w:val="00BA4B90"/>
    <w:rsid w:val="00BA4C2B"/>
    <w:rsid w:val="00BA4FE0"/>
    <w:rsid w:val="00BA6ABB"/>
    <w:rsid w:val="00BA7E0B"/>
    <w:rsid w:val="00BA7EAE"/>
    <w:rsid w:val="00BB0FDE"/>
    <w:rsid w:val="00BB1D98"/>
    <w:rsid w:val="00BB33A4"/>
    <w:rsid w:val="00BB50C1"/>
    <w:rsid w:val="00BB6E15"/>
    <w:rsid w:val="00BC4ABA"/>
    <w:rsid w:val="00BD1DFF"/>
    <w:rsid w:val="00BE07E2"/>
    <w:rsid w:val="00BE7EB1"/>
    <w:rsid w:val="00BF120E"/>
    <w:rsid w:val="00BF289C"/>
    <w:rsid w:val="00BF4BB9"/>
    <w:rsid w:val="00BF716F"/>
    <w:rsid w:val="00BF740E"/>
    <w:rsid w:val="00BF753A"/>
    <w:rsid w:val="00C06BAC"/>
    <w:rsid w:val="00C14A8D"/>
    <w:rsid w:val="00C243F8"/>
    <w:rsid w:val="00C25340"/>
    <w:rsid w:val="00C31384"/>
    <w:rsid w:val="00C32198"/>
    <w:rsid w:val="00C325E2"/>
    <w:rsid w:val="00C36D48"/>
    <w:rsid w:val="00C50DD5"/>
    <w:rsid w:val="00C53138"/>
    <w:rsid w:val="00C536BF"/>
    <w:rsid w:val="00C540B8"/>
    <w:rsid w:val="00C6398C"/>
    <w:rsid w:val="00C64F53"/>
    <w:rsid w:val="00C65658"/>
    <w:rsid w:val="00C66439"/>
    <w:rsid w:val="00C7019D"/>
    <w:rsid w:val="00C72ACD"/>
    <w:rsid w:val="00C732C1"/>
    <w:rsid w:val="00C7533D"/>
    <w:rsid w:val="00C76434"/>
    <w:rsid w:val="00C775FE"/>
    <w:rsid w:val="00C80205"/>
    <w:rsid w:val="00C812CA"/>
    <w:rsid w:val="00C8603B"/>
    <w:rsid w:val="00C9602F"/>
    <w:rsid w:val="00CA3460"/>
    <w:rsid w:val="00CA430D"/>
    <w:rsid w:val="00CB385F"/>
    <w:rsid w:val="00CC0AEB"/>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136BF"/>
    <w:rsid w:val="00D157D1"/>
    <w:rsid w:val="00D21ADE"/>
    <w:rsid w:val="00D2495A"/>
    <w:rsid w:val="00D27B27"/>
    <w:rsid w:val="00D310A4"/>
    <w:rsid w:val="00D31A33"/>
    <w:rsid w:val="00D370E8"/>
    <w:rsid w:val="00D47FBC"/>
    <w:rsid w:val="00D54C1C"/>
    <w:rsid w:val="00D56FF1"/>
    <w:rsid w:val="00D61394"/>
    <w:rsid w:val="00D63E23"/>
    <w:rsid w:val="00D65CB7"/>
    <w:rsid w:val="00D749C0"/>
    <w:rsid w:val="00D83BBC"/>
    <w:rsid w:val="00D83EC3"/>
    <w:rsid w:val="00D85C54"/>
    <w:rsid w:val="00D94736"/>
    <w:rsid w:val="00D963CD"/>
    <w:rsid w:val="00DA3CE7"/>
    <w:rsid w:val="00DA74F9"/>
    <w:rsid w:val="00DB0C3E"/>
    <w:rsid w:val="00DB15BA"/>
    <w:rsid w:val="00DB261B"/>
    <w:rsid w:val="00DB33C3"/>
    <w:rsid w:val="00DB655D"/>
    <w:rsid w:val="00DC39A2"/>
    <w:rsid w:val="00DC41C9"/>
    <w:rsid w:val="00DD06E7"/>
    <w:rsid w:val="00DE1639"/>
    <w:rsid w:val="00DE3694"/>
    <w:rsid w:val="00DE7088"/>
    <w:rsid w:val="00DE720A"/>
    <w:rsid w:val="00E054BA"/>
    <w:rsid w:val="00E12FF2"/>
    <w:rsid w:val="00E13AE4"/>
    <w:rsid w:val="00E1454C"/>
    <w:rsid w:val="00E1641F"/>
    <w:rsid w:val="00E1754F"/>
    <w:rsid w:val="00E23C3D"/>
    <w:rsid w:val="00E25C1E"/>
    <w:rsid w:val="00E32027"/>
    <w:rsid w:val="00E33336"/>
    <w:rsid w:val="00E36BF7"/>
    <w:rsid w:val="00E36F6A"/>
    <w:rsid w:val="00E37E67"/>
    <w:rsid w:val="00E4497C"/>
    <w:rsid w:val="00E46B12"/>
    <w:rsid w:val="00E47109"/>
    <w:rsid w:val="00E50E74"/>
    <w:rsid w:val="00E56600"/>
    <w:rsid w:val="00E57DC0"/>
    <w:rsid w:val="00E60D50"/>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E792B"/>
    <w:rsid w:val="00EF12B3"/>
    <w:rsid w:val="00F01522"/>
    <w:rsid w:val="00F0343C"/>
    <w:rsid w:val="00F07CD1"/>
    <w:rsid w:val="00F1351F"/>
    <w:rsid w:val="00F16680"/>
    <w:rsid w:val="00F17680"/>
    <w:rsid w:val="00F23144"/>
    <w:rsid w:val="00F2395F"/>
    <w:rsid w:val="00F23976"/>
    <w:rsid w:val="00F312FA"/>
    <w:rsid w:val="00F31808"/>
    <w:rsid w:val="00F3429A"/>
    <w:rsid w:val="00F41212"/>
    <w:rsid w:val="00F43774"/>
    <w:rsid w:val="00F472FE"/>
    <w:rsid w:val="00F54060"/>
    <w:rsid w:val="00F54CE5"/>
    <w:rsid w:val="00F61E60"/>
    <w:rsid w:val="00F65A36"/>
    <w:rsid w:val="00F65E4A"/>
    <w:rsid w:val="00F67B5E"/>
    <w:rsid w:val="00F723E3"/>
    <w:rsid w:val="00F77221"/>
    <w:rsid w:val="00F81CA1"/>
    <w:rsid w:val="00F81F2F"/>
    <w:rsid w:val="00F8247C"/>
    <w:rsid w:val="00F84DB4"/>
    <w:rsid w:val="00F84EF3"/>
    <w:rsid w:val="00F85C46"/>
    <w:rsid w:val="00F950AC"/>
    <w:rsid w:val="00F955B4"/>
    <w:rsid w:val="00F96B4C"/>
    <w:rsid w:val="00F9784B"/>
    <w:rsid w:val="00FB0199"/>
    <w:rsid w:val="00FB1D1B"/>
    <w:rsid w:val="00FB3F58"/>
    <w:rsid w:val="00FB4EF3"/>
    <w:rsid w:val="00FC323C"/>
    <w:rsid w:val="00FC5477"/>
    <w:rsid w:val="00FC78BD"/>
    <w:rsid w:val="00FD073F"/>
    <w:rsid w:val="00FE10A7"/>
    <w:rsid w:val="00FE2195"/>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416B1507"/>
  <w15:docId w15:val="{8A0955E9-592C-4EB3-B9A2-AD612CBED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499895">
      <w:bodyDiv w:val="1"/>
      <w:marLeft w:val="0"/>
      <w:marRight w:val="0"/>
      <w:marTop w:val="0"/>
      <w:marBottom w:val="0"/>
      <w:divBdr>
        <w:top w:val="none" w:sz="0" w:space="0" w:color="auto"/>
        <w:left w:val="none" w:sz="0" w:space="0" w:color="auto"/>
        <w:bottom w:val="none" w:sz="0" w:space="0" w:color="auto"/>
        <w:right w:val="none" w:sz="0" w:space="0" w:color="auto"/>
      </w:divBdr>
    </w:div>
    <w:div w:id="961763531">
      <w:bodyDiv w:val="1"/>
      <w:marLeft w:val="0"/>
      <w:marRight w:val="0"/>
      <w:marTop w:val="0"/>
      <w:marBottom w:val="0"/>
      <w:divBdr>
        <w:top w:val="none" w:sz="0" w:space="0" w:color="auto"/>
        <w:left w:val="none" w:sz="0" w:space="0" w:color="auto"/>
        <w:bottom w:val="none" w:sz="0" w:space="0" w:color="auto"/>
        <w:right w:val="none" w:sz="0" w:space="0" w:color="auto"/>
      </w:divBdr>
    </w:div>
    <w:div w:id="1256599343">
      <w:bodyDiv w:val="1"/>
      <w:marLeft w:val="0"/>
      <w:marRight w:val="0"/>
      <w:marTop w:val="0"/>
      <w:marBottom w:val="0"/>
      <w:divBdr>
        <w:top w:val="none" w:sz="0" w:space="0" w:color="auto"/>
        <w:left w:val="none" w:sz="0" w:space="0" w:color="auto"/>
        <w:bottom w:val="none" w:sz="0" w:space="0" w:color="auto"/>
        <w:right w:val="none" w:sz="0" w:space="0" w:color="auto"/>
      </w:divBdr>
    </w:div>
    <w:div w:id="161062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us" TargetMode="Externa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mailto:administrator.danych@us.edu.pl"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us" TargetMode="External"/><Relationship Id="rId35" Type="http://schemas.openxmlformats.org/officeDocument/2006/relationships/footer" Target="footer2.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1831E-6B33-4C96-9A5D-0503661D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6717</Words>
  <Characters>40302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29</cp:revision>
  <cp:lastPrinted>2024-05-27T09:36:00Z</cp:lastPrinted>
  <dcterms:created xsi:type="dcterms:W3CDTF">2023-11-16T10:01:00Z</dcterms:created>
  <dcterms:modified xsi:type="dcterms:W3CDTF">2024-09-20T12:02:00Z</dcterms:modified>
</cp:coreProperties>
</file>