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523261D5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4</w:t>
      </w:r>
      <w:r w:rsidR="00F023B1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2</w:t>
      </w:r>
      <w:r w:rsidR="002C7A70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F22CFE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F22CFE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F22C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F22CF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28E43C0" w14:textId="77777777" w:rsidR="00F22CFE" w:rsidRPr="0097558D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4E28AA53" w14:textId="77777777" w:rsidR="00F023B1" w:rsidRPr="00F023B1" w:rsidRDefault="00F023B1" w:rsidP="00F023B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 w:bidi="pl-PL"/>
        </w:rPr>
      </w:pPr>
      <w:bookmarkStart w:id="0" w:name="_Hlk86734568"/>
      <w:bookmarkStart w:id="1" w:name="_Hlk154144520"/>
      <w:r w:rsidRPr="00F023B1">
        <w:rPr>
          <w:rFonts w:ascii="Arial" w:eastAsia="Calibri" w:hAnsi="Arial" w:cs="Arial"/>
          <w:b/>
          <w:bCs/>
          <w:lang w:eastAsia="pl-PL" w:bidi="pl-PL"/>
        </w:rPr>
        <w:t>Przebudowa i rozbudowa Szkoły Podstawowej w Pogórzu o skrzydło modułowe</w:t>
      </w:r>
    </w:p>
    <w:bookmarkEnd w:id="1"/>
    <w:p w14:paraId="260FA0B7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9DA3F22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4B4C4A3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65DC00E9" w14:textId="77777777" w:rsidR="00863154" w:rsidRPr="00863154" w:rsidRDefault="00863154" w:rsidP="00863154">
      <w:pPr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863154">
        <w:rPr>
          <w:rFonts w:ascii="Arial" w:eastAsia="Calibri" w:hAnsi="Arial" w:cs="Arial"/>
          <w:b/>
          <w:lang w:eastAsia="pl-PL"/>
        </w:rPr>
        <w:t>W nawiązaniu do wymagania Zamawiającego, aby Wykonawca posiadał doświadczenie polegające na wykonaniu w ciągu ostatnich 5 lat minimum  co najmniej jednej roboty budowlanej polegającej na budowie/rozbudowie co najmniej dwukondygnacyjnego budynku modułowego kontenerowego (minimum kondygnacja parteru i 1 piętra) o powierzchni użytkowej nie mniejszej niż 500m2 wraz z zagospodarowaniem terenu i instalacjami zewnętrznymi, zakończoną uzyskaniem pozwolenia na użytkowanie bądź skutecznego zgłoszenia zakończenia robót,</w:t>
      </w:r>
    </w:p>
    <w:p w14:paraId="0E07234C" w14:textId="441BE0E2" w:rsidR="00C90312" w:rsidRPr="00C90312" w:rsidRDefault="00863154" w:rsidP="00863154">
      <w:pPr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863154">
        <w:rPr>
          <w:rFonts w:ascii="Arial" w:eastAsia="Calibri" w:hAnsi="Arial" w:cs="Arial"/>
          <w:b/>
          <w:lang w:eastAsia="pl-PL"/>
        </w:rPr>
        <w:t xml:space="preserve">– prosimy o potwierdzenie, że Zamawiający wymagał będzie posiadania przez Wykonawcę doświadczenia w zakresie budowy </w:t>
      </w:r>
      <w:r w:rsidRPr="00863154">
        <w:rPr>
          <w:rFonts w:ascii="Arial" w:eastAsia="Calibri" w:hAnsi="Arial" w:cs="Arial"/>
          <w:b/>
          <w:bCs/>
          <w:lang w:eastAsia="pl-PL"/>
        </w:rPr>
        <w:t>budynku użyteczności publicznej</w:t>
      </w:r>
      <w:r w:rsidRPr="00863154">
        <w:rPr>
          <w:rFonts w:ascii="Arial" w:eastAsia="Calibri" w:hAnsi="Arial" w:cs="Arial"/>
          <w:b/>
          <w:lang w:eastAsia="pl-PL"/>
        </w:rPr>
        <w:t>- zgodnie z przedmiotem zamówienia</w:t>
      </w:r>
      <w:r w:rsidR="00C90312" w:rsidRPr="00C90312">
        <w:rPr>
          <w:rFonts w:ascii="Arial" w:eastAsia="Calibri" w:hAnsi="Arial" w:cs="Arial"/>
          <w:b/>
          <w:lang w:eastAsia="pl-PL"/>
        </w:rPr>
        <w:t>.</w:t>
      </w:r>
    </w:p>
    <w:p w14:paraId="5AFAB382" w14:textId="77777777" w:rsidR="00F22CFE" w:rsidRDefault="00F22CFE" w:rsidP="00C90312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680779F1" w14:textId="4537AB19" w:rsidR="00863154" w:rsidRDefault="00863154" w:rsidP="00F22CF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863154">
        <w:rPr>
          <w:rFonts w:ascii="Arial" w:eastAsia="Calibri" w:hAnsi="Arial" w:cs="Arial"/>
          <w:bCs/>
          <w:lang w:eastAsia="pl-PL"/>
        </w:rPr>
        <w:t xml:space="preserve">Zamawiający </w:t>
      </w:r>
      <w:r w:rsidRPr="00863154">
        <w:rPr>
          <w:rFonts w:ascii="Arial" w:eastAsia="Calibri" w:hAnsi="Arial" w:cs="Arial"/>
          <w:b/>
          <w:lang w:eastAsia="pl-PL"/>
        </w:rPr>
        <w:t>nie potwierdza</w:t>
      </w:r>
      <w:r w:rsidRPr="00863154">
        <w:rPr>
          <w:rFonts w:ascii="Arial" w:eastAsia="Calibri" w:hAnsi="Arial" w:cs="Arial"/>
          <w:bCs/>
          <w:lang w:eastAsia="pl-PL"/>
        </w:rPr>
        <w:t>, że będzie wymagał posiadania przez Wykonawcę doświadczenia w zakresie budowy budynku użyteczności publicznej</w:t>
      </w:r>
      <w:r w:rsidR="00B230D7">
        <w:rPr>
          <w:rFonts w:ascii="Arial" w:eastAsia="Calibri" w:hAnsi="Arial" w:cs="Arial"/>
          <w:b/>
          <w:bCs/>
          <w:lang w:eastAsia="pl-PL"/>
        </w:rPr>
        <w:t>.</w:t>
      </w:r>
    </w:p>
    <w:p w14:paraId="3AD67D96" w14:textId="77777777" w:rsidR="00863154" w:rsidRDefault="00863154" w:rsidP="00F22CFE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5D5B8D0B" w14:textId="01DDF396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>
        <w:rPr>
          <w:rFonts w:ascii="Arial" w:eastAsia="Calibri" w:hAnsi="Arial" w:cs="Arial"/>
          <w:b/>
          <w:lang w:eastAsia="pl-PL"/>
        </w:rPr>
        <w:t>2</w:t>
      </w:r>
    </w:p>
    <w:p w14:paraId="4EAEB449" w14:textId="77777777" w:rsidR="00F71EAD" w:rsidRDefault="00BD13F5" w:rsidP="00F22CFE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BD13F5">
        <w:rPr>
          <w:rFonts w:ascii="Arial" w:eastAsia="Calibri" w:hAnsi="Arial" w:cs="Arial"/>
          <w:b/>
          <w:lang w:eastAsia="pl-PL"/>
        </w:rPr>
        <w:t>Uprzejmie prosimy o ujednolicenie zapisów SWZ pkt VII – Termin wykonania zamówienia z zapisami Zał. nr 6- wzoru umowy – § 3.pkt 1 TERMINY REALIZACJI UMOWY I OPÓŹNIENIA.</w:t>
      </w:r>
    </w:p>
    <w:p w14:paraId="2F87816C" w14:textId="03F7A62D" w:rsidR="00F22CFE" w:rsidRDefault="00F22CFE" w:rsidP="00F22CFE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>
        <w:rPr>
          <w:rFonts w:ascii="Arial" w:eastAsia="Calibri" w:hAnsi="Arial" w:cs="Arial"/>
          <w:u w:val="single"/>
          <w:lang w:eastAsia="pl-PL"/>
        </w:rPr>
        <w:t>2</w:t>
      </w:r>
    </w:p>
    <w:p w14:paraId="7745DEFF" w14:textId="226634F2" w:rsidR="00F22CFE" w:rsidRDefault="004A70E7" w:rsidP="00F22CFE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A70E7">
        <w:rPr>
          <w:rFonts w:ascii="Arial" w:eastAsia="Calibri" w:hAnsi="Arial" w:cs="Arial"/>
          <w:lang w:eastAsia="pl-PL"/>
        </w:rPr>
        <w:t>Zamawiający koryguje błąd w SWZ wg zapisów w projekcie umowy</w:t>
      </w:r>
      <w:r>
        <w:rPr>
          <w:rFonts w:ascii="Arial" w:eastAsia="Calibri" w:hAnsi="Arial" w:cs="Arial"/>
          <w:lang w:eastAsia="pl-PL"/>
        </w:rPr>
        <w:t xml:space="preserve"> wprowadzając zmiany do SWZ</w:t>
      </w:r>
      <w:r w:rsidR="00F023B1">
        <w:rPr>
          <w:rFonts w:ascii="Arial" w:eastAsia="Calibri" w:hAnsi="Arial" w:cs="Arial"/>
          <w:lang w:eastAsia="pl-PL"/>
        </w:rPr>
        <w:t xml:space="preserve"> oraz ogłoszenia o zamówieniu. </w:t>
      </w:r>
    </w:p>
    <w:p w14:paraId="2B1606B7" w14:textId="77777777" w:rsidR="004A70E7" w:rsidRDefault="004A70E7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bookmarkEnd w:id="3"/>
    <w:p w14:paraId="4B33E532" w14:textId="31CC5CB3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906E68">
        <w:rPr>
          <w:rFonts w:ascii="Arial" w:eastAsia="Calibri" w:hAnsi="Arial" w:cs="Arial"/>
          <w:b/>
          <w:lang w:eastAsia="pl-PL"/>
        </w:rPr>
        <w:t>3</w:t>
      </w:r>
    </w:p>
    <w:p w14:paraId="20EC8675" w14:textId="2B62AAE7" w:rsidR="00F71EAD" w:rsidRPr="00C90312" w:rsidRDefault="00906E68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06E68">
        <w:rPr>
          <w:rFonts w:ascii="Arial" w:eastAsia="Calibri" w:hAnsi="Arial" w:cs="Arial"/>
          <w:b/>
          <w:lang w:eastAsia="pl-PL"/>
        </w:rPr>
        <w:t xml:space="preserve">Proszę o potwierdzenie, że dostarczony system </w:t>
      </w:r>
      <w:r w:rsidRPr="00906E68">
        <w:rPr>
          <w:rFonts w:ascii="Arial" w:eastAsia="Calibri" w:hAnsi="Arial" w:cs="Arial"/>
          <w:b/>
          <w:bCs/>
          <w:lang w:eastAsia="pl-PL"/>
        </w:rPr>
        <w:t>kontenerowy</w:t>
      </w:r>
      <w:r w:rsidRPr="00906E68">
        <w:rPr>
          <w:rFonts w:ascii="Arial" w:eastAsia="Calibri" w:hAnsi="Arial" w:cs="Arial"/>
          <w:b/>
          <w:lang w:eastAsia="pl-PL"/>
        </w:rPr>
        <w:t xml:space="preserve"> winien zapewnić szczelność powietrza, zgodnie z warunkami technicznymi załącznik nr 2  wymagania izolacyjności cieplnej i inne wymagania związane z oszczędnością energią pkt 2.3 Szczelność na przenikanie powietrza ppkt. 2.3.1 W budynku mieszkalnym, zamieszkania zbiorowego, użyteczności publicznej i produkcyjnym przegrody zewnętrzne nieprzezroczyste, złącza między przegrodami i częściami przegród (między innymi połączenie stropodachów lub dachów ze ścianami zewnętrznymi), przejścia elementów instalacji (takie jak kanały instalacji wentylacyjnej i spalinowej przez przegrody zewnętrzne) oraz połączenia okien z ościeżami należy projektować i wykonywać pod kątem osiągnięcia ich całkowitej szczelności na przenikanie powietrza</w:t>
      </w:r>
      <w:r w:rsidR="00F71EAD" w:rsidRPr="00C90312">
        <w:rPr>
          <w:rFonts w:ascii="Arial" w:eastAsia="Calibri" w:hAnsi="Arial" w:cs="Arial"/>
          <w:b/>
          <w:lang w:eastAsia="pl-PL"/>
        </w:rPr>
        <w:t>?</w:t>
      </w:r>
    </w:p>
    <w:p w14:paraId="2CEF016F" w14:textId="7740E82F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906E68">
        <w:rPr>
          <w:rFonts w:ascii="Arial" w:eastAsia="Calibri" w:hAnsi="Arial" w:cs="Arial"/>
          <w:u w:val="single"/>
          <w:lang w:eastAsia="pl-PL"/>
        </w:rPr>
        <w:t>3</w:t>
      </w:r>
    </w:p>
    <w:p w14:paraId="25218C03" w14:textId="6E50C116" w:rsidR="00906E68" w:rsidRPr="00906E68" w:rsidRDefault="00906E68" w:rsidP="00906E6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06E68">
        <w:rPr>
          <w:rFonts w:ascii="Arial" w:eastAsia="Calibri" w:hAnsi="Arial" w:cs="Arial"/>
          <w:lang w:eastAsia="pl-PL"/>
        </w:rPr>
        <w:t xml:space="preserve">Zamawiający potwierdza, że dostarczony system </w:t>
      </w:r>
      <w:r w:rsidRPr="00906E68">
        <w:rPr>
          <w:rFonts w:ascii="Arial" w:eastAsia="Calibri" w:hAnsi="Arial" w:cs="Arial"/>
          <w:b/>
          <w:bCs/>
          <w:lang w:eastAsia="pl-PL"/>
        </w:rPr>
        <w:t>modułowy (a nie</w:t>
      </w:r>
      <w:r w:rsidR="00E40D43">
        <w:rPr>
          <w:rFonts w:ascii="Arial" w:eastAsia="Calibri" w:hAnsi="Arial" w:cs="Arial"/>
          <w:b/>
          <w:bCs/>
          <w:lang w:eastAsia="pl-PL"/>
        </w:rPr>
        <w:t xml:space="preserve"> tylko</w:t>
      </w:r>
      <w:r w:rsidRPr="00906E68">
        <w:rPr>
          <w:rFonts w:ascii="Arial" w:eastAsia="Calibri" w:hAnsi="Arial" w:cs="Arial"/>
          <w:b/>
          <w:bCs/>
          <w:lang w:eastAsia="pl-PL"/>
        </w:rPr>
        <w:t xml:space="preserve"> kontenerowy, który jest jego szczególnym przypadkiem) </w:t>
      </w:r>
      <w:r w:rsidRPr="00906E68">
        <w:rPr>
          <w:rFonts w:ascii="Arial" w:eastAsia="Calibri" w:hAnsi="Arial" w:cs="Arial"/>
          <w:lang w:eastAsia="pl-PL"/>
        </w:rPr>
        <w:t>winien zapewnić szczelność powietrza, zgodnie z warunkami technicznymi załącznik nr 2  do Rozp. Min.Infa. i Rozw. w sprawie warunków technicznych, jakim powinny odpowiadać budynki i ich usytuowanie (t.j. Dz.U.2015 poz.1455 z późn.zm.)</w:t>
      </w:r>
      <w:r w:rsidR="00B230D7">
        <w:rPr>
          <w:rFonts w:ascii="Arial" w:eastAsia="Calibri" w:hAnsi="Arial" w:cs="Arial"/>
          <w:lang w:eastAsia="pl-PL"/>
        </w:rPr>
        <w:t>.</w:t>
      </w:r>
    </w:p>
    <w:p w14:paraId="4D8509BA" w14:textId="77777777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300B418" w14:textId="4AB69554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5E1A49">
        <w:rPr>
          <w:rFonts w:ascii="Arial" w:eastAsia="Calibri" w:hAnsi="Arial" w:cs="Arial"/>
          <w:b/>
          <w:lang w:eastAsia="pl-PL"/>
        </w:rPr>
        <w:t>4</w:t>
      </w:r>
    </w:p>
    <w:p w14:paraId="2F016F1A" w14:textId="77777777" w:rsidR="005E1A49" w:rsidRDefault="005E1A49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1A49">
        <w:rPr>
          <w:rFonts w:ascii="Arial" w:eastAsia="Calibri" w:hAnsi="Arial" w:cs="Arial"/>
          <w:b/>
          <w:lang w:eastAsia="pl-PL"/>
        </w:rPr>
        <w:t>Prosimy o informację czy Zamawiający dopuści rozwiązania konstrukcyjne dla przegród (ściany zewnętrzne, stropy, podłoga, ściany konstrukcyjne), do których budowania wykonawca wykorzystuje płyty wykonywane z produktów drewnopochodnych (płyty MFP, OSB i inne drewnopochodne), klejonych za pomocą klejów zawierających szkodliwe i rakotwórcze formaldehydy, które w trakcie użytkowania są emitowane do otoczenia? </w:t>
      </w:r>
    </w:p>
    <w:p w14:paraId="3A6840ED" w14:textId="5312C0C8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5E1A49">
        <w:rPr>
          <w:rFonts w:ascii="Arial" w:eastAsia="Calibri" w:hAnsi="Arial" w:cs="Arial"/>
          <w:u w:val="single"/>
          <w:lang w:eastAsia="pl-PL"/>
        </w:rPr>
        <w:t>4</w:t>
      </w:r>
    </w:p>
    <w:p w14:paraId="3E799D0A" w14:textId="7404918D" w:rsidR="00F71EAD" w:rsidRDefault="005E1A49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E1A49">
        <w:rPr>
          <w:rFonts w:ascii="Arial" w:eastAsia="Calibri" w:hAnsi="Arial" w:cs="Arial"/>
          <w:lang w:eastAsia="pl-PL"/>
        </w:rPr>
        <w:t>Wszystkie zastosowane materiały muszą odpowiadać przeznaczeniu, tzn budowie obiektu użyteczności publicznej a w szczególności szkoły</w:t>
      </w:r>
      <w:r w:rsidR="00B230D7">
        <w:rPr>
          <w:rFonts w:ascii="Arial" w:eastAsia="Calibri" w:hAnsi="Arial" w:cs="Arial"/>
          <w:lang w:eastAsia="pl-PL"/>
        </w:rPr>
        <w:t>.</w:t>
      </w:r>
    </w:p>
    <w:p w14:paraId="4E88D1F9" w14:textId="77777777" w:rsidR="00F22CFE" w:rsidRDefault="00F22CFE" w:rsidP="00F22CFE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5A8A56B5" w14:textId="2A6374FF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5E1A49">
        <w:rPr>
          <w:rFonts w:ascii="Arial" w:eastAsia="Calibri" w:hAnsi="Arial" w:cs="Arial"/>
          <w:b/>
          <w:lang w:eastAsia="pl-PL"/>
        </w:rPr>
        <w:t>5</w:t>
      </w:r>
    </w:p>
    <w:p w14:paraId="1A40011D" w14:textId="77777777" w:rsidR="005E1A49" w:rsidRDefault="005E1A49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5E1A49">
        <w:rPr>
          <w:rFonts w:ascii="Arial" w:eastAsia="Calibri" w:hAnsi="Arial" w:cs="Arial"/>
          <w:b/>
          <w:lang w:eastAsia="pl-PL"/>
        </w:rPr>
        <w:t xml:space="preserve">Czy zastosowany dostarczony system </w:t>
      </w:r>
      <w:r w:rsidRPr="005E1A49">
        <w:rPr>
          <w:rFonts w:ascii="Arial" w:eastAsia="Calibri" w:hAnsi="Arial" w:cs="Arial"/>
          <w:b/>
          <w:bCs/>
          <w:lang w:eastAsia="pl-PL"/>
        </w:rPr>
        <w:t xml:space="preserve">kontenerów </w:t>
      </w:r>
      <w:r w:rsidRPr="005E1A49">
        <w:rPr>
          <w:rFonts w:ascii="Arial" w:eastAsia="Calibri" w:hAnsi="Arial" w:cs="Arial"/>
          <w:b/>
          <w:lang w:eastAsia="pl-PL"/>
        </w:rPr>
        <w:t>winien posiadać odporność ogniową ścian systemowych potwierdzoną raportem z badań i/lub klasyfikację pożarową potwierdzoną przez odpowiednią instytucję? </w:t>
      </w:r>
    </w:p>
    <w:p w14:paraId="4B47420B" w14:textId="13FBCA27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5E1A49">
        <w:rPr>
          <w:rFonts w:ascii="Arial" w:eastAsia="Calibri" w:hAnsi="Arial" w:cs="Arial"/>
          <w:u w:val="single"/>
          <w:lang w:eastAsia="pl-PL"/>
        </w:rPr>
        <w:t>5</w:t>
      </w:r>
    </w:p>
    <w:p w14:paraId="0BE94D8E" w14:textId="5134DCB9" w:rsidR="00F71EAD" w:rsidRDefault="001E4C74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E4C74">
        <w:rPr>
          <w:rFonts w:ascii="Arial" w:eastAsia="Calibri" w:hAnsi="Arial" w:cs="Arial"/>
          <w:lang w:eastAsia="pl-PL"/>
        </w:rPr>
        <w:t>Zgodnie z wymaganiami odnośnych przepisów</w:t>
      </w:r>
      <w:r w:rsidR="00B230D7">
        <w:rPr>
          <w:rFonts w:ascii="Arial" w:eastAsia="Calibri" w:hAnsi="Arial" w:cs="Arial"/>
          <w:lang w:eastAsia="pl-PL"/>
        </w:rPr>
        <w:t>.</w:t>
      </w:r>
    </w:p>
    <w:p w14:paraId="211B5CA5" w14:textId="77777777" w:rsidR="001E4C74" w:rsidRDefault="001E4C74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0908B68" w14:textId="60441640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1E4C74">
        <w:rPr>
          <w:rFonts w:ascii="Arial" w:eastAsia="Calibri" w:hAnsi="Arial" w:cs="Arial"/>
          <w:b/>
          <w:lang w:eastAsia="pl-PL"/>
        </w:rPr>
        <w:t>6</w:t>
      </w:r>
    </w:p>
    <w:p w14:paraId="1D49E99B" w14:textId="77777777" w:rsidR="001E4C74" w:rsidRDefault="001E4C74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E4C74">
        <w:rPr>
          <w:rFonts w:ascii="Arial" w:eastAsia="Calibri" w:hAnsi="Arial" w:cs="Arial"/>
          <w:b/>
          <w:lang w:eastAsia="pl-PL"/>
        </w:rPr>
        <w:t>Prosimy o potwierdzenie, że w związku z funkcją jaką mają pełnić budynki, kontenerów winna być spawana zgodnie z wymogami normy EN  1090-2:2008+A1:2011?  </w:t>
      </w:r>
    </w:p>
    <w:p w14:paraId="174EDB1F" w14:textId="3456107A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1E4C74">
        <w:rPr>
          <w:rFonts w:ascii="Arial" w:eastAsia="Calibri" w:hAnsi="Arial" w:cs="Arial"/>
          <w:u w:val="single"/>
          <w:lang w:eastAsia="pl-PL"/>
        </w:rPr>
        <w:t>6</w:t>
      </w:r>
    </w:p>
    <w:p w14:paraId="6EE25B06" w14:textId="13BCE89F" w:rsidR="00F71EAD" w:rsidRDefault="001E4C74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E4C74">
        <w:rPr>
          <w:rFonts w:ascii="Arial" w:eastAsia="Calibri" w:hAnsi="Arial" w:cs="Arial"/>
          <w:lang w:eastAsia="pl-PL"/>
        </w:rPr>
        <w:t>Zgodnie z wymaganiami odnośnych przepisów</w:t>
      </w:r>
      <w:r w:rsidR="00B230D7">
        <w:rPr>
          <w:rFonts w:ascii="Arial" w:eastAsia="Calibri" w:hAnsi="Arial" w:cs="Arial"/>
          <w:lang w:eastAsia="pl-PL"/>
        </w:rPr>
        <w:t>.</w:t>
      </w:r>
    </w:p>
    <w:p w14:paraId="1DB36602" w14:textId="77777777" w:rsidR="001E4C74" w:rsidRDefault="001E4C74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CCAFA19" w14:textId="3C8360B7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1E4C74">
        <w:rPr>
          <w:rFonts w:ascii="Arial" w:eastAsia="Calibri" w:hAnsi="Arial" w:cs="Arial"/>
          <w:b/>
          <w:lang w:eastAsia="pl-PL"/>
        </w:rPr>
        <w:t>7</w:t>
      </w:r>
    </w:p>
    <w:p w14:paraId="7B679B22" w14:textId="77777777" w:rsidR="001E4C74" w:rsidRDefault="001E4C74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1E4C74">
        <w:rPr>
          <w:rFonts w:ascii="Arial" w:eastAsia="Calibri" w:hAnsi="Arial" w:cs="Arial"/>
          <w:b/>
          <w:lang w:eastAsia="pl-PL"/>
        </w:rPr>
        <w:t>Proszę o potwierdzenie, że elementy instalacji typu centralnego ogrzewania, wody bytowej, kanały wentylacyjne, przewody elektryczne, rozdzielnice elektryczne oraz inne elementy instalacji winny być niewidoczne i niedostępne dla użytkowników obiektu</w:t>
      </w:r>
    </w:p>
    <w:p w14:paraId="49D05FBF" w14:textId="23FBC7B7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1E4C74">
        <w:rPr>
          <w:rFonts w:ascii="Arial" w:eastAsia="Calibri" w:hAnsi="Arial" w:cs="Arial"/>
          <w:u w:val="single"/>
          <w:lang w:eastAsia="pl-PL"/>
        </w:rPr>
        <w:t>7</w:t>
      </w:r>
    </w:p>
    <w:p w14:paraId="4E751C3F" w14:textId="317FED3C" w:rsidR="00F71EAD" w:rsidRDefault="001E4C74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E4C74">
        <w:rPr>
          <w:rFonts w:ascii="Arial" w:eastAsia="Calibri" w:hAnsi="Arial" w:cs="Arial"/>
          <w:lang w:eastAsia="pl-PL"/>
        </w:rPr>
        <w:t>Zamawiający potwierdza, że powyższe elementy winny być niewidoczne i niedostępne dla użytkowników obiektu</w:t>
      </w:r>
      <w:r w:rsidR="00B230D7">
        <w:rPr>
          <w:rFonts w:ascii="Arial" w:eastAsia="Calibri" w:hAnsi="Arial" w:cs="Arial"/>
          <w:lang w:eastAsia="pl-PL"/>
        </w:rPr>
        <w:t>.</w:t>
      </w:r>
    </w:p>
    <w:p w14:paraId="3E2EFFC5" w14:textId="77777777" w:rsidR="001E4C74" w:rsidRDefault="001E4C74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DC98EC6" w14:textId="076E47D2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1E4C74">
        <w:rPr>
          <w:rFonts w:ascii="Arial" w:eastAsia="Calibri" w:hAnsi="Arial" w:cs="Arial"/>
          <w:b/>
          <w:lang w:eastAsia="pl-PL"/>
        </w:rPr>
        <w:t>8</w:t>
      </w:r>
    </w:p>
    <w:p w14:paraId="387745BB" w14:textId="44C53A05" w:rsidR="00F71EAD" w:rsidRPr="00C90312" w:rsidRDefault="00965C2E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65C2E">
        <w:rPr>
          <w:rFonts w:ascii="Arial" w:eastAsia="Calibri" w:hAnsi="Arial" w:cs="Arial"/>
          <w:b/>
          <w:lang w:eastAsia="pl-PL"/>
        </w:rPr>
        <w:t>Prosimy o potwierdzenie, że instalacje rurowe takie jak instalacje co, instalacje wod-kan, kanały wentylacyjne powinny być rozprowadzone w suficie podwieszanym lub w konstrukcji ścian</w:t>
      </w:r>
    </w:p>
    <w:p w14:paraId="52BADDE4" w14:textId="54EC2F88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965C2E">
        <w:rPr>
          <w:rFonts w:ascii="Arial" w:eastAsia="Calibri" w:hAnsi="Arial" w:cs="Arial"/>
          <w:u w:val="single"/>
          <w:lang w:eastAsia="pl-PL"/>
        </w:rPr>
        <w:t>8</w:t>
      </w:r>
    </w:p>
    <w:p w14:paraId="42C789E3" w14:textId="64F8A286" w:rsidR="00F71EAD" w:rsidRDefault="00965C2E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65C2E">
        <w:rPr>
          <w:rFonts w:ascii="Arial" w:eastAsia="Calibri" w:hAnsi="Arial" w:cs="Arial"/>
          <w:lang w:eastAsia="pl-PL"/>
        </w:rPr>
        <w:t xml:space="preserve">Zamawiający </w:t>
      </w:r>
      <w:r w:rsidRPr="00965C2E">
        <w:rPr>
          <w:rFonts w:ascii="Arial" w:eastAsia="Calibri" w:hAnsi="Arial" w:cs="Arial"/>
          <w:b/>
          <w:bCs/>
          <w:lang w:eastAsia="pl-PL"/>
        </w:rPr>
        <w:t>nie potwierdza</w:t>
      </w:r>
      <w:r w:rsidRPr="00965C2E">
        <w:rPr>
          <w:rFonts w:ascii="Arial" w:eastAsia="Calibri" w:hAnsi="Arial" w:cs="Arial"/>
          <w:lang w:eastAsia="pl-PL"/>
        </w:rPr>
        <w:t xml:space="preserve">, że powyższe elementy powinny być rozprowadzone w suficie podwieszanym lub w konstrukcji ścian. Natomiast potwierdza że tamże </w:t>
      </w:r>
      <w:r w:rsidRPr="00B230D7">
        <w:rPr>
          <w:rFonts w:ascii="Arial" w:eastAsia="Calibri" w:hAnsi="Arial" w:cs="Arial"/>
          <w:b/>
          <w:bCs/>
          <w:lang w:eastAsia="pl-PL"/>
        </w:rPr>
        <w:t>mogą być</w:t>
      </w:r>
      <w:r w:rsidRPr="00965C2E">
        <w:rPr>
          <w:rFonts w:ascii="Arial" w:eastAsia="Calibri" w:hAnsi="Arial" w:cs="Arial"/>
          <w:lang w:eastAsia="pl-PL"/>
        </w:rPr>
        <w:t xml:space="preserve"> rozprowadzone</w:t>
      </w:r>
      <w:r w:rsidR="00B230D7">
        <w:rPr>
          <w:rFonts w:ascii="Arial" w:eastAsia="Calibri" w:hAnsi="Arial" w:cs="Arial"/>
          <w:lang w:eastAsia="pl-PL"/>
        </w:rPr>
        <w:t>.</w:t>
      </w:r>
    </w:p>
    <w:p w14:paraId="2DB3C063" w14:textId="77777777" w:rsidR="00965C2E" w:rsidRDefault="00965C2E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C01AC5E" w14:textId="669D48F0" w:rsidR="00F71EAD" w:rsidRDefault="00F71EA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D63CC">
        <w:rPr>
          <w:rFonts w:ascii="Arial" w:eastAsia="Calibri" w:hAnsi="Arial" w:cs="Arial"/>
          <w:b/>
          <w:lang w:eastAsia="pl-PL"/>
        </w:rPr>
        <w:t xml:space="preserve">Pytanie </w:t>
      </w:r>
      <w:r w:rsidR="00965C2E">
        <w:rPr>
          <w:rFonts w:ascii="Arial" w:eastAsia="Calibri" w:hAnsi="Arial" w:cs="Arial"/>
          <w:b/>
          <w:lang w:eastAsia="pl-PL"/>
        </w:rPr>
        <w:t>9</w:t>
      </w:r>
    </w:p>
    <w:p w14:paraId="673E895B" w14:textId="32F21158" w:rsidR="00F71EAD" w:rsidRPr="00C90312" w:rsidRDefault="00965C2E" w:rsidP="00F71EAD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965C2E">
        <w:rPr>
          <w:rFonts w:ascii="Arial" w:eastAsia="Calibri" w:hAnsi="Arial" w:cs="Arial"/>
          <w:b/>
          <w:lang w:eastAsia="pl-PL"/>
        </w:rPr>
        <w:t>Prosimy o potwierdzenie, że Zamawiający nie dopuszcza prowadzenia instalacji po wierzchu ścian i stropów</w:t>
      </w:r>
    </w:p>
    <w:p w14:paraId="652867F6" w14:textId="3E04D775" w:rsidR="00F71EAD" w:rsidRDefault="00F71EAD" w:rsidP="00F71EAD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  <w:lang w:eastAsia="pl-PL"/>
        </w:rPr>
      </w:pPr>
      <w:r w:rsidRPr="00DD63CC">
        <w:rPr>
          <w:rFonts w:ascii="Arial" w:eastAsia="Calibri" w:hAnsi="Arial" w:cs="Arial"/>
          <w:u w:val="single"/>
          <w:lang w:eastAsia="pl-PL"/>
        </w:rPr>
        <w:t>ODPOWIED</w:t>
      </w:r>
      <w:r>
        <w:rPr>
          <w:rFonts w:ascii="Arial" w:eastAsia="Calibri" w:hAnsi="Arial" w:cs="Arial"/>
          <w:u w:val="single"/>
          <w:lang w:eastAsia="pl-PL"/>
        </w:rPr>
        <w:t>Ź</w:t>
      </w:r>
      <w:r w:rsidRPr="00DD63CC">
        <w:rPr>
          <w:rFonts w:ascii="Arial" w:eastAsia="Calibri" w:hAnsi="Arial" w:cs="Arial"/>
          <w:u w:val="single"/>
          <w:lang w:eastAsia="pl-PL"/>
        </w:rPr>
        <w:t xml:space="preserve"> </w:t>
      </w:r>
      <w:r w:rsidR="00965C2E">
        <w:rPr>
          <w:rFonts w:ascii="Arial" w:eastAsia="Calibri" w:hAnsi="Arial" w:cs="Arial"/>
          <w:u w:val="single"/>
          <w:lang w:eastAsia="pl-PL"/>
        </w:rPr>
        <w:t>9</w:t>
      </w:r>
    </w:p>
    <w:p w14:paraId="776B38EA" w14:textId="2B52EC7A" w:rsidR="00F71EAD" w:rsidRDefault="00965C2E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65C2E">
        <w:rPr>
          <w:rFonts w:ascii="Arial" w:eastAsia="Calibri" w:hAnsi="Arial" w:cs="Arial"/>
          <w:lang w:eastAsia="pl-PL"/>
        </w:rPr>
        <w:t>Zamawiający potwierdza, że nie dopuszcza prowadzenia instalacji po wierzchu ścian i stropów, z wyłączeniem pomieszczeń technicznych</w:t>
      </w:r>
      <w:r w:rsidR="000E4711">
        <w:rPr>
          <w:rFonts w:ascii="Arial" w:eastAsia="Calibri" w:hAnsi="Arial" w:cs="Arial"/>
          <w:lang w:eastAsia="pl-PL"/>
        </w:rPr>
        <w:t>.</w:t>
      </w:r>
    </w:p>
    <w:p w14:paraId="48EBBEDC" w14:textId="77777777" w:rsidR="0045283D" w:rsidRDefault="0045283D" w:rsidP="00F71EA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174CF38" w14:textId="271EEBE6" w:rsidR="00D40287" w:rsidRDefault="0045283D" w:rsidP="0045283D">
      <w:pPr>
        <w:spacing w:after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Ponadto </w:t>
      </w:r>
      <w:r w:rsidR="00B230D7">
        <w:rPr>
          <w:rFonts w:ascii="Arial" w:eastAsia="Calibri" w:hAnsi="Arial" w:cs="Arial"/>
          <w:lang w:eastAsia="pl-PL"/>
        </w:rPr>
        <w:t>Z</w:t>
      </w:r>
      <w:r>
        <w:rPr>
          <w:rFonts w:ascii="Arial" w:eastAsia="Calibri" w:hAnsi="Arial" w:cs="Arial"/>
          <w:lang w:eastAsia="pl-PL"/>
        </w:rPr>
        <w:t>amawiający zamieszcza</w:t>
      </w:r>
      <w:r w:rsidR="0077261B">
        <w:rPr>
          <w:rFonts w:ascii="Arial" w:eastAsia="Calibri" w:hAnsi="Arial" w:cs="Arial"/>
          <w:lang w:eastAsia="pl-PL"/>
        </w:rPr>
        <w:t>:</w:t>
      </w:r>
    </w:p>
    <w:p w14:paraId="6C2CDB86" w14:textId="1B5BD130" w:rsidR="0077261B" w:rsidRDefault="0077261B" w:rsidP="0045283D">
      <w:pPr>
        <w:spacing w:after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1. Zmianę ogłoszenia o zamówieniu z dnia 29.12.2023 r.</w:t>
      </w:r>
    </w:p>
    <w:p w14:paraId="4DDB01F8" w14:textId="242EAC5D" w:rsidR="0045283D" w:rsidRPr="0045283D" w:rsidRDefault="0077261B" w:rsidP="0045283D">
      <w:pPr>
        <w:spacing w:after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2</w:t>
      </w:r>
      <w:r w:rsidR="00D40287">
        <w:rPr>
          <w:rFonts w:ascii="Arial" w:eastAsia="Calibri" w:hAnsi="Arial" w:cs="Arial"/>
          <w:lang w:eastAsia="pl-PL"/>
        </w:rPr>
        <w:t xml:space="preserve">. </w:t>
      </w:r>
      <w:r w:rsidR="0045283D">
        <w:rPr>
          <w:rFonts w:ascii="Arial" w:eastAsia="Calibri" w:hAnsi="Arial" w:cs="Arial"/>
          <w:lang w:eastAsia="pl-PL"/>
        </w:rPr>
        <w:t>U</w:t>
      </w:r>
      <w:r w:rsidR="0045283D" w:rsidRPr="0045283D">
        <w:rPr>
          <w:rFonts w:ascii="Arial" w:eastAsia="Calibri" w:hAnsi="Arial" w:cs="Arial"/>
        </w:rPr>
        <w:t xml:space="preserve">zupełnienie do OPZ </w:t>
      </w:r>
      <w:r w:rsidR="004053CC">
        <w:rPr>
          <w:rFonts w:ascii="Arial" w:eastAsia="Calibri" w:hAnsi="Arial" w:cs="Arial"/>
        </w:rPr>
        <w:t xml:space="preserve"> z dnia 29.12.2023 (</w:t>
      </w:r>
      <w:r w:rsidR="00D40287">
        <w:rPr>
          <w:rFonts w:ascii="Arial" w:eastAsia="Calibri" w:hAnsi="Arial" w:cs="Arial"/>
        </w:rPr>
        <w:t>zawierające</w:t>
      </w:r>
      <w:r w:rsidR="0045283D" w:rsidRPr="0045283D">
        <w:rPr>
          <w:rFonts w:ascii="Arial" w:eastAsia="Calibri" w:hAnsi="Arial" w:cs="Arial"/>
        </w:rPr>
        <w:t xml:space="preserve"> wykonanie projektów wykonawczych przez Wykonawcę robót budowlanych w dwóch wersjach:</w:t>
      </w:r>
    </w:p>
    <w:p w14:paraId="65E771F1" w14:textId="0B026579" w:rsidR="0045283D" w:rsidRPr="0045283D" w:rsidRDefault="00E5353F" w:rsidP="00D40287">
      <w:pPr>
        <w:spacing w:after="0" w:line="240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A</w:t>
      </w:r>
      <w:r w:rsidR="0045283D" w:rsidRPr="0045283D">
        <w:rPr>
          <w:rFonts w:ascii="Arial" w:eastAsia="Calibri" w:hAnsi="Arial" w:cs="Arial"/>
          <w:lang w:eastAsia="pl-PL"/>
        </w:rPr>
        <w:t>. tylko uzupełnienie</w:t>
      </w:r>
    </w:p>
    <w:p w14:paraId="7B0B0523" w14:textId="507D5E2C" w:rsidR="0045283D" w:rsidRPr="0045283D" w:rsidRDefault="00E5353F" w:rsidP="00D40287">
      <w:pPr>
        <w:spacing w:after="0" w:line="240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</w:t>
      </w:r>
      <w:r w:rsidR="0045283D" w:rsidRPr="0045283D">
        <w:rPr>
          <w:rFonts w:ascii="Arial" w:eastAsia="Calibri" w:hAnsi="Arial" w:cs="Arial"/>
          <w:lang w:eastAsia="pl-PL"/>
        </w:rPr>
        <w:t>. OPZ uzupełniony o dwa punkty (15 i 16)</w:t>
      </w:r>
      <w:r w:rsidR="004053CC">
        <w:rPr>
          <w:rFonts w:ascii="Arial" w:eastAsia="Calibri" w:hAnsi="Arial" w:cs="Arial"/>
          <w:lang w:eastAsia="pl-PL"/>
        </w:rPr>
        <w:t>).</w:t>
      </w:r>
    </w:p>
    <w:p w14:paraId="70D100B4" w14:textId="714F0210" w:rsidR="0045283D" w:rsidRDefault="0077261B" w:rsidP="0045283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3</w:t>
      </w:r>
      <w:r w:rsidR="00D40287">
        <w:rPr>
          <w:rFonts w:ascii="Arial" w:eastAsia="Calibri" w:hAnsi="Arial" w:cs="Arial"/>
          <w:lang w:eastAsia="pl-PL"/>
        </w:rPr>
        <w:t>. Z</w:t>
      </w:r>
      <w:r w:rsidR="0045283D" w:rsidRPr="0045283D">
        <w:rPr>
          <w:rFonts w:ascii="Arial" w:eastAsia="Calibri" w:hAnsi="Arial" w:cs="Arial"/>
          <w:lang w:eastAsia="pl-PL"/>
        </w:rPr>
        <w:t>mieniony formularz ZCO</w:t>
      </w:r>
      <w:r w:rsidR="004053CC">
        <w:rPr>
          <w:rFonts w:ascii="Arial" w:eastAsia="Calibri" w:hAnsi="Arial" w:cs="Arial"/>
          <w:lang w:eastAsia="pl-PL"/>
        </w:rPr>
        <w:t xml:space="preserve"> z dnia 29.12.2023 r.</w:t>
      </w:r>
    </w:p>
    <w:p w14:paraId="2D2C0629" w14:textId="315FC4EE" w:rsidR="00312F1B" w:rsidRDefault="00312F1B" w:rsidP="0045283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4. poprawiony Załącznik nr 1 do SWZ formularz ofertowy z dnia 29.12.2023 r. </w:t>
      </w:r>
    </w:p>
    <w:p w14:paraId="21795247" w14:textId="29E9EBE2" w:rsidR="0077261B" w:rsidRPr="0045283D" w:rsidRDefault="00E21E55" w:rsidP="0045283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5</w:t>
      </w:r>
      <w:r w:rsidR="0077261B">
        <w:rPr>
          <w:rFonts w:ascii="Arial" w:eastAsia="Calibri" w:hAnsi="Arial" w:cs="Arial"/>
          <w:lang w:eastAsia="pl-PL"/>
        </w:rPr>
        <w:t>. Zmianę treści SWZ z dnia 29.12.2023 r.</w:t>
      </w:r>
    </w:p>
    <w:p w14:paraId="560DC731" w14:textId="1D14F64C" w:rsidR="0045283D" w:rsidRDefault="0045283D" w:rsidP="00F71EAD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</w:t>
      </w:r>
    </w:p>
    <w:p w14:paraId="0C7C1DD1" w14:textId="77777777" w:rsidR="00F71EAD" w:rsidRDefault="00F71EAD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EC28AD" w14:textId="1050F2B7" w:rsidR="00F22CFE" w:rsidRPr="000E0012" w:rsidRDefault="00F22CFE" w:rsidP="00F22CFE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F22CFE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F22CFE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F22CFE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E4C74"/>
    <w:rsid w:val="00243CB7"/>
    <w:rsid w:val="002B0ACB"/>
    <w:rsid w:val="002C7A70"/>
    <w:rsid w:val="00312F1B"/>
    <w:rsid w:val="004053CC"/>
    <w:rsid w:val="0045283D"/>
    <w:rsid w:val="004A70E7"/>
    <w:rsid w:val="005E1A49"/>
    <w:rsid w:val="0077261B"/>
    <w:rsid w:val="00863154"/>
    <w:rsid w:val="00877885"/>
    <w:rsid w:val="008D1EAE"/>
    <w:rsid w:val="00906E68"/>
    <w:rsid w:val="00965C2E"/>
    <w:rsid w:val="00A20CBB"/>
    <w:rsid w:val="00B230D7"/>
    <w:rsid w:val="00BD13F5"/>
    <w:rsid w:val="00C74DCA"/>
    <w:rsid w:val="00C90312"/>
    <w:rsid w:val="00CB289F"/>
    <w:rsid w:val="00CB78D1"/>
    <w:rsid w:val="00D40287"/>
    <w:rsid w:val="00DC50EF"/>
    <w:rsid w:val="00E21E55"/>
    <w:rsid w:val="00E40D43"/>
    <w:rsid w:val="00E5353F"/>
    <w:rsid w:val="00EC1A94"/>
    <w:rsid w:val="00F023B1"/>
    <w:rsid w:val="00F22CFE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2023-12-29T14:09:00Z</dcterms:created>
  <dcterms:modified xsi:type="dcterms:W3CDTF">2023-12-29T14:26:00Z</dcterms:modified>
</cp:coreProperties>
</file>