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6187" w:rsidRPr="00ED5313" w:rsidRDefault="00CF7A59" w:rsidP="00C92E0F">
      <w:pPr>
        <w:pStyle w:val="Tytu"/>
        <w:spacing w:line="276" w:lineRule="auto"/>
        <w:jc w:val="right"/>
        <w:rPr>
          <w:rFonts w:ascii="Arial" w:hAnsi="Arial" w:cs="Arial"/>
          <w:b w:val="0"/>
          <w:sz w:val="24"/>
        </w:rPr>
      </w:pPr>
      <w:r w:rsidRPr="00ED5313">
        <w:rPr>
          <w:rFonts w:ascii="Arial" w:hAnsi="Arial" w:cs="Arial"/>
          <w:b w:val="0"/>
          <w:sz w:val="24"/>
        </w:rPr>
        <w:t>Egz.</w:t>
      </w:r>
      <w:r w:rsidR="000C76F1" w:rsidRPr="00ED5313">
        <w:rPr>
          <w:rFonts w:ascii="Arial" w:hAnsi="Arial" w:cs="Arial"/>
          <w:b w:val="0"/>
          <w:sz w:val="24"/>
        </w:rPr>
        <w:t xml:space="preserve"> </w:t>
      </w:r>
      <w:r w:rsidRPr="00ED5313">
        <w:rPr>
          <w:rFonts w:ascii="Arial" w:hAnsi="Arial" w:cs="Arial"/>
          <w:b w:val="0"/>
          <w:sz w:val="24"/>
        </w:rPr>
        <w:t>nr…..</w:t>
      </w:r>
    </w:p>
    <w:p w:rsidR="00180BBC" w:rsidRDefault="00180BBC" w:rsidP="00ED5313">
      <w:pPr>
        <w:pStyle w:val="Tekstpodstawowy3"/>
        <w:spacing w:line="276" w:lineRule="auto"/>
        <w:contextualSpacing/>
        <w:jc w:val="center"/>
        <w:rPr>
          <w:rFonts w:ascii="Arial" w:hAnsi="Arial" w:cs="Arial"/>
          <w:b/>
          <w:color w:val="FF0000"/>
        </w:rPr>
      </w:pPr>
      <w:r w:rsidRPr="00C92E0F">
        <w:rPr>
          <w:rFonts w:ascii="Arial" w:hAnsi="Arial" w:cs="Arial"/>
          <w:b/>
          <w:color w:val="FF0000"/>
        </w:rPr>
        <w:t>-</w:t>
      </w:r>
      <w:r w:rsidR="00C92E0F">
        <w:rPr>
          <w:rFonts w:ascii="Arial" w:hAnsi="Arial" w:cs="Arial"/>
          <w:b/>
          <w:color w:val="FF0000"/>
        </w:rPr>
        <w:t xml:space="preserve"> </w:t>
      </w:r>
      <w:r w:rsidRPr="00C92E0F">
        <w:rPr>
          <w:rFonts w:ascii="Arial" w:hAnsi="Arial" w:cs="Arial"/>
          <w:b/>
          <w:color w:val="FF0000"/>
        </w:rPr>
        <w:t>PROJEKT</w:t>
      </w:r>
      <w:r w:rsidR="00C92E0F">
        <w:rPr>
          <w:rFonts w:ascii="Arial" w:hAnsi="Arial" w:cs="Arial"/>
          <w:b/>
          <w:color w:val="FF0000"/>
        </w:rPr>
        <w:t xml:space="preserve"> </w:t>
      </w:r>
      <w:r w:rsidRPr="00C92E0F">
        <w:rPr>
          <w:rFonts w:ascii="Arial" w:hAnsi="Arial" w:cs="Arial"/>
          <w:b/>
          <w:color w:val="FF0000"/>
        </w:rPr>
        <w:t>-</w:t>
      </w:r>
    </w:p>
    <w:p w:rsidR="00C92E0F" w:rsidRPr="00C92E0F" w:rsidRDefault="00C92E0F" w:rsidP="00ED5313">
      <w:pPr>
        <w:pStyle w:val="Tekstpodstawowy3"/>
        <w:spacing w:line="276" w:lineRule="auto"/>
        <w:contextualSpacing/>
        <w:jc w:val="center"/>
        <w:rPr>
          <w:rFonts w:ascii="Arial" w:hAnsi="Arial" w:cs="Arial"/>
          <w:b/>
          <w:color w:val="FF0000"/>
        </w:rPr>
      </w:pPr>
    </w:p>
    <w:p w:rsidR="007A1553" w:rsidRPr="00ED5313" w:rsidRDefault="00D464A1" w:rsidP="00ED5313">
      <w:pPr>
        <w:pStyle w:val="Tekstpodstawowy3"/>
        <w:spacing w:line="276" w:lineRule="auto"/>
        <w:contextualSpacing/>
        <w:jc w:val="center"/>
        <w:rPr>
          <w:rFonts w:ascii="Arial" w:hAnsi="Arial" w:cs="Arial"/>
          <w:b/>
        </w:rPr>
      </w:pPr>
      <w:r w:rsidRPr="00ED5313">
        <w:rPr>
          <w:rFonts w:ascii="Arial" w:hAnsi="Arial" w:cs="Arial"/>
          <w:b/>
        </w:rPr>
        <w:t>UMOWA</w:t>
      </w:r>
      <w:r w:rsidR="005A19AE" w:rsidRPr="00ED5313">
        <w:rPr>
          <w:rFonts w:ascii="Arial" w:hAnsi="Arial" w:cs="Arial"/>
          <w:b/>
        </w:rPr>
        <w:t>-USŁUGI</w:t>
      </w:r>
      <w:r w:rsidRPr="00ED5313">
        <w:rPr>
          <w:rFonts w:ascii="Arial" w:hAnsi="Arial" w:cs="Arial"/>
          <w:b/>
        </w:rPr>
        <w:t xml:space="preserve"> NR   ......../</w:t>
      </w:r>
      <w:r w:rsidR="00BE3C96" w:rsidRPr="00ED5313">
        <w:rPr>
          <w:rFonts w:ascii="Arial" w:hAnsi="Arial" w:cs="Arial"/>
          <w:b/>
        </w:rPr>
        <w:t>20</w:t>
      </w:r>
      <w:r w:rsidR="00F22D07">
        <w:rPr>
          <w:rFonts w:ascii="Arial" w:hAnsi="Arial" w:cs="Arial"/>
          <w:b/>
        </w:rPr>
        <w:t>……</w:t>
      </w:r>
    </w:p>
    <w:p w:rsidR="00ED6626" w:rsidRDefault="00ED6626" w:rsidP="00ED5313">
      <w:pPr>
        <w:pStyle w:val="Tekstpodstawowy3"/>
        <w:spacing w:line="276" w:lineRule="auto"/>
        <w:contextualSpacing/>
        <w:rPr>
          <w:rFonts w:ascii="Arial" w:hAnsi="Arial" w:cs="Arial"/>
          <w:b/>
        </w:rPr>
      </w:pPr>
    </w:p>
    <w:p w:rsidR="008C6880" w:rsidRPr="00ED5313" w:rsidRDefault="008C6880" w:rsidP="00ED5313">
      <w:pPr>
        <w:pStyle w:val="Tekstpodstawowy3"/>
        <w:spacing w:line="276" w:lineRule="auto"/>
        <w:contextualSpacing/>
        <w:rPr>
          <w:rFonts w:ascii="Arial" w:hAnsi="Arial" w:cs="Arial"/>
          <w:b/>
        </w:rPr>
      </w:pPr>
    </w:p>
    <w:p w:rsidR="005A19AE" w:rsidRPr="00ED5313" w:rsidRDefault="005A19AE" w:rsidP="00ED5313">
      <w:pPr>
        <w:pStyle w:val="Bezodstpw"/>
        <w:spacing w:line="276" w:lineRule="auto"/>
        <w:jc w:val="both"/>
        <w:rPr>
          <w:rFonts w:ascii="Arial" w:hAnsi="Arial" w:cs="Arial"/>
          <w:sz w:val="24"/>
          <w:szCs w:val="24"/>
        </w:rPr>
      </w:pPr>
      <w:r w:rsidRPr="00ED5313">
        <w:rPr>
          <w:rFonts w:ascii="Arial" w:hAnsi="Arial" w:cs="Arial"/>
          <w:sz w:val="24"/>
          <w:szCs w:val="24"/>
        </w:rPr>
        <w:t>zawarta w dniu …………</w:t>
      </w:r>
      <w:r w:rsidR="00F22D07">
        <w:rPr>
          <w:rFonts w:ascii="Arial" w:hAnsi="Arial" w:cs="Arial"/>
          <w:sz w:val="24"/>
          <w:szCs w:val="24"/>
        </w:rPr>
        <w:t>….</w:t>
      </w:r>
      <w:r w:rsidRPr="00ED5313">
        <w:rPr>
          <w:rFonts w:ascii="Arial" w:hAnsi="Arial" w:cs="Arial"/>
          <w:sz w:val="24"/>
          <w:szCs w:val="24"/>
        </w:rPr>
        <w:t xml:space="preserve">.r. w Olesznie pomiędzy: </w:t>
      </w:r>
    </w:p>
    <w:p w:rsidR="005A19AE" w:rsidRDefault="005A19AE" w:rsidP="00ED5313">
      <w:pPr>
        <w:pStyle w:val="Bezodstpw"/>
        <w:spacing w:line="276" w:lineRule="auto"/>
        <w:jc w:val="both"/>
        <w:rPr>
          <w:rFonts w:ascii="Arial" w:hAnsi="Arial" w:cs="Arial"/>
          <w:sz w:val="24"/>
          <w:szCs w:val="24"/>
        </w:rPr>
      </w:pPr>
      <w:r w:rsidRPr="00ED5313">
        <w:rPr>
          <w:rFonts w:ascii="Arial" w:hAnsi="Arial" w:cs="Arial"/>
          <w:sz w:val="24"/>
          <w:szCs w:val="24"/>
        </w:rPr>
        <w:t xml:space="preserve">Skarbem Państwa - </w:t>
      </w:r>
      <w:r w:rsidRPr="00ED5313">
        <w:rPr>
          <w:rFonts w:ascii="Arial" w:hAnsi="Arial" w:cs="Arial"/>
          <w:b/>
          <w:sz w:val="24"/>
          <w:szCs w:val="24"/>
        </w:rPr>
        <w:t xml:space="preserve">16 Wojskowym Oddziałem Gospodarczym </w:t>
      </w:r>
      <w:r w:rsidR="00ED5313">
        <w:rPr>
          <w:rFonts w:ascii="Arial" w:hAnsi="Arial" w:cs="Arial"/>
          <w:b/>
          <w:sz w:val="24"/>
          <w:szCs w:val="24"/>
        </w:rPr>
        <w:t>w</w:t>
      </w:r>
      <w:r w:rsidRPr="00ED5313">
        <w:rPr>
          <w:rFonts w:ascii="Arial" w:hAnsi="Arial" w:cs="Arial"/>
          <w:b/>
          <w:sz w:val="24"/>
          <w:szCs w:val="24"/>
        </w:rPr>
        <w:t xml:space="preserve"> Drawsku Pomorskim,  </w:t>
      </w:r>
      <w:r w:rsidRPr="00ED5313">
        <w:rPr>
          <w:rFonts w:ascii="Arial" w:hAnsi="Arial" w:cs="Arial"/>
          <w:sz w:val="24"/>
          <w:szCs w:val="24"/>
        </w:rPr>
        <w:t xml:space="preserve">adres: ul. Główna 1, </w:t>
      </w:r>
      <w:r w:rsidRPr="00ED5313">
        <w:rPr>
          <w:rFonts w:ascii="Arial" w:hAnsi="Arial" w:cs="Arial"/>
          <w:b/>
          <w:sz w:val="24"/>
          <w:szCs w:val="24"/>
        </w:rPr>
        <w:t xml:space="preserve"> 7</w:t>
      </w:r>
      <w:r w:rsidRPr="00ED5313">
        <w:rPr>
          <w:rFonts w:ascii="Arial" w:hAnsi="Arial" w:cs="Arial"/>
          <w:sz w:val="24"/>
          <w:szCs w:val="24"/>
        </w:rPr>
        <w:t>8-513 Oleszno, NIP 2530325900, Regon 320991649, zwaną dalej „Zamawiającym”,  którego reprezentuje:</w:t>
      </w:r>
    </w:p>
    <w:p w:rsidR="00500768" w:rsidRPr="00ED5313" w:rsidRDefault="00500768" w:rsidP="00ED5313">
      <w:pPr>
        <w:pStyle w:val="Bezodstpw"/>
        <w:spacing w:line="276" w:lineRule="auto"/>
        <w:jc w:val="both"/>
        <w:rPr>
          <w:rFonts w:ascii="Arial" w:hAnsi="Arial" w:cs="Arial"/>
          <w:sz w:val="24"/>
          <w:szCs w:val="24"/>
        </w:rPr>
      </w:pPr>
    </w:p>
    <w:p w:rsidR="00500768" w:rsidRDefault="005A19AE" w:rsidP="00ED5313">
      <w:pPr>
        <w:pStyle w:val="Bezodstpw"/>
        <w:spacing w:line="276" w:lineRule="auto"/>
        <w:jc w:val="both"/>
        <w:rPr>
          <w:rFonts w:ascii="Arial" w:hAnsi="Arial" w:cs="Arial"/>
          <w:sz w:val="24"/>
          <w:szCs w:val="24"/>
        </w:rPr>
      </w:pPr>
      <w:r w:rsidRPr="00ED5313">
        <w:rPr>
          <w:rFonts w:ascii="Arial" w:hAnsi="Arial" w:cs="Arial"/>
          <w:sz w:val="24"/>
          <w:szCs w:val="24"/>
        </w:rPr>
        <w:t>Komendant:…………………………………………</w:t>
      </w:r>
      <w:r w:rsidR="00500768">
        <w:rPr>
          <w:rFonts w:ascii="Arial" w:hAnsi="Arial" w:cs="Arial"/>
          <w:sz w:val="24"/>
          <w:szCs w:val="24"/>
        </w:rPr>
        <w:t>..……………………………………..</w:t>
      </w:r>
      <w:r w:rsidRPr="00ED5313">
        <w:rPr>
          <w:rFonts w:ascii="Arial" w:hAnsi="Arial" w:cs="Arial"/>
          <w:sz w:val="24"/>
          <w:szCs w:val="24"/>
        </w:rPr>
        <w:t xml:space="preserve">., </w:t>
      </w:r>
      <w:r w:rsidR="00500768">
        <w:rPr>
          <w:rFonts w:ascii="Arial" w:hAnsi="Arial" w:cs="Arial"/>
          <w:sz w:val="24"/>
          <w:szCs w:val="24"/>
        </w:rPr>
        <w:br/>
      </w:r>
    </w:p>
    <w:p w:rsidR="00500768" w:rsidRDefault="005A19AE" w:rsidP="00ED5313">
      <w:pPr>
        <w:pStyle w:val="Bezodstpw"/>
        <w:spacing w:line="276" w:lineRule="auto"/>
        <w:jc w:val="both"/>
        <w:rPr>
          <w:rFonts w:ascii="Arial" w:hAnsi="Arial" w:cs="Arial"/>
          <w:sz w:val="24"/>
          <w:szCs w:val="24"/>
        </w:rPr>
      </w:pPr>
      <w:r w:rsidRPr="00ED5313">
        <w:rPr>
          <w:rFonts w:ascii="Arial" w:hAnsi="Arial" w:cs="Arial"/>
          <w:sz w:val="24"/>
          <w:szCs w:val="24"/>
        </w:rPr>
        <w:t>a…………</w:t>
      </w:r>
      <w:r w:rsidR="00500768">
        <w:rPr>
          <w:rFonts w:ascii="Arial" w:hAnsi="Arial" w:cs="Arial"/>
          <w:sz w:val="24"/>
          <w:szCs w:val="24"/>
        </w:rPr>
        <w:t>………………………………………………………</w:t>
      </w:r>
      <w:r w:rsidRPr="00ED5313">
        <w:rPr>
          <w:rFonts w:ascii="Arial" w:hAnsi="Arial" w:cs="Arial"/>
          <w:sz w:val="24"/>
          <w:szCs w:val="24"/>
        </w:rPr>
        <w:t xml:space="preserve">…………………………….., </w:t>
      </w:r>
    </w:p>
    <w:p w:rsidR="008C6880" w:rsidRDefault="008C6880" w:rsidP="00ED5313">
      <w:pPr>
        <w:pStyle w:val="Bezodstpw"/>
        <w:spacing w:line="276" w:lineRule="auto"/>
        <w:jc w:val="both"/>
        <w:rPr>
          <w:rFonts w:ascii="Arial" w:hAnsi="Arial" w:cs="Arial"/>
          <w:sz w:val="24"/>
          <w:szCs w:val="24"/>
        </w:rPr>
      </w:pPr>
    </w:p>
    <w:p w:rsidR="005A19AE" w:rsidRPr="00ED5313" w:rsidRDefault="005A19AE" w:rsidP="00ED5313">
      <w:pPr>
        <w:pStyle w:val="Bezodstpw"/>
        <w:spacing w:line="276" w:lineRule="auto"/>
        <w:jc w:val="both"/>
        <w:rPr>
          <w:rFonts w:ascii="Arial" w:hAnsi="Arial" w:cs="Arial"/>
          <w:sz w:val="24"/>
          <w:szCs w:val="24"/>
        </w:rPr>
      </w:pPr>
      <w:r w:rsidRPr="00ED5313">
        <w:rPr>
          <w:rFonts w:ascii="Arial" w:hAnsi="Arial" w:cs="Arial"/>
          <w:sz w:val="24"/>
          <w:szCs w:val="24"/>
        </w:rPr>
        <w:t xml:space="preserve">przedsiębiorcą działającym pod firmą:…………………………. </w:t>
      </w:r>
      <w:r w:rsidR="006771C3">
        <w:rPr>
          <w:rFonts w:ascii="Arial" w:hAnsi="Arial" w:cs="Arial"/>
          <w:sz w:val="24"/>
          <w:szCs w:val="24"/>
        </w:rPr>
        <w:br/>
      </w:r>
      <w:r w:rsidRPr="00ED5313">
        <w:rPr>
          <w:rFonts w:ascii="Arial" w:hAnsi="Arial" w:cs="Arial"/>
          <w:sz w:val="24"/>
          <w:szCs w:val="24"/>
        </w:rPr>
        <w:t>NIP ……………………… Regon ……………………, zwaną/</w:t>
      </w:r>
      <w:proofErr w:type="spellStart"/>
      <w:r w:rsidRPr="00ED5313">
        <w:rPr>
          <w:rFonts w:ascii="Arial" w:hAnsi="Arial" w:cs="Arial"/>
          <w:sz w:val="24"/>
          <w:szCs w:val="24"/>
        </w:rPr>
        <w:t>ym</w:t>
      </w:r>
      <w:proofErr w:type="spellEnd"/>
      <w:r w:rsidRPr="00ED5313">
        <w:rPr>
          <w:rFonts w:ascii="Arial" w:hAnsi="Arial" w:cs="Arial"/>
          <w:sz w:val="24"/>
          <w:szCs w:val="24"/>
        </w:rPr>
        <w:t xml:space="preserve"> dalej „Wykonawcą‘’, którego reprezentuje :</w:t>
      </w:r>
    </w:p>
    <w:p w:rsidR="005A19AE" w:rsidRPr="00ED5313" w:rsidRDefault="005A19AE" w:rsidP="00ED5313">
      <w:pPr>
        <w:pStyle w:val="Bezodstpw"/>
        <w:spacing w:line="276" w:lineRule="auto"/>
        <w:jc w:val="both"/>
        <w:rPr>
          <w:rFonts w:ascii="Arial" w:hAnsi="Arial" w:cs="Arial"/>
          <w:sz w:val="24"/>
          <w:szCs w:val="24"/>
        </w:rPr>
      </w:pPr>
      <w:r w:rsidRPr="00ED5313">
        <w:rPr>
          <w:rFonts w:ascii="Arial" w:hAnsi="Arial" w:cs="Arial"/>
          <w:sz w:val="24"/>
          <w:szCs w:val="24"/>
        </w:rPr>
        <w:t>……………………………………………………………..</w:t>
      </w:r>
    </w:p>
    <w:p w:rsidR="007A1553" w:rsidRPr="006771C3" w:rsidRDefault="005A19AE" w:rsidP="006771C3">
      <w:pPr>
        <w:pStyle w:val="Bezodstpw"/>
        <w:spacing w:line="276" w:lineRule="auto"/>
        <w:jc w:val="both"/>
        <w:rPr>
          <w:rFonts w:ascii="Arial" w:hAnsi="Arial" w:cs="Arial"/>
          <w:sz w:val="24"/>
          <w:szCs w:val="24"/>
        </w:rPr>
      </w:pPr>
      <w:r w:rsidRPr="00ED5313">
        <w:rPr>
          <w:rFonts w:ascii="Arial" w:hAnsi="Arial" w:cs="Arial"/>
          <w:sz w:val="24"/>
          <w:szCs w:val="24"/>
        </w:rPr>
        <w:t>- łąc</w:t>
      </w:r>
      <w:r w:rsidR="00A53A32">
        <w:rPr>
          <w:rFonts w:ascii="Arial" w:hAnsi="Arial" w:cs="Arial"/>
          <w:sz w:val="24"/>
          <w:szCs w:val="24"/>
        </w:rPr>
        <w:t>znie w treści umowy zwanymi „St</w:t>
      </w:r>
      <w:r w:rsidRPr="00ED5313">
        <w:rPr>
          <w:rFonts w:ascii="Arial" w:hAnsi="Arial" w:cs="Arial"/>
          <w:sz w:val="24"/>
          <w:szCs w:val="24"/>
        </w:rPr>
        <w:t>r</w:t>
      </w:r>
      <w:r w:rsidR="00A53A32">
        <w:rPr>
          <w:rFonts w:ascii="Arial" w:hAnsi="Arial" w:cs="Arial"/>
          <w:sz w:val="24"/>
          <w:szCs w:val="24"/>
        </w:rPr>
        <w:t>o</w:t>
      </w:r>
      <w:r w:rsidRPr="00ED5313">
        <w:rPr>
          <w:rFonts w:ascii="Arial" w:hAnsi="Arial" w:cs="Arial"/>
          <w:sz w:val="24"/>
          <w:szCs w:val="24"/>
        </w:rPr>
        <w:t>nami”</w:t>
      </w:r>
    </w:p>
    <w:p w:rsidR="00500768" w:rsidRPr="00ED5313" w:rsidRDefault="007A1553" w:rsidP="008C6880">
      <w:pPr>
        <w:spacing w:line="276" w:lineRule="auto"/>
        <w:jc w:val="center"/>
        <w:rPr>
          <w:rFonts w:ascii="Arial" w:hAnsi="Arial" w:cs="Arial"/>
          <w:b/>
        </w:rPr>
      </w:pPr>
      <w:r w:rsidRPr="00ED5313">
        <w:rPr>
          <w:rFonts w:ascii="Arial" w:hAnsi="Arial" w:cs="Arial"/>
          <w:b/>
        </w:rPr>
        <w:t>§ 1.</w:t>
      </w:r>
    </w:p>
    <w:p w:rsidR="00092E02" w:rsidRPr="00D87564" w:rsidRDefault="002506CB" w:rsidP="00ED5313">
      <w:pPr>
        <w:pStyle w:val="Akapitzlist"/>
        <w:numPr>
          <w:ilvl w:val="0"/>
          <w:numId w:val="13"/>
        </w:numPr>
        <w:spacing w:after="0"/>
        <w:jc w:val="both"/>
        <w:rPr>
          <w:rFonts w:ascii="Arial" w:hAnsi="Arial" w:cs="Arial"/>
          <w:sz w:val="24"/>
          <w:szCs w:val="24"/>
        </w:rPr>
      </w:pPr>
      <w:r w:rsidRPr="00D87564">
        <w:rPr>
          <w:rFonts w:ascii="Arial" w:hAnsi="Arial" w:cs="Arial"/>
          <w:sz w:val="24"/>
          <w:szCs w:val="24"/>
        </w:rPr>
        <w:t xml:space="preserve">Niniejsza umowa jest następstwem wyboru przez Zamawiającego oferty </w:t>
      </w:r>
      <w:r w:rsidRPr="00D87564">
        <w:rPr>
          <w:rFonts w:ascii="Arial" w:hAnsi="Arial" w:cs="Arial"/>
          <w:sz w:val="24"/>
          <w:szCs w:val="24"/>
        </w:rPr>
        <w:br/>
        <w:t>Wykonawcy, dokonanego po przeprowadzeniu postępowania o udz</w:t>
      </w:r>
      <w:r w:rsidR="002E72F6" w:rsidRPr="00D87564">
        <w:rPr>
          <w:rFonts w:ascii="Arial" w:hAnsi="Arial" w:cs="Arial"/>
          <w:sz w:val="24"/>
          <w:szCs w:val="24"/>
        </w:rPr>
        <w:t xml:space="preserve">ielenie </w:t>
      </w:r>
      <w:r w:rsidR="002E72F6" w:rsidRPr="00D87564">
        <w:rPr>
          <w:rFonts w:ascii="Arial" w:hAnsi="Arial" w:cs="Arial"/>
          <w:sz w:val="24"/>
          <w:szCs w:val="24"/>
        </w:rPr>
        <w:br/>
        <w:t>zamówienia publicznego</w:t>
      </w:r>
      <w:r w:rsidR="00092E02" w:rsidRPr="00D87564">
        <w:rPr>
          <w:rFonts w:ascii="Arial" w:hAnsi="Arial" w:cs="Arial"/>
          <w:sz w:val="24"/>
          <w:szCs w:val="24"/>
        </w:rPr>
        <w:t xml:space="preserve"> na podstawie art. 275 pkt.1 ustawy z dnia 11 września 2019r. Prawo zamówień publicznych </w:t>
      </w:r>
      <w:r w:rsidR="000F1257" w:rsidRPr="00D87564">
        <w:rPr>
          <w:rFonts w:ascii="Arial" w:hAnsi="Arial" w:cs="Arial"/>
          <w:sz w:val="24"/>
          <w:szCs w:val="24"/>
        </w:rPr>
        <w:t>(Dz. U. z 202</w:t>
      </w:r>
      <w:r w:rsidR="00DA194F" w:rsidRPr="00D87564">
        <w:rPr>
          <w:rFonts w:ascii="Arial" w:hAnsi="Arial" w:cs="Arial"/>
          <w:sz w:val="24"/>
          <w:szCs w:val="24"/>
        </w:rPr>
        <w:t>4</w:t>
      </w:r>
      <w:r w:rsidR="000F1257" w:rsidRPr="00D87564">
        <w:rPr>
          <w:rFonts w:ascii="Arial" w:hAnsi="Arial" w:cs="Arial"/>
          <w:sz w:val="24"/>
          <w:szCs w:val="24"/>
        </w:rPr>
        <w:t xml:space="preserve">r. poz. </w:t>
      </w:r>
      <w:r w:rsidR="00DA194F" w:rsidRPr="00D87564">
        <w:rPr>
          <w:rFonts w:ascii="Arial" w:hAnsi="Arial" w:cs="Arial"/>
          <w:sz w:val="24"/>
          <w:szCs w:val="24"/>
        </w:rPr>
        <w:t>1320</w:t>
      </w:r>
      <w:r w:rsidR="000F1257" w:rsidRPr="00D87564">
        <w:rPr>
          <w:rFonts w:ascii="Arial" w:hAnsi="Arial" w:cs="Arial"/>
          <w:sz w:val="24"/>
          <w:szCs w:val="24"/>
        </w:rPr>
        <w:t>).</w:t>
      </w:r>
    </w:p>
    <w:p w:rsidR="00500768" w:rsidRDefault="002506CB" w:rsidP="00ED5313">
      <w:pPr>
        <w:pStyle w:val="Akapitzlist"/>
        <w:numPr>
          <w:ilvl w:val="0"/>
          <w:numId w:val="13"/>
        </w:numPr>
        <w:spacing w:after="0"/>
        <w:jc w:val="both"/>
        <w:rPr>
          <w:rFonts w:ascii="Arial" w:hAnsi="Arial" w:cs="Arial"/>
          <w:sz w:val="24"/>
          <w:szCs w:val="24"/>
        </w:rPr>
      </w:pPr>
      <w:r w:rsidRPr="00ED5313">
        <w:rPr>
          <w:rFonts w:ascii="Arial" w:hAnsi="Arial" w:cs="Arial"/>
          <w:sz w:val="24"/>
          <w:szCs w:val="24"/>
        </w:rPr>
        <w:t xml:space="preserve">Zamawiający powierza, a Wykonawca zobowiązuje się do wykonania przedmiotu umowy: </w:t>
      </w:r>
    </w:p>
    <w:p w:rsidR="00006DD7" w:rsidRPr="00E20395" w:rsidRDefault="00D93E90" w:rsidP="00E20395">
      <w:pPr>
        <w:pStyle w:val="Akapitzlist"/>
        <w:spacing w:after="0"/>
        <w:jc w:val="both"/>
        <w:rPr>
          <w:rFonts w:ascii="Arial" w:hAnsi="Arial" w:cs="Arial"/>
          <w:sz w:val="24"/>
          <w:szCs w:val="24"/>
        </w:rPr>
      </w:pPr>
      <w:r w:rsidRPr="00ED5313">
        <w:rPr>
          <w:rFonts w:ascii="Arial" w:hAnsi="Arial" w:cs="Arial"/>
          <w:b/>
          <w:sz w:val="24"/>
          <w:szCs w:val="24"/>
        </w:rPr>
        <w:t>Usługa</w:t>
      </w:r>
      <w:r w:rsidR="00006DD7" w:rsidRPr="00ED5313">
        <w:rPr>
          <w:rFonts w:ascii="Arial" w:hAnsi="Arial" w:cs="Arial"/>
          <w:b/>
          <w:sz w:val="24"/>
          <w:szCs w:val="24"/>
        </w:rPr>
        <w:t xml:space="preserve"> </w:t>
      </w:r>
      <w:r w:rsidR="00006DD7" w:rsidRPr="00ED5313">
        <w:rPr>
          <w:rFonts w:ascii="Arial" w:hAnsi="Arial" w:cs="Arial"/>
          <w:b/>
          <w:color w:val="000000"/>
          <w:sz w:val="24"/>
          <w:szCs w:val="24"/>
        </w:rPr>
        <w:t>mycia pojazdów.</w:t>
      </w:r>
      <w:r w:rsidR="00E20395">
        <w:rPr>
          <w:rFonts w:ascii="Arial" w:hAnsi="Arial" w:cs="Arial"/>
          <w:b/>
          <w:color w:val="000000"/>
          <w:sz w:val="24"/>
          <w:szCs w:val="24"/>
        </w:rPr>
        <w:t xml:space="preserve"> </w:t>
      </w:r>
      <w:r w:rsidR="00006DD7" w:rsidRPr="00E20395">
        <w:rPr>
          <w:rFonts w:ascii="Arial" w:hAnsi="Arial" w:cs="Arial"/>
          <w:b/>
          <w:color w:val="000000"/>
          <w:sz w:val="24"/>
          <w:szCs w:val="24"/>
          <w:u w:val="single"/>
        </w:rPr>
        <w:t>Zadanie nr 1</w:t>
      </w:r>
      <w:r w:rsidR="00006DD7" w:rsidRPr="00E20395">
        <w:rPr>
          <w:rFonts w:ascii="Arial" w:hAnsi="Arial" w:cs="Arial"/>
          <w:b/>
          <w:color w:val="000000"/>
          <w:sz w:val="24"/>
          <w:szCs w:val="24"/>
        </w:rPr>
        <w:t xml:space="preserve"> realizowana dla:</w:t>
      </w:r>
    </w:p>
    <w:p w:rsidR="00006DD7" w:rsidRPr="00ED5313" w:rsidRDefault="00006DD7" w:rsidP="00ED5313">
      <w:pPr>
        <w:pStyle w:val="Akapitzlist"/>
        <w:spacing w:after="0"/>
        <w:jc w:val="both"/>
        <w:rPr>
          <w:rFonts w:ascii="Arial" w:hAnsi="Arial" w:cs="Arial"/>
          <w:b/>
          <w:bCs/>
          <w:sz w:val="24"/>
          <w:szCs w:val="24"/>
        </w:rPr>
      </w:pPr>
      <w:r w:rsidRPr="00ED5313">
        <w:rPr>
          <w:rFonts w:ascii="Arial" w:hAnsi="Arial" w:cs="Arial"/>
          <w:b/>
          <w:bCs/>
          <w:sz w:val="24"/>
          <w:szCs w:val="24"/>
        </w:rPr>
        <w:t>- Jednostka Wojskowa 1696 Złocieniec,</w:t>
      </w:r>
    </w:p>
    <w:p w:rsidR="00006DD7" w:rsidRPr="00ED5313" w:rsidRDefault="00006DD7" w:rsidP="00ED5313">
      <w:pPr>
        <w:pStyle w:val="Akapitzlist"/>
        <w:spacing w:after="0"/>
        <w:jc w:val="both"/>
        <w:rPr>
          <w:rFonts w:ascii="Arial" w:hAnsi="Arial" w:cs="Arial"/>
          <w:b/>
          <w:bCs/>
          <w:sz w:val="24"/>
          <w:szCs w:val="24"/>
        </w:rPr>
      </w:pPr>
      <w:r w:rsidRPr="00ED5313">
        <w:rPr>
          <w:rFonts w:ascii="Arial" w:hAnsi="Arial" w:cs="Arial"/>
          <w:b/>
          <w:bCs/>
          <w:sz w:val="24"/>
          <w:szCs w:val="24"/>
        </w:rPr>
        <w:t>- Wydział Żandarmerii Wojskowej Oleszno,</w:t>
      </w:r>
    </w:p>
    <w:p w:rsidR="00006DD7" w:rsidRPr="00ED5313" w:rsidRDefault="00006DD7" w:rsidP="00ED5313">
      <w:pPr>
        <w:pStyle w:val="Akapitzlist"/>
        <w:spacing w:after="0"/>
        <w:jc w:val="both"/>
        <w:rPr>
          <w:rFonts w:ascii="Arial" w:hAnsi="Arial" w:cs="Arial"/>
          <w:b/>
          <w:bCs/>
          <w:sz w:val="24"/>
          <w:szCs w:val="24"/>
        </w:rPr>
      </w:pPr>
      <w:r w:rsidRPr="00ED5313">
        <w:rPr>
          <w:rFonts w:ascii="Arial" w:hAnsi="Arial" w:cs="Arial"/>
          <w:b/>
          <w:bCs/>
          <w:sz w:val="24"/>
          <w:szCs w:val="24"/>
        </w:rPr>
        <w:t>- Jednostki Wojskowej 1965 Oleszno,</w:t>
      </w:r>
    </w:p>
    <w:p w:rsidR="00006DD7" w:rsidRPr="00ED5313" w:rsidRDefault="00006DD7" w:rsidP="00ED5313">
      <w:pPr>
        <w:pStyle w:val="Akapitzlist"/>
        <w:spacing w:after="0"/>
        <w:jc w:val="both"/>
        <w:rPr>
          <w:rFonts w:ascii="Arial" w:hAnsi="Arial" w:cs="Arial"/>
          <w:b/>
          <w:bCs/>
          <w:sz w:val="24"/>
          <w:szCs w:val="24"/>
        </w:rPr>
      </w:pPr>
      <w:r w:rsidRPr="00ED5313">
        <w:rPr>
          <w:rFonts w:ascii="Arial" w:hAnsi="Arial" w:cs="Arial"/>
          <w:b/>
          <w:bCs/>
          <w:sz w:val="24"/>
          <w:szCs w:val="24"/>
        </w:rPr>
        <w:t>- WT Oleszno,</w:t>
      </w:r>
    </w:p>
    <w:p w:rsidR="00006DD7" w:rsidRPr="00ED5313" w:rsidRDefault="00006DD7" w:rsidP="00ED5313">
      <w:pPr>
        <w:pStyle w:val="Akapitzlist"/>
        <w:spacing w:after="0"/>
        <w:jc w:val="both"/>
        <w:rPr>
          <w:rFonts w:ascii="Arial" w:hAnsi="Arial" w:cs="Arial"/>
          <w:b/>
          <w:bCs/>
          <w:sz w:val="24"/>
          <w:szCs w:val="24"/>
        </w:rPr>
      </w:pPr>
      <w:r w:rsidRPr="00ED5313">
        <w:rPr>
          <w:rFonts w:ascii="Arial" w:hAnsi="Arial" w:cs="Arial"/>
          <w:b/>
          <w:bCs/>
          <w:sz w:val="24"/>
          <w:szCs w:val="24"/>
        </w:rPr>
        <w:t>- 16WOG w Drawsku  Pomorskim (GZ D</w:t>
      </w:r>
      <w:r w:rsidR="00390341" w:rsidRPr="00ED5313">
        <w:rPr>
          <w:rFonts w:ascii="Arial" w:hAnsi="Arial" w:cs="Arial"/>
          <w:b/>
          <w:bCs/>
          <w:sz w:val="24"/>
          <w:szCs w:val="24"/>
        </w:rPr>
        <w:t>rawsko Pom, GZ Złocieniec, GT, p</w:t>
      </w:r>
      <w:r w:rsidRPr="00ED5313">
        <w:rPr>
          <w:rFonts w:ascii="Arial" w:hAnsi="Arial" w:cs="Arial"/>
          <w:b/>
          <w:bCs/>
          <w:sz w:val="24"/>
          <w:szCs w:val="24"/>
        </w:rPr>
        <w:t xml:space="preserve">ojazdy JW </w:t>
      </w:r>
      <w:r w:rsidR="00390341" w:rsidRPr="00ED5313">
        <w:rPr>
          <w:rFonts w:ascii="Arial" w:hAnsi="Arial" w:cs="Arial"/>
          <w:b/>
          <w:bCs/>
          <w:sz w:val="24"/>
          <w:szCs w:val="24"/>
        </w:rPr>
        <w:t>znajdujące się w rejonie odpowiedzialności 16WOG</w:t>
      </w:r>
      <w:r w:rsidRPr="00ED5313">
        <w:rPr>
          <w:rFonts w:ascii="Arial" w:hAnsi="Arial" w:cs="Arial"/>
          <w:b/>
          <w:bCs/>
          <w:sz w:val="24"/>
          <w:szCs w:val="24"/>
        </w:rPr>
        <w:t>).</w:t>
      </w:r>
    </w:p>
    <w:p w:rsidR="002506CB" w:rsidRPr="00ED5313" w:rsidRDefault="002506CB" w:rsidP="00ED5313">
      <w:pPr>
        <w:pStyle w:val="Akapitzlist"/>
        <w:numPr>
          <w:ilvl w:val="0"/>
          <w:numId w:val="13"/>
        </w:numPr>
        <w:spacing w:after="0"/>
        <w:jc w:val="both"/>
        <w:rPr>
          <w:rFonts w:ascii="Arial" w:hAnsi="Arial" w:cs="Arial"/>
          <w:color w:val="000000"/>
          <w:sz w:val="24"/>
          <w:szCs w:val="24"/>
        </w:rPr>
      </w:pPr>
      <w:r w:rsidRPr="00ED5313">
        <w:rPr>
          <w:rFonts w:ascii="Arial" w:hAnsi="Arial" w:cs="Arial"/>
          <w:color w:val="000000"/>
          <w:sz w:val="24"/>
          <w:szCs w:val="24"/>
        </w:rPr>
        <w:t xml:space="preserve">Samochody Zamawiającego będą poddawane myciu podstawowemu zewnętrznemu z użyciem środków myjących w myjni samochodowej Wykonawcy wg cen określonych w ofercie cenowej, która stanowi załącznik </w:t>
      </w:r>
      <w:r w:rsidR="00E20395">
        <w:rPr>
          <w:rFonts w:ascii="Arial" w:hAnsi="Arial" w:cs="Arial"/>
          <w:color w:val="000000"/>
          <w:sz w:val="24"/>
          <w:szCs w:val="24"/>
        </w:rPr>
        <w:br/>
      </w:r>
      <w:r w:rsidRPr="00ED5313">
        <w:rPr>
          <w:rFonts w:ascii="Arial" w:hAnsi="Arial" w:cs="Arial"/>
          <w:color w:val="000000"/>
          <w:sz w:val="24"/>
          <w:szCs w:val="24"/>
        </w:rPr>
        <w:t>nr 2 do niniejszej umowy.</w:t>
      </w:r>
    </w:p>
    <w:p w:rsidR="002506CB" w:rsidRPr="00ED5313" w:rsidRDefault="002506CB" w:rsidP="00ED5313">
      <w:pPr>
        <w:numPr>
          <w:ilvl w:val="0"/>
          <w:numId w:val="13"/>
        </w:numPr>
        <w:autoSpaceDE w:val="0"/>
        <w:autoSpaceDN w:val="0"/>
        <w:adjustRightInd w:val="0"/>
        <w:spacing w:line="276" w:lineRule="auto"/>
        <w:ind w:left="714" w:hanging="357"/>
        <w:jc w:val="both"/>
        <w:rPr>
          <w:rFonts w:ascii="Arial" w:eastAsia="Calibri" w:hAnsi="Arial" w:cs="Arial"/>
          <w:color w:val="000000"/>
          <w:lang w:eastAsia="en-US"/>
        </w:rPr>
      </w:pPr>
      <w:r w:rsidRPr="00ED5313">
        <w:rPr>
          <w:rFonts w:ascii="Arial" w:eastAsia="Calibri" w:hAnsi="Arial" w:cs="Arial"/>
          <w:color w:val="000000"/>
          <w:lang w:eastAsia="en-US"/>
        </w:rPr>
        <w:t xml:space="preserve">Przedmiot umowy - usługi mycia pojazdów będą powierzane </w:t>
      </w:r>
      <w:r w:rsidR="006771C3">
        <w:rPr>
          <w:rFonts w:ascii="Arial" w:eastAsia="Calibri" w:hAnsi="Arial" w:cs="Arial"/>
          <w:color w:val="000000"/>
          <w:lang w:eastAsia="en-US"/>
        </w:rPr>
        <w:br/>
      </w:r>
      <w:r w:rsidRPr="00ED5313">
        <w:rPr>
          <w:rFonts w:ascii="Arial" w:eastAsia="Calibri" w:hAnsi="Arial" w:cs="Arial"/>
          <w:color w:val="000000"/>
          <w:lang w:eastAsia="en-US"/>
        </w:rPr>
        <w:t>przez Zamawiającego w zależności od potrzeb do wysokości posiadanych środków finansowych.</w:t>
      </w:r>
    </w:p>
    <w:p w:rsidR="00500768" w:rsidRPr="008C6880" w:rsidRDefault="002506CB" w:rsidP="008C6880">
      <w:pPr>
        <w:numPr>
          <w:ilvl w:val="0"/>
          <w:numId w:val="13"/>
        </w:numPr>
        <w:autoSpaceDE w:val="0"/>
        <w:autoSpaceDN w:val="0"/>
        <w:adjustRightInd w:val="0"/>
        <w:spacing w:line="276" w:lineRule="auto"/>
        <w:ind w:left="714" w:hanging="357"/>
        <w:jc w:val="both"/>
        <w:rPr>
          <w:rFonts w:ascii="Arial" w:eastAsia="Calibri" w:hAnsi="Arial" w:cs="Arial"/>
          <w:color w:val="000000"/>
          <w:lang w:eastAsia="en-US"/>
        </w:rPr>
      </w:pPr>
      <w:r w:rsidRPr="00ED5313">
        <w:rPr>
          <w:rFonts w:ascii="Arial" w:eastAsia="Calibri" w:hAnsi="Arial" w:cs="Arial"/>
          <w:color w:val="000000"/>
          <w:lang w:eastAsia="en-US"/>
        </w:rPr>
        <w:t>Wykonawcy nie przysługuje roszczenie o kwotę niewykorzystaną w ramach niniejszej umowy.</w:t>
      </w:r>
    </w:p>
    <w:p w:rsidR="006771C3" w:rsidRDefault="006771C3" w:rsidP="008C6880">
      <w:pPr>
        <w:spacing w:line="276" w:lineRule="auto"/>
        <w:jc w:val="center"/>
        <w:rPr>
          <w:rFonts w:ascii="Arial" w:hAnsi="Arial" w:cs="Arial"/>
          <w:b/>
        </w:rPr>
      </w:pPr>
    </w:p>
    <w:p w:rsidR="00D87564" w:rsidRDefault="00D87564" w:rsidP="008C6880">
      <w:pPr>
        <w:spacing w:line="276" w:lineRule="auto"/>
        <w:jc w:val="center"/>
        <w:rPr>
          <w:rFonts w:ascii="Arial" w:hAnsi="Arial" w:cs="Arial"/>
          <w:b/>
        </w:rPr>
      </w:pPr>
    </w:p>
    <w:p w:rsidR="00500768" w:rsidRPr="00ED5313" w:rsidRDefault="007A1553" w:rsidP="008C6880">
      <w:pPr>
        <w:spacing w:line="276" w:lineRule="auto"/>
        <w:jc w:val="center"/>
        <w:rPr>
          <w:rFonts w:ascii="Arial" w:hAnsi="Arial" w:cs="Arial"/>
          <w:b/>
        </w:rPr>
      </w:pPr>
      <w:r w:rsidRPr="00ED5313">
        <w:rPr>
          <w:rFonts w:ascii="Arial" w:hAnsi="Arial" w:cs="Arial"/>
          <w:b/>
        </w:rPr>
        <w:lastRenderedPageBreak/>
        <w:t>§ 2.</w:t>
      </w:r>
    </w:p>
    <w:p w:rsidR="002E72F6" w:rsidRPr="006771C3" w:rsidRDefault="007A1553" w:rsidP="006771C3">
      <w:pPr>
        <w:spacing w:line="276" w:lineRule="auto"/>
        <w:ind w:left="708"/>
        <w:jc w:val="both"/>
        <w:rPr>
          <w:rFonts w:ascii="Arial" w:hAnsi="Arial" w:cs="Arial"/>
          <w:b/>
          <w:bCs/>
        </w:rPr>
      </w:pPr>
      <w:r w:rsidRPr="00ED5313">
        <w:rPr>
          <w:rFonts w:ascii="Arial" w:hAnsi="Arial" w:cs="Arial"/>
        </w:rPr>
        <w:t>Umowa zostaje zawarta na czas określony tj</w:t>
      </w:r>
      <w:r w:rsidRPr="00ED5313">
        <w:rPr>
          <w:rFonts w:ascii="Arial" w:hAnsi="Arial" w:cs="Arial"/>
          <w:b/>
        </w:rPr>
        <w:t xml:space="preserve">. </w:t>
      </w:r>
      <w:r w:rsidR="00723846" w:rsidRPr="00ED5313">
        <w:rPr>
          <w:rFonts w:ascii="Arial" w:hAnsi="Arial" w:cs="Arial"/>
          <w:b/>
        </w:rPr>
        <w:t>od dnia podpisania umowy</w:t>
      </w:r>
      <w:r w:rsidR="00A32EC3">
        <w:rPr>
          <w:rFonts w:ascii="Arial" w:hAnsi="Arial" w:cs="Arial"/>
          <w:b/>
          <w:bCs/>
        </w:rPr>
        <w:t>, jednak nie wcześniej niż od dnia 02.01.2025r.</w:t>
      </w:r>
      <w:r w:rsidR="00A32EC3">
        <w:rPr>
          <w:rFonts w:ascii="Arial" w:hAnsi="Arial" w:cs="Arial"/>
          <w:b/>
        </w:rPr>
        <w:t xml:space="preserve"> </w:t>
      </w:r>
      <w:r w:rsidRPr="00ED5313">
        <w:rPr>
          <w:rFonts w:ascii="Arial" w:hAnsi="Arial" w:cs="Arial"/>
          <w:b/>
          <w:bCs/>
        </w:rPr>
        <w:t xml:space="preserve">do dnia </w:t>
      </w:r>
      <w:r w:rsidR="00C2453A">
        <w:rPr>
          <w:rFonts w:ascii="Arial" w:hAnsi="Arial" w:cs="Arial"/>
          <w:b/>
          <w:bCs/>
        </w:rPr>
        <w:t>15.12</w:t>
      </w:r>
      <w:r w:rsidR="00BE3C96" w:rsidRPr="00ED5313">
        <w:rPr>
          <w:rFonts w:ascii="Arial" w:hAnsi="Arial" w:cs="Arial"/>
          <w:b/>
          <w:bCs/>
        </w:rPr>
        <w:t>.202</w:t>
      </w:r>
      <w:r w:rsidR="00F22D07">
        <w:rPr>
          <w:rFonts w:ascii="Arial" w:hAnsi="Arial" w:cs="Arial"/>
          <w:b/>
          <w:bCs/>
        </w:rPr>
        <w:t>5</w:t>
      </w:r>
      <w:r w:rsidRPr="00ED5313">
        <w:rPr>
          <w:rFonts w:ascii="Arial" w:hAnsi="Arial" w:cs="Arial"/>
          <w:b/>
          <w:bCs/>
        </w:rPr>
        <w:t>r.</w:t>
      </w:r>
    </w:p>
    <w:p w:rsidR="00500768" w:rsidRPr="00ED5313" w:rsidRDefault="007A1553" w:rsidP="008C6880">
      <w:pPr>
        <w:spacing w:line="276" w:lineRule="auto"/>
        <w:jc w:val="center"/>
        <w:rPr>
          <w:rFonts w:ascii="Arial" w:hAnsi="Arial" w:cs="Arial"/>
          <w:b/>
        </w:rPr>
      </w:pPr>
      <w:r w:rsidRPr="00ED5313">
        <w:rPr>
          <w:rFonts w:ascii="Arial" w:hAnsi="Arial" w:cs="Arial"/>
          <w:b/>
        </w:rPr>
        <w:t>§ 3.</w:t>
      </w:r>
    </w:p>
    <w:p w:rsidR="007A1553" w:rsidRPr="00ED5313" w:rsidRDefault="007A1553" w:rsidP="00ED5313">
      <w:pPr>
        <w:numPr>
          <w:ilvl w:val="0"/>
          <w:numId w:val="4"/>
        </w:numPr>
        <w:autoSpaceDE w:val="0"/>
        <w:autoSpaceDN w:val="0"/>
        <w:adjustRightInd w:val="0"/>
        <w:spacing w:line="276" w:lineRule="auto"/>
        <w:jc w:val="both"/>
        <w:rPr>
          <w:rFonts w:ascii="Arial" w:eastAsia="Calibri" w:hAnsi="Arial" w:cs="Arial"/>
          <w:color w:val="000000"/>
          <w:lang w:eastAsia="en-US"/>
        </w:rPr>
      </w:pPr>
      <w:r w:rsidRPr="00ED5313">
        <w:rPr>
          <w:rFonts w:ascii="Arial" w:eastAsia="Calibri" w:hAnsi="Arial" w:cs="Arial"/>
          <w:color w:val="000000"/>
          <w:lang w:eastAsia="en-US"/>
        </w:rPr>
        <w:t>Zamawiający zastrzega niezmienność cen określonych w ofercie cen</w:t>
      </w:r>
      <w:r w:rsidR="003A6297" w:rsidRPr="00ED5313">
        <w:rPr>
          <w:rFonts w:ascii="Arial" w:eastAsia="Calibri" w:hAnsi="Arial" w:cs="Arial"/>
          <w:color w:val="000000"/>
          <w:lang w:eastAsia="en-US"/>
        </w:rPr>
        <w:t>owej, stanowiącej załącznik nr 2</w:t>
      </w:r>
      <w:r w:rsidRPr="00ED5313">
        <w:rPr>
          <w:rFonts w:ascii="Arial" w:eastAsia="Calibri" w:hAnsi="Arial" w:cs="Arial"/>
          <w:color w:val="000000"/>
          <w:lang w:eastAsia="en-US"/>
        </w:rPr>
        <w:t xml:space="preserve"> przez okres trwania umowy.</w:t>
      </w:r>
    </w:p>
    <w:p w:rsidR="007A1553" w:rsidRPr="00ED5313" w:rsidRDefault="007A1553" w:rsidP="00ED5313">
      <w:pPr>
        <w:numPr>
          <w:ilvl w:val="0"/>
          <w:numId w:val="4"/>
        </w:numPr>
        <w:autoSpaceDE w:val="0"/>
        <w:autoSpaceDN w:val="0"/>
        <w:adjustRightInd w:val="0"/>
        <w:spacing w:line="276" w:lineRule="auto"/>
        <w:jc w:val="both"/>
        <w:rPr>
          <w:rFonts w:ascii="Arial" w:eastAsia="Calibri" w:hAnsi="Arial" w:cs="Arial"/>
          <w:color w:val="000000"/>
          <w:lang w:eastAsia="en-US"/>
        </w:rPr>
      </w:pPr>
      <w:r w:rsidRPr="00ED5313">
        <w:rPr>
          <w:rFonts w:ascii="Arial" w:eastAsia="Calibri" w:hAnsi="Arial" w:cs="Arial"/>
          <w:color w:val="000000"/>
          <w:lang w:eastAsia="en-US"/>
        </w:rPr>
        <w:t>Zamawiającemu przysługuje prawo składania reklamacji na jakość wykonanej usługi stanowiącej przedmiot umowy.</w:t>
      </w:r>
    </w:p>
    <w:p w:rsidR="007A1553" w:rsidRPr="00ED5313" w:rsidRDefault="007A1553" w:rsidP="00ED5313">
      <w:pPr>
        <w:numPr>
          <w:ilvl w:val="0"/>
          <w:numId w:val="4"/>
        </w:numPr>
        <w:autoSpaceDE w:val="0"/>
        <w:autoSpaceDN w:val="0"/>
        <w:adjustRightInd w:val="0"/>
        <w:spacing w:line="276" w:lineRule="auto"/>
        <w:jc w:val="both"/>
        <w:rPr>
          <w:rFonts w:ascii="Arial" w:eastAsia="Calibri" w:hAnsi="Arial" w:cs="Arial"/>
          <w:color w:val="000000"/>
          <w:lang w:eastAsia="en-US"/>
        </w:rPr>
      </w:pPr>
      <w:r w:rsidRPr="00ED5313">
        <w:rPr>
          <w:rFonts w:ascii="Arial" w:eastAsia="Calibri" w:hAnsi="Arial" w:cs="Arial"/>
          <w:color w:val="000000"/>
          <w:lang w:eastAsia="en-US"/>
        </w:rPr>
        <w:t>Zamawiający zobowiązuje się do terminowej zapłaty za wykonanie przedmiotu umowy.</w:t>
      </w:r>
    </w:p>
    <w:p w:rsidR="007A1553" w:rsidRPr="00ED5313" w:rsidRDefault="007A1553" w:rsidP="00ED5313">
      <w:pPr>
        <w:numPr>
          <w:ilvl w:val="0"/>
          <w:numId w:val="4"/>
        </w:numPr>
        <w:autoSpaceDE w:val="0"/>
        <w:autoSpaceDN w:val="0"/>
        <w:adjustRightInd w:val="0"/>
        <w:spacing w:line="276" w:lineRule="auto"/>
        <w:jc w:val="both"/>
        <w:rPr>
          <w:rFonts w:ascii="Arial" w:eastAsia="Calibri" w:hAnsi="Arial" w:cs="Arial"/>
          <w:color w:val="000000"/>
          <w:lang w:eastAsia="en-US"/>
        </w:rPr>
      </w:pPr>
      <w:r w:rsidRPr="00ED5313">
        <w:rPr>
          <w:rFonts w:ascii="Arial" w:eastAsia="Calibri" w:hAnsi="Arial" w:cs="Arial"/>
          <w:color w:val="000000"/>
          <w:lang w:eastAsia="en-US"/>
        </w:rPr>
        <w:t>Zamawiający może odstąpić od umowy w razie nienależytego jej wykonywania przez Wykonawcę.</w:t>
      </w:r>
    </w:p>
    <w:p w:rsidR="00F22D07" w:rsidRPr="00A071D5" w:rsidRDefault="007A1553" w:rsidP="00A071D5">
      <w:pPr>
        <w:pStyle w:val="Default"/>
        <w:spacing w:line="276" w:lineRule="auto"/>
        <w:ind w:left="426"/>
        <w:rPr>
          <w:rFonts w:ascii="Arial" w:hAnsi="Arial" w:cs="Arial"/>
        </w:rPr>
      </w:pPr>
      <w:r w:rsidRPr="00ED5313">
        <w:rPr>
          <w:rFonts w:ascii="Arial" w:hAnsi="Arial" w:cs="Arial"/>
        </w:rPr>
        <w:t>Przedstawicielem Zamawiające</w:t>
      </w:r>
      <w:r w:rsidR="00A071D5">
        <w:rPr>
          <w:rFonts w:ascii="Arial" w:hAnsi="Arial" w:cs="Arial"/>
        </w:rPr>
        <w:t>go do kontaktów z Wykonawcą są</w:t>
      </w:r>
      <w:r w:rsidRPr="00ED5313">
        <w:rPr>
          <w:rFonts w:ascii="Arial" w:hAnsi="Arial" w:cs="Arial"/>
        </w:rPr>
        <w:t>:</w:t>
      </w:r>
      <w:r w:rsidR="00E673E9" w:rsidRPr="00ED5313">
        <w:rPr>
          <w:rFonts w:ascii="Arial" w:hAnsi="Arial" w:cs="Arial"/>
        </w:rPr>
        <w:t xml:space="preserve"> </w:t>
      </w:r>
      <w:r w:rsidR="006771C3">
        <w:rPr>
          <w:rFonts w:ascii="Arial" w:hAnsi="Arial" w:cs="Arial"/>
        </w:rPr>
        <w:br/>
      </w:r>
      <w:r w:rsidR="00E673E9" w:rsidRPr="00ED5313">
        <w:rPr>
          <w:rFonts w:ascii="Arial" w:hAnsi="Arial" w:cs="Arial"/>
        </w:rPr>
        <w:t>Szef Służby  Czołg - Sam</w:t>
      </w:r>
      <w:r w:rsidR="00A52709" w:rsidRPr="00ED5313">
        <w:rPr>
          <w:rFonts w:ascii="Arial" w:hAnsi="Arial" w:cs="Arial"/>
        </w:rPr>
        <w:t xml:space="preserve"> </w:t>
      </w:r>
      <w:r w:rsidR="00114768" w:rsidRPr="00ED5313">
        <w:rPr>
          <w:rFonts w:ascii="Arial" w:hAnsi="Arial" w:cs="Arial"/>
        </w:rPr>
        <w:t>por. Artur SIEMIŃSKI nr tel. 261-474-</w:t>
      </w:r>
      <w:r w:rsidR="00390341" w:rsidRPr="00ED5313">
        <w:rPr>
          <w:rFonts w:ascii="Arial" w:hAnsi="Arial" w:cs="Arial"/>
        </w:rPr>
        <w:t>443</w:t>
      </w:r>
      <w:r w:rsidR="00A071D5">
        <w:rPr>
          <w:rFonts w:ascii="Arial" w:hAnsi="Arial" w:cs="Arial"/>
        </w:rPr>
        <w:t>,       Podoficer Specjalista</w:t>
      </w:r>
      <w:r w:rsidR="00F22D07" w:rsidRPr="00F22D07">
        <w:rPr>
          <w:rFonts w:ascii="Arial" w:hAnsi="Arial" w:cs="Arial"/>
        </w:rPr>
        <w:t xml:space="preserve"> </w:t>
      </w:r>
      <w:proofErr w:type="spellStart"/>
      <w:r w:rsidR="00A071D5">
        <w:rPr>
          <w:rFonts w:ascii="Arial" w:hAnsi="Arial" w:cs="Arial"/>
        </w:rPr>
        <w:t>st.chor.sztab</w:t>
      </w:r>
      <w:proofErr w:type="spellEnd"/>
      <w:r w:rsidR="00A071D5">
        <w:rPr>
          <w:rFonts w:ascii="Arial" w:hAnsi="Arial" w:cs="Arial"/>
        </w:rPr>
        <w:t xml:space="preserve">. Andrzej WYTRACZ nr tel. 261-474-579 </w:t>
      </w:r>
      <w:r w:rsidR="00F22D07">
        <w:rPr>
          <w:rFonts w:ascii="Arial" w:hAnsi="Arial" w:cs="Arial"/>
          <w:color w:val="auto"/>
        </w:rPr>
        <w:t>lub inne osoby  upoważn</w:t>
      </w:r>
      <w:r w:rsidR="00A071D5">
        <w:rPr>
          <w:rFonts w:ascii="Arial" w:hAnsi="Arial" w:cs="Arial"/>
          <w:color w:val="auto"/>
        </w:rPr>
        <w:t>ione przez Komendanta 16. WOG  r</w:t>
      </w:r>
      <w:r w:rsidR="00F22D07">
        <w:rPr>
          <w:rFonts w:ascii="Arial" w:hAnsi="Arial" w:cs="Arial"/>
          <w:color w:val="auto"/>
        </w:rPr>
        <w:t>ozkazem.</w:t>
      </w:r>
    </w:p>
    <w:p w:rsidR="00862701" w:rsidRPr="006771C3" w:rsidRDefault="00862701" w:rsidP="00F22D07">
      <w:pPr>
        <w:autoSpaceDE w:val="0"/>
        <w:autoSpaceDN w:val="0"/>
        <w:adjustRightInd w:val="0"/>
        <w:spacing w:line="276" w:lineRule="auto"/>
        <w:ind w:left="786"/>
        <w:jc w:val="both"/>
        <w:rPr>
          <w:rFonts w:ascii="Arial" w:eastAsia="Calibri" w:hAnsi="Arial" w:cs="Arial"/>
          <w:color w:val="000000"/>
          <w:lang w:eastAsia="en-US"/>
        </w:rPr>
      </w:pPr>
    </w:p>
    <w:p w:rsidR="00500768" w:rsidRPr="00ED5313" w:rsidRDefault="007A1553" w:rsidP="008C6880">
      <w:pPr>
        <w:spacing w:line="276" w:lineRule="auto"/>
        <w:jc w:val="center"/>
        <w:rPr>
          <w:rFonts w:ascii="Arial" w:hAnsi="Arial" w:cs="Arial"/>
          <w:b/>
        </w:rPr>
      </w:pPr>
      <w:r w:rsidRPr="00ED5313">
        <w:rPr>
          <w:rFonts w:ascii="Arial" w:hAnsi="Arial" w:cs="Arial"/>
          <w:b/>
        </w:rPr>
        <w:t>§ 4.</w:t>
      </w:r>
    </w:p>
    <w:p w:rsidR="007A1553" w:rsidRPr="00ED5313" w:rsidRDefault="007A1553" w:rsidP="00ED5313">
      <w:pPr>
        <w:numPr>
          <w:ilvl w:val="0"/>
          <w:numId w:val="5"/>
        </w:numPr>
        <w:autoSpaceDE w:val="0"/>
        <w:autoSpaceDN w:val="0"/>
        <w:adjustRightInd w:val="0"/>
        <w:spacing w:line="276" w:lineRule="auto"/>
        <w:jc w:val="both"/>
        <w:rPr>
          <w:rFonts w:ascii="Arial" w:eastAsia="Calibri" w:hAnsi="Arial" w:cs="Arial"/>
          <w:color w:val="000000"/>
          <w:lang w:eastAsia="en-US"/>
        </w:rPr>
      </w:pPr>
      <w:r w:rsidRPr="00ED5313">
        <w:rPr>
          <w:rFonts w:ascii="Arial" w:eastAsia="Calibri" w:hAnsi="Arial" w:cs="Arial"/>
          <w:color w:val="000000"/>
          <w:lang w:eastAsia="en-US"/>
        </w:rPr>
        <w:t>Wykonawca zobowiązuje się do:</w:t>
      </w:r>
    </w:p>
    <w:p w:rsidR="00CD5516" w:rsidRPr="00ED5313" w:rsidRDefault="007A1553" w:rsidP="00ED5313">
      <w:pPr>
        <w:pStyle w:val="Akapitzlist"/>
        <w:numPr>
          <w:ilvl w:val="0"/>
          <w:numId w:val="43"/>
        </w:numPr>
        <w:autoSpaceDE w:val="0"/>
        <w:autoSpaceDN w:val="0"/>
        <w:adjustRightInd w:val="0"/>
        <w:jc w:val="both"/>
        <w:rPr>
          <w:rFonts w:ascii="Arial" w:hAnsi="Arial" w:cs="Arial"/>
          <w:color w:val="000000"/>
          <w:sz w:val="24"/>
          <w:szCs w:val="24"/>
        </w:rPr>
      </w:pPr>
      <w:r w:rsidRPr="00ED5313">
        <w:rPr>
          <w:rFonts w:ascii="Arial" w:hAnsi="Arial" w:cs="Arial"/>
          <w:color w:val="000000"/>
          <w:sz w:val="24"/>
          <w:szCs w:val="24"/>
        </w:rPr>
        <w:t>traktowania wszelkich informacji uzyskanych w wyni</w:t>
      </w:r>
      <w:r w:rsidR="00CD5516" w:rsidRPr="00ED5313">
        <w:rPr>
          <w:rFonts w:ascii="Arial" w:hAnsi="Arial" w:cs="Arial"/>
          <w:color w:val="000000"/>
          <w:sz w:val="24"/>
          <w:szCs w:val="24"/>
        </w:rPr>
        <w:t>ku realizacji umowy jako poufne;</w:t>
      </w:r>
    </w:p>
    <w:p w:rsidR="00CD5516" w:rsidRPr="00ED5313" w:rsidRDefault="007A1553" w:rsidP="00ED5313">
      <w:pPr>
        <w:pStyle w:val="Akapitzlist"/>
        <w:numPr>
          <w:ilvl w:val="0"/>
          <w:numId w:val="43"/>
        </w:numPr>
        <w:autoSpaceDE w:val="0"/>
        <w:autoSpaceDN w:val="0"/>
        <w:adjustRightInd w:val="0"/>
        <w:jc w:val="both"/>
        <w:rPr>
          <w:rFonts w:ascii="Arial" w:hAnsi="Arial" w:cs="Arial"/>
          <w:color w:val="000000"/>
          <w:sz w:val="24"/>
          <w:szCs w:val="24"/>
        </w:rPr>
      </w:pPr>
      <w:r w:rsidRPr="00ED5313">
        <w:rPr>
          <w:rFonts w:ascii="Arial" w:hAnsi="Arial" w:cs="Arial"/>
          <w:color w:val="000000"/>
          <w:sz w:val="24"/>
          <w:szCs w:val="24"/>
        </w:rPr>
        <w:t>zapewnienia stałego dostępu do korzystania z myjni samocho</w:t>
      </w:r>
      <w:r w:rsidR="00CD5516" w:rsidRPr="00ED5313">
        <w:rPr>
          <w:rFonts w:ascii="Arial" w:hAnsi="Arial" w:cs="Arial"/>
          <w:color w:val="000000"/>
          <w:sz w:val="24"/>
          <w:szCs w:val="24"/>
        </w:rPr>
        <w:t xml:space="preserve">dowej </w:t>
      </w:r>
      <w:r w:rsidR="00CD5516" w:rsidRPr="00ED5313">
        <w:rPr>
          <w:rFonts w:ascii="Arial" w:hAnsi="Arial" w:cs="Arial"/>
          <w:color w:val="000000"/>
          <w:sz w:val="24"/>
          <w:szCs w:val="24"/>
        </w:rPr>
        <w:br/>
        <w:t>w godzinach jej otwarcia;</w:t>
      </w:r>
    </w:p>
    <w:p w:rsidR="00CD5516" w:rsidRPr="00ED5313" w:rsidRDefault="007A1553" w:rsidP="00ED5313">
      <w:pPr>
        <w:pStyle w:val="Akapitzlist"/>
        <w:numPr>
          <w:ilvl w:val="0"/>
          <w:numId w:val="43"/>
        </w:numPr>
        <w:autoSpaceDE w:val="0"/>
        <w:autoSpaceDN w:val="0"/>
        <w:adjustRightInd w:val="0"/>
        <w:jc w:val="both"/>
        <w:rPr>
          <w:rFonts w:ascii="Arial" w:hAnsi="Arial" w:cs="Arial"/>
          <w:color w:val="000000"/>
          <w:sz w:val="24"/>
          <w:szCs w:val="24"/>
        </w:rPr>
      </w:pPr>
      <w:r w:rsidRPr="00ED5313">
        <w:rPr>
          <w:rFonts w:ascii="Arial" w:hAnsi="Arial" w:cs="Arial"/>
          <w:color w:val="000000"/>
          <w:sz w:val="24"/>
          <w:szCs w:val="24"/>
        </w:rPr>
        <w:t>bezusterkowego mycia</w:t>
      </w:r>
      <w:r w:rsidR="00CD5516" w:rsidRPr="00ED5313">
        <w:rPr>
          <w:rFonts w:ascii="Arial" w:hAnsi="Arial" w:cs="Arial"/>
          <w:color w:val="000000"/>
          <w:sz w:val="24"/>
          <w:szCs w:val="24"/>
        </w:rPr>
        <w:t xml:space="preserve"> pojazdów;</w:t>
      </w:r>
    </w:p>
    <w:p w:rsidR="00CD5516" w:rsidRPr="00ED5313" w:rsidRDefault="007A1553" w:rsidP="00ED5313">
      <w:pPr>
        <w:pStyle w:val="Akapitzlist"/>
        <w:numPr>
          <w:ilvl w:val="0"/>
          <w:numId w:val="43"/>
        </w:numPr>
        <w:autoSpaceDE w:val="0"/>
        <w:autoSpaceDN w:val="0"/>
        <w:adjustRightInd w:val="0"/>
        <w:jc w:val="both"/>
        <w:rPr>
          <w:rFonts w:ascii="Arial" w:hAnsi="Arial" w:cs="Arial"/>
          <w:color w:val="000000"/>
          <w:sz w:val="24"/>
          <w:szCs w:val="24"/>
        </w:rPr>
      </w:pPr>
      <w:r w:rsidRPr="00ED5313">
        <w:rPr>
          <w:rFonts w:ascii="Arial" w:hAnsi="Arial" w:cs="Arial"/>
          <w:sz w:val="24"/>
          <w:szCs w:val="24"/>
        </w:rPr>
        <w:t>całkowitego ponoszenia odpowiedzialności za stan techniczny danego pojazdu każdorazowo  w trakcie wykonywania usługi,</w:t>
      </w:r>
      <w:r w:rsidR="003A6297" w:rsidRPr="00ED5313">
        <w:rPr>
          <w:rFonts w:ascii="Arial" w:hAnsi="Arial" w:cs="Arial"/>
          <w:sz w:val="24"/>
          <w:szCs w:val="24"/>
        </w:rPr>
        <w:t xml:space="preserve"> Wykonawca musi posiadać ubezpieczenie od odpowiedzialności cywilnej</w:t>
      </w:r>
      <w:r w:rsidR="00CD5516" w:rsidRPr="00ED5313">
        <w:rPr>
          <w:rFonts w:ascii="Arial" w:hAnsi="Arial" w:cs="Arial"/>
          <w:sz w:val="24"/>
          <w:szCs w:val="24"/>
        </w:rPr>
        <w:t>;</w:t>
      </w:r>
    </w:p>
    <w:p w:rsidR="00CD5516" w:rsidRPr="00ED5313" w:rsidRDefault="00862701" w:rsidP="00ED5313">
      <w:pPr>
        <w:pStyle w:val="Akapitzlist"/>
        <w:numPr>
          <w:ilvl w:val="0"/>
          <w:numId w:val="43"/>
        </w:numPr>
        <w:autoSpaceDE w:val="0"/>
        <w:autoSpaceDN w:val="0"/>
        <w:adjustRightInd w:val="0"/>
        <w:jc w:val="both"/>
        <w:rPr>
          <w:rFonts w:ascii="Arial" w:hAnsi="Arial" w:cs="Arial"/>
          <w:color w:val="000000"/>
          <w:sz w:val="24"/>
          <w:szCs w:val="24"/>
        </w:rPr>
      </w:pPr>
      <w:r w:rsidRPr="00ED5313">
        <w:rPr>
          <w:rFonts w:ascii="Arial" w:hAnsi="Arial" w:cs="Arial"/>
          <w:color w:val="000000"/>
          <w:sz w:val="24"/>
          <w:szCs w:val="24"/>
        </w:rPr>
        <w:t xml:space="preserve">podjęcie czynności mycia bezpośrednio po podstawieniu pojazdu, poza kolejnością: od poniedziałku do piątku w godzinach zadeklarowanych </w:t>
      </w:r>
      <w:r w:rsidR="00E20395">
        <w:rPr>
          <w:rFonts w:ascii="Arial" w:hAnsi="Arial" w:cs="Arial"/>
          <w:color w:val="000000"/>
          <w:sz w:val="24"/>
          <w:szCs w:val="24"/>
        </w:rPr>
        <w:br/>
      </w:r>
      <w:r w:rsidRPr="00ED5313">
        <w:rPr>
          <w:rFonts w:ascii="Arial" w:hAnsi="Arial" w:cs="Arial"/>
          <w:color w:val="000000"/>
          <w:sz w:val="24"/>
          <w:szCs w:val="24"/>
        </w:rPr>
        <w:t xml:space="preserve">w formularzu cenowym niezależnie od czasu oczekiwania innych klientów oraz bez wcześniejszego uzgadniania terminu przyjazdu samochodem </w:t>
      </w:r>
      <w:r w:rsidR="00E20395">
        <w:rPr>
          <w:rFonts w:ascii="Arial" w:hAnsi="Arial" w:cs="Arial"/>
          <w:color w:val="000000"/>
          <w:sz w:val="24"/>
          <w:szCs w:val="24"/>
        </w:rPr>
        <w:br/>
      </w:r>
      <w:r w:rsidRPr="00ED5313">
        <w:rPr>
          <w:rFonts w:ascii="Arial" w:hAnsi="Arial" w:cs="Arial"/>
          <w:color w:val="000000"/>
          <w:sz w:val="24"/>
          <w:szCs w:val="24"/>
        </w:rPr>
        <w:t>na myjnię, w pozostałych godzinach zgodnie z kolejką</w:t>
      </w:r>
      <w:r w:rsidR="00CD5516" w:rsidRPr="00ED5313">
        <w:rPr>
          <w:rFonts w:ascii="Arial" w:hAnsi="Arial" w:cs="Arial"/>
          <w:color w:val="000000"/>
          <w:sz w:val="24"/>
          <w:szCs w:val="24"/>
        </w:rPr>
        <w:t>;</w:t>
      </w:r>
    </w:p>
    <w:p w:rsidR="007A1553" w:rsidRPr="00ED5313" w:rsidRDefault="007A1553" w:rsidP="00ED5313">
      <w:pPr>
        <w:pStyle w:val="Akapitzlist"/>
        <w:numPr>
          <w:ilvl w:val="0"/>
          <w:numId w:val="43"/>
        </w:numPr>
        <w:autoSpaceDE w:val="0"/>
        <w:autoSpaceDN w:val="0"/>
        <w:adjustRightInd w:val="0"/>
        <w:jc w:val="both"/>
        <w:rPr>
          <w:rFonts w:ascii="Arial" w:hAnsi="Arial" w:cs="Arial"/>
          <w:color w:val="000000"/>
          <w:sz w:val="24"/>
          <w:szCs w:val="24"/>
        </w:rPr>
      </w:pPr>
      <w:r w:rsidRPr="00ED5313">
        <w:rPr>
          <w:rFonts w:ascii="Arial" w:hAnsi="Arial" w:cs="Arial"/>
          <w:color w:val="000000"/>
          <w:sz w:val="24"/>
          <w:szCs w:val="24"/>
        </w:rPr>
        <w:t>prowadzenia wykazów, w których będzie umieszczał datę mycia, markę samochodu, nazwisko i imię</w:t>
      </w:r>
      <w:r w:rsidR="005A19AE" w:rsidRPr="00ED5313">
        <w:rPr>
          <w:rFonts w:ascii="Arial" w:hAnsi="Arial" w:cs="Arial"/>
          <w:color w:val="000000"/>
          <w:sz w:val="24"/>
          <w:szCs w:val="24"/>
        </w:rPr>
        <w:t xml:space="preserve"> kierowcy oraz </w:t>
      </w:r>
      <w:r w:rsidR="00E20395">
        <w:rPr>
          <w:rFonts w:ascii="Arial" w:hAnsi="Arial" w:cs="Arial"/>
          <w:color w:val="000000"/>
          <w:sz w:val="24"/>
          <w:szCs w:val="24"/>
        </w:rPr>
        <w:t>czytelny</w:t>
      </w:r>
      <w:r w:rsidR="005A19AE" w:rsidRPr="00ED5313">
        <w:rPr>
          <w:rFonts w:ascii="Arial" w:hAnsi="Arial" w:cs="Arial"/>
          <w:color w:val="000000"/>
          <w:sz w:val="24"/>
          <w:szCs w:val="24"/>
        </w:rPr>
        <w:t xml:space="preserve"> podpis kierowcy oraz </w:t>
      </w:r>
      <w:r w:rsidR="00E20395">
        <w:rPr>
          <w:rFonts w:ascii="Arial" w:hAnsi="Arial" w:cs="Arial"/>
          <w:color w:val="000000"/>
          <w:sz w:val="24"/>
          <w:szCs w:val="24"/>
        </w:rPr>
        <w:t>nr JW.</w:t>
      </w:r>
    </w:p>
    <w:p w:rsidR="008C6880" w:rsidRPr="006771C3" w:rsidRDefault="007A1553" w:rsidP="006771C3">
      <w:pPr>
        <w:pStyle w:val="Akapitzlist"/>
        <w:numPr>
          <w:ilvl w:val="0"/>
          <w:numId w:val="5"/>
        </w:numPr>
        <w:spacing w:after="0"/>
        <w:jc w:val="both"/>
        <w:rPr>
          <w:rFonts w:ascii="Arial" w:hAnsi="Arial" w:cs="Arial"/>
          <w:color w:val="000000"/>
          <w:sz w:val="24"/>
          <w:szCs w:val="24"/>
        </w:rPr>
      </w:pPr>
      <w:r w:rsidRPr="00ED5313">
        <w:rPr>
          <w:rFonts w:ascii="Arial" w:hAnsi="Arial" w:cs="Arial"/>
          <w:color w:val="000000"/>
          <w:sz w:val="24"/>
          <w:szCs w:val="24"/>
        </w:rPr>
        <w:t xml:space="preserve">Przedstawicielem Wykonawcy do kontaktów z Zamawiającym jest: </w:t>
      </w:r>
      <w:r w:rsidR="00180BBC" w:rsidRPr="00ED5313">
        <w:rPr>
          <w:rFonts w:ascii="Arial" w:hAnsi="Arial" w:cs="Arial"/>
          <w:color w:val="000000"/>
          <w:sz w:val="24"/>
          <w:szCs w:val="24"/>
        </w:rPr>
        <w:t>……</w:t>
      </w:r>
      <w:r w:rsidR="00F22D07">
        <w:rPr>
          <w:rFonts w:ascii="Arial" w:hAnsi="Arial" w:cs="Arial"/>
          <w:color w:val="000000"/>
          <w:sz w:val="24"/>
          <w:szCs w:val="24"/>
        </w:rPr>
        <w:t>……………………………………………………….</w:t>
      </w:r>
      <w:r w:rsidR="00180BBC" w:rsidRPr="00ED5313">
        <w:rPr>
          <w:rFonts w:ascii="Arial" w:hAnsi="Arial" w:cs="Arial"/>
          <w:color w:val="000000"/>
          <w:sz w:val="24"/>
          <w:szCs w:val="24"/>
        </w:rPr>
        <w:t>……….</w:t>
      </w:r>
      <w:r w:rsidR="005A19AE" w:rsidRPr="00ED5313">
        <w:rPr>
          <w:rFonts w:ascii="Arial" w:hAnsi="Arial" w:cs="Arial"/>
          <w:color w:val="000000"/>
          <w:sz w:val="24"/>
          <w:szCs w:val="24"/>
        </w:rPr>
        <w:t xml:space="preserve"> Tel.:</w:t>
      </w:r>
      <w:r w:rsidR="00ED6626" w:rsidRPr="00E20395">
        <w:rPr>
          <w:rFonts w:ascii="Arial" w:hAnsi="Arial" w:cs="Arial"/>
          <w:color w:val="000000"/>
          <w:sz w:val="24"/>
          <w:szCs w:val="24"/>
        </w:rPr>
        <w:t>………………</w:t>
      </w:r>
    </w:p>
    <w:p w:rsidR="00F22D07" w:rsidRDefault="00F22D07" w:rsidP="008C6880">
      <w:pPr>
        <w:spacing w:line="276" w:lineRule="auto"/>
        <w:jc w:val="center"/>
        <w:rPr>
          <w:rFonts w:ascii="Arial" w:hAnsi="Arial" w:cs="Arial"/>
          <w:b/>
        </w:rPr>
      </w:pPr>
    </w:p>
    <w:p w:rsidR="00500768" w:rsidRPr="00ED5313" w:rsidRDefault="007A1553" w:rsidP="008C6880">
      <w:pPr>
        <w:spacing w:line="276" w:lineRule="auto"/>
        <w:jc w:val="center"/>
        <w:rPr>
          <w:rFonts w:ascii="Arial" w:hAnsi="Arial" w:cs="Arial"/>
          <w:b/>
        </w:rPr>
      </w:pPr>
      <w:r w:rsidRPr="00ED5313">
        <w:rPr>
          <w:rFonts w:ascii="Arial" w:hAnsi="Arial" w:cs="Arial"/>
          <w:b/>
        </w:rPr>
        <w:t>§5.</w:t>
      </w:r>
    </w:p>
    <w:p w:rsidR="007A1553" w:rsidRPr="00ED5313" w:rsidRDefault="007A1553" w:rsidP="00ED5313">
      <w:pPr>
        <w:numPr>
          <w:ilvl w:val="0"/>
          <w:numId w:val="7"/>
        </w:numPr>
        <w:autoSpaceDE w:val="0"/>
        <w:autoSpaceDN w:val="0"/>
        <w:adjustRightInd w:val="0"/>
        <w:spacing w:line="276" w:lineRule="auto"/>
        <w:jc w:val="both"/>
        <w:rPr>
          <w:rFonts w:ascii="Arial" w:eastAsia="Calibri" w:hAnsi="Arial" w:cs="Arial"/>
          <w:lang w:eastAsia="en-US"/>
        </w:rPr>
      </w:pPr>
      <w:r w:rsidRPr="00ED5313">
        <w:rPr>
          <w:rFonts w:ascii="Arial" w:eastAsia="Calibri" w:hAnsi="Arial" w:cs="Arial"/>
          <w:b/>
          <w:color w:val="000000"/>
          <w:lang w:eastAsia="en-US"/>
        </w:rPr>
        <w:t>Wartość umowy określa się na kwotę nie większą niż</w:t>
      </w:r>
      <w:r w:rsidRPr="00ED5313">
        <w:rPr>
          <w:rFonts w:ascii="Arial" w:eastAsia="Calibri" w:hAnsi="Arial" w:cs="Arial"/>
          <w:color w:val="000000"/>
          <w:lang w:eastAsia="en-US"/>
        </w:rPr>
        <w:t xml:space="preserve">  </w:t>
      </w:r>
      <w:r w:rsidR="00180BBC" w:rsidRPr="00ED5313">
        <w:rPr>
          <w:rFonts w:ascii="Arial" w:eastAsia="Calibri" w:hAnsi="Arial" w:cs="Arial"/>
          <w:b/>
          <w:color w:val="000000"/>
          <w:lang w:eastAsia="en-US"/>
        </w:rPr>
        <w:t>……</w:t>
      </w:r>
      <w:r w:rsidR="00F22D07">
        <w:rPr>
          <w:rFonts w:ascii="Arial" w:eastAsia="Calibri" w:hAnsi="Arial" w:cs="Arial"/>
          <w:b/>
          <w:color w:val="000000"/>
          <w:lang w:eastAsia="en-US"/>
        </w:rPr>
        <w:t>…………………………………………………………………………..</w:t>
      </w:r>
      <w:r w:rsidR="00DA194F">
        <w:rPr>
          <w:rFonts w:ascii="Arial" w:eastAsia="Calibri" w:hAnsi="Arial" w:cs="Arial"/>
          <w:b/>
          <w:color w:val="000000"/>
          <w:lang w:eastAsia="en-US"/>
        </w:rPr>
        <w:t>…………</w:t>
      </w:r>
      <w:r w:rsidRPr="00ED5313">
        <w:rPr>
          <w:rFonts w:ascii="Arial" w:eastAsia="Calibri" w:hAnsi="Arial" w:cs="Arial"/>
          <w:color w:val="000000"/>
          <w:lang w:eastAsia="en-US"/>
        </w:rPr>
        <w:t xml:space="preserve"> (</w:t>
      </w:r>
      <w:r w:rsidRPr="00ED5313">
        <w:rPr>
          <w:rFonts w:ascii="Arial" w:eastAsia="Calibri" w:hAnsi="Arial" w:cs="Arial"/>
          <w:lang w:eastAsia="en-US"/>
        </w:rPr>
        <w:t>słownie:</w:t>
      </w:r>
      <w:r w:rsidR="00A52709" w:rsidRPr="00ED5313">
        <w:rPr>
          <w:rFonts w:ascii="Arial" w:eastAsia="Calibri" w:hAnsi="Arial" w:cs="Arial"/>
          <w:lang w:eastAsia="en-US"/>
        </w:rPr>
        <w:t xml:space="preserve"> </w:t>
      </w:r>
      <w:r w:rsidR="00180BBC" w:rsidRPr="00ED5313">
        <w:rPr>
          <w:rFonts w:ascii="Arial" w:eastAsia="Calibri" w:hAnsi="Arial" w:cs="Arial"/>
          <w:lang w:eastAsia="en-US"/>
        </w:rPr>
        <w:t>………………</w:t>
      </w:r>
      <w:r w:rsidR="00F22D07">
        <w:rPr>
          <w:rFonts w:ascii="Arial" w:eastAsia="Calibri" w:hAnsi="Arial" w:cs="Arial"/>
          <w:lang w:eastAsia="en-US"/>
        </w:rPr>
        <w:t>……………………………………</w:t>
      </w:r>
      <w:r w:rsidR="00180BBC" w:rsidRPr="00ED5313">
        <w:rPr>
          <w:rFonts w:ascii="Arial" w:eastAsia="Calibri" w:hAnsi="Arial" w:cs="Arial"/>
          <w:lang w:eastAsia="en-US"/>
        </w:rPr>
        <w:t>……………………….</w:t>
      </w:r>
      <w:r w:rsidRPr="00ED5313">
        <w:rPr>
          <w:rFonts w:ascii="Arial" w:eastAsia="Calibri" w:hAnsi="Arial" w:cs="Arial"/>
          <w:lang w:eastAsia="en-US"/>
        </w:rPr>
        <w:t>).</w:t>
      </w:r>
    </w:p>
    <w:p w:rsidR="009D5EB2" w:rsidRPr="00ED5313" w:rsidRDefault="009D5EB2" w:rsidP="00ED5313">
      <w:pPr>
        <w:pStyle w:val="Akapitzlist"/>
        <w:numPr>
          <w:ilvl w:val="0"/>
          <w:numId w:val="7"/>
        </w:numPr>
        <w:tabs>
          <w:tab w:val="left" w:pos="709"/>
        </w:tabs>
        <w:spacing w:after="0"/>
        <w:ind w:left="714" w:hanging="357"/>
        <w:contextualSpacing w:val="0"/>
        <w:jc w:val="both"/>
        <w:rPr>
          <w:rFonts w:ascii="Arial" w:hAnsi="Arial" w:cs="Arial"/>
          <w:sz w:val="24"/>
          <w:szCs w:val="24"/>
        </w:rPr>
      </w:pPr>
      <w:r w:rsidRPr="00ED5313">
        <w:rPr>
          <w:rFonts w:ascii="Arial" w:hAnsi="Arial" w:cs="Arial"/>
          <w:sz w:val="24"/>
          <w:szCs w:val="24"/>
        </w:rPr>
        <w:t>Zamawiający przewiduje możliwość zastosowania prawa opcji poprzez zwiększenie kwoty</w:t>
      </w:r>
      <w:r w:rsidR="00DD6775" w:rsidRPr="00ED5313">
        <w:rPr>
          <w:rFonts w:ascii="Arial" w:hAnsi="Arial" w:cs="Arial"/>
          <w:sz w:val="24"/>
          <w:szCs w:val="24"/>
        </w:rPr>
        <w:t>, o której mowa w § 5 ust.</w:t>
      </w:r>
      <w:r w:rsidR="009B1510" w:rsidRPr="00ED5313">
        <w:rPr>
          <w:rFonts w:ascii="Arial" w:hAnsi="Arial" w:cs="Arial"/>
          <w:sz w:val="24"/>
          <w:szCs w:val="24"/>
        </w:rPr>
        <w:t xml:space="preserve"> 1</w:t>
      </w:r>
      <w:r w:rsidR="00BE3C96" w:rsidRPr="00ED5313">
        <w:rPr>
          <w:rFonts w:ascii="Arial" w:hAnsi="Arial" w:cs="Arial"/>
          <w:sz w:val="24"/>
          <w:szCs w:val="24"/>
        </w:rPr>
        <w:t xml:space="preserve"> o maksymalnie 9</w:t>
      </w:r>
      <w:r w:rsidRPr="00ED5313">
        <w:rPr>
          <w:rFonts w:ascii="Arial" w:hAnsi="Arial" w:cs="Arial"/>
          <w:sz w:val="24"/>
          <w:szCs w:val="24"/>
        </w:rPr>
        <w:t>0%</w:t>
      </w:r>
      <w:r w:rsidR="00390341" w:rsidRPr="00ED5313">
        <w:rPr>
          <w:rFonts w:ascii="Arial" w:hAnsi="Arial" w:cs="Arial"/>
          <w:sz w:val="24"/>
          <w:szCs w:val="24"/>
        </w:rPr>
        <w:t xml:space="preserve"> wyniesie ona maksymalnie </w:t>
      </w:r>
      <w:r w:rsidR="00390341" w:rsidRPr="00ED5313">
        <w:rPr>
          <w:rFonts w:ascii="Arial" w:hAnsi="Arial" w:cs="Arial"/>
          <w:b/>
          <w:sz w:val="24"/>
          <w:szCs w:val="24"/>
        </w:rPr>
        <w:t>………………</w:t>
      </w:r>
      <w:r w:rsidR="00F22D07">
        <w:rPr>
          <w:rFonts w:ascii="Arial" w:hAnsi="Arial" w:cs="Arial"/>
          <w:b/>
          <w:sz w:val="24"/>
          <w:szCs w:val="24"/>
        </w:rPr>
        <w:t>……………………………………..</w:t>
      </w:r>
      <w:r w:rsidR="00390341" w:rsidRPr="00ED5313">
        <w:rPr>
          <w:rFonts w:ascii="Arial" w:hAnsi="Arial" w:cs="Arial"/>
          <w:b/>
          <w:sz w:val="24"/>
          <w:szCs w:val="24"/>
        </w:rPr>
        <w:t>………brutto</w:t>
      </w:r>
      <w:r w:rsidR="00390341" w:rsidRPr="00ED5313">
        <w:rPr>
          <w:rFonts w:ascii="Arial" w:hAnsi="Arial" w:cs="Arial"/>
          <w:sz w:val="24"/>
          <w:szCs w:val="24"/>
        </w:rPr>
        <w:t xml:space="preserve"> </w:t>
      </w:r>
      <w:r w:rsidR="00390341" w:rsidRPr="00ED5313">
        <w:rPr>
          <w:rFonts w:ascii="Arial" w:hAnsi="Arial" w:cs="Arial"/>
          <w:sz w:val="24"/>
          <w:szCs w:val="24"/>
        </w:rPr>
        <w:lastRenderedPageBreak/>
        <w:t>(słownie:……</w:t>
      </w:r>
      <w:r w:rsidR="00F22D07">
        <w:rPr>
          <w:rFonts w:ascii="Arial" w:hAnsi="Arial" w:cs="Arial"/>
          <w:sz w:val="24"/>
          <w:szCs w:val="24"/>
        </w:rPr>
        <w:t>………………………………………………………………..</w:t>
      </w:r>
      <w:r w:rsidR="00390341" w:rsidRPr="00ED5313">
        <w:rPr>
          <w:rFonts w:ascii="Arial" w:hAnsi="Arial" w:cs="Arial"/>
          <w:sz w:val="24"/>
          <w:szCs w:val="24"/>
        </w:rPr>
        <w:t>………..)</w:t>
      </w:r>
      <w:r w:rsidRPr="00ED5313">
        <w:rPr>
          <w:rFonts w:ascii="Arial" w:hAnsi="Arial" w:cs="Arial"/>
          <w:sz w:val="24"/>
          <w:szCs w:val="24"/>
        </w:rPr>
        <w:t xml:space="preserve">, </w:t>
      </w:r>
      <w:r w:rsidR="00E20395">
        <w:rPr>
          <w:rFonts w:ascii="Arial" w:hAnsi="Arial" w:cs="Arial"/>
          <w:sz w:val="24"/>
          <w:szCs w:val="24"/>
        </w:rPr>
        <w:br/>
      </w:r>
      <w:r w:rsidRPr="00ED5313">
        <w:rPr>
          <w:rFonts w:ascii="Arial" w:hAnsi="Arial" w:cs="Arial"/>
          <w:sz w:val="24"/>
          <w:szCs w:val="24"/>
        </w:rPr>
        <w:t xml:space="preserve">w przypadku </w:t>
      </w:r>
      <w:r w:rsidR="00003156" w:rsidRPr="00ED5313">
        <w:rPr>
          <w:rFonts w:ascii="Arial" w:hAnsi="Arial" w:cs="Arial"/>
          <w:sz w:val="24"/>
          <w:szCs w:val="24"/>
        </w:rPr>
        <w:t>wyczerpania środków finansowych dotyczących umowy</w:t>
      </w:r>
      <w:r w:rsidRPr="00ED5313">
        <w:rPr>
          <w:rFonts w:ascii="Arial" w:hAnsi="Arial" w:cs="Arial"/>
          <w:sz w:val="24"/>
          <w:szCs w:val="24"/>
        </w:rPr>
        <w:t xml:space="preserve">. </w:t>
      </w:r>
      <w:r w:rsidR="006771C3">
        <w:rPr>
          <w:rFonts w:ascii="Arial" w:hAnsi="Arial" w:cs="Arial"/>
          <w:sz w:val="24"/>
          <w:szCs w:val="24"/>
        </w:rPr>
        <w:br/>
      </w:r>
      <w:r w:rsidRPr="00ED5313">
        <w:rPr>
          <w:rFonts w:ascii="Arial" w:hAnsi="Arial" w:cs="Arial"/>
          <w:sz w:val="24"/>
          <w:szCs w:val="24"/>
        </w:rPr>
        <w:t>W sytuacji skorzystania przez Zamawiającego z wyżej wymienionego prawa, Zamawiający pisemnie zawiadomi o tym fakcie Wykonawcę.</w:t>
      </w:r>
    </w:p>
    <w:p w:rsidR="00390341" w:rsidRPr="00ED5313" w:rsidRDefault="00390341" w:rsidP="00ED5313">
      <w:pPr>
        <w:pStyle w:val="Akapitzlist"/>
        <w:numPr>
          <w:ilvl w:val="0"/>
          <w:numId w:val="7"/>
        </w:numPr>
        <w:tabs>
          <w:tab w:val="left" w:pos="709"/>
        </w:tabs>
        <w:spacing w:after="0"/>
        <w:ind w:left="714" w:hanging="357"/>
        <w:contextualSpacing w:val="0"/>
        <w:jc w:val="both"/>
        <w:rPr>
          <w:rFonts w:ascii="Arial" w:hAnsi="Arial" w:cs="Arial"/>
          <w:sz w:val="24"/>
          <w:szCs w:val="24"/>
        </w:rPr>
      </w:pPr>
      <w:r w:rsidRPr="00ED5313">
        <w:rPr>
          <w:rFonts w:ascii="Arial" w:hAnsi="Arial" w:cs="Arial"/>
          <w:b/>
          <w:sz w:val="24"/>
          <w:szCs w:val="24"/>
        </w:rPr>
        <w:t>Łączna wartość umowy z prawem opcji 90% nie może przekroczyć kwoty …………</w:t>
      </w:r>
      <w:r w:rsidR="00F22D07">
        <w:rPr>
          <w:rFonts w:ascii="Arial" w:hAnsi="Arial" w:cs="Arial"/>
          <w:b/>
          <w:sz w:val="24"/>
          <w:szCs w:val="24"/>
        </w:rPr>
        <w:t>………………………………………………………………</w:t>
      </w:r>
      <w:r w:rsidRPr="00ED5313">
        <w:rPr>
          <w:rFonts w:ascii="Arial" w:hAnsi="Arial" w:cs="Arial"/>
          <w:b/>
          <w:sz w:val="24"/>
          <w:szCs w:val="24"/>
        </w:rPr>
        <w:t>….. zł brutto</w:t>
      </w:r>
      <w:r w:rsidRPr="00ED5313">
        <w:rPr>
          <w:rFonts w:ascii="Arial" w:hAnsi="Arial" w:cs="Arial"/>
          <w:sz w:val="24"/>
          <w:szCs w:val="24"/>
        </w:rPr>
        <w:t xml:space="preserve"> (słownie: ……</w:t>
      </w:r>
      <w:r w:rsidR="00F22D07">
        <w:rPr>
          <w:rFonts w:ascii="Arial" w:hAnsi="Arial" w:cs="Arial"/>
          <w:sz w:val="24"/>
          <w:szCs w:val="24"/>
        </w:rPr>
        <w:t>……………………………………………………………………</w:t>
      </w:r>
      <w:r w:rsidRPr="00ED5313">
        <w:rPr>
          <w:rFonts w:ascii="Arial" w:hAnsi="Arial" w:cs="Arial"/>
          <w:sz w:val="24"/>
          <w:szCs w:val="24"/>
        </w:rPr>
        <w:t>……)</w:t>
      </w:r>
    </w:p>
    <w:p w:rsidR="009D5EB2" w:rsidRPr="00ED5313" w:rsidRDefault="009D5EB2" w:rsidP="00ED5313">
      <w:pPr>
        <w:numPr>
          <w:ilvl w:val="0"/>
          <w:numId w:val="7"/>
        </w:numPr>
        <w:tabs>
          <w:tab w:val="left" w:pos="709"/>
        </w:tabs>
        <w:spacing w:line="276" w:lineRule="auto"/>
        <w:ind w:left="714" w:hanging="357"/>
        <w:jc w:val="both"/>
        <w:rPr>
          <w:rFonts w:ascii="Arial" w:hAnsi="Arial" w:cs="Arial"/>
        </w:rPr>
      </w:pPr>
      <w:r w:rsidRPr="00ED5313">
        <w:rPr>
          <w:rFonts w:ascii="Arial" w:hAnsi="Arial" w:cs="Arial"/>
        </w:rPr>
        <w:t xml:space="preserve">Prawo opcji realizowane będzie na takich samych warunkach, jak zamówienie podstawowe w czasie trwania umowy. </w:t>
      </w:r>
    </w:p>
    <w:p w:rsidR="009D5EB2" w:rsidRPr="00ED5313" w:rsidRDefault="009D5EB2" w:rsidP="00ED5313">
      <w:pPr>
        <w:numPr>
          <w:ilvl w:val="0"/>
          <w:numId w:val="7"/>
        </w:numPr>
        <w:spacing w:line="276" w:lineRule="auto"/>
        <w:ind w:left="714" w:hanging="357"/>
        <w:jc w:val="both"/>
        <w:rPr>
          <w:rFonts w:ascii="Arial" w:hAnsi="Arial" w:cs="Arial"/>
        </w:rPr>
      </w:pPr>
      <w:r w:rsidRPr="00ED5313">
        <w:rPr>
          <w:rFonts w:ascii="Arial" w:hAnsi="Arial" w:cs="Arial"/>
        </w:rPr>
        <w:t>Realizacja zamówienia z prawem opcji uzależniona będzie od potrzeb Zamawiającego oraz wysokości środków finansowych przydzielonych na ten cel w budżecie Zamawiającego.</w:t>
      </w:r>
    </w:p>
    <w:p w:rsidR="007A1553" w:rsidRPr="00ED5313" w:rsidRDefault="007A1553" w:rsidP="00ED5313">
      <w:pPr>
        <w:numPr>
          <w:ilvl w:val="0"/>
          <w:numId w:val="7"/>
        </w:numPr>
        <w:autoSpaceDE w:val="0"/>
        <w:autoSpaceDN w:val="0"/>
        <w:adjustRightInd w:val="0"/>
        <w:spacing w:line="276" w:lineRule="auto"/>
        <w:jc w:val="both"/>
        <w:rPr>
          <w:rFonts w:ascii="Arial" w:eastAsia="Calibri" w:hAnsi="Arial" w:cs="Arial"/>
          <w:color w:val="000000"/>
          <w:lang w:eastAsia="en-US"/>
        </w:rPr>
      </w:pPr>
      <w:r w:rsidRPr="00ED5313">
        <w:rPr>
          <w:rFonts w:ascii="Arial" w:eastAsia="Calibri" w:hAnsi="Arial" w:cs="Arial"/>
          <w:color w:val="000000"/>
          <w:lang w:eastAsia="en-US"/>
        </w:rPr>
        <w:t>Podstawą do zapłaty będzie</w:t>
      </w:r>
      <w:r w:rsidR="00003156" w:rsidRPr="00ED5313">
        <w:rPr>
          <w:rFonts w:ascii="Arial" w:eastAsia="Calibri" w:hAnsi="Arial" w:cs="Arial"/>
          <w:color w:val="000000"/>
          <w:lang w:eastAsia="en-US"/>
        </w:rPr>
        <w:t xml:space="preserve"> prawidłowo</w:t>
      </w:r>
      <w:r w:rsidRPr="00ED5313">
        <w:rPr>
          <w:rFonts w:ascii="Arial" w:eastAsia="Calibri" w:hAnsi="Arial" w:cs="Arial"/>
          <w:color w:val="000000"/>
          <w:lang w:eastAsia="en-US"/>
        </w:rPr>
        <w:t xml:space="preserve"> wystawiona przez Wykonawcę faktura </w:t>
      </w:r>
      <w:r w:rsidRPr="00ED5313">
        <w:rPr>
          <w:rFonts w:ascii="Arial" w:eastAsia="Calibri" w:hAnsi="Arial" w:cs="Arial"/>
          <w:color w:val="000000"/>
          <w:lang w:eastAsia="en-US"/>
        </w:rPr>
        <w:br/>
        <w:t>z wyszczególnionymi zrealizowanymi usługami. Do faktury załączony będzie wykaz poszczególnych usług mycia z potwierdzeniem wykonania usługi podpisanymi przez osobę zlecającą mycie pojazdu (kierowca).</w:t>
      </w:r>
    </w:p>
    <w:p w:rsidR="007A1553" w:rsidRPr="00ED5313" w:rsidRDefault="007A1553" w:rsidP="00ED5313">
      <w:pPr>
        <w:numPr>
          <w:ilvl w:val="0"/>
          <w:numId w:val="7"/>
        </w:numPr>
        <w:autoSpaceDE w:val="0"/>
        <w:autoSpaceDN w:val="0"/>
        <w:adjustRightInd w:val="0"/>
        <w:spacing w:line="276" w:lineRule="auto"/>
        <w:jc w:val="both"/>
        <w:rPr>
          <w:rFonts w:ascii="Arial" w:eastAsia="Calibri" w:hAnsi="Arial" w:cs="Arial"/>
          <w:color w:val="000000"/>
          <w:lang w:eastAsia="en-US"/>
        </w:rPr>
      </w:pPr>
      <w:r w:rsidRPr="00ED5313">
        <w:rPr>
          <w:rFonts w:ascii="Arial" w:eastAsia="Calibri" w:hAnsi="Arial" w:cs="Arial"/>
          <w:color w:val="000000"/>
          <w:lang w:eastAsia="en-US"/>
        </w:rPr>
        <w:t>Faktura będzie wystawiona ostatniego dnia każdego miesiąca kalendarzowego bądź w terminie uzgodnionym z Zamawiającym.</w:t>
      </w:r>
    </w:p>
    <w:p w:rsidR="007A1553" w:rsidRPr="00ED5313" w:rsidRDefault="007A1553" w:rsidP="00ED5313">
      <w:pPr>
        <w:numPr>
          <w:ilvl w:val="0"/>
          <w:numId w:val="7"/>
        </w:numPr>
        <w:autoSpaceDE w:val="0"/>
        <w:autoSpaceDN w:val="0"/>
        <w:adjustRightInd w:val="0"/>
        <w:spacing w:line="276" w:lineRule="auto"/>
        <w:jc w:val="both"/>
        <w:rPr>
          <w:rFonts w:ascii="Arial" w:eastAsia="Calibri" w:hAnsi="Arial" w:cs="Arial"/>
          <w:color w:val="000000"/>
          <w:lang w:eastAsia="en-US"/>
        </w:rPr>
      </w:pPr>
      <w:r w:rsidRPr="00ED5313">
        <w:rPr>
          <w:rFonts w:ascii="Arial" w:eastAsia="Calibri" w:hAnsi="Arial" w:cs="Arial"/>
          <w:color w:val="000000"/>
          <w:lang w:eastAsia="en-US"/>
        </w:rPr>
        <w:t>Faktura za mies</w:t>
      </w:r>
      <w:r w:rsidR="00E97B3D" w:rsidRPr="00ED5313">
        <w:rPr>
          <w:rFonts w:ascii="Arial" w:eastAsia="Calibri" w:hAnsi="Arial" w:cs="Arial"/>
          <w:color w:val="000000"/>
          <w:lang w:eastAsia="en-US"/>
        </w:rPr>
        <w:t xml:space="preserve">iąc </w:t>
      </w:r>
      <w:r w:rsidR="001031E9">
        <w:rPr>
          <w:rFonts w:ascii="Arial" w:eastAsia="Calibri" w:hAnsi="Arial" w:cs="Arial"/>
          <w:color w:val="000000"/>
          <w:lang w:eastAsia="en-US"/>
        </w:rPr>
        <w:t>grudzień</w:t>
      </w:r>
      <w:r w:rsidR="00E97B3D" w:rsidRPr="00ED5313">
        <w:rPr>
          <w:rFonts w:ascii="Arial" w:eastAsia="Calibri" w:hAnsi="Arial" w:cs="Arial"/>
          <w:color w:val="000000"/>
          <w:lang w:eastAsia="en-US"/>
        </w:rPr>
        <w:t xml:space="preserve"> wystawiona będzie do dnia</w:t>
      </w:r>
      <w:r w:rsidR="00BE3C96" w:rsidRPr="00ED5313">
        <w:rPr>
          <w:rFonts w:ascii="Arial" w:eastAsia="Calibri" w:hAnsi="Arial" w:cs="Arial"/>
          <w:color w:val="000000"/>
          <w:lang w:eastAsia="en-US"/>
        </w:rPr>
        <w:t xml:space="preserve"> </w:t>
      </w:r>
      <w:r w:rsidR="00C2453A">
        <w:rPr>
          <w:rFonts w:ascii="Arial" w:eastAsia="Calibri" w:hAnsi="Arial" w:cs="Arial"/>
          <w:color w:val="000000"/>
          <w:lang w:eastAsia="en-US"/>
        </w:rPr>
        <w:t>15.12</w:t>
      </w:r>
      <w:r w:rsidR="00680D79">
        <w:rPr>
          <w:rFonts w:ascii="Arial" w:eastAsia="Calibri" w:hAnsi="Arial" w:cs="Arial"/>
          <w:color w:val="000000"/>
          <w:lang w:eastAsia="en-US"/>
        </w:rPr>
        <w:t>.2025</w:t>
      </w:r>
      <w:r w:rsidRPr="00ED5313">
        <w:rPr>
          <w:rFonts w:ascii="Arial" w:eastAsia="Calibri" w:hAnsi="Arial" w:cs="Arial"/>
          <w:color w:val="000000"/>
          <w:lang w:eastAsia="en-US"/>
        </w:rPr>
        <w:t>r.</w:t>
      </w:r>
    </w:p>
    <w:p w:rsidR="007A1553" w:rsidRPr="00ED5313" w:rsidRDefault="007A1553" w:rsidP="00ED5313">
      <w:pPr>
        <w:numPr>
          <w:ilvl w:val="0"/>
          <w:numId w:val="7"/>
        </w:numPr>
        <w:autoSpaceDE w:val="0"/>
        <w:autoSpaceDN w:val="0"/>
        <w:adjustRightInd w:val="0"/>
        <w:spacing w:line="276" w:lineRule="auto"/>
        <w:jc w:val="both"/>
        <w:rPr>
          <w:rFonts w:ascii="Arial" w:eastAsia="Calibri" w:hAnsi="Arial" w:cs="Arial"/>
          <w:color w:val="000000"/>
          <w:lang w:eastAsia="en-US"/>
        </w:rPr>
      </w:pPr>
      <w:r w:rsidRPr="00ED5313">
        <w:rPr>
          <w:rFonts w:ascii="Arial" w:eastAsia="Calibri" w:hAnsi="Arial" w:cs="Arial"/>
          <w:color w:val="000000"/>
          <w:lang w:eastAsia="en-US"/>
        </w:rPr>
        <w:t>Należność za właściwe zrealizowanie usług zostanie zapłacona przez Zamawiającego przelewem na rachunek bankowy Wykonawcy</w:t>
      </w:r>
      <w:r w:rsidR="00667401" w:rsidRPr="00ED5313">
        <w:rPr>
          <w:rFonts w:ascii="Arial" w:eastAsia="Calibri" w:hAnsi="Arial" w:cs="Arial"/>
          <w:color w:val="000000"/>
          <w:lang w:eastAsia="en-US"/>
        </w:rPr>
        <w:t xml:space="preserve"> w</w:t>
      </w:r>
      <w:r w:rsidRPr="00ED5313">
        <w:rPr>
          <w:rFonts w:ascii="Arial" w:eastAsia="Calibri" w:hAnsi="Arial" w:cs="Arial"/>
          <w:color w:val="000000"/>
          <w:lang w:eastAsia="en-US"/>
        </w:rPr>
        <w:t xml:space="preserve"> terminie </w:t>
      </w:r>
      <w:r w:rsidR="00E20395">
        <w:rPr>
          <w:rFonts w:ascii="Arial" w:eastAsia="Calibri" w:hAnsi="Arial" w:cs="Arial"/>
          <w:color w:val="000000"/>
          <w:lang w:eastAsia="en-US"/>
        </w:rPr>
        <w:br/>
      </w:r>
      <w:r w:rsidRPr="00ED5313">
        <w:rPr>
          <w:rFonts w:ascii="Arial" w:eastAsia="Calibri" w:hAnsi="Arial" w:cs="Arial"/>
          <w:color w:val="000000"/>
          <w:lang w:eastAsia="en-US"/>
        </w:rPr>
        <w:t>30 dni od daty dostarczenia Zamawiającemu</w:t>
      </w:r>
      <w:r w:rsidR="00E97B3D" w:rsidRPr="00ED5313">
        <w:rPr>
          <w:rFonts w:ascii="Arial" w:eastAsia="Calibri" w:hAnsi="Arial" w:cs="Arial"/>
          <w:color w:val="000000"/>
          <w:lang w:eastAsia="en-US"/>
        </w:rPr>
        <w:t xml:space="preserve"> prawidłowo wystawionej</w:t>
      </w:r>
      <w:r w:rsidRPr="00ED5313">
        <w:rPr>
          <w:rFonts w:ascii="Arial" w:eastAsia="Calibri" w:hAnsi="Arial" w:cs="Arial"/>
          <w:color w:val="000000"/>
          <w:lang w:eastAsia="en-US"/>
        </w:rPr>
        <w:t xml:space="preserve"> faktury.</w:t>
      </w:r>
    </w:p>
    <w:p w:rsidR="007A1553" w:rsidRPr="00ED5313" w:rsidRDefault="007A1553" w:rsidP="00ED5313">
      <w:pPr>
        <w:numPr>
          <w:ilvl w:val="0"/>
          <w:numId w:val="7"/>
        </w:numPr>
        <w:autoSpaceDE w:val="0"/>
        <w:autoSpaceDN w:val="0"/>
        <w:adjustRightInd w:val="0"/>
        <w:spacing w:line="276" w:lineRule="auto"/>
        <w:jc w:val="both"/>
        <w:rPr>
          <w:rFonts w:ascii="Arial" w:eastAsia="Calibri" w:hAnsi="Arial" w:cs="Arial"/>
          <w:color w:val="000000"/>
          <w:lang w:eastAsia="en-US"/>
        </w:rPr>
      </w:pPr>
      <w:r w:rsidRPr="00ED5313">
        <w:rPr>
          <w:rFonts w:ascii="Arial" w:eastAsia="Calibri" w:hAnsi="Arial" w:cs="Arial"/>
          <w:color w:val="000000"/>
          <w:lang w:eastAsia="en-US"/>
        </w:rPr>
        <w:t>Termin zapłaty zostanie zachowany, jeżeli w jego ostatnim dniu obciążony zostanie rachunek bankowy Zamawiającego.</w:t>
      </w:r>
    </w:p>
    <w:p w:rsidR="00390341" w:rsidRPr="00BE2EC4" w:rsidRDefault="00390341" w:rsidP="00BE2EC4">
      <w:pPr>
        <w:pStyle w:val="Akapitzlist"/>
        <w:numPr>
          <w:ilvl w:val="0"/>
          <w:numId w:val="7"/>
        </w:numPr>
        <w:spacing w:after="0"/>
        <w:jc w:val="both"/>
        <w:rPr>
          <w:rFonts w:ascii="Arial" w:hAnsi="Arial" w:cs="Arial"/>
          <w:sz w:val="24"/>
          <w:szCs w:val="24"/>
        </w:rPr>
      </w:pPr>
      <w:r w:rsidRPr="00BE2EC4">
        <w:rPr>
          <w:rFonts w:ascii="Arial" w:hAnsi="Arial" w:cs="Arial"/>
          <w:bCs/>
          <w:sz w:val="24"/>
          <w:szCs w:val="24"/>
        </w:rPr>
        <w:t xml:space="preserve">W myśl Ustawy o podatku od towarów i usług z dnia 11 marca 2004r. </w:t>
      </w:r>
      <w:r w:rsidR="00A9483E" w:rsidRPr="00BE2EC4">
        <w:rPr>
          <w:rFonts w:ascii="Arial" w:hAnsi="Arial" w:cs="Arial"/>
          <w:bCs/>
          <w:sz w:val="24"/>
          <w:szCs w:val="24"/>
        </w:rPr>
        <w:br/>
      </w:r>
      <w:r w:rsidR="00DA194F" w:rsidRPr="00BE2EC4">
        <w:rPr>
          <w:rFonts w:ascii="Arial" w:hAnsi="Arial" w:cs="Arial"/>
          <w:bCs/>
          <w:sz w:val="24"/>
          <w:szCs w:val="24"/>
        </w:rPr>
        <w:t>(Dz.U. z 2024 r. poz.361</w:t>
      </w:r>
      <w:r w:rsidRPr="00BE2EC4">
        <w:rPr>
          <w:rFonts w:ascii="Arial" w:hAnsi="Arial" w:cs="Arial"/>
          <w:bCs/>
          <w:sz w:val="24"/>
          <w:szCs w:val="24"/>
        </w:rPr>
        <w:t>) gdy wartość faktury</w:t>
      </w:r>
      <w:r w:rsidR="00A9483E" w:rsidRPr="00BE2EC4">
        <w:rPr>
          <w:rFonts w:ascii="Arial" w:hAnsi="Arial" w:cs="Arial"/>
          <w:bCs/>
          <w:sz w:val="24"/>
          <w:szCs w:val="24"/>
        </w:rPr>
        <w:t xml:space="preserve"> brutto   przekracza 15.000 PLN</w:t>
      </w:r>
      <w:r w:rsidRPr="00BE2EC4">
        <w:rPr>
          <w:rFonts w:ascii="Arial" w:hAnsi="Arial" w:cs="Arial"/>
          <w:bCs/>
          <w:sz w:val="24"/>
          <w:szCs w:val="24"/>
        </w:rPr>
        <w:t xml:space="preserve">, oraz faktura dokumentuje nabycie towarów i usług wymienionych </w:t>
      </w:r>
      <w:r w:rsidRPr="00BE2EC4">
        <w:rPr>
          <w:rFonts w:ascii="Arial" w:hAnsi="Arial" w:cs="Arial"/>
          <w:bCs/>
          <w:sz w:val="24"/>
          <w:szCs w:val="24"/>
        </w:rPr>
        <w:br/>
        <w:t xml:space="preserve">w  załączniku nr 15 do tej ustawy obowiązuje mechanizm podzielonej płatności / SPLIT PAYMENT/. Jeżeli postanowienia w wymienionej ustawie dotyczą Wykonawcy, zobowiązany jest on do umieszczenia na fakturze zapisu </w:t>
      </w:r>
      <w:r w:rsidRPr="00BE2EC4">
        <w:rPr>
          <w:rFonts w:ascii="Arial" w:hAnsi="Arial" w:cs="Arial"/>
          <w:b/>
          <w:bCs/>
          <w:sz w:val="24"/>
          <w:szCs w:val="24"/>
        </w:rPr>
        <w:t>„ME</w:t>
      </w:r>
      <w:r w:rsidR="00DA194F" w:rsidRPr="00BE2EC4">
        <w:rPr>
          <w:rFonts w:ascii="Arial" w:hAnsi="Arial" w:cs="Arial"/>
          <w:b/>
          <w:bCs/>
          <w:sz w:val="24"/>
          <w:szCs w:val="24"/>
        </w:rPr>
        <w:t>CHANIZM PODZIELONEJ  PŁATNOŚCI”</w:t>
      </w:r>
      <w:r w:rsidR="00DA194F" w:rsidRPr="00BE2EC4">
        <w:rPr>
          <w:sz w:val="24"/>
          <w:szCs w:val="24"/>
        </w:rPr>
        <w:t xml:space="preserve"> </w:t>
      </w:r>
      <w:r w:rsidR="00DA194F" w:rsidRPr="00BE2EC4">
        <w:rPr>
          <w:rFonts w:ascii="Arial" w:hAnsi="Arial" w:cs="Arial"/>
          <w:sz w:val="24"/>
          <w:szCs w:val="24"/>
        </w:rPr>
        <w:t>(art.108a ust.1 ww. ustawy).</w:t>
      </w:r>
    </w:p>
    <w:p w:rsidR="00390341" w:rsidRPr="00ED5313" w:rsidRDefault="00390341" w:rsidP="00BE2EC4">
      <w:pPr>
        <w:numPr>
          <w:ilvl w:val="0"/>
          <w:numId w:val="7"/>
        </w:numPr>
        <w:tabs>
          <w:tab w:val="left" w:pos="709"/>
        </w:tabs>
        <w:spacing w:line="276" w:lineRule="auto"/>
        <w:jc w:val="both"/>
        <w:rPr>
          <w:rFonts w:ascii="Arial" w:hAnsi="Arial" w:cs="Arial"/>
        </w:rPr>
      </w:pPr>
      <w:r w:rsidRPr="00ED5313">
        <w:rPr>
          <w:rFonts w:ascii="Arial" w:hAnsi="Arial" w:cs="Arial"/>
        </w:rPr>
        <w:t>Wykonawca przy realizacji Umowy zobowiązuje posługiwać się rachunkiem rozliczeniowym o którym mowa w art. 49 ust. 1 pkt 1 ustawy z dnia 29 sierpnia 1997 r.  Prawo bankowe (Dz. U. z 202</w:t>
      </w:r>
      <w:r w:rsidR="006771C3">
        <w:rPr>
          <w:rFonts w:ascii="Arial" w:hAnsi="Arial" w:cs="Arial"/>
        </w:rPr>
        <w:t>3</w:t>
      </w:r>
      <w:r w:rsidRPr="00ED5313">
        <w:rPr>
          <w:rFonts w:ascii="Arial" w:hAnsi="Arial" w:cs="Arial"/>
        </w:rPr>
        <w:t xml:space="preserve"> r. poz. </w:t>
      </w:r>
      <w:r w:rsidR="006771C3">
        <w:rPr>
          <w:rFonts w:ascii="Arial" w:hAnsi="Arial" w:cs="Arial"/>
        </w:rPr>
        <w:t>2488</w:t>
      </w:r>
      <w:r w:rsidRPr="00ED5313">
        <w:rPr>
          <w:rFonts w:ascii="Arial" w:hAnsi="Arial" w:cs="Arial"/>
        </w:rPr>
        <w:t xml:space="preserve">) zawartym </w:t>
      </w:r>
      <w:r w:rsidRPr="00ED5313">
        <w:rPr>
          <w:rFonts w:ascii="Arial" w:hAnsi="Arial" w:cs="Arial"/>
        </w:rPr>
        <w:br/>
        <w:t>w wykazie podmiotów, o którym mowa w art. 96b ust. 1 ustawy z dnia 11 marca 2004 r. o podatku od towa</w:t>
      </w:r>
      <w:r w:rsidR="00DA194F">
        <w:rPr>
          <w:rFonts w:ascii="Arial" w:hAnsi="Arial" w:cs="Arial"/>
        </w:rPr>
        <w:t>rów i usług (Dz. U. z 2024 r. poz. 361</w:t>
      </w:r>
      <w:r w:rsidRPr="00ED5313">
        <w:rPr>
          <w:rFonts w:ascii="Arial" w:hAnsi="Arial" w:cs="Arial"/>
        </w:rPr>
        <w:t>).</w:t>
      </w:r>
    </w:p>
    <w:p w:rsidR="00500768" w:rsidRPr="006771C3" w:rsidRDefault="00E97B3D" w:rsidP="006771C3">
      <w:pPr>
        <w:numPr>
          <w:ilvl w:val="0"/>
          <w:numId w:val="7"/>
        </w:numPr>
        <w:autoSpaceDE w:val="0"/>
        <w:autoSpaceDN w:val="0"/>
        <w:adjustRightInd w:val="0"/>
        <w:spacing w:line="276" w:lineRule="auto"/>
        <w:jc w:val="both"/>
        <w:rPr>
          <w:rFonts w:ascii="Arial" w:eastAsia="Calibri" w:hAnsi="Arial" w:cs="Arial"/>
          <w:color w:val="000000"/>
          <w:lang w:eastAsia="en-US"/>
        </w:rPr>
      </w:pPr>
      <w:r w:rsidRPr="00ED5313">
        <w:rPr>
          <w:rFonts w:ascii="Arial" w:hAnsi="Arial" w:cs="Arial"/>
        </w:rPr>
        <w:t xml:space="preserve">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wynagrodzenia Wykonawcy.   </w:t>
      </w:r>
    </w:p>
    <w:p w:rsidR="00500768" w:rsidRPr="00ED5313" w:rsidRDefault="007A1553" w:rsidP="008C6880">
      <w:pPr>
        <w:spacing w:line="276" w:lineRule="auto"/>
        <w:jc w:val="center"/>
        <w:rPr>
          <w:rFonts w:ascii="Arial" w:hAnsi="Arial" w:cs="Arial"/>
          <w:b/>
        </w:rPr>
      </w:pPr>
      <w:r w:rsidRPr="00ED5313">
        <w:rPr>
          <w:rFonts w:ascii="Arial" w:hAnsi="Arial" w:cs="Arial"/>
          <w:b/>
        </w:rPr>
        <w:t>§6.</w:t>
      </w:r>
    </w:p>
    <w:p w:rsidR="007A1553" w:rsidRPr="00ED5313" w:rsidRDefault="007A1553" w:rsidP="00ED5313">
      <w:pPr>
        <w:numPr>
          <w:ilvl w:val="0"/>
          <w:numId w:val="8"/>
        </w:numPr>
        <w:tabs>
          <w:tab w:val="num" w:pos="426"/>
        </w:tabs>
        <w:spacing w:line="276" w:lineRule="auto"/>
        <w:jc w:val="both"/>
        <w:rPr>
          <w:rFonts w:ascii="Arial" w:hAnsi="Arial" w:cs="Arial"/>
        </w:rPr>
      </w:pPr>
      <w:r w:rsidRPr="00ED5313">
        <w:rPr>
          <w:rFonts w:ascii="Arial" w:hAnsi="Arial" w:cs="Arial"/>
        </w:rPr>
        <w:t>Kary umowne będą naliczane w następujących wypadkach i wysokościach:</w:t>
      </w:r>
    </w:p>
    <w:p w:rsidR="007A1553" w:rsidRPr="00ED5313" w:rsidRDefault="007A1553" w:rsidP="00ED5313">
      <w:pPr>
        <w:widowControl w:val="0"/>
        <w:autoSpaceDE w:val="0"/>
        <w:autoSpaceDN w:val="0"/>
        <w:adjustRightInd w:val="0"/>
        <w:spacing w:line="276" w:lineRule="auto"/>
        <w:ind w:right="139" w:firstLine="708"/>
        <w:jc w:val="both"/>
        <w:rPr>
          <w:rFonts w:ascii="Arial" w:hAnsi="Arial" w:cs="Arial"/>
        </w:rPr>
      </w:pPr>
      <w:r w:rsidRPr="00ED5313">
        <w:rPr>
          <w:rFonts w:ascii="Arial" w:hAnsi="Arial" w:cs="Arial"/>
        </w:rPr>
        <w:t>Wykonawca zapłaci Zamawiającemu kary umowne:</w:t>
      </w:r>
    </w:p>
    <w:p w:rsidR="003F1A79" w:rsidRPr="00ED5313" w:rsidRDefault="003F1A79" w:rsidP="00500768">
      <w:pPr>
        <w:pStyle w:val="Akapitzlist"/>
        <w:spacing w:after="0"/>
        <w:jc w:val="both"/>
        <w:rPr>
          <w:rFonts w:ascii="Arial" w:hAnsi="Arial" w:cs="Arial"/>
          <w:sz w:val="24"/>
          <w:szCs w:val="24"/>
        </w:rPr>
      </w:pPr>
      <w:r w:rsidRPr="00ED5313">
        <w:rPr>
          <w:rFonts w:ascii="Arial" w:hAnsi="Arial" w:cs="Arial"/>
          <w:sz w:val="24"/>
          <w:szCs w:val="24"/>
        </w:rPr>
        <w:lastRenderedPageBreak/>
        <w:t xml:space="preserve">1) za odstąpienie od umowy z przyczyn leżących po stronie Wykonawcy – </w:t>
      </w:r>
      <w:r w:rsidRPr="00ED5313">
        <w:rPr>
          <w:rFonts w:ascii="Arial" w:hAnsi="Arial" w:cs="Arial"/>
          <w:sz w:val="24"/>
          <w:szCs w:val="24"/>
        </w:rPr>
        <w:br/>
        <w:t>w wysokości 10 % wartoś</w:t>
      </w:r>
      <w:r w:rsidR="003A6297" w:rsidRPr="00ED5313">
        <w:rPr>
          <w:rFonts w:ascii="Arial" w:hAnsi="Arial" w:cs="Arial"/>
          <w:sz w:val="24"/>
          <w:szCs w:val="24"/>
        </w:rPr>
        <w:t xml:space="preserve">ci umowy brutto, o której mowa </w:t>
      </w:r>
      <w:r w:rsidRPr="00ED5313">
        <w:rPr>
          <w:rFonts w:ascii="Arial" w:hAnsi="Arial" w:cs="Arial"/>
          <w:sz w:val="24"/>
          <w:szCs w:val="24"/>
        </w:rPr>
        <w:t>w § 5 ust. 1 umowy,</w:t>
      </w:r>
    </w:p>
    <w:p w:rsidR="00CE6BFB" w:rsidRPr="00ED5313" w:rsidRDefault="00F517E8" w:rsidP="00500768">
      <w:pPr>
        <w:spacing w:line="276" w:lineRule="auto"/>
        <w:ind w:left="709"/>
        <w:jc w:val="both"/>
        <w:rPr>
          <w:rFonts w:ascii="Arial" w:hAnsi="Arial" w:cs="Arial"/>
        </w:rPr>
      </w:pPr>
      <w:r w:rsidRPr="00ED5313">
        <w:rPr>
          <w:rFonts w:ascii="Arial" w:hAnsi="Arial" w:cs="Arial"/>
        </w:rPr>
        <w:t>2</w:t>
      </w:r>
      <w:r w:rsidR="00CE6BFB" w:rsidRPr="00ED5313">
        <w:rPr>
          <w:rFonts w:ascii="Arial" w:hAnsi="Arial" w:cs="Arial"/>
        </w:rPr>
        <w:t xml:space="preserve">) za używanie w trakcie realizacji niniejszej umowy aparatów latających </w:t>
      </w:r>
      <w:r w:rsidR="00A9483E">
        <w:rPr>
          <w:rFonts w:ascii="Arial" w:hAnsi="Arial" w:cs="Arial"/>
        </w:rPr>
        <w:br/>
      </w:r>
      <w:r w:rsidR="00CE6BFB" w:rsidRPr="00ED5313">
        <w:rPr>
          <w:rFonts w:ascii="Arial" w:hAnsi="Arial" w:cs="Arial"/>
        </w:rPr>
        <w:t>nad  terenami wojskowymi w wysokości 1000,00 zł za każdy taki przypadek</w:t>
      </w:r>
      <w:r w:rsidR="007C67A6" w:rsidRPr="00ED5313">
        <w:rPr>
          <w:rFonts w:ascii="Arial" w:hAnsi="Arial" w:cs="Arial"/>
        </w:rPr>
        <w:t>;</w:t>
      </w:r>
    </w:p>
    <w:p w:rsidR="007C67A6" w:rsidRPr="00ED5313" w:rsidRDefault="00F517E8" w:rsidP="00500768">
      <w:pPr>
        <w:spacing w:line="276" w:lineRule="auto"/>
        <w:ind w:left="709"/>
        <w:jc w:val="both"/>
        <w:rPr>
          <w:rFonts w:ascii="Arial" w:hAnsi="Arial" w:cs="Arial"/>
        </w:rPr>
      </w:pPr>
      <w:r w:rsidRPr="00ED5313">
        <w:rPr>
          <w:rFonts w:ascii="Arial" w:hAnsi="Arial" w:cs="Arial"/>
        </w:rPr>
        <w:t>3</w:t>
      </w:r>
      <w:r w:rsidR="007C67A6" w:rsidRPr="00ED5313">
        <w:rPr>
          <w:rFonts w:ascii="Arial" w:hAnsi="Arial" w:cs="Arial"/>
        </w:rPr>
        <w:t xml:space="preserve">)  </w:t>
      </w:r>
      <w:r w:rsidR="00862701" w:rsidRPr="00ED5313">
        <w:rPr>
          <w:rFonts w:ascii="Arial" w:hAnsi="Arial" w:cs="Arial"/>
        </w:rPr>
        <w:t>za każdy przypadek nienależytego wykonania postanowień niniejszej umowy, w tym § 4 ust.1 pkt 5 w wysokości 0,1% wartości umowy brutto, o której mowa w § 5 ust. 1.</w:t>
      </w:r>
    </w:p>
    <w:p w:rsidR="007A1553" w:rsidRPr="00ED5313" w:rsidRDefault="007A1553" w:rsidP="00ED5313">
      <w:pPr>
        <w:numPr>
          <w:ilvl w:val="0"/>
          <w:numId w:val="8"/>
        </w:numPr>
        <w:spacing w:line="276" w:lineRule="auto"/>
        <w:jc w:val="both"/>
        <w:rPr>
          <w:rFonts w:ascii="Arial" w:hAnsi="Arial" w:cs="Arial"/>
        </w:rPr>
      </w:pPr>
      <w:r w:rsidRPr="00ED5313">
        <w:rPr>
          <w:rFonts w:ascii="Arial" w:hAnsi="Arial" w:cs="Arial"/>
        </w:rPr>
        <w:t>Zamawiający zastrzega sobie prawo dochodzenia odszkodowania uzupełniającego, przenoszącego wysokość kar umo</w:t>
      </w:r>
      <w:r w:rsidR="00500768">
        <w:rPr>
          <w:rFonts w:ascii="Arial" w:hAnsi="Arial" w:cs="Arial"/>
        </w:rPr>
        <w:t xml:space="preserve">wnych do wysokości rzeczywiście </w:t>
      </w:r>
      <w:r w:rsidRPr="00ED5313">
        <w:rPr>
          <w:rFonts w:ascii="Arial" w:hAnsi="Arial" w:cs="Arial"/>
        </w:rPr>
        <w:t>poniesionej i udokumentowanej szkody.</w:t>
      </w:r>
    </w:p>
    <w:p w:rsidR="002A6187" w:rsidRPr="00ED5313" w:rsidRDefault="007F3B5F" w:rsidP="00ED5313">
      <w:pPr>
        <w:numPr>
          <w:ilvl w:val="0"/>
          <w:numId w:val="8"/>
        </w:numPr>
        <w:spacing w:line="276" w:lineRule="auto"/>
        <w:jc w:val="both"/>
        <w:rPr>
          <w:rFonts w:ascii="Arial" w:hAnsi="Arial" w:cs="Arial"/>
        </w:rPr>
      </w:pPr>
      <w:r w:rsidRPr="00ED5313">
        <w:rPr>
          <w:rFonts w:ascii="Arial" w:hAnsi="Arial" w:cs="Arial"/>
        </w:rPr>
        <w:t xml:space="preserve">Wykonawca wyraża zgodę na pomniejszenie jego wynagrodzenia o naliczone  zgodnie z zapisami niniejszej umowy kary umowne bez odrębnego wezwania do ich zapłaty oraz do dokonywania ich potrącenia z należnego </w:t>
      </w:r>
      <w:r w:rsidR="00E20395">
        <w:rPr>
          <w:rFonts w:ascii="Arial" w:hAnsi="Arial" w:cs="Arial"/>
        </w:rPr>
        <w:br/>
      </w:r>
      <w:r w:rsidRPr="00ED5313">
        <w:rPr>
          <w:rFonts w:ascii="Arial" w:hAnsi="Arial" w:cs="Arial"/>
        </w:rPr>
        <w:t>mu wynagrodzenia.</w:t>
      </w:r>
    </w:p>
    <w:p w:rsidR="00390341" w:rsidRPr="006771C3" w:rsidRDefault="007C67A6" w:rsidP="006771C3">
      <w:pPr>
        <w:numPr>
          <w:ilvl w:val="0"/>
          <w:numId w:val="8"/>
        </w:numPr>
        <w:spacing w:line="276" w:lineRule="auto"/>
        <w:jc w:val="both"/>
        <w:rPr>
          <w:rFonts w:ascii="Arial" w:hAnsi="Arial" w:cs="Arial"/>
        </w:rPr>
      </w:pPr>
      <w:r w:rsidRPr="00ED5313">
        <w:rPr>
          <w:rFonts w:ascii="Arial" w:hAnsi="Arial" w:cs="Arial"/>
        </w:rPr>
        <w:t xml:space="preserve">Łączna wysokość kar umownych </w:t>
      </w:r>
      <w:r w:rsidR="007F3B5F" w:rsidRPr="00ED5313">
        <w:rPr>
          <w:rFonts w:ascii="Arial" w:hAnsi="Arial" w:cs="Arial"/>
        </w:rPr>
        <w:t>nie może przekraczać 2</w:t>
      </w:r>
      <w:r w:rsidRPr="00ED5313">
        <w:rPr>
          <w:rFonts w:ascii="Arial" w:hAnsi="Arial" w:cs="Arial"/>
        </w:rPr>
        <w:t>0% wartości wynagrodzenia określonego w § 5 ust. 1.</w:t>
      </w:r>
    </w:p>
    <w:p w:rsidR="00ED6626" w:rsidRPr="00ED5313" w:rsidRDefault="007967AA" w:rsidP="008C6880">
      <w:pPr>
        <w:pStyle w:val="Akapitzlist"/>
        <w:ind w:left="709" w:hanging="283"/>
        <w:jc w:val="center"/>
        <w:rPr>
          <w:rFonts w:ascii="Arial" w:hAnsi="Arial" w:cs="Arial"/>
          <w:bCs/>
          <w:sz w:val="24"/>
          <w:szCs w:val="24"/>
        </w:rPr>
      </w:pPr>
      <w:r w:rsidRPr="00ED5313">
        <w:rPr>
          <w:rFonts w:ascii="Arial" w:hAnsi="Arial" w:cs="Arial"/>
          <w:b/>
          <w:sz w:val="24"/>
          <w:szCs w:val="24"/>
        </w:rPr>
        <w:t xml:space="preserve">§ </w:t>
      </w:r>
      <w:r w:rsidR="00390341" w:rsidRPr="00ED5313">
        <w:rPr>
          <w:rFonts w:ascii="Arial" w:hAnsi="Arial" w:cs="Arial"/>
          <w:b/>
          <w:sz w:val="24"/>
          <w:szCs w:val="24"/>
        </w:rPr>
        <w:t>7</w:t>
      </w:r>
      <w:r w:rsidR="007A1553" w:rsidRPr="00ED5313">
        <w:rPr>
          <w:rFonts w:ascii="Arial" w:hAnsi="Arial" w:cs="Arial"/>
          <w:b/>
          <w:sz w:val="24"/>
          <w:szCs w:val="24"/>
        </w:rPr>
        <w:t>.</w:t>
      </w:r>
    </w:p>
    <w:p w:rsidR="00FF2C8E" w:rsidRPr="00ED5313" w:rsidRDefault="00FF2C8E" w:rsidP="008C6880">
      <w:pPr>
        <w:numPr>
          <w:ilvl w:val="3"/>
          <w:numId w:val="17"/>
        </w:numPr>
        <w:tabs>
          <w:tab w:val="clear" w:pos="1800"/>
        </w:tabs>
        <w:spacing w:line="276" w:lineRule="auto"/>
        <w:ind w:left="709"/>
        <w:jc w:val="both"/>
        <w:rPr>
          <w:rFonts w:ascii="Arial" w:hAnsi="Arial" w:cs="Arial"/>
        </w:rPr>
      </w:pPr>
      <w:r w:rsidRPr="00ED5313">
        <w:rPr>
          <w:rFonts w:ascii="Arial" w:hAnsi="Arial" w:cs="Arial"/>
        </w:rPr>
        <w:t>Zamawiającemu przysługuje prawo odstąpienia od umowy w następujących sytuacjach:</w:t>
      </w:r>
    </w:p>
    <w:p w:rsidR="00FF2C8E" w:rsidRPr="00ED5313" w:rsidRDefault="00FF2C8E" w:rsidP="00ED5313">
      <w:pPr>
        <w:numPr>
          <w:ilvl w:val="0"/>
          <w:numId w:val="18"/>
        </w:numPr>
        <w:spacing w:line="276" w:lineRule="auto"/>
        <w:ind w:left="993" w:hanging="392"/>
        <w:jc w:val="both"/>
        <w:rPr>
          <w:rFonts w:ascii="Arial" w:hAnsi="Arial" w:cs="Arial"/>
          <w:color w:val="000000"/>
        </w:rPr>
      </w:pPr>
      <w:r w:rsidRPr="00ED5313">
        <w:rPr>
          <w:rFonts w:ascii="Arial" w:hAnsi="Arial" w:cs="Arial"/>
        </w:rPr>
        <w:t xml:space="preserve">w razie wystąpienia istotnej zmiany okoliczności powodującej, </w:t>
      </w:r>
      <w:r w:rsidRPr="00ED5313">
        <w:rPr>
          <w:rFonts w:ascii="Arial" w:hAnsi="Arial" w:cs="Arial"/>
        </w:rPr>
        <w:br/>
        <w:t>że wykonanie umowy nie leży w interesie publicznym, czego nie można było przewidzieć w chwili zawarcia umowy lub dalsze wykonywanie umowy może zagrozić istotnemu interesowi bezpieczeństwa państwa</w:t>
      </w:r>
      <w:r w:rsidR="009B1510" w:rsidRPr="00ED5313">
        <w:rPr>
          <w:rFonts w:ascii="Arial" w:hAnsi="Arial" w:cs="Arial"/>
        </w:rPr>
        <w:t xml:space="preserve"> lub bezpieczeństwa publicznego,</w:t>
      </w:r>
      <w:r w:rsidRPr="00ED5313">
        <w:rPr>
          <w:rFonts w:ascii="Arial" w:hAnsi="Arial" w:cs="Arial"/>
          <w:color w:val="000000"/>
        </w:rPr>
        <w:t xml:space="preserve"> </w:t>
      </w:r>
    </w:p>
    <w:p w:rsidR="00FF2C8E" w:rsidRPr="00ED5313" w:rsidRDefault="009B1510" w:rsidP="00ED5313">
      <w:pPr>
        <w:numPr>
          <w:ilvl w:val="0"/>
          <w:numId w:val="18"/>
        </w:numPr>
        <w:spacing w:line="276" w:lineRule="auto"/>
        <w:ind w:left="993" w:hanging="392"/>
        <w:jc w:val="both"/>
        <w:rPr>
          <w:rFonts w:ascii="Arial" w:hAnsi="Arial" w:cs="Arial"/>
          <w:color w:val="000000"/>
        </w:rPr>
      </w:pPr>
      <w:r w:rsidRPr="00ED5313">
        <w:rPr>
          <w:rFonts w:ascii="Arial" w:hAnsi="Arial" w:cs="Arial"/>
          <w:color w:val="000000"/>
        </w:rPr>
        <w:t xml:space="preserve">realizacja umowy uzależniona jest od zapewnienia  przydzielenia  w planie finansowym </w:t>
      </w:r>
      <w:r w:rsidR="00BE3C96" w:rsidRPr="00ED5313">
        <w:rPr>
          <w:rFonts w:ascii="Arial" w:hAnsi="Arial" w:cs="Arial"/>
          <w:color w:val="000000"/>
        </w:rPr>
        <w:t>środków finansowych na 202</w:t>
      </w:r>
      <w:r w:rsidR="00BE2EC4">
        <w:rPr>
          <w:rFonts w:ascii="Arial" w:hAnsi="Arial" w:cs="Arial"/>
          <w:color w:val="000000"/>
        </w:rPr>
        <w:t>5</w:t>
      </w:r>
      <w:r w:rsidRPr="00ED5313">
        <w:rPr>
          <w:rFonts w:ascii="Arial" w:hAnsi="Arial" w:cs="Arial"/>
          <w:color w:val="000000"/>
        </w:rPr>
        <w:t>r.,</w:t>
      </w:r>
      <w:r w:rsidR="00FF2C8E" w:rsidRPr="00ED5313">
        <w:rPr>
          <w:rFonts w:ascii="Arial" w:hAnsi="Arial" w:cs="Arial"/>
          <w:color w:val="000000"/>
        </w:rPr>
        <w:t xml:space="preserve"> </w:t>
      </w:r>
    </w:p>
    <w:p w:rsidR="00FF2C8E" w:rsidRPr="00ED5313" w:rsidRDefault="00FF2C8E" w:rsidP="00ED5313">
      <w:pPr>
        <w:numPr>
          <w:ilvl w:val="0"/>
          <w:numId w:val="18"/>
        </w:numPr>
        <w:spacing w:line="276" w:lineRule="auto"/>
        <w:ind w:left="993" w:hanging="392"/>
        <w:jc w:val="both"/>
        <w:rPr>
          <w:rFonts w:ascii="Arial" w:hAnsi="Arial" w:cs="Arial"/>
          <w:color w:val="000000"/>
        </w:rPr>
      </w:pPr>
      <w:r w:rsidRPr="00ED5313">
        <w:rPr>
          <w:rFonts w:ascii="Arial" w:hAnsi="Arial" w:cs="Arial"/>
        </w:rPr>
        <w:t>ogłoszenia upadłości lub rozwiązania firmy Wykonawcy,</w:t>
      </w:r>
    </w:p>
    <w:p w:rsidR="00FF2C8E" w:rsidRPr="00ED5313" w:rsidRDefault="00FF2C8E" w:rsidP="00ED5313">
      <w:pPr>
        <w:numPr>
          <w:ilvl w:val="0"/>
          <w:numId w:val="18"/>
        </w:numPr>
        <w:spacing w:line="276" w:lineRule="auto"/>
        <w:ind w:left="993" w:hanging="392"/>
        <w:jc w:val="both"/>
        <w:rPr>
          <w:rFonts w:ascii="Arial" w:hAnsi="Arial" w:cs="Arial"/>
          <w:color w:val="000000"/>
        </w:rPr>
      </w:pPr>
      <w:r w:rsidRPr="00ED5313">
        <w:rPr>
          <w:rFonts w:ascii="Arial" w:hAnsi="Arial" w:cs="Arial"/>
        </w:rPr>
        <w:t>wydania nakazu zajęcia majątku Wykonawcy,</w:t>
      </w:r>
    </w:p>
    <w:p w:rsidR="008A2C90" w:rsidRPr="00ED5313" w:rsidRDefault="008A2C90" w:rsidP="00ED5313">
      <w:pPr>
        <w:numPr>
          <w:ilvl w:val="0"/>
          <w:numId w:val="18"/>
        </w:numPr>
        <w:spacing w:line="276" w:lineRule="auto"/>
        <w:ind w:left="993" w:hanging="392"/>
        <w:jc w:val="both"/>
        <w:rPr>
          <w:rFonts w:ascii="Arial" w:hAnsi="Arial" w:cs="Arial"/>
          <w:color w:val="000000"/>
        </w:rPr>
      </w:pPr>
      <w:r w:rsidRPr="00ED5313">
        <w:rPr>
          <w:rFonts w:ascii="Arial" w:hAnsi="Arial" w:cs="Arial"/>
        </w:rPr>
        <w:t>w przypadku potwierdzonego dwukrotnie pisemnie przez Zamawiającego</w:t>
      </w:r>
      <w:r w:rsidR="00C57A24" w:rsidRPr="00ED5313">
        <w:rPr>
          <w:rFonts w:ascii="Arial" w:hAnsi="Arial" w:cs="Arial"/>
        </w:rPr>
        <w:t xml:space="preserve"> nienależytego lub nietermino</w:t>
      </w:r>
      <w:r w:rsidR="003372B5" w:rsidRPr="00ED5313">
        <w:rPr>
          <w:rFonts w:ascii="Arial" w:hAnsi="Arial" w:cs="Arial"/>
        </w:rPr>
        <w:t>wego wykonania przedmiotu umowy.</w:t>
      </w:r>
    </w:p>
    <w:p w:rsidR="00FF2C8E" w:rsidRPr="00ED5313" w:rsidRDefault="00FF2C8E" w:rsidP="00ED5313">
      <w:pPr>
        <w:numPr>
          <w:ilvl w:val="3"/>
          <w:numId w:val="17"/>
        </w:numPr>
        <w:tabs>
          <w:tab w:val="clear" w:pos="1800"/>
          <w:tab w:val="num" w:pos="709"/>
        </w:tabs>
        <w:spacing w:line="276" w:lineRule="auto"/>
        <w:ind w:left="709"/>
        <w:jc w:val="both"/>
        <w:rPr>
          <w:rFonts w:ascii="Arial" w:hAnsi="Arial" w:cs="Arial"/>
        </w:rPr>
      </w:pPr>
      <w:r w:rsidRPr="00ED5313">
        <w:rPr>
          <w:rFonts w:ascii="Arial" w:hAnsi="Arial" w:cs="Arial"/>
        </w:rPr>
        <w:t>Odstąpienie od umowy powinno nastąpić w formie pisemnej pod rygorem nieważności i zawierać uzasadnienie.</w:t>
      </w:r>
    </w:p>
    <w:p w:rsidR="008C6880" w:rsidRPr="006771C3" w:rsidRDefault="00FF2C8E" w:rsidP="008C6880">
      <w:pPr>
        <w:numPr>
          <w:ilvl w:val="3"/>
          <w:numId w:val="17"/>
        </w:numPr>
        <w:tabs>
          <w:tab w:val="clear" w:pos="1800"/>
          <w:tab w:val="num" w:pos="709"/>
        </w:tabs>
        <w:spacing w:line="276" w:lineRule="auto"/>
        <w:ind w:left="709"/>
        <w:jc w:val="both"/>
        <w:rPr>
          <w:rFonts w:ascii="Arial" w:hAnsi="Arial" w:cs="Arial"/>
        </w:rPr>
      </w:pPr>
      <w:r w:rsidRPr="00ED5313">
        <w:rPr>
          <w:rFonts w:ascii="Arial" w:hAnsi="Arial" w:cs="Arial"/>
        </w:rPr>
        <w:t>W przypadku odstąpienia Zamawiającego od umowy Wykonawca może żądać wyłącznie wynagrodzenia należnego mu z tytułu już wykonanej części umowy.</w:t>
      </w:r>
    </w:p>
    <w:p w:rsidR="008C6880" w:rsidRPr="00ED5313" w:rsidRDefault="003372B5" w:rsidP="008C6880">
      <w:pPr>
        <w:pStyle w:val="Tekstpodstawowy"/>
        <w:spacing w:after="0" w:line="276" w:lineRule="auto"/>
        <w:ind w:left="360"/>
        <w:jc w:val="center"/>
        <w:rPr>
          <w:rFonts w:ascii="Arial" w:hAnsi="Arial" w:cs="Arial"/>
          <w:b/>
        </w:rPr>
      </w:pPr>
      <w:r w:rsidRPr="00ED5313">
        <w:rPr>
          <w:rFonts w:ascii="Arial" w:hAnsi="Arial" w:cs="Arial"/>
          <w:b/>
        </w:rPr>
        <w:t xml:space="preserve">§ </w:t>
      </w:r>
      <w:r w:rsidR="00390341" w:rsidRPr="00ED5313">
        <w:rPr>
          <w:rFonts w:ascii="Arial" w:hAnsi="Arial" w:cs="Arial"/>
          <w:b/>
        </w:rPr>
        <w:t>8</w:t>
      </w:r>
      <w:r w:rsidR="007A1553" w:rsidRPr="00ED5313">
        <w:rPr>
          <w:rFonts w:ascii="Arial" w:hAnsi="Arial" w:cs="Arial"/>
          <w:b/>
        </w:rPr>
        <w:t>.</w:t>
      </w:r>
    </w:p>
    <w:p w:rsidR="003F1A79" w:rsidRPr="00ED5313" w:rsidRDefault="007A1553" w:rsidP="00ED5313">
      <w:pPr>
        <w:pStyle w:val="Tekstpodstawowy"/>
        <w:numPr>
          <w:ilvl w:val="6"/>
          <w:numId w:val="17"/>
        </w:numPr>
        <w:tabs>
          <w:tab w:val="clear" w:pos="3960"/>
        </w:tabs>
        <w:spacing w:after="0" w:line="276" w:lineRule="auto"/>
        <w:ind w:left="709"/>
        <w:jc w:val="both"/>
        <w:rPr>
          <w:rFonts w:ascii="Arial" w:hAnsi="Arial" w:cs="Arial"/>
          <w:bCs/>
        </w:rPr>
      </w:pPr>
      <w:r w:rsidRPr="00ED5313">
        <w:rPr>
          <w:rFonts w:ascii="Arial" w:hAnsi="Arial" w:cs="Arial"/>
        </w:rPr>
        <w:t xml:space="preserve">Wykonawca może powierzyć wykonanie części przedmiotu umowy </w:t>
      </w:r>
      <w:r w:rsidRPr="00ED5313">
        <w:rPr>
          <w:rFonts w:ascii="Arial" w:hAnsi="Arial" w:cs="Arial"/>
        </w:rPr>
        <w:br/>
        <w:t xml:space="preserve">podwykonawcom zgodnie z oświadczeniem </w:t>
      </w:r>
      <w:r w:rsidR="00A9483E">
        <w:rPr>
          <w:rFonts w:ascii="Arial" w:hAnsi="Arial" w:cs="Arial"/>
        </w:rPr>
        <w:t>tj.: ……</w:t>
      </w:r>
      <w:r w:rsidR="00680D79">
        <w:rPr>
          <w:rFonts w:ascii="Arial" w:hAnsi="Arial" w:cs="Arial"/>
        </w:rPr>
        <w:t>…………………………...</w:t>
      </w:r>
      <w:r w:rsidR="00A9483E">
        <w:rPr>
          <w:rFonts w:ascii="Arial" w:hAnsi="Arial" w:cs="Arial"/>
        </w:rPr>
        <w:t xml:space="preserve">.… </w:t>
      </w:r>
      <w:r w:rsidRPr="00ED5313">
        <w:rPr>
          <w:rFonts w:ascii="Arial" w:hAnsi="Arial" w:cs="Arial"/>
        </w:rPr>
        <w:t xml:space="preserve"> - zakres wykonywanych przez nich czynności: …</w:t>
      </w:r>
      <w:r w:rsidR="00680D79">
        <w:rPr>
          <w:rFonts w:ascii="Arial" w:hAnsi="Arial" w:cs="Arial"/>
        </w:rPr>
        <w:t>………………….</w:t>
      </w:r>
      <w:r w:rsidRPr="00ED5313">
        <w:rPr>
          <w:rFonts w:ascii="Arial" w:hAnsi="Arial" w:cs="Arial"/>
        </w:rPr>
        <w:t>………………</w:t>
      </w:r>
    </w:p>
    <w:p w:rsidR="008C6880" w:rsidRPr="006771C3" w:rsidRDefault="007A1553" w:rsidP="006771C3">
      <w:pPr>
        <w:pStyle w:val="Tekstpodstawowy"/>
        <w:numPr>
          <w:ilvl w:val="6"/>
          <w:numId w:val="17"/>
        </w:numPr>
        <w:tabs>
          <w:tab w:val="clear" w:pos="3960"/>
        </w:tabs>
        <w:spacing w:after="0" w:line="276" w:lineRule="auto"/>
        <w:ind w:left="709"/>
        <w:jc w:val="both"/>
        <w:rPr>
          <w:rFonts w:ascii="Arial" w:hAnsi="Arial" w:cs="Arial"/>
          <w:bCs/>
        </w:rPr>
      </w:pPr>
      <w:r w:rsidRPr="00ED5313">
        <w:rPr>
          <w:rFonts w:ascii="Arial" w:hAnsi="Arial" w:cs="Arial"/>
        </w:rPr>
        <w:t xml:space="preserve">Wykonawca ponosi pełną odpowiedzialność za działania i zaniechania </w:t>
      </w:r>
      <w:r w:rsidRPr="00ED5313">
        <w:rPr>
          <w:rFonts w:ascii="Arial" w:hAnsi="Arial" w:cs="Arial"/>
        </w:rPr>
        <w:br/>
        <w:t>Podwykonawcy jak za działania i zaniechania własne.</w:t>
      </w:r>
    </w:p>
    <w:p w:rsidR="00500768" w:rsidRPr="00ED5313" w:rsidRDefault="00ED5313" w:rsidP="008C6880">
      <w:pPr>
        <w:pStyle w:val="Tekstpodstawowy"/>
        <w:spacing w:after="0" w:line="276" w:lineRule="auto"/>
        <w:ind w:left="720"/>
        <w:jc w:val="center"/>
        <w:rPr>
          <w:rFonts w:ascii="Arial" w:hAnsi="Arial" w:cs="Arial"/>
          <w:b/>
        </w:rPr>
      </w:pPr>
      <w:r w:rsidRPr="00ED5313">
        <w:rPr>
          <w:rFonts w:ascii="Arial" w:hAnsi="Arial" w:cs="Arial"/>
          <w:b/>
        </w:rPr>
        <w:t>§ 9</w:t>
      </w:r>
      <w:r w:rsidR="007A1553" w:rsidRPr="00ED5313">
        <w:rPr>
          <w:rFonts w:ascii="Arial" w:hAnsi="Arial" w:cs="Arial"/>
          <w:b/>
        </w:rPr>
        <w:t>.</w:t>
      </w:r>
    </w:p>
    <w:p w:rsidR="00ED6626" w:rsidRPr="00ED5313" w:rsidRDefault="007A1553" w:rsidP="00ED5313">
      <w:pPr>
        <w:pStyle w:val="Tekstpodstawowy"/>
        <w:numPr>
          <w:ilvl w:val="0"/>
          <w:numId w:val="40"/>
        </w:numPr>
        <w:spacing w:after="0" w:line="276" w:lineRule="auto"/>
        <w:ind w:left="709" w:hanging="425"/>
        <w:jc w:val="both"/>
        <w:rPr>
          <w:rFonts w:ascii="Arial" w:hAnsi="Arial" w:cs="Arial"/>
        </w:rPr>
      </w:pPr>
      <w:r w:rsidRPr="00ED5313">
        <w:rPr>
          <w:rFonts w:ascii="Arial" w:hAnsi="Arial" w:cs="Arial"/>
        </w:rPr>
        <w:t xml:space="preserve">Wszelkie zmiany niniejszej umowy wymagają formy pisemnego </w:t>
      </w:r>
      <w:r w:rsidR="00EE7DF7" w:rsidRPr="00ED5313">
        <w:rPr>
          <w:rFonts w:ascii="Arial" w:hAnsi="Arial" w:cs="Arial"/>
        </w:rPr>
        <w:t xml:space="preserve">aneksu </w:t>
      </w:r>
      <w:r w:rsidR="00A9483E">
        <w:rPr>
          <w:rFonts w:ascii="Arial" w:hAnsi="Arial" w:cs="Arial"/>
        </w:rPr>
        <w:br/>
      </w:r>
      <w:r w:rsidR="00EE7DF7" w:rsidRPr="00ED5313">
        <w:rPr>
          <w:rFonts w:ascii="Arial" w:hAnsi="Arial" w:cs="Arial"/>
        </w:rPr>
        <w:t>pod rygorem  nieważności;</w:t>
      </w:r>
    </w:p>
    <w:p w:rsidR="00DA194F" w:rsidRPr="000859D9" w:rsidRDefault="00DA194F" w:rsidP="000859D9">
      <w:pPr>
        <w:pStyle w:val="Akapitzlist"/>
        <w:numPr>
          <w:ilvl w:val="0"/>
          <w:numId w:val="40"/>
        </w:numPr>
        <w:ind w:left="709" w:hanging="425"/>
        <w:jc w:val="both"/>
        <w:rPr>
          <w:rFonts w:ascii="Arial" w:hAnsi="Arial" w:cs="Arial"/>
          <w:sz w:val="24"/>
          <w:szCs w:val="24"/>
        </w:rPr>
      </w:pPr>
      <w:r w:rsidRPr="000859D9">
        <w:rPr>
          <w:rFonts w:ascii="Arial" w:hAnsi="Arial" w:cs="Arial"/>
          <w:sz w:val="24"/>
          <w:szCs w:val="24"/>
        </w:rPr>
        <w:lastRenderedPageBreak/>
        <w:t>Zgodnie z art. 439 ust. 1 ustawy Prawo zamówień publicznych Zamawiający wskazuje następujące zasady wprowadzenia zmian wysokości wynagrodzenia należnego Wykonawcy w przypadku zmiany cen materiałów lub kosztów związanych z realizacją zamówienia:</w:t>
      </w:r>
    </w:p>
    <w:p w:rsidR="00DA194F" w:rsidRPr="00DA194F" w:rsidRDefault="00DA194F" w:rsidP="000859D9">
      <w:pPr>
        <w:pStyle w:val="Akapitzlist"/>
        <w:numPr>
          <w:ilvl w:val="0"/>
          <w:numId w:val="46"/>
        </w:numPr>
        <w:spacing w:after="27"/>
        <w:ind w:left="1134" w:hanging="567"/>
        <w:jc w:val="both"/>
        <w:rPr>
          <w:rFonts w:ascii="Arial" w:hAnsi="Arial" w:cs="Arial"/>
          <w:sz w:val="24"/>
          <w:szCs w:val="24"/>
        </w:rPr>
      </w:pPr>
      <w:r w:rsidRPr="00DA194F">
        <w:rPr>
          <w:rFonts w:ascii="Arial" w:hAnsi="Arial" w:cs="Arial"/>
          <w:sz w:val="24"/>
          <w:szCs w:val="24"/>
        </w:rPr>
        <w:t xml:space="preserve">Strony zobowiązują się dokonać waloryzacji  wysokości wynagrodzenia należnego Wykonawcy, poprzez zmiany wysokości wynagrodzenia miesięcznego, w przypadku zmiany kosztów związanych z realizacją zamówienia. Przez zmianę kosztów  rozumie się zarówno ich wzrost </w:t>
      </w:r>
      <w:r w:rsidRPr="00DA194F">
        <w:rPr>
          <w:rFonts w:ascii="Arial" w:hAnsi="Arial" w:cs="Arial"/>
          <w:sz w:val="24"/>
          <w:szCs w:val="24"/>
        </w:rPr>
        <w:br/>
        <w:t xml:space="preserve">jak i obniżenie względem kosztów  przyjętych w celu ustalenia wynagrodzenia  Wykonawcy  zawartego  w ofercie. </w:t>
      </w:r>
    </w:p>
    <w:p w:rsidR="00DA194F" w:rsidRPr="00DA194F" w:rsidRDefault="00DA194F" w:rsidP="000859D9">
      <w:pPr>
        <w:pStyle w:val="Akapitzlist"/>
        <w:numPr>
          <w:ilvl w:val="0"/>
          <w:numId w:val="46"/>
        </w:numPr>
        <w:spacing w:after="27"/>
        <w:ind w:left="1134" w:hanging="567"/>
        <w:jc w:val="both"/>
        <w:rPr>
          <w:rFonts w:ascii="Arial" w:hAnsi="Arial" w:cs="Arial"/>
          <w:sz w:val="24"/>
          <w:szCs w:val="24"/>
        </w:rPr>
      </w:pPr>
      <w:r w:rsidRPr="00DA194F">
        <w:rPr>
          <w:rFonts w:ascii="Arial" w:hAnsi="Arial" w:cs="Arial"/>
          <w:sz w:val="24"/>
          <w:szCs w:val="24"/>
        </w:rPr>
        <w:t>Zmiana wynagrodzenia dokonywana na podstawie kwartalnego wskaźnika cen towarów i usług konsumpcyjnych ogółem ogłaszanego w komunikacie Prezesa Głównego  Urzędu  Statystycznego sta</w:t>
      </w:r>
      <w:r w:rsidR="00A071D5">
        <w:rPr>
          <w:rFonts w:ascii="Arial" w:hAnsi="Arial" w:cs="Arial"/>
          <w:sz w:val="24"/>
          <w:szCs w:val="24"/>
        </w:rPr>
        <w:t xml:space="preserve">nowiącego średnią arytmetyczną </w:t>
      </w:r>
      <w:r w:rsidRPr="00DA194F">
        <w:rPr>
          <w:rFonts w:ascii="Arial" w:hAnsi="Arial" w:cs="Arial"/>
          <w:sz w:val="24"/>
          <w:szCs w:val="24"/>
        </w:rPr>
        <w:t>z dwóch kwartalnych wskaźników, poprzedzających wniosek o zmianę  wynagrodzenia. Waloryzacja  będzie skutkowała  wzroste</w:t>
      </w:r>
      <w:r w:rsidR="00A071D5">
        <w:rPr>
          <w:rFonts w:ascii="Arial" w:hAnsi="Arial" w:cs="Arial"/>
          <w:sz w:val="24"/>
          <w:szCs w:val="24"/>
        </w:rPr>
        <w:t xml:space="preserve">m lub obniżeniem wynagrodzenia </w:t>
      </w:r>
      <w:r w:rsidRPr="00DA194F">
        <w:rPr>
          <w:rFonts w:ascii="Arial" w:hAnsi="Arial" w:cs="Arial"/>
          <w:sz w:val="24"/>
          <w:szCs w:val="24"/>
        </w:rPr>
        <w:t>za usługi pozos</w:t>
      </w:r>
      <w:r w:rsidR="00A071D5">
        <w:rPr>
          <w:rFonts w:ascii="Arial" w:hAnsi="Arial" w:cs="Arial"/>
          <w:sz w:val="24"/>
          <w:szCs w:val="24"/>
        </w:rPr>
        <w:t xml:space="preserve">tałe do wykonania od następnego miesiąca  </w:t>
      </w:r>
      <w:r w:rsidRPr="00DA194F">
        <w:rPr>
          <w:rFonts w:ascii="Arial" w:hAnsi="Arial" w:cs="Arial"/>
          <w:sz w:val="24"/>
          <w:szCs w:val="24"/>
        </w:rPr>
        <w:t>po złożeniu wniosku.</w:t>
      </w:r>
    </w:p>
    <w:p w:rsidR="00DA194F" w:rsidRPr="00DA194F" w:rsidRDefault="00DA194F" w:rsidP="000859D9">
      <w:pPr>
        <w:pStyle w:val="Akapitzlist"/>
        <w:numPr>
          <w:ilvl w:val="0"/>
          <w:numId w:val="46"/>
        </w:numPr>
        <w:spacing w:after="27"/>
        <w:ind w:left="1134" w:hanging="567"/>
        <w:jc w:val="both"/>
        <w:rPr>
          <w:rFonts w:ascii="Arial" w:hAnsi="Arial" w:cs="Arial"/>
          <w:sz w:val="24"/>
          <w:szCs w:val="24"/>
        </w:rPr>
      </w:pPr>
      <w:r w:rsidRPr="00DA194F">
        <w:rPr>
          <w:rFonts w:ascii="Arial" w:hAnsi="Arial" w:cs="Arial"/>
          <w:sz w:val="24"/>
          <w:szCs w:val="24"/>
        </w:rPr>
        <w:t>Pozom zmiany kosztów, o których mowa w art. 439 ust.1 ustawy Prawo zamówień publicznych, uprawniający Strony umowy do żądania zmian wynagrodzenia  wynosi minimum 8% względem średniej arytmetycznej wskaźnika za dwa poprzednie kwartały, o których mowa w ust 2.</w:t>
      </w:r>
    </w:p>
    <w:p w:rsidR="00DA194F" w:rsidRPr="00DA194F" w:rsidRDefault="00DA194F" w:rsidP="000859D9">
      <w:pPr>
        <w:pStyle w:val="Akapitzlist"/>
        <w:numPr>
          <w:ilvl w:val="0"/>
          <w:numId w:val="46"/>
        </w:numPr>
        <w:spacing w:after="27"/>
        <w:ind w:left="1134" w:hanging="567"/>
        <w:jc w:val="both"/>
        <w:rPr>
          <w:rFonts w:ascii="Arial" w:hAnsi="Arial" w:cs="Arial"/>
          <w:sz w:val="24"/>
          <w:szCs w:val="24"/>
        </w:rPr>
      </w:pPr>
      <w:r w:rsidRPr="00DA194F">
        <w:rPr>
          <w:rFonts w:ascii="Arial" w:hAnsi="Arial" w:cs="Arial"/>
          <w:sz w:val="24"/>
          <w:szCs w:val="24"/>
        </w:rPr>
        <w:t>Jeżeli wskaźnik (średnia arytmetyczna za dwa poprzednie kwartały), będzie niższy  niż 8%,  wówczas Wykonawcy nie przysługuje  roszczenie o zmianę wysokości wynagrodzenia w powyżej określonym trybie.</w:t>
      </w:r>
    </w:p>
    <w:p w:rsidR="00DA194F" w:rsidRPr="00DA194F" w:rsidRDefault="00DA194F" w:rsidP="000859D9">
      <w:pPr>
        <w:pStyle w:val="Akapitzlist"/>
        <w:numPr>
          <w:ilvl w:val="0"/>
          <w:numId w:val="46"/>
        </w:numPr>
        <w:spacing w:after="27"/>
        <w:ind w:left="1134" w:hanging="567"/>
        <w:jc w:val="both"/>
        <w:rPr>
          <w:rFonts w:ascii="Arial" w:hAnsi="Arial" w:cs="Arial"/>
          <w:sz w:val="24"/>
          <w:szCs w:val="24"/>
        </w:rPr>
      </w:pPr>
      <w:r w:rsidRPr="00DA194F">
        <w:rPr>
          <w:rFonts w:ascii="Arial" w:hAnsi="Arial" w:cs="Arial"/>
          <w:sz w:val="24"/>
          <w:szCs w:val="24"/>
        </w:rPr>
        <w:t>Pierwsza zmiana wysokości wynagrodzenia nie może nastąpić przed upływem 6 miesięcy od dnia zawarcia umowy. Waloryzacja wynagrodzenia  nie dotyczy za usługi  wykonane w miesięcy , w którym złożono wniosek. Kolejna  waloryzacja  nie będzie  mogła być  dokon</w:t>
      </w:r>
      <w:r w:rsidR="00506BF9">
        <w:rPr>
          <w:rFonts w:ascii="Arial" w:hAnsi="Arial" w:cs="Arial"/>
          <w:sz w:val="24"/>
          <w:szCs w:val="24"/>
        </w:rPr>
        <w:t xml:space="preserve">ana  przed upływem  6 miesięcy </w:t>
      </w:r>
      <w:r w:rsidRPr="00DA194F">
        <w:rPr>
          <w:rFonts w:ascii="Arial" w:hAnsi="Arial" w:cs="Arial"/>
          <w:sz w:val="24"/>
          <w:szCs w:val="24"/>
        </w:rPr>
        <w:t>od poprzedniej.</w:t>
      </w:r>
    </w:p>
    <w:p w:rsidR="00DA194F" w:rsidRPr="00DA194F" w:rsidRDefault="00DA194F" w:rsidP="000859D9">
      <w:pPr>
        <w:pStyle w:val="Akapitzlist"/>
        <w:numPr>
          <w:ilvl w:val="0"/>
          <w:numId w:val="46"/>
        </w:numPr>
        <w:spacing w:after="27"/>
        <w:ind w:left="1134" w:hanging="567"/>
        <w:jc w:val="both"/>
        <w:rPr>
          <w:rFonts w:ascii="Arial" w:hAnsi="Arial" w:cs="Arial"/>
          <w:sz w:val="24"/>
          <w:szCs w:val="24"/>
        </w:rPr>
      </w:pPr>
      <w:r w:rsidRPr="00DA194F">
        <w:rPr>
          <w:rFonts w:ascii="Arial" w:hAnsi="Arial" w:cs="Arial"/>
          <w:sz w:val="24"/>
          <w:szCs w:val="24"/>
        </w:rPr>
        <w:t>Maksymalna procentowa wartość zmian wynagrodzenia brutto, jaką dopuszcza  Zamawiający w efekcie zastosowania postanowień o zasadach wprowadzania zmian wysokości wynagrodzenia, określa się na poziomie nie większej  niż 10% wartości brutto umowy.</w:t>
      </w:r>
    </w:p>
    <w:p w:rsidR="00DA194F" w:rsidRPr="00DA194F" w:rsidRDefault="00DA194F" w:rsidP="000859D9">
      <w:pPr>
        <w:pStyle w:val="Akapitzlist"/>
        <w:numPr>
          <w:ilvl w:val="0"/>
          <w:numId w:val="46"/>
        </w:numPr>
        <w:spacing w:after="27"/>
        <w:ind w:left="1134" w:hanging="567"/>
        <w:jc w:val="both"/>
        <w:rPr>
          <w:rFonts w:ascii="Arial" w:hAnsi="Arial" w:cs="Arial"/>
          <w:sz w:val="24"/>
          <w:szCs w:val="24"/>
        </w:rPr>
      </w:pPr>
      <w:r w:rsidRPr="00DA194F">
        <w:rPr>
          <w:rFonts w:ascii="Arial" w:hAnsi="Arial" w:cs="Arial"/>
          <w:sz w:val="24"/>
          <w:szCs w:val="24"/>
        </w:rPr>
        <w:t>Sposób określenia wpływy zmian kosztów  na koszt wykonania zamówienia oraz określenie okresów,  w których może następować zmiana wynagrodzenia Wykonawcy wynika z regulacj</w:t>
      </w:r>
      <w:r w:rsidR="00506BF9">
        <w:rPr>
          <w:rFonts w:ascii="Arial" w:hAnsi="Arial" w:cs="Arial"/>
          <w:sz w:val="24"/>
          <w:szCs w:val="24"/>
        </w:rPr>
        <w:t xml:space="preserve">i niniejszego ustępu. Obowiązek wykazania, </w:t>
      </w:r>
      <w:r w:rsidRPr="00DA194F">
        <w:rPr>
          <w:rFonts w:ascii="Arial" w:hAnsi="Arial" w:cs="Arial"/>
          <w:sz w:val="24"/>
          <w:szCs w:val="24"/>
        </w:rPr>
        <w:t>iż zmiany są związane z realizacja zamówienia i mają wpływ na koszty  wykonania zamówie</w:t>
      </w:r>
      <w:r w:rsidR="00506BF9">
        <w:rPr>
          <w:rFonts w:ascii="Arial" w:hAnsi="Arial" w:cs="Arial"/>
          <w:sz w:val="24"/>
          <w:szCs w:val="24"/>
        </w:rPr>
        <w:t xml:space="preserve">nia, spoczywa na Stronie umowy, która składa wniosek </w:t>
      </w:r>
      <w:r w:rsidRPr="00DA194F">
        <w:rPr>
          <w:rFonts w:ascii="Arial" w:hAnsi="Arial" w:cs="Arial"/>
          <w:sz w:val="24"/>
          <w:szCs w:val="24"/>
        </w:rPr>
        <w:t>o dokonanie zmiany wysokości wynagrodzenia.</w:t>
      </w:r>
    </w:p>
    <w:p w:rsidR="00DA194F" w:rsidRPr="00DA194F" w:rsidRDefault="00DA194F" w:rsidP="000859D9">
      <w:pPr>
        <w:pStyle w:val="Akapitzlist"/>
        <w:numPr>
          <w:ilvl w:val="0"/>
          <w:numId w:val="46"/>
        </w:numPr>
        <w:spacing w:after="27"/>
        <w:ind w:left="1134" w:hanging="567"/>
        <w:jc w:val="both"/>
        <w:rPr>
          <w:rFonts w:ascii="Arial" w:hAnsi="Arial" w:cs="Arial"/>
          <w:sz w:val="24"/>
          <w:szCs w:val="24"/>
        </w:rPr>
      </w:pPr>
      <w:r w:rsidRPr="00DA194F">
        <w:rPr>
          <w:rFonts w:ascii="Arial" w:hAnsi="Arial" w:cs="Arial"/>
          <w:sz w:val="24"/>
          <w:szCs w:val="24"/>
        </w:rPr>
        <w:t>Zmiany oraz ich wpływ na koszty realizacji zamówienia  musza zostać szczegółowo wykazane we wniosku, o którym mowa w ust.9. Strona umowy występująca z wnioskiem w szczególności zobowiązana jest wykazać (udowodnić) zmianę kosztów związanych z realizacja zamówienia oraz jej wpływ na koszty  wykonania umowy.</w:t>
      </w:r>
    </w:p>
    <w:p w:rsidR="00DA194F" w:rsidRPr="00DA194F" w:rsidRDefault="00DA194F" w:rsidP="000859D9">
      <w:pPr>
        <w:pStyle w:val="Akapitzlist"/>
        <w:numPr>
          <w:ilvl w:val="0"/>
          <w:numId w:val="46"/>
        </w:numPr>
        <w:spacing w:after="27"/>
        <w:ind w:left="1134" w:hanging="567"/>
        <w:jc w:val="both"/>
        <w:rPr>
          <w:rFonts w:ascii="Arial" w:hAnsi="Arial" w:cs="Arial"/>
          <w:sz w:val="24"/>
          <w:szCs w:val="24"/>
        </w:rPr>
      </w:pPr>
      <w:r w:rsidRPr="00DA194F">
        <w:rPr>
          <w:rFonts w:ascii="Arial" w:hAnsi="Arial" w:cs="Arial"/>
          <w:sz w:val="24"/>
          <w:szCs w:val="24"/>
        </w:rPr>
        <w:lastRenderedPageBreak/>
        <w:t>Zmiana, o których mowa w ust. 1, dokonuje  się w formie  aneksu  do umowy.</w:t>
      </w:r>
    </w:p>
    <w:p w:rsidR="00DA194F" w:rsidRPr="00DA194F" w:rsidRDefault="00DA194F" w:rsidP="000859D9">
      <w:pPr>
        <w:pStyle w:val="Akapitzlist"/>
        <w:numPr>
          <w:ilvl w:val="0"/>
          <w:numId w:val="46"/>
        </w:numPr>
        <w:spacing w:after="27"/>
        <w:ind w:left="1134" w:hanging="567"/>
        <w:jc w:val="both"/>
        <w:rPr>
          <w:rFonts w:ascii="Arial" w:hAnsi="Arial" w:cs="Arial"/>
          <w:sz w:val="24"/>
          <w:szCs w:val="24"/>
        </w:rPr>
      </w:pPr>
      <w:r w:rsidRPr="00DA194F">
        <w:rPr>
          <w:rFonts w:ascii="Arial" w:hAnsi="Arial" w:cs="Arial"/>
          <w:sz w:val="24"/>
          <w:szCs w:val="24"/>
        </w:rPr>
        <w:t>W celu zawarcia aneksu, o którym mowa w ust. 9, każda ze Stron może wystąpić do  drugiej Strony z pisemnym wnioskiem o dokonanie zmian wysokości wynagrodzenia należnego Wykonawcy, wraz z uzasadnieniem zawierającym w szczególności szczegółowe wyliczenia całkowitej kwoty, o jaką wynagrodzenie  Wykonawcy  powinno ulec zmianie, ze wskazaniem wzrostu bądź obniżenia kosztów, ze wskazaniem daty, od której  nastąpiła bądź nastąpi zmiana wysokości wynagrodzenia należnego Wykonawcy oraz wykazaniem związku pomiędzy zmianą kosztów a kosztami wykonania  zamówienia.</w:t>
      </w:r>
    </w:p>
    <w:p w:rsidR="00DA194F" w:rsidRPr="00DA194F" w:rsidRDefault="00DA194F" w:rsidP="000859D9">
      <w:pPr>
        <w:pStyle w:val="Akapitzlist"/>
        <w:numPr>
          <w:ilvl w:val="0"/>
          <w:numId w:val="46"/>
        </w:numPr>
        <w:spacing w:after="27"/>
        <w:ind w:left="1134" w:hanging="567"/>
        <w:jc w:val="both"/>
        <w:rPr>
          <w:rFonts w:ascii="Arial" w:hAnsi="Arial" w:cs="Arial"/>
          <w:sz w:val="24"/>
          <w:szCs w:val="24"/>
        </w:rPr>
      </w:pPr>
      <w:r w:rsidRPr="00DA194F">
        <w:rPr>
          <w:rFonts w:ascii="Arial" w:hAnsi="Arial" w:cs="Arial"/>
          <w:sz w:val="24"/>
          <w:szCs w:val="24"/>
        </w:rPr>
        <w:t>Wykonawca, którego wynagrodzenie  zostało zmienione zgodnie z pkt.1,  zobowiązany jest  do zmiany wynagrodzenia przysługującego podwykonawcy, z którym zawarł umowę, w zakresie odpowiadającym zmianą kosztów dotyczących zobowiązania podwykonawcy, w sposób zgodny z art. 439 ust.5 ustawy Prawo zamówień  publicznych. Zamawiający ma prawo do weryfikacji wykonania  ww. obowiązku.</w:t>
      </w:r>
    </w:p>
    <w:p w:rsidR="00DA194F" w:rsidRPr="000859D9" w:rsidRDefault="00DA194F" w:rsidP="000859D9">
      <w:pPr>
        <w:pStyle w:val="Tekstpodstawowy"/>
        <w:numPr>
          <w:ilvl w:val="0"/>
          <w:numId w:val="40"/>
        </w:numPr>
        <w:spacing w:after="0" w:line="276" w:lineRule="auto"/>
        <w:ind w:left="851" w:hanging="425"/>
        <w:jc w:val="both"/>
        <w:rPr>
          <w:rFonts w:ascii="Arial" w:hAnsi="Arial" w:cs="Arial"/>
        </w:rPr>
      </w:pPr>
      <w:r w:rsidRPr="00DA194F">
        <w:rPr>
          <w:rFonts w:ascii="Arial" w:hAnsi="Arial" w:cs="Arial"/>
        </w:rPr>
        <w:t xml:space="preserve">  Zmiany wysokości wynagrodzenia, o których mowa w pkt. 2 powyżej  </w:t>
      </w:r>
      <w:r w:rsidR="000859D9">
        <w:rPr>
          <w:rFonts w:ascii="Arial" w:hAnsi="Arial" w:cs="Arial"/>
        </w:rPr>
        <w:t xml:space="preserve">     </w:t>
      </w:r>
      <w:r w:rsidR="000859D9">
        <w:rPr>
          <w:rFonts w:ascii="Arial" w:hAnsi="Arial" w:cs="Arial"/>
        </w:rPr>
        <w:br/>
        <w:t xml:space="preserve">  </w:t>
      </w:r>
      <w:r w:rsidRPr="00DA194F">
        <w:rPr>
          <w:rFonts w:ascii="Arial" w:hAnsi="Arial" w:cs="Arial"/>
        </w:rPr>
        <w:t>obowiązywać</w:t>
      </w:r>
      <w:r>
        <w:t xml:space="preserve"> </w:t>
      </w:r>
      <w:r w:rsidRPr="000859D9">
        <w:rPr>
          <w:rFonts w:ascii="Arial" w:hAnsi="Arial" w:cs="Arial"/>
        </w:rPr>
        <w:t xml:space="preserve">będą od dnia wynikającego z zawartych w tym zakresie </w:t>
      </w:r>
      <w:r w:rsidR="000859D9">
        <w:rPr>
          <w:rFonts w:ascii="Arial" w:hAnsi="Arial" w:cs="Arial"/>
        </w:rPr>
        <w:t xml:space="preserve">   </w:t>
      </w:r>
      <w:r w:rsidR="000859D9">
        <w:rPr>
          <w:rFonts w:ascii="Arial" w:hAnsi="Arial" w:cs="Arial"/>
        </w:rPr>
        <w:br/>
        <w:t xml:space="preserve">   </w:t>
      </w:r>
      <w:r w:rsidRPr="000859D9">
        <w:rPr>
          <w:rFonts w:ascii="Arial" w:hAnsi="Arial" w:cs="Arial"/>
        </w:rPr>
        <w:t>aneksów do umowy.”</w:t>
      </w:r>
    </w:p>
    <w:p w:rsidR="00500768" w:rsidRPr="00ED5313" w:rsidRDefault="007A1553" w:rsidP="00DA194F">
      <w:pPr>
        <w:pStyle w:val="Tekstpodstawowy"/>
        <w:spacing w:after="0" w:line="276" w:lineRule="auto"/>
        <w:jc w:val="center"/>
        <w:rPr>
          <w:rFonts w:ascii="Arial" w:hAnsi="Arial" w:cs="Arial"/>
          <w:b/>
        </w:rPr>
      </w:pPr>
      <w:r w:rsidRPr="00ED5313">
        <w:rPr>
          <w:rFonts w:ascii="Arial" w:hAnsi="Arial" w:cs="Arial"/>
          <w:b/>
        </w:rPr>
        <w:t xml:space="preserve">§ </w:t>
      </w:r>
      <w:r w:rsidR="003372B5" w:rsidRPr="00ED5313">
        <w:rPr>
          <w:rFonts w:ascii="Arial" w:hAnsi="Arial" w:cs="Arial"/>
          <w:b/>
        </w:rPr>
        <w:t>1</w:t>
      </w:r>
      <w:r w:rsidR="00ED5313" w:rsidRPr="00ED5313">
        <w:rPr>
          <w:rFonts w:ascii="Arial" w:hAnsi="Arial" w:cs="Arial"/>
          <w:b/>
        </w:rPr>
        <w:t>0</w:t>
      </w:r>
      <w:r w:rsidRPr="00ED5313">
        <w:rPr>
          <w:rFonts w:ascii="Arial" w:hAnsi="Arial" w:cs="Arial"/>
          <w:b/>
        </w:rPr>
        <w:t>.</w:t>
      </w:r>
    </w:p>
    <w:p w:rsidR="004C3C2F" w:rsidRPr="00ED5313" w:rsidRDefault="004C3C2F" w:rsidP="00ED5313">
      <w:pPr>
        <w:pStyle w:val="Akapitzlist"/>
        <w:numPr>
          <w:ilvl w:val="0"/>
          <w:numId w:val="15"/>
        </w:numPr>
        <w:suppressAutoHyphens/>
        <w:spacing w:after="0"/>
        <w:ind w:left="709"/>
        <w:jc w:val="both"/>
        <w:rPr>
          <w:rFonts w:ascii="Arial" w:hAnsi="Arial" w:cs="Arial"/>
          <w:color w:val="000000"/>
          <w:kern w:val="1"/>
          <w:sz w:val="24"/>
          <w:szCs w:val="24"/>
          <w:lang w:eastAsia="hi-IN" w:bidi="hi-IN"/>
        </w:rPr>
      </w:pPr>
      <w:r w:rsidRPr="00ED5313">
        <w:rPr>
          <w:rFonts w:ascii="Arial" w:hAnsi="Arial" w:cs="Arial"/>
          <w:sz w:val="24"/>
          <w:szCs w:val="24"/>
        </w:rPr>
        <w:t xml:space="preserve">Wykonawca zobowiązany jest do zachowania </w:t>
      </w:r>
      <w:r w:rsidR="003F1A79" w:rsidRPr="00ED5313">
        <w:rPr>
          <w:rFonts w:ascii="Arial" w:hAnsi="Arial" w:cs="Arial"/>
          <w:sz w:val="24"/>
          <w:szCs w:val="24"/>
        </w:rPr>
        <w:t xml:space="preserve">w </w:t>
      </w:r>
      <w:r w:rsidRPr="00ED5313">
        <w:rPr>
          <w:rFonts w:ascii="Arial" w:hAnsi="Arial" w:cs="Arial"/>
          <w:sz w:val="24"/>
          <w:szCs w:val="24"/>
        </w:rPr>
        <w:t>tajemnicy wszystkich informacji, jakie uzyska w związku z wykonywaniem niniejszej umowy, a także do zapewnienia przestrzegania przepisów o ochronie informacji niejawnych zgodnie z ustawą z dnia 05 sierpnia 2010 r. o ochronie informacji niejawnych (</w:t>
      </w:r>
      <w:r w:rsidR="00506BF9">
        <w:rPr>
          <w:rFonts w:ascii="Arial" w:hAnsi="Arial" w:cs="Arial"/>
          <w:sz w:val="24"/>
          <w:szCs w:val="24"/>
        </w:rPr>
        <w:t>t</w:t>
      </w:r>
      <w:r w:rsidR="003A6297" w:rsidRPr="00ED5313">
        <w:rPr>
          <w:rFonts w:ascii="Arial" w:hAnsi="Arial" w:cs="Arial"/>
          <w:sz w:val="24"/>
          <w:szCs w:val="24"/>
        </w:rPr>
        <w:t>j.</w:t>
      </w:r>
      <w:r w:rsidR="00506BF9">
        <w:rPr>
          <w:rFonts w:ascii="Arial" w:hAnsi="Arial" w:cs="Arial"/>
          <w:sz w:val="24"/>
          <w:szCs w:val="24"/>
        </w:rPr>
        <w:t xml:space="preserve"> </w:t>
      </w:r>
      <w:r w:rsidR="003A6297" w:rsidRPr="00ED5313">
        <w:rPr>
          <w:rFonts w:ascii="Arial" w:hAnsi="Arial" w:cs="Arial"/>
          <w:sz w:val="24"/>
          <w:szCs w:val="24"/>
        </w:rPr>
        <w:t>Dz. U. z 20</w:t>
      </w:r>
      <w:r w:rsidR="000859D9">
        <w:rPr>
          <w:rFonts w:ascii="Arial" w:hAnsi="Arial" w:cs="Arial"/>
          <w:sz w:val="24"/>
          <w:szCs w:val="24"/>
        </w:rPr>
        <w:t>24</w:t>
      </w:r>
      <w:r w:rsidRPr="00ED5313">
        <w:rPr>
          <w:rFonts w:ascii="Arial" w:hAnsi="Arial" w:cs="Arial"/>
          <w:sz w:val="24"/>
          <w:szCs w:val="24"/>
        </w:rPr>
        <w:t xml:space="preserve"> r. </w:t>
      </w:r>
      <w:r w:rsidR="003A6297" w:rsidRPr="00ED5313">
        <w:rPr>
          <w:rFonts w:ascii="Arial" w:hAnsi="Arial" w:cs="Arial"/>
          <w:sz w:val="24"/>
          <w:szCs w:val="24"/>
        </w:rPr>
        <w:t xml:space="preserve">poz. </w:t>
      </w:r>
      <w:r w:rsidR="000859D9">
        <w:rPr>
          <w:rFonts w:ascii="Arial" w:hAnsi="Arial" w:cs="Arial"/>
          <w:sz w:val="24"/>
          <w:szCs w:val="24"/>
        </w:rPr>
        <w:t>692 z póź.zm</w:t>
      </w:r>
      <w:r w:rsidR="005A19AE" w:rsidRPr="00ED5313">
        <w:rPr>
          <w:rFonts w:ascii="Arial" w:hAnsi="Arial" w:cs="Arial"/>
          <w:sz w:val="24"/>
          <w:szCs w:val="24"/>
        </w:rPr>
        <w:t>.</w:t>
      </w:r>
      <w:r w:rsidRPr="00ED5313">
        <w:rPr>
          <w:rFonts w:ascii="Arial" w:hAnsi="Arial" w:cs="Arial"/>
          <w:sz w:val="24"/>
          <w:szCs w:val="24"/>
        </w:rPr>
        <w:t xml:space="preserve">) i innymi obowiązującymi przepisami, które mogą mieć wpływ na interesy lub stan bezpieczeństwa Zamawiającego, zarówno w czasie trwania umowy jak i po jej zakończeniu. Dotyczy to także wszystkich pracowników/współpracowników Wykonawcy mających styczność </w:t>
      </w:r>
      <w:r w:rsidR="00E20395">
        <w:rPr>
          <w:rFonts w:ascii="Arial" w:hAnsi="Arial" w:cs="Arial"/>
          <w:sz w:val="24"/>
          <w:szCs w:val="24"/>
        </w:rPr>
        <w:br/>
      </w:r>
      <w:r w:rsidRPr="00ED5313">
        <w:rPr>
          <w:rFonts w:ascii="Arial" w:hAnsi="Arial" w:cs="Arial"/>
          <w:sz w:val="24"/>
          <w:szCs w:val="24"/>
        </w:rPr>
        <w:t>z obiektami wojskowymi</w:t>
      </w:r>
      <w:r w:rsidR="003A6297" w:rsidRPr="00ED5313">
        <w:rPr>
          <w:rFonts w:ascii="Arial" w:hAnsi="Arial" w:cs="Arial"/>
          <w:sz w:val="24"/>
          <w:szCs w:val="24"/>
        </w:rPr>
        <w:t xml:space="preserve"> i pojazdami</w:t>
      </w:r>
      <w:r w:rsidRPr="00ED5313">
        <w:rPr>
          <w:rFonts w:ascii="Arial" w:hAnsi="Arial" w:cs="Arial"/>
          <w:sz w:val="24"/>
          <w:szCs w:val="24"/>
        </w:rPr>
        <w:t xml:space="preserve"> przy realizacji niniejszej umowy.</w:t>
      </w:r>
    </w:p>
    <w:p w:rsidR="004C3C2F" w:rsidRPr="00ED5313" w:rsidRDefault="004C3C2F" w:rsidP="00ED5313">
      <w:pPr>
        <w:pStyle w:val="Akapitzlist"/>
        <w:numPr>
          <w:ilvl w:val="0"/>
          <w:numId w:val="15"/>
        </w:numPr>
        <w:suppressAutoHyphens/>
        <w:spacing w:after="0"/>
        <w:ind w:left="709"/>
        <w:jc w:val="both"/>
        <w:rPr>
          <w:rFonts w:ascii="Arial" w:hAnsi="Arial" w:cs="Arial"/>
          <w:color w:val="000000"/>
          <w:kern w:val="1"/>
          <w:sz w:val="24"/>
          <w:szCs w:val="24"/>
          <w:lang w:eastAsia="hi-IN" w:bidi="hi-IN"/>
        </w:rPr>
      </w:pPr>
      <w:r w:rsidRPr="00ED5313">
        <w:rPr>
          <w:rFonts w:ascii="Arial" w:hAnsi="Arial" w:cs="Arial"/>
          <w:sz w:val="24"/>
          <w:szCs w:val="24"/>
        </w:rPr>
        <w:t>Wykonawca zobowiązany jest do bezwzględnego stosowania się do poleceń wydawanych w tym zakresie przez uprawnione organy, w tym Pełnomocnika ochrony informacji niejawnych Zamawiającego.</w:t>
      </w:r>
    </w:p>
    <w:p w:rsidR="00CE6BFB" w:rsidRPr="00ED5313" w:rsidRDefault="00CE6BFB" w:rsidP="00ED5313">
      <w:pPr>
        <w:pStyle w:val="Akapitzlist"/>
        <w:numPr>
          <w:ilvl w:val="0"/>
          <w:numId w:val="15"/>
        </w:numPr>
        <w:suppressAutoHyphens/>
        <w:spacing w:after="0"/>
        <w:ind w:left="709"/>
        <w:jc w:val="both"/>
        <w:rPr>
          <w:rFonts w:ascii="Arial" w:hAnsi="Arial" w:cs="Arial"/>
          <w:color w:val="000000"/>
          <w:kern w:val="1"/>
          <w:sz w:val="24"/>
          <w:szCs w:val="24"/>
          <w:lang w:eastAsia="hi-IN" w:bidi="hi-IN"/>
        </w:rPr>
      </w:pPr>
      <w:r w:rsidRPr="00ED5313">
        <w:rPr>
          <w:rFonts w:ascii="Arial" w:hAnsi="Arial" w:cs="Arial"/>
          <w:sz w:val="24"/>
          <w:szCs w:val="24"/>
        </w:rPr>
        <w:t>W przypadku realizacji usługi na terenie kompleksów Zamawiającego zabrania się używania telefonów komórkowych, urządzeń oraz innych obiektów (w tym latających) do nagrywania dźwięku lub obrazu oraz innych środków łączności, bez zgody wyrażonej na piśmie pod rygorem nieważności.</w:t>
      </w:r>
    </w:p>
    <w:p w:rsidR="004C3C2F" w:rsidRPr="00ED5313" w:rsidRDefault="004C3C2F" w:rsidP="00ED5313">
      <w:pPr>
        <w:pStyle w:val="Akapitzlist"/>
        <w:numPr>
          <w:ilvl w:val="0"/>
          <w:numId w:val="15"/>
        </w:numPr>
        <w:suppressAutoHyphens/>
        <w:spacing w:after="0"/>
        <w:ind w:left="709"/>
        <w:jc w:val="both"/>
        <w:rPr>
          <w:rFonts w:ascii="Arial" w:hAnsi="Arial" w:cs="Arial"/>
          <w:color w:val="000000"/>
          <w:kern w:val="1"/>
          <w:sz w:val="24"/>
          <w:szCs w:val="24"/>
          <w:lang w:eastAsia="hi-IN" w:bidi="hi-IN"/>
        </w:rPr>
      </w:pPr>
      <w:r w:rsidRPr="00ED5313">
        <w:rPr>
          <w:rFonts w:ascii="Arial" w:hAnsi="Arial" w:cs="Arial"/>
          <w:color w:val="000000"/>
          <w:sz w:val="24"/>
          <w:szCs w:val="24"/>
        </w:rPr>
        <w:t xml:space="preserve">Wykonawca jest zobowiązany do zapewnienia przy realizacji przedmiotu umowy wszelkich przepisów prawa dotyczących zatrudniania cudzoziemców </w:t>
      </w:r>
      <w:r w:rsidR="00E20395">
        <w:rPr>
          <w:rFonts w:ascii="Arial" w:hAnsi="Arial" w:cs="Arial"/>
          <w:color w:val="000000"/>
          <w:sz w:val="24"/>
          <w:szCs w:val="24"/>
        </w:rPr>
        <w:br/>
      </w:r>
      <w:r w:rsidRPr="00ED5313">
        <w:rPr>
          <w:rFonts w:ascii="Arial" w:hAnsi="Arial" w:cs="Arial"/>
          <w:color w:val="000000"/>
          <w:sz w:val="24"/>
          <w:szCs w:val="24"/>
        </w:rPr>
        <w:t xml:space="preserve">i ich pobytu na terenie Zamawiającego i jednostek organizacyjnych będących na zaopatrzeniu, w szczególności zasad określonych w załączniku </w:t>
      </w:r>
      <w:r w:rsidR="00A9483E">
        <w:rPr>
          <w:rFonts w:ascii="Arial" w:hAnsi="Arial" w:cs="Arial"/>
          <w:color w:val="000000"/>
          <w:sz w:val="24"/>
          <w:szCs w:val="24"/>
        </w:rPr>
        <w:br/>
      </w:r>
      <w:r w:rsidRPr="00ED5313">
        <w:rPr>
          <w:rFonts w:ascii="Arial" w:hAnsi="Arial" w:cs="Arial"/>
          <w:color w:val="000000"/>
          <w:sz w:val="24"/>
          <w:szCs w:val="24"/>
        </w:rPr>
        <w:t xml:space="preserve">nr </w:t>
      </w:r>
      <w:r w:rsidR="003A6297" w:rsidRPr="00ED5313">
        <w:rPr>
          <w:rFonts w:ascii="Arial" w:hAnsi="Arial" w:cs="Arial"/>
          <w:color w:val="000000"/>
          <w:sz w:val="24"/>
          <w:szCs w:val="24"/>
        </w:rPr>
        <w:t>3</w:t>
      </w:r>
      <w:r w:rsidRPr="00ED5313">
        <w:rPr>
          <w:rFonts w:ascii="Arial" w:hAnsi="Arial" w:cs="Arial"/>
          <w:color w:val="000000"/>
          <w:sz w:val="24"/>
          <w:szCs w:val="24"/>
        </w:rPr>
        <w:t xml:space="preserve"> do niniejszej umowy.</w:t>
      </w:r>
    </w:p>
    <w:p w:rsidR="00500768" w:rsidRPr="006771C3" w:rsidRDefault="004C3C2F" w:rsidP="006771C3">
      <w:pPr>
        <w:pStyle w:val="Akapitzlist"/>
        <w:numPr>
          <w:ilvl w:val="0"/>
          <w:numId w:val="15"/>
        </w:numPr>
        <w:suppressAutoHyphens/>
        <w:spacing w:after="0"/>
        <w:ind w:left="709"/>
        <w:jc w:val="both"/>
        <w:rPr>
          <w:rFonts w:ascii="Arial" w:hAnsi="Arial" w:cs="Arial"/>
          <w:color w:val="000000"/>
          <w:kern w:val="1"/>
          <w:sz w:val="24"/>
          <w:szCs w:val="24"/>
          <w:lang w:eastAsia="hi-IN" w:bidi="hi-IN"/>
        </w:rPr>
      </w:pPr>
      <w:r w:rsidRPr="00ED5313">
        <w:rPr>
          <w:rFonts w:ascii="Arial" w:hAnsi="Arial" w:cs="Arial"/>
          <w:color w:val="000000"/>
          <w:kern w:val="1"/>
          <w:sz w:val="24"/>
          <w:szCs w:val="24"/>
          <w:lang w:eastAsia="hi-IN" w:bidi="hi-IN"/>
        </w:rPr>
        <w:t xml:space="preserve">W sytuacjach nieokreślonych niniejszym paragrafem, a dotyczących ochrony informacji niejawnych, władnym do podejmowania decyzji w zakresie </w:t>
      </w:r>
      <w:r w:rsidRPr="00ED5313">
        <w:rPr>
          <w:rFonts w:ascii="Arial" w:hAnsi="Arial" w:cs="Arial"/>
          <w:color w:val="000000"/>
          <w:kern w:val="1"/>
          <w:sz w:val="24"/>
          <w:szCs w:val="24"/>
          <w:lang w:eastAsia="hi-IN" w:bidi="hi-IN"/>
        </w:rPr>
        <w:lastRenderedPageBreak/>
        <w:t xml:space="preserve">udostępnienia informacji niejawnych jest Pełnomocnik </w:t>
      </w:r>
      <w:r w:rsidRPr="00ED5313">
        <w:rPr>
          <w:rFonts w:ascii="Arial" w:hAnsi="Arial" w:cs="Arial"/>
          <w:sz w:val="24"/>
          <w:szCs w:val="24"/>
        </w:rPr>
        <w:t>ochrony informacji niejawnych Zamawiającego</w:t>
      </w:r>
      <w:r w:rsidRPr="00ED5313">
        <w:rPr>
          <w:rFonts w:ascii="Arial" w:hAnsi="Arial" w:cs="Arial"/>
          <w:color w:val="000000"/>
          <w:kern w:val="1"/>
          <w:sz w:val="24"/>
          <w:szCs w:val="24"/>
          <w:lang w:eastAsia="hi-IN" w:bidi="hi-IN"/>
        </w:rPr>
        <w:t>.</w:t>
      </w:r>
    </w:p>
    <w:p w:rsidR="00500768" w:rsidRPr="00ED5313" w:rsidRDefault="003372B5" w:rsidP="008C6880">
      <w:pPr>
        <w:suppressAutoHyphens/>
        <w:spacing w:line="276" w:lineRule="auto"/>
        <w:jc w:val="center"/>
        <w:rPr>
          <w:rFonts w:ascii="Arial" w:eastAsia="SimSun" w:hAnsi="Arial" w:cs="Arial"/>
          <w:b/>
          <w:bCs/>
          <w:kern w:val="1"/>
          <w:lang w:eastAsia="hi-IN" w:bidi="hi-IN"/>
        </w:rPr>
      </w:pPr>
      <w:r w:rsidRPr="00ED5313">
        <w:rPr>
          <w:rFonts w:ascii="Arial" w:eastAsia="SimSun" w:hAnsi="Arial" w:cs="Arial"/>
          <w:b/>
          <w:bCs/>
          <w:kern w:val="1"/>
          <w:lang w:eastAsia="hi-IN" w:bidi="hi-IN"/>
        </w:rPr>
        <w:t>§ 1</w:t>
      </w:r>
      <w:r w:rsidR="00ED5313" w:rsidRPr="00ED5313">
        <w:rPr>
          <w:rFonts w:ascii="Arial" w:eastAsia="SimSun" w:hAnsi="Arial" w:cs="Arial"/>
          <w:b/>
          <w:bCs/>
          <w:kern w:val="1"/>
          <w:lang w:eastAsia="hi-IN" w:bidi="hi-IN"/>
        </w:rPr>
        <w:t>1</w:t>
      </w:r>
      <w:r w:rsidR="004C3C2F" w:rsidRPr="00ED5313">
        <w:rPr>
          <w:rFonts w:ascii="Arial" w:eastAsia="SimSun" w:hAnsi="Arial" w:cs="Arial"/>
          <w:b/>
          <w:bCs/>
          <w:kern w:val="1"/>
          <w:lang w:eastAsia="hi-IN" w:bidi="hi-IN"/>
        </w:rPr>
        <w:t>.</w:t>
      </w:r>
    </w:p>
    <w:p w:rsidR="004C3C2F" w:rsidRPr="00ED5313" w:rsidRDefault="004C3C2F" w:rsidP="00ED5313">
      <w:pPr>
        <w:pStyle w:val="Akapitzlist"/>
        <w:numPr>
          <w:ilvl w:val="0"/>
          <w:numId w:val="16"/>
        </w:numPr>
        <w:tabs>
          <w:tab w:val="left" w:pos="426"/>
        </w:tabs>
        <w:suppressAutoHyphens/>
        <w:spacing w:after="0"/>
        <w:ind w:left="851"/>
        <w:jc w:val="both"/>
        <w:rPr>
          <w:rFonts w:ascii="Arial" w:eastAsia="SimSun" w:hAnsi="Arial" w:cs="Arial"/>
          <w:kern w:val="1"/>
          <w:sz w:val="24"/>
          <w:szCs w:val="24"/>
          <w:lang w:eastAsia="hi-IN" w:bidi="hi-IN"/>
        </w:rPr>
      </w:pPr>
      <w:r w:rsidRPr="00ED5313">
        <w:rPr>
          <w:rFonts w:ascii="Arial" w:hAnsi="Arial" w:cs="Arial"/>
          <w:sz w:val="24"/>
          <w:szCs w:val="24"/>
        </w:rPr>
        <w:t>Strony zgodnie oświadczają, że wszelka korespondencja pomiędzy nimi powinna być kierowana na adresy wskazane w komparycji niniejszej umowy.</w:t>
      </w:r>
    </w:p>
    <w:p w:rsidR="004C3C2F" w:rsidRPr="00ED5313" w:rsidRDefault="004C3C2F" w:rsidP="00ED5313">
      <w:pPr>
        <w:pStyle w:val="Akapitzlist"/>
        <w:numPr>
          <w:ilvl w:val="0"/>
          <w:numId w:val="16"/>
        </w:numPr>
        <w:tabs>
          <w:tab w:val="left" w:pos="426"/>
        </w:tabs>
        <w:suppressAutoHyphens/>
        <w:spacing w:after="0"/>
        <w:ind w:left="851"/>
        <w:jc w:val="both"/>
        <w:rPr>
          <w:rFonts w:ascii="Arial" w:eastAsia="SimSun" w:hAnsi="Arial" w:cs="Arial"/>
          <w:kern w:val="1"/>
          <w:sz w:val="24"/>
          <w:szCs w:val="24"/>
          <w:lang w:eastAsia="hi-IN" w:bidi="hi-IN"/>
        </w:rPr>
      </w:pPr>
      <w:r w:rsidRPr="00ED5313">
        <w:rPr>
          <w:rFonts w:ascii="Arial" w:hAnsi="Arial" w:cs="Arial"/>
          <w:sz w:val="24"/>
          <w:szCs w:val="24"/>
        </w:rPr>
        <w:t xml:space="preserve">W razie zmiany adresu do korespondencji, każda ze stron zobowiązuje się zawiadomić pismem o nowym adresie pod rygorem przyjęcia, </w:t>
      </w:r>
      <w:r w:rsidR="00E20395">
        <w:rPr>
          <w:rFonts w:ascii="Arial" w:hAnsi="Arial" w:cs="Arial"/>
          <w:sz w:val="24"/>
          <w:szCs w:val="24"/>
        </w:rPr>
        <w:br/>
      </w:r>
      <w:r w:rsidRPr="00ED5313">
        <w:rPr>
          <w:rFonts w:ascii="Arial" w:hAnsi="Arial" w:cs="Arial"/>
          <w:sz w:val="24"/>
          <w:szCs w:val="24"/>
        </w:rPr>
        <w:t>że korespondencja kierowana na adres dotychczasowy została skutecznie doręczona.</w:t>
      </w:r>
    </w:p>
    <w:p w:rsidR="005A19AE" w:rsidRPr="00ED5313" w:rsidRDefault="005A19AE" w:rsidP="00ED5313">
      <w:pPr>
        <w:pStyle w:val="Tekstpodstawowy"/>
        <w:numPr>
          <w:ilvl w:val="0"/>
          <w:numId w:val="16"/>
        </w:numPr>
        <w:tabs>
          <w:tab w:val="left" w:pos="-5812"/>
          <w:tab w:val="left" w:pos="284"/>
        </w:tabs>
        <w:spacing w:after="0" w:line="276" w:lineRule="auto"/>
        <w:ind w:left="851"/>
        <w:jc w:val="both"/>
        <w:rPr>
          <w:rFonts w:ascii="Arial" w:hAnsi="Arial" w:cs="Arial"/>
        </w:rPr>
      </w:pPr>
      <w:r w:rsidRPr="00ED5313">
        <w:rPr>
          <w:rFonts w:ascii="Arial" w:hAnsi="Arial" w:cs="Arial"/>
        </w:rPr>
        <w:t>I</w:t>
      </w:r>
      <w:r w:rsidRPr="00ED5313">
        <w:rPr>
          <w:rFonts w:ascii="Arial" w:hAnsi="Arial" w:cs="Arial"/>
          <w:color w:val="000000"/>
        </w:rPr>
        <w:t xml:space="preserve">ntegralną część niniejszej umowy stanowi załącznik nr 4 - „Zasady postępowania w kontaktach z wykonawcami” stanowiący załącznik do Decyzji  Nr 145/MON MINISTRA OBRONY NARODOWEJ z dnia 13 lipca 2017 r. </w:t>
      </w:r>
      <w:r w:rsidR="00E20395">
        <w:rPr>
          <w:rFonts w:ascii="Arial" w:hAnsi="Arial" w:cs="Arial"/>
          <w:color w:val="000000"/>
        </w:rPr>
        <w:br/>
      </w:r>
      <w:r w:rsidRPr="00ED5313">
        <w:rPr>
          <w:rFonts w:ascii="Arial" w:hAnsi="Arial" w:cs="Arial"/>
          <w:color w:val="000000"/>
        </w:rPr>
        <w:t xml:space="preserve">w sprawie zasad postępowania w kontaktach z </w:t>
      </w:r>
      <w:r w:rsidR="00A914AF" w:rsidRPr="00ED5313">
        <w:rPr>
          <w:rFonts w:ascii="Arial" w:hAnsi="Arial" w:cs="Arial"/>
          <w:color w:val="000000"/>
        </w:rPr>
        <w:t>wykonawcami (Dz. Urz. MON z 2018 r. poz. 1986</w:t>
      </w:r>
      <w:r w:rsidRPr="00ED5313">
        <w:rPr>
          <w:rFonts w:ascii="Arial" w:hAnsi="Arial" w:cs="Arial"/>
          <w:color w:val="000000"/>
        </w:rPr>
        <w:t>).</w:t>
      </w:r>
    </w:p>
    <w:p w:rsidR="00500768" w:rsidRPr="006771C3" w:rsidRDefault="005A19AE" w:rsidP="006771C3">
      <w:pPr>
        <w:pStyle w:val="Akapitzlist"/>
        <w:numPr>
          <w:ilvl w:val="0"/>
          <w:numId w:val="16"/>
        </w:numPr>
        <w:tabs>
          <w:tab w:val="left" w:pos="426"/>
        </w:tabs>
        <w:suppressAutoHyphens/>
        <w:spacing w:after="0"/>
        <w:ind w:left="851"/>
        <w:jc w:val="both"/>
        <w:rPr>
          <w:rFonts w:ascii="Arial" w:eastAsia="SimSun" w:hAnsi="Arial" w:cs="Arial"/>
          <w:kern w:val="1"/>
          <w:sz w:val="24"/>
          <w:szCs w:val="24"/>
          <w:lang w:eastAsia="hi-IN" w:bidi="hi-IN"/>
        </w:rPr>
      </w:pPr>
      <w:r w:rsidRPr="00ED5313">
        <w:rPr>
          <w:rFonts w:ascii="Arial" w:hAnsi="Arial" w:cs="Arial"/>
          <w:color w:val="000000"/>
          <w:sz w:val="24"/>
          <w:szCs w:val="24"/>
        </w:rPr>
        <w:t>Zamawiający jest uprawniony do rozwiązania niniejszej umowy z powodu zawinionego podjęcia przez osobę fizyczną świadczącą pracę na podstawie niniejszej umowy działań, określonych w Decyzji  Nr 145/MON MINISTRA OBRONY NARODOWEJ z dnia 13 lipca 2017 r. w spr</w:t>
      </w:r>
      <w:r w:rsidR="00500768">
        <w:rPr>
          <w:rFonts w:ascii="Arial" w:hAnsi="Arial" w:cs="Arial"/>
          <w:color w:val="000000"/>
          <w:sz w:val="24"/>
          <w:szCs w:val="24"/>
        </w:rPr>
        <w:t xml:space="preserve">awie zasad postępowania w </w:t>
      </w:r>
      <w:r w:rsidRPr="00ED5313">
        <w:rPr>
          <w:rFonts w:ascii="Arial" w:hAnsi="Arial" w:cs="Arial"/>
          <w:color w:val="000000"/>
          <w:sz w:val="24"/>
          <w:szCs w:val="24"/>
        </w:rPr>
        <w:t xml:space="preserve">kontaktach z </w:t>
      </w:r>
      <w:r w:rsidR="00A914AF" w:rsidRPr="00ED5313">
        <w:rPr>
          <w:rFonts w:ascii="Arial" w:hAnsi="Arial" w:cs="Arial"/>
          <w:color w:val="000000"/>
          <w:sz w:val="24"/>
          <w:szCs w:val="24"/>
        </w:rPr>
        <w:t xml:space="preserve">wykonawcami (Dz. Urz. MON z 2018 r. </w:t>
      </w:r>
      <w:r w:rsidR="00A9483E">
        <w:rPr>
          <w:rFonts w:ascii="Arial" w:hAnsi="Arial" w:cs="Arial"/>
          <w:color w:val="000000"/>
          <w:sz w:val="24"/>
          <w:szCs w:val="24"/>
        </w:rPr>
        <w:br/>
      </w:r>
      <w:r w:rsidR="00A914AF" w:rsidRPr="00ED5313">
        <w:rPr>
          <w:rFonts w:ascii="Arial" w:hAnsi="Arial" w:cs="Arial"/>
          <w:color w:val="000000"/>
          <w:sz w:val="24"/>
          <w:szCs w:val="24"/>
        </w:rPr>
        <w:t>poz. 1986</w:t>
      </w:r>
      <w:r w:rsidRPr="00ED5313">
        <w:rPr>
          <w:rFonts w:ascii="Arial" w:hAnsi="Arial" w:cs="Arial"/>
          <w:color w:val="000000"/>
          <w:sz w:val="24"/>
          <w:szCs w:val="24"/>
        </w:rPr>
        <w:t>) jako niedopuszczalne. Zamawiający jest uprawniony do rozwiązania niniejszej umowy również z powodu zawinionego podjęcia przez osoby, z pomocą których osoba fizyczna świadcząca pracę na podstawie niniejszej umowy będzie wykonywała swoje zobowiązanie, jak również przez osoby, którym wykonanie zobowiązania powierzyła, działań, określonych w Decyzji  Nr 14</w:t>
      </w:r>
      <w:r w:rsidR="00500768">
        <w:rPr>
          <w:rFonts w:ascii="Arial" w:hAnsi="Arial" w:cs="Arial"/>
          <w:color w:val="000000"/>
          <w:sz w:val="24"/>
          <w:szCs w:val="24"/>
        </w:rPr>
        <w:t xml:space="preserve">5/MON MINISTRA OBRONY NARODOWEJ z </w:t>
      </w:r>
      <w:r w:rsidRPr="00ED5313">
        <w:rPr>
          <w:rFonts w:ascii="Arial" w:hAnsi="Arial" w:cs="Arial"/>
          <w:color w:val="000000"/>
          <w:sz w:val="24"/>
          <w:szCs w:val="24"/>
        </w:rPr>
        <w:t>dnia 13 lipca 2017 r. w sprawie zasa</w:t>
      </w:r>
      <w:r w:rsidR="00500768">
        <w:rPr>
          <w:rFonts w:ascii="Arial" w:hAnsi="Arial" w:cs="Arial"/>
          <w:color w:val="000000"/>
          <w:sz w:val="24"/>
          <w:szCs w:val="24"/>
        </w:rPr>
        <w:t>d postępowania w kontaktach</w:t>
      </w:r>
      <w:r w:rsidR="00E20395">
        <w:rPr>
          <w:rFonts w:ascii="Arial" w:hAnsi="Arial" w:cs="Arial"/>
          <w:color w:val="000000"/>
          <w:sz w:val="24"/>
          <w:szCs w:val="24"/>
        </w:rPr>
        <w:t xml:space="preserve"> </w:t>
      </w:r>
      <w:r w:rsidR="00500768">
        <w:rPr>
          <w:rFonts w:ascii="Arial" w:hAnsi="Arial" w:cs="Arial"/>
          <w:color w:val="000000"/>
          <w:sz w:val="24"/>
          <w:szCs w:val="24"/>
        </w:rPr>
        <w:t>z</w:t>
      </w:r>
      <w:r w:rsidR="00E20395">
        <w:rPr>
          <w:rFonts w:ascii="Arial" w:hAnsi="Arial" w:cs="Arial"/>
          <w:color w:val="000000"/>
          <w:sz w:val="24"/>
          <w:szCs w:val="24"/>
        </w:rPr>
        <w:t xml:space="preserve"> </w:t>
      </w:r>
      <w:r w:rsidRPr="00ED5313">
        <w:rPr>
          <w:rFonts w:ascii="Arial" w:hAnsi="Arial" w:cs="Arial"/>
          <w:color w:val="000000"/>
          <w:sz w:val="24"/>
          <w:szCs w:val="24"/>
        </w:rPr>
        <w:t>wykonawcami (Dz. Urz. MON z 2017 r. poz. 157) jako niedopuszczalne</w:t>
      </w:r>
      <w:r w:rsidR="00ED6626" w:rsidRPr="00ED5313">
        <w:rPr>
          <w:rFonts w:ascii="Arial" w:hAnsi="Arial" w:cs="Arial"/>
          <w:color w:val="000000"/>
          <w:sz w:val="24"/>
          <w:szCs w:val="24"/>
        </w:rPr>
        <w:t>.</w:t>
      </w:r>
    </w:p>
    <w:p w:rsidR="005A6F5D" w:rsidRPr="00ED5313" w:rsidRDefault="003372B5" w:rsidP="00ED5313">
      <w:pPr>
        <w:pStyle w:val="Akapitzlist"/>
        <w:tabs>
          <w:tab w:val="left" w:pos="426"/>
        </w:tabs>
        <w:suppressAutoHyphens/>
        <w:jc w:val="center"/>
        <w:rPr>
          <w:rFonts w:ascii="Arial" w:eastAsia="SimSun" w:hAnsi="Arial" w:cs="Arial"/>
          <w:b/>
          <w:kern w:val="1"/>
          <w:sz w:val="24"/>
          <w:szCs w:val="24"/>
          <w:lang w:eastAsia="hi-IN" w:bidi="hi-IN"/>
        </w:rPr>
      </w:pPr>
      <w:r w:rsidRPr="00ED5313">
        <w:rPr>
          <w:rFonts w:ascii="Arial" w:eastAsia="SimSun" w:hAnsi="Arial" w:cs="Arial"/>
          <w:b/>
          <w:kern w:val="1"/>
          <w:sz w:val="24"/>
          <w:szCs w:val="24"/>
          <w:lang w:eastAsia="hi-IN" w:bidi="hi-IN"/>
        </w:rPr>
        <w:t>§ 1</w:t>
      </w:r>
      <w:r w:rsidR="00ED5313" w:rsidRPr="00ED5313">
        <w:rPr>
          <w:rFonts w:ascii="Arial" w:eastAsia="SimSun" w:hAnsi="Arial" w:cs="Arial"/>
          <w:b/>
          <w:kern w:val="1"/>
          <w:sz w:val="24"/>
          <w:szCs w:val="24"/>
          <w:lang w:eastAsia="hi-IN" w:bidi="hi-IN"/>
        </w:rPr>
        <w:t>2</w:t>
      </w:r>
      <w:r w:rsidR="00F01251" w:rsidRPr="00ED5313">
        <w:rPr>
          <w:rFonts w:ascii="Arial" w:eastAsia="SimSun" w:hAnsi="Arial" w:cs="Arial"/>
          <w:b/>
          <w:kern w:val="1"/>
          <w:sz w:val="24"/>
          <w:szCs w:val="24"/>
          <w:lang w:eastAsia="hi-IN" w:bidi="hi-IN"/>
        </w:rPr>
        <w:t>.</w:t>
      </w:r>
    </w:p>
    <w:p w:rsidR="00F01251" w:rsidRPr="00ED5313" w:rsidRDefault="00F01251" w:rsidP="00ED5313">
      <w:pPr>
        <w:pStyle w:val="Default"/>
        <w:numPr>
          <w:ilvl w:val="0"/>
          <w:numId w:val="29"/>
        </w:numPr>
        <w:spacing w:line="276" w:lineRule="auto"/>
        <w:ind w:left="709" w:hanging="357"/>
        <w:jc w:val="both"/>
        <w:rPr>
          <w:rFonts w:ascii="Arial" w:hAnsi="Arial" w:cs="Arial"/>
          <w:color w:val="auto"/>
        </w:rPr>
      </w:pPr>
      <w:r w:rsidRPr="00ED5313">
        <w:rPr>
          <w:rFonts w:ascii="Arial" w:hAnsi="Arial" w:cs="Arial"/>
          <w:color w:val="auto"/>
        </w:rPr>
        <w:t xml:space="preserve">Zgodnie z rozporządzeniem Parlamentu Europejskiego i Rady UE 2016/679     </w:t>
      </w:r>
      <w:r w:rsidR="00E20395">
        <w:rPr>
          <w:rFonts w:ascii="Arial" w:hAnsi="Arial" w:cs="Arial"/>
          <w:color w:val="auto"/>
        </w:rPr>
        <w:br/>
      </w:r>
      <w:r w:rsidRPr="00ED5313">
        <w:rPr>
          <w:rFonts w:ascii="Arial" w:hAnsi="Arial" w:cs="Arial"/>
          <w:color w:val="auto"/>
        </w:rPr>
        <w:t xml:space="preserve">z dnia 27 kwietnia 2016r. w sprawie ochrony osób fizycznych w związku           </w:t>
      </w:r>
      <w:r w:rsidR="00E20395">
        <w:rPr>
          <w:rFonts w:ascii="Arial" w:hAnsi="Arial" w:cs="Arial"/>
          <w:color w:val="auto"/>
        </w:rPr>
        <w:br/>
      </w:r>
      <w:r w:rsidRPr="00ED5313">
        <w:rPr>
          <w:rFonts w:ascii="Arial" w:hAnsi="Arial" w:cs="Arial"/>
          <w:color w:val="auto"/>
        </w:rPr>
        <w:t>z przetwarzaniem danych osobowych i w sprawie swobodnego przepływu takich danych oraz uchylenia dyrektywy 95/46/WE (ogólne rozporządzenie o ochronie danych</w:t>
      </w:r>
      <w:r w:rsidRPr="00ED5313">
        <w:rPr>
          <w:rFonts w:ascii="Arial" w:hAnsi="Arial" w:cs="Arial"/>
          <w:color w:val="auto"/>
          <w:vertAlign w:val="superscript"/>
        </w:rPr>
        <w:t>1), 2)</w:t>
      </w:r>
      <w:r w:rsidRPr="00ED5313">
        <w:rPr>
          <w:rFonts w:ascii="Arial" w:hAnsi="Arial" w:cs="Arial"/>
          <w:color w:val="auto"/>
        </w:rPr>
        <w:t xml:space="preserve">), (Dz. Urz. UE L 119 z 04.05.2016 r., str. 1), dalej RODO, ustawą </w:t>
      </w:r>
      <w:r w:rsidR="00E20395">
        <w:rPr>
          <w:rFonts w:ascii="Arial" w:hAnsi="Arial" w:cs="Arial"/>
          <w:color w:val="auto"/>
        </w:rPr>
        <w:br/>
      </w:r>
      <w:r w:rsidRPr="00ED5313">
        <w:rPr>
          <w:rFonts w:ascii="Arial" w:hAnsi="Arial" w:cs="Arial"/>
          <w:color w:val="auto"/>
        </w:rPr>
        <w:t xml:space="preserve">o ochronie danych osobowych z dnia 10 maja 2018 r. oraz </w:t>
      </w:r>
      <w:r w:rsidRPr="00ED5313">
        <w:rPr>
          <w:rFonts w:ascii="Arial" w:hAnsi="Arial" w:cs="Arial"/>
          <w:bCs/>
          <w:color w:val="auto"/>
        </w:rPr>
        <w:t xml:space="preserve">ustawą </w:t>
      </w:r>
      <w:r w:rsidRPr="00ED5313">
        <w:rPr>
          <w:rFonts w:ascii="Arial" w:hAnsi="Arial" w:cs="Arial"/>
          <w:color w:val="auto"/>
        </w:rPr>
        <w:t xml:space="preserve">z dnia </w:t>
      </w:r>
      <w:r w:rsidRPr="00ED5313">
        <w:rPr>
          <w:rFonts w:ascii="Arial" w:hAnsi="Arial" w:cs="Arial"/>
          <w:color w:val="auto"/>
        </w:rPr>
        <w:br/>
        <w:t xml:space="preserve">21 lutego 2019r. </w:t>
      </w:r>
      <w:r w:rsidRPr="00ED5313">
        <w:rPr>
          <w:rFonts w:ascii="Arial" w:hAnsi="Arial" w:cs="Arial"/>
          <w:bCs/>
          <w:color w:val="auto"/>
        </w:rPr>
        <w:t>o zmianie niektórych ustaw w związku z zapewnieniem stosowania  RODO</w:t>
      </w:r>
      <w:r w:rsidRPr="00ED5313">
        <w:rPr>
          <w:rFonts w:ascii="Arial" w:hAnsi="Arial" w:cs="Arial"/>
          <w:color w:val="auto"/>
        </w:rPr>
        <w:t xml:space="preserve"> Zamawiający informuje, że:</w:t>
      </w:r>
    </w:p>
    <w:p w:rsidR="005A6F5D" w:rsidRPr="00E20395" w:rsidRDefault="00F01251" w:rsidP="00E20395">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administratorem danych osobowych jest Skar</w:t>
      </w:r>
      <w:r w:rsidR="00E20395">
        <w:rPr>
          <w:rFonts w:ascii="Arial" w:hAnsi="Arial" w:cs="Arial"/>
          <w:sz w:val="24"/>
          <w:szCs w:val="24"/>
        </w:rPr>
        <w:t xml:space="preserve">b Państwa - 16 Wojskowy Oddział </w:t>
      </w:r>
      <w:r w:rsidRPr="00E20395">
        <w:rPr>
          <w:rFonts w:ascii="Arial" w:hAnsi="Arial" w:cs="Arial"/>
          <w:sz w:val="24"/>
          <w:szCs w:val="24"/>
        </w:rPr>
        <w:t>Gospodarczy w Drawsku Pomorskim, ul. Główna 1, 78-513 Oleszno;</w:t>
      </w:r>
    </w:p>
    <w:p w:rsidR="00F01251" w:rsidRPr="00ED5313" w:rsidRDefault="00F01251" w:rsidP="00ED5313">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w 16 Wojskowym Oddziale Gospodarczym został wyznaczony Inspektor ochrony danych osobowych; </w:t>
      </w:r>
    </w:p>
    <w:p w:rsidR="00F01251" w:rsidRPr="00ED5313" w:rsidRDefault="00F01251" w:rsidP="00ED5313">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dane osobowe będą przetwarzane i przechowywane na podstawie art. 6 ust. 1 lit. c RODO w celu wykonywania umowy i przez okres wyk</w:t>
      </w:r>
      <w:r w:rsidR="003A6297" w:rsidRPr="00ED5313">
        <w:rPr>
          <w:rFonts w:ascii="Arial" w:hAnsi="Arial" w:cs="Arial"/>
          <w:sz w:val="24"/>
          <w:szCs w:val="24"/>
        </w:rPr>
        <w:t xml:space="preserve">onywania niniejszej umowy oraz </w:t>
      </w:r>
      <w:r w:rsidRPr="00ED5313">
        <w:rPr>
          <w:rFonts w:ascii="Arial" w:hAnsi="Arial" w:cs="Arial"/>
          <w:sz w:val="24"/>
          <w:szCs w:val="24"/>
        </w:rPr>
        <w:t>w celach archiwalnych.</w:t>
      </w:r>
    </w:p>
    <w:p w:rsidR="00F01251" w:rsidRPr="00ED5313" w:rsidRDefault="00F01251" w:rsidP="00ED5313">
      <w:pPr>
        <w:pStyle w:val="Bezodstpw"/>
        <w:numPr>
          <w:ilvl w:val="0"/>
          <w:numId w:val="29"/>
        </w:numPr>
        <w:spacing w:line="276" w:lineRule="auto"/>
        <w:jc w:val="both"/>
        <w:rPr>
          <w:rFonts w:ascii="Arial" w:hAnsi="Arial" w:cs="Arial"/>
          <w:sz w:val="24"/>
          <w:szCs w:val="24"/>
        </w:rPr>
      </w:pPr>
      <w:r w:rsidRPr="00ED5313">
        <w:rPr>
          <w:rFonts w:ascii="Arial" w:hAnsi="Arial" w:cs="Arial"/>
          <w:sz w:val="24"/>
          <w:szCs w:val="24"/>
        </w:rPr>
        <w:lastRenderedPageBreak/>
        <w:t xml:space="preserve">Wykonawca oświadcza, że wdrożył w swojej działalności zapisy RODO i wyraża zgodę na zgodne z prawem przetwarzanie danych, zobowiązując </w:t>
      </w:r>
      <w:r w:rsidR="00A9483E">
        <w:rPr>
          <w:rFonts w:ascii="Arial" w:hAnsi="Arial" w:cs="Arial"/>
          <w:sz w:val="24"/>
          <w:szCs w:val="24"/>
        </w:rPr>
        <w:br/>
      </w:r>
      <w:r w:rsidRPr="00ED5313">
        <w:rPr>
          <w:rFonts w:ascii="Arial" w:hAnsi="Arial" w:cs="Arial"/>
          <w:sz w:val="24"/>
          <w:szCs w:val="24"/>
        </w:rPr>
        <w:t xml:space="preserve">się do wypełnienia obowiązków informacyjnych przewidzianych w art. 13 lub art. 14 RODO wobec osób fizycznych, od których dane osobowe bezpośrednio </w:t>
      </w:r>
      <w:r w:rsidR="00A9483E">
        <w:rPr>
          <w:rFonts w:ascii="Arial" w:hAnsi="Arial" w:cs="Arial"/>
          <w:sz w:val="24"/>
          <w:szCs w:val="24"/>
        </w:rPr>
        <w:br/>
      </w:r>
      <w:r w:rsidRPr="00ED5313">
        <w:rPr>
          <w:rFonts w:ascii="Arial" w:hAnsi="Arial" w:cs="Arial"/>
          <w:sz w:val="24"/>
          <w:szCs w:val="24"/>
        </w:rPr>
        <w:t xml:space="preserve">lub pośrednio pozyska w celu wykonywania umowy i przez okres wykonywania niniejszej umowy. </w:t>
      </w:r>
    </w:p>
    <w:p w:rsidR="00F01251" w:rsidRPr="00ED5313" w:rsidRDefault="00F01251" w:rsidP="00ED5313">
      <w:pPr>
        <w:pStyle w:val="Bezodstpw"/>
        <w:numPr>
          <w:ilvl w:val="0"/>
          <w:numId w:val="29"/>
        </w:numPr>
        <w:spacing w:line="276" w:lineRule="auto"/>
        <w:jc w:val="both"/>
        <w:rPr>
          <w:rFonts w:ascii="Arial" w:hAnsi="Arial" w:cs="Arial"/>
          <w:sz w:val="24"/>
          <w:szCs w:val="24"/>
        </w:rPr>
      </w:pPr>
      <w:r w:rsidRPr="00ED5313">
        <w:rPr>
          <w:rFonts w:ascii="Arial" w:hAnsi="Arial" w:cs="Arial"/>
          <w:sz w:val="24"/>
          <w:szCs w:val="24"/>
        </w:rPr>
        <w:t xml:space="preserve"> W związku z zawarciem niniejszej umowy, w ramach której dochodzić będzie do przetwarzania danych osobowych, strony ustalają zasady wzajemnego powierzenia przetwarzania danych osobowych, zwane w dalszej treści „zasadami”.</w:t>
      </w:r>
    </w:p>
    <w:p w:rsidR="00F01251" w:rsidRPr="00ED5313" w:rsidRDefault="00F01251" w:rsidP="00ED5313">
      <w:pPr>
        <w:pStyle w:val="Bezodstpw"/>
        <w:numPr>
          <w:ilvl w:val="0"/>
          <w:numId w:val="29"/>
        </w:numPr>
        <w:spacing w:line="276" w:lineRule="auto"/>
        <w:jc w:val="both"/>
        <w:rPr>
          <w:rFonts w:ascii="Arial" w:hAnsi="Arial" w:cs="Arial"/>
          <w:sz w:val="24"/>
          <w:szCs w:val="24"/>
        </w:rPr>
      </w:pPr>
      <w:r w:rsidRPr="00ED5313">
        <w:rPr>
          <w:rFonts w:ascii="Arial" w:hAnsi="Arial" w:cs="Arial"/>
          <w:sz w:val="24"/>
          <w:szCs w:val="24"/>
        </w:rPr>
        <w:t>Oświadczenia Zamawiającego:</w:t>
      </w:r>
    </w:p>
    <w:p w:rsidR="00F01251" w:rsidRPr="00ED5313" w:rsidRDefault="00F01251" w:rsidP="00ED53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Zamawiający oświadcza, że jest administratorem </w:t>
      </w:r>
      <w:r w:rsidR="003A6297" w:rsidRPr="00ED5313">
        <w:rPr>
          <w:rFonts w:ascii="Arial" w:hAnsi="Arial" w:cs="Arial"/>
          <w:sz w:val="24"/>
          <w:szCs w:val="24"/>
        </w:rPr>
        <w:t xml:space="preserve">w rozumieniu RODO </w:t>
      </w:r>
      <w:r w:rsidR="00A9483E">
        <w:rPr>
          <w:rFonts w:ascii="Arial" w:hAnsi="Arial" w:cs="Arial"/>
          <w:sz w:val="24"/>
          <w:szCs w:val="24"/>
        </w:rPr>
        <w:br/>
      </w:r>
      <w:r w:rsidR="003A6297" w:rsidRPr="00ED5313">
        <w:rPr>
          <w:rFonts w:ascii="Arial" w:hAnsi="Arial" w:cs="Arial"/>
          <w:sz w:val="24"/>
          <w:szCs w:val="24"/>
        </w:rPr>
        <w:t xml:space="preserve">oraz ustawy, </w:t>
      </w:r>
      <w:r w:rsidRPr="00ED5313">
        <w:rPr>
          <w:rFonts w:ascii="Arial" w:hAnsi="Arial" w:cs="Arial"/>
          <w:sz w:val="24"/>
          <w:szCs w:val="24"/>
        </w:rPr>
        <w:t>w stosunku do danych osobowych powierzonych Wykonawcy, jako Podmiotowi przetwarzającemu,</w:t>
      </w:r>
    </w:p>
    <w:p w:rsidR="00F01251" w:rsidRPr="00ED5313" w:rsidRDefault="00F01251" w:rsidP="00ED53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W stosunku do Zamawiającego, jako elementu skar</w:t>
      </w:r>
      <w:r w:rsidR="003A6297" w:rsidRPr="00ED5313">
        <w:rPr>
          <w:rFonts w:ascii="Arial" w:hAnsi="Arial" w:cs="Arial"/>
          <w:sz w:val="24"/>
          <w:szCs w:val="24"/>
        </w:rPr>
        <w:t xml:space="preserve">bu państwa zawierającego umowę </w:t>
      </w:r>
      <w:r w:rsidRPr="00ED5313">
        <w:rPr>
          <w:rFonts w:ascii="Arial" w:hAnsi="Arial" w:cs="Arial"/>
          <w:sz w:val="24"/>
          <w:szCs w:val="24"/>
        </w:rPr>
        <w:t xml:space="preserve">w interesie publicznym, w ramach sprawowania władzy publicznej powierzonej mu jako administratorowi oraz do celów archiwalnych nie mają zastosowania, w zakresie w jakim przetwarzanie </w:t>
      </w:r>
      <w:r w:rsidR="00A9483E">
        <w:rPr>
          <w:rFonts w:ascii="Arial" w:hAnsi="Arial" w:cs="Arial"/>
          <w:sz w:val="24"/>
          <w:szCs w:val="24"/>
        </w:rPr>
        <w:br/>
      </w:r>
      <w:r w:rsidRPr="00ED5313">
        <w:rPr>
          <w:rFonts w:ascii="Arial" w:hAnsi="Arial" w:cs="Arial"/>
          <w:sz w:val="24"/>
          <w:szCs w:val="24"/>
        </w:rPr>
        <w:t>jest niezbędne zapisy art. 17 ust. 1 i 2.</w:t>
      </w:r>
    </w:p>
    <w:p w:rsidR="00F01251" w:rsidRPr="00ED5313" w:rsidRDefault="00F01251" w:rsidP="00ED53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Zamawiający,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w:t>
      </w:r>
      <w:r w:rsidR="003A6297" w:rsidRPr="00ED5313">
        <w:rPr>
          <w:rFonts w:ascii="Arial" w:hAnsi="Arial" w:cs="Arial"/>
          <w:sz w:val="24"/>
          <w:szCs w:val="24"/>
        </w:rPr>
        <w:t xml:space="preserve">owiednich środków technicznych </w:t>
      </w:r>
      <w:r w:rsidRPr="00ED5313">
        <w:rPr>
          <w:rFonts w:ascii="Arial" w:hAnsi="Arial" w:cs="Arial"/>
          <w:sz w:val="24"/>
          <w:szCs w:val="24"/>
        </w:rPr>
        <w:t xml:space="preserve">i organizacyjnych w celu zapewnienia przetwarzania danych osobowych zgodnie z RODO oraz innymi powszechnie obowiązującymi w kraju przepisami prawa, </w:t>
      </w:r>
    </w:p>
    <w:p w:rsidR="00F01251" w:rsidRPr="00ED5313" w:rsidRDefault="00F01251" w:rsidP="00ED53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Zamawiający oświadcza, że przetwarzanie danych osobowych przez Zamawiającego, jako Podmiot przetwarzający odbywać się będzie tylko </w:t>
      </w:r>
      <w:r w:rsidR="00E20395">
        <w:rPr>
          <w:rFonts w:ascii="Arial" w:hAnsi="Arial" w:cs="Arial"/>
          <w:sz w:val="24"/>
          <w:szCs w:val="24"/>
        </w:rPr>
        <w:br/>
      </w:r>
      <w:r w:rsidRPr="00ED5313">
        <w:rPr>
          <w:rFonts w:ascii="Arial" w:hAnsi="Arial" w:cs="Arial"/>
          <w:sz w:val="24"/>
          <w:szCs w:val="24"/>
        </w:rPr>
        <w:t>w ramach realizacji niniejszej umowy Zamawiający, jako Podmiot przetwarzający zob</w:t>
      </w:r>
      <w:r w:rsidR="007F3B5F" w:rsidRPr="00ED5313">
        <w:rPr>
          <w:rFonts w:ascii="Arial" w:hAnsi="Arial" w:cs="Arial"/>
          <w:sz w:val="24"/>
          <w:szCs w:val="24"/>
        </w:rPr>
        <w:t xml:space="preserve">owiązuje się pomagać Wykonawcy </w:t>
      </w:r>
      <w:r w:rsidRPr="00ED5313">
        <w:rPr>
          <w:rFonts w:ascii="Arial" w:hAnsi="Arial" w:cs="Arial"/>
          <w:sz w:val="24"/>
          <w:szCs w:val="24"/>
        </w:rPr>
        <w:t xml:space="preserve">w wywiązywaniu </w:t>
      </w:r>
      <w:r w:rsidR="00A9483E">
        <w:rPr>
          <w:rFonts w:ascii="Arial" w:hAnsi="Arial" w:cs="Arial"/>
          <w:sz w:val="24"/>
          <w:szCs w:val="24"/>
        </w:rPr>
        <w:br/>
      </w:r>
      <w:r w:rsidRPr="00ED5313">
        <w:rPr>
          <w:rFonts w:ascii="Arial" w:hAnsi="Arial" w:cs="Arial"/>
          <w:sz w:val="24"/>
          <w:szCs w:val="24"/>
        </w:rPr>
        <w:t>się z obowiązków  określonych w art. 32 – 36 RODO,</w:t>
      </w:r>
    </w:p>
    <w:p w:rsidR="00F01251" w:rsidRPr="00ED5313" w:rsidRDefault="00F01251" w:rsidP="00ED5313">
      <w:pPr>
        <w:pStyle w:val="Bezodstpw"/>
        <w:widowControl w:val="0"/>
        <w:numPr>
          <w:ilvl w:val="0"/>
          <w:numId w:val="33"/>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Zamawiający, jako Podmiot przetwarzający zobowiązany jest udostępnić Wykonawcy wszelkie informacje niezbędne do wykazania spełnienia obowiązków określonych w art. 28 RODO.</w:t>
      </w:r>
    </w:p>
    <w:p w:rsidR="00F01251" w:rsidRPr="00ED5313" w:rsidRDefault="00F01251" w:rsidP="00ED5313">
      <w:pPr>
        <w:pStyle w:val="Bezodstpw"/>
        <w:numPr>
          <w:ilvl w:val="0"/>
          <w:numId w:val="29"/>
        </w:numPr>
        <w:spacing w:line="276" w:lineRule="auto"/>
        <w:jc w:val="both"/>
        <w:rPr>
          <w:rFonts w:ascii="Arial" w:hAnsi="Arial" w:cs="Arial"/>
          <w:sz w:val="24"/>
          <w:szCs w:val="24"/>
        </w:rPr>
      </w:pPr>
      <w:r w:rsidRPr="00ED5313">
        <w:rPr>
          <w:rFonts w:ascii="Arial" w:hAnsi="Arial" w:cs="Arial"/>
          <w:sz w:val="24"/>
          <w:szCs w:val="24"/>
        </w:rPr>
        <w:t>Oświadczenia Wykonawcy:</w:t>
      </w:r>
    </w:p>
    <w:p w:rsidR="00F01251" w:rsidRPr="00ED5313" w:rsidRDefault="00F01251" w:rsidP="00ED5313">
      <w:pPr>
        <w:pStyle w:val="Bezodstpw"/>
        <w:widowControl w:val="0"/>
        <w:numPr>
          <w:ilvl w:val="0"/>
          <w:numId w:val="25"/>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Wykonawca oświadcza, że jest administratorem </w:t>
      </w:r>
      <w:r w:rsidR="00E20395">
        <w:rPr>
          <w:rFonts w:ascii="Arial" w:hAnsi="Arial" w:cs="Arial"/>
          <w:sz w:val="24"/>
          <w:szCs w:val="24"/>
        </w:rPr>
        <w:t xml:space="preserve">w rozumieniu RODO oraz ustawy, </w:t>
      </w:r>
      <w:r w:rsidRPr="00ED5313">
        <w:rPr>
          <w:rFonts w:ascii="Arial" w:hAnsi="Arial" w:cs="Arial"/>
          <w:sz w:val="24"/>
          <w:szCs w:val="24"/>
        </w:rPr>
        <w:t>w stosunku do danych osobowych powierzonych Zamawiającemu, jako Podmiotowi przetwarzającemu,</w:t>
      </w:r>
    </w:p>
    <w:p w:rsidR="00F01251" w:rsidRPr="00ED5313" w:rsidRDefault="00F01251" w:rsidP="00ED5313">
      <w:pPr>
        <w:pStyle w:val="Bezodstpw"/>
        <w:widowControl w:val="0"/>
        <w:numPr>
          <w:ilvl w:val="0"/>
          <w:numId w:val="30"/>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Wykonawca, jako Podmiot przetwarzający oświadcza, ż</w:t>
      </w:r>
      <w:r w:rsidR="003A6297" w:rsidRPr="00ED5313">
        <w:rPr>
          <w:rFonts w:ascii="Arial" w:hAnsi="Arial" w:cs="Arial"/>
          <w:sz w:val="24"/>
          <w:szCs w:val="24"/>
        </w:rPr>
        <w:t xml:space="preserve">e dysponuje odpowiednią wiedzą </w:t>
      </w:r>
      <w:r w:rsidRPr="00ED5313">
        <w:rPr>
          <w:rFonts w:ascii="Arial" w:hAnsi="Arial" w:cs="Arial"/>
          <w:sz w:val="24"/>
          <w:szCs w:val="24"/>
        </w:rPr>
        <w:t>i doświadczeniem oraz posiada od</w:t>
      </w:r>
      <w:r w:rsidR="00E20395">
        <w:rPr>
          <w:rFonts w:ascii="Arial" w:hAnsi="Arial" w:cs="Arial"/>
          <w:sz w:val="24"/>
          <w:szCs w:val="24"/>
        </w:rPr>
        <w:t xml:space="preserve">powiednie zasoby organizacyjne </w:t>
      </w:r>
      <w:r w:rsidRPr="00ED5313">
        <w:rPr>
          <w:rFonts w:ascii="Arial" w:hAnsi="Arial" w:cs="Arial"/>
          <w:sz w:val="24"/>
          <w:szCs w:val="24"/>
        </w:rPr>
        <w:t xml:space="preserve">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rsidR="00F01251" w:rsidRPr="00ED5313" w:rsidRDefault="00F01251" w:rsidP="00ED5313">
      <w:pPr>
        <w:pStyle w:val="Bezodstpw"/>
        <w:widowControl w:val="0"/>
        <w:numPr>
          <w:ilvl w:val="0"/>
          <w:numId w:val="31"/>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lastRenderedPageBreak/>
        <w:t xml:space="preserve">Wykonawca oświadcza, że przetwarzanie danych osobowych przez Wykonawcę, jako Podmiot przetwarzający odbywać się będzie w ramach realizacji niniejszej umowy Wykonawca, jako Podmiot przetwarzający zobowiązuje się pomagać </w:t>
      </w:r>
      <w:r w:rsidR="003A6297" w:rsidRPr="00ED5313">
        <w:rPr>
          <w:rFonts w:ascii="Arial" w:hAnsi="Arial" w:cs="Arial"/>
          <w:sz w:val="24"/>
          <w:szCs w:val="24"/>
        </w:rPr>
        <w:t xml:space="preserve">Zamawiającemu </w:t>
      </w:r>
      <w:r w:rsidRPr="00ED5313">
        <w:rPr>
          <w:rFonts w:ascii="Arial" w:hAnsi="Arial" w:cs="Arial"/>
          <w:sz w:val="24"/>
          <w:szCs w:val="24"/>
        </w:rPr>
        <w:t xml:space="preserve">w wywiązywaniu </w:t>
      </w:r>
      <w:r w:rsidR="00E20395">
        <w:rPr>
          <w:rFonts w:ascii="Arial" w:hAnsi="Arial" w:cs="Arial"/>
          <w:sz w:val="24"/>
          <w:szCs w:val="24"/>
        </w:rPr>
        <w:br/>
      </w:r>
      <w:r w:rsidRPr="00ED5313">
        <w:rPr>
          <w:rFonts w:ascii="Arial" w:hAnsi="Arial" w:cs="Arial"/>
          <w:sz w:val="24"/>
          <w:szCs w:val="24"/>
        </w:rPr>
        <w:t>się z obowiązków  określonych w art. 32 – 36 RODO,</w:t>
      </w:r>
    </w:p>
    <w:p w:rsidR="00F01251" w:rsidRPr="00ED5313" w:rsidRDefault="00F01251" w:rsidP="00ED5313">
      <w:pPr>
        <w:pStyle w:val="Bezodstpw"/>
        <w:widowControl w:val="0"/>
        <w:numPr>
          <w:ilvl w:val="0"/>
          <w:numId w:val="31"/>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Wykonawca, jako Podmiot przetwarzający zobowiązany jest udostępnić Zamawiającemu wszelkie informacje niezbędne do wykazania spełnienia obowiązków określonych w art. 28 RODO.</w:t>
      </w:r>
    </w:p>
    <w:p w:rsidR="00F01251" w:rsidRPr="00ED5313" w:rsidRDefault="00F01251" w:rsidP="00ED5313">
      <w:pPr>
        <w:pStyle w:val="Bezodstpw"/>
        <w:numPr>
          <w:ilvl w:val="0"/>
          <w:numId w:val="29"/>
        </w:numPr>
        <w:spacing w:line="276" w:lineRule="auto"/>
        <w:jc w:val="both"/>
        <w:rPr>
          <w:rFonts w:ascii="Arial" w:hAnsi="Arial" w:cs="Arial"/>
          <w:sz w:val="24"/>
          <w:szCs w:val="24"/>
        </w:rPr>
      </w:pPr>
      <w:proofErr w:type="spellStart"/>
      <w:r w:rsidRPr="00ED5313">
        <w:rPr>
          <w:rFonts w:ascii="Arial" w:hAnsi="Arial" w:cs="Arial"/>
          <w:sz w:val="24"/>
          <w:szCs w:val="24"/>
        </w:rPr>
        <w:t>Podpowierzenie</w:t>
      </w:r>
      <w:proofErr w:type="spellEnd"/>
      <w:r w:rsidRPr="00ED5313">
        <w:rPr>
          <w:rFonts w:ascii="Arial" w:hAnsi="Arial" w:cs="Arial"/>
          <w:sz w:val="24"/>
          <w:szCs w:val="24"/>
        </w:rPr>
        <w:t xml:space="preserve">:  Strony nie przewidują konieczności </w:t>
      </w:r>
      <w:proofErr w:type="spellStart"/>
      <w:r w:rsidRPr="00ED5313">
        <w:rPr>
          <w:rFonts w:ascii="Arial" w:hAnsi="Arial" w:cs="Arial"/>
          <w:sz w:val="24"/>
          <w:szCs w:val="24"/>
        </w:rPr>
        <w:t>podpowierzenia</w:t>
      </w:r>
      <w:proofErr w:type="spellEnd"/>
      <w:r w:rsidRPr="00ED5313">
        <w:rPr>
          <w:rFonts w:ascii="Arial" w:hAnsi="Arial" w:cs="Arial"/>
          <w:sz w:val="24"/>
          <w:szCs w:val="24"/>
        </w:rPr>
        <w:t xml:space="preserve"> przetwarzania danych. Ewentualne </w:t>
      </w:r>
      <w:proofErr w:type="spellStart"/>
      <w:r w:rsidRPr="00ED5313">
        <w:rPr>
          <w:rFonts w:ascii="Arial" w:hAnsi="Arial" w:cs="Arial"/>
          <w:sz w:val="24"/>
          <w:szCs w:val="24"/>
        </w:rPr>
        <w:t>podpowierzenie</w:t>
      </w:r>
      <w:proofErr w:type="spellEnd"/>
      <w:r w:rsidRPr="00ED5313">
        <w:rPr>
          <w:rFonts w:ascii="Arial" w:hAnsi="Arial" w:cs="Arial"/>
          <w:sz w:val="24"/>
          <w:szCs w:val="24"/>
        </w:rPr>
        <w:t xml:space="preserve"> przez jedną ze stron wymagać będzie wyrażenia zgody przez drugą stronę w formie pisemnej pod rygorem nieważności.</w:t>
      </w:r>
    </w:p>
    <w:p w:rsidR="00F01251" w:rsidRPr="00ED5313" w:rsidRDefault="00F01251" w:rsidP="00ED5313">
      <w:pPr>
        <w:pStyle w:val="Bezodstpw"/>
        <w:widowControl w:val="0"/>
        <w:numPr>
          <w:ilvl w:val="0"/>
          <w:numId w:val="29"/>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Zamawiający, jako administrator powierza Wykonawcy, jak</w:t>
      </w:r>
      <w:r w:rsidR="003A6297" w:rsidRPr="00ED5313">
        <w:rPr>
          <w:rFonts w:ascii="Arial" w:hAnsi="Arial" w:cs="Arial"/>
          <w:sz w:val="24"/>
          <w:szCs w:val="24"/>
        </w:rPr>
        <w:t xml:space="preserve">o Podmiotowi przetwarzającemu, </w:t>
      </w:r>
      <w:r w:rsidRPr="00ED5313">
        <w:rPr>
          <w:rFonts w:ascii="Arial" w:hAnsi="Arial" w:cs="Arial"/>
          <w:sz w:val="24"/>
          <w:szCs w:val="24"/>
        </w:rPr>
        <w:t>w trybie art. 28 ust. 3 RODO, przetwarzanie danych osobowych na zasadach i w celu określonym w umowie, na czas trwania umowy oraz nie k</w:t>
      </w:r>
      <w:r w:rsidR="003A6297" w:rsidRPr="00ED5313">
        <w:rPr>
          <w:rFonts w:ascii="Arial" w:hAnsi="Arial" w:cs="Arial"/>
          <w:sz w:val="24"/>
          <w:szCs w:val="24"/>
        </w:rPr>
        <w:t xml:space="preserve">rócej niż przez okres wskazany </w:t>
      </w:r>
      <w:r w:rsidRPr="00ED5313">
        <w:rPr>
          <w:rFonts w:ascii="Arial" w:hAnsi="Arial" w:cs="Arial"/>
          <w:sz w:val="24"/>
          <w:szCs w:val="24"/>
        </w:rPr>
        <w:t>w przepisach o archiwizacji po ustaniu umowy.</w:t>
      </w:r>
    </w:p>
    <w:p w:rsidR="00F01251" w:rsidRPr="00ED5313" w:rsidRDefault="00F01251" w:rsidP="00ED5313">
      <w:pPr>
        <w:pStyle w:val="Bezodstpw"/>
        <w:widowControl w:val="0"/>
        <w:numPr>
          <w:ilvl w:val="0"/>
          <w:numId w:val="29"/>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Powierzone dane osobowe będą przetwarzane przez strony wyłącznie w celu realizacji umowy.</w:t>
      </w:r>
    </w:p>
    <w:p w:rsidR="00F01251" w:rsidRPr="00ED5313" w:rsidRDefault="00F01251" w:rsidP="00ED5313">
      <w:pPr>
        <w:pStyle w:val="Bezodstpw"/>
        <w:widowControl w:val="0"/>
        <w:numPr>
          <w:ilvl w:val="0"/>
          <w:numId w:val="29"/>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W ramach realizacji umowy Podmiot przetwarzający uprawniony </w:t>
      </w:r>
      <w:r w:rsidR="00A9483E">
        <w:rPr>
          <w:rFonts w:ascii="Arial" w:hAnsi="Arial" w:cs="Arial"/>
          <w:sz w:val="24"/>
          <w:szCs w:val="24"/>
        </w:rPr>
        <w:br/>
      </w:r>
      <w:r w:rsidRPr="00ED5313">
        <w:rPr>
          <w:rFonts w:ascii="Arial" w:hAnsi="Arial" w:cs="Arial"/>
          <w:sz w:val="24"/>
          <w:szCs w:val="24"/>
        </w:rPr>
        <w:t>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F01251" w:rsidRPr="00ED5313" w:rsidRDefault="00F01251" w:rsidP="00ED5313">
      <w:pPr>
        <w:pStyle w:val="Bezodstpw"/>
        <w:widowControl w:val="0"/>
        <w:numPr>
          <w:ilvl w:val="0"/>
          <w:numId w:val="29"/>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Celem przetwarzania jest wykonywanie zminimalizowanych czynności przetwarzania danych osobowych niezbędne do wykonania umowy, której stroną jest osoba ( osoby ), której dane dotyczą oraz realizacja żywotnych interesów stron umowy.</w:t>
      </w:r>
    </w:p>
    <w:p w:rsidR="00F01251" w:rsidRPr="00ED5313" w:rsidRDefault="00F01251" w:rsidP="00ED5313">
      <w:pPr>
        <w:pStyle w:val="Bezodstpw"/>
        <w:widowControl w:val="0"/>
        <w:numPr>
          <w:ilvl w:val="0"/>
          <w:numId w:val="29"/>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W stosunku do osób, których dane osobowe ujęto w umowie ma zastosowanie zapis </w:t>
      </w:r>
      <w:r w:rsidRPr="00ED5313">
        <w:rPr>
          <w:rFonts w:ascii="Arial" w:hAnsi="Arial" w:cs="Arial"/>
          <w:sz w:val="24"/>
          <w:szCs w:val="24"/>
        </w:rPr>
        <w:br/>
        <w:t xml:space="preserve">art. 4 ust. 11 RODO. Obowiązek tego zapisu dotyczy w </w:t>
      </w:r>
      <w:r w:rsidR="003A6297" w:rsidRPr="00ED5313">
        <w:rPr>
          <w:rFonts w:ascii="Arial" w:hAnsi="Arial" w:cs="Arial"/>
          <w:sz w:val="24"/>
          <w:szCs w:val="24"/>
        </w:rPr>
        <w:t xml:space="preserve">równej mierze obu stron umowy, </w:t>
      </w:r>
      <w:r w:rsidRPr="00ED5313">
        <w:rPr>
          <w:rFonts w:ascii="Arial" w:hAnsi="Arial" w:cs="Arial"/>
          <w:sz w:val="24"/>
          <w:szCs w:val="24"/>
        </w:rPr>
        <w:t>z zachowaniem zasady pełnej rozliczalności.</w:t>
      </w:r>
    </w:p>
    <w:p w:rsidR="00F01251" w:rsidRPr="00ED5313" w:rsidRDefault="00F01251" w:rsidP="00ED5313">
      <w:pPr>
        <w:pStyle w:val="Bezodstpw"/>
        <w:widowControl w:val="0"/>
        <w:numPr>
          <w:ilvl w:val="0"/>
          <w:numId w:val="29"/>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Dane osobowe będą przetwarzane przez Podmiot przetwarzający w formie papierowej </w:t>
      </w:r>
      <w:r w:rsidRPr="00ED5313">
        <w:rPr>
          <w:rFonts w:ascii="Arial" w:hAnsi="Arial" w:cs="Arial"/>
          <w:sz w:val="24"/>
          <w:szCs w:val="24"/>
        </w:rPr>
        <w:br/>
        <w:t xml:space="preserve">w siedzibie Zamawiającego oraz w siedzibie Wykonawcy lub zdalnie </w:t>
      </w:r>
      <w:r w:rsidR="00A9483E">
        <w:rPr>
          <w:rFonts w:ascii="Arial" w:hAnsi="Arial" w:cs="Arial"/>
          <w:sz w:val="24"/>
          <w:szCs w:val="24"/>
        </w:rPr>
        <w:br/>
      </w:r>
      <w:r w:rsidRPr="00ED5313">
        <w:rPr>
          <w:rFonts w:ascii="Arial" w:hAnsi="Arial" w:cs="Arial"/>
          <w:sz w:val="24"/>
          <w:szCs w:val="24"/>
        </w:rPr>
        <w:t>przy wykorzystaniu systemów informatycznych.</w:t>
      </w:r>
    </w:p>
    <w:p w:rsidR="00F01251" w:rsidRPr="00ED5313" w:rsidRDefault="00F01251" w:rsidP="00ED5313">
      <w:pPr>
        <w:pStyle w:val="Bezodstpw"/>
        <w:widowControl w:val="0"/>
        <w:numPr>
          <w:ilvl w:val="0"/>
          <w:numId w:val="26"/>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Podmiot przetwarzający zobowiązuje się przetwarzać powierzone mu dane osobowe zgodnie z zapisami RODO oraz innymi powszechnie obowiązującymi w kraju przepisami prawa, które chronią prawa osób fizycznych. </w:t>
      </w:r>
    </w:p>
    <w:p w:rsidR="00F01251" w:rsidRPr="00ED5313" w:rsidRDefault="00F01251" w:rsidP="00ED5313">
      <w:pPr>
        <w:pStyle w:val="Bezodstpw"/>
        <w:widowControl w:val="0"/>
        <w:numPr>
          <w:ilvl w:val="0"/>
          <w:numId w:val="26"/>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Podmiot przetwarzający zobowiązuje się zastosować odpowiednie środki zgodnie z art. 32 RODO. </w:t>
      </w:r>
    </w:p>
    <w:p w:rsidR="00F01251" w:rsidRPr="00ED5313" w:rsidRDefault="00F01251" w:rsidP="00ED5313">
      <w:pPr>
        <w:pStyle w:val="Bezodstpw"/>
        <w:widowControl w:val="0"/>
        <w:numPr>
          <w:ilvl w:val="0"/>
          <w:numId w:val="26"/>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Podmiot przetwarzający niezwłocznie informuje Administratora, jeżeli jego zdaniem wydane mu polecenie stanowi naruszenie zapisów RODO lub innych </w:t>
      </w:r>
      <w:r w:rsidRPr="00ED5313">
        <w:rPr>
          <w:rFonts w:ascii="Arial" w:hAnsi="Arial" w:cs="Arial"/>
          <w:sz w:val="24"/>
          <w:szCs w:val="24"/>
        </w:rPr>
        <w:lastRenderedPageBreak/>
        <w:t>przepisów o ochronie danych osobowych.</w:t>
      </w:r>
    </w:p>
    <w:p w:rsidR="00F01251" w:rsidRPr="00ED5313" w:rsidRDefault="00F01251" w:rsidP="00ED5313">
      <w:pPr>
        <w:pStyle w:val="Bezodstpw"/>
        <w:widowControl w:val="0"/>
        <w:numPr>
          <w:ilvl w:val="0"/>
          <w:numId w:val="26"/>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Podmiot przetwarzający jest zobowiązany do poinformowania Administratora </w:t>
      </w:r>
      <w:r w:rsidR="00E20395">
        <w:rPr>
          <w:rFonts w:ascii="Arial" w:hAnsi="Arial" w:cs="Arial"/>
          <w:sz w:val="24"/>
          <w:szCs w:val="24"/>
        </w:rPr>
        <w:br/>
      </w:r>
      <w:r w:rsidRPr="00ED5313">
        <w:rPr>
          <w:rFonts w:ascii="Arial" w:hAnsi="Arial" w:cs="Arial"/>
          <w:sz w:val="24"/>
          <w:szCs w:val="24"/>
        </w:rPr>
        <w:t xml:space="preserve">o każdym przypadku naruszenia ochrony danych osobowych niezwłocznie, </w:t>
      </w:r>
      <w:r w:rsidR="00E20395">
        <w:rPr>
          <w:rFonts w:ascii="Arial" w:hAnsi="Arial" w:cs="Arial"/>
          <w:sz w:val="24"/>
          <w:szCs w:val="24"/>
        </w:rPr>
        <w:br/>
      </w:r>
      <w:r w:rsidRPr="00ED5313">
        <w:rPr>
          <w:rFonts w:ascii="Arial" w:hAnsi="Arial" w:cs="Arial"/>
          <w:sz w:val="24"/>
          <w:szCs w:val="24"/>
        </w:rPr>
        <w:t>nie później jednak niż w ciągu 48 godzin od chwili stwierdzenia naruszenia.</w:t>
      </w:r>
    </w:p>
    <w:p w:rsidR="00F01251" w:rsidRPr="00ED5313" w:rsidRDefault="00F01251" w:rsidP="00ED5313">
      <w:pPr>
        <w:pStyle w:val="Bezodstpw"/>
        <w:widowControl w:val="0"/>
        <w:numPr>
          <w:ilvl w:val="0"/>
          <w:numId w:val="26"/>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Do przetwarzania danych osobowych w imieniu Podmiotu przetwarzającego mogą być dopuszczone wyłącznie osoby posiadające imienne upoważnienie </w:t>
      </w:r>
      <w:r w:rsidR="00E20395">
        <w:rPr>
          <w:rFonts w:ascii="Arial" w:hAnsi="Arial" w:cs="Arial"/>
          <w:sz w:val="24"/>
          <w:szCs w:val="24"/>
        </w:rPr>
        <w:br/>
      </w:r>
      <w:r w:rsidRPr="00ED5313">
        <w:rPr>
          <w:rFonts w:ascii="Arial" w:hAnsi="Arial" w:cs="Arial"/>
          <w:sz w:val="24"/>
          <w:szCs w:val="24"/>
        </w:rPr>
        <w:t>do przetwarzania danych osobowych, wydane przez Podmiot przetwarzający.</w:t>
      </w:r>
    </w:p>
    <w:p w:rsidR="00F01251" w:rsidRPr="00ED5313" w:rsidRDefault="00F01251" w:rsidP="00ED5313">
      <w:pPr>
        <w:pStyle w:val="Bezodstpw"/>
        <w:widowControl w:val="0"/>
        <w:numPr>
          <w:ilvl w:val="0"/>
          <w:numId w:val="26"/>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Podmiot przetwarzający zobowiązuje się do nadania upoważnień </w:t>
      </w:r>
      <w:r w:rsidR="00E20395">
        <w:rPr>
          <w:rFonts w:ascii="Arial" w:hAnsi="Arial" w:cs="Arial"/>
          <w:sz w:val="24"/>
          <w:szCs w:val="24"/>
        </w:rPr>
        <w:br/>
      </w:r>
      <w:r w:rsidRPr="00ED5313">
        <w:rPr>
          <w:rFonts w:ascii="Arial" w:hAnsi="Arial" w:cs="Arial"/>
          <w:sz w:val="24"/>
          <w:szCs w:val="24"/>
        </w:rPr>
        <w:t xml:space="preserve">do przetwarzania danych osobowych wszystkim osobom przetwarzającym powierzone dane. </w:t>
      </w:r>
    </w:p>
    <w:p w:rsidR="00F01251" w:rsidRPr="00ED5313" w:rsidRDefault="00F01251" w:rsidP="00ED5313">
      <w:pPr>
        <w:pStyle w:val="Bezodstpw"/>
        <w:widowControl w:val="0"/>
        <w:numPr>
          <w:ilvl w:val="0"/>
          <w:numId w:val="26"/>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Podmiot przetwarzający zobowiązuje się zapewnić, aby osoby upoważnione </w:t>
      </w:r>
      <w:r w:rsidR="00E20395">
        <w:rPr>
          <w:rFonts w:ascii="Arial" w:hAnsi="Arial" w:cs="Arial"/>
          <w:sz w:val="24"/>
          <w:szCs w:val="24"/>
        </w:rPr>
        <w:br/>
      </w:r>
      <w:r w:rsidRPr="00ED5313">
        <w:rPr>
          <w:rFonts w:ascii="Arial" w:hAnsi="Arial" w:cs="Arial"/>
          <w:sz w:val="24"/>
          <w:szCs w:val="24"/>
        </w:rPr>
        <w:t>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F01251" w:rsidRPr="00ED5313" w:rsidRDefault="00F01251" w:rsidP="00ED5313">
      <w:pPr>
        <w:pStyle w:val="Bezodstpw"/>
        <w:widowControl w:val="0"/>
        <w:numPr>
          <w:ilvl w:val="0"/>
          <w:numId w:val="26"/>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Po zakończeniu przetwarzania danych osobowych Podmiot przetwarzający zobowiązany jest do usunięcia lub zwrotu Administratorowi – stosownie </w:t>
      </w:r>
      <w:r w:rsidR="00E20395">
        <w:rPr>
          <w:rFonts w:ascii="Arial" w:hAnsi="Arial" w:cs="Arial"/>
          <w:sz w:val="24"/>
          <w:szCs w:val="24"/>
        </w:rPr>
        <w:br/>
      </w:r>
      <w:r w:rsidRPr="00ED5313">
        <w:rPr>
          <w:rFonts w:ascii="Arial" w:hAnsi="Arial" w:cs="Arial"/>
          <w:sz w:val="24"/>
          <w:szCs w:val="24"/>
        </w:rPr>
        <w:t>do decyzji Administratora – wszelkich powierzonych danych osobowych oraz trwałego i nieodwracalnego usunięcia wszelkich istniejących i będących w jego posiadaniu kopii powierzonych danych.</w:t>
      </w:r>
    </w:p>
    <w:p w:rsidR="00F01251" w:rsidRPr="00ED5313" w:rsidRDefault="00F01251" w:rsidP="00ED5313">
      <w:pPr>
        <w:pStyle w:val="Bezodstpw"/>
        <w:widowControl w:val="0"/>
        <w:numPr>
          <w:ilvl w:val="0"/>
          <w:numId w:val="26"/>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W przypadku skorzystania z usług Podwykonawcy, Podmiot przetwarzający  zobowiązuje się do uzyskania zgody Zamawiającego i zapewnienia, </w:t>
      </w:r>
      <w:r w:rsidR="00E20395">
        <w:rPr>
          <w:rFonts w:ascii="Arial" w:hAnsi="Arial" w:cs="Arial"/>
          <w:sz w:val="24"/>
          <w:szCs w:val="24"/>
        </w:rPr>
        <w:br/>
      </w:r>
      <w:r w:rsidRPr="00ED5313">
        <w:rPr>
          <w:rFonts w:ascii="Arial" w:hAnsi="Arial" w:cs="Arial"/>
          <w:sz w:val="24"/>
          <w:szCs w:val="24"/>
        </w:rPr>
        <w:t xml:space="preserve">iż Podwykonawca nie będzie przetwarzał danych osobowych powierzonych przez Administratora w celu i zakresie szerszym niż wynikający z umowy.   </w:t>
      </w:r>
    </w:p>
    <w:p w:rsidR="00F01251" w:rsidRPr="00ED5313" w:rsidRDefault="00F01251" w:rsidP="00ED5313">
      <w:pPr>
        <w:pStyle w:val="Bezodstpw"/>
        <w:widowControl w:val="0"/>
        <w:numPr>
          <w:ilvl w:val="0"/>
          <w:numId w:val="26"/>
        </w:numPr>
        <w:autoSpaceDE w:val="0"/>
        <w:autoSpaceDN w:val="0"/>
        <w:adjustRightInd w:val="0"/>
        <w:spacing w:line="276" w:lineRule="auto"/>
        <w:ind w:hanging="436"/>
        <w:jc w:val="both"/>
        <w:rPr>
          <w:rFonts w:ascii="Arial" w:hAnsi="Arial" w:cs="Arial"/>
          <w:sz w:val="24"/>
          <w:szCs w:val="24"/>
        </w:rPr>
      </w:pPr>
      <w:r w:rsidRPr="00ED5313">
        <w:rPr>
          <w:rFonts w:ascii="Arial" w:hAnsi="Arial" w:cs="Arial"/>
          <w:sz w:val="24"/>
          <w:szCs w:val="24"/>
        </w:rPr>
        <w:t>Podmiot przetwarzający ponosi pełną odpowiedzialność wobec Administratora za niewywiązanie się przez Podwykonawcę z obowiązków w zakresie ochrony danych osobowych.</w:t>
      </w:r>
    </w:p>
    <w:p w:rsidR="00F01251" w:rsidRPr="00ED5313" w:rsidRDefault="00F01251" w:rsidP="00ED5313">
      <w:pPr>
        <w:pStyle w:val="Bezodstpw"/>
        <w:widowControl w:val="0"/>
        <w:numPr>
          <w:ilvl w:val="0"/>
          <w:numId w:val="26"/>
        </w:numPr>
        <w:autoSpaceDE w:val="0"/>
        <w:autoSpaceDN w:val="0"/>
        <w:adjustRightInd w:val="0"/>
        <w:spacing w:line="276" w:lineRule="auto"/>
        <w:ind w:hanging="436"/>
        <w:jc w:val="both"/>
        <w:rPr>
          <w:rFonts w:ascii="Arial" w:hAnsi="Arial" w:cs="Arial"/>
          <w:sz w:val="24"/>
          <w:szCs w:val="24"/>
        </w:rPr>
      </w:pPr>
      <w:r w:rsidRPr="00ED5313">
        <w:rPr>
          <w:rFonts w:ascii="Arial" w:hAnsi="Arial" w:cs="Arial"/>
          <w:sz w:val="24"/>
          <w:szCs w:val="24"/>
        </w:rPr>
        <w:t xml:space="preserve">Podmiot przetwarzający zobowiązuje się do zachowania w </w:t>
      </w:r>
      <w:r w:rsidR="00E20395">
        <w:rPr>
          <w:rFonts w:ascii="Arial" w:hAnsi="Arial" w:cs="Arial"/>
          <w:sz w:val="24"/>
          <w:szCs w:val="24"/>
        </w:rPr>
        <w:t xml:space="preserve">tajemnicy wszelkich informacji </w:t>
      </w:r>
      <w:r w:rsidRPr="00ED5313">
        <w:rPr>
          <w:rFonts w:ascii="Arial" w:hAnsi="Arial" w:cs="Arial"/>
          <w:sz w:val="24"/>
          <w:szCs w:val="24"/>
        </w:rPr>
        <w:t xml:space="preserve">i danych osobowych otrzymanych od Administratora, </w:t>
      </w:r>
      <w:r w:rsidR="00E20395">
        <w:rPr>
          <w:rFonts w:ascii="Arial" w:hAnsi="Arial" w:cs="Arial"/>
          <w:sz w:val="24"/>
          <w:szCs w:val="24"/>
        </w:rPr>
        <w:br/>
      </w:r>
      <w:r w:rsidRPr="00ED5313">
        <w:rPr>
          <w:rFonts w:ascii="Arial" w:hAnsi="Arial" w:cs="Arial"/>
          <w:sz w:val="24"/>
          <w:szCs w:val="24"/>
        </w:rPr>
        <w:t xml:space="preserve">jak i współpracujących z nim osób i nie będzie ich ujawniał i udostępniał bez zgody Administratora w innym celu niż realizacja umowy. </w:t>
      </w:r>
    </w:p>
    <w:p w:rsidR="00F01251" w:rsidRPr="00ED5313" w:rsidRDefault="00F01251" w:rsidP="00ED5313">
      <w:pPr>
        <w:pStyle w:val="Bezodstpw"/>
        <w:widowControl w:val="0"/>
        <w:numPr>
          <w:ilvl w:val="0"/>
          <w:numId w:val="27"/>
        </w:numPr>
        <w:autoSpaceDE w:val="0"/>
        <w:autoSpaceDN w:val="0"/>
        <w:adjustRightInd w:val="0"/>
        <w:spacing w:line="276" w:lineRule="auto"/>
        <w:ind w:left="709" w:hanging="425"/>
        <w:jc w:val="both"/>
        <w:rPr>
          <w:rFonts w:ascii="Arial" w:hAnsi="Arial" w:cs="Arial"/>
          <w:sz w:val="24"/>
          <w:szCs w:val="24"/>
        </w:rPr>
      </w:pPr>
      <w:r w:rsidRPr="00ED5313">
        <w:rPr>
          <w:rFonts w:ascii="Arial" w:hAnsi="Arial" w:cs="Arial"/>
          <w:sz w:val="24"/>
          <w:szCs w:val="24"/>
        </w:rPr>
        <w:t xml:space="preserve">Podmiot przetwarzający zobowiązuje się do udzielenia Administratorowi, </w:t>
      </w:r>
      <w:r w:rsidR="00E20395">
        <w:rPr>
          <w:rFonts w:ascii="Arial" w:hAnsi="Arial" w:cs="Arial"/>
          <w:sz w:val="24"/>
          <w:szCs w:val="24"/>
        </w:rPr>
        <w:br/>
      </w:r>
      <w:r w:rsidRPr="00ED5313">
        <w:rPr>
          <w:rFonts w:ascii="Arial" w:hAnsi="Arial" w:cs="Arial"/>
          <w:sz w:val="24"/>
          <w:szCs w:val="24"/>
        </w:rPr>
        <w:t xml:space="preserve">na każde żądanie, informacji na temat przetwarzania powierzonych </w:t>
      </w:r>
      <w:r w:rsidR="00E20395">
        <w:rPr>
          <w:rFonts w:ascii="Arial" w:hAnsi="Arial" w:cs="Arial"/>
          <w:sz w:val="24"/>
          <w:szCs w:val="24"/>
        </w:rPr>
        <w:br/>
      </w:r>
      <w:r w:rsidRPr="00ED5313">
        <w:rPr>
          <w:rFonts w:ascii="Arial" w:hAnsi="Arial" w:cs="Arial"/>
          <w:sz w:val="24"/>
          <w:szCs w:val="24"/>
        </w:rPr>
        <w:t>do przetwarzania danych osobowych.</w:t>
      </w:r>
    </w:p>
    <w:p w:rsidR="00F01251" w:rsidRPr="00ED5313" w:rsidRDefault="00F01251" w:rsidP="00ED5313">
      <w:pPr>
        <w:pStyle w:val="Bezodstpw"/>
        <w:widowControl w:val="0"/>
        <w:numPr>
          <w:ilvl w:val="0"/>
          <w:numId w:val="27"/>
        </w:numPr>
        <w:autoSpaceDE w:val="0"/>
        <w:autoSpaceDN w:val="0"/>
        <w:adjustRightInd w:val="0"/>
        <w:spacing w:line="276" w:lineRule="auto"/>
        <w:ind w:left="709" w:hanging="425"/>
        <w:jc w:val="both"/>
        <w:rPr>
          <w:rFonts w:ascii="Arial" w:hAnsi="Arial" w:cs="Arial"/>
          <w:sz w:val="24"/>
          <w:szCs w:val="24"/>
        </w:rPr>
      </w:pPr>
      <w:r w:rsidRPr="00ED5313">
        <w:rPr>
          <w:rFonts w:ascii="Arial" w:hAnsi="Arial" w:cs="Arial"/>
          <w:sz w:val="24"/>
          <w:szCs w:val="24"/>
        </w:rPr>
        <w:t xml:space="preserve">Podmiot przetwarzający zobowiązany jest umożliwić Administratorowi </w:t>
      </w:r>
      <w:r w:rsidR="00A9483E">
        <w:rPr>
          <w:rFonts w:ascii="Arial" w:hAnsi="Arial" w:cs="Arial"/>
          <w:sz w:val="24"/>
          <w:szCs w:val="24"/>
        </w:rPr>
        <w:br/>
      </w:r>
      <w:r w:rsidRPr="00ED5313">
        <w:rPr>
          <w:rFonts w:ascii="Arial" w:hAnsi="Arial" w:cs="Arial"/>
          <w:sz w:val="24"/>
          <w:szCs w:val="24"/>
        </w:rPr>
        <w:t>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i naprawczych.</w:t>
      </w:r>
    </w:p>
    <w:p w:rsidR="00F01251" w:rsidRPr="00ED5313" w:rsidRDefault="00F01251" w:rsidP="00ED5313">
      <w:pPr>
        <w:pStyle w:val="Bezodstpw"/>
        <w:widowControl w:val="0"/>
        <w:numPr>
          <w:ilvl w:val="0"/>
          <w:numId w:val="27"/>
        </w:numPr>
        <w:autoSpaceDE w:val="0"/>
        <w:autoSpaceDN w:val="0"/>
        <w:adjustRightInd w:val="0"/>
        <w:spacing w:line="276" w:lineRule="auto"/>
        <w:ind w:left="709" w:hanging="425"/>
        <w:jc w:val="both"/>
        <w:rPr>
          <w:rFonts w:ascii="Arial" w:hAnsi="Arial" w:cs="Arial"/>
          <w:sz w:val="24"/>
          <w:szCs w:val="24"/>
        </w:rPr>
      </w:pPr>
      <w:r w:rsidRPr="00ED5313">
        <w:rPr>
          <w:rFonts w:ascii="Arial" w:hAnsi="Arial" w:cs="Arial"/>
          <w:sz w:val="24"/>
          <w:szCs w:val="24"/>
        </w:rPr>
        <w:t>Kontrola o której mowa w ust. 1 obejmuje prawo wstępu do pomieszczeń Podmiotu przetwarzającego i może być przeprowadzona w dniach i godzinach pracy Podmiotu przetwarzającego, po uprzednim zawiadomi</w:t>
      </w:r>
      <w:r w:rsidR="00E20395">
        <w:rPr>
          <w:rFonts w:ascii="Arial" w:hAnsi="Arial" w:cs="Arial"/>
          <w:sz w:val="24"/>
          <w:szCs w:val="24"/>
        </w:rPr>
        <w:t xml:space="preserve">eniu Podmiotu przetwarzającego </w:t>
      </w:r>
      <w:r w:rsidRPr="00ED5313">
        <w:rPr>
          <w:rFonts w:ascii="Arial" w:hAnsi="Arial" w:cs="Arial"/>
          <w:sz w:val="24"/>
          <w:szCs w:val="24"/>
        </w:rPr>
        <w:t>o planowanej kontroli z wyprzedzeniem co najmniej 14 dni.</w:t>
      </w:r>
    </w:p>
    <w:p w:rsidR="00F01251" w:rsidRPr="00ED5313" w:rsidRDefault="00F01251" w:rsidP="00ED5313">
      <w:pPr>
        <w:pStyle w:val="Bezodstpw"/>
        <w:widowControl w:val="0"/>
        <w:numPr>
          <w:ilvl w:val="0"/>
          <w:numId w:val="27"/>
        </w:numPr>
        <w:autoSpaceDE w:val="0"/>
        <w:autoSpaceDN w:val="0"/>
        <w:adjustRightInd w:val="0"/>
        <w:spacing w:line="276" w:lineRule="auto"/>
        <w:ind w:left="709" w:hanging="425"/>
        <w:jc w:val="both"/>
        <w:rPr>
          <w:rFonts w:ascii="Arial" w:hAnsi="Arial" w:cs="Arial"/>
          <w:sz w:val="24"/>
          <w:szCs w:val="24"/>
        </w:rPr>
      </w:pPr>
      <w:r w:rsidRPr="00ED5313">
        <w:rPr>
          <w:rFonts w:ascii="Arial" w:hAnsi="Arial" w:cs="Arial"/>
          <w:sz w:val="24"/>
          <w:szCs w:val="24"/>
        </w:rPr>
        <w:lastRenderedPageBreak/>
        <w:t xml:space="preserve">Podmiot przetwarzający zobowiązany jest do zastosowania wskazówek </w:t>
      </w:r>
      <w:r w:rsidR="00E20395">
        <w:rPr>
          <w:rFonts w:ascii="Arial" w:hAnsi="Arial" w:cs="Arial"/>
          <w:sz w:val="24"/>
          <w:szCs w:val="24"/>
        </w:rPr>
        <w:br/>
      </w:r>
      <w:r w:rsidRPr="00ED5313">
        <w:rPr>
          <w:rFonts w:ascii="Arial" w:hAnsi="Arial" w:cs="Arial"/>
          <w:sz w:val="24"/>
          <w:szCs w:val="24"/>
        </w:rPr>
        <w:t>i poleceń Administratora w celu usunięcia uchybień stwierdzonych podczas kontroli.</w:t>
      </w:r>
    </w:p>
    <w:p w:rsidR="00F01251" w:rsidRPr="00ED5313" w:rsidRDefault="00F01251" w:rsidP="00ED5313">
      <w:pPr>
        <w:pStyle w:val="Bezodstpw"/>
        <w:widowControl w:val="0"/>
        <w:numPr>
          <w:ilvl w:val="0"/>
          <w:numId w:val="27"/>
        </w:numPr>
        <w:autoSpaceDE w:val="0"/>
        <w:autoSpaceDN w:val="0"/>
        <w:adjustRightInd w:val="0"/>
        <w:spacing w:line="276" w:lineRule="auto"/>
        <w:ind w:left="709" w:hanging="425"/>
        <w:jc w:val="both"/>
        <w:rPr>
          <w:rFonts w:ascii="Arial" w:hAnsi="Arial" w:cs="Arial"/>
          <w:sz w:val="24"/>
          <w:szCs w:val="24"/>
        </w:rPr>
      </w:pPr>
      <w:r w:rsidRPr="00ED5313">
        <w:rPr>
          <w:rFonts w:ascii="Arial" w:hAnsi="Arial" w:cs="Arial"/>
          <w:sz w:val="24"/>
          <w:szCs w:val="24"/>
        </w:rPr>
        <w:t xml:space="preserve">Podmiot przetwarzający ponosi odpowiedzialność, tak wobec osób trzecich, </w:t>
      </w:r>
      <w:r w:rsidR="00A9483E">
        <w:rPr>
          <w:rFonts w:ascii="Arial" w:hAnsi="Arial" w:cs="Arial"/>
          <w:sz w:val="24"/>
          <w:szCs w:val="24"/>
        </w:rPr>
        <w:br/>
        <w:t xml:space="preserve">jak </w:t>
      </w:r>
      <w:r w:rsidRPr="00ED5313">
        <w:rPr>
          <w:rFonts w:ascii="Arial" w:hAnsi="Arial" w:cs="Arial"/>
          <w:sz w:val="24"/>
          <w:szCs w:val="24"/>
        </w:rPr>
        <w:t>i wobec Administratora, za szkody powstałe w związku z nieprzestrzeganiem RODO, ustawy, niniejszych zasad oraz innych powszechnie obowiązujących przepisów prawa które chronią prawa osób, których dane dotyczą.</w:t>
      </w:r>
    </w:p>
    <w:p w:rsidR="00F01251" w:rsidRPr="00ED5313" w:rsidRDefault="00F01251" w:rsidP="00ED5313">
      <w:pPr>
        <w:pStyle w:val="Bezodstpw"/>
        <w:widowControl w:val="0"/>
        <w:numPr>
          <w:ilvl w:val="0"/>
          <w:numId w:val="27"/>
        </w:numPr>
        <w:autoSpaceDE w:val="0"/>
        <w:autoSpaceDN w:val="0"/>
        <w:adjustRightInd w:val="0"/>
        <w:spacing w:line="276" w:lineRule="auto"/>
        <w:ind w:left="709" w:hanging="425"/>
        <w:jc w:val="both"/>
        <w:rPr>
          <w:rFonts w:ascii="Arial" w:hAnsi="Arial" w:cs="Arial"/>
          <w:sz w:val="24"/>
          <w:szCs w:val="24"/>
        </w:rPr>
      </w:pPr>
      <w:r w:rsidRPr="00ED5313">
        <w:rPr>
          <w:rFonts w:ascii="Arial" w:hAnsi="Arial" w:cs="Arial"/>
          <w:sz w:val="24"/>
          <w:szCs w:val="24"/>
        </w:rPr>
        <w:t xml:space="preserve">Podmiot przetwarzający zobowiązany jest do niezwłocznego poinformowania Administratora: </w:t>
      </w:r>
    </w:p>
    <w:p w:rsidR="00F01251" w:rsidRPr="00ED5313" w:rsidRDefault="00F01251" w:rsidP="00ED5313">
      <w:pPr>
        <w:pStyle w:val="Bezodstpw"/>
        <w:widowControl w:val="0"/>
        <w:numPr>
          <w:ilvl w:val="0"/>
          <w:numId w:val="28"/>
        </w:numPr>
        <w:autoSpaceDE w:val="0"/>
        <w:autoSpaceDN w:val="0"/>
        <w:adjustRightInd w:val="0"/>
        <w:spacing w:line="276" w:lineRule="auto"/>
        <w:ind w:left="993" w:hanging="293"/>
        <w:jc w:val="both"/>
        <w:rPr>
          <w:rFonts w:ascii="Arial" w:hAnsi="Arial" w:cs="Arial"/>
          <w:sz w:val="24"/>
          <w:szCs w:val="24"/>
        </w:rPr>
      </w:pPr>
      <w:r w:rsidRPr="00ED5313">
        <w:rPr>
          <w:rFonts w:ascii="Arial" w:hAnsi="Arial" w:cs="Arial"/>
          <w:sz w:val="24"/>
          <w:szCs w:val="24"/>
        </w:rPr>
        <w:t>o wszelkich przypadkach naruszenia obowiązków dotyczących ochrony powierzonych do przetwarzania danych osobowych, naruszenia tajemnicy tych danych lub niewłaściwego ich wykorzystania,</w:t>
      </w:r>
    </w:p>
    <w:p w:rsidR="00F01251" w:rsidRPr="00ED5313" w:rsidRDefault="00F01251" w:rsidP="00ED5313">
      <w:pPr>
        <w:pStyle w:val="Bezodstpw"/>
        <w:widowControl w:val="0"/>
        <w:numPr>
          <w:ilvl w:val="0"/>
          <w:numId w:val="28"/>
        </w:numPr>
        <w:autoSpaceDE w:val="0"/>
        <w:autoSpaceDN w:val="0"/>
        <w:adjustRightInd w:val="0"/>
        <w:spacing w:line="276" w:lineRule="auto"/>
        <w:ind w:left="993" w:hanging="293"/>
        <w:jc w:val="both"/>
        <w:rPr>
          <w:rFonts w:ascii="Arial" w:hAnsi="Arial" w:cs="Arial"/>
          <w:sz w:val="24"/>
          <w:szCs w:val="24"/>
        </w:rPr>
      </w:pPr>
      <w:r w:rsidRPr="00ED5313">
        <w:rPr>
          <w:rFonts w:ascii="Arial" w:hAnsi="Arial" w:cs="Arial"/>
          <w:sz w:val="24"/>
          <w:szCs w:val="24"/>
        </w:rPr>
        <w:t xml:space="preserve">o wszelkich czynnościach z własnym udziałem w sprawach dotyczących ochrony danych osobowych prowadzonych w szczególności przez organ nadzorczy, Policję, Prokuraturę, Żandarmerię Wojskową lub sąd. </w:t>
      </w:r>
    </w:p>
    <w:p w:rsidR="00F01251" w:rsidRPr="00ED5313" w:rsidRDefault="00F01251" w:rsidP="00ED5313">
      <w:pPr>
        <w:pStyle w:val="Bezodstpw"/>
        <w:widowControl w:val="0"/>
        <w:numPr>
          <w:ilvl w:val="0"/>
          <w:numId w:val="27"/>
        </w:numPr>
        <w:autoSpaceDE w:val="0"/>
        <w:autoSpaceDN w:val="0"/>
        <w:adjustRightInd w:val="0"/>
        <w:spacing w:line="276" w:lineRule="auto"/>
        <w:ind w:left="709" w:hanging="425"/>
        <w:jc w:val="both"/>
        <w:rPr>
          <w:rFonts w:ascii="Arial" w:hAnsi="Arial" w:cs="Arial"/>
          <w:sz w:val="24"/>
          <w:szCs w:val="24"/>
        </w:rPr>
      </w:pPr>
      <w:r w:rsidRPr="00ED5313">
        <w:rPr>
          <w:rFonts w:ascii="Arial" w:hAnsi="Arial" w:cs="Arial"/>
          <w:sz w:val="24"/>
          <w:szCs w:val="24"/>
        </w:rPr>
        <w:t>Inspektorami ochrony danych osobowych są:</w:t>
      </w:r>
    </w:p>
    <w:p w:rsidR="00F01251" w:rsidRPr="00ED5313" w:rsidRDefault="00F01251" w:rsidP="00ED5313">
      <w:pPr>
        <w:pStyle w:val="Bezodstpw"/>
        <w:widowControl w:val="0"/>
        <w:numPr>
          <w:ilvl w:val="0"/>
          <w:numId w:val="32"/>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Inspektorem Ochrony Danych Osobowych Zamawiającego jest:</w:t>
      </w:r>
    </w:p>
    <w:p w:rsidR="00F01251" w:rsidRPr="00ED5313" w:rsidRDefault="00F01251" w:rsidP="00ED5313">
      <w:pPr>
        <w:pStyle w:val="Bezodstpw"/>
        <w:spacing w:line="276" w:lineRule="auto"/>
        <w:ind w:left="1064"/>
        <w:rPr>
          <w:rFonts w:ascii="Arial" w:hAnsi="Arial" w:cs="Arial"/>
          <w:i/>
          <w:sz w:val="24"/>
          <w:szCs w:val="24"/>
        </w:rPr>
      </w:pPr>
      <w:r w:rsidRPr="00ED5313">
        <w:rPr>
          <w:rFonts w:ascii="Arial" w:hAnsi="Arial" w:cs="Arial"/>
          <w:i/>
          <w:sz w:val="24"/>
          <w:szCs w:val="24"/>
        </w:rPr>
        <w:t>p. Wincenty Skrzypczak</w:t>
      </w:r>
    </w:p>
    <w:p w:rsidR="00F01251" w:rsidRPr="00ED5313" w:rsidRDefault="00F01251" w:rsidP="00ED5313">
      <w:pPr>
        <w:pStyle w:val="Bezodstpw"/>
        <w:spacing w:line="276" w:lineRule="auto"/>
        <w:ind w:left="1064"/>
        <w:rPr>
          <w:rFonts w:ascii="Arial" w:hAnsi="Arial" w:cs="Arial"/>
          <w:i/>
          <w:sz w:val="24"/>
          <w:szCs w:val="24"/>
          <w:u w:val="single"/>
        </w:rPr>
      </w:pPr>
      <w:r w:rsidRPr="00ED5313">
        <w:rPr>
          <w:rFonts w:ascii="Arial" w:hAnsi="Arial" w:cs="Arial"/>
          <w:i/>
          <w:sz w:val="24"/>
          <w:szCs w:val="24"/>
          <w:u w:val="single"/>
        </w:rPr>
        <w:t>Adres e-mail: 16wog.iodo@ron.mil.pl</w:t>
      </w:r>
    </w:p>
    <w:p w:rsidR="00F01251" w:rsidRPr="00ED5313" w:rsidRDefault="00F01251" w:rsidP="00ED5313">
      <w:pPr>
        <w:pStyle w:val="Bezodstpw"/>
        <w:spacing w:line="276" w:lineRule="auto"/>
        <w:ind w:left="1064"/>
        <w:rPr>
          <w:rFonts w:ascii="Arial" w:hAnsi="Arial" w:cs="Arial"/>
          <w:i/>
          <w:sz w:val="24"/>
          <w:szCs w:val="24"/>
        </w:rPr>
      </w:pPr>
      <w:r w:rsidRPr="00ED5313">
        <w:rPr>
          <w:rFonts w:ascii="Arial" w:hAnsi="Arial" w:cs="Arial"/>
          <w:i/>
          <w:sz w:val="24"/>
          <w:szCs w:val="24"/>
        </w:rPr>
        <w:t>Tel.: 261-474-568</w:t>
      </w:r>
    </w:p>
    <w:p w:rsidR="00F01251" w:rsidRPr="00ED5313" w:rsidRDefault="00F01251" w:rsidP="00ED5313">
      <w:pPr>
        <w:pStyle w:val="Bezodstpw"/>
        <w:widowControl w:val="0"/>
        <w:numPr>
          <w:ilvl w:val="0"/>
          <w:numId w:val="32"/>
        </w:numPr>
        <w:autoSpaceDE w:val="0"/>
        <w:autoSpaceDN w:val="0"/>
        <w:adjustRightInd w:val="0"/>
        <w:spacing w:line="276" w:lineRule="auto"/>
        <w:jc w:val="both"/>
        <w:rPr>
          <w:rFonts w:ascii="Arial" w:hAnsi="Arial" w:cs="Arial"/>
          <w:sz w:val="24"/>
          <w:szCs w:val="24"/>
        </w:rPr>
      </w:pPr>
      <w:r w:rsidRPr="00ED5313">
        <w:rPr>
          <w:rFonts w:ascii="Arial" w:hAnsi="Arial" w:cs="Arial"/>
          <w:sz w:val="24"/>
          <w:szCs w:val="24"/>
        </w:rPr>
        <w:t xml:space="preserve">Inspektorem Ochrony Danych Osobowych / osobą odpowiedzialną </w:t>
      </w:r>
      <w:r w:rsidR="008C6880">
        <w:rPr>
          <w:rFonts w:ascii="Arial" w:hAnsi="Arial" w:cs="Arial"/>
          <w:sz w:val="24"/>
          <w:szCs w:val="24"/>
        </w:rPr>
        <w:br/>
      </w:r>
      <w:r w:rsidRPr="00ED5313">
        <w:rPr>
          <w:rFonts w:ascii="Arial" w:hAnsi="Arial" w:cs="Arial"/>
          <w:sz w:val="24"/>
          <w:szCs w:val="24"/>
        </w:rPr>
        <w:t>za ochronę danych osobowych ze strony Wykonawcy jest:</w:t>
      </w:r>
    </w:p>
    <w:p w:rsidR="00F01251" w:rsidRPr="00ED5313" w:rsidRDefault="00F01251" w:rsidP="00ED5313">
      <w:pPr>
        <w:pStyle w:val="Bezodstpw"/>
        <w:spacing w:line="276" w:lineRule="auto"/>
        <w:ind w:left="1064"/>
        <w:rPr>
          <w:rFonts w:ascii="Arial" w:hAnsi="Arial" w:cs="Arial"/>
          <w:i/>
          <w:sz w:val="24"/>
          <w:szCs w:val="24"/>
        </w:rPr>
      </w:pPr>
      <w:r w:rsidRPr="00ED5313">
        <w:rPr>
          <w:rFonts w:ascii="Arial" w:hAnsi="Arial" w:cs="Arial"/>
          <w:i/>
          <w:sz w:val="24"/>
          <w:szCs w:val="24"/>
        </w:rPr>
        <w:t>Imię i nazwisko: ……………………………………...</w:t>
      </w:r>
    </w:p>
    <w:p w:rsidR="00F01251" w:rsidRPr="00ED5313" w:rsidRDefault="00F01251" w:rsidP="00ED5313">
      <w:pPr>
        <w:pStyle w:val="Bezodstpw"/>
        <w:spacing w:line="276" w:lineRule="auto"/>
        <w:ind w:left="1064"/>
        <w:rPr>
          <w:rFonts w:ascii="Arial" w:hAnsi="Arial" w:cs="Arial"/>
          <w:i/>
          <w:sz w:val="24"/>
          <w:szCs w:val="24"/>
        </w:rPr>
      </w:pPr>
      <w:r w:rsidRPr="00ED5313">
        <w:rPr>
          <w:rFonts w:ascii="Arial" w:hAnsi="Arial" w:cs="Arial"/>
          <w:i/>
          <w:sz w:val="24"/>
          <w:szCs w:val="24"/>
        </w:rPr>
        <w:t xml:space="preserve">Adres e-mail: </w:t>
      </w:r>
      <w:r w:rsidRPr="00ED5313">
        <w:rPr>
          <w:rFonts w:ascii="Arial" w:hAnsi="Arial" w:cs="Arial"/>
          <w:i/>
          <w:sz w:val="24"/>
          <w:szCs w:val="24"/>
          <w:u w:val="single"/>
        </w:rPr>
        <w:t>…………………………………………</w:t>
      </w:r>
    </w:p>
    <w:p w:rsidR="00F01251" w:rsidRPr="00ED5313" w:rsidRDefault="00F01251" w:rsidP="00ED5313">
      <w:pPr>
        <w:pStyle w:val="Bezodstpw"/>
        <w:spacing w:line="276" w:lineRule="auto"/>
        <w:ind w:left="1064"/>
        <w:rPr>
          <w:rFonts w:ascii="Arial" w:hAnsi="Arial" w:cs="Arial"/>
          <w:i/>
          <w:sz w:val="24"/>
          <w:szCs w:val="24"/>
        </w:rPr>
      </w:pPr>
      <w:r w:rsidRPr="00ED5313">
        <w:rPr>
          <w:rFonts w:ascii="Arial" w:hAnsi="Arial" w:cs="Arial"/>
          <w:i/>
          <w:sz w:val="24"/>
          <w:szCs w:val="24"/>
        </w:rPr>
        <w:t>Tel.: ……………………………………………………</w:t>
      </w:r>
    </w:p>
    <w:p w:rsidR="008C6880" w:rsidRPr="006771C3" w:rsidRDefault="00F01251" w:rsidP="006771C3">
      <w:pPr>
        <w:pStyle w:val="Bezodstpw"/>
        <w:widowControl w:val="0"/>
        <w:numPr>
          <w:ilvl w:val="0"/>
          <w:numId w:val="27"/>
        </w:numPr>
        <w:autoSpaceDE w:val="0"/>
        <w:autoSpaceDN w:val="0"/>
        <w:adjustRightInd w:val="0"/>
        <w:spacing w:line="276" w:lineRule="auto"/>
        <w:ind w:left="709" w:hanging="425"/>
        <w:jc w:val="both"/>
        <w:rPr>
          <w:rFonts w:ascii="Arial" w:hAnsi="Arial" w:cs="Arial"/>
          <w:sz w:val="24"/>
          <w:szCs w:val="24"/>
        </w:rPr>
      </w:pPr>
      <w:r w:rsidRPr="00ED5313">
        <w:rPr>
          <w:rFonts w:ascii="Arial" w:hAnsi="Arial" w:cs="Arial"/>
          <w:sz w:val="24"/>
          <w:szCs w:val="24"/>
        </w:rPr>
        <w:t xml:space="preserve">W sprawach nieuregulowanych w niniejszych zasadach mają zastosowanie przepisy zawarte w RODO oraz inne powszechnie obowiązujące w kraju przepisy prawa. </w:t>
      </w:r>
    </w:p>
    <w:p w:rsidR="000F1257" w:rsidRPr="000F1257" w:rsidRDefault="003372B5" w:rsidP="000F1257">
      <w:pPr>
        <w:pStyle w:val="Akapitzlist"/>
        <w:suppressAutoHyphens/>
        <w:jc w:val="center"/>
        <w:rPr>
          <w:rFonts w:ascii="Arial" w:eastAsia="SimSun" w:hAnsi="Arial" w:cs="Arial"/>
          <w:b/>
          <w:bCs/>
          <w:kern w:val="1"/>
          <w:sz w:val="24"/>
          <w:szCs w:val="24"/>
          <w:lang w:eastAsia="hi-IN" w:bidi="hi-IN"/>
        </w:rPr>
      </w:pPr>
      <w:r w:rsidRPr="00ED5313">
        <w:rPr>
          <w:rFonts w:ascii="Arial" w:eastAsia="SimSun" w:hAnsi="Arial" w:cs="Arial"/>
          <w:b/>
          <w:bCs/>
          <w:kern w:val="1"/>
          <w:sz w:val="24"/>
          <w:szCs w:val="24"/>
          <w:lang w:eastAsia="hi-IN" w:bidi="hi-IN"/>
        </w:rPr>
        <w:t>§ 1</w:t>
      </w:r>
      <w:r w:rsidR="00ED5313" w:rsidRPr="00ED5313">
        <w:rPr>
          <w:rFonts w:ascii="Arial" w:eastAsia="SimSun" w:hAnsi="Arial" w:cs="Arial"/>
          <w:b/>
          <w:bCs/>
          <w:kern w:val="1"/>
          <w:sz w:val="24"/>
          <w:szCs w:val="24"/>
          <w:lang w:eastAsia="hi-IN" w:bidi="hi-IN"/>
        </w:rPr>
        <w:t>3</w:t>
      </w:r>
      <w:r w:rsidR="003551D5" w:rsidRPr="00ED5313">
        <w:rPr>
          <w:rFonts w:ascii="Arial" w:eastAsia="SimSun" w:hAnsi="Arial" w:cs="Arial"/>
          <w:b/>
          <w:bCs/>
          <w:kern w:val="1"/>
          <w:sz w:val="24"/>
          <w:szCs w:val="24"/>
          <w:lang w:eastAsia="hi-IN" w:bidi="hi-IN"/>
        </w:rPr>
        <w:t>.</w:t>
      </w:r>
    </w:p>
    <w:p w:rsidR="000F1257" w:rsidRPr="0068579A" w:rsidRDefault="000F1257" w:rsidP="000F1257">
      <w:pPr>
        <w:pStyle w:val="Akapitzlist"/>
        <w:numPr>
          <w:ilvl w:val="0"/>
          <w:numId w:val="35"/>
        </w:numPr>
        <w:tabs>
          <w:tab w:val="left" w:pos="426"/>
        </w:tabs>
        <w:suppressAutoHyphens/>
        <w:jc w:val="both"/>
        <w:rPr>
          <w:rFonts w:ascii="Arial" w:eastAsia="SimSun" w:hAnsi="Arial" w:cs="Arial"/>
          <w:kern w:val="1"/>
          <w:sz w:val="24"/>
          <w:szCs w:val="24"/>
          <w:lang w:eastAsia="hi-IN" w:bidi="hi-IN"/>
        </w:rPr>
      </w:pPr>
      <w:r w:rsidRPr="0068579A">
        <w:rPr>
          <w:rFonts w:ascii="Arial" w:eastAsia="SimSun" w:hAnsi="Arial" w:cs="Arial"/>
          <w:kern w:val="1"/>
          <w:sz w:val="24"/>
          <w:szCs w:val="24"/>
          <w:lang w:eastAsia="hi-IN" w:bidi="hi-IN"/>
        </w:rPr>
        <w:t xml:space="preserve">Strony deklarują, iż w razie powstania jakiegokolwiek sporu wynikającego </w:t>
      </w:r>
      <w:r w:rsidR="00A9483E">
        <w:rPr>
          <w:rFonts w:ascii="Arial" w:eastAsia="SimSun" w:hAnsi="Arial" w:cs="Arial"/>
          <w:kern w:val="1"/>
          <w:sz w:val="24"/>
          <w:szCs w:val="24"/>
          <w:lang w:eastAsia="hi-IN" w:bidi="hi-IN"/>
        </w:rPr>
        <w:br/>
      </w:r>
      <w:r w:rsidRPr="0068579A">
        <w:rPr>
          <w:rFonts w:ascii="Arial" w:eastAsia="SimSun" w:hAnsi="Arial" w:cs="Arial"/>
          <w:kern w:val="1"/>
          <w:sz w:val="24"/>
          <w:szCs w:val="24"/>
          <w:lang w:eastAsia="hi-IN" w:bidi="hi-IN"/>
        </w:rPr>
        <w:t>z interpretacji lub wykonania umowy, podejmą w dobrej wierze rokowania w celu polubownego rozstrzygnięcia takiego sporu.</w:t>
      </w:r>
    </w:p>
    <w:p w:rsidR="000F1257" w:rsidRPr="0068579A" w:rsidRDefault="000F1257" w:rsidP="000F1257">
      <w:pPr>
        <w:pStyle w:val="Akapitzlist"/>
        <w:numPr>
          <w:ilvl w:val="0"/>
          <w:numId w:val="35"/>
        </w:numPr>
        <w:tabs>
          <w:tab w:val="left" w:pos="426"/>
        </w:tabs>
        <w:suppressAutoHyphens/>
        <w:spacing w:after="0"/>
        <w:jc w:val="both"/>
        <w:rPr>
          <w:rFonts w:ascii="Arial" w:eastAsia="SimSun" w:hAnsi="Arial" w:cs="Arial"/>
          <w:kern w:val="1"/>
          <w:sz w:val="24"/>
          <w:szCs w:val="24"/>
          <w:lang w:eastAsia="hi-IN" w:bidi="hi-IN"/>
        </w:rPr>
      </w:pPr>
      <w:r w:rsidRPr="0068579A">
        <w:rPr>
          <w:rFonts w:ascii="Arial" w:eastAsia="SimSun" w:hAnsi="Arial" w:cs="Arial"/>
          <w:kern w:val="1"/>
          <w:sz w:val="24"/>
          <w:szCs w:val="24"/>
          <w:lang w:eastAsia="hi-IN" w:bidi="hi-IN"/>
        </w:rPr>
        <w:t>Jeżeli rokowania, o których mowa w ust. 1, nie doprowadzą do polubownego rozwiązania sporu, spór taki będzie rozstrzygał Sąd właściwy dla siedziby Zamawiającego.</w:t>
      </w:r>
    </w:p>
    <w:p w:rsidR="000F1257" w:rsidRPr="006771C3" w:rsidRDefault="000F1257" w:rsidP="006771C3">
      <w:pPr>
        <w:pStyle w:val="Akapitzlist"/>
        <w:numPr>
          <w:ilvl w:val="0"/>
          <w:numId w:val="35"/>
        </w:numPr>
        <w:tabs>
          <w:tab w:val="left" w:pos="426"/>
        </w:tabs>
        <w:suppressAutoHyphens/>
        <w:spacing w:after="0"/>
        <w:jc w:val="both"/>
        <w:rPr>
          <w:rFonts w:ascii="Arial" w:eastAsia="SimSun" w:hAnsi="Arial" w:cs="Arial"/>
          <w:kern w:val="1"/>
          <w:sz w:val="24"/>
          <w:szCs w:val="24"/>
          <w:lang w:eastAsia="hi-IN" w:bidi="hi-IN"/>
        </w:rPr>
      </w:pPr>
      <w:r w:rsidRPr="0068579A">
        <w:rPr>
          <w:rFonts w:ascii="Arial" w:eastAsia="SimSun" w:hAnsi="Arial" w:cs="Arial"/>
          <w:kern w:val="1"/>
          <w:sz w:val="24"/>
          <w:szCs w:val="24"/>
          <w:lang w:eastAsia="hi-IN" w:bidi="hi-IN"/>
        </w:rPr>
        <w:t>Prawem właściwym przy realizacji niniejszej umowy jest prawo polskie.</w:t>
      </w:r>
    </w:p>
    <w:p w:rsidR="000F1257" w:rsidRPr="008C6880" w:rsidRDefault="000F1257" w:rsidP="000F1257">
      <w:pPr>
        <w:pStyle w:val="Akapitzlist"/>
        <w:suppressAutoHyphens/>
        <w:jc w:val="center"/>
        <w:rPr>
          <w:rFonts w:ascii="Arial" w:eastAsia="SimSun" w:hAnsi="Arial" w:cs="Arial"/>
          <w:b/>
          <w:bCs/>
          <w:kern w:val="1"/>
          <w:sz w:val="24"/>
          <w:szCs w:val="24"/>
          <w:lang w:eastAsia="hi-IN" w:bidi="hi-IN"/>
        </w:rPr>
      </w:pPr>
      <w:r w:rsidRPr="00ED5313">
        <w:rPr>
          <w:rFonts w:ascii="Arial" w:eastAsia="SimSun" w:hAnsi="Arial" w:cs="Arial"/>
          <w:b/>
          <w:bCs/>
          <w:kern w:val="1"/>
          <w:sz w:val="24"/>
          <w:szCs w:val="24"/>
          <w:lang w:eastAsia="hi-IN" w:bidi="hi-IN"/>
        </w:rPr>
        <w:t>§ 1</w:t>
      </w:r>
      <w:r>
        <w:rPr>
          <w:rFonts w:ascii="Arial" w:eastAsia="SimSun" w:hAnsi="Arial" w:cs="Arial"/>
          <w:b/>
          <w:bCs/>
          <w:kern w:val="1"/>
          <w:sz w:val="24"/>
          <w:szCs w:val="24"/>
          <w:lang w:eastAsia="hi-IN" w:bidi="hi-IN"/>
        </w:rPr>
        <w:t>4</w:t>
      </w:r>
      <w:r w:rsidRPr="00ED5313">
        <w:rPr>
          <w:rFonts w:ascii="Arial" w:eastAsia="SimSun" w:hAnsi="Arial" w:cs="Arial"/>
          <w:b/>
          <w:bCs/>
          <w:kern w:val="1"/>
          <w:sz w:val="24"/>
          <w:szCs w:val="24"/>
          <w:lang w:eastAsia="hi-IN" w:bidi="hi-IN"/>
        </w:rPr>
        <w:t>.</w:t>
      </w:r>
    </w:p>
    <w:p w:rsidR="000F1257" w:rsidRPr="006771C3" w:rsidRDefault="000F1257" w:rsidP="006771C3">
      <w:pPr>
        <w:pStyle w:val="Akapitzlist"/>
        <w:tabs>
          <w:tab w:val="left" w:pos="426"/>
        </w:tabs>
        <w:suppressAutoHyphens/>
        <w:spacing w:after="0"/>
        <w:jc w:val="both"/>
        <w:rPr>
          <w:rFonts w:ascii="Arial" w:eastAsia="SimSun" w:hAnsi="Arial" w:cs="Arial"/>
          <w:kern w:val="1"/>
          <w:sz w:val="24"/>
          <w:szCs w:val="24"/>
          <w:lang w:eastAsia="hi-IN" w:bidi="hi-IN"/>
        </w:rPr>
      </w:pPr>
      <w:r>
        <w:rPr>
          <w:rFonts w:ascii="Arial" w:eastAsia="SimSun" w:hAnsi="Arial" w:cs="Arial"/>
          <w:kern w:val="1"/>
          <w:sz w:val="24"/>
          <w:szCs w:val="24"/>
          <w:lang w:eastAsia="hi-IN" w:bidi="hi-IN"/>
        </w:rPr>
        <w:t xml:space="preserve">W sprawach nieuregulowanych niniejszą umową będą miały zastosowanie przepisy ustawy z dnia 11 września 2019r. Prawo zamówień publicznych </w:t>
      </w:r>
      <w:r w:rsidR="00A9483E">
        <w:rPr>
          <w:rFonts w:ascii="Arial" w:eastAsia="SimSun" w:hAnsi="Arial" w:cs="Arial"/>
          <w:kern w:val="1"/>
          <w:sz w:val="24"/>
          <w:szCs w:val="24"/>
          <w:lang w:eastAsia="hi-IN" w:bidi="hi-IN"/>
        </w:rPr>
        <w:br/>
      </w:r>
      <w:r w:rsidR="000859D9">
        <w:rPr>
          <w:rFonts w:ascii="Arial" w:eastAsia="SimSun" w:hAnsi="Arial" w:cs="Arial"/>
          <w:kern w:val="1"/>
          <w:sz w:val="24"/>
          <w:szCs w:val="24"/>
          <w:lang w:eastAsia="hi-IN" w:bidi="hi-IN"/>
        </w:rPr>
        <w:t>(Dz.U. z 2024r. poz.1320</w:t>
      </w:r>
      <w:r>
        <w:rPr>
          <w:rFonts w:ascii="Arial" w:eastAsia="SimSun" w:hAnsi="Arial" w:cs="Arial"/>
          <w:kern w:val="1"/>
          <w:sz w:val="24"/>
          <w:szCs w:val="24"/>
          <w:lang w:eastAsia="hi-IN" w:bidi="hi-IN"/>
        </w:rPr>
        <w:t xml:space="preserve">.) i </w:t>
      </w:r>
      <w:r w:rsidRPr="00D87564">
        <w:rPr>
          <w:rFonts w:ascii="Arial" w:eastAsia="SimSun" w:hAnsi="Arial" w:cs="Arial"/>
          <w:kern w:val="1"/>
          <w:sz w:val="24"/>
          <w:szCs w:val="24"/>
          <w:lang w:eastAsia="hi-IN" w:bidi="hi-IN"/>
        </w:rPr>
        <w:t>przepisy wykonawcze do tej ustawy z dnia 23 kwietnia 1964r. Kodeks cywilny (Dz. U. z 2023 r., poz. 1610 ze zm.).</w:t>
      </w:r>
    </w:p>
    <w:p w:rsidR="00AD7683" w:rsidRDefault="00AD7683" w:rsidP="000F1257">
      <w:pPr>
        <w:pStyle w:val="Akapitzlist"/>
        <w:suppressAutoHyphens/>
        <w:jc w:val="center"/>
        <w:rPr>
          <w:rFonts w:ascii="Arial" w:eastAsia="SimSun" w:hAnsi="Arial" w:cs="Arial"/>
          <w:b/>
          <w:bCs/>
          <w:kern w:val="1"/>
          <w:sz w:val="24"/>
          <w:szCs w:val="24"/>
          <w:lang w:eastAsia="hi-IN" w:bidi="hi-IN"/>
        </w:rPr>
      </w:pPr>
    </w:p>
    <w:p w:rsidR="00AD7683" w:rsidRDefault="00AD7683" w:rsidP="000F1257">
      <w:pPr>
        <w:pStyle w:val="Akapitzlist"/>
        <w:suppressAutoHyphens/>
        <w:jc w:val="center"/>
        <w:rPr>
          <w:rFonts w:ascii="Arial" w:eastAsia="SimSun" w:hAnsi="Arial" w:cs="Arial"/>
          <w:b/>
          <w:bCs/>
          <w:kern w:val="1"/>
          <w:sz w:val="24"/>
          <w:szCs w:val="24"/>
          <w:lang w:eastAsia="hi-IN" w:bidi="hi-IN"/>
        </w:rPr>
      </w:pPr>
    </w:p>
    <w:p w:rsidR="000F1257" w:rsidRPr="000F1257" w:rsidRDefault="000F1257" w:rsidP="000F1257">
      <w:pPr>
        <w:pStyle w:val="Akapitzlist"/>
        <w:suppressAutoHyphens/>
        <w:jc w:val="center"/>
        <w:rPr>
          <w:rFonts w:ascii="Arial" w:eastAsia="SimSun" w:hAnsi="Arial" w:cs="Arial"/>
          <w:b/>
          <w:bCs/>
          <w:kern w:val="1"/>
          <w:sz w:val="24"/>
          <w:szCs w:val="24"/>
          <w:lang w:eastAsia="hi-IN" w:bidi="hi-IN"/>
        </w:rPr>
      </w:pPr>
      <w:r w:rsidRPr="00ED5313">
        <w:rPr>
          <w:rFonts w:ascii="Arial" w:eastAsia="SimSun" w:hAnsi="Arial" w:cs="Arial"/>
          <w:b/>
          <w:bCs/>
          <w:kern w:val="1"/>
          <w:sz w:val="24"/>
          <w:szCs w:val="24"/>
          <w:lang w:eastAsia="hi-IN" w:bidi="hi-IN"/>
        </w:rPr>
        <w:t>§ 1</w:t>
      </w:r>
      <w:r>
        <w:rPr>
          <w:rFonts w:ascii="Arial" w:eastAsia="SimSun" w:hAnsi="Arial" w:cs="Arial"/>
          <w:b/>
          <w:bCs/>
          <w:kern w:val="1"/>
          <w:sz w:val="24"/>
          <w:szCs w:val="24"/>
          <w:lang w:eastAsia="hi-IN" w:bidi="hi-IN"/>
        </w:rPr>
        <w:t>5</w:t>
      </w:r>
      <w:r w:rsidRPr="00ED5313">
        <w:rPr>
          <w:rFonts w:ascii="Arial" w:eastAsia="SimSun" w:hAnsi="Arial" w:cs="Arial"/>
          <w:b/>
          <w:bCs/>
          <w:kern w:val="1"/>
          <w:sz w:val="24"/>
          <w:szCs w:val="24"/>
          <w:lang w:eastAsia="hi-IN" w:bidi="hi-IN"/>
        </w:rPr>
        <w:t>.</w:t>
      </w:r>
    </w:p>
    <w:p w:rsidR="00F01251" w:rsidRPr="00ED5313" w:rsidRDefault="00F01251" w:rsidP="000F1257">
      <w:pPr>
        <w:pStyle w:val="Default"/>
        <w:numPr>
          <w:ilvl w:val="0"/>
          <w:numId w:val="44"/>
        </w:numPr>
        <w:spacing w:line="276" w:lineRule="auto"/>
        <w:jc w:val="both"/>
        <w:rPr>
          <w:rFonts w:ascii="Arial" w:eastAsia="Times New Roman" w:hAnsi="Arial" w:cs="Arial"/>
          <w:color w:val="auto"/>
        </w:rPr>
      </w:pPr>
      <w:r w:rsidRPr="00ED5313">
        <w:rPr>
          <w:rFonts w:ascii="Arial" w:hAnsi="Arial" w:cs="Arial"/>
          <w:color w:val="auto"/>
        </w:rPr>
        <w:lastRenderedPageBreak/>
        <w:t xml:space="preserve">Umowę sporządzono w 4 jednobrzmiących egzemplarzach z przeznaczeniem dla: </w:t>
      </w:r>
    </w:p>
    <w:p w:rsidR="00F01251" w:rsidRPr="00ED5313" w:rsidRDefault="00F01251" w:rsidP="00ED5313">
      <w:pPr>
        <w:pStyle w:val="Default"/>
        <w:numPr>
          <w:ilvl w:val="0"/>
          <w:numId w:val="34"/>
        </w:numPr>
        <w:spacing w:line="276" w:lineRule="auto"/>
        <w:jc w:val="both"/>
        <w:rPr>
          <w:rFonts w:ascii="Arial" w:eastAsia="Times New Roman" w:hAnsi="Arial" w:cs="Arial"/>
          <w:color w:val="auto"/>
        </w:rPr>
      </w:pPr>
      <w:r w:rsidRPr="00ED5313">
        <w:rPr>
          <w:rFonts w:ascii="Arial" w:eastAsia="Times New Roman" w:hAnsi="Arial" w:cs="Arial"/>
          <w:color w:val="auto"/>
        </w:rPr>
        <w:t>Egz. Nr 1 – Sekcja Zamówień Publicznych Zamawiającego,</w:t>
      </w:r>
    </w:p>
    <w:p w:rsidR="00F01251" w:rsidRPr="00ED5313" w:rsidRDefault="00F01251" w:rsidP="00ED5313">
      <w:pPr>
        <w:pStyle w:val="Default"/>
        <w:numPr>
          <w:ilvl w:val="0"/>
          <w:numId w:val="34"/>
        </w:numPr>
        <w:spacing w:line="276" w:lineRule="auto"/>
        <w:jc w:val="both"/>
        <w:rPr>
          <w:rFonts w:ascii="Arial" w:eastAsia="Times New Roman" w:hAnsi="Arial" w:cs="Arial"/>
        </w:rPr>
      </w:pPr>
      <w:r w:rsidRPr="00ED5313">
        <w:rPr>
          <w:rFonts w:ascii="Arial" w:eastAsia="Times New Roman" w:hAnsi="Arial" w:cs="Arial"/>
        </w:rPr>
        <w:t>Egz. Nr 2 – Pion Głównego Księgowego Zamawiającego,</w:t>
      </w:r>
    </w:p>
    <w:p w:rsidR="00F01251" w:rsidRPr="00ED5313" w:rsidRDefault="00F01251" w:rsidP="00ED5313">
      <w:pPr>
        <w:pStyle w:val="Default"/>
        <w:numPr>
          <w:ilvl w:val="0"/>
          <w:numId w:val="34"/>
        </w:numPr>
        <w:spacing w:line="276" w:lineRule="auto"/>
        <w:jc w:val="both"/>
        <w:rPr>
          <w:rFonts w:ascii="Arial" w:eastAsia="Times New Roman" w:hAnsi="Arial" w:cs="Arial"/>
        </w:rPr>
      </w:pPr>
      <w:r w:rsidRPr="00ED5313">
        <w:rPr>
          <w:rFonts w:ascii="Arial" w:eastAsia="Times New Roman" w:hAnsi="Arial" w:cs="Arial"/>
        </w:rPr>
        <w:t>Egz. Nr 3 – Służba czołgowo-samochodowa</w:t>
      </w:r>
    </w:p>
    <w:p w:rsidR="00F01251" w:rsidRPr="00500768" w:rsidRDefault="00F01251" w:rsidP="00500768">
      <w:pPr>
        <w:pStyle w:val="Default"/>
        <w:numPr>
          <w:ilvl w:val="0"/>
          <w:numId w:val="34"/>
        </w:numPr>
        <w:spacing w:line="276" w:lineRule="auto"/>
        <w:jc w:val="both"/>
        <w:rPr>
          <w:rFonts w:ascii="Arial" w:eastAsia="Times New Roman" w:hAnsi="Arial" w:cs="Arial"/>
          <w:color w:val="auto"/>
        </w:rPr>
      </w:pPr>
      <w:r w:rsidRPr="00ED5313">
        <w:rPr>
          <w:rFonts w:ascii="Arial" w:eastAsia="Times New Roman" w:hAnsi="Arial" w:cs="Arial"/>
        </w:rPr>
        <w:t>Egz. Nr 4 – Wykonawca.</w:t>
      </w:r>
    </w:p>
    <w:p w:rsidR="007A1553" w:rsidRPr="00ED5313" w:rsidRDefault="007A1553" w:rsidP="000F1257">
      <w:pPr>
        <w:pStyle w:val="Akapitzlist"/>
        <w:numPr>
          <w:ilvl w:val="0"/>
          <w:numId w:val="44"/>
        </w:numPr>
        <w:jc w:val="both"/>
        <w:rPr>
          <w:rFonts w:ascii="Arial" w:hAnsi="Arial" w:cs="Arial"/>
          <w:sz w:val="24"/>
          <w:szCs w:val="24"/>
          <w:u w:val="single"/>
        </w:rPr>
      </w:pPr>
      <w:r w:rsidRPr="00ED5313">
        <w:rPr>
          <w:rFonts w:ascii="Arial" w:hAnsi="Arial" w:cs="Arial"/>
          <w:sz w:val="24"/>
          <w:szCs w:val="24"/>
          <w:u w:val="single"/>
        </w:rPr>
        <w:t>Załączniki do Umowy:</w:t>
      </w:r>
    </w:p>
    <w:p w:rsidR="007A1553" w:rsidRPr="00ED5313" w:rsidRDefault="007A1553" w:rsidP="00ED5313">
      <w:pPr>
        <w:spacing w:line="276" w:lineRule="auto"/>
        <w:ind w:left="567" w:firstLine="142"/>
        <w:jc w:val="both"/>
        <w:rPr>
          <w:rFonts w:ascii="Arial" w:hAnsi="Arial" w:cs="Arial"/>
          <w:u w:val="single"/>
        </w:rPr>
      </w:pPr>
      <w:r w:rsidRPr="00ED5313">
        <w:rPr>
          <w:rFonts w:ascii="Arial" w:hAnsi="Arial" w:cs="Arial"/>
        </w:rPr>
        <w:t xml:space="preserve">Załącznik </w:t>
      </w:r>
      <w:r w:rsidR="00500768">
        <w:rPr>
          <w:rFonts w:ascii="Arial" w:hAnsi="Arial" w:cs="Arial"/>
        </w:rPr>
        <w:t xml:space="preserve"> </w:t>
      </w:r>
      <w:r w:rsidRPr="00ED5313">
        <w:rPr>
          <w:rFonts w:ascii="Arial" w:hAnsi="Arial" w:cs="Arial"/>
        </w:rPr>
        <w:t xml:space="preserve">nr 1 </w:t>
      </w:r>
      <w:r w:rsidR="00F01251" w:rsidRPr="00ED5313">
        <w:rPr>
          <w:rFonts w:ascii="Arial" w:hAnsi="Arial" w:cs="Arial"/>
        </w:rPr>
        <w:t xml:space="preserve">  </w:t>
      </w:r>
      <w:r w:rsidRPr="00ED5313">
        <w:rPr>
          <w:rFonts w:ascii="Arial" w:hAnsi="Arial" w:cs="Arial"/>
        </w:rPr>
        <w:t>– protokół odbioru – wzór,</w:t>
      </w:r>
    </w:p>
    <w:p w:rsidR="004C3C2F" w:rsidRPr="00ED5313" w:rsidRDefault="00500768" w:rsidP="00ED5313">
      <w:pPr>
        <w:spacing w:line="276" w:lineRule="auto"/>
        <w:ind w:left="709"/>
        <w:jc w:val="both"/>
        <w:rPr>
          <w:rFonts w:ascii="Arial" w:hAnsi="Arial" w:cs="Arial"/>
        </w:rPr>
      </w:pPr>
      <w:r>
        <w:rPr>
          <w:rFonts w:ascii="Arial" w:hAnsi="Arial" w:cs="Arial"/>
        </w:rPr>
        <w:t xml:space="preserve">Załącznik nr </w:t>
      </w:r>
      <w:r w:rsidR="007A1553" w:rsidRPr="00ED5313">
        <w:rPr>
          <w:rFonts w:ascii="Arial" w:hAnsi="Arial" w:cs="Arial"/>
        </w:rPr>
        <w:t>2</w:t>
      </w:r>
      <w:r w:rsidR="005D0DC7">
        <w:rPr>
          <w:rFonts w:ascii="Arial" w:hAnsi="Arial" w:cs="Arial"/>
        </w:rPr>
        <w:t xml:space="preserve">  </w:t>
      </w:r>
      <w:r w:rsidR="007A1553" w:rsidRPr="00ED5313">
        <w:rPr>
          <w:rFonts w:ascii="Arial" w:hAnsi="Arial" w:cs="Arial"/>
        </w:rPr>
        <w:t xml:space="preserve"> – </w:t>
      </w:r>
      <w:r w:rsidR="005D0DC7">
        <w:rPr>
          <w:rFonts w:ascii="Arial" w:hAnsi="Arial" w:cs="Arial"/>
        </w:rPr>
        <w:t xml:space="preserve">  </w:t>
      </w:r>
      <w:r w:rsidR="007A1553" w:rsidRPr="00ED5313">
        <w:rPr>
          <w:rFonts w:ascii="Arial" w:hAnsi="Arial" w:cs="Arial"/>
        </w:rPr>
        <w:t xml:space="preserve">oferta cenowa </w:t>
      </w:r>
    </w:p>
    <w:p w:rsidR="007A1553" w:rsidRPr="00ED5313" w:rsidRDefault="004C3C2F" w:rsidP="00ED5313">
      <w:pPr>
        <w:spacing w:line="276" w:lineRule="auto"/>
        <w:ind w:firstLine="709"/>
        <w:jc w:val="both"/>
        <w:rPr>
          <w:rFonts w:ascii="Arial" w:hAnsi="Arial" w:cs="Arial"/>
        </w:rPr>
      </w:pPr>
      <w:r w:rsidRPr="00ED5313">
        <w:rPr>
          <w:rFonts w:ascii="Arial" w:hAnsi="Arial" w:cs="Arial"/>
        </w:rPr>
        <w:t xml:space="preserve">Załącznik </w:t>
      </w:r>
      <w:r w:rsidR="00F01251" w:rsidRPr="00ED5313">
        <w:rPr>
          <w:rFonts w:ascii="Arial" w:hAnsi="Arial" w:cs="Arial"/>
        </w:rPr>
        <w:t xml:space="preserve">  </w:t>
      </w:r>
      <w:r w:rsidRPr="00ED5313">
        <w:rPr>
          <w:rFonts w:ascii="Arial" w:hAnsi="Arial" w:cs="Arial"/>
        </w:rPr>
        <w:t xml:space="preserve">nr 3 </w:t>
      </w:r>
      <w:r w:rsidR="00F01251" w:rsidRPr="00ED5313">
        <w:rPr>
          <w:rFonts w:ascii="Arial" w:hAnsi="Arial" w:cs="Arial"/>
        </w:rPr>
        <w:t xml:space="preserve">  </w:t>
      </w:r>
      <w:r w:rsidRPr="00ED5313">
        <w:rPr>
          <w:rFonts w:ascii="Arial" w:hAnsi="Arial" w:cs="Arial"/>
        </w:rPr>
        <w:t>– zasady realizacji zamówienia przy pomocy cudzoziemców</w:t>
      </w:r>
      <w:r w:rsidR="00ED6626" w:rsidRPr="00ED5313">
        <w:rPr>
          <w:rFonts w:ascii="Arial" w:hAnsi="Arial" w:cs="Arial"/>
        </w:rPr>
        <w:t>,</w:t>
      </w:r>
    </w:p>
    <w:p w:rsidR="00143098" w:rsidRDefault="00ED6626" w:rsidP="00ED5313">
      <w:pPr>
        <w:spacing w:line="276" w:lineRule="auto"/>
        <w:ind w:firstLine="709"/>
        <w:jc w:val="both"/>
        <w:rPr>
          <w:rFonts w:ascii="Arial" w:hAnsi="Arial" w:cs="Arial"/>
        </w:rPr>
      </w:pPr>
      <w:r w:rsidRPr="00ED5313">
        <w:rPr>
          <w:rFonts w:ascii="Arial" w:hAnsi="Arial" w:cs="Arial"/>
        </w:rPr>
        <w:t xml:space="preserve">Załącznik </w:t>
      </w:r>
      <w:r w:rsidR="00F01251" w:rsidRPr="00ED5313">
        <w:rPr>
          <w:rFonts w:ascii="Arial" w:hAnsi="Arial" w:cs="Arial"/>
        </w:rPr>
        <w:t xml:space="preserve">  </w:t>
      </w:r>
      <w:r w:rsidRPr="00ED5313">
        <w:rPr>
          <w:rFonts w:ascii="Arial" w:hAnsi="Arial" w:cs="Arial"/>
        </w:rPr>
        <w:t xml:space="preserve">nr 4 </w:t>
      </w:r>
      <w:r w:rsidR="00F01251" w:rsidRPr="00ED5313">
        <w:rPr>
          <w:rFonts w:ascii="Arial" w:hAnsi="Arial" w:cs="Arial"/>
        </w:rPr>
        <w:t xml:space="preserve">  </w:t>
      </w:r>
      <w:r w:rsidRPr="00ED5313">
        <w:rPr>
          <w:rFonts w:ascii="Arial" w:hAnsi="Arial" w:cs="Arial"/>
        </w:rPr>
        <w:t xml:space="preserve">- </w:t>
      </w:r>
      <w:r w:rsidR="00F01251" w:rsidRPr="00ED5313">
        <w:rPr>
          <w:rFonts w:ascii="Arial" w:hAnsi="Arial" w:cs="Arial"/>
        </w:rPr>
        <w:t xml:space="preserve"> </w:t>
      </w:r>
      <w:r w:rsidRPr="00ED5313">
        <w:rPr>
          <w:rFonts w:ascii="Arial" w:hAnsi="Arial" w:cs="Arial"/>
        </w:rPr>
        <w:t>zasady postępowania w kontaktach z wykonawcami.</w:t>
      </w:r>
    </w:p>
    <w:p w:rsidR="00500768" w:rsidRDefault="00500768" w:rsidP="00ED5313">
      <w:pPr>
        <w:spacing w:line="276" w:lineRule="auto"/>
        <w:ind w:firstLine="709"/>
        <w:jc w:val="both"/>
        <w:rPr>
          <w:rFonts w:ascii="Arial" w:hAnsi="Arial" w:cs="Arial"/>
        </w:rPr>
      </w:pPr>
    </w:p>
    <w:p w:rsidR="00500768" w:rsidRPr="00ED5313" w:rsidRDefault="00500768" w:rsidP="00ED5313">
      <w:pPr>
        <w:spacing w:line="276" w:lineRule="auto"/>
        <w:ind w:firstLine="709"/>
        <w:jc w:val="both"/>
        <w:rPr>
          <w:rFonts w:ascii="Arial" w:hAnsi="Arial" w:cs="Arial"/>
        </w:rPr>
      </w:pPr>
    </w:p>
    <w:p w:rsidR="007A1553" w:rsidRPr="00ED5313" w:rsidRDefault="007A1553" w:rsidP="00ED5313">
      <w:pPr>
        <w:pStyle w:val="Nagwek6"/>
        <w:spacing w:before="0" w:after="0" w:line="276" w:lineRule="auto"/>
        <w:rPr>
          <w:rFonts w:ascii="Arial" w:hAnsi="Arial" w:cs="Arial"/>
          <w:sz w:val="24"/>
          <w:szCs w:val="24"/>
        </w:rPr>
      </w:pPr>
      <w:r w:rsidRPr="00ED5313">
        <w:rPr>
          <w:rFonts w:ascii="Arial" w:hAnsi="Arial" w:cs="Arial"/>
          <w:b w:val="0"/>
          <w:bCs w:val="0"/>
          <w:sz w:val="24"/>
          <w:szCs w:val="24"/>
        </w:rPr>
        <w:t xml:space="preserve">     </w:t>
      </w:r>
      <w:r w:rsidRPr="00ED5313">
        <w:rPr>
          <w:rFonts w:ascii="Arial" w:hAnsi="Arial" w:cs="Arial"/>
          <w:sz w:val="24"/>
          <w:szCs w:val="24"/>
        </w:rPr>
        <w:t xml:space="preserve">Zamawiający </w:t>
      </w:r>
      <w:r w:rsidRPr="00ED5313">
        <w:rPr>
          <w:rFonts w:ascii="Arial" w:hAnsi="Arial" w:cs="Arial"/>
          <w:sz w:val="24"/>
          <w:szCs w:val="24"/>
        </w:rPr>
        <w:tab/>
      </w:r>
      <w:r w:rsidRPr="00ED5313">
        <w:rPr>
          <w:rFonts w:ascii="Arial" w:hAnsi="Arial" w:cs="Arial"/>
          <w:sz w:val="24"/>
          <w:szCs w:val="24"/>
        </w:rPr>
        <w:tab/>
      </w:r>
      <w:r w:rsidRPr="00ED5313">
        <w:rPr>
          <w:rFonts w:ascii="Arial" w:hAnsi="Arial" w:cs="Arial"/>
          <w:sz w:val="24"/>
          <w:szCs w:val="24"/>
        </w:rPr>
        <w:tab/>
      </w:r>
      <w:r w:rsidRPr="00ED5313">
        <w:rPr>
          <w:rFonts w:ascii="Arial" w:hAnsi="Arial" w:cs="Arial"/>
          <w:sz w:val="24"/>
          <w:szCs w:val="24"/>
        </w:rPr>
        <w:tab/>
      </w:r>
      <w:r w:rsidRPr="00ED5313">
        <w:rPr>
          <w:rFonts w:ascii="Arial" w:hAnsi="Arial" w:cs="Arial"/>
          <w:sz w:val="24"/>
          <w:szCs w:val="24"/>
        </w:rPr>
        <w:tab/>
      </w:r>
      <w:r w:rsidRPr="00ED5313">
        <w:rPr>
          <w:rFonts w:ascii="Arial" w:hAnsi="Arial" w:cs="Arial"/>
          <w:sz w:val="24"/>
          <w:szCs w:val="24"/>
        </w:rPr>
        <w:tab/>
        <w:t xml:space="preserve">                     Wykonawca</w:t>
      </w:r>
    </w:p>
    <w:p w:rsidR="007A1553" w:rsidRPr="00ED5313" w:rsidRDefault="007A1553" w:rsidP="00ED5313">
      <w:pPr>
        <w:spacing w:line="276" w:lineRule="auto"/>
        <w:rPr>
          <w:rFonts w:ascii="Arial" w:hAnsi="Arial" w:cs="Arial"/>
        </w:rPr>
      </w:pPr>
    </w:p>
    <w:p w:rsidR="007A1553" w:rsidRPr="00ED5313" w:rsidRDefault="007A1553" w:rsidP="00ED5313">
      <w:pPr>
        <w:spacing w:line="276" w:lineRule="auto"/>
        <w:jc w:val="both"/>
        <w:rPr>
          <w:rFonts w:ascii="Arial" w:hAnsi="Arial" w:cs="Arial"/>
        </w:rPr>
      </w:pPr>
      <w:r w:rsidRPr="00ED5313">
        <w:rPr>
          <w:rFonts w:ascii="Arial" w:hAnsi="Arial" w:cs="Arial"/>
          <w:b/>
        </w:rPr>
        <w:t xml:space="preserve">                                                                                                          </w:t>
      </w:r>
      <w:r w:rsidRPr="00ED5313">
        <w:rPr>
          <w:rFonts w:ascii="Arial" w:hAnsi="Arial" w:cs="Arial"/>
        </w:rPr>
        <w:t>......................................                                                           ....................................</w:t>
      </w:r>
    </w:p>
    <w:p w:rsidR="007A1553" w:rsidRPr="00ED5313" w:rsidRDefault="007A1553" w:rsidP="00ED5313">
      <w:pPr>
        <w:pStyle w:val="Tekstpodstawowy3"/>
        <w:spacing w:line="276" w:lineRule="auto"/>
        <w:rPr>
          <w:rFonts w:ascii="Arial" w:hAnsi="Arial" w:cs="Arial"/>
        </w:rPr>
      </w:pPr>
    </w:p>
    <w:p w:rsidR="007A1553" w:rsidRPr="00ED5313" w:rsidRDefault="007A1553" w:rsidP="00ED5313">
      <w:pPr>
        <w:spacing w:line="276" w:lineRule="auto"/>
        <w:rPr>
          <w:rFonts w:ascii="Arial" w:hAnsi="Arial" w:cs="Arial"/>
        </w:rPr>
      </w:pPr>
    </w:p>
    <w:p w:rsidR="005D0DC7" w:rsidRDefault="007A1553" w:rsidP="00ED5313">
      <w:pPr>
        <w:spacing w:line="276" w:lineRule="auto"/>
        <w:rPr>
          <w:rFonts w:ascii="Arial" w:hAnsi="Arial" w:cs="Arial"/>
        </w:rPr>
      </w:pPr>
      <w:r w:rsidRPr="00ED5313">
        <w:rPr>
          <w:rFonts w:ascii="Arial" w:hAnsi="Arial" w:cs="Arial"/>
        </w:rPr>
        <w:t xml:space="preserve">Główny Księgowy </w:t>
      </w:r>
    </w:p>
    <w:p w:rsidR="00092E02" w:rsidRPr="00ED5313" w:rsidRDefault="007A1553" w:rsidP="00ED5313">
      <w:pPr>
        <w:spacing w:line="276" w:lineRule="auto"/>
        <w:rPr>
          <w:rFonts w:ascii="Arial" w:hAnsi="Arial" w:cs="Arial"/>
        </w:rPr>
      </w:pPr>
      <w:r w:rsidRPr="00ED5313">
        <w:rPr>
          <w:rFonts w:ascii="Arial" w:hAnsi="Arial" w:cs="Arial"/>
        </w:rPr>
        <w:tab/>
      </w:r>
    </w:p>
    <w:p w:rsidR="00092E02" w:rsidRPr="00ED5313" w:rsidRDefault="00092E02" w:rsidP="00ED5313">
      <w:pPr>
        <w:spacing w:line="276" w:lineRule="auto"/>
        <w:rPr>
          <w:rFonts w:ascii="Arial" w:hAnsi="Arial" w:cs="Arial"/>
        </w:rPr>
      </w:pPr>
    </w:p>
    <w:p w:rsidR="00092E02" w:rsidRPr="00ED5313" w:rsidRDefault="00092E02" w:rsidP="00ED5313">
      <w:pPr>
        <w:spacing w:line="276" w:lineRule="auto"/>
        <w:rPr>
          <w:rFonts w:ascii="Arial" w:hAnsi="Arial" w:cs="Arial"/>
        </w:rPr>
      </w:pPr>
      <w:r w:rsidRPr="00ED5313">
        <w:rPr>
          <w:rFonts w:ascii="Arial" w:hAnsi="Arial" w:cs="Arial"/>
        </w:rPr>
        <w:t>……………………......</w:t>
      </w:r>
      <w:r w:rsidR="00BE3C96" w:rsidRPr="00ED5313">
        <w:rPr>
          <w:rFonts w:ascii="Arial" w:hAnsi="Arial" w:cs="Arial"/>
        </w:rPr>
        <w:t xml:space="preserve">                                                                              </w:t>
      </w:r>
    </w:p>
    <w:p w:rsidR="00092E02" w:rsidRPr="00ED5313" w:rsidRDefault="00092E02" w:rsidP="00ED5313">
      <w:pPr>
        <w:spacing w:line="276" w:lineRule="auto"/>
        <w:rPr>
          <w:rFonts w:ascii="Arial" w:hAnsi="Arial" w:cs="Arial"/>
        </w:rPr>
      </w:pPr>
    </w:p>
    <w:p w:rsidR="007A1553" w:rsidRPr="00ED5313" w:rsidRDefault="007A1553" w:rsidP="00ED5313">
      <w:pPr>
        <w:spacing w:line="276" w:lineRule="auto"/>
        <w:rPr>
          <w:rFonts w:ascii="Arial" w:hAnsi="Arial" w:cs="Arial"/>
        </w:rPr>
      </w:pPr>
      <w:r w:rsidRPr="00ED5313">
        <w:rPr>
          <w:rFonts w:ascii="Arial" w:hAnsi="Arial" w:cs="Arial"/>
        </w:rPr>
        <w:tab/>
      </w:r>
      <w:r w:rsidRPr="00ED5313">
        <w:rPr>
          <w:rFonts w:ascii="Arial" w:hAnsi="Arial" w:cs="Arial"/>
        </w:rPr>
        <w:tab/>
      </w:r>
      <w:r w:rsidRPr="00ED5313">
        <w:rPr>
          <w:rFonts w:ascii="Arial" w:hAnsi="Arial" w:cs="Arial"/>
        </w:rPr>
        <w:tab/>
      </w:r>
      <w:r w:rsidRPr="00ED5313">
        <w:rPr>
          <w:rFonts w:ascii="Arial" w:hAnsi="Arial" w:cs="Arial"/>
        </w:rPr>
        <w:tab/>
      </w:r>
    </w:p>
    <w:p w:rsidR="007A1553" w:rsidRDefault="007A1553" w:rsidP="00ED5313">
      <w:pPr>
        <w:spacing w:line="276" w:lineRule="auto"/>
        <w:rPr>
          <w:rFonts w:ascii="Arial" w:hAnsi="Arial" w:cs="Arial"/>
        </w:rPr>
      </w:pPr>
      <w:r w:rsidRPr="00ED5313">
        <w:rPr>
          <w:rFonts w:ascii="Arial" w:hAnsi="Arial" w:cs="Arial"/>
        </w:rPr>
        <w:t>Szef Służby Czołg.-Sam.</w:t>
      </w:r>
    </w:p>
    <w:p w:rsidR="005D0DC7" w:rsidRPr="00ED5313" w:rsidRDefault="005D0DC7" w:rsidP="00ED5313">
      <w:pPr>
        <w:spacing w:line="276" w:lineRule="auto"/>
        <w:rPr>
          <w:rFonts w:ascii="Arial" w:hAnsi="Arial" w:cs="Arial"/>
        </w:rPr>
      </w:pPr>
    </w:p>
    <w:p w:rsidR="007A1553" w:rsidRPr="00ED5313" w:rsidRDefault="007A1553" w:rsidP="00ED5313">
      <w:pPr>
        <w:spacing w:line="276" w:lineRule="auto"/>
        <w:rPr>
          <w:rFonts w:ascii="Arial" w:hAnsi="Arial" w:cs="Arial"/>
        </w:rPr>
      </w:pPr>
    </w:p>
    <w:p w:rsidR="007A1553" w:rsidRPr="00ED5313" w:rsidRDefault="007A1553" w:rsidP="00ED5313">
      <w:pPr>
        <w:spacing w:line="276" w:lineRule="auto"/>
        <w:rPr>
          <w:rFonts w:ascii="Arial" w:hAnsi="Arial" w:cs="Arial"/>
        </w:rPr>
      </w:pPr>
      <w:r w:rsidRPr="00ED5313">
        <w:rPr>
          <w:rFonts w:ascii="Arial" w:hAnsi="Arial" w:cs="Arial"/>
        </w:rPr>
        <w:t>.........................................</w:t>
      </w:r>
    </w:p>
    <w:p w:rsidR="006771C3" w:rsidRDefault="006771C3" w:rsidP="00ED5313">
      <w:pPr>
        <w:spacing w:line="276" w:lineRule="auto"/>
        <w:jc w:val="both"/>
        <w:rPr>
          <w:rFonts w:ascii="Arial" w:hAnsi="Arial" w:cs="Arial"/>
        </w:rPr>
      </w:pPr>
    </w:p>
    <w:p w:rsidR="006771C3" w:rsidRDefault="006771C3" w:rsidP="00ED5313">
      <w:pPr>
        <w:spacing w:line="276" w:lineRule="auto"/>
        <w:jc w:val="both"/>
        <w:rPr>
          <w:rFonts w:ascii="Arial" w:hAnsi="Arial" w:cs="Arial"/>
        </w:rPr>
      </w:pPr>
    </w:p>
    <w:p w:rsidR="004F306E" w:rsidRDefault="004F306E" w:rsidP="00ED5313">
      <w:pPr>
        <w:spacing w:line="276" w:lineRule="auto"/>
        <w:jc w:val="both"/>
        <w:rPr>
          <w:rFonts w:ascii="Arial" w:hAnsi="Arial" w:cs="Arial"/>
        </w:rPr>
      </w:pPr>
    </w:p>
    <w:p w:rsidR="005D0DC7" w:rsidRDefault="005D0DC7" w:rsidP="00ED5313">
      <w:pPr>
        <w:spacing w:line="276" w:lineRule="auto"/>
        <w:jc w:val="both"/>
        <w:rPr>
          <w:rFonts w:ascii="Arial" w:hAnsi="Arial" w:cs="Arial"/>
        </w:rPr>
      </w:pPr>
    </w:p>
    <w:p w:rsidR="005D0DC7" w:rsidRDefault="005D0DC7" w:rsidP="00ED5313">
      <w:pPr>
        <w:spacing w:line="276" w:lineRule="auto"/>
        <w:jc w:val="both"/>
        <w:rPr>
          <w:rFonts w:ascii="Arial" w:hAnsi="Arial" w:cs="Arial"/>
        </w:rPr>
      </w:pPr>
    </w:p>
    <w:p w:rsidR="005D0DC7" w:rsidRDefault="005D0DC7" w:rsidP="00ED5313">
      <w:pPr>
        <w:spacing w:line="276" w:lineRule="auto"/>
        <w:jc w:val="both"/>
        <w:rPr>
          <w:rFonts w:ascii="Arial" w:hAnsi="Arial" w:cs="Arial"/>
        </w:rPr>
      </w:pPr>
    </w:p>
    <w:p w:rsidR="005D0DC7" w:rsidRDefault="005D0DC7" w:rsidP="00ED5313">
      <w:pPr>
        <w:spacing w:line="276" w:lineRule="auto"/>
        <w:jc w:val="both"/>
        <w:rPr>
          <w:rFonts w:ascii="Arial" w:hAnsi="Arial" w:cs="Arial"/>
        </w:rPr>
      </w:pPr>
    </w:p>
    <w:p w:rsidR="005D0DC7" w:rsidRDefault="005D0DC7" w:rsidP="00ED5313">
      <w:pPr>
        <w:spacing w:line="276" w:lineRule="auto"/>
        <w:jc w:val="both"/>
        <w:rPr>
          <w:rFonts w:ascii="Arial" w:hAnsi="Arial" w:cs="Arial"/>
        </w:rPr>
      </w:pPr>
    </w:p>
    <w:p w:rsidR="005D0DC7" w:rsidRDefault="005D0DC7" w:rsidP="00ED5313">
      <w:pPr>
        <w:spacing w:line="276" w:lineRule="auto"/>
        <w:jc w:val="both"/>
        <w:rPr>
          <w:rFonts w:ascii="Arial" w:hAnsi="Arial" w:cs="Arial"/>
        </w:rPr>
      </w:pPr>
    </w:p>
    <w:p w:rsidR="005D0DC7" w:rsidRDefault="005D0DC7" w:rsidP="00ED5313">
      <w:pPr>
        <w:spacing w:line="276" w:lineRule="auto"/>
        <w:jc w:val="both"/>
        <w:rPr>
          <w:rFonts w:ascii="Arial" w:hAnsi="Arial" w:cs="Arial"/>
        </w:rPr>
      </w:pPr>
    </w:p>
    <w:p w:rsidR="005D0DC7" w:rsidRDefault="005D0DC7" w:rsidP="00ED5313">
      <w:pPr>
        <w:spacing w:line="276" w:lineRule="auto"/>
        <w:jc w:val="both"/>
        <w:rPr>
          <w:rFonts w:ascii="Arial" w:hAnsi="Arial" w:cs="Arial"/>
        </w:rPr>
      </w:pPr>
    </w:p>
    <w:p w:rsidR="005D0DC7" w:rsidRDefault="005D0DC7" w:rsidP="00ED5313">
      <w:pPr>
        <w:spacing w:line="276" w:lineRule="auto"/>
        <w:jc w:val="both"/>
        <w:rPr>
          <w:rFonts w:ascii="Arial" w:hAnsi="Arial" w:cs="Arial"/>
        </w:rPr>
      </w:pPr>
    </w:p>
    <w:p w:rsidR="005D0DC7" w:rsidRDefault="005D0DC7" w:rsidP="00ED5313">
      <w:pPr>
        <w:spacing w:line="276" w:lineRule="auto"/>
        <w:jc w:val="both"/>
        <w:rPr>
          <w:rFonts w:ascii="Arial" w:hAnsi="Arial" w:cs="Arial"/>
        </w:rPr>
      </w:pPr>
    </w:p>
    <w:p w:rsidR="005D0DC7" w:rsidRDefault="005D0DC7" w:rsidP="00ED5313">
      <w:pPr>
        <w:spacing w:line="276" w:lineRule="auto"/>
        <w:jc w:val="both"/>
        <w:rPr>
          <w:rFonts w:ascii="Arial" w:hAnsi="Arial" w:cs="Arial"/>
        </w:rPr>
      </w:pPr>
    </w:p>
    <w:p w:rsidR="005D0DC7" w:rsidRDefault="005D0DC7" w:rsidP="00ED5313">
      <w:pPr>
        <w:spacing w:line="276" w:lineRule="auto"/>
        <w:jc w:val="both"/>
        <w:rPr>
          <w:rFonts w:ascii="Arial" w:hAnsi="Arial" w:cs="Arial"/>
        </w:rPr>
      </w:pPr>
    </w:p>
    <w:p w:rsidR="005D0DC7" w:rsidRPr="001214BA" w:rsidRDefault="005D0DC7" w:rsidP="005D0DC7">
      <w:pPr>
        <w:jc w:val="right"/>
        <w:rPr>
          <w:rFonts w:ascii="Arial" w:hAnsi="Arial" w:cs="Arial"/>
        </w:rPr>
      </w:pPr>
      <w:r>
        <w:rPr>
          <w:rFonts w:ascii="Arial" w:hAnsi="Arial" w:cs="Arial"/>
        </w:rPr>
        <w:lastRenderedPageBreak/>
        <w:t>Załącznik nr 1 do umowy</w:t>
      </w:r>
    </w:p>
    <w:p w:rsidR="005D0DC7" w:rsidRPr="001214BA" w:rsidRDefault="005D0DC7" w:rsidP="005D0DC7">
      <w:pPr>
        <w:jc w:val="center"/>
        <w:rPr>
          <w:rFonts w:ascii="Arial" w:hAnsi="Arial" w:cs="Arial"/>
          <w:b/>
        </w:rPr>
      </w:pPr>
      <w:r w:rsidRPr="001214BA">
        <w:rPr>
          <w:rFonts w:ascii="Arial" w:hAnsi="Arial" w:cs="Arial"/>
        </w:rPr>
        <w:t>- WZÓR-</w:t>
      </w:r>
    </w:p>
    <w:p w:rsidR="005D0DC7" w:rsidRPr="001214BA" w:rsidRDefault="005D0DC7" w:rsidP="005D0DC7">
      <w:pPr>
        <w:jc w:val="center"/>
        <w:rPr>
          <w:rFonts w:ascii="Arial" w:hAnsi="Arial" w:cs="Arial"/>
          <w:b/>
        </w:rPr>
      </w:pPr>
      <w:r>
        <w:rPr>
          <w:rFonts w:ascii="Arial" w:hAnsi="Arial" w:cs="Arial"/>
          <w:b/>
        </w:rPr>
        <w:t>PROTOKÓŁ ODBIORU</w:t>
      </w:r>
      <w:r w:rsidRPr="001214BA">
        <w:rPr>
          <w:rFonts w:ascii="Arial" w:hAnsi="Arial" w:cs="Arial"/>
          <w:b/>
        </w:rPr>
        <w:t xml:space="preserve"> USŁUGI</w:t>
      </w:r>
    </w:p>
    <w:tbl>
      <w:tblPr>
        <w:tblStyle w:val="Tabela-Siatka"/>
        <w:tblW w:w="0" w:type="auto"/>
        <w:tblLook w:val="04A0" w:firstRow="1" w:lastRow="0" w:firstColumn="1" w:lastColumn="0" w:noHBand="0" w:noVBand="1"/>
      </w:tblPr>
      <w:tblGrid>
        <w:gridCol w:w="590"/>
        <w:gridCol w:w="1444"/>
        <w:gridCol w:w="1445"/>
        <w:gridCol w:w="1011"/>
        <w:gridCol w:w="1746"/>
        <w:gridCol w:w="1580"/>
        <w:gridCol w:w="1244"/>
      </w:tblGrid>
      <w:tr w:rsidR="005D0DC7" w:rsidRPr="001214BA" w:rsidTr="0001396A">
        <w:tc>
          <w:tcPr>
            <w:tcW w:w="559" w:type="dxa"/>
            <w:vAlign w:val="center"/>
          </w:tcPr>
          <w:p w:rsidR="005D0DC7" w:rsidRPr="001214BA" w:rsidRDefault="005D0DC7" w:rsidP="0001396A">
            <w:pPr>
              <w:jc w:val="center"/>
              <w:rPr>
                <w:rFonts w:ascii="Arial" w:hAnsi="Arial" w:cs="Arial"/>
                <w:b/>
              </w:rPr>
            </w:pPr>
            <w:r w:rsidRPr="001214BA">
              <w:rPr>
                <w:rFonts w:ascii="Arial" w:hAnsi="Arial" w:cs="Arial"/>
                <w:b/>
              </w:rPr>
              <w:t>LP.</w:t>
            </w:r>
          </w:p>
        </w:tc>
        <w:tc>
          <w:tcPr>
            <w:tcW w:w="1341" w:type="dxa"/>
            <w:vAlign w:val="center"/>
          </w:tcPr>
          <w:p w:rsidR="005D0DC7" w:rsidRPr="001214BA" w:rsidRDefault="005D0DC7" w:rsidP="0001396A">
            <w:pPr>
              <w:jc w:val="center"/>
              <w:rPr>
                <w:rFonts w:ascii="Arial" w:hAnsi="Arial" w:cs="Arial"/>
                <w:b/>
              </w:rPr>
            </w:pPr>
            <w:r w:rsidRPr="001214BA">
              <w:rPr>
                <w:rFonts w:ascii="Arial" w:hAnsi="Arial" w:cs="Arial"/>
                <w:b/>
              </w:rPr>
              <w:t>Data wykonania usługi</w:t>
            </w:r>
          </w:p>
        </w:tc>
        <w:tc>
          <w:tcPr>
            <w:tcW w:w="1487" w:type="dxa"/>
            <w:vAlign w:val="center"/>
          </w:tcPr>
          <w:p w:rsidR="005D0DC7" w:rsidRPr="001214BA" w:rsidRDefault="005D0DC7" w:rsidP="0001396A">
            <w:pPr>
              <w:jc w:val="center"/>
              <w:rPr>
                <w:rFonts w:ascii="Arial" w:hAnsi="Arial" w:cs="Arial"/>
                <w:b/>
              </w:rPr>
            </w:pPr>
            <w:r w:rsidRPr="001214BA">
              <w:rPr>
                <w:rFonts w:ascii="Arial" w:hAnsi="Arial" w:cs="Arial"/>
                <w:b/>
              </w:rPr>
              <w:t>Marka i model pojazdu</w:t>
            </w:r>
          </w:p>
        </w:tc>
        <w:tc>
          <w:tcPr>
            <w:tcW w:w="1067" w:type="dxa"/>
          </w:tcPr>
          <w:p w:rsidR="005D0DC7" w:rsidRPr="001214BA" w:rsidRDefault="005D0DC7" w:rsidP="0001396A">
            <w:pPr>
              <w:jc w:val="center"/>
              <w:rPr>
                <w:rFonts w:ascii="Arial" w:hAnsi="Arial" w:cs="Arial"/>
                <w:b/>
              </w:rPr>
            </w:pPr>
            <w:r>
              <w:rPr>
                <w:rFonts w:ascii="Arial" w:hAnsi="Arial" w:cs="Arial"/>
                <w:b/>
              </w:rPr>
              <w:t xml:space="preserve">nr JW </w:t>
            </w:r>
          </w:p>
        </w:tc>
        <w:tc>
          <w:tcPr>
            <w:tcW w:w="1752" w:type="dxa"/>
            <w:vAlign w:val="center"/>
          </w:tcPr>
          <w:p w:rsidR="005D0DC7" w:rsidRPr="001214BA" w:rsidRDefault="005D0DC7" w:rsidP="0001396A">
            <w:pPr>
              <w:jc w:val="center"/>
              <w:rPr>
                <w:rFonts w:ascii="Arial" w:hAnsi="Arial" w:cs="Arial"/>
                <w:b/>
              </w:rPr>
            </w:pPr>
            <w:r w:rsidRPr="001214BA">
              <w:rPr>
                <w:rFonts w:ascii="Arial" w:hAnsi="Arial" w:cs="Arial"/>
                <w:b/>
              </w:rPr>
              <w:t>Numer rejestracyjny</w:t>
            </w:r>
          </w:p>
        </w:tc>
        <w:tc>
          <w:tcPr>
            <w:tcW w:w="1618" w:type="dxa"/>
            <w:vAlign w:val="center"/>
          </w:tcPr>
          <w:p w:rsidR="005D0DC7" w:rsidRPr="001214BA" w:rsidRDefault="005D0DC7" w:rsidP="0001396A">
            <w:pPr>
              <w:jc w:val="center"/>
              <w:rPr>
                <w:rFonts w:ascii="Arial" w:hAnsi="Arial" w:cs="Arial"/>
                <w:b/>
              </w:rPr>
            </w:pPr>
            <w:r w:rsidRPr="001214BA">
              <w:rPr>
                <w:rFonts w:ascii="Arial" w:hAnsi="Arial" w:cs="Arial"/>
                <w:b/>
              </w:rPr>
              <w:t>Imię i nazwisko kierowcy</w:t>
            </w:r>
          </w:p>
        </w:tc>
        <w:tc>
          <w:tcPr>
            <w:tcW w:w="1238" w:type="dxa"/>
            <w:vAlign w:val="center"/>
          </w:tcPr>
          <w:p w:rsidR="005D0DC7" w:rsidRPr="000906F4" w:rsidRDefault="005D0DC7" w:rsidP="0001396A">
            <w:pPr>
              <w:jc w:val="center"/>
              <w:rPr>
                <w:rFonts w:ascii="Arial" w:hAnsi="Arial" w:cs="Arial"/>
                <w:b/>
                <w:u w:val="single"/>
              </w:rPr>
            </w:pPr>
            <w:r w:rsidRPr="000906F4">
              <w:rPr>
                <w:rFonts w:ascii="Arial" w:hAnsi="Arial" w:cs="Arial"/>
                <w:b/>
                <w:u w:val="single"/>
              </w:rPr>
              <w:t>Czytelny</w:t>
            </w:r>
          </w:p>
          <w:p w:rsidR="005D0DC7" w:rsidRPr="001214BA" w:rsidRDefault="005D0DC7" w:rsidP="0001396A">
            <w:pPr>
              <w:jc w:val="center"/>
              <w:rPr>
                <w:rFonts w:ascii="Arial" w:hAnsi="Arial" w:cs="Arial"/>
                <w:b/>
              </w:rPr>
            </w:pPr>
            <w:r>
              <w:rPr>
                <w:rFonts w:ascii="Arial" w:hAnsi="Arial" w:cs="Arial"/>
                <w:b/>
              </w:rPr>
              <w:t>p</w:t>
            </w:r>
            <w:r w:rsidRPr="001214BA">
              <w:rPr>
                <w:rFonts w:ascii="Arial" w:hAnsi="Arial" w:cs="Arial"/>
                <w:b/>
              </w:rPr>
              <w:t>odpis kierowcy</w:t>
            </w:r>
          </w:p>
        </w:tc>
      </w:tr>
      <w:tr w:rsidR="005D0DC7" w:rsidRPr="001214BA" w:rsidTr="0001396A">
        <w:trPr>
          <w:trHeight w:val="485"/>
        </w:trPr>
        <w:tc>
          <w:tcPr>
            <w:tcW w:w="559" w:type="dxa"/>
          </w:tcPr>
          <w:p w:rsidR="005D0DC7" w:rsidRPr="001214BA" w:rsidRDefault="005D0DC7" w:rsidP="0001396A">
            <w:pPr>
              <w:jc w:val="center"/>
              <w:rPr>
                <w:rFonts w:ascii="Arial" w:hAnsi="Arial" w:cs="Arial"/>
                <w:b/>
              </w:rPr>
            </w:pPr>
          </w:p>
        </w:tc>
        <w:tc>
          <w:tcPr>
            <w:tcW w:w="1341" w:type="dxa"/>
          </w:tcPr>
          <w:p w:rsidR="005D0DC7" w:rsidRPr="001214BA" w:rsidRDefault="005D0DC7" w:rsidP="0001396A">
            <w:pPr>
              <w:jc w:val="center"/>
              <w:rPr>
                <w:rFonts w:ascii="Arial" w:hAnsi="Arial" w:cs="Arial"/>
                <w:b/>
              </w:rPr>
            </w:pPr>
          </w:p>
        </w:tc>
        <w:tc>
          <w:tcPr>
            <w:tcW w:w="1487" w:type="dxa"/>
          </w:tcPr>
          <w:p w:rsidR="005D0DC7" w:rsidRPr="001214BA" w:rsidRDefault="005D0DC7" w:rsidP="0001396A">
            <w:pPr>
              <w:jc w:val="center"/>
              <w:rPr>
                <w:rFonts w:ascii="Arial" w:hAnsi="Arial" w:cs="Arial"/>
                <w:b/>
              </w:rPr>
            </w:pPr>
          </w:p>
        </w:tc>
        <w:tc>
          <w:tcPr>
            <w:tcW w:w="1067" w:type="dxa"/>
          </w:tcPr>
          <w:p w:rsidR="005D0DC7" w:rsidRPr="001214BA" w:rsidRDefault="005D0DC7" w:rsidP="0001396A">
            <w:pPr>
              <w:jc w:val="center"/>
              <w:rPr>
                <w:rFonts w:ascii="Arial" w:hAnsi="Arial" w:cs="Arial"/>
                <w:b/>
              </w:rPr>
            </w:pPr>
          </w:p>
        </w:tc>
        <w:tc>
          <w:tcPr>
            <w:tcW w:w="1752" w:type="dxa"/>
          </w:tcPr>
          <w:p w:rsidR="005D0DC7" w:rsidRPr="001214BA" w:rsidRDefault="005D0DC7" w:rsidP="0001396A">
            <w:pPr>
              <w:jc w:val="center"/>
              <w:rPr>
                <w:rFonts w:ascii="Arial" w:hAnsi="Arial" w:cs="Arial"/>
                <w:b/>
              </w:rPr>
            </w:pPr>
          </w:p>
        </w:tc>
        <w:tc>
          <w:tcPr>
            <w:tcW w:w="1618" w:type="dxa"/>
          </w:tcPr>
          <w:p w:rsidR="005D0DC7" w:rsidRPr="001214BA" w:rsidRDefault="005D0DC7" w:rsidP="0001396A">
            <w:pPr>
              <w:jc w:val="center"/>
              <w:rPr>
                <w:rFonts w:ascii="Arial" w:hAnsi="Arial" w:cs="Arial"/>
                <w:b/>
              </w:rPr>
            </w:pPr>
          </w:p>
        </w:tc>
        <w:tc>
          <w:tcPr>
            <w:tcW w:w="1238" w:type="dxa"/>
          </w:tcPr>
          <w:p w:rsidR="005D0DC7" w:rsidRPr="001214BA" w:rsidRDefault="005D0DC7" w:rsidP="0001396A">
            <w:pPr>
              <w:jc w:val="center"/>
              <w:rPr>
                <w:rFonts w:ascii="Arial" w:hAnsi="Arial" w:cs="Arial"/>
                <w:b/>
              </w:rPr>
            </w:pPr>
          </w:p>
        </w:tc>
      </w:tr>
      <w:tr w:rsidR="005D0DC7" w:rsidRPr="001214BA" w:rsidTr="0001396A">
        <w:trPr>
          <w:trHeight w:val="408"/>
        </w:trPr>
        <w:tc>
          <w:tcPr>
            <w:tcW w:w="559" w:type="dxa"/>
          </w:tcPr>
          <w:p w:rsidR="005D0DC7" w:rsidRPr="001214BA" w:rsidRDefault="005D0DC7" w:rsidP="0001396A">
            <w:pPr>
              <w:jc w:val="center"/>
              <w:rPr>
                <w:rFonts w:ascii="Arial" w:hAnsi="Arial" w:cs="Arial"/>
                <w:b/>
              </w:rPr>
            </w:pPr>
          </w:p>
        </w:tc>
        <w:tc>
          <w:tcPr>
            <w:tcW w:w="1341" w:type="dxa"/>
          </w:tcPr>
          <w:p w:rsidR="005D0DC7" w:rsidRPr="001214BA" w:rsidRDefault="005D0DC7" w:rsidP="0001396A">
            <w:pPr>
              <w:jc w:val="center"/>
              <w:rPr>
                <w:rFonts w:ascii="Arial" w:hAnsi="Arial" w:cs="Arial"/>
                <w:b/>
              </w:rPr>
            </w:pPr>
          </w:p>
        </w:tc>
        <w:tc>
          <w:tcPr>
            <w:tcW w:w="1487" w:type="dxa"/>
          </w:tcPr>
          <w:p w:rsidR="005D0DC7" w:rsidRPr="001214BA" w:rsidRDefault="005D0DC7" w:rsidP="0001396A">
            <w:pPr>
              <w:jc w:val="center"/>
              <w:rPr>
                <w:rFonts w:ascii="Arial" w:hAnsi="Arial" w:cs="Arial"/>
                <w:b/>
              </w:rPr>
            </w:pPr>
          </w:p>
        </w:tc>
        <w:tc>
          <w:tcPr>
            <w:tcW w:w="1067" w:type="dxa"/>
          </w:tcPr>
          <w:p w:rsidR="005D0DC7" w:rsidRPr="001214BA" w:rsidRDefault="005D0DC7" w:rsidP="0001396A">
            <w:pPr>
              <w:jc w:val="center"/>
              <w:rPr>
                <w:rFonts w:ascii="Arial" w:hAnsi="Arial" w:cs="Arial"/>
                <w:b/>
              </w:rPr>
            </w:pPr>
          </w:p>
        </w:tc>
        <w:tc>
          <w:tcPr>
            <w:tcW w:w="1752" w:type="dxa"/>
          </w:tcPr>
          <w:p w:rsidR="005D0DC7" w:rsidRPr="001214BA" w:rsidRDefault="005D0DC7" w:rsidP="0001396A">
            <w:pPr>
              <w:jc w:val="center"/>
              <w:rPr>
                <w:rFonts w:ascii="Arial" w:hAnsi="Arial" w:cs="Arial"/>
                <w:b/>
              </w:rPr>
            </w:pPr>
          </w:p>
        </w:tc>
        <w:tc>
          <w:tcPr>
            <w:tcW w:w="1618" w:type="dxa"/>
          </w:tcPr>
          <w:p w:rsidR="005D0DC7" w:rsidRPr="001214BA" w:rsidRDefault="005D0DC7" w:rsidP="0001396A">
            <w:pPr>
              <w:jc w:val="center"/>
              <w:rPr>
                <w:rFonts w:ascii="Arial" w:hAnsi="Arial" w:cs="Arial"/>
                <w:b/>
              </w:rPr>
            </w:pPr>
          </w:p>
        </w:tc>
        <w:tc>
          <w:tcPr>
            <w:tcW w:w="1238" w:type="dxa"/>
          </w:tcPr>
          <w:p w:rsidR="005D0DC7" w:rsidRPr="001214BA" w:rsidRDefault="005D0DC7" w:rsidP="0001396A">
            <w:pPr>
              <w:jc w:val="center"/>
              <w:rPr>
                <w:rFonts w:ascii="Arial" w:hAnsi="Arial" w:cs="Arial"/>
                <w:b/>
              </w:rPr>
            </w:pPr>
          </w:p>
        </w:tc>
      </w:tr>
      <w:tr w:rsidR="005D0DC7" w:rsidRPr="001214BA" w:rsidTr="0001396A">
        <w:trPr>
          <w:trHeight w:val="428"/>
        </w:trPr>
        <w:tc>
          <w:tcPr>
            <w:tcW w:w="559" w:type="dxa"/>
          </w:tcPr>
          <w:p w:rsidR="005D0DC7" w:rsidRPr="001214BA" w:rsidRDefault="005D0DC7" w:rsidP="0001396A">
            <w:pPr>
              <w:jc w:val="center"/>
              <w:rPr>
                <w:rFonts w:ascii="Arial" w:hAnsi="Arial" w:cs="Arial"/>
                <w:b/>
              </w:rPr>
            </w:pPr>
          </w:p>
        </w:tc>
        <w:tc>
          <w:tcPr>
            <w:tcW w:w="1341" w:type="dxa"/>
          </w:tcPr>
          <w:p w:rsidR="005D0DC7" w:rsidRPr="001214BA" w:rsidRDefault="005D0DC7" w:rsidP="0001396A">
            <w:pPr>
              <w:jc w:val="center"/>
              <w:rPr>
                <w:rFonts w:ascii="Arial" w:hAnsi="Arial" w:cs="Arial"/>
                <w:b/>
              </w:rPr>
            </w:pPr>
          </w:p>
        </w:tc>
        <w:tc>
          <w:tcPr>
            <w:tcW w:w="1487" w:type="dxa"/>
          </w:tcPr>
          <w:p w:rsidR="005D0DC7" w:rsidRPr="001214BA" w:rsidRDefault="005D0DC7" w:rsidP="0001396A">
            <w:pPr>
              <w:jc w:val="center"/>
              <w:rPr>
                <w:rFonts w:ascii="Arial" w:hAnsi="Arial" w:cs="Arial"/>
                <w:b/>
              </w:rPr>
            </w:pPr>
          </w:p>
        </w:tc>
        <w:tc>
          <w:tcPr>
            <w:tcW w:w="1067" w:type="dxa"/>
          </w:tcPr>
          <w:p w:rsidR="005D0DC7" w:rsidRPr="001214BA" w:rsidRDefault="005D0DC7" w:rsidP="0001396A">
            <w:pPr>
              <w:jc w:val="center"/>
              <w:rPr>
                <w:rFonts w:ascii="Arial" w:hAnsi="Arial" w:cs="Arial"/>
                <w:b/>
              </w:rPr>
            </w:pPr>
          </w:p>
        </w:tc>
        <w:tc>
          <w:tcPr>
            <w:tcW w:w="1752" w:type="dxa"/>
          </w:tcPr>
          <w:p w:rsidR="005D0DC7" w:rsidRPr="001214BA" w:rsidRDefault="005D0DC7" w:rsidP="0001396A">
            <w:pPr>
              <w:jc w:val="center"/>
              <w:rPr>
                <w:rFonts w:ascii="Arial" w:hAnsi="Arial" w:cs="Arial"/>
                <w:b/>
              </w:rPr>
            </w:pPr>
          </w:p>
        </w:tc>
        <w:tc>
          <w:tcPr>
            <w:tcW w:w="1618" w:type="dxa"/>
          </w:tcPr>
          <w:p w:rsidR="005D0DC7" w:rsidRPr="001214BA" w:rsidRDefault="005D0DC7" w:rsidP="0001396A">
            <w:pPr>
              <w:jc w:val="center"/>
              <w:rPr>
                <w:rFonts w:ascii="Arial" w:hAnsi="Arial" w:cs="Arial"/>
                <w:b/>
              </w:rPr>
            </w:pPr>
          </w:p>
        </w:tc>
        <w:tc>
          <w:tcPr>
            <w:tcW w:w="1238" w:type="dxa"/>
          </w:tcPr>
          <w:p w:rsidR="005D0DC7" w:rsidRPr="001214BA" w:rsidRDefault="005D0DC7" w:rsidP="0001396A">
            <w:pPr>
              <w:jc w:val="center"/>
              <w:rPr>
                <w:rFonts w:ascii="Arial" w:hAnsi="Arial" w:cs="Arial"/>
                <w:b/>
              </w:rPr>
            </w:pPr>
          </w:p>
        </w:tc>
      </w:tr>
      <w:tr w:rsidR="005D0DC7" w:rsidRPr="001214BA" w:rsidTr="0001396A">
        <w:trPr>
          <w:trHeight w:val="406"/>
        </w:trPr>
        <w:tc>
          <w:tcPr>
            <w:tcW w:w="559" w:type="dxa"/>
          </w:tcPr>
          <w:p w:rsidR="005D0DC7" w:rsidRPr="001214BA" w:rsidRDefault="005D0DC7" w:rsidP="0001396A">
            <w:pPr>
              <w:jc w:val="center"/>
              <w:rPr>
                <w:rFonts w:ascii="Arial" w:hAnsi="Arial" w:cs="Arial"/>
                <w:b/>
              </w:rPr>
            </w:pPr>
          </w:p>
        </w:tc>
        <w:tc>
          <w:tcPr>
            <w:tcW w:w="1341" w:type="dxa"/>
          </w:tcPr>
          <w:p w:rsidR="005D0DC7" w:rsidRPr="001214BA" w:rsidRDefault="005D0DC7" w:rsidP="0001396A">
            <w:pPr>
              <w:jc w:val="center"/>
              <w:rPr>
                <w:rFonts w:ascii="Arial" w:hAnsi="Arial" w:cs="Arial"/>
                <w:b/>
              </w:rPr>
            </w:pPr>
          </w:p>
        </w:tc>
        <w:tc>
          <w:tcPr>
            <w:tcW w:w="1487" w:type="dxa"/>
          </w:tcPr>
          <w:p w:rsidR="005D0DC7" w:rsidRPr="001214BA" w:rsidRDefault="005D0DC7" w:rsidP="0001396A">
            <w:pPr>
              <w:jc w:val="center"/>
              <w:rPr>
                <w:rFonts w:ascii="Arial" w:hAnsi="Arial" w:cs="Arial"/>
                <w:b/>
              </w:rPr>
            </w:pPr>
          </w:p>
        </w:tc>
        <w:tc>
          <w:tcPr>
            <w:tcW w:w="1067" w:type="dxa"/>
          </w:tcPr>
          <w:p w:rsidR="005D0DC7" w:rsidRPr="001214BA" w:rsidRDefault="005D0DC7" w:rsidP="0001396A">
            <w:pPr>
              <w:jc w:val="center"/>
              <w:rPr>
                <w:rFonts w:ascii="Arial" w:hAnsi="Arial" w:cs="Arial"/>
                <w:b/>
              </w:rPr>
            </w:pPr>
          </w:p>
        </w:tc>
        <w:tc>
          <w:tcPr>
            <w:tcW w:w="1752" w:type="dxa"/>
          </w:tcPr>
          <w:p w:rsidR="005D0DC7" w:rsidRPr="001214BA" w:rsidRDefault="005D0DC7" w:rsidP="0001396A">
            <w:pPr>
              <w:jc w:val="center"/>
              <w:rPr>
                <w:rFonts w:ascii="Arial" w:hAnsi="Arial" w:cs="Arial"/>
                <w:b/>
              </w:rPr>
            </w:pPr>
          </w:p>
        </w:tc>
        <w:tc>
          <w:tcPr>
            <w:tcW w:w="1618" w:type="dxa"/>
          </w:tcPr>
          <w:p w:rsidR="005D0DC7" w:rsidRPr="001214BA" w:rsidRDefault="005D0DC7" w:rsidP="0001396A">
            <w:pPr>
              <w:jc w:val="center"/>
              <w:rPr>
                <w:rFonts w:ascii="Arial" w:hAnsi="Arial" w:cs="Arial"/>
                <w:b/>
              </w:rPr>
            </w:pPr>
          </w:p>
        </w:tc>
        <w:tc>
          <w:tcPr>
            <w:tcW w:w="1238" w:type="dxa"/>
          </w:tcPr>
          <w:p w:rsidR="005D0DC7" w:rsidRPr="001214BA" w:rsidRDefault="005D0DC7" w:rsidP="0001396A">
            <w:pPr>
              <w:jc w:val="center"/>
              <w:rPr>
                <w:rFonts w:ascii="Arial" w:hAnsi="Arial" w:cs="Arial"/>
                <w:b/>
              </w:rPr>
            </w:pPr>
          </w:p>
        </w:tc>
      </w:tr>
      <w:tr w:rsidR="005D0DC7" w:rsidRPr="001214BA" w:rsidTr="0001396A">
        <w:trPr>
          <w:trHeight w:val="412"/>
        </w:trPr>
        <w:tc>
          <w:tcPr>
            <w:tcW w:w="559" w:type="dxa"/>
          </w:tcPr>
          <w:p w:rsidR="005D0DC7" w:rsidRPr="001214BA" w:rsidRDefault="005D0DC7" w:rsidP="0001396A">
            <w:pPr>
              <w:jc w:val="center"/>
              <w:rPr>
                <w:rFonts w:ascii="Arial" w:hAnsi="Arial" w:cs="Arial"/>
                <w:b/>
              </w:rPr>
            </w:pPr>
          </w:p>
        </w:tc>
        <w:tc>
          <w:tcPr>
            <w:tcW w:w="1341" w:type="dxa"/>
          </w:tcPr>
          <w:p w:rsidR="005D0DC7" w:rsidRPr="001214BA" w:rsidRDefault="005D0DC7" w:rsidP="0001396A">
            <w:pPr>
              <w:jc w:val="center"/>
              <w:rPr>
                <w:rFonts w:ascii="Arial" w:hAnsi="Arial" w:cs="Arial"/>
                <w:b/>
              </w:rPr>
            </w:pPr>
          </w:p>
        </w:tc>
        <w:tc>
          <w:tcPr>
            <w:tcW w:w="1487" w:type="dxa"/>
          </w:tcPr>
          <w:p w:rsidR="005D0DC7" w:rsidRPr="001214BA" w:rsidRDefault="005D0DC7" w:rsidP="0001396A">
            <w:pPr>
              <w:jc w:val="center"/>
              <w:rPr>
                <w:rFonts w:ascii="Arial" w:hAnsi="Arial" w:cs="Arial"/>
                <w:b/>
              </w:rPr>
            </w:pPr>
          </w:p>
        </w:tc>
        <w:tc>
          <w:tcPr>
            <w:tcW w:w="1067" w:type="dxa"/>
          </w:tcPr>
          <w:p w:rsidR="005D0DC7" w:rsidRPr="001214BA" w:rsidRDefault="005D0DC7" w:rsidP="0001396A">
            <w:pPr>
              <w:jc w:val="center"/>
              <w:rPr>
                <w:rFonts w:ascii="Arial" w:hAnsi="Arial" w:cs="Arial"/>
                <w:b/>
              </w:rPr>
            </w:pPr>
          </w:p>
        </w:tc>
        <w:tc>
          <w:tcPr>
            <w:tcW w:w="1752" w:type="dxa"/>
          </w:tcPr>
          <w:p w:rsidR="005D0DC7" w:rsidRPr="001214BA" w:rsidRDefault="005D0DC7" w:rsidP="0001396A">
            <w:pPr>
              <w:jc w:val="center"/>
              <w:rPr>
                <w:rFonts w:ascii="Arial" w:hAnsi="Arial" w:cs="Arial"/>
                <w:b/>
              </w:rPr>
            </w:pPr>
          </w:p>
        </w:tc>
        <w:tc>
          <w:tcPr>
            <w:tcW w:w="1618" w:type="dxa"/>
          </w:tcPr>
          <w:p w:rsidR="005D0DC7" w:rsidRPr="001214BA" w:rsidRDefault="005D0DC7" w:rsidP="0001396A">
            <w:pPr>
              <w:jc w:val="center"/>
              <w:rPr>
                <w:rFonts w:ascii="Arial" w:hAnsi="Arial" w:cs="Arial"/>
                <w:b/>
              </w:rPr>
            </w:pPr>
          </w:p>
        </w:tc>
        <w:tc>
          <w:tcPr>
            <w:tcW w:w="1238" w:type="dxa"/>
          </w:tcPr>
          <w:p w:rsidR="005D0DC7" w:rsidRPr="001214BA" w:rsidRDefault="005D0DC7" w:rsidP="0001396A">
            <w:pPr>
              <w:jc w:val="center"/>
              <w:rPr>
                <w:rFonts w:ascii="Arial" w:hAnsi="Arial" w:cs="Arial"/>
                <w:b/>
              </w:rPr>
            </w:pPr>
          </w:p>
        </w:tc>
      </w:tr>
      <w:tr w:rsidR="005D0DC7" w:rsidRPr="001214BA" w:rsidTr="0001396A">
        <w:trPr>
          <w:trHeight w:val="418"/>
        </w:trPr>
        <w:tc>
          <w:tcPr>
            <w:tcW w:w="559" w:type="dxa"/>
          </w:tcPr>
          <w:p w:rsidR="005D0DC7" w:rsidRPr="001214BA" w:rsidRDefault="005D0DC7" w:rsidP="0001396A">
            <w:pPr>
              <w:jc w:val="center"/>
              <w:rPr>
                <w:rFonts w:ascii="Arial" w:hAnsi="Arial" w:cs="Arial"/>
                <w:b/>
              </w:rPr>
            </w:pPr>
          </w:p>
        </w:tc>
        <w:tc>
          <w:tcPr>
            <w:tcW w:w="1341" w:type="dxa"/>
          </w:tcPr>
          <w:p w:rsidR="005D0DC7" w:rsidRPr="001214BA" w:rsidRDefault="005D0DC7" w:rsidP="0001396A">
            <w:pPr>
              <w:jc w:val="center"/>
              <w:rPr>
                <w:rFonts w:ascii="Arial" w:hAnsi="Arial" w:cs="Arial"/>
                <w:b/>
              </w:rPr>
            </w:pPr>
          </w:p>
        </w:tc>
        <w:tc>
          <w:tcPr>
            <w:tcW w:w="1487" w:type="dxa"/>
          </w:tcPr>
          <w:p w:rsidR="005D0DC7" w:rsidRPr="001214BA" w:rsidRDefault="005D0DC7" w:rsidP="0001396A">
            <w:pPr>
              <w:jc w:val="center"/>
              <w:rPr>
                <w:rFonts w:ascii="Arial" w:hAnsi="Arial" w:cs="Arial"/>
                <w:b/>
              </w:rPr>
            </w:pPr>
          </w:p>
        </w:tc>
        <w:tc>
          <w:tcPr>
            <w:tcW w:w="1067" w:type="dxa"/>
          </w:tcPr>
          <w:p w:rsidR="005D0DC7" w:rsidRPr="001214BA" w:rsidRDefault="005D0DC7" w:rsidP="0001396A">
            <w:pPr>
              <w:jc w:val="center"/>
              <w:rPr>
                <w:rFonts w:ascii="Arial" w:hAnsi="Arial" w:cs="Arial"/>
                <w:b/>
              </w:rPr>
            </w:pPr>
          </w:p>
        </w:tc>
        <w:tc>
          <w:tcPr>
            <w:tcW w:w="1752" w:type="dxa"/>
          </w:tcPr>
          <w:p w:rsidR="005D0DC7" w:rsidRPr="001214BA" w:rsidRDefault="005D0DC7" w:rsidP="0001396A">
            <w:pPr>
              <w:jc w:val="center"/>
              <w:rPr>
                <w:rFonts w:ascii="Arial" w:hAnsi="Arial" w:cs="Arial"/>
                <w:b/>
              </w:rPr>
            </w:pPr>
          </w:p>
        </w:tc>
        <w:tc>
          <w:tcPr>
            <w:tcW w:w="1618" w:type="dxa"/>
          </w:tcPr>
          <w:p w:rsidR="005D0DC7" w:rsidRPr="001214BA" w:rsidRDefault="005D0DC7" w:rsidP="0001396A">
            <w:pPr>
              <w:jc w:val="center"/>
              <w:rPr>
                <w:rFonts w:ascii="Arial" w:hAnsi="Arial" w:cs="Arial"/>
                <w:b/>
              </w:rPr>
            </w:pPr>
          </w:p>
        </w:tc>
        <w:tc>
          <w:tcPr>
            <w:tcW w:w="1238" w:type="dxa"/>
          </w:tcPr>
          <w:p w:rsidR="005D0DC7" w:rsidRPr="001214BA" w:rsidRDefault="005D0DC7" w:rsidP="0001396A">
            <w:pPr>
              <w:jc w:val="center"/>
              <w:rPr>
                <w:rFonts w:ascii="Arial" w:hAnsi="Arial" w:cs="Arial"/>
                <w:b/>
              </w:rPr>
            </w:pPr>
          </w:p>
        </w:tc>
      </w:tr>
      <w:tr w:rsidR="005D0DC7" w:rsidRPr="001214BA" w:rsidTr="0001396A">
        <w:trPr>
          <w:trHeight w:val="424"/>
        </w:trPr>
        <w:tc>
          <w:tcPr>
            <w:tcW w:w="559" w:type="dxa"/>
          </w:tcPr>
          <w:p w:rsidR="005D0DC7" w:rsidRPr="001214BA" w:rsidRDefault="005D0DC7" w:rsidP="0001396A">
            <w:pPr>
              <w:jc w:val="center"/>
              <w:rPr>
                <w:rFonts w:ascii="Arial" w:hAnsi="Arial" w:cs="Arial"/>
                <w:b/>
              </w:rPr>
            </w:pPr>
          </w:p>
        </w:tc>
        <w:tc>
          <w:tcPr>
            <w:tcW w:w="1341" w:type="dxa"/>
          </w:tcPr>
          <w:p w:rsidR="005D0DC7" w:rsidRPr="001214BA" w:rsidRDefault="005D0DC7" w:rsidP="0001396A">
            <w:pPr>
              <w:jc w:val="center"/>
              <w:rPr>
                <w:rFonts w:ascii="Arial" w:hAnsi="Arial" w:cs="Arial"/>
                <w:b/>
              </w:rPr>
            </w:pPr>
          </w:p>
        </w:tc>
        <w:tc>
          <w:tcPr>
            <w:tcW w:w="1487" w:type="dxa"/>
          </w:tcPr>
          <w:p w:rsidR="005D0DC7" w:rsidRPr="001214BA" w:rsidRDefault="005D0DC7" w:rsidP="0001396A">
            <w:pPr>
              <w:jc w:val="center"/>
              <w:rPr>
                <w:rFonts w:ascii="Arial" w:hAnsi="Arial" w:cs="Arial"/>
                <w:b/>
              </w:rPr>
            </w:pPr>
          </w:p>
        </w:tc>
        <w:tc>
          <w:tcPr>
            <w:tcW w:w="1067" w:type="dxa"/>
          </w:tcPr>
          <w:p w:rsidR="005D0DC7" w:rsidRPr="001214BA" w:rsidRDefault="005D0DC7" w:rsidP="0001396A">
            <w:pPr>
              <w:jc w:val="center"/>
              <w:rPr>
                <w:rFonts w:ascii="Arial" w:hAnsi="Arial" w:cs="Arial"/>
                <w:b/>
              </w:rPr>
            </w:pPr>
          </w:p>
        </w:tc>
        <w:tc>
          <w:tcPr>
            <w:tcW w:w="1752" w:type="dxa"/>
          </w:tcPr>
          <w:p w:rsidR="005D0DC7" w:rsidRPr="001214BA" w:rsidRDefault="005D0DC7" w:rsidP="0001396A">
            <w:pPr>
              <w:jc w:val="center"/>
              <w:rPr>
                <w:rFonts w:ascii="Arial" w:hAnsi="Arial" w:cs="Arial"/>
                <w:b/>
              </w:rPr>
            </w:pPr>
          </w:p>
        </w:tc>
        <w:tc>
          <w:tcPr>
            <w:tcW w:w="1618" w:type="dxa"/>
          </w:tcPr>
          <w:p w:rsidR="005D0DC7" w:rsidRPr="001214BA" w:rsidRDefault="005D0DC7" w:rsidP="0001396A">
            <w:pPr>
              <w:jc w:val="center"/>
              <w:rPr>
                <w:rFonts w:ascii="Arial" w:hAnsi="Arial" w:cs="Arial"/>
                <w:b/>
              </w:rPr>
            </w:pPr>
          </w:p>
        </w:tc>
        <w:tc>
          <w:tcPr>
            <w:tcW w:w="1238" w:type="dxa"/>
          </w:tcPr>
          <w:p w:rsidR="005D0DC7" w:rsidRPr="001214BA" w:rsidRDefault="005D0DC7" w:rsidP="0001396A">
            <w:pPr>
              <w:jc w:val="center"/>
              <w:rPr>
                <w:rFonts w:ascii="Arial" w:hAnsi="Arial" w:cs="Arial"/>
                <w:b/>
              </w:rPr>
            </w:pPr>
          </w:p>
        </w:tc>
      </w:tr>
      <w:tr w:rsidR="005D0DC7" w:rsidRPr="001214BA" w:rsidTr="0001396A">
        <w:trPr>
          <w:trHeight w:val="402"/>
        </w:trPr>
        <w:tc>
          <w:tcPr>
            <w:tcW w:w="559" w:type="dxa"/>
          </w:tcPr>
          <w:p w:rsidR="005D0DC7" w:rsidRPr="001214BA" w:rsidRDefault="005D0DC7" w:rsidP="0001396A">
            <w:pPr>
              <w:jc w:val="center"/>
              <w:rPr>
                <w:rFonts w:ascii="Arial" w:hAnsi="Arial" w:cs="Arial"/>
                <w:b/>
              </w:rPr>
            </w:pPr>
          </w:p>
        </w:tc>
        <w:tc>
          <w:tcPr>
            <w:tcW w:w="1341" w:type="dxa"/>
          </w:tcPr>
          <w:p w:rsidR="005D0DC7" w:rsidRPr="001214BA" w:rsidRDefault="005D0DC7" w:rsidP="0001396A">
            <w:pPr>
              <w:jc w:val="center"/>
              <w:rPr>
                <w:rFonts w:ascii="Arial" w:hAnsi="Arial" w:cs="Arial"/>
                <w:b/>
              </w:rPr>
            </w:pPr>
          </w:p>
        </w:tc>
        <w:tc>
          <w:tcPr>
            <w:tcW w:w="1487" w:type="dxa"/>
          </w:tcPr>
          <w:p w:rsidR="005D0DC7" w:rsidRPr="001214BA" w:rsidRDefault="005D0DC7" w:rsidP="0001396A">
            <w:pPr>
              <w:jc w:val="center"/>
              <w:rPr>
                <w:rFonts w:ascii="Arial" w:hAnsi="Arial" w:cs="Arial"/>
                <w:b/>
              </w:rPr>
            </w:pPr>
          </w:p>
        </w:tc>
        <w:tc>
          <w:tcPr>
            <w:tcW w:w="1067" w:type="dxa"/>
          </w:tcPr>
          <w:p w:rsidR="005D0DC7" w:rsidRPr="001214BA" w:rsidRDefault="005D0DC7" w:rsidP="0001396A">
            <w:pPr>
              <w:jc w:val="center"/>
              <w:rPr>
                <w:rFonts w:ascii="Arial" w:hAnsi="Arial" w:cs="Arial"/>
                <w:b/>
              </w:rPr>
            </w:pPr>
          </w:p>
        </w:tc>
        <w:tc>
          <w:tcPr>
            <w:tcW w:w="1752" w:type="dxa"/>
          </w:tcPr>
          <w:p w:rsidR="005D0DC7" w:rsidRPr="001214BA" w:rsidRDefault="005D0DC7" w:rsidP="0001396A">
            <w:pPr>
              <w:jc w:val="center"/>
              <w:rPr>
                <w:rFonts w:ascii="Arial" w:hAnsi="Arial" w:cs="Arial"/>
                <w:b/>
              </w:rPr>
            </w:pPr>
          </w:p>
        </w:tc>
        <w:tc>
          <w:tcPr>
            <w:tcW w:w="1618" w:type="dxa"/>
          </w:tcPr>
          <w:p w:rsidR="005D0DC7" w:rsidRPr="001214BA" w:rsidRDefault="005D0DC7" w:rsidP="0001396A">
            <w:pPr>
              <w:jc w:val="center"/>
              <w:rPr>
                <w:rFonts w:ascii="Arial" w:hAnsi="Arial" w:cs="Arial"/>
                <w:b/>
              </w:rPr>
            </w:pPr>
          </w:p>
        </w:tc>
        <w:tc>
          <w:tcPr>
            <w:tcW w:w="1238" w:type="dxa"/>
          </w:tcPr>
          <w:p w:rsidR="005D0DC7" w:rsidRPr="001214BA" w:rsidRDefault="005D0DC7" w:rsidP="0001396A">
            <w:pPr>
              <w:jc w:val="center"/>
              <w:rPr>
                <w:rFonts w:ascii="Arial" w:hAnsi="Arial" w:cs="Arial"/>
                <w:b/>
              </w:rPr>
            </w:pPr>
          </w:p>
        </w:tc>
      </w:tr>
      <w:tr w:rsidR="005D0DC7" w:rsidRPr="001214BA" w:rsidTr="0001396A">
        <w:trPr>
          <w:trHeight w:val="421"/>
        </w:trPr>
        <w:tc>
          <w:tcPr>
            <w:tcW w:w="559" w:type="dxa"/>
          </w:tcPr>
          <w:p w:rsidR="005D0DC7" w:rsidRPr="001214BA" w:rsidRDefault="005D0DC7" w:rsidP="0001396A">
            <w:pPr>
              <w:jc w:val="center"/>
              <w:rPr>
                <w:rFonts w:ascii="Arial" w:hAnsi="Arial" w:cs="Arial"/>
                <w:b/>
              </w:rPr>
            </w:pPr>
          </w:p>
        </w:tc>
        <w:tc>
          <w:tcPr>
            <w:tcW w:w="1341" w:type="dxa"/>
          </w:tcPr>
          <w:p w:rsidR="005D0DC7" w:rsidRPr="001214BA" w:rsidRDefault="005D0DC7" w:rsidP="0001396A">
            <w:pPr>
              <w:jc w:val="center"/>
              <w:rPr>
                <w:rFonts w:ascii="Arial" w:hAnsi="Arial" w:cs="Arial"/>
                <w:b/>
              </w:rPr>
            </w:pPr>
          </w:p>
        </w:tc>
        <w:tc>
          <w:tcPr>
            <w:tcW w:w="1487" w:type="dxa"/>
          </w:tcPr>
          <w:p w:rsidR="005D0DC7" w:rsidRPr="001214BA" w:rsidRDefault="005D0DC7" w:rsidP="0001396A">
            <w:pPr>
              <w:jc w:val="center"/>
              <w:rPr>
                <w:rFonts w:ascii="Arial" w:hAnsi="Arial" w:cs="Arial"/>
                <w:b/>
              </w:rPr>
            </w:pPr>
          </w:p>
        </w:tc>
        <w:tc>
          <w:tcPr>
            <w:tcW w:w="1067" w:type="dxa"/>
          </w:tcPr>
          <w:p w:rsidR="005D0DC7" w:rsidRPr="001214BA" w:rsidRDefault="005D0DC7" w:rsidP="0001396A">
            <w:pPr>
              <w:jc w:val="center"/>
              <w:rPr>
                <w:rFonts w:ascii="Arial" w:hAnsi="Arial" w:cs="Arial"/>
                <w:b/>
              </w:rPr>
            </w:pPr>
          </w:p>
        </w:tc>
        <w:tc>
          <w:tcPr>
            <w:tcW w:w="1752" w:type="dxa"/>
          </w:tcPr>
          <w:p w:rsidR="005D0DC7" w:rsidRPr="001214BA" w:rsidRDefault="005D0DC7" w:rsidP="0001396A">
            <w:pPr>
              <w:jc w:val="center"/>
              <w:rPr>
                <w:rFonts w:ascii="Arial" w:hAnsi="Arial" w:cs="Arial"/>
                <w:b/>
              </w:rPr>
            </w:pPr>
          </w:p>
        </w:tc>
        <w:tc>
          <w:tcPr>
            <w:tcW w:w="1618" w:type="dxa"/>
          </w:tcPr>
          <w:p w:rsidR="005D0DC7" w:rsidRPr="001214BA" w:rsidRDefault="005D0DC7" w:rsidP="0001396A">
            <w:pPr>
              <w:jc w:val="center"/>
              <w:rPr>
                <w:rFonts w:ascii="Arial" w:hAnsi="Arial" w:cs="Arial"/>
                <w:b/>
              </w:rPr>
            </w:pPr>
          </w:p>
        </w:tc>
        <w:tc>
          <w:tcPr>
            <w:tcW w:w="1238" w:type="dxa"/>
          </w:tcPr>
          <w:p w:rsidR="005D0DC7" w:rsidRPr="001214BA" w:rsidRDefault="005D0DC7" w:rsidP="0001396A">
            <w:pPr>
              <w:jc w:val="center"/>
              <w:rPr>
                <w:rFonts w:ascii="Arial" w:hAnsi="Arial" w:cs="Arial"/>
                <w:b/>
              </w:rPr>
            </w:pPr>
          </w:p>
        </w:tc>
      </w:tr>
      <w:tr w:rsidR="005D0DC7" w:rsidRPr="001214BA" w:rsidTr="0001396A">
        <w:trPr>
          <w:trHeight w:val="414"/>
        </w:trPr>
        <w:tc>
          <w:tcPr>
            <w:tcW w:w="559" w:type="dxa"/>
          </w:tcPr>
          <w:p w:rsidR="005D0DC7" w:rsidRPr="001214BA" w:rsidRDefault="005D0DC7" w:rsidP="0001396A">
            <w:pPr>
              <w:jc w:val="center"/>
              <w:rPr>
                <w:rFonts w:ascii="Arial" w:hAnsi="Arial" w:cs="Arial"/>
                <w:b/>
              </w:rPr>
            </w:pPr>
          </w:p>
        </w:tc>
        <w:tc>
          <w:tcPr>
            <w:tcW w:w="1341" w:type="dxa"/>
          </w:tcPr>
          <w:p w:rsidR="005D0DC7" w:rsidRPr="001214BA" w:rsidRDefault="005D0DC7" w:rsidP="0001396A">
            <w:pPr>
              <w:jc w:val="center"/>
              <w:rPr>
                <w:rFonts w:ascii="Arial" w:hAnsi="Arial" w:cs="Arial"/>
                <w:b/>
              </w:rPr>
            </w:pPr>
          </w:p>
        </w:tc>
        <w:tc>
          <w:tcPr>
            <w:tcW w:w="1487" w:type="dxa"/>
          </w:tcPr>
          <w:p w:rsidR="005D0DC7" w:rsidRPr="001214BA" w:rsidRDefault="005D0DC7" w:rsidP="0001396A">
            <w:pPr>
              <w:jc w:val="center"/>
              <w:rPr>
                <w:rFonts w:ascii="Arial" w:hAnsi="Arial" w:cs="Arial"/>
                <w:b/>
              </w:rPr>
            </w:pPr>
          </w:p>
        </w:tc>
        <w:tc>
          <w:tcPr>
            <w:tcW w:w="1067" w:type="dxa"/>
          </w:tcPr>
          <w:p w:rsidR="005D0DC7" w:rsidRPr="001214BA" w:rsidRDefault="005D0DC7" w:rsidP="0001396A">
            <w:pPr>
              <w:jc w:val="center"/>
              <w:rPr>
                <w:rFonts w:ascii="Arial" w:hAnsi="Arial" w:cs="Arial"/>
                <w:b/>
              </w:rPr>
            </w:pPr>
          </w:p>
        </w:tc>
        <w:tc>
          <w:tcPr>
            <w:tcW w:w="1752" w:type="dxa"/>
          </w:tcPr>
          <w:p w:rsidR="005D0DC7" w:rsidRPr="001214BA" w:rsidRDefault="005D0DC7" w:rsidP="0001396A">
            <w:pPr>
              <w:jc w:val="center"/>
              <w:rPr>
                <w:rFonts w:ascii="Arial" w:hAnsi="Arial" w:cs="Arial"/>
                <w:b/>
              </w:rPr>
            </w:pPr>
          </w:p>
        </w:tc>
        <w:tc>
          <w:tcPr>
            <w:tcW w:w="1618" w:type="dxa"/>
          </w:tcPr>
          <w:p w:rsidR="005D0DC7" w:rsidRPr="001214BA" w:rsidRDefault="005D0DC7" w:rsidP="0001396A">
            <w:pPr>
              <w:jc w:val="center"/>
              <w:rPr>
                <w:rFonts w:ascii="Arial" w:hAnsi="Arial" w:cs="Arial"/>
                <w:b/>
              </w:rPr>
            </w:pPr>
          </w:p>
        </w:tc>
        <w:tc>
          <w:tcPr>
            <w:tcW w:w="1238" w:type="dxa"/>
          </w:tcPr>
          <w:p w:rsidR="005D0DC7" w:rsidRPr="001214BA" w:rsidRDefault="005D0DC7" w:rsidP="0001396A">
            <w:pPr>
              <w:jc w:val="center"/>
              <w:rPr>
                <w:rFonts w:ascii="Arial" w:hAnsi="Arial" w:cs="Arial"/>
                <w:b/>
              </w:rPr>
            </w:pPr>
          </w:p>
        </w:tc>
      </w:tr>
      <w:tr w:rsidR="005D0DC7" w:rsidRPr="001214BA" w:rsidTr="0001396A">
        <w:trPr>
          <w:trHeight w:val="362"/>
        </w:trPr>
        <w:tc>
          <w:tcPr>
            <w:tcW w:w="559" w:type="dxa"/>
          </w:tcPr>
          <w:p w:rsidR="005D0DC7" w:rsidRPr="001214BA" w:rsidRDefault="005D0DC7" w:rsidP="0001396A">
            <w:pPr>
              <w:jc w:val="center"/>
              <w:rPr>
                <w:rFonts w:ascii="Arial" w:hAnsi="Arial" w:cs="Arial"/>
                <w:b/>
              </w:rPr>
            </w:pPr>
          </w:p>
        </w:tc>
        <w:tc>
          <w:tcPr>
            <w:tcW w:w="1341" w:type="dxa"/>
          </w:tcPr>
          <w:p w:rsidR="005D0DC7" w:rsidRPr="001214BA" w:rsidRDefault="005D0DC7" w:rsidP="0001396A">
            <w:pPr>
              <w:jc w:val="center"/>
              <w:rPr>
                <w:rFonts w:ascii="Arial" w:hAnsi="Arial" w:cs="Arial"/>
                <w:b/>
              </w:rPr>
            </w:pPr>
          </w:p>
        </w:tc>
        <w:tc>
          <w:tcPr>
            <w:tcW w:w="1487" w:type="dxa"/>
          </w:tcPr>
          <w:p w:rsidR="005D0DC7" w:rsidRPr="001214BA" w:rsidRDefault="005D0DC7" w:rsidP="0001396A">
            <w:pPr>
              <w:jc w:val="center"/>
              <w:rPr>
                <w:rFonts w:ascii="Arial" w:hAnsi="Arial" w:cs="Arial"/>
                <w:b/>
              </w:rPr>
            </w:pPr>
          </w:p>
        </w:tc>
        <w:tc>
          <w:tcPr>
            <w:tcW w:w="1067" w:type="dxa"/>
          </w:tcPr>
          <w:p w:rsidR="005D0DC7" w:rsidRPr="001214BA" w:rsidRDefault="005D0DC7" w:rsidP="0001396A">
            <w:pPr>
              <w:jc w:val="center"/>
              <w:rPr>
                <w:rFonts w:ascii="Arial" w:hAnsi="Arial" w:cs="Arial"/>
                <w:b/>
              </w:rPr>
            </w:pPr>
          </w:p>
        </w:tc>
        <w:tc>
          <w:tcPr>
            <w:tcW w:w="1752" w:type="dxa"/>
          </w:tcPr>
          <w:p w:rsidR="005D0DC7" w:rsidRPr="001214BA" w:rsidRDefault="005D0DC7" w:rsidP="0001396A">
            <w:pPr>
              <w:jc w:val="center"/>
              <w:rPr>
                <w:rFonts w:ascii="Arial" w:hAnsi="Arial" w:cs="Arial"/>
                <w:b/>
              </w:rPr>
            </w:pPr>
          </w:p>
        </w:tc>
        <w:tc>
          <w:tcPr>
            <w:tcW w:w="1618" w:type="dxa"/>
          </w:tcPr>
          <w:p w:rsidR="005D0DC7" w:rsidRPr="001214BA" w:rsidRDefault="005D0DC7" w:rsidP="0001396A">
            <w:pPr>
              <w:jc w:val="center"/>
              <w:rPr>
                <w:rFonts w:ascii="Arial" w:hAnsi="Arial" w:cs="Arial"/>
                <w:b/>
              </w:rPr>
            </w:pPr>
          </w:p>
        </w:tc>
        <w:tc>
          <w:tcPr>
            <w:tcW w:w="1238" w:type="dxa"/>
          </w:tcPr>
          <w:p w:rsidR="005D0DC7" w:rsidRPr="001214BA" w:rsidRDefault="005D0DC7" w:rsidP="0001396A">
            <w:pPr>
              <w:jc w:val="center"/>
              <w:rPr>
                <w:rFonts w:ascii="Arial" w:hAnsi="Arial" w:cs="Arial"/>
                <w:b/>
              </w:rPr>
            </w:pPr>
          </w:p>
        </w:tc>
      </w:tr>
      <w:tr w:rsidR="005D0DC7" w:rsidRPr="001214BA" w:rsidTr="0001396A">
        <w:trPr>
          <w:trHeight w:val="362"/>
        </w:trPr>
        <w:tc>
          <w:tcPr>
            <w:tcW w:w="559" w:type="dxa"/>
          </w:tcPr>
          <w:p w:rsidR="005D0DC7" w:rsidRPr="001214BA" w:rsidRDefault="005D0DC7" w:rsidP="0001396A">
            <w:pPr>
              <w:jc w:val="center"/>
              <w:rPr>
                <w:rFonts w:ascii="Arial" w:hAnsi="Arial" w:cs="Arial"/>
                <w:b/>
              </w:rPr>
            </w:pPr>
          </w:p>
        </w:tc>
        <w:tc>
          <w:tcPr>
            <w:tcW w:w="1341" w:type="dxa"/>
          </w:tcPr>
          <w:p w:rsidR="005D0DC7" w:rsidRPr="001214BA" w:rsidRDefault="005D0DC7" w:rsidP="0001396A">
            <w:pPr>
              <w:jc w:val="center"/>
              <w:rPr>
                <w:rFonts w:ascii="Arial" w:hAnsi="Arial" w:cs="Arial"/>
                <w:b/>
              </w:rPr>
            </w:pPr>
          </w:p>
        </w:tc>
        <w:tc>
          <w:tcPr>
            <w:tcW w:w="1487" w:type="dxa"/>
          </w:tcPr>
          <w:p w:rsidR="005D0DC7" w:rsidRPr="001214BA" w:rsidRDefault="005D0DC7" w:rsidP="0001396A">
            <w:pPr>
              <w:jc w:val="center"/>
              <w:rPr>
                <w:rFonts w:ascii="Arial" w:hAnsi="Arial" w:cs="Arial"/>
                <w:b/>
              </w:rPr>
            </w:pPr>
          </w:p>
        </w:tc>
        <w:tc>
          <w:tcPr>
            <w:tcW w:w="1067" w:type="dxa"/>
          </w:tcPr>
          <w:p w:rsidR="005D0DC7" w:rsidRPr="001214BA" w:rsidRDefault="005D0DC7" w:rsidP="0001396A">
            <w:pPr>
              <w:jc w:val="center"/>
              <w:rPr>
                <w:rFonts w:ascii="Arial" w:hAnsi="Arial" w:cs="Arial"/>
                <w:b/>
              </w:rPr>
            </w:pPr>
          </w:p>
        </w:tc>
        <w:tc>
          <w:tcPr>
            <w:tcW w:w="1752" w:type="dxa"/>
          </w:tcPr>
          <w:p w:rsidR="005D0DC7" w:rsidRPr="001214BA" w:rsidRDefault="005D0DC7" w:rsidP="0001396A">
            <w:pPr>
              <w:jc w:val="center"/>
              <w:rPr>
                <w:rFonts w:ascii="Arial" w:hAnsi="Arial" w:cs="Arial"/>
                <w:b/>
              </w:rPr>
            </w:pPr>
          </w:p>
        </w:tc>
        <w:tc>
          <w:tcPr>
            <w:tcW w:w="1618" w:type="dxa"/>
          </w:tcPr>
          <w:p w:rsidR="005D0DC7" w:rsidRPr="001214BA" w:rsidRDefault="005D0DC7" w:rsidP="0001396A">
            <w:pPr>
              <w:jc w:val="center"/>
              <w:rPr>
                <w:rFonts w:ascii="Arial" w:hAnsi="Arial" w:cs="Arial"/>
                <w:b/>
              </w:rPr>
            </w:pPr>
          </w:p>
        </w:tc>
        <w:tc>
          <w:tcPr>
            <w:tcW w:w="1238" w:type="dxa"/>
          </w:tcPr>
          <w:p w:rsidR="005D0DC7" w:rsidRPr="001214BA" w:rsidRDefault="005D0DC7" w:rsidP="0001396A">
            <w:pPr>
              <w:jc w:val="center"/>
              <w:rPr>
                <w:rFonts w:ascii="Arial" w:hAnsi="Arial" w:cs="Arial"/>
                <w:b/>
              </w:rPr>
            </w:pPr>
          </w:p>
        </w:tc>
      </w:tr>
      <w:tr w:rsidR="005D0DC7" w:rsidRPr="001214BA" w:rsidTr="0001396A">
        <w:trPr>
          <w:trHeight w:val="362"/>
        </w:trPr>
        <w:tc>
          <w:tcPr>
            <w:tcW w:w="559" w:type="dxa"/>
          </w:tcPr>
          <w:p w:rsidR="005D0DC7" w:rsidRPr="001214BA" w:rsidRDefault="005D0DC7" w:rsidP="0001396A">
            <w:pPr>
              <w:jc w:val="center"/>
              <w:rPr>
                <w:rFonts w:ascii="Arial" w:hAnsi="Arial" w:cs="Arial"/>
                <w:b/>
              </w:rPr>
            </w:pPr>
          </w:p>
        </w:tc>
        <w:tc>
          <w:tcPr>
            <w:tcW w:w="1341" w:type="dxa"/>
          </w:tcPr>
          <w:p w:rsidR="005D0DC7" w:rsidRPr="001214BA" w:rsidRDefault="005D0DC7" w:rsidP="0001396A">
            <w:pPr>
              <w:jc w:val="center"/>
              <w:rPr>
                <w:rFonts w:ascii="Arial" w:hAnsi="Arial" w:cs="Arial"/>
                <w:b/>
              </w:rPr>
            </w:pPr>
          </w:p>
        </w:tc>
        <w:tc>
          <w:tcPr>
            <w:tcW w:w="1487" w:type="dxa"/>
          </w:tcPr>
          <w:p w:rsidR="005D0DC7" w:rsidRPr="001214BA" w:rsidRDefault="005D0DC7" w:rsidP="0001396A">
            <w:pPr>
              <w:jc w:val="center"/>
              <w:rPr>
                <w:rFonts w:ascii="Arial" w:hAnsi="Arial" w:cs="Arial"/>
                <w:b/>
              </w:rPr>
            </w:pPr>
          </w:p>
        </w:tc>
        <w:tc>
          <w:tcPr>
            <w:tcW w:w="1067" w:type="dxa"/>
          </w:tcPr>
          <w:p w:rsidR="005D0DC7" w:rsidRPr="001214BA" w:rsidRDefault="005D0DC7" w:rsidP="0001396A">
            <w:pPr>
              <w:jc w:val="center"/>
              <w:rPr>
                <w:rFonts w:ascii="Arial" w:hAnsi="Arial" w:cs="Arial"/>
                <w:b/>
              </w:rPr>
            </w:pPr>
          </w:p>
        </w:tc>
        <w:tc>
          <w:tcPr>
            <w:tcW w:w="1752" w:type="dxa"/>
          </w:tcPr>
          <w:p w:rsidR="005D0DC7" w:rsidRPr="001214BA" w:rsidRDefault="005D0DC7" w:rsidP="0001396A">
            <w:pPr>
              <w:jc w:val="center"/>
              <w:rPr>
                <w:rFonts w:ascii="Arial" w:hAnsi="Arial" w:cs="Arial"/>
                <w:b/>
              </w:rPr>
            </w:pPr>
          </w:p>
        </w:tc>
        <w:tc>
          <w:tcPr>
            <w:tcW w:w="1618" w:type="dxa"/>
          </w:tcPr>
          <w:p w:rsidR="005D0DC7" w:rsidRPr="001214BA" w:rsidRDefault="005D0DC7" w:rsidP="0001396A">
            <w:pPr>
              <w:jc w:val="center"/>
              <w:rPr>
                <w:rFonts w:ascii="Arial" w:hAnsi="Arial" w:cs="Arial"/>
                <w:b/>
              </w:rPr>
            </w:pPr>
          </w:p>
        </w:tc>
        <w:tc>
          <w:tcPr>
            <w:tcW w:w="1238" w:type="dxa"/>
          </w:tcPr>
          <w:p w:rsidR="005D0DC7" w:rsidRPr="001214BA" w:rsidRDefault="005D0DC7" w:rsidP="0001396A">
            <w:pPr>
              <w:jc w:val="center"/>
              <w:rPr>
                <w:rFonts w:ascii="Arial" w:hAnsi="Arial" w:cs="Arial"/>
                <w:b/>
              </w:rPr>
            </w:pPr>
          </w:p>
        </w:tc>
      </w:tr>
      <w:tr w:rsidR="005D0DC7" w:rsidRPr="001214BA" w:rsidTr="0001396A">
        <w:trPr>
          <w:trHeight w:val="362"/>
        </w:trPr>
        <w:tc>
          <w:tcPr>
            <w:tcW w:w="559" w:type="dxa"/>
          </w:tcPr>
          <w:p w:rsidR="005D0DC7" w:rsidRPr="001214BA" w:rsidRDefault="005D0DC7" w:rsidP="0001396A">
            <w:pPr>
              <w:jc w:val="center"/>
              <w:rPr>
                <w:rFonts w:ascii="Arial" w:hAnsi="Arial" w:cs="Arial"/>
                <w:b/>
              </w:rPr>
            </w:pPr>
          </w:p>
        </w:tc>
        <w:tc>
          <w:tcPr>
            <w:tcW w:w="1341" w:type="dxa"/>
          </w:tcPr>
          <w:p w:rsidR="005D0DC7" w:rsidRPr="001214BA" w:rsidRDefault="005D0DC7" w:rsidP="0001396A">
            <w:pPr>
              <w:jc w:val="center"/>
              <w:rPr>
                <w:rFonts w:ascii="Arial" w:hAnsi="Arial" w:cs="Arial"/>
                <w:b/>
              </w:rPr>
            </w:pPr>
          </w:p>
        </w:tc>
        <w:tc>
          <w:tcPr>
            <w:tcW w:w="1487" w:type="dxa"/>
          </w:tcPr>
          <w:p w:rsidR="005D0DC7" w:rsidRPr="001214BA" w:rsidRDefault="005D0DC7" w:rsidP="0001396A">
            <w:pPr>
              <w:jc w:val="center"/>
              <w:rPr>
                <w:rFonts w:ascii="Arial" w:hAnsi="Arial" w:cs="Arial"/>
                <w:b/>
              </w:rPr>
            </w:pPr>
          </w:p>
        </w:tc>
        <w:tc>
          <w:tcPr>
            <w:tcW w:w="1067" w:type="dxa"/>
          </w:tcPr>
          <w:p w:rsidR="005D0DC7" w:rsidRPr="001214BA" w:rsidRDefault="005D0DC7" w:rsidP="0001396A">
            <w:pPr>
              <w:jc w:val="center"/>
              <w:rPr>
                <w:rFonts w:ascii="Arial" w:hAnsi="Arial" w:cs="Arial"/>
                <w:b/>
              </w:rPr>
            </w:pPr>
          </w:p>
        </w:tc>
        <w:tc>
          <w:tcPr>
            <w:tcW w:w="1752" w:type="dxa"/>
          </w:tcPr>
          <w:p w:rsidR="005D0DC7" w:rsidRPr="001214BA" w:rsidRDefault="005D0DC7" w:rsidP="0001396A">
            <w:pPr>
              <w:jc w:val="center"/>
              <w:rPr>
                <w:rFonts w:ascii="Arial" w:hAnsi="Arial" w:cs="Arial"/>
                <w:b/>
              </w:rPr>
            </w:pPr>
          </w:p>
        </w:tc>
        <w:tc>
          <w:tcPr>
            <w:tcW w:w="1618" w:type="dxa"/>
          </w:tcPr>
          <w:p w:rsidR="005D0DC7" w:rsidRPr="001214BA" w:rsidRDefault="005D0DC7" w:rsidP="0001396A">
            <w:pPr>
              <w:jc w:val="center"/>
              <w:rPr>
                <w:rFonts w:ascii="Arial" w:hAnsi="Arial" w:cs="Arial"/>
                <w:b/>
              </w:rPr>
            </w:pPr>
          </w:p>
        </w:tc>
        <w:tc>
          <w:tcPr>
            <w:tcW w:w="1238" w:type="dxa"/>
          </w:tcPr>
          <w:p w:rsidR="005D0DC7" w:rsidRPr="001214BA" w:rsidRDefault="005D0DC7" w:rsidP="0001396A">
            <w:pPr>
              <w:jc w:val="center"/>
              <w:rPr>
                <w:rFonts w:ascii="Arial" w:hAnsi="Arial" w:cs="Arial"/>
                <w:b/>
              </w:rPr>
            </w:pPr>
          </w:p>
        </w:tc>
      </w:tr>
      <w:tr w:rsidR="005D0DC7" w:rsidRPr="001214BA" w:rsidTr="0001396A">
        <w:trPr>
          <w:trHeight w:val="362"/>
        </w:trPr>
        <w:tc>
          <w:tcPr>
            <w:tcW w:w="559" w:type="dxa"/>
          </w:tcPr>
          <w:p w:rsidR="005D0DC7" w:rsidRPr="001214BA" w:rsidRDefault="005D0DC7" w:rsidP="0001396A">
            <w:pPr>
              <w:jc w:val="center"/>
              <w:rPr>
                <w:rFonts w:ascii="Arial" w:hAnsi="Arial" w:cs="Arial"/>
                <w:b/>
              </w:rPr>
            </w:pPr>
          </w:p>
        </w:tc>
        <w:tc>
          <w:tcPr>
            <w:tcW w:w="1341" w:type="dxa"/>
          </w:tcPr>
          <w:p w:rsidR="005D0DC7" w:rsidRPr="001214BA" w:rsidRDefault="005D0DC7" w:rsidP="0001396A">
            <w:pPr>
              <w:jc w:val="center"/>
              <w:rPr>
                <w:rFonts w:ascii="Arial" w:hAnsi="Arial" w:cs="Arial"/>
                <w:b/>
              </w:rPr>
            </w:pPr>
          </w:p>
        </w:tc>
        <w:tc>
          <w:tcPr>
            <w:tcW w:w="1487" w:type="dxa"/>
          </w:tcPr>
          <w:p w:rsidR="005D0DC7" w:rsidRPr="001214BA" w:rsidRDefault="005D0DC7" w:rsidP="0001396A">
            <w:pPr>
              <w:jc w:val="center"/>
              <w:rPr>
                <w:rFonts w:ascii="Arial" w:hAnsi="Arial" w:cs="Arial"/>
                <w:b/>
              </w:rPr>
            </w:pPr>
          </w:p>
        </w:tc>
        <w:tc>
          <w:tcPr>
            <w:tcW w:w="1067" w:type="dxa"/>
          </w:tcPr>
          <w:p w:rsidR="005D0DC7" w:rsidRPr="001214BA" w:rsidRDefault="005D0DC7" w:rsidP="0001396A">
            <w:pPr>
              <w:jc w:val="center"/>
              <w:rPr>
                <w:rFonts w:ascii="Arial" w:hAnsi="Arial" w:cs="Arial"/>
                <w:b/>
              </w:rPr>
            </w:pPr>
          </w:p>
        </w:tc>
        <w:tc>
          <w:tcPr>
            <w:tcW w:w="1752" w:type="dxa"/>
          </w:tcPr>
          <w:p w:rsidR="005D0DC7" w:rsidRPr="001214BA" w:rsidRDefault="005D0DC7" w:rsidP="0001396A">
            <w:pPr>
              <w:jc w:val="center"/>
              <w:rPr>
                <w:rFonts w:ascii="Arial" w:hAnsi="Arial" w:cs="Arial"/>
                <w:b/>
              </w:rPr>
            </w:pPr>
          </w:p>
        </w:tc>
        <w:tc>
          <w:tcPr>
            <w:tcW w:w="1618" w:type="dxa"/>
          </w:tcPr>
          <w:p w:rsidR="005D0DC7" w:rsidRPr="001214BA" w:rsidRDefault="005D0DC7" w:rsidP="0001396A">
            <w:pPr>
              <w:jc w:val="center"/>
              <w:rPr>
                <w:rFonts w:ascii="Arial" w:hAnsi="Arial" w:cs="Arial"/>
                <w:b/>
              </w:rPr>
            </w:pPr>
          </w:p>
        </w:tc>
        <w:tc>
          <w:tcPr>
            <w:tcW w:w="1238" w:type="dxa"/>
          </w:tcPr>
          <w:p w:rsidR="005D0DC7" w:rsidRPr="001214BA" w:rsidRDefault="005D0DC7" w:rsidP="0001396A">
            <w:pPr>
              <w:jc w:val="center"/>
              <w:rPr>
                <w:rFonts w:ascii="Arial" w:hAnsi="Arial" w:cs="Arial"/>
                <w:b/>
              </w:rPr>
            </w:pPr>
          </w:p>
        </w:tc>
      </w:tr>
      <w:tr w:rsidR="005D0DC7" w:rsidRPr="001214BA" w:rsidTr="0001396A">
        <w:trPr>
          <w:trHeight w:val="362"/>
        </w:trPr>
        <w:tc>
          <w:tcPr>
            <w:tcW w:w="559" w:type="dxa"/>
          </w:tcPr>
          <w:p w:rsidR="005D0DC7" w:rsidRPr="001214BA" w:rsidRDefault="005D0DC7" w:rsidP="0001396A">
            <w:pPr>
              <w:jc w:val="center"/>
              <w:rPr>
                <w:rFonts w:ascii="Arial" w:hAnsi="Arial" w:cs="Arial"/>
                <w:b/>
              </w:rPr>
            </w:pPr>
          </w:p>
        </w:tc>
        <w:tc>
          <w:tcPr>
            <w:tcW w:w="1341" w:type="dxa"/>
          </w:tcPr>
          <w:p w:rsidR="005D0DC7" w:rsidRPr="001214BA" w:rsidRDefault="005D0DC7" w:rsidP="0001396A">
            <w:pPr>
              <w:jc w:val="center"/>
              <w:rPr>
                <w:rFonts w:ascii="Arial" w:hAnsi="Arial" w:cs="Arial"/>
                <w:b/>
              </w:rPr>
            </w:pPr>
          </w:p>
        </w:tc>
        <w:tc>
          <w:tcPr>
            <w:tcW w:w="1487" w:type="dxa"/>
          </w:tcPr>
          <w:p w:rsidR="005D0DC7" w:rsidRPr="001214BA" w:rsidRDefault="005D0DC7" w:rsidP="0001396A">
            <w:pPr>
              <w:jc w:val="center"/>
              <w:rPr>
                <w:rFonts w:ascii="Arial" w:hAnsi="Arial" w:cs="Arial"/>
                <w:b/>
              </w:rPr>
            </w:pPr>
          </w:p>
        </w:tc>
        <w:tc>
          <w:tcPr>
            <w:tcW w:w="1067" w:type="dxa"/>
          </w:tcPr>
          <w:p w:rsidR="005D0DC7" w:rsidRPr="001214BA" w:rsidRDefault="005D0DC7" w:rsidP="0001396A">
            <w:pPr>
              <w:jc w:val="center"/>
              <w:rPr>
                <w:rFonts w:ascii="Arial" w:hAnsi="Arial" w:cs="Arial"/>
                <w:b/>
              </w:rPr>
            </w:pPr>
          </w:p>
        </w:tc>
        <w:tc>
          <w:tcPr>
            <w:tcW w:w="1752" w:type="dxa"/>
          </w:tcPr>
          <w:p w:rsidR="005D0DC7" w:rsidRPr="001214BA" w:rsidRDefault="005D0DC7" w:rsidP="0001396A">
            <w:pPr>
              <w:jc w:val="center"/>
              <w:rPr>
                <w:rFonts w:ascii="Arial" w:hAnsi="Arial" w:cs="Arial"/>
                <w:b/>
              </w:rPr>
            </w:pPr>
          </w:p>
        </w:tc>
        <w:tc>
          <w:tcPr>
            <w:tcW w:w="1618" w:type="dxa"/>
          </w:tcPr>
          <w:p w:rsidR="005D0DC7" w:rsidRPr="001214BA" w:rsidRDefault="005D0DC7" w:rsidP="0001396A">
            <w:pPr>
              <w:jc w:val="center"/>
              <w:rPr>
                <w:rFonts w:ascii="Arial" w:hAnsi="Arial" w:cs="Arial"/>
                <w:b/>
              </w:rPr>
            </w:pPr>
          </w:p>
        </w:tc>
        <w:tc>
          <w:tcPr>
            <w:tcW w:w="1238" w:type="dxa"/>
          </w:tcPr>
          <w:p w:rsidR="005D0DC7" w:rsidRPr="001214BA" w:rsidRDefault="005D0DC7" w:rsidP="0001396A">
            <w:pPr>
              <w:jc w:val="center"/>
              <w:rPr>
                <w:rFonts w:ascii="Arial" w:hAnsi="Arial" w:cs="Arial"/>
                <w:b/>
              </w:rPr>
            </w:pPr>
          </w:p>
        </w:tc>
      </w:tr>
      <w:tr w:rsidR="005D0DC7" w:rsidRPr="001214BA" w:rsidTr="0001396A">
        <w:trPr>
          <w:trHeight w:val="362"/>
        </w:trPr>
        <w:tc>
          <w:tcPr>
            <w:tcW w:w="559" w:type="dxa"/>
          </w:tcPr>
          <w:p w:rsidR="005D0DC7" w:rsidRPr="001214BA" w:rsidRDefault="005D0DC7" w:rsidP="0001396A">
            <w:pPr>
              <w:jc w:val="center"/>
              <w:rPr>
                <w:rFonts w:ascii="Arial" w:hAnsi="Arial" w:cs="Arial"/>
                <w:b/>
              </w:rPr>
            </w:pPr>
          </w:p>
        </w:tc>
        <w:tc>
          <w:tcPr>
            <w:tcW w:w="1341" w:type="dxa"/>
          </w:tcPr>
          <w:p w:rsidR="005D0DC7" w:rsidRPr="001214BA" w:rsidRDefault="005D0DC7" w:rsidP="0001396A">
            <w:pPr>
              <w:jc w:val="center"/>
              <w:rPr>
                <w:rFonts w:ascii="Arial" w:hAnsi="Arial" w:cs="Arial"/>
                <w:b/>
              </w:rPr>
            </w:pPr>
          </w:p>
        </w:tc>
        <w:tc>
          <w:tcPr>
            <w:tcW w:w="1487" w:type="dxa"/>
          </w:tcPr>
          <w:p w:rsidR="005D0DC7" w:rsidRPr="001214BA" w:rsidRDefault="005D0DC7" w:rsidP="0001396A">
            <w:pPr>
              <w:jc w:val="center"/>
              <w:rPr>
                <w:rFonts w:ascii="Arial" w:hAnsi="Arial" w:cs="Arial"/>
                <w:b/>
              </w:rPr>
            </w:pPr>
          </w:p>
        </w:tc>
        <w:tc>
          <w:tcPr>
            <w:tcW w:w="1067" w:type="dxa"/>
          </w:tcPr>
          <w:p w:rsidR="005D0DC7" w:rsidRPr="001214BA" w:rsidRDefault="005D0DC7" w:rsidP="0001396A">
            <w:pPr>
              <w:jc w:val="center"/>
              <w:rPr>
                <w:rFonts w:ascii="Arial" w:hAnsi="Arial" w:cs="Arial"/>
                <w:b/>
              </w:rPr>
            </w:pPr>
          </w:p>
        </w:tc>
        <w:tc>
          <w:tcPr>
            <w:tcW w:w="1752" w:type="dxa"/>
          </w:tcPr>
          <w:p w:rsidR="005D0DC7" w:rsidRPr="001214BA" w:rsidRDefault="005D0DC7" w:rsidP="0001396A">
            <w:pPr>
              <w:jc w:val="center"/>
              <w:rPr>
                <w:rFonts w:ascii="Arial" w:hAnsi="Arial" w:cs="Arial"/>
                <w:b/>
              </w:rPr>
            </w:pPr>
          </w:p>
        </w:tc>
        <w:tc>
          <w:tcPr>
            <w:tcW w:w="1618" w:type="dxa"/>
          </w:tcPr>
          <w:p w:rsidR="005D0DC7" w:rsidRPr="001214BA" w:rsidRDefault="005D0DC7" w:rsidP="0001396A">
            <w:pPr>
              <w:jc w:val="center"/>
              <w:rPr>
                <w:rFonts w:ascii="Arial" w:hAnsi="Arial" w:cs="Arial"/>
                <w:b/>
              </w:rPr>
            </w:pPr>
          </w:p>
        </w:tc>
        <w:tc>
          <w:tcPr>
            <w:tcW w:w="1238" w:type="dxa"/>
          </w:tcPr>
          <w:p w:rsidR="005D0DC7" w:rsidRPr="001214BA" w:rsidRDefault="005D0DC7" w:rsidP="0001396A">
            <w:pPr>
              <w:jc w:val="center"/>
              <w:rPr>
                <w:rFonts w:ascii="Arial" w:hAnsi="Arial" w:cs="Arial"/>
                <w:b/>
              </w:rPr>
            </w:pPr>
          </w:p>
        </w:tc>
      </w:tr>
      <w:tr w:rsidR="005D0DC7" w:rsidRPr="001214BA" w:rsidTr="0001396A">
        <w:trPr>
          <w:trHeight w:val="362"/>
        </w:trPr>
        <w:tc>
          <w:tcPr>
            <w:tcW w:w="559" w:type="dxa"/>
          </w:tcPr>
          <w:p w:rsidR="005D0DC7" w:rsidRPr="001214BA" w:rsidRDefault="005D0DC7" w:rsidP="0001396A">
            <w:pPr>
              <w:jc w:val="center"/>
              <w:rPr>
                <w:rFonts w:ascii="Arial" w:hAnsi="Arial" w:cs="Arial"/>
                <w:b/>
              </w:rPr>
            </w:pPr>
          </w:p>
        </w:tc>
        <w:tc>
          <w:tcPr>
            <w:tcW w:w="1341" w:type="dxa"/>
          </w:tcPr>
          <w:p w:rsidR="005D0DC7" w:rsidRPr="001214BA" w:rsidRDefault="005D0DC7" w:rsidP="0001396A">
            <w:pPr>
              <w:jc w:val="center"/>
              <w:rPr>
                <w:rFonts w:ascii="Arial" w:hAnsi="Arial" w:cs="Arial"/>
                <w:b/>
              </w:rPr>
            </w:pPr>
          </w:p>
        </w:tc>
        <w:tc>
          <w:tcPr>
            <w:tcW w:w="1487" w:type="dxa"/>
          </w:tcPr>
          <w:p w:rsidR="005D0DC7" w:rsidRPr="001214BA" w:rsidRDefault="005D0DC7" w:rsidP="0001396A">
            <w:pPr>
              <w:jc w:val="center"/>
              <w:rPr>
                <w:rFonts w:ascii="Arial" w:hAnsi="Arial" w:cs="Arial"/>
                <w:b/>
              </w:rPr>
            </w:pPr>
          </w:p>
        </w:tc>
        <w:tc>
          <w:tcPr>
            <w:tcW w:w="1067" w:type="dxa"/>
          </w:tcPr>
          <w:p w:rsidR="005D0DC7" w:rsidRPr="001214BA" w:rsidRDefault="005D0DC7" w:rsidP="0001396A">
            <w:pPr>
              <w:jc w:val="center"/>
              <w:rPr>
                <w:rFonts w:ascii="Arial" w:hAnsi="Arial" w:cs="Arial"/>
                <w:b/>
              </w:rPr>
            </w:pPr>
          </w:p>
        </w:tc>
        <w:tc>
          <w:tcPr>
            <w:tcW w:w="1752" w:type="dxa"/>
          </w:tcPr>
          <w:p w:rsidR="005D0DC7" w:rsidRPr="001214BA" w:rsidRDefault="005D0DC7" w:rsidP="0001396A">
            <w:pPr>
              <w:jc w:val="center"/>
              <w:rPr>
                <w:rFonts w:ascii="Arial" w:hAnsi="Arial" w:cs="Arial"/>
                <w:b/>
              </w:rPr>
            </w:pPr>
          </w:p>
        </w:tc>
        <w:tc>
          <w:tcPr>
            <w:tcW w:w="1618" w:type="dxa"/>
          </w:tcPr>
          <w:p w:rsidR="005D0DC7" w:rsidRPr="001214BA" w:rsidRDefault="005D0DC7" w:rsidP="0001396A">
            <w:pPr>
              <w:jc w:val="center"/>
              <w:rPr>
                <w:rFonts w:ascii="Arial" w:hAnsi="Arial" w:cs="Arial"/>
                <w:b/>
              </w:rPr>
            </w:pPr>
          </w:p>
        </w:tc>
        <w:tc>
          <w:tcPr>
            <w:tcW w:w="1238" w:type="dxa"/>
          </w:tcPr>
          <w:p w:rsidR="005D0DC7" w:rsidRPr="001214BA" w:rsidRDefault="005D0DC7" w:rsidP="0001396A">
            <w:pPr>
              <w:jc w:val="center"/>
              <w:rPr>
                <w:rFonts w:ascii="Arial" w:hAnsi="Arial" w:cs="Arial"/>
                <w:b/>
              </w:rPr>
            </w:pPr>
          </w:p>
        </w:tc>
      </w:tr>
      <w:tr w:rsidR="005D0DC7" w:rsidRPr="001214BA" w:rsidTr="0001396A">
        <w:trPr>
          <w:trHeight w:val="362"/>
        </w:trPr>
        <w:tc>
          <w:tcPr>
            <w:tcW w:w="559" w:type="dxa"/>
          </w:tcPr>
          <w:p w:rsidR="005D0DC7" w:rsidRPr="001214BA" w:rsidRDefault="005D0DC7" w:rsidP="0001396A">
            <w:pPr>
              <w:jc w:val="center"/>
              <w:rPr>
                <w:rFonts w:ascii="Arial" w:hAnsi="Arial" w:cs="Arial"/>
                <w:b/>
              </w:rPr>
            </w:pPr>
          </w:p>
        </w:tc>
        <w:tc>
          <w:tcPr>
            <w:tcW w:w="1341" w:type="dxa"/>
          </w:tcPr>
          <w:p w:rsidR="005D0DC7" w:rsidRPr="001214BA" w:rsidRDefault="005D0DC7" w:rsidP="0001396A">
            <w:pPr>
              <w:jc w:val="center"/>
              <w:rPr>
                <w:rFonts w:ascii="Arial" w:hAnsi="Arial" w:cs="Arial"/>
                <w:b/>
              </w:rPr>
            </w:pPr>
          </w:p>
        </w:tc>
        <w:tc>
          <w:tcPr>
            <w:tcW w:w="1487" w:type="dxa"/>
          </w:tcPr>
          <w:p w:rsidR="005D0DC7" w:rsidRPr="001214BA" w:rsidRDefault="005D0DC7" w:rsidP="0001396A">
            <w:pPr>
              <w:jc w:val="center"/>
              <w:rPr>
                <w:rFonts w:ascii="Arial" w:hAnsi="Arial" w:cs="Arial"/>
                <w:b/>
              </w:rPr>
            </w:pPr>
          </w:p>
        </w:tc>
        <w:tc>
          <w:tcPr>
            <w:tcW w:w="1067" w:type="dxa"/>
          </w:tcPr>
          <w:p w:rsidR="005D0DC7" w:rsidRPr="001214BA" w:rsidRDefault="005D0DC7" w:rsidP="0001396A">
            <w:pPr>
              <w:jc w:val="center"/>
              <w:rPr>
                <w:rFonts w:ascii="Arial" w:hAnsi="Arial" w:cs="Arial"/>
                <w:b/>
              </w:rPr>
            </w:pPr>
          </w:p>
        </w:tc>
        <w:tc>
          <w:tcPr>
            <w:tcW w:w="1752" w:type="dxa"/>
          </w:tcPr>
          <w:p w:rsidR="005D0DC7" w:rsidRPr="001214BA" w:rsidRDefault="005D0DC7" w:rsidP="0001396A">
            <w:pPr>
              <w:jc w:val="center"/>
              <w:rPr>
                <w:rFonts w:ascii="Arial" w:hAnsi="Arial" w:cs="Arial"/>
                <w:b/>
              </w:rPr>
            </w:pPr>
          </w:p>
        </w:tc>
        <w:tc>
          <w:tcPr>
            <w:tcW w:w="1618" w:type="dxa"/>
          </w:tcPr>
          <w:p w:rsidR="005D0DC7" w:rsidRPr="001214BA" w:rsidRDefault="005D0DC7" w:rsidP="0001396A">
            <w:pPr>
              <w:jc w:val="center"/>
              <w:rPr>
                <w:rFonts w:ascii="Arial" w:hAnsi="Arial" w:cs="Arial"/>
                <w:b/>
              </w:rPr>
            </w:pPr>
          </w:p>
        </w:tc>
        <w:tc>
          <w:tcPr>
            <w:tcW w:w="1238" w:type="dxa"/>
          </w:tcPr>
          <w:p w:rsidR="005D0DC7" w:rsidRPr="001214BA" w:rsidRDefault="005D0DC7" w:rsidP="0001396A">
            <w:pPr>
              <w:jc w:val="center"/>
              <w:rPr>
                <w:rFonts w:ascii="Arial" w:hAnsi="Arial" w:cs="Arial"/>
                <w:b/>
              </w:rPr>
            </w:pPr>
          </w:p>
        </w:tc>
      </w:tr>
      <w:tr w:rsidR="005D0DC7" w:rsidRPr="001214BA" w:rsidTr="0001396A">
        <w:trPr>
          <w:trHeight w:val="362"/>
        </w:trPr>
        <w:tc>
          <w:tcPr>
            <w:tcW w:w="559" w:type="dxa"/>
          </w:tcPr>
          <w:p w:rsidR="005D0DC7" w:rsidRPr="001214BA" w:rsidRDefault="005D0DC7" w:rsidP="0001396A">
            <w:pPr>
              <w:jc w:val="center"/>
              <w:rPr>
                <w:rFonts w:ascii="Arial" w:hAnsi="Arial" w:cs="Arial"/>
                <w:b/>
              </w:rPr>
            </w:pPr>
          </w:p>
        </w:tc>
        <w:tc>
          <w:tcPr>
            <w:tcW w:w="1341" w:type="dxa"/>
          </w:tcPr>
          <w:p w:rsidR="005D0DC7" w:rsidRPr="001214BA" w:rsidRDefault="005D0DC7" w:rsidP="0001396A">
            <w:pPr>
              <w:jc w:val="center"/>
              <w:rPr>
                <w:rFonts w:ascii="Arial" w:hAnsi="Arial" w:cs="Arial"/>
                <w:b/>
              </w:rPr>
            </w:pPr>
          </w:p>
        </w:tc>
        <w:tc>
          <w:tcPr>
            <w:tcW w:w="1487" w:type="dxa"/>
          </w:tcPr>
          <w:p w:rsidR="005D0DC7" w:rsidRPr="001214BA" w:rsidRDefault="005D0DC7" w:rsidP="0001396A">
            <w:pPr>
              <w:jc w:val="center"/>
              <w:rPr>
                <w:rFonts w:ascii="Arial" w:hAnsi="Arial" w:cs="Arial"/>
                <w:b/>
              </w:rPr>
            </w:pPr>
          </w:p>
        </w:tc>
        <w:tc>
          <w:tcPr>
            <w:tcW w:w="1067" w:type="dxa"/>
          </w:tcPr>
          <w:p w:rsidR="005D0DC7" w:rsidRPr="001214BA" w:rsidRDefault="005D0DC7" w:rsidP="0001396A">
            <w:pPr>
              <w:jc w:val="center"/>
              <w:rPr>
                <w:rFonts w:ascii="Arial" w:hAnsi="Arial" w:cs="Arial"/>
                <w:b/>
              </w:rPr>
            </w:pPr>
          </w:p>
        </w:tc>
        <w:tc>
          <w:tcPr>
            <w:tcW w:w="1752" w:type="dxa"/>
          </w:tcPr>
          <w:p w:rsidR="005D0DC7" w:rsidRPr="001214BA" w:rsidRDefault="005D0DC7" w:rsidP="0001396A">
            <w:pPr>
              <w:jc w:val="center"/>
              <w:rPr>
                <w:rFonts w:ascii="Arial" w:hAnsi="Arial" w:cs="Arial"/>
                <w:b/>
              </w:rPr>
            </w:pPr>
          </w:p>
        </w:tc>
        <w:tc>
          <w:tcPr>
            <w:tcW w:w="1618" w:type="dxa"/>
          </w:tcPr>
          <w:p w:rsidR="005D0DC7" w:rsidRPr="001214BA" w:rsidRDefault="005D0DC7" w:rsidP="0001396A">
            <w:pPr>
              <w:jc w:val="center"/>
              <w:rPr>
                <w:rFonts w:ascii="Arial" w:hAnsi="Arial" w:cs="Arial"/>
                <w:b/>
              </w:rPr>
            </w:pPr>
          </w:p>
        </w:tc>
        <w:tc>
          <w:tcPr>
            <w:tcW w:w="1238" w:type="dxa"/>
          </w:tcPr>
          <w:p w:rsidR="005D0DC7" w:rsidRPr="001214BA" w:rsidRDefault="005D0DC7" w:rsidP="0001396A">
            <w:pPr>
              <w:jc w:val="center"/>
              <w:rPr>
                <w:rFonts w:ascii="Arial" w:hAnsi="Arial" w:cs="Arial"/>
                <w:b/>
              </w:rPr>
            </w:pPr>
          </w:p>
        </w:tc>
      </w:tr>
      <w:tr w:rsidR="005D0DC7" w:rsidRPr="001214BA" w:rsidTr="0001396A">
        <w:trPr>
          <w:trHeight w:val="362"/>
        </w:trPr>
        <w:tc>
          <w:tcPr>
            <w:tcW w:w="559" w:type="dxa"/>
          </w:tcPr>
          <w:p w:rsidR="005D0DC7" w:rsidRPr="001214BA" w:rsidRDefault="005D0DC7" w:rsidP="0001396A">
            <w:pPr>
              <w:jc w:val="center"/>
              <w:rPr>
                <w:rFonts w:ascii="Arial" w:hAnsi="Arial" w:cs="Arial"/>
                <w:b/>
              </w:rPr>
            </w:pPr>
          </w:p>
        </w:tc>
        <w:tc>
          <w:tcPr>
            <w:tcW w:w="1341" w:type="dxa"/>
          </w:tcPr>
          <w:p w:rsidR="005D0DC7" w:rsidRPr="001214BA" w:rsidRDefault="005D0DC7" w:rsidP="0001396A">
            <w:pPr>
              <w:jc w:val="center"/>
              <w:rPr>
                <w:rFonts w:ascii="Arial" w:hAnsi="Arial" w:cs="Arial"/>
                <w:b/>
              </w:rPr>
            </w:pPr>
          </w:p>
        </w:tc>
        <w:tc>
          <w:tcPr>
            <w:tcW w:w="1487" w:type="dxa"/>
          </w:tcPr>
          <w:p w:rsidR="005D0DC7" w:rsidRPr="001214BA" w:rsidRDefault="005D0DC7" w:rsidP="0001396A">
            <w:pPr>
              <w:jc w:val="center"/>
              <w:rPr>
                <w:rFonts w:ascii="Arial" w:hAnsi="Arial" w:cs="Arial"/>
                <w:b/>
              </w:rPr>
            </w:pPr>
          </w:p>
        </w:tc>
        <w:tc>
          <w:tcPr>
            <w:tcW w:w="1067" w:type="dxa"/>
          </w:tcPr>
          <w:p w:rsidR="005D0DC7" w:rsidRPr="001214BA" w:rsidRDefault="005D0DC7" w:rsidP="0001396A">
            <w:pPr>
              <w:jc w:val="center"/>
              <w:rPr>
                <w:rFonts w:ascii="Arial" w:hAnsi="Arial" w:cs="Arial"/>
                <w:b/>
              </w:rPr>
            </w:pPr>
          </w:p>
        </w:tc>
        <w:tc>
          <w:tcPr>
            <w:tcW w:w="1752" w:type="dxa"/>
          </w:tcPr>
          <w:p w:rsidR="005D0DC7" w:rsidRPr="001214BA" w:rsidRDefault="005D0DC7" w:rsidP="0001396A">
            <w:pPr>
              <w:jc w:val="center"/>
              <w:rPr>
                <w:rFonts w:ascii="Arial" w:hAnsi="Arial" w:cs="Arial"/>
                <w:b/>
              </w:rPr>
            </w:pPr>
          </w:p>
        </w:tc>
        <w:tc>
          <w:tcPr>
            <w:tcW w:w="1618" w:type="dxa"/>
          </w:tcPr>
          <w:p w:rsidR="005D0DC7" w:rsidRPr="001214BA" w:rsidRDefault="005D0DC7" w:rsidP="0001396A">
            <w:pPr>
              <w:jc w:val="center"/>
              <w:rPr>
                <w:rFonts w:ascii="Arial" w:hAnsi="Arial" w:cs="Arial"/>
                <w:b/>
              </w:rPr>
            </w:pPr>
          </w:p>
        </w:tc>
        <w:tc>
          <w:tcPr>
            <w:tcW w:w="1238" w:type="dxa"/>
          </w:tcPr>
          <w:p w:rsidR="005D0DC7" w:rsidRPr="001214BA" w:rsidRDefault="005D0DC7" w:rsidP="0001396A">
            <w:pPr>
              <w:jc w:val="center"/>
              <w:rPr>
                <w:rFonts w:ascii="Arial" w:hAnsi="Arial" w:cs="Arial"/>
                <w:b/>
              </w:rPr>
            </w:pPr>
          </w:p>
        </w:tc>
      </w:tr>
      <w:tr w:rsidR="005D0DC7" w:rsidRPr="001214BA" w:rsidTr="0001396A">
        <w:trPr>
          <w:trHeight w:val="362"/>
        </w:trPr>
        <w:tc>
          <w:tcPr>
            <w:tcW w:w="559" w:type="dxa"/>
          </w:tcPr>
          <w:p w:rsidR="005D0DC7" w:rsidRPr="001214BA" w:rsidRDefault="005D0DC7" w:rsidP="0001396A">
            <w:pPr>
              <w:jc w:val="center"/>
              <w:rPr>
                <w:rFonts w:ascii="Arial" w:hAnsi="Arial" w:cs="Arial"/>
                <w:b/>
              </w:rPr>
            </w:pPr>
          </w:p>
        </w:tc>
        <w:tc>
          <w:tcPr>
            <w:tcW w:w="1341" w:type="dxa"/>
          </w:tcPr>
          <w:p w:rsidR="005D0DC7" w:rsidRPr="001214BA" w:rsidRDefault="005D0DC7" w:rsidP="0001396A">
            <w:pPr>
              <w:jc w:val="center"/>
              <w:rPr>
                <w:rFonts w:ascii="Arial" w:hAnsi="Arial" w:cs="Arial"/>
                <w:b/>
              </w:rPr>
            </w:pPr>
          </w:p>
        </w:tc>
        <w:tc>
          <w:tcPr>
            <w:tcW w:w="1487" w:type="dxa"/>
          </w:tcPr>
          <w:p w:rsidR="005D0DC7" w:rsidRPr="001214BA" w:rsidRDefault="005D0DC7" w:rsidP="0001396A">
            <w:pPr>
              <w:jc w:val="center"/>
              <w:rPr>
                <w:rFonts w:ascii="Arial" w:hAnsi="Arial" w:cs="Arial"/>
                <w:b/>
              </w:rPr>
            </w:pPr>
          </w:p>
        </w:tc>
        <w:tc>
          <w:tcPr>
            <w:tcW w:w="1067" w:type="dxa"/>
          </w:tcPr>
          <w:p w:rsidR="005D0DC7" w:rsidRPr="001214BA" w:rsidRDefault="005D0DC7" w:rsidP="0001396A">
            <w:pPr>
              <w:jc w:val="center"/>
              <w:rPr>
                <w:rFonts w:ascii="Arial" w:hAnsi="Arial" w:cs="Arial"/>
                <w:b/>
              </w:rPr>
            </w:pPr>
          </w:p>
        </w:tc>
        <w:tc>
          <w:tcPr>
            <w:tcW w:w="1752" w:type="dxa"/>
          </w:tcPr>
          <w:p w:rsidR="005D0DC7" w:rsidRPr="001214BA" w:rsidRDefault="005D0DC7" w:rsidP="0001396A">
            <w:pPr>
              <w:jc w:val="center"/>
              <w:rPr>
                <w:rFonts w:ascii="Arial" w:hAnsi="Arial" w:cs="Arial"/>
                <w:b/>
              </w:rPr>
            </w:pPr>
          </w:p>
        </w:tc>
        <w:tc>
          <w:tcPr>
            <w:tcW w:w="1618" w:type="dxa"/>
          </w:tcPr>
          <w:p w:rsidR="005D0DC7" w:rsidRPr="001214BA" w:rsidRDefault="005D0DC7" w:rsidP="0001396A">
            <w:pPr>
              <w:jc w:val="center"/>
              <w:rPr>
                <w:rFonts w:ascii="Arial" w:hAnsi="Arial" w:cs="Arial"/>
                <w:b/>
              </w:rPr>
            </w:pPr>
          </w:p>
        </w:tc>
        <w:tc>
          <w:tcPr>
            <w:tcW w:w="1238" w:type="dxa"/>
          </w:tcPr>
          <w:p w:rsidR="005D0DC7" w:rsidRPr="001214BA" w:rsidRDefault="005D0DC7" w:rsidP="0001396A">
            <w:pPr>
              <w:jc w:val="center"/>
              <w:rPr>
                <w:rFonts w:ascii="Arial" w:hAnsi="Arial" w:cs="Arial"/>
                <w:b/>
              </w:rPr>
            </w:pPr>
          </w:p>
        </w:tc>
      </w:tr>
      <w:tr w:rsidR="005D0DC7" w:rsidRPr="001214BA" w:rsidTr="0001396A">
        <w:trPr>
          <w:trHeight w:val="362"/>
        </w:trPr>
        <w:tc>
          <w:tcPr>
            <w:tcW w:w="559" w:type="dxa"/>
          </w:tcPr>
          <w:p w:rsidR="005D0DC7" w:rsidRPr="001214BA" w:rsidRDefault="005D0DC7" w:rsidP="0001396A">
            <w:pPr>
              <w:jc w:val="center"/>
              <w:rPr>
                <w:rFonts w:ascii="Arial" w:hAnsi="Arial" w:cs="Arial"/>
                <w:b/>
              </w:rPr>
            </w:pPr>
          </w:p>
        </w:tc>
        <w:tc>
          <w:tcPr>
            <w:tcW w:w="1341" w:type="dxa"/>
          </w:tcPr>
          <w:p w:rsidR="005D0DC7" w:rsidRPr="001214BA" w:rsidRDefault="005D0DC7" w:rsidP="0001396A">
            <w:pPr>
              <w:jc w:val="center"/>
              <w:rPr>
                <w:rFonts w:ascii="Arial" w:hAnsi="Arial" w:cs="Arial"/>
                <w:b/>
              </w:rPr>
            </w:pPr>
          </w:p>
        </w:tc>
        <w:tc>
          <w:tcPr>
            <w:tcW w:w="1487" w:type="dxa"/>
          </w:tcPr>
          <w:p w:rsidR="005D0DC7" w:rsidRPr="001214BA" w:rsidRDefault="005D0DC7" w:rsidP="0001396A">
            <w:pPr>
              <w:jc w:val="center"/>
              <w:rPr>
                <w:rFonts w:ascii="Arial" w:hAnsi="Arial" w:cs="Arial"/>
                <w:b/>
              </w:rPr>
            </w:pPr>
          </w:p>
        </w:tc>
        <w:tc>
          <w:tcPr>
            <w:tcW w:w="1067" w:type="dxa"/>
          </w:tcPr>
          <w:p w:rsidR="005D0DC7" w:rsidRPr="001214BA" w:rsidRDefault="005D0DC7" w:rsidP="0001396A">
            <w:pPr>
              <w:jc w:val="center"/>
              <w:rPr>
                <w:rFonts w:ascii="Arial" w:hAnsi="Arial" w:cs="Arial"/>
                <w:b/>
              </w:rPr>
            </w:pPr>
          </w:p>
        </w:tc>
        <w:tc>
          <w:tcPr>
            <w:tcW w:w="1752" w:type="dxa"/>
          </w:tcPr>
          <w:p w:rsidR="005D0DC7" w:rsidRPr="001214BA" w:rsidRDefault="005D0DC7" w:rsidP="0001396A">
            <w:pPr>
              <w:jc w:val="center"/>
              <w:rPr>
                <w:rFonts w:ascii="Arial" w:hAnsi="Arial" w:cs="Arial"/>
                <w:b/>
              </w:rPr>
            </w:pPr>
          </w:p>
        </w:tc>
        <w:tc>
          <w:tcPr>
            <w:tcW w:w="1618" w:type="dxa"/>
          </w:tcPr>
          <w:p w:rsidR="005D0DC7" w:rsidRPr="001214BA" w:rsidRDefault="005D0DC7" w:rsidP="0001396A">
            <w:pPr>
              <w:jc w:val="center"/>
              <w:rPr>
                <w:rFonts w:ascii="Arial" w:hAnsi="Arial" w:cs="Arial"/>
                <w:b/>
              </w:rPr>
            </w:pPr>
          </w:p>
        </w:tc>
        <w:tc>
          <w:tcPr>
            <w:tcW w:w="1238" w:type="dxa"/>
          </w:tcPr>
          <w:p w:rsidR="005D0DC7" w:rsidRPr="001214BA" w:rsidRDefault="005D0DC7" w:rsidP="0001396A">
            <w:pPr>
              <w:jc w:val="center"/>
              <w:rPr>
                <w:rFonts w:ascii="Arial" w:hAnsi="Arial" w:cs="Arial"/>
                <w:b/>
              </w:rPr>
            </w:pPr>
          </w:p>
        </w:tc>
      </w:tr>
      <w:tr w:rsidR="005D0DC7" w:rsidRPr="001214BA" w:rsidTr="0001396A">
        <w:trPr>
          <w:trHeight w:val="362"/>
        </w:trPr>
        <w:tc>
          <w:tcPr>
            <w:tcW w:w="559" w:type="dxa"/>
          </w:tcPr>
          <w:p w:rsidR="005D0DC7" w:rsidRPr="001214BA" w:rsidRDefault="005D0DC7" w:rsidP="0001396A">
            <w:pPr>
              <w:jc w:val="center"/>
              <w:rPr>
                <w:rFonts w:ascii="Arial" w:hAnsi="Arial" w:cs="Arial"/>
                <w:b/>
              </w:rPr>
            </w:pPr>
          </w:p>
        </w:tc>
        <w:tc>
          <w:tcPr>
            <w:tcW w:w="1341" w:type="dxa"/>
          </w:tcPr>
          <w:p w:rsidR="005D0DC7" w:rsidRPr="001214BA" w:rsidRDefault="005D0DC7" w:rsidP="0001396A">
            <w:pPr>
              <w:jc w:val="center"/>
              <w:rPr>
                <w:rFonts w:ascii="Arial" w:hAnsi="Arial" w:cs="Arial"/>
                <w:b/>
              </w:rPr>
            </w:pPr>
          </w:p>
        </w:tc>
        <w:tc>
          <w:tcPr>
            <w:tcW w:w="1487" w:type="dxa"/>
          </w:tcPr>
          <w:p w:rsidR="005D0DC7" w:rsidRPr="001214BA" w:rsidRDefault="005D0DC7" w:rsidP="0001396A">
            <w:pPr>
              <w:jc w:val="center"/>
              <w:rPr>
                <w:rFonts w:ascii="Arial" w:hAnsi="Arial" w:cs="Arial"/>
                <w:b/>
              </w:rPr>
            </w:pPr>
          </w:p>
        </w:tc>
        <w:tc>
          <w:tcPr>
            <w:tcW w:w="1067" w:type="dxa"/>
          </w:tcPr>
          <w:p w:rsidR="005D0DC7" w:rsidRPr="001214BA" w:rsidRDefault="005D0DC7" w:rsidP="0001396A">
            <w:pPr>
              <w:jc w:val="center"/>
              <w:rPr>
                <w:rFonts w:ascii="Arial" w:hAnsi="Arial" w:cs="Arial"/>
                <w:b/>
              </w:rPr>
            </w:pPr>
          </w:p>
        </w:tc>
        <w:tc>
          <w:tcPr>
            <w:tcW w:w="1752" w:type="dxa"/>
          </w:tcPr>
          <w:p w:rsidR="005D0DC7" w:rsidRPr="001214BA" w:rsidRDefault="005D0DC7" w:rsidP="0001396A">
            <w:pPr>
              <w:jc w:val="center"/>
              <w:rPr>
                <w:rFonts w:ascii="Arial" w:hAnsi="Arial" w:cs="Arial"/>
                <w:b/>
              </w:rPr>
            </w:pPr>
          </w:p>
        </w:tc>
        <w:tc>
          <w:tcPr>
            <w:tcW w:w="1618" w:type="dxa"/>
          </w:tcPr>
          <w:p w:rsidR="005D0DC7" w:rsidRPr="001214BA" w:rsidRDefault="005D0DC7" w:rsidP="0001396A">
            <w:pPr>
              <w:jc w:val="center"/>
              <w:rPr>
                <w:rFonts w:ascii="Arial" w:hAnsi="Arial" w:cs="Arial"/>
                <w:b/>
              </w:rPr>
            </w:pPr>
          </w:p>
        </w:tc>
        <w:tc>
          <w:tcPr>
            <w:tcW w:w="1238" w:type="dxa"/>
          </w:tcPr>
          <w:p w:rsidR="005D0DC7" w:rsidRPr="001214BA" w:rsidRDefault="005D0DC7" w:rsidP="0001396A">
            <w:pPr>
              <w:jc w:val="center"/>
              <w:rPr>
                <w:rFonts w:ascii="Arial" w:hAnsi="Arial" w:cs="Arial"/>
                <w:b/>
              </w:rPr>
            </w:pPr>
          </w:p>
        </w:tc>
      </w:tr>
      <w:tr w:rsidR="005D0DC7" w:rsidRPr="001214BA" w:rsidTr="0001396A">
        <w:trPr>
          <w:trHeight w:val="362"/>
        </w:trPr>
        <w:tc>
          <w:tcPr>
            <w:tcW w:w="559" w:type="dxa"/>
          </w:tcPr>
          <w:p w:rsidR="005D0DC7" w:rsidRPr="001214BA" w:rsidRDefault="005D0DC7" w:rsidP="0001396A">
            <w:pPr>
              <w:jc w:val="center"/>
              <w:rPr>
                <w:rFonts w:ascii="Arial" w:hAnsi="Arial" w:cs="Arial"/>
                <w:b/>
              </w:rPr>
            </w:pPr>
          </w:p>
        </w:tc>
        <w:tc>
          <w:tcPr>
            <w:tcW w:w="1341" w:type="dxa"/>
          </w:tcPr>
          <w:p w:rsidR="005D0DC7" w:rsidRPr="001214BA" w:rsidRDefault="005D0DC7" w:rsidP="0001396A">
            <w:pPr>
              <w:jc w:val="center"/>
              <w:rPr>
                <w:rFonts w:ascii="Arial" w:hAnsi="Arial" w:cs="Arial"/>
                <w:b/>
              </w:rPr>
            </w:pPr>
          </w:p>
        </w:tc>
        <w:tc>
          <w:tcPr>
            <w:tcW w:w="1487" w:type="dxa"/>
          </w:tcPr>
          <w:p w:rsidR="005D0DC7" w:rsidRPr="001214BA" w:rsidRDefault="005D0DC7" w:rsidP="0001396A">
            <w:pPr>
              <w:jc w:val="center"/>
              <w:rPr>
                <w:rFonts w:ascii="Arial" w:hAnsi="Arial" w:cs="Arial"/>
                <w:b/>
              </w:rPr>
            </w:pPr>
          </w:p>
        </w:tc>
        <w:tc>
          <w:tcPr>
            <w:tcW w:w="1067" w:type="dxa"/>
          </w:tcPr>
          <w:p w:rsidR="005D0DC7" w:rsidRPr="001214BA" w:rsidRDefault="005D0DC7" w:rsidP="0001396A">
            <w:pPr>
              <w:jc w:val="center"/>
              <w:rPr>
                <w:rFonts w:ascii="Arial" w:hAnsi="Arial" w:cs="Arial"/>
                <w:b/>
              </w:rPr>
            </w:pPr>
          </w:p>
        </w:tc>
        <w:tc>
          <w:tcPr>
            <w:tcW w:w="1752" w:type="dxa"/>
          </w:tcPr>
          <w:p w:rsidR="005D0DC7" w:rsidRPr="001214BA" w:rsidRDefault="005D0DC7" w:rsidP="0001396A">
            <w:pPr>
              <w:jc w:val="center"/>
              <w:rPr>
                <w:rFonts w:ascii="Arial" w:hAnsi="Arial" w:cs="Arial"/>
                <w:b/>
              </w:rPr>
            </w:pPr>
          </w:p>
        </w:tc>
        <w:tc>
          <w:tcPr>
            <w:tcW w:w="1618" w:type="dxa"/>
          </w:tcPr>
          <w:p w:rsidR="005D0DC7" w:rsidRPr="001214BA" w:rsidRDefault="005D0DC7" w:rsidP="0001396A">
            <w:pPr>
              <w:jc w:val="center"/>
              <w:rPr>
                <w:rFonts w:ascii="Arial" w:hAnsi="Arial" w:cs="Arial"/>
                <w:b/>
              </w:rPr>
            </w:pPr>
          </w:p>
        </w:tc>
        <w:tc>
          <w:tcPr>
            <w:tcW w:w="1238" w:type="dxa"/>
          </w:tcPr>
          <w:p w:rsidR="005D0DC7" w:rsidRPr="001214BA" w:rsidRDefault="005D0DC7" w:rsidP="0001396A">
            <w:pPr>
              <w:jc w:val="center"/>
              <w:rPr>
                <w:rFonts w:ascii="Arial" w:hAnsi="Arial" w:cs="Arial"/>
                <w:b/>
              </w:rPr>
            </w:pPr>
          </w:p>
        </w:tc>
      </w:tr>
      <w:tr w:rsidR="005D0DC7" w:rsidRPr="001214BA" w:rsidTr="0001396A">
        <w:trPr>
          <w:trHeight w:val="362"/>
        </w:trPr>
        <w:tc>
          <w:tcPr>
            <w:tcW w:w="559" w:type="dxa"/>
          </w:tcPr>
          <w:p w:rsidR="005D0DC7" w:rsidRPr="001214BA" w:rsidRDefault="005D0DC7" w:rsidP="0001396A">
            <w:pPr>
              <w:jc w:val="center"/>
              <w:rPr>
                <w:rFonts w:ascii="Arial" w:hAnsi="Arial" w:cs="Arial"/>
                <w:b/>
              </w:rPr>
            </w:pPr>
          </w:p>
        </w:tc>
        <w:tc>
          <w:tcPr>
            <w:tcW w:w="1341" w:type="dxa"/>
          </w:tcPr>
          <w:p w:rsidR="005D0DC7" w:rsidRPr="001214BA" w:rsidRDefault="005D0DC7" w:rsidP="0001396A">
            <w:pPr>
              <w:jc w:val="center"/>
              <w:rPr>
                <w:rFonts w:ascii="Arial" w:hAnsi="Arial" w:cs="Arial"/>
                <w:b/>
              </w:rPr>
            </w:pPr>
          </w:p>
        </w:tc>
        <w:tc>
          <w:tcPr>
            <w:tcW w:w="1487" w:type="dxa"/>
          </w:tcPr>
          <w:p w:rsidR="005D0DC7" w:rsidRPr="001214BA" w:rsidRDefault="005D0DC7" w:rsidP="0001396A">
            <w:pPr>
              <w:jc w:val="center"/>
              <w:rPr>
                <w:rFonts w:ascii="Arial" w:hAnsi="Arial" w:cs="Arial"/>
                <w:b/>
              </w:rPr>
            </w:pPr>
          </w:p>
        </w:tc>
        <w:tc>
          <w:tcPr>
            <w:tcW w:w="1067" w:type="dxa"/>
          </w:tcPr>
          <w:p w:rsidR="005D0DC7" w:rsidRPr="001214BA" w:rsidRDefault="005D0DC7" w:rsidP="0001396A">
            <w:pPr>
              <w:jc w:val="center"/>
              <w:rPr>
                <w:rFonts w:ascii="Arial" w:hAnsi="Arial" w:cs="Arial"/>
                <w:b/>
              </w:rPr>
            </w:pPr>
          </w:p>
        </w:tc>
        <w:tc>
          <w:tcPr>
            <w:tcW w:w="1752" w:type="dxa"/>
          </w:tcPr>
          <w:p w:rsidR="005D0DC7" w:rsidRPr="001214BA" w:rsidRDefault="005D0DC7" w:rsidP="0001396A">
            <w:pPr>
              <w:jc w:val="center"/>
              <w:rPr>
                <w:rFonts w:ascii="Arial" w:hAnsi="Arial" w:cs="Arial"/>
                <w:b/>
              </w:rPr>
            </w:pPr>
          </w:p>
        </w:tc>
        <w:tc>
          <w:tcPr>
            <w:tcW w:w="1618" w:type="dxa"/>
          </w:tcPr>
          <w:p w:rsidR="005D0DC7" w:rsidRPr="001214BA" w:rsidRDefault="005D0DC7" w:rsidP="0001396A">
            <w:pPr>
              <w:jc w:val="center"/>
              <w:rPr>
                <w:rFonts w:ascii="Arial" w:hAnsi="Arial" w:cs="Arial"/>
                <w:b/>
              </w:rPr>
            </w:pPr>
          </w:p>
        </w:tc>
        <w:tc>
          <w:tcPr>
            <w:tcW w:w="1238" w:type="dxa"/>
          </w:tcPr>
          <w:p w:rsidR="005D0DC7" w:rsidRPr="001214BA" w:rsidRDefault="005D0DC7" w:rsidP="0001396A">
            <w:pPr>
              <w:jc w:val="center"/>
              <w:rPr>
                <w:rFonts w:ascii="Arial" w:hAnsi="Arial" w:cs="Arial"/>
                <w:b/>
              </w:rPr>
            </w:pPr>
          </w:p>
        </w:tc>
      </w:tr>
      <w:tr w:rsidR="005D0DC7" w:rsidRPr="001214BA" w:rsidTr="0001396A">
        <w:trPr>
          <w:trHeight w:val="362"/>
        </w:trPr>
        <w:tc>
          <w:tcPr>
            <w:tcW w:w="559" w:type="dxa"/>
          </w:tcPr>
          <w:p w:rsidR="005D0DC7" w:rsidRPr="001214BA" w:rsidRDefault="005D0DC7" w:rsidP="0001396A">
            <w:pPr>
              <w:jc w:val="center"/>
              <w:rPr>
                <w:rFonts w:ascii="Arial" w:hAnsi="Arial" w:cs="Arial"/>
                <w:b/>
              </w:rPr>
            </w:pPr>
          </w:p>
        </w:tc>
        <w:tc>
          <w:tcPr>
            <w:tcW w:w="1341" w:type="dxa"/>
          </w:tcPr>
          <w:p w:rsidR="005D0DC7" w:rsidRPr="001214BA" w:rsidRDefault="005D0DC7" w:rsidP="0001396A">
            <w:pPr>
              <w:jc w:val="center"/>
              <w:rPr>
                <w:rFonts w:ascii="Arial" w:hAnsi="Arial" w:cs="Arial"/>
                <w:b/>
              </w:rPr>
            </w:pPr>
          </w:p>
        </w:tc>
        <w:tc>
          <w:tcPr>
            <w:tcW w:w="1487" w:type="dxa"/>
          </w:tcPr>
          <w:p w:rsidR="005D0DC7" w:rsidRPr="001214BA" w:rsidRDefault="005D0DC7" w:rsidP="0001396A">
            <w:pPr>
              <w:jc w:val="center"/>
              <w:rPr>
                <w:rFonts w:ascii="Arial" w:hAnsi="Arial" w:cs="Arial"/>
                <w:b/>
              </w:rPr>
            </w:pPr>
          </w:p>
        </w:tc>
        <w:tc>
          <w:tcPr>
            <w:tcW w:w="1067" w:type="dxa"/>
          </w:tcPr>
          <w:p w:rsidR="005D0DC7" w:rsidRPr="001214BA" w:rsidRDefault="005D0DC7" w:rsidP="0001396A">
            <w:pPr>
              <w:jc w:val="center"/>
              <w:rPr>
                <w:rFonts w:ascii="Arial" w:hAnsi="Arial" w:cs="Arial"/>
                <w:b/>
              </w:rPr>
            </w:pPr>
          </w:p>
        </w:tc>
        <w:tc>
          <w:tcPr>
            <w:tcW w:w="1752" w:type="dxa"/>
          </w:tcPr>
          <w:p w:rsidR="005D0DC7" w:rsidRPr="001214BA" w:rsidRDefault="005D0DC7" w:rsidP="0001396A">
            <w:pPr>
              <w:jc w:val="center"/>
              <w:rPr>
                <w:rFonts w:ascii="Arial" w:hAnsi="Arial" w:cs="Arial"/>
                <w:b/>
              </w:rPr>
            </w:pPr>
          </w:p>
        </w:tc>
        <w:tc>
          <w:tcPr>
            <w:tcW w:w="1618" w:type="dxa"/>
          </w:tcPr>
          <w:p w:rsidR="005D0DC7" w:rsidRPr="001214BA" w:rsidRDefault="005D0DC7" w:rsidP="0001396A">
            <w:pPr>
              <w:jc w:val="center"/>
              <w:rPr>
                <w:rFonts w:ascii="Arial" w:hAnsi="Arial" w:cs="Arial"/>
                <w:b/>
              </w:rPr>
            </w:pPr>
          </w:p>
        </w:tc>
        <w:tc>
          <w:tcPr>
            <w:tcW w:w="1238" w:type="dxa"/>
          </w:tcPr>
          <w:p w:rsidR="005D0DC7" w:rsidRPr="001214BA" w:rsidRDefault="005D0DC7" w:rsidP="0001396A">
            <w:pPr>
              <w:jc w:val="center"/>
              <w:rPr>
                <w:rFonts w:ascii="Arial" w:hAnsi="Arial" w:cs="Arial"/>
                <w:b/>
              </w:rPr>
            </w:pPr>
          </w:p>
        </w:tc>
      </w:tr>
      <w:tr w:rsidR="005D0DC7" w:rsidRPr="001214BA" w:rsidTr="0001396A">
        <w:trPr>
          <w:trHeight w:val="362"/>
        </w:trPr>
        <w:tc>
          <w:tcPr>
            <w:tcW w:w="559" w:type="dxa"/>
          </w:tcPr>
          <w:p w:rsidR="005D0DC7" w:rsidRPr="001214BA" w:rsidRDefault="005D0DC7" w:rsidP="0001396A">
            <w:pPr>
              <w:jc w:val="center"/>
              <w:rPr>
                <w:rFonts w:ascii="Arial" w:hAnsi="Arial" w:cs="Arial"/>
                <w:b/>
              </w:rPr>
            </w:pPr>
          </w:p>
        </w:tc>
        <w:tc>
          <w:tcPr>
            <w:tcW w:w="1341" w:type="dxa"/>
          </w:tcPr>
          <w:p w:rsidR="005D0DC7" w:rsidRPr="001214BA" w:rsidRDefault="005D0DC7" w:rsidP="0001396A">
            <w:pPr>
              <w:jc w:val="center"/>
              <w:rPr>
                <w:rFonts w:ascii="Arial" w:hAnsi="Arial" w:cs="Arial"/>
                <w:b/>
              </w:rPr>
            </w:pPr>
          </w:p>
        </w:tc>
        <w:tc>
          <w:tcPr>
            <w:tcW w:w="1487" w:type="dxa"/>
          </w:tcPr>
          <w:p w:rsidR="005D0DC7" w:rsidRPr="001214BA" w:rsidRDefault="005D0DC7" w:rsidP="0001396A">
            <w:pPr>
              <w:jc w:val="center"/>
              <w:rPr>
                <w:rFonts w:ascii="Arial" w:hAnsi="Arial" w:cs="Arial"/>
                <w:b/>
              </w:rPr>
            </w:pPr>
          </w:p>
        </w:tc>
        <w:tc>
          <w:tcPr>
            <w:tcW w:w="1067" w:type="dxa"/>
          </w:tcPr>
          <w:p w:rsidR="005D0DC7" w:rsidRPr="001214BA" w:rsidRDefault="005D0DC7" w:rsidP="0001396A">
            <w:pPr>
              <w:jc w:val="center"/>
              <w:rPr>
                <w:rFonts w:ascii="Arial" w:hAnsi="Arial" w:cs="Arial"/>
                <w:b/>
              </w:rPr>
            </w:pPr>
          </w:p>
        </w:tc>
        <w:tc>
          <w:tcPr>
            <w:tcW w:w="1752" w:type="dxa"/>
          </w:tcPr>
          <w:p w:rsidR="005D0DC7" w:rsidRPr="001214BA" w:rsidRDefault="005D0DC7" w:rsidP="0001396A">
            <w:pPr>
              <w:jc w:val="center"/>
              <w:rPr>
                <w:rFonts w:ascii="Arial" w:hAnsi="Arial" w:cs="Arial"/>
                <w:b/>
              </w:rPr>
            </w:pPr>
          </w:p>
        </w:tc>
        <w:tc>
          <w:tcPr>
            <w:tcW w:w="1618" w:type="dxa"/>
          </w:tcPr>
          <w:p w:rsidR="005D0DC7" w:rsidRPr="001214BA" w:rsidRDefault="005D0DC7" w:rsidP="0001396A">
            <w:pPr>
              <w:jc w:val="center"/>
              <w:rPr>
                <w:rFonts w:ascii="Arial" w:hAnsi="Arial" w:cs="Arial"/>
                <w:b/>
              </w:rPr>
            </w:pPr>
          </w:p>
        </w:tc>
        <w:tc>
          <w:tcPr>
            <w:tcW w:w="1238" w:type="dxa"/>
          </w:tcPr>
          <w:p w:rsidR="005D0DC7" w:rsidRPr="001214BA" w:rsidRDefault="005D0DC7" w:rsidP="0001396A">
            <w:pPr>
              <w:jc w:val="center"/>
              <w:rPr>
                <w:rFonts w:ascii="Arial" w:hAnsi="Arial" w:cs="Arial"/>
                <w:b/>
              </w:rPr>
            </w:pPr>
          </w:p>
        </w:tc>
      </w:tr>
      <w:tr w:rsidR="005D0DC7" w:rsidRPr="001214BA" w:rsidTr="0001396A">
        <w:trPr>
          <w:trHeight w:val="362"/>
        </w:trPr>
        <w:tc>
          <w:tcPr>
            <w:tcW w:w="559" w:type="dxa"/>
          </w:tcPr>
          <w:p w:rsidR="005D0DC7" w:rsidRPr="001214BA" w:rsidRDefault="005D0DC7" w:rsidP="0001396A">
            <w:pPr>
              <w:jc w:val="center"/>
              <w:rPr>
                <w:rFonts w:ascii="Arial" w:hAnsi="Arial" w:cs="Arial"/>
                <w:b/>
              </w:rPr>
            </w:pPr>
          </w:p>
        </w:tc>
        <w:tc>
          <w:tcPr>
            <w:tcW w:w="1341" w:type="dxa"/>
          </w:tcPr>
          <w:p w:rsidR="005D0DC7" w:rsidRPr="001214BA" w:rsidRDefault="005D0DC7" w:rsidP="0001396A">
            <w:pPr>
              <w:jc w:val="center"/>
              <w:rPr>
                <w:rFonts w:ascii="Arial" w:hAnsi="Arial" w:cs="Arial"/>
                <w:b/>
              </w:rPr>
            </w:pPr>
          </w:p>
        </w:tc>
        <w:tc>
          <w:tcPr>
            <w:tcW w:w="1487" w:type="dxa"/>
          </w:tcPr>
          <w:p w:rsidR="005D0DC7" w:rsidRPr="001214BA" w:rsidRDefault="005D0DC7" w:rsidP="0001396A">
            <w:pPr>
              <w:jc w:val="center"/>
              <w:rPr>
                <w:rFonts w:ascii="Arial" w:hAnsi="Arial" w:cs="Arial"/>
                <w:b/>
              </w:rPr>
            </w:pPr>
          </w:p>
        </w:tc>
        <w:tc>
          <w:tcPr>
            <w:tcW w:w="1067" w:type="dxa"/>
          </w:tcPr>
          <w:p w:rsidR="005D0DC7" w:rsidRPr="001214BA" w:rsidRDefault="005D0DC7" w:rsidP="0001396A">
            <w:pPr>
              <w:jc w:val="center"/>
              <w:rPr>
                <w:rFonts w:ascii="Arial" w:hAnsi="Arial" w:cs="Arial"/>
                <w:b/>
              </w:rPr>
            </w:pPr>
          </w:p>
        </w:tc>
        <w:tc>
          <w:tcPr>
            <w:tcW w:w="1752" w:type="dxa"/>
          </w:tcPr>
          <w:p w:rsidR="005D0DC7" w:rsidRPr="001214BA" w:rsidRDefault="005D0DC7" w:rsidP="0001396A">
            <w:pPr>
              <w:jc w:val="center"/>
              <w:rPr>
                <w:rFonts w:ascii="Arial" w:hAnsi="Arial" w:cs="Arial"/>
                <w:b/>
              </w:rPr>
            </w:pPr>
          </w:p>
        </w:tc>
        <w:tc>
          <w:tcPr>
            <w:tcW w:w="1618" w:type="dxa"/>
          </w:tcPr>
          <w:p w:rsidR="005D0DC7" w:rsidRPr="001214BA" w:rsidRDefault="005D0DC7" w:rsidP="0001396A">
            <w:pPr>
              <w:jc w:val="center"/>
              <w:rPr>
                <w:rFonts w:ascii="Arial" w:hAnsi="Arial" w:cs="Arial"/>
                <w:b/>
              </w:rPr>
            </w:pPr>
          </w:p>
        </w:tc>
        <w:tc>
          <w:tcPr>
            <w:tcW w:w="1238" w:type="dxa"/>
          </w:tcPr>
          <w:p w:rsidR="005D0DC7" w:rsidRPr="001214BA" w:rsidRDefault="005D0DC7" w:rsidP="0001396A">
            <w:pPr>
              <w:jc w:val="center"/>
              <w:rPr>
                <w:rFonts w:ascii="Arial" w:hAnsi="Arial" w:cs="Arial"/>
                <w:b/>
              </w:rPr>
            </w:pPr>
          </w:p>
        </w:tc>
      </w:tr>
    </w:tbl>
    <w:p w:rsidR="005D0DC7" w:rsidRPr="001214BA" w:rsidRDefault="005D0DC7" w:rsidP="005D0DC7">
      <w:pPr>
        <w:jc w:val="center"/>
        <w:rPr>
          <w:rFonts w:ascii="Arial" w:hAnsi="Arial" w:cs="Arial"/>
          <w:b/>
        </w:rPr>
      </w:pPr>
    </w:p>
    <w:p w:rsidR="005D0DC7" w:rsidRDefault="005D0DC7" w:rsidP="005D0DC7">
      <w:pPr>
        <w:jc w:val="right"/>
      </w:pPr>
    </w:p>
    <w:p w:rsidR="005D0DC7" w:rsidRDefault="005D0DC7" w:rsidP="00ED5313">
      <w:pPr>
        <w:spacing w:line="276" w:lineRule="auto"/>
        <w:jc w:val="both"/>
        <w:rPr>
          <w:rFonts w:ascii="Arial" w:hAnsi="Arial" w:cs="Arial"/>
        </w:rPr>
      </w:pPr>
    </w:p>
    <w:p w:rsidR="005D0DC7" w:rsidRDefault="005D0DC7" w:rsidP="00ED5313">
      <w:pPr>
        <w:spacing w:line="276" w:lineRule="auto"/>
        <w:jc w:val="both"/>
        <w:rPr>
          <w:rFonts w:ascii="Arial" w:hAnsi="Arial" w:cs="Arial"/>
        </w:rPr>
      </w:pPr>
    </w:p>
    <w:p w:rsidR="005D0DC7" w:rsidRDefault="005D0DC7" w:rsidP="005D0DC7">
      <w:pPr>
        <w:widowControl w:val="0"/>
        <w:suppressAutoHyphens/>
        <w:jc w:val="right"/>
        <w:rPr>
          <w:rFonts w:ascii="Arial" w:hAnsi="Arial" w:cs="Arial"/>
          <w:b/>
          <w:bCs/>
          <w:kern w:val="2"/>
          <w:sz w:val="20"/>
          <w:szCs w:val="20"/>
          <w:lang w:eastAsia="zh-CN"/>
        </w:rPr>
      </w:pPr>
      <w:r>
        <w:rPr>
          <w:rFonts w:ascii="Arial" w:hAnsi="Arial" w:cs="Arial"/>
          <w:b/>
          <w:bCs/>
          <w:kern w:val="2"/>
          <w:sz w:val="20"/>
          <w:szCs w:val="20"/>
          <w:lang w:eastAsia="zh-CN"/>
        </w:rPr>
        <w:lastRenderedPageBreak/>
        <w:t>Załącznik nr 3 do umowy</w:t>
      </w:r>
    </w:p>
    <w:p w:rsidR="005D0DC7" w:rsidRDefault="005D0DC7" w:rsidP="005D0DC7">
      <w:pPr>
        <w:widowControl w:val="0"/>
        <w:suppressAutoHyphens/>
        <w:jc w:val="center"/>
        <w:rPr>
          <w:rFonts w:ascii="Arial" w:hAnsi="Arial" w:cs="Arial"/>
          <w:b/>
          <w:bCs/>
          <w:kern w:val="2"/>
          <w:sz w:val="20"/>
          <w:szCs w:val="20"/>
          <w:lang w:eastAsia="zh-CN"/>
        </w:rPr>
      </w:pPr>
      <w:r>
        <w:rPr>
          <w:rFonts w:ascii="Arial" w:hAnsi="Arial" w:cs="Arial"/>
          <w:b/>
          <w:bCs/>
          <w:kern w:val="2"/>
          <w:sz w:val="20"/>
          <w:szCs w:val="20"/>
          <w:lang w:eastAsia="zh-CN"/>
        </w:rPr>
        <w:t>ZASADY REALIZACJI ZAMÓWIENIA PRZY POMOCY CUDZOZIEMCÓW</w:t>
      </w:r>
    </w:p>
    <w:p w:rsidR="005D0DC7" w:rsidRPr="00A0140F" w:rsidRDefault="005D0DC7" w:rsidP="005D0DC7">
      <w:pPr>
        <w:widowControl w:val="0"/>
        <w:suppressAutoHyphens/>
        <w:spacing w:after="126"/>
        <w:jc w:val="both"/>
        <w:rPr>
          <w:rFonts w:ascii="Arial" w:hAnsi="Arial" w:cs="Arial"/>
          <w:color w:val="000000" w:themeColor="text1"/>
          <w:kern w:val="2"/>
          <w:sz w:val="20"/>
          <w:szCs w:val="20"/>
          <w:lang w:eastAsia="zh-CN"/>
        </w:rPr>
      </w:pPr>
      <w:r>
        <w:rPr>
          <w:rFonts w:ascii="Arial" w:hAnsi="Arial" w:cs="Arial"/>
          <w:kern w:val="2"/>
          <w:sz w:val="20"/>
          <w:szCs w:val="20"/>
          <w:lang w:eastAsia="zh-CN"/>
        </w:rPr>
        <w:t xml:space="preserve">1.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5D0DC7" w:rsidRPr="00A0140F" w:rsidRDefault="005D0DC7" w:rsidP="005D0DC7">
      <w:pPr>
        <w:widowControl w:val="0"/>
        <w:suppressAutoHyphens/>
        <w:spacing w:after="126"/>
        <w:jc w:val="both"/>
        <w:rPr>
          <w:rFonts w:ascii="Arial" w:hAnsi="Arial" w:cs="Arial"/>
          <w:color w:val="000000" w:themeColor="text1"/>
          <w:kern w:val="2"/>
          <w:sz w:val="20"/>
          <w:szCs w:val="20"/>
          <w:lang w:eastAsia="zh-CN"/>
        </w:rPr>
      </w:pPr>
      <w:r w:rsidRPr="00A0140F">
        <w:rPr>
          <w:rFonts w:ascii="Arial" w:hAnsi="Arial" w:cs="Arial"/>
          <w:color w:val="000000" w:themeColor="text1"/>
          <w:kern w:val="2"/>
          <w:sz w:val="20"/>
          <w:szCs w:val="20"/>
          <w:lang w:eastAsia="zh-CN"/>
        </w:rPr>
        <w:t xml:space="preserve">1) ustawie z dnia 12 grudnia 2013 r. o cudzoziemcach  (Dz.U. z 2024 r. poz. 769 ) i aktach wykonawczych; </w:t>
      </w:r>
    </w:p>
    <w:p w:rsidR="005D0DC7" w:rsidRPr="00A0140F" w:rsidRDefault="005D0DC7" w:rsidP="005D0DC7">
      <w:pPr>
        <w:widowControl w:val="0"/>
        <w:suppressAutoHyphens/>
        <w:spacing w:after="126"/>
        <w:jc w:val="both"/>
        <w:rPr>
          <w:rFonts w:ascii="Arial" w:hAnsi="Arial" w:cs="Arial"/>
          <w:color w:val="000000" w:themeColor="text1"/>
          <w:kern w:val="2"/>
          <w:sz w:val="20"/>
          <w:szCs w:val="20"/>
          <w:lang w:eastAsia="zh-CN"/>
        </w:rPr>
      </w:pPr>
      <w:r w:rsidRPr="00A0140F">
        <w:rPr>
          <w:rFonts w:ascii="Arial" w:hAnsi="Arial" w:cs="Arial"/>
          <w:color w:val="000000" w:themeColor="text1"/>
          <w:kern w:val="2"/>
          <w:sz w:val="20"/>
          <w:szCs w:val="20"/>
          <w:lang w:eastAsia="zh-CN"/>
        </w:rPr>
        <w:t xml:space="preserve">2) ustawie z dnia 20 kwietnia 2004 r. o promocji zatrudnienia i instytucjach rynku pracy (Dz.U. z 2024 r., poz. 475) i aktach wykonawczych; </w:t>
      </w:r>
    </w:p>
    <w:p w:rsidR="005D0DC7" w:rsidRPr="00A0140F" w:rsidRDefault="005D0DC7" w:rsidP="005D0DC7">
      <w:pPr>
        <w:widowControl w:val="0"/>
        <w:suppressAutoHyphens/>
        <w:spacing w:after="126"/>
        <w:jc w:val="both"/>
        <w:rPr>
          <w:rFonts w:ascii="Arial" w:hAnsi="Arial" w:cs="Arial"/>
          <w:color w:val="000000" w:themeColor="text1"/>
          <w:kern w:val="2"/>
          <w:sz w:val="20"/>
          <w:szCs w:val="20"/>
          <w:lang w:eastAsia="zh-CN"/>
        </w:rPr>
      </w:pPr>
      <w:r w:rsidRPr="00A0140F">
        <w:rPr>
          <w:rFonts w:ascii="Arial" w:hAnsi="Arial" w:cs="Arial"/>
          <w:color w:val="000000" w:themeColor="text1"/>
          <w:kern w:val="2"/>
          <w:sz w:val="20"/>
          <w:szCs w:val="20"/>
          <w:lang w:eastAsia="zh-CN"/>
        </w:rPr>
        <w:t>3) ustawie z dnia 14 lipca 2006 r. o wjeździe na terytorium Rzeczypospolitej Polskiej, pobycie oraz wyjeździe z tego terytorium obywateli państw członkowskich Unii Europejskiej i członków ich rodzin       ( t. j. Dz. U. z 2’;024 r. poz.633).</w:t>
      </w:r>
    </w:p>
    <w:p w:rsidR="005D0DC7" w:rsidRDefault="005D0DC7" w:rsidP="005D0DC7">
      <w:pPr>
        <w:widowControl w:val="0"/>
        <w:suppressAutoHyphens/>
        <w:spacing w:after="126"/>
        <w:jc w:val="both"/>
        <w:rPr>
          <w:rFonts w:ascii="Arial" w:hAnsi="Arial" w:cs="Arial"/>
          <w:kern w:val="2"/>
          <w:sz w:val="20"/>
          <w:szCs w:val="20"/>
          <w:lang w:eastAsia="zh-CN"/>
        </w:rPr>
      </w:pPr>
      <w:r w:rsidRPr="00A0140F">
        <w:rPr>
          <w:rFonts w:ascii="Arial" w:hAnsi="Arial" w:cs="Arial"/>
          <w:color w:val="000000" w:themeColor="text1"/>
          <w:kern w:val="2"/>
          <w:sz w:val="20"/>
          <w:szCs w:val="20"/>
          <w:lang w:eastAsia="zh-CN"/>
        </w:rPr>
        <w:t xml:space="preserve">4) decyzji Nr 107/MON Ministra Obrony Narodowej z dnia 18 sierpnia 2021 </w:t>
      </w:r>
      <w:r>
        <w:rPr>
          <w:rFonts w:ascii="Arial" w:hAnsi="Arial" w:cs="Arial"/>
          <w:kern w:val="2"/>
          <w:sz w:val="20"/>
          <w:szCs w:val="20"/>
          <w:lang w:eastAsia="zh-CN"/>
        </w:rPr>
        <w:t xml:space="preserve">r. w sprawie organizowania  współpracy międzynarodowej w resorcie obrony narodowej (Dz. Urz. MON z 2021r., poz. 177), (Rozdział 6.  Wstęp cudzoziemców na teren chronionego obiektu wojskowego). </w:t>
      </w:r>
    </w:p>
    <w:p w:rsidR="005D0DC7" w:rsidRDefault="005D0DC7" w:rsidP="005D0DC7">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2. W przypadku nie spełnienia warunków zawartych w powyższych dokumentach, realizacja zadania przez </w:t>
      </w:r>
      <w:r>
        <w:rPr>
          <w:rFonts w:ascii="Arial" w:hAnsi="Arial" w:cs="Arial"/>
          <w:b/>
          <w:bCs/>
          <w:kern w:val="2"/>
          <w:sz w:val="20"/>
          <w:szCs w:val="20"/>
          <w:lang w:eastAsia="zh-CN"/>
        </w:rPr>
        <w:t xml:space="preserve">Wykonawcę </w:t>
      </w:r>
      <w:r>
        <w:rPr>
          <w:rFonts w:ascii="Arial" w:hAnsi="Arial" w:cs="Arial"/>
          <w:kern w:val="2"/>
          <w:sz w:val="20"/>
          <w:szCs w:val="20"/>
          <w:lang w:eastAsia="zh-CN"/>
        </w:rPr>
        <w:t xml:space="preserve">będzie możliwa wyłącznie przez pracowników posiadających obywatelstwo polskie. </w:t>
      </w:r>
    </w:p>
    <w:p w:rsidR="005D0DC7" w:rsidRDefault="005D0DC7" w:rsidP="005D0DC7">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3.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rsidR="005D0DC7" w:rsidRDefault="005D0DC7" w:rsidP="005D0DC7">
      <w:pPr>
        <w:widowControl w:val="0"/>
        <w:suppressAutoHyphens/>
        <w:spacing w:after="126"/>
        <w:rPr>
          <w:rFonts w:ascii="Arial" w:hAnsi="Arial" w:cs="Arial"/>
          <w:kern w:val="2"/>
          <w:sz w:val="20"/>
          <w:szCs w:val="20"/>
          <w:lang w:eastAsia="zh-CN"/>
        </w:rPr>
      </w:pPr>
      <w:r>
        <w:rPr>
          <w:rFonts w:ascii="Arial" w:hAnsi="Arial" w:cs="Arial"/>
          <w:kern w:val="2"/>
          <w:sz w:val="20"/>
          <w:szCs w:val="20"/>
          <w:lang w:eastAsia="zh-CN"/>
        </w:rPr>
        <w:t xml:space="preserve">4.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który do realizacji zadania będzie zatrudniał u siebie cudzoziemców jest zobowiązany do: </w:t>
      </w:r>
    </w:p>
    <w:p w:rsidR="005D0DC7" w:rsidRDefault="005D0DC7" w:rsidP="005D0DC7">
      <w:pPr>
        <w:widowControl w:val="0"/>
        <w:suppressAutoHyphens/>
        <w:jc w:val="both"/>
        <w:rPr>
          <w:rFonts w:ascii="Arial" w:hAnsi="Arial" w:cs="Arial"/>
          <w:kern w:val="2"/>
          <w:sz w:val="20"/>
          <w:szCs w:val="20"/>
          <w:lang w:eastAsia="zh-CN"/>
        </w:rPr>
      </w:pPr>
      <w:r>
        <w:rPr>
          <w:rFonts w:ascii="Arial" w:hAnsi="Arial" w:cs="Arial"/>
          <w:bCs/>
          <w:kern w:val="2"/>
          <w:sz w:val="20"/>
          <w:szCs w:val="20"/>
          <w:lang w:eastAsia="zh-CN"/>
        </w:rPr>
        <w:t xml:space="preserve">1) </w:t>
      </w:r>
      <w:r>
        <w:rPr>
          <w:rFonts w:ascii="Arial" w:hAnsi="Arial" w:cs="Arial"/>
          <w:kern w:val="2"/>
          <w:sz w:val="20"/>
          <w:szCs w:val="20"/>
          <w:lang w:eastAsia="zh-CN"/>
        </w:rPr>
        <w:t xml:space="preserve">poinformowania </w:t>
      </w:r>
      <w:r>
        <w:rPr>
          <w:rFonts w:ascii="Arial" w:hAnsi="Arial" w:cs="Arial"/>
          <w:bCs/>
          <w:kern w:val="2"/>
          <w:sz w:val="20"/>
          <w:szCs w:val="20"/>
          <w:lang w:eastAsia="zh-CN"/>
        </w:rPr>
        <w:t xml:space="preserve">Zamawiającego </w:t>
      </w:r>
      <w:r>
        <w:rPr>
          <w:rFonts w:ascii="Arial" w:hAnsi="Arial" w:cs="Arial"/>
          <w:kern w:val="2"/>
          <w:sz w:val="20"/>
          <w:szCs w:val="20"/>
          <w:lang w:eastAsia="zh-CN"/>
        </w:rPr>
        <w:t xml:space="preserve">o zatrudnieniu przez siebie lub przez </w:t>
      </w:r>
      <w:r>
        <w:rPr>
          <w:rFonts w:ascii="Arial" w:hAnsi="Arial" w:cs="Arial"/>
          <w:bCs/>
          <w:kern w:val="2"/>
          <w:sz w:val="20"/>
          <w:szCs w:val="20"/>
          <w:lang w:eastAsia="zh-CN"/>
        </w:rPr>
        <w:t xml:space="preserve">Podwykonawcę </w:t>
      </w:r>
      <w:r>
        <w:rPr>
          <w:rFonts w:ascii="Arial" w:hAnsi="Arial" w:cs="Arial"/>
          <w:kern w:val="2"/>
          <w:sz w:val="20"/>
          <w:szCs w:val="20"/>
          <w:lang w:eastAsia="zh-CN"/>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5D0DC7" w:rsidRDefault="005D0DC7" w:rsidP="005D0DC7">
      <w:pPr>
        <w:widowControl w:val="0"/>
        <w:suppressAutoHyphens/>
        <w:spacing w:after="131"/>
        <w:jc w:val="both"/>
        <w:rPr>
          <w:rFonts w:ascii="Arial" w:hAnsi="Arial" w:cs="Arial"/>
          <w:kern w:val="2"/>
          <w:sz w:val="20"/>
          <w:szCs w:val="20"/>
          <w:lang w:eastAsia="zh-CN"/>
        </w:rPr>
      </w:pPr>
      <w:r>
        <w:rPr>
          <w:rFonts w:ascii="Arial" w:hAnsi="Arial" w:cs="Arial"/>
          <w:bCs/>
          <w:kern w:val="2"/>
          <w:sz w:val="20"/>
          <w:szCs w:val="20"/>
          <w:lang w:eastAsia="zh-CN"/>
        </w:rPr>
        <w:t>2)</w:t>
      </w:r>
      <w:r>
        <w:rPr>
          <w:rFonts w:ascii="Arial" w:hAnsi="Arial" w:cs="Arial"/>
          <w:b/>
          <w:bCs/>
          <w:kern w:val="2"/>
          <w:sz w:val="20"/>
          <w:szCs w:val="20"/>
          <w:lang w:eastAsia="zh-CN"/>
        </w:rPr>
        <w:t xml:space="preserve"> </w:t>
      </w:r>
      <w:r>
        <w:rPr>
          <w:rFonts w:ascii="Arial" w:hAnsi="Arial" w:cs="Arial"/>
          <w:kern w:val="2"/>
          <w:sz w:val="20"/>
          <w:szCs w:val="20"/>
          <w:lang w:eastAsia="zh-CN"/>
        </w:rPr>
        <w:t xml:space="preserve">złożenia oświadczenia za zatrudnionych pracowników o przestrzeganiu przez nich wewnętrznych przepisów obowiązujących w obiektach i na terenach </w:t>
      </w:r>
      <w:r>
        <w:rPr>
          <w:rFonts w:ascii="Arial" w:hAnsi="Arial" w:cs="Arial"/>
          <w:b/>
          <w:bCs/>
          <w:kern w:val="2"/>
          <w:sz w:val="20"/>
          <w:szCs w:val="20"/>
          <w:lang w:eastAsia="zh-CN"/>
        </w:rPr>
        <w:t xml:space="preserve">Zamawiającego. </w:t>
      </w:r>
    </w:p>
    <w:p w:rsidR="005D0DC7" w:rsidRDefault="005D0DC7" w:rsidP="005D0DC7">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5. Wykonawca jest zobowiązany zapoznać się z wewnętrznymi przepisami dotyczącymi zasad przebywania na terenie Zamawiającego oraz ich bezwzględnego przestrzegania. </w:t>
      </w:r>
    </w:p>
    <w:p w:rsidR="005D0DC7" w:rsidRDefault="005D0DC7" w:rsidP="005D0DC7">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5D0DC7" w:rsidRDefault="005D0DC7" w:rsidP="005D0DC7">
      <w:pPr>
        <w:widowControl w:val="0"/>
        <w:suppressAutoHyphens/>
        <w:jc w:val="both"/>
        <w:rPr>
          <w:rFonts w:ascii="Arial" w:hAnsi="Arial" w:cs="Arial"/>
          <w:kern w:val="2"/>
          <w:sz w:val="20"/>
          <w:szCs w:val="20"/>
          <w:lang w:eastAsia="zh-CN"/>
        </w:rPr>
      </w:pPr>
      <w:r>
        <w:rPr>
          <w:rFonts w:ascii="Arial" w:hAnsi="Arial"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5D0DC7" w:rsidRDefault="005D0DC7" w:rsidP="005D0DC7"/>
    <w:p w:rsidR="005D0DC7" w:rsidRDefault="005D0DC7" w:rsidP="00ED5313">
      <w:pPr>
        <w:spacing w:line="276" w:lineRule="auto"/>
        <w:jc w:val="both"/>
        <w:rPr>
          <w:rFonts w:ascii="Arial" w:hAnsi="Arial" w:cs="Arial"/>
        </w:rPr>
      </w:pPr>
    </w:p>
    <w:p w:rsidR="00761C1B" w:rsidRDefault="00761C1B" w:rsidP="00ED5313">
      <w:pPr>
        <w:spacing w:line="276" w:lineRule="auto"/>
        <w:jc w:val="both"/>
        <w:rPr>
          <w:rFonts w:ascii="Arial" w:hAnsi="Arial" w:cs="Arial"/>
        </w:rPr>
      </w:pPr>
    </w:p>
    <w:p w:rsidR="00761C1B" w:rsidRDefault="00761C1B" w:rsidP="00ED5313">
      <w:pPr>
        <w:spacing w:line="276" w:lineRule="auto"/>
        <w:jc w:val="both"/>
        <w:rPr>
          <w:rFonts w:ascii="Arial" w:hAnsi="Arial" w:cs="Arial"/>
        </w:rPr>
      </w:pPr>
    </w:p>
    <w:p w:rsidR="00761C1B" w:rsidRDefault="00761C1B" w:rsidP="00ED5313">
      <w:pPr>
        <w:spacing w:line="276" w:lineRule="auto"/>
        <w:jc w:val="both"/>
        <w:rPr>
          <w:rFonts w:ascii="Arial" w:hAnsi="Arial" w:cs="Arial"/>
        </w:rPr>
      </w:pPr>
    </w:p>
    <w:p w:rsidR="00761C1B" w:rsidRDefault="00761C1B" w:rsidP="00ED5313">
      <w:pPr>
        <w:spacing w:line="276" w:lineRule="auto"/>
        <w:jc w:val="both"/>
        <w:rPr>
          <w:rFonts w:ascii="Arial" w:hAnsi="Arial" w:cs="Arial"/>
        </w:rPr>
      </w:pPr>
    </w:p>
    <w:p w:rsidR="00761C1B" w:rsidRDefault="00761C1B" w:rsidP="00ED5313">
      <w:pPr>
        <w:spacing w:line="276" w:lineRule="auto"/>
        <w:jc w:val="both"/>
        <w:rPr>
          <w:rFonts w:ascii="Arial" w:hAnsi="Arial" w:cs="Arial"/>
        </w:rPr>
      </w:pPr>
    </w:p>
    <w:p w:rsidR="00761C1B" w:rsidRDefault="00761C1B" w:rsidP="00ED5313">
      <w:pPr>
        <w:spacing w:line="276" w:lineRule="auto"/>
        <w:jc w:val="both"/>
        <w:rPr>
          <w:rFonts w:ascii="Arial" w:hAnsi="Arial" w:cs="Arial"/>
        </w:rPr>
      </w:pPr>
    </w:p>
    <w:p w:rsidR="00761C1B" w:rsidRDefault="00761C1B" w:rsidP="00ED5313">
      <w:pPr>
        <w:spacing w:line="276" w:lineRule="auto"/>
        <w:jc w:val="both"/>
        <w:rPr>
          <w:rFonts w:ascii="Arial" w:hAnsi="Arial" w:cs="Arial"/>
        </w:rPr>
      </w:pPr>
    </w:p>
    <w:p w:rsidR="00761C1B" w:rsidRDefault="00761C1B" w:rsidP="00ED5313">
      <w:pPr>
        <w:spacing w:line="276" w:lineRule="auto"/>
        <w:jc w:val="both"/>
        <w:rPr>
          <w:rFonts w:ascii="Arial" w:hAnsi="Arial" w:cs="Arial"/>
        </w:rPr>
      </w:pPr>
    </w:p>
    <w:p w:rsidR="00761C1B" w:rsidRDefault="00761C1B" w:rsidP="00ED5313">
      <w:pPr>
        <w:spacing w:line="276" w:lineRule="auto"/>
        <w:jc w:val="both"/>
        <w:rPr>
          <w:rFonts w:ascii="Arial" w:hAnsi="Arial" w:cs="Arial"/>
        </w:rPr>
      </w:pPr>
    </w:p>
    <w:p w:rsidR="00761C1B" w:rsidRPr="00E5023A" w:rsidRDefault="00761C1B" w:rsidP="00761C1B">
      <w:pPr>
        <w:spacing w:line="276" w:lineRule="auto"/>
        <w:jc w:val="right"/>
        <w:rPr>
          <w:rFonts w:ascii="Arial" w:hAnsi="Arial" w:cs="Arial"/>
          <w:sz w:val="22"/>
        </w:rPr>
      </w:pPr>
      <w:r>
        <w:rPr>
          <w:rFonts w:ascii="Arial" w:eastAsia="Calibri" w:hAnsi="Arial" w:cs="Arial"/>
          <w:b/>
          <w:color w:val="000000"/>
          <w:sz w:val="22"/>
          <w:u w:val="single"/>
        </w:rPr>
        <w:lastRenderedPageBreak/>
        <w:t>Załącznik nr 4</w:t>
      </w:r>
      <w:r w:rsidRPr="00182F14">
        <w:rPr>
          <w:rFonts w:ascii="Arial" w:eastAsia="Calibri" w:hAnsi="Arial" w:cs="Arial"/>
          <w:b/>
          <w:color w:val="000000"/>
          <w:sz w:val="22"/>
          <w:u w:val="single"/>
        </w:rPr>
        <w:t xml:space="preserve"> do umowy </w:t>
      </w:r>
    </w:p>
    <w:p w:rsidR="00761C1B" w:rsidRPr="00182F14" w:rsidRDefault="00761C1B" w:rsidP="00761C1B">
      <w:pPr>
        <w:autoSpaceDE w:val="0"/>
        <w:autoSpaceDN w:val="0"/>
        <w:adjustRightInd w:val="0"/>
        <w:spacing w:line="276" w:lineRule="auto"/>
        <w:jc w:val="both"/>
        <w:rPr>
          <w:rFonts w:ascii="Arial" w:hAnsi="Arial" w:cs="Arial"/>
          <w:sz w:val="22"/>
        </w:rPr>
      </w:pPr>
    </w:p>
    <w:p w:rsidR="00761C1B" w:rsidRPr="00182F14" w:rsidRDefault="00761C1B" w:rsidP="00761C1B">
      <w:pPr>
        <w:autoSpaceDE w:val="0"/>
        <w:autoSpaceDN w:val="0"/>
        <w:adjustRightInd w:val="0"/>
        <w:spacing w:line="276" w:lineRule="auto"/>
        <w:jc w:val="right"/>
        <w:rPr>
          <w:rFonts w:ascii="Arial" w:hAnsi="Arial" w:cs="Arial"/>
          <w:sz w:val="22"/>
        </w:rPr>
      </w:pPr>
      <w:r w:rsidRPr="00182F14">
        <w:rPr>
          <w:rFonts w:ascii="Arial" w:hAnsi="Arial" w:cs="Arial"/>
          <w:sz w:val="22"/>
        </w:rPr>
        <w:t xml:space="preserve"> Załącznik do decyzji Nr 145/MON</w:t>
      </w:r>
    </w:p>
    <w:p w:rsidR="00761C1B" w:rsidRPr="00182F14" w:rsidRDefault="00761C1B" w:rsidP="00761C1B">
      <w:pPr>
        <w:autoSpaceDE w:val="0"/>
        <w:autoSpaceDN w:val="0"/>
        <w:adjustRightInd w:val="0"/>
        <w:spacing w:line="276" w:lineRule="auto"/>
        <w:jc w:val="right"/>
        <w:rPr>
          <w:rFonts w:ascii="Arial" w:hAnsi="Arial" w:cs="Arial"/>
          <w:sz w:val="22"/>
        </w:rPr>
      </w:pPr>
      <w:r w:rsidRPr="00182F14">
        <w:rPr>
          <w:rFonts w:ascii="Arial" w:hAnsi="Arial" w:cs="Arial"/>
          <w:sz w:val="22"/>
        </w:rPr>
        <w:t xml:space="preserve"> Ministra Obrony Narodowej</w:t>
      </w:r>
    </w:p>
    <w:p w:rsidR="00761C1B" w:rsidRPr="00182F14" w:rsidRDefault="00761C1B" w:rsidP="00761C1B">
      <w:pPr>
        <w:autoSpaceDE w:val="0"/>
        <w:autoSpaceDN w:val="0"/>
        <w:adjustRightInd w:val="0"/>
        <w:spacing w:line="276" w:lineRule="auto"/>
        <w:jc w:val="right"/>
        <w:rPr>
          <w:rFonts w:ascii="Arial" w:hAnsi="Arial" w:cs="Arial"/>
          <w:sz w:val="22"/>
        </w:rPr>
      </w:pPr>
      <w:r w:rsidRPr="00182F14">
        <w:rPr>
          <w:rFonts w:ascii="Arial" w:hAnsi="Arial" w:cs="Arial"/>
          <w:sz w:val="22"/>
        </w:rPr>
        <w:t xml:space="preserve"> z dnia 13 lipca 2017 r. (poz. 157)</w:t>
      </w:r>
    </w:p>
    <w:p w:rsidR="00761C1B" w:rsidRPr="00182F14" w:rsidRDefault="00761C1B" w:rsidP="00761C1B">
      <w:pPr>
        <w:autoSpaceDE w:val="0"/>
        <w:autoSpaceDN w:val="0"/>
        <w:adjustRightInd w:val="0"/>
        <w:spacing w:line="276" w:lineRule="auto"/>
        <w:jc w:val="both"/>
        <w:rPr>
          <w:rFonts w:ascii="Arial" w:hAnsi="Arial" w:cs="Arial"/>
          <w:b/>
          <w:bCs/>
          <w:sz w:val="22"/>
        </w:rPr>
      </w:pPr>
    </w:p>
    <w:p w:rsidR="00761C1B" w:rsidRPr="00182F14" w:rsidRDefault="00761C1B" w:rsidP="00761C1B">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ZASADY POSTĘPOWANIA W KONTAKTACH Z WYKONAWCAMI</w:t>
      </w:r>
    </w:p>
    <w:p w:rsidR="00761C1B" w:rsidRPr="00182F14" w:rsidRDefault="00761C1B" w:rsidP="00761C1B">
      <w:pPr>
        <w:autoSpaceDE w:val="0"/>
        <w:autoSpaceDN w:val="0"/>
        <w:adjustRightInd w:val="0"/>
        <w:spacing w:line="276" w:lineRule="auto"/>
        <w:jc w:val="center"/>
        <w:rPr>
          <w:rFonts w:ascii="Arial" w:hAnsi="Arial" w:cs="Arial"/>
          <w:b/>
          <w:bCs/>
          <w:sz w:val="22"/>
        </w:rPr>
      </w:pPr>
    </w:p>
    <w:p w:rsidR="00761C1B" w:rsidRPr="00182F14" w:rsidRDefault="00761C1B" w:rsidP="00761C1B">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1</w:t>
      </w:r>
    </w:p>
    <w:p w:rsidR="00761C1B" w:rsidRPr="00182F14" w:rsidRDefault="00761C1B" w:rsidP="00761C1B">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Postanowienia ogólne</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b/>
          <w:bCs/>
          <w:sz w:val="22"/>
        </w:rPr>
        <w:t>§ 1</w:t>
      </w:r>
      <w:r w:rsidRPr="00182F14">
        <w:rPr>
          <w:rFonts w:ascii="Arial" w:hAnsi="Arial" w:cs="Arial"/>
          <w:sz w:val="22"/>
        </w:rPr>
        <w:t>. Zasady postępowania w kontaktach z wykonawcami regulują postępowanie pracowników i żołnierzy komórek organizacyjnych Ministerstwa Obrony Narodowej, zwanych dalej „komórkami”, oraz jednostek organizacyjnych podległych Ministrowi Obrony Narodowej lub przez niego nadzorowanych, z wyłączeniem spółek, dla których Minister Obrony Narodowej wykonuje uprawnienia majątkowe przysługujące Skarbowi Państwa z tytułu należących do Skarbu Państwa akcji lub udziałów w tych spółkach, zwanych dalej "jednostkami organizacyjnymi", oraz osób fizycznych świadczących pracę</w:t>
      </w:r>
      <w:r>
        <w:rPr>
          <w:rFonts w:ascii="Arial" w:hAnsi="Arial" w:cs="Arial"/>
          <w:sz w:val="22"/>
        </w:rPr>
        <w:t xml:space="preserve"> </w:t>
      </w:r>
      <w:r w:rsidRPr="00182F14">
        <w:rPr>
          <w:rFonts w:ascii="Arial" w:hAnsi="Arial" w:cs="Arial"/>
          <w:sz w:val="22"/>
        </w:rPr>
        <w:t>na podstawie umów cywilnoprawnych w Ministerstwie Obrony Narodowej lub w jednostkach organizacyjnych – w stosunku do osób prawnych, osób fizycznych oraz jednostek organizacyjnych niebędących osobami prawnymi, którym ustawa przyznaje zdolność prawną:</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1) wykonujących na rzecz Skarbu Państwa lub państwowej osoby prawnej odpłatne umowy, w szczególności na dostawy, świadczenie usług lub roboty budowlane;</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 xml:space="preserve">2) które z racji zakresu prowadzonej działalności mogą starać się o zawarcie umów, </w:t>
      </w:r>
      <w:r>
        <w:rPr>
          <w:rFonts w:ascii="Arial" w:hAnsi="Arial" w:cs="Arial"/>
          <w:sz w:val="22"/>
        </w:rPr>
        <w:br/>
      </w:r>
      <w:r w:rsidRPr="00182F14">
        <w:rPr>
          <w:rFonts w:ascii="Arial" w:hAnsi="Arial" w:cs="Arial"/>
          <w:sz w:val="22"/>
        </w:rPr>
        <w:t>o których mowa w pkt 1;</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3) które działają w imieniu lub na rzecz podmiotów wskazanych w pkt 1 lub 2, zwanych dalej "wykonawcami".</w:t>
      </w:r>
    </w:p>
    <w:p w:rsidR="00761C1B" w:rsidRPr="00182F14" w:rsidRDefault="00761C1B" w:rsidP="00761C1B">
      <w:pPr>
        <w:autoSpaceDE w:val="0"/>
        <w:autoSpaceDN w:val="0"/>
        <w:adjustRightInd w:val="0"/>
        <w:spacing w:line="276" w:lineRule="auto"/>
        <w:jc w:val="both"/>
        <w:rPr>
          <w:rFonts w:ascii="Arial" w:hAnsi="Arial" w:cs="Arial"/>
          <w:sz w:val="22"/>
        </w:rPr>
      </w:pP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2. </w:t>
      </w:r>
      <w:r w:rsidRPr="00182F14">
        <w:rPr>
          <w:rFonts w:ascii="Arial" w:hAnsi="Arial" w:cs="Arial"/>
          <w:sz w:val="22"/>
        </w:rPr>
        <w:t>W kontaktach z wykonawcami należy zachować świadomość, że mogą oni stosować działania mające na celu zapewnienie im przychylności, skutkujące naruszeniem zasady bezstronności, równego traktowania lub uczciwej konkurencji (reguła wzajemności).</w:t>
      </w:r>
    </w:p>
    <w:p w:rsidR="00761C1B" w:rsidRPr="00182F14" w:rsidRDefault="00761C1B" w:rsidP="00761C1B">
      <w:pPr>
        <w:autoSpaceDE w:val="0"/>
        <w:autoSpaceDN w:val="0"/>
        <w:adjustRightInd w:val="0"/>
        <w:spacing w:line="276" w:lineRule="auto"/>
        <w:jc w:val="both"/>
        <w:rPr>
          <w:rFonts w:ascii="Arial" w:hAnsi="Arial" w:cs="Arial"/>
          <w:sz w:val="22"/>
        </w:rPr>
      </w:pP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3. </w:t>
      </w:r>
      <w:r w:rsidRPr="00182F14">
        <w:rPr>
          <w:rFonts w:ascii="Arial" w:hAnsi="Arial" w:cs="Arial"/>
          <w:sz w:val="22"/>
        </w:rPr>
        <w:t>W kontaktach z wykonawcami należy kierować się zasadami:</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1) godności i honoru;</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2) zdrowego rozsądku i umiaru;</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3) ochrony dobrego imienia Ministerstwa Obrony Narodowej i Sił Zbrojnych Rzeczypospolitej Polskiej;</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4) pierwszeństwa interesów Ministerstwa Obrony Narodowej i Sił Zbrojnych Rzeczypospolitej Polskiej;</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 xml:space="preserve">5) unikania sytuacji, które mogłyby wywoływać powstanie długu materialnego </w:t>
      </w:r>
      <w:r>
        <w:rPr>
          <w:rFonts w:ascii="Arial" w:hAnsi="Arial" w:cs="Arial"/>
          <w:sz w:val="22"/>
        </w:rPr>
        <w:br/>
      </w:r>
      <w:r w:rsidRPr="00182F14">
        <w:rPr>
          <w:rFonts w:ascii="Arial" w:hAnsi="Arial" w:cs="Arial"/>
          <w:sz w:val="22"/>
        </w:rPr>
        <w:t>lub honorowego albo poczucia wdzięczności;</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 xml:space="preserve">6) bezstronności oraz unikania </w:t>
      </w:r>
      <w:proofErr w:type="spellStart"/>
      <w:r w:rsidRPr="00182F14">
        <w:rPr>
          <w:rFonts w:ascii="Arial" w:hAnsi="Arial" w:cs="Arial"/>
          <w:sz w:val="22"/>
        </w:rPr>
        <w:t>zachowań</w:t>
      </w:r>
      <w:proofErr w:type="spellEnd"/>
      <w:r w:rsidRPr="00182F14">
        <w:rPr>
          <w:rFonts w:ascii="Arial" w:hAnsi="Arial" w:cs="Arial"/>
          <w:sz w:val="22"/>
        </w:rPr>
        <w:t xml:space="preserve"> faworyzujących konkretnego wykonawcę </w:t>
      </w:r>
      <w:r>
        <w:rPr>
          <w:rFonts w:ascii="Arial" w:hAnsi="Arial" w:cs="Arial"/>
          <w:sz w:val="22"/>
        </w:rPr>
        <w:br/>
      </w:r>
      <w:r w:rsidRPr="00182F14">
        <w:rPr>
          <w:rFonts w:ascii="Arial" w:hAnsi="Arial" w:cs="Arial"/>
          <w:sz w:val="22"/>
        </w:rPr>
        <w:t>w stosunku do jego konkurencji.</w:t>
      </w:r>
    </w:p>
    <w:p w:rsidR="00761C1B" w:rsidRPr="00182F14" w:rsidRDefault="00761C1B" w:rsidP="00761C1B">
      <w:pPr>
        <w:autoSpaceDE w:val="0"/>
        <w:autoSpaceDN w:val="0"/>
        <w:adjustRightInd w:val="0"/>
        <w:spacing w:line="276" w:lineRule="auto"/>
        <w:jc w:val="both"/>
        <w:rPr>
          <w:rFonts w:ascii="Arial" w:hAnsi="Arial" w:cs="Arial"/>
          <w:sz w:val="22"/>
        </w:rPr>
      </w:pPr>
    </w:p>
    <w:p w:rsidR="00761C1B" w:rsidRPr="00182F14" w:rsidRDefault="00761C1B" w:rsidP="00761C1B">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2</w:t>
      </w:r>
    </w:p>
    <w:p w:rsidR="00761C1B" w:rsidRPr="00182F14" w:rsidRDefault="00761C1B" w:rsidP="00761C1B">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Rozliczanie kosztów</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4. </w:t>
      </w:r>
      <w:r w:rsidRPr="00182F14">
        <w:rPr>
          <w:rFonts w:ascii="Arial" w:hAnsi="Arial" w:cs="Arial"/>
          <w:sz w:val="22"/>
        </w:rPr>
        <w:t xml:space="preserve">1. Przy rozliczaniu kosztów poniesionych w związku z bezpośrednimi kontaktami </w:t>
      </w:r>
      <w:r>
        <w:rPr>
          <w:rFonts w:ascii="Arial" w:hAnsi="Arial" w:cs="Arial"/>
          <w:sz w:val="22"/>
        </w:rPr>
        <w:br/>
      </w:r>
      <w:r w:rsidRPr="00182F14">
        <w:rPr>
          <w:rFonts w:ascii="Arial" w:hAnsi="Arial" w:cs="Arial"/>
          <w:sz w:val="22"/>
        </w:rPr>
        <w:t>z wykonawcami należy przyjąć zasadę "każdy płaci za siebie", w szczególności:</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 xml:space="preserve">1) koszty podróży służbowych, w tym koszty dojazdów, wyżywienia i noclegów pokrywa </w:t>
      </w:r>
      <w:r>
        <w:rPr>
          <w:rFonts w:ascii="Arial" w:hAnsi="Arial" w:cs="Arial"/>
          <w:sz w:val="22"/>
        </w:rPr>
        <w:br/>
      </w:r>
      <w:r w:rsidRPr="00182F14">
        <w:rPr>
          <w:rFonts w:ascii="Arial" w:hAnsi="Arial" w:cs="Arial"/>
          <w:sz w:val="22"/>
        </w:rPr>
        <w:t>się wyłącznie z budżetu, którego dysponentem jest Minister Obrony Narodowej;</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lastRenderedPageBreak/>
        <w:t xml:space="preserve">2) w restauracjach i innych miejscach wspólnego przebywania rachunki należy opłacać </w:t>
      </w:r>
      <w:r>
        <w:rPr>
          <w:rFonts w:ascii="Arial" w:hAnsi="Arial" w:cs="Arial"/>
          <w:sz w:val="22"/>
        </w:rPr>
        <w:br/>
      </w:r>
      <w:r w:rsidRPr="00182F14">
        <w:rPr>
          <w:rFonts w:ascii="Arial" w:hAnsi="Arial" w:cs="Arial"/>
          <w:sz w:val="22"/>
        </w:rPr>
        <w:t>z własnych środków w ramach późniejszego rozliczenia służbowego, lub ze środków pochodzących z budżetu, którego dysponentem jest Minister Obrony Narodowej</w:t>
      </w:r>
      <w:r>
        <w:rPr>
          <w:rFonts w:ascii="Arial" w:hAnsi="Arial" w:cs="Arial"/>
          <w:sz w:val="22"/>
        </w:rPr>
        <w:t xml:space="preserve"> </w:t>
      </w:r>
      <w:r w:rsidRPr="00182F14">
        <w:rPr>
          <w:rFonts w:ascii="Arial" w:hAnsi="Arial" w:cs="Arial"/>
          <w:sz w:val="22"/>
        </w:rPr>
        <w:t>(karty płatnicze).</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2. Niedopuszczalne jest korzystanie z fundowanego przez wykonawców wyżywienia, transportu, ani z pokrywania przez nich innych kosztów i zobowiązań z wyjątkiem:</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1) drobnych poczęstunków serwowanych w trakcie podróży służbowych;</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2) transportu związanego z wykonywaniem zadań w ramach podróży służbowych.</w:t>
      </w:r>
    </w:p>
    <w:p w:rsidR="00761C1B" w:rsidRPr="00182F14" w:rsidRDefault="00761C1B" w:rsidP="00761C1B">
      <w:pPr>
        <w:autoSpaceDE w:val="0"/>
        <w:autoSpaceDN w:val="0"/>
        <w:adjustRightInd w:val="0"/>
        <w:spacing w:line="276" w:lineRule="auto"/>
        <w:jc w:val="both"/>
        <w:rPr>
          <w:rFonts w:ascii="Arial" w:hAnsi="Arial" w:cs="Arial"/>
          <w:b/>
          <w:bCs/>
          <w:sz w:val="22"/>
        </w:rPr>
      </w:pPr>
    </w:p>
    <w:p w:rsidR="00761C1B" w:rsidRPr="00182F14" w:rsidRDefault="00761C1B" w:rsidP="00761C1B">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3</w:t>
      </w:r>
    </w:p>
    <w:p w:rsidR="00761C1B" w:rsidRPr="00182F14" w:rsidRDefault="00761C1B" w:rsidP="00761C1B">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Przedsięwzięcia i spotkania z udziałem wykonawców</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5. </w:t>
      </w:r>
      <w:r w:rsidRPr="00182F14">
        <w:rPr>
          <w:rFonts w:ascii="Arial" w:hAnsi="Arial" w:cs="Arial"/>
          <w:sz w:val="22"/>
        </w:rPr>
        <w:t>1. Dopuszczalne są przedsięwzięcia związane z zawarciem lub realizacją umowy, organizowane wspólnie przez komórki lub jednostki organizacyjne oraz wykonawców.</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 xml:space="preserve">2. Dopuszczalne jest udzielanie pomocy krajowym przedsiębiorstwom sektora obronnego </w:t>
      </w:r>
      <w:r>
        <w:rPr>
          <w:rFonts w:ascii="Arial" w:hAnsi="Arial" w:cs="Arial"/>
          <w:sz w:val="22"/>
        </w:rPr>
        <w:br/>
      </w:r>
      <w:r w:rsidRPr="00182F14">
        <w:rPr>
          <w:rFonts w:ascii="Arial" w:hAnsi="Arial" w:cs="Arial"/>
          <w:sz w:val="22"/>
        </w:rPr>
        <w:t xml:space="preserve">w przedsięwzięciach promocyjnych skierowanych na rynki zagraniczne, w tym w ramach międzynarodowych targów, pokazów, </w:t>
      </w:r>
      <w:r>
        <w:rPr>
          <w:rFonts w:ascii="Arial" w:hAnsi="Arial" w:cs="Arial"/>
          <w:sz w:val="22"/>
        </w:rPr>
        <w:t xml:space="preserve">wystaw i konferencji </w:t>
      </w:r>
      <w:r w:rsidRPr="00182F14">
        <w:rPr>
          <w:rFonts w:ascii="Arial" w:hAnsi="Arial" w:cs="Arial"/>
          <w:sz w:val="22"/>
        </w:rPr>
        <w:t xml:space="preserve">o tematyce obronnej, </w:t>
      </w:r>
      <w:r>
        <w:rPr>
          <w:rFonts w:ascii="Arial" w:hAnsi="Arial" w:cs="Arial"/>
          <w:sz w:val="22"/>
        </w:rPr>
        <w:br/>
      </w:r>
      <w:r w:rsidRPr="00182F14">
        <w:rPr>
          <w:rFonts w:ascii="Arial" w:hAnsi="Arial" w:cs="Arial"/>
          <w:sz w:val="22"/>
        </w:rPr>
        <w:t>w szczególności w postaci wystawiania referencji dla sprzętu będącego na wyposażeniu Sił Zbrojnych Rzeczypospolitej Polskiej oraz udostępniania informacji i materiałów będących w posiadaniu resortu obrony narodowej, a stanowiących informację publiczną lub informację przetworzoną w rozumieniu przepisów o dostępie do informacji publicznej.</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3. Dopuszczalny jest udział w posiedzeniach i k</w:t>
      </w:r>
      <w:r>
        <w:rPr>
          <w:rFonts w:ascii="Arial" w:hAnsi="Arial" w:cs="Arial"/>
          <w:sz w:val="22"/>
        </w:rPr>
        <w:t xml:space="preserve">onferencjach organizowanych </w:t>
      </w:r>
      <w:r>
        <w:rPr>
          <w:rFonts w:ascii="Arial" w:hAnsi="Arial" w:cs="Arial"/>
          <w:sz w:val="22"/>
        </w:rPr>
        <w:br/>
        <w:t xml:space="preserve">lub </w:t>
      </w:r>
      <w:r w:rsidRPr="00182F14">
        <w:rPr>
          <w:rFonts w:ascii="Arial" w:hAnsi="Arial" w:cs="Arial"/>
          <w:sz w:val="22"/>
        </w:rPr>
        <w:t>współorganizowanych przez organizacje międzyn</w:t>
      </w:r>
      <w:r>
        <w:rPr>
          <w:rFonts w:ascii="Arial" w:hAnsi="Arial" w:cs="Arial"/>
          <w:sz w:val="22"/>
        </w:rPr>
        <w:t xml:space="preserve">arodowe, których członkiem </w:t>
      </w:r>
      <w:r>
        <w:rPr>
          <w:rFonts w:ascii="Arial" w:hAnsi="Arial" w:cs="Arial"/>
          <w:sz w:val="22"/>
        </w:rPr>
        <w:br/>
        <w:t xml:space="preserve">jest </w:t>
      </w:r>
      <w:r w:rsidRPr="00182F14">
        <w:rPr>
          <w:rFonts w:ascii="Arial" w:hAnsi="Arial" w:cs="Arial"/>
          <w:sz w:val="22"/>
        </w:rPr>
        <w:t>Rzeczpospolita Polska, a w szczególn</w:t>
      </w:r>
      <w:r>
        <w:rPr>
          <w:rFonts w:ascii="Arial" w:hAnsi="Arial" w:cs="Arial"/>
          <w:sz w:val="22"/>
        </w:rPr>
        <w:t xml:space="preserve">ości przez Organizację Traktatu </w:t>
      </w:r>
      <w:r w:rsidRPr="00182F14">
        <w:rPr>
          <w:rFonts w:ascii="Arial" w:hAnsi="Arial" w:cs="Arial"/>
          <w:sz w:val="22"/>
        </w:rPr>
        <w:t xml:space="preserve">Północnoatlantyckiego lub Unię Europejską, odbywających się z udziałem wykonawców, </w:t>
      </w:r>
      <w:r>
        <w:rPr>
          <w:rFonts w:ascii="Arial" w:hAnsi="Arial" w:cs="Arial"/>
          <w:sz w:val="22"/>
        </w:rPr>
        <w:br/>
      </w:r>
      <w:r w:rsidRPr="00182F14">
        <w:rPr>
          <w:rFonts w:ascii="Arial" w:hAnsi="Arial" w:cs="Arial"/>
          <w:sz w:val="22"/>
        </w:rPr>
        <w:t>a także w przedsięwzięciach realizowanych przez komórki lub jednostki organizacyjne, które wynikają z zaakceptowanego rocznego planu współpracy międzynarodowej resortu obrony narodowej.</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4. Zaangażowanie w inne niż wymienione w ust.</w:t>
      </w:r>
      <w:r>
        <w:rPr>
          <w:rFonts w:ascii="Arial" w:hAnsi="Arial" w:cs="Arial"/>
          <w:sz w:val="22"/>
        </w:rPr>
        <w:t xml:space="preserve"> 1-3 przedsięwzięcia z udziałem </w:t>
      </w:r>
      <w:r w:rsidRPr="00182F14">
        <w:rPr>
          <w:rFonts w:ascii="Arial" w:hAnsi="Arial" w:cs="Arial"/>
          <w:sz w:val="22"/>
        </w:rPr>
        <w:t>wykonawców, w tym w szczególności konferencje, seminaria, sympozja – dopuszczalne</w:t>
      </w:r>
      <w:r>
        <w:rPr>
          <w:rFonts w:ascii="Arial" w:hAnsi="Arial" w:cs="Arial"/>
          <w:sz w:val="22"/>
        </w:rPr>
        <w:br/>
      </w:r>
      <w:r w:rsidRPr="00182F14">
        <w:rPr>
          <w:rFonts w:ascii="Arial" w:hAnsi="Arial" w:cs="Arial"/>
          <w:sz w:val="22"/>
        </w:rPr>
        <w:t xml:space="preserve"> jest wyłącznie po uzyskaniu od organizatora informacji zgodnej z wzorem zapytania, zawartym w załączniku Nr 1 do Zasad postępowania w kontaktach z wykonawcami </w:t>
      </w:r>
      <w:r>
        <w:rPr>
          <w:rFonts w:ascii="Arial" w:hAnsi="Arial" w:cs="Arial"/>
          <w:sz w:val="22"/>
        </w:rPr>
        <w:br/>
      </w:r>
      <w:r w:rsidRPr="00182F14">
        <w:rPr>
          <w:rFonts w:ascii="Arial" w:hAnsi="Arial" w:cs="Arial"/>
          <w:sz w:val="22"/>
        </w:rPr>
        <w:t xml:space="preserve">oraz udzieleniu pisemnej zgody dyrektora (szefa, komendanta, kierownika, dowódcy, prezesa) komórki lub jednostki organizacyjnej na uczestnictwo w takim przedsięwzięciu. </w:t>
      </w:r>
      <w:r>
        <w:rPr>
          <w:rFonts w:ascii="Arial" w:hAnsi="Arial" w:cs="Arial"/>
          <w:sz w:val="22"/>
        </w:rPr>
        <w:br/>
      </w:r>
      <w:r w:rsidRPr="00182F14">
        <w:rPr>
          <w:rFonts w:ascii="Arial" w:hAnsi="Arial" w:cs="Arial"/>
          <w:sz w:val="22"/>
        </w:rPr>
        <w:t>W przypadku chęci uczestnictwa dyrektora (szefa, komendanta, kierownika, dowódcy, prezesa) w przedsięwzięciu z udziałem wykonawców, pisemną zgodę wydaje jego bezpośredni przełożony.</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5. Obowiązki, o których mowa w ust. 4, nie dotycz</w:t>
      </w:r>
      <w:r>
        <w:rPr>
          <w:rFonts w:ascii="Arial" w:hAnsi="Arial" w:cs="Arial"/>
          <w:sz w:val="22"/>
        </w:rPr>
        <w:t>ą przypadku, gdy organizatorem,</w:t>
      </w:r>
      <w:r>
        <w:rPr>
          <w:rFonts w:ascii="Arial" w:hAnsi="Arial" w:cs="Arial"/>
          <w:sz w:val="22"/>
        </w:rPr>
        <w:br/>
      </w:r>
      <w:r w:rsidRPr="00182F14">
        <w:rPr>
          <w:rFonts w:ascii="Arial" w:hAnsi="Arial" w:cs="Arial"/>
          <w:sz w:val="22"/>
        </w:rPr>
        <w:t>lub współorganizatorem przedsięwzięcia jest Ministerstwo Obrony Narodowej lub inne instytucje krajowej administracji rządowej.</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b/>
          <w:bCs/>
          <w:sz w:val="22"/>
        </w:rPr>
        <w:t>§ 6</w:t>
      </w:r>
      <w:r w:rsidRPr="00182F14">
        <w:rPr>
          <w:rFonts w:ascii="Arial" w:hAnsi="Arial" w:cs="Arial"/>
          <w:sz w:val="22"/>
        </w:rPr>
        <w:t>. 1. Wszelkie spotkania z wykonawcami, jeżeli nie mają charakteru:</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1) przedsięwzięć wymienionych w § 5 ust. 1-3, lub</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2) konferencji, seminariów lub sympozjów wymienionych w § 5 ust. 4 i 5, lub</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 xml:space="preserve">3) spotkań towarzyskich, odbywających się poza godzinami pracy, podczas których </w:t>
      </w:r>
      <w:r>
        <w:rPr>
          <w:rFonts w:ascii="Arial" w:hAnsi="Arial" w:cs="Arial"/>
          <w:sz w:val="22"/>
        </w:rPr>
        <w:br/>
      </w:r>
      <w:r w:rsidRPr="00182F14">
        <w:rPr>
          <w:rFonts w:ascii="Arial" w:hAnsi="Arial" w:cs="Arial"/>
          <w:sz w:val="22"/>
        </w:rPr>
        <w:t>nie poruszano żadnych kwestii służbowych, lub</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 xml:space="preserve">4) spotkań o charakterze jedynie organizacyjno-porządkowym – powinny odbywać się przy udziale co najmniej dwóch osób będących przedstawicielami komórek lub jednostek organizacyjnych (zasada „wielu par oczu”), w przeciwnym wypadku całość spotkania powinna zostać utrwalona za pomocą urządzeń i środków technicznych służących </w:t>
      </w:r>
      <w:r>
        <w:rPr>
          <w:rFonts w:ascii="Arial" w:hAnsi="Arial" w:cs="Arial"/>
          <w:sz w:val="22"/>
        </w:rPr>
        <w:br/>
      </w:r>
      <w:r w:rsidRPr="00182F14">
        <w:rPr>
          <w:rFonts w:ascii="Arial" w:hAnsi="Arial" w:cs="Arial"/>
          <w:sz w:val="22"/>
        </w:rPr>
        <w:t>do utrwalania dźwięku albo obrazu i dźwięku.</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lastRenderedPageBreak/>
        <w:t>2. Utrwalenie przebiegu spotkania z wykonawcami za pomocą urządzeń i środków technicznych służących do utrwalania dźwięku albo obrazu i dźwięku, zwane dalej „zapisem”, następuje po uprzednim uzyskaniu zgody wykonawcy na taki sposób utrwalenia przebiegu spotkania.</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 xml:space="preserve">3. Niedopuszczalne jest kontynuowanie spotkania z wykonawcą, który nie wyraził zgody </w:t>
      </w:r>
      <w:r>
        <w:rPr>
          <w:rFonts w:ascii="Arial" w:hAnsi="Arial" w:cs="Arial"/>
          <w:sz w:val="22"/>
        </w:rPr>
        <w:br/>
      </w:r>
      <w:r w:rsidRPr="00182F14">
        <w:rPr>
          <w:rFonts w:ascii="Arial" w:hAnsi="Arial" w:cs="Arial"/>
          <w:sz w:val="22"/>
        </w:rPr>
        <w:t>na utrwalenie jego przebiegu, przy jednoczesnym braku możliwości zapewnienia udziału dwóch osób w spotkaniu, o którym mowa w ust. 1.</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4. Zapis następuje za pomocą urządzeń i środków technicznych wykorzystujących technikę cyfrową, zapewniającą:</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1) integralność zapisu;</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2) kopiowanie zapisu pomiędzy urządzeniami, środkami technicznymi i informatycznymi nośnikami danych;</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3) zabezpieczenie zapisu, w szczególności przed utratą lub nieuzasadnioną zmianą;</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 xml:space="preserve">4) odtworzenie zapisu także przy użyciu urządzeń i środków technicznych korygujących </w:t>
      </w:r>
      <w:r>
        <w:rPr>
          <w:rFonts w:ascii="Arial" w:hAnsi="Arial" w:cs="Arial"/>
          <w:sz w:val="22"/>
        </w:rPr>
        <w:br/>
      </w:r>
      <w:r w:rsidRPr="00182F14">
        <w:rPr>
          <w:rFonts w:ascii="Arial" w:hAnsi="Arial" w:cs="Arial"/>
          <w:sz w:val="22"/>
        </w:rPr>
        <w:t>lub wzmacniających utrwalony dźwięk lub obraz;</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5) udostępnienie zapisu na informatycznym nośniku danych;</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6) możliwość bieżącej kontroli dokonywanego zapisu.</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5. Informatyczne nośniki danych</w:t>
      </w:r>
      <w:r>
        <w:rPr>
          <w:rFonts w:ascii="Arial" w:hAnsi="Arial" w:cs="Arial"/>
          <w:sz w:val="22"/>
        </w:rPr>
        <w:t>,</w:t>
      </w:r>
      <w:r w:rsidRPr="00182F14">
        <w:rPr>
          <w:rFonts w:ascii="Arial" w:hAnsi="Arial" w:cs="Arial"/>
          <w:sz w:val="22"/>
        </w:rPr>
        <w:t xml:space="preserve"> na których dokonano zapisu</w:t>
      </w:r>
      <w:r>
        <w:rPr>
          <w:rFonts w:ascii="Arial" w:hAnsi="Arial" w:cs="Arial"/>
          <w:sz w:val="22"/>
        </w:rPr>
        <w:t>,</w:t>
      </w:r>
      <w:r w:rsidRPr="00182F14">
        <w:rPr>
          <w:rFonts w:ascii="Arial" w:hAnsi="Arial" w:cs="Arial"/>
          <w:sz w:val="22"/>
        </w:rPr>
        <w:t xml:space="preserve"> podlegają zdeponowaniu </w:t>
      </w:r>
      <w:r>
        <w:rPr>
          <w:rFonts w:ascii="Arial" w:hAnsi="Arial" w:cs="Arial"/>
          <w:sz w:val="22"/>
        </w:rPr>
        <w:br/>
      </w:r>
      <w:r w:rsidRPr="00182F14">
        <w:rPr>
          <w:rFonts w:ascii="Arial" w:hAnsi="Arial" w:cs="Arial"/>
          <w:sz w:val="22"/>
        </w:rPr>
        <w:t>w kancelarii komórki lub jednostki organ</w:t>
      </w:r>
      <w:r>
        <w:rPr>
          <w:rFonts w:ascii="Arial" w:hAnsi="Arial" w:cs="Arial"/>
          <w:sz w:val="22"/>
        </w:rPr>
        <w:t xml:space="preserve">izacyjnej, której pracownik lub </w:t>
      </w:r>
      <w:r w:rsidRPr="00182F14">
        <w:rPr>
          <w:rFonts w:ascii="Arial" w:hAnsi="Arial" w:cs="Arial"/>
          <w:sz w:val="22"/>
        </w:rPr>
        <w:t xml:space="preserve">żołnierz brał udział </w:t>
      </w:r>
      <w:r>
        <w:rPr>
          <w:rFonts w:ascii="Arial" w:hAnsi="Arial" w:cs="Arial"/>
          <w:sz w:val="22"/>
        </w:rPr>
        <w:br/>
      </w:r>
      <w:r w:rsidRPr="00182F14">
        <w:rPr>
          <w:rFonts w:ascii="Arial" w:hAnsi="Arial" w:cs="Arial"/>
          <w:sz w:val="22"/>
        </w:rPr>
        <w:t>w spotkaniu z wykonawcą, gdzie następnie są archiwizowane przez okres 3 lat.</w:t>
      </w:r>
    </w:p>
    <w:p w:rsidR="00761C1B" w:rsidRPr="00182F14" w:rsidRDefault="00761C1B" w:rsidP="00761C1B">
      <w:pPr>
        <w:autoSpaceDE w:val="0"/>
        <w:autoSpaceDN w:val="0"/>
        <w:adjustRightInd w:val="0"/>
        <w:spacing w:line="276" w:lineRule="auto"/>
        <w:jc w:val="both"/>
        <w:rPr>
          <w:rFonts w:ascii="Arial" w:hAnsi="Arial" w:cs="Arial"/>
          <w:sz w:val="22"/>
        </w:rPr>
      </w:pPr>
    </w:p>
    <w:p w:rsidR="00761C1B" w:rsidRPr="00182F14" w:rsidRDefault="00761C1B" w:rsidP="00761C1B">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4</w:t>
      </w:r>
    </w:p>
    <w:p w:rsidR="00761C1B" w:rsidRPr="00182F14" w:rsidRDefault="00761C1B" w:rsidP="00761C1B">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Sponsorowanie przedsięwzięć</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7. </w:t>
      </w:r>
      <w:r w:rsidRPr="00182F14">
        <w:rPr>
          <w:rFonts w:ascii="Arial" w:hAnsi="Arial" w:cs="Arial"/>
          <w:sz w:val="22"/>
        </w:rPr>
        <w:t xml:space="preserve">Z zastrzeżeniem § 5 ust. 1-3, niedopuszczalne jest, aby przedsięwzięcia organizowane lub współorganizowane przez komórki lub jednostki organizacyjne były finansowane, współfinansowane lub w inny sposób materialnie wspierane przez wykonawców, chyba, ·że jest to związane bezpośrednio z koniecznością pokrycia kosztów wynikających </w:t>
      </w:r>
      <w:r>
        <w:rPr>
          <w:rFonts w:ascii="Arial" w:hAnsi="Arial" w:cs="Arial"/>
          <w:sz w:val="22"/>
        </w:rPr>
        <w:br/>
      </w:r>
      <w:r w:rsidRPr="00182F14">
        <w:rPr>
          <w:rFonts w:ascii="Arial" w:hAnsi="Arial" w:cs="Arial"/>
          <w:sz w:val="22"/>
        </w:rPr>
        <w:t>z uczestnictwa wykonawcy w danym przedsięwzięciu.</w:t>
      </w:r>
    </w:p>
    <w:p w:rsidR="00761C1B" w:rsidRPr="00182F14" w:rsidRDefault="00761C1B" w:rsidP="00761C1B">
      <w:pPr>
        <w:autoSpaceDE w:val="0"/>
        <w:autoSpaceDN w:val="0"/>
        <w:adjustRightInd w:val="0"/>
        <w:spacing w:line="276" w:lineRule="auto"/>
        <w:jc w:val="both"/>
        <w:rPr>
          <w:rFonts w:ascii="Arial" w:hAnsi="Arial" w:cs="Arial"/>
          <w:b/>
          <w:bCs/>
          <w:sz w:val="22"/>
        </w:rPr>
      </w:pPr>
    </w:p>
    <w:p w:rsidR="00761C1B" w:rsidRPr="00182F14" w:rsidRDefault="00761C1B" w:rsidP="00761C1B">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5</w:t>
      </w:r>
    </w:p>
    <w:p w:rsidR="00761C1B" w:rsidRPr="00182F14" w:rsidRDefault="00761C1B" w:rsidP="00761C1B">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Prezenty, materiały promocyjne i informacyjne</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8. </w:t>
      </w:r>
      <w:r w:rsidRPr="00182F14">
        <w:rPr>
          <w:rFonts w:ascii="Arial" w:hAnsi="Arial" w:cs="Arial"/>
          <w:sz w:val="22"/>
        </w:rPr>
        <w:t>1. Niedopuszczalne jest przyjmowanie od wykonawców prezentów w postaci jakichkolwiek korzyści majątkowych lub osobistych.</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2. Dopuszczalne jest przyjmowanie materiałów promocyjnych o znikomej wartości handlowej.</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3. Dopuszczalne i zalecane jest przyjmowanie materiałów informacyjnych.</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 xml:space="preserve">4. Dopuszcza się eksponowanie w salach konferencyjnych oraz w innych miejscach powszechnie dostępnych na terenie komórek i jednostek organizacyjnych otrzymanych </w:t>
      </w:r>
      <w:r>
        <w:rPr>
          <w:rFonts w:ascii="Arial" w:hAnsi="Arial" w:cs="Arial"/>
          <w:sz w:val="22"/>
        </w:rPr>
        <w:br/>
      </w:r>
      <w:r w:rsidRPr="00182F14">
        <w:rPr>
          <w:rFonts w:ascii="Arial" w:hAnsi="Arial" w:cs="Arial"/>
          <w:sz w:val="22"/>
        </w:rPr>
        <w:t>od wykonawców materiałów promujących Siły Zbrojne Rzeczypospolitej Polskiej.</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 xml:space="preserve">5. Niewskazane jest używanie na terenie komórek i jednostek organizacyjnych materiałów </w:t>
      </w:r>
      <w:r>
        <w:rPr>
          <w:rFonts w:ascii="Arial" w:hAnsi="Arial" w:cs="Arial"/>
          <w:sz w:val="22"/>
        </w:rPr>
        <w:br/>
      </w:r>
      <w:r w:rsidRPr="00182F14">
        <w:rPr>
          <w:rFonts w:ascii="Arial" w:hAnsi="Arial" w:cs="Arial"/>
          <w:sz w:val="22"/>
        </w:rPr>
        <w:t>i oznaczeń promujących wykonawców, w tym także materiałów biurowych.</w:t>
      </w:r>
    </w:p>
    <w:p w:rsidR="00761C1B" w:rsidRDefault="00761C1B" w:rsidP="00761C1B">
      <w:pPr>
        <w:autoSpaceDE w:val="0"/>
        <w:autoSpaceDN w:val="0"/>
        <w:adjustRightInd w:val="0"/>
        <w:spacing w:line="276" w:lineRule="auto"/>
        <w:jc w:val="center"/>
        <w:rPr>
          <w:rFonts w:ascii="Arial" w:hAnsi="Arial" w:cs="Arial"/>
          <w:b/>
          <w:bCs/>
          <w:sz w:val="22"/>
        </w:rPr>
      </w:pPr>
    </w:p>
    <w:p w:rsidR="00761C1B" w:rsidRPr="00182F14" w:rsidRDefault="00761C1B" w:rsidP="00761C1B">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6</w:t>
      </w:r>
    </w:p>
    <w:p w:rsidR="00761C1B" w:rsidRPr="00182F14" w:rsidRDefault="00761C1B" w:rsidP="00761C1B">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Kontakty towarzyskie</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9. </w:t>
      </w:r>
      <w:r w:rsidRPr="00182F14">
        <w:rPr>
          <w:rFonts w:ascii="Arial" w:hAnsi="Arial" w:cs="Arial"/>
          <w:sz w:val="22"/>
        </w:rPr>
        <w:t>1. Kontakty towarzyskie z wykonawcami, nawiązane zanim powstały relacje wynikające z wykonywanych obowiązków mogą być kontynuowane, przy zachowaniu zasad określonych w § 3 niniejszego załącznika.</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2. W przypadkach innych niż określone w ust. 1, nie zaleca się nawiązywania kontaktów towarzyskich z wykonawcami.</w:t>
      </w:r>
    </w:p>
    <w:p w:rsidR="00761C1B" w:rsidRPr="00182F14" w:rsidRDefault="00761C1B" w:rsidP="00761C1B">
      <w:pPr>
        <w:autoSpaceDE w:val="0"/>
        <w:autoSpaceDN w:val="0"/>
        <w:adjustRightInd w:val="0"/>
        <w:spacing w:line="276" w:lineRule="auto"/>
        <w:jc w:val="both"/>
        <w:rPr>
          <w:rFonts w:ascii="Arial" w:hAnsi="Arial" w:cs="Arial"/>
          <w:b/>
          <w:bCs/>
          <w:sz w:val="22"/>
        </w:rPr>
      </w:pPr>
    </w:p>
    <w:p w:rsidR="00761C1B" w:rsidRPr="00182F14" w:rsidRDefault="00761C1B" w:rsidP="00761C1B">
      <w:pPr>
        <w:autoSpaceDE w:val="0"/>
        <w:autoSpaceDN w:val="0"/>
        <w:adjustRightInd w:val="0"/>
        <w:spacing w:line="276" w:lineRule="auto"/>
        <w:jc w:val="center"/>
        <w:rPr>
          <w:rFonts w:ascii="Arial" w:hAnsi="Arial" w:cs="Arial"/>
          <w:b/>
          <w:bCs/>
          <w:sz w:val="22"/>
        </w:rPr>
      </w:pPr>
      <w:r w:rsidRPr="00182F14">
        <w:rPr>
          <w:rFonts w:ascii="Arial" w:hAnsi="Arial" w:cs="Arial"/>
          <w:b/>
          <w:bCs/>
          <w:sz w:val="22"/>
        </w:rPr>
        <w:lastRenderedPageBreak/>
        <w:t>Rozdział 7</w:t>
      </w:r>
    </w:p>
    <w:p w:rsidR="00761C1B" w:rsidRPr="00182F14" w:rsidRDefault="00761C1B" w:rsidP="00761C1B">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Najem i użyczanie lokali oraz terenów</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10. </w:t>
      </w:r>
      <w:r w:rsidRPr="00182F14">
        <w:rPr>
          <w:rFonts w:ascii="Arial" w:hAnsi="Arial" w:cs="Arial"/>
          <w:sz w:val="22"/>
        </w:rPr>
        <w:t>Dopuszczalne jest wynajmowanie lub użyczanie wykonawcom lokali i terenów resortu obrony narodowej w celu:</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1) przeprowadzenia prezentacji lub pokazów na rzecz komórek lub jednostek organizacyjnych;</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2) przeprowadzenia prezentacji lub pokaz</w:t>
      </w:r>
      <w:r>
        <w:rPr>
          <w:rFonts w:ascii="Arial" w:hAnsi="Arial" w:cs="Arial"/>
          <w:sz w:val="22"/>
        </w:rPr>
        <w:t xml:space="preserve">ów organizowanych przez krajowe </w:t>
      </w:r>
      <w:r w:rsidRPr="00182F14">
        <w:rPr>
          <w:rFonts w:ascii="Arial" w:hAnsi="Arial" w:cs="Arial"/>
          <w:sz w:val="22"/>
        </w:rPr>
        <w:t>przedsiębiorstwa sektora obronnego dla odbiorców zagranicznych;</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3) realizowania zadań przez Agencję Mienia Wojskowego, wynikających z odrębnych przepisów.</w:t>
      </w:r>
    </w:p>
    <w:p w:rsidR="00761C1B" w:rsidRPr="00182F14" w:rsidRDefault="00761C1B" w:rsidP="00761C1B">
      <w:pPr>
        <w:autoSpaceDE w:val="0"/>
        <w:autoSpaceDN w:val="0"/>
        <w:adjustRightInd w:val="0"/>
        <w:spacing w:line="276" w:lineRule="auto"/>
        <w:jc w:val="both"/>
        <w:rPr>
          <w:rFonts w:ascii="Arial" w:hAnsi="Arial" w:cs="Arial"/>
          <w:sz w:val="22"/>
        </w:rPr>
      </w:pPr>
    </w:p>
    <w:p w:rsidR="00761C1B" w:rsidRPr="00182F14" w:rsidRDefault="00761C1B" w:rsidP="00761C1B">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8</w:t>
      </w:r>
    </w:p>
    <w:p w:rsidR="00761C1B" w:rsidRPr="00182F14" w:rsidRDefault="00761C1B" w:rsidP="00761C1B">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Prezentacje, pokazy i referencje</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11. </w:t>
      </w:r>
      <w:r w:rsidRPr="00182F14">
        <w:rPr>
          <w:rFonts w:ascii="Arial" w:hAnsi="Arial" w:cs="Arial"/>
          <w:sz w:val="22"/>
        </w:rPr>
        <w:t xml:space="preserve">1. Działania informacyjne, z wyłączeniem oficjalnej korespondencji dokonywanej </w:t>
      </w:r>
      <w:r>
        <w:rPr>
          <w:rFonts w:ascii="Arial" w:hAnsi="Arial" w:cs="Arial"/>
          <w:sz w:val="22"/>
        </w:rPr>
        <w:br/>
      </w:r>
      <w:r w:rsidRPr="00182F14">
        <w:rPr>
          <w:rFonts w:ascii="Arial" w:hAnsi="Arial" w:cs="Arial"/>
          <w:sz w:val="22"/>
        </w:rPr>
        <w:t xml:space="preserve">w formie pisemnej lub realizowanej przy pomocy faksu albo służbowej poczty elektronicznej, powinny być przeprowadzane przez wykonawców w formie oficjalnych prezentacji </w:t>
      </w:r>
      <w:r>
        <w:rPr>
          <w:rFonts w:ascii="Arial" w:hAnsi="Arial" w:cs="Arial"/>
          <w:sz w:val="22"/>
        </w:rPr>
        <w:br/>
      </w:r>
      <w:r w:rsidRPr="00182F14">
        <w:rPr>
          <w:rFonts w:ascii="Arial" w:hAnsi="Arial" w:cs="Arial"/>
          <w:sz w:val="22"/>
        </w:rPr>
        <w:t>lub pokazów.</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2. Wskazane jest, aby prezentacje lub pokazy odbywały się na terenie komórek i jednostek organizacyjnych lub podczas targów.</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3. W przypadku, gdyby koszty prezentacji lub pokazu były zbyt wysokie dla wykonawcy, bądź też gdyby prezentacja lub pokaz były ze względów technicznych lub organizacyjnych znacznym utrudnieniem, dopuszczalne jest ich przeprowadzenie u wykonawcy na rzecz oficjalnej delegacji komórek lub jednostek organizacyjnych.</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 xml:space="preserve">4. Niedopuszczalne jest obciążanie Skarbu Państwa – Ministra Obrony Narodowej, </w:t>
      </w:r>
      <w:r>
        <w:rPr>
          <w:rFonts w:ascii="Arial" w:hAnsi="Arial" w:cs="Arial"/>
          <w:sz w:val="22"/>
        </w:rPr>
        <w:br/>
      </w:r>
      <w:r w:rsidRPr="00182F14">
        <w:rPr>
          <w:rFonts w:ascii="Arial" w:hAnsi="Arial" w:cs="Arial"/>
          <w:sz w:val="22"/>
        </w:rPr>
        <w:t xml:space="preserve">lub państwowej osoby prawnej kosztami organizowanych prezentacji lub pokazów, </w:t>
      </w:r>
      <w:r>
        <w:rPr>
          <w:rFonts w:ascii="Arial" w:hAnsi="Arial" w:cs="Arial"/>
          <w:sz w:val="22"/>
        </w:rPr>
        <w:br/>
      </w:r>
      <w:r w:rsidRPr="00182F14">
        <w:rPr>
          <w:rFonts w:ascii="Arial" w:hAnsi="Arial" w:cs="Arial"/>
          <w:sz w:val="22"/>
        </w:rPr>
        <w:t>z wyłączeniem opłat z tytułu zużytych mediów i wstawek konferencyjnych.</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5. W celu zbierania niezbędnych doświadczeń i informacji dyrektorzy (szefowie, komendanci, kierownicy, dowódcy, prezesi) komórek i jednostek organizacyjnych mogą za pisemną zgodą bezpośredniego przełożonego organizować prezentacje i pokazy z udziałem wykonawców.</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6. Dyrektor (szef, komendant, kierownik, dowódca, prezes) komórki lub jednostki</w:t>
      </w:r>
      <w:r>
        <w:rPr>
          <w:rFonts w:ascii="Arial" w:hAnsi="Arial" w:cs="Arial"/>
          <w:sz w:val="22"/>
        </w:rPr>
        <w:t xml:space="preserve"> </w:t>
      </w:r>
      <w:r w:rsidRPr="00182F14">
        <w:rPr>
          <w:rFonts w:ascii="Arial" w:hAnsi="Arial" w:cs="Arial"/>
          <w:sz w:val="22"/>
        </w:rPr>
        <w:t xml:space="preserve">organizacyjnej odpowiedzialnej za organizację przedsięwzięcia, o którym mowa w ust.5, dotyczącego sprzętu wojskowego, w terminie 14 dni od dnia jego zakończenia, przekazuje Dyrektorowi Departamentu Polityki Zbrojeniowej notatkę o tym wydarzeniu, zgodnie </w:t>
      </w:r>
      <w:r>
        <w:rPr>
          <w:rFonts w:ascii="Arial" w:hAnsi="Arial" w:cs="Arial"/>
          <w:sz w:val="22"/>
        </w:rPr>
        <w:br/>
      </w:r>
      <w:r w:rsidRPr="00182F14">
        <w:rPr>
          <w:rFonts w:ascii="Arial" w:hAnsi="Arial" w:cs="Arial"/>
          <w:sz w:val="22"/>
        </w:rPr>
        <w:t xml:space="preserve">ze wzorem stanowiącym załącznik Nr 2 do Zasad postępowania w kontaktach </w:t>
      </w:r>
      <w:r>
        <w:rPr>
          <w:rFonts w:ascii="Arial" w:hAnsi="Arial" w:cs="Arial"/>
          <w:sz w:val="22"/>
        </w:rPr>
        <w:br/>
      </w:r>
      <w:r w:rsidRPr="00182F14">
        <w:rPr>
          <w:rFonts w:ascii="Arial" w:hAnsi="Arial" w:cs="Arial"/>
          <w:sz w:val="22"/>
        </w:rPr>
        <w:t>z wykonawcami.</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 xml:space="preserve">7. Wskazane jest zamieszczanie przez komórki i jednostki organizacyjne z odpowiednim wyprzedzeniem na własnych stronach internetowych informacji o zamiarze organizacji </w:t>
      </w:r>
      <w:r>
        <w:rPr>
          <w:rFonts w:ascii="Arial" w:hAnsi="Arial" w:cs="Arial"/>
          <w:sz w:val="22"/>
        </w:rPr>
        <w:br/>
      </w:r>
      <w:r w:rsidRPr="00182F14">
        <w:rPr>
          <w:rFonts w:ascii="Arial" w:hAnsi="Arial" w:cs="Arial"/>
          <w:sz w:val="22"/>
        </w:rPr>
        <w:t>lub możliwości przeprowadzenia prezentacji lub pokazu, dotyczącego konkretnych grup asortymentowych sprzętu lub usług, w celu umożliwienia jak największej grupie wykonawców zgłoszenia swojego udziału w tego typu wydarzeniach.</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12. </w:t>
      </w:r>
      <w:r w:rsidRPr="00182F14">
        <w:rPr>
          <w:rFonts w:ascii="Arial" w:hAnsi="Arial" w:cs="Arial"/>
          <w:sz w:val="22"/>
        </w:rPr>
        <w:t xml:space="preserve">1. Dopuszczalne jest udzielenie wykonawcy pozytywnych referencji (poświadczenia) </w:t>
      </w:r>
      <w:r>
        <w:rPr>
          <w:rFonts w:ascii="Arial" w:hAnsi="Arial" w:cs="Arial"/>
          <w:sz w:val="22"/>
        </w:rPr>
        <w:br/>
      </w:r>
      <w:r w:rsidRPr="00182F14">
        <w:rPr>
          <w:rFonts w:ascii="Arial" w:hAnsi="Arial" w:cs="Arial"/>
          <w:sz w:val="22"/>
        </w:rPr>
        <w:t>w związku z należytym wykonaniem przez niego umowy.</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 xml:space="preserve">2. Referencji, o których mowa w ust. 1, udziela w formie pisemnej zamawiający </w:t>
      </w:r>
      <w:r>
        <w:rPr>
          <w:rFonts w:ascii="Arial" w:hAnsi="Arial" w:cs="Arial"/>
          <w:sz w:val="22"/>
        </w:rPr>
        <w:br/>
      </w:r>
      <w:r w:rsidRPr="00182F14">
        <w:rPr>
          <w:rFonts w:ascii="Arial" w:hAnsi="Arial" w:cs="Arial"/>
          <w:sz w:val="22"/>
        </w:rPr>
        <w:t>po uprzednim ustaleniu należytego wykonania umowy.</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 xml:space="preserve">3. Niedopuszczalne jest udzielanie referencji, o których mowa w ust. 1, wykonawcom, </w:t>
      </w:r>
      <w:r>
        <w:rPr>
          <w:rFonts w:ascii="Arial" w:hAnsi="Arial" w:cs="Arial"/>
          <w:sz w:val="22"/>
        </w:rPr>
        <w:br/>
      </w:r>
      <w:r w:rsidRPr="00182F14">
        <w:rPr>
          <w:rFonts w:ascii="Arial" w:hAnsi="Arial" w:cs="Arial"/>
          <w:sz w:val="22"/>
        </w:rPr>
        <w:t>w stosunku, do których zamawiający uprawniony jest do zgłoszenia roszczeń z tytułu niewykonania lub nienależytego wykonania umowy, której mają dotyczyć referencje.</w:t>
      </w:r>
    </w:p>
    <w:p w:rsidR="00761C1B" w:rsidRPr="00182F14" w:rsidRDefault="00761C1B" w:rsidP="00761C1B">
      <w:pPr>
        <w:autoSpaceDE w:val="0"/>
        <w:autoSpaceDN w:val="0"/>
        <w:adjustRightInd w:val="0"/>
        <w:spacing w:line="276" w:lineRule="auto"/>
        <w:jc w:val="center"/>
        <w:rPr>
          <w:rFonts w:ascii="Arial" w:hAnsi="Arial" w:cs="Arial"/>
          <w:b/>
          <w:bCs/>
          <w:sz w:val="22"/>
        </w:rPr>
      </w:pPr>
    </w:p>
    <w:p w:rsidR="00761C1B" w:rsidRPr="00182F14" w:rsidRDefault="00761C1B" w:rsidP="00761C1B">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9</w:t>
      </w:r>
    </w:p>
    <w:p w:rsidR="00761C1B" w:rsidRPr="00182F14" w:rsidRDefault="00761C1B" w:rsidP="00761C1B">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Faworyzowanie i konflikt interesów</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b/>
          <w:bCs/>
          <w:sz w:val="22"/>
        </w:rPr>
        <w:lastRenderedPageBreak/>
        <w:t xml:space="preserve">§ 13. </w:t>
      </w:r>
      <w:r w:rsidRPr="00182F14">
        <w:rPr>
          <w:rFonts w:ascii="Arial" w:hAnsi="Arial" w:cs="Arial"/>
          <w:sz w:val="22"/>
        </w:rPr>
        <w:t>1. Niedopuszczalne jest faworyzowanie wykonawcy, polegając</w:t>
      </w:r>
      <w:r>
        <w:rPr>
          <w:rFonts w:ascii="Arial" w:hAnsi="Arial" w:cs="Arial"/>
          <w:sz w:val="22"/>
        </w:rPr>
        <w:t xml:space="preserve">e </w:t>
      </w:r>
      <w:r w:rsidRPr="00182F14">
        <w:rPr>
          <w:rFonts w:ascii="Arial" w:hAnsi="Arial" w:cs="Arial"/>
          <w:sz w:val="22"/>
        </w:rPr>
        <w:t>w szczególności na:</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1) wcześni</w:t>
      </w:r>
      <w:r>
        <w:rPr>
          <w:rFonts w:ascii="Arial" w:hAnsi="Arial" w:cs="Arial"/>
          <w:sz w:val="22"/>
        </w:rPr>
        <w:t>ejszym udzielaniu mu informacji;</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2) nieuzasadnionym ograniczeniu innym wykonawcom dostępu do informacji – które może stawiać go w uprzywilejowanej pozycji w stosunku do innych wykonawców.</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 xml:space="preserve">2. Wskazane jest, aby pracownicy i żołnierze komórek i jednostek organizacyjnych oraz osoby fizyczne świadczące pracę na podstawie umów cywilnoprawnych w Ministerstwie Obrony Narodowej lub w jednostkach organizacyjnych, informowali odpowiednio bezpośrednich przełożonych lub zamawiających o relacjach prawnych lub faktycznych, </w:t>
      </w:r>
      <w:r>
        <w:rPr>
          <w:rFonts w:ascii="Arial" w:hAnsi="Arial" w:cs="Arial"/>
          <w:sz w:val="22"/>
        </w:rPr>
        <w:br/>
      </w:r>
      <w:r w:rsidRPr="00182F14">
        <w:rPr>
          <w:rFonts w:ascii="Arial" w:hAnsi="Arial" w:cs="Arial"/>
          <w:sz w:val="22"/>
        </w:rPr>
        <w:t xml:space="preserve">w których ich interes prywatny (osobisty lub majątkowy), wynikający z powiązań </w:t>
      </w:r>
      <w:r>
        <w:rPr>
          <w:rFonts w:ascii="Arial" w:hAnsi="Arial" w:cs="Arial"/>
          <w:sz w:val="22"/>
        </w:rPr>
        <w:br/>
      </w:r>
      <w:r w:rsidRPr="00182F14">
        <w:rPr>
          <w:rFonts w:ascii="Arial" w:hAnsi="Arial" w:cs="Arial"/>
          <w:sz w:val="22"/>
        </w:rPr>
        <w:t xml:space="preserve">z konkretnym wykonawcą, wpływa, bądź może wpływać na obiektywne i bezstronne wykonywanie powierzonych obowiązków (realny bądź potencjalny konflikt interesów) lub też może być on postrzegany przez opinię publiczną jako znajdujący się w konflikcie </w:t>
      </w:r>
      <w:r>
        <w:rPr>
          <w:rFonts w:ascii="Arial" w:hAnsi="Arial" w:cs="Arial"/>
          <w:sz w:val="22"/>
        </w:rPr>
        <w:br/>
      </w:r>
      <w:r w:rsidRPr="00182F14">
        <w:rPr>
          <w:rFonts w:ascii="Arial" w:hAnsi="Arial" w:cs="Arial"/>
          <w:sz w:val="22"/>
        </w:rPr>
        <w:t>z obiektywnym i bezstronnym wykonywaniem realizowanych przez nich obowiązków (postrzegalny konflikt interesów).</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 xml:space="preserve">3. Przez konflikt interesów należy rozumieć, w szczególności posiadanie powiązań </w:t>
      </w:r>
      <w:r w:rsidRPr="00182F14">
        <w:rPr>
          <w:rFonts w:ascii="Arial" w:hAnsi="Arial" w:cs="Arial"/>
          <w:sz w:val="22"/>
        </w:rPr>
        <w:br/>
        <w:t>o charakterze finansowym, rodzinnym lub towarzyskim z wykonawcą.</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 xml:space="preserve">4. Dyrektor (szef, komendant, kierownik, dowódca, prezes) komórki lub jednostki organizacyjnej dysponujący wiarygodną informacją o realnym, potencjalnym </w:t>
      </w:r>
      <w:r>
        <w:rPr>
          <w:rFonts w:ascii="Arial" w:hAnsi="Arial" w:cs="Arial"/>
          <w:sz w:val="22"/>
        </w:rPr>
        <w:br/>
      </w:r>
      <w:r w:rsidRPr="00182F14">
        <w:rPr>
          <w:rFonts w:ascii="Arial" w:hAnsi="Arial" w:cs="Arial"/>
          <w:sz w:val="22"/>
        </w:rPr>
        <w:t xml:space="preserve">lub postrzegalnym konflikcie interesów podległego mu pracownika lub żołnierza komórki </w:t>
      </w:r>
      <w:r>
        <w:rPr>
          <w:rFonts w:ascii="Arial" w:hAnsi="Arial" w:cs="Arial"/>
          <w:sz w:val="22"/>
        </w:rPr>
        <w:br/>
      </w:r>
      <w:r w:rsidRPr="00182F14">
        <w:rPr>
          <w:rFonts w:ascii="Arial" w:hAnsi="Arial" w:cs="Arial"/>
          <w:sz w:val="22"/>
        </w:rPr>
        <w:t>lub jednostki organizacyjnej, bądź osoby fizycznej świadczącej pracę na podstawie umów cywilnoprawnych w Ministerstwie Obrony Narodowej lub w jednostkach organizacyjnych, rozstrzyga niezwłocznie o potrzebie podjęcia czynności zaradczych w celu wyeliminowania lub ograniczenia możliwości zaistnienia konfliktu interesów.</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5. Czynnością zaradczą, o której mowa w ust. 4, może być w szczególności:</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1) wydanie dyspozycji o konieczności udziału minimum dwóch osób w realizacji określonych czynności (zasada „wielu par oczu”), lub</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 xml:space="preserve">2) włączenie dodatkowych mechanizmów nadzorczych, w tym kontrolnych, </w:t>
      </w:r>
      <w:r>
        <w:rPr>
          <w:rFonts w:ascii="Arial" w:hAnsi="Arial" w:cs="Arial"/>
          <w:sz w:val="22"/>
        </w:rPr>
        <w:br/>
      </w:r>
      <w:r w:rsidRPr="00182F14">
        <w:rPr>
          <w:rFonts w:ascii="Arial" w:hAnsi="Arial" w:cs="Arial"/>
          <w:sz w:val="22"/>
        </w:rPr>
        <w:t>lub sprawozdawczych w realizacji określonych czynności, lub</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3) wyłączenie osoby pozostającej w konflikcie interesów z udziału w określonej czynności, lub</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4) doprowadzenie do rozwiązania umowy cywilnoprawnej zawartej z osobą fizyczną, o której mowa w ust. 2.</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 xml:space="preserve">6. W przypadku postrzegalnego lub potencjalnego konfliktu interesów dyrektor (szef, komendant, kierownik, dowódca, prezes) komórki lub jednostki organizacyjnej może </w:t>
      </w:r>
      <w:r>
        <w:rPr>
          <w:rFonts w:ascii="Arial" w:hAnsi="Arial" w:cs="Arial"/>
          <w:sz w:val="22"/>
        </w:rPr>
        <w:br/>
      </w:r>
      <w:r w:rsidRPr="00182F14">
        <w:rPr>
          <w:rFonts w:ascii="Arial" w:hAnsi="Arial" w:cs="Arial"/>
          <w:sz w:val="22"/>
        </w:rPr>
        <w:t xml:space="preserve">nie podejmować żadnej czynności zaradczej, jeżeli w pisemnej notatce, zarejestrowanej </w:t>
      </w:r>
      <w:r>
        <w:rPr>
          <w:rFonts w:ascii="Arial" w:hAnsi="Arial" w:cs="Arial"/>
          <w:sz w:val="22"/>
        </w:rPr>
        <w:br/>
      </w:r>
      <w:r w:rsidRPr="00182F14">
        <w:rPr>
          <w:rFonts w:ascii="Arial" w:hAnsi="Arial" w:cs="Arial"/>
          <w:sz w:val="22"/>
        </w:rPr>
        <w:t xml:space="preserve">w kancelarii potwierdzi, że konflikt ten jest w jego ocenie nieistotny z punktu widzenia prawidłowego działania danej komórki lub jednostki organizacyjnej, a samo ujawnienie </w:t>
      </w:r>
      <w:r>
        <w:rPr>
          <w:rFonts w:ascii="Arial" w:hAnsi="Arial" w:cs="Arial"/>
          <w:sz w:val="22"/>
        </w:rPr>
        <w:br/>
      </w:r>
      <w:r w:rsidRPr="00182F14">
        <w:rPr>
          <w:rFonts w:ascii="Arial" w:hAnsi="Arial" w:cs="Arial"/>
          <w:sz w:val="22"/>
        </w:rPr>
        <w:t>go przez osobę, pozostającą w konflikcie interesów jest wystarczające do jego skutecznej kontroli.</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7. W przypadku, gdy konflikt interesów dotyczy dyrektora (szefa, komendanta, kierownika, dowódcy, prezesa) komórki lub jednostki organizacyjnej, o potrzebie podjęcia czynności zaradczych w celu wyeliminowania lub ograniczenia możliwości jego zaistnienia, decyduje bezpośredni przełożony tej osoby. Przepisy ust. 2-6 stosuje się odpowiednio.</w:t>
      </w:r>
    </w:p>
    <w:p w:rsidR="00761C1B" w:rsidRPr="00182F14" w:rsidRDefault="00761C1B" w:rsidP="00761C1B">
      <w:pPr>
        <w:autoSpaceDE w:val="0"/>
        <w:autoSpaceDN w:val="0"/>
        <w:adjustRightInd w:val="0"/>
        <w:spacing w:line="276" w:lineRule="auto"/>
        <w:jc w:val="both"/>
        <w:rPr>
          <w:rFonts w:ascii="Arial" w:hAnsi="Arial" w:cs="Arial"/>
          <w:b/>
          <w:bCs/>
          <w:sz w:val="22"/>
        </w:rPr>
      </w:pPr>
    </w:p>
    <w:p w:rsidR="00761C1B" w:rsidRPr="00182F14" w:rsidRDefault="00761C1B" w:rsidP="00761C1B">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10</w:t>
      </w:r>
    </w:p>
    <w:p w:rsidR="00761C1B" w:rsidRPr="00182F14" w:rsidRDefault="00761C1B" w:rsidP="00761C1B">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Sprawozdawczość</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14. </w:t>
      </w:r>
      <w:r w:rsidRPr="00182F14">
        <w:rPr>
          <w:rFonts w:ascii="Arial" w:hAnsi="Arial" w:cs="Arial"/>
          <w:sz w:val="22"/>
        </w:rPr>
        <w:t>1. Z wszelkich kontaktów z wykonawcami, osoby biorące w nich udział, sporządzają notatkę zawierającą informacje odnośnie: stron, celu, inicjatora, formy kontaktu lub miejsca spotkania oraz faktu udokumentowania jego p</w:t>
      </w:r>
      <w:r>
        <w:rPr>
          <w:rFonts w:ascii="Arial" w:hAnsi="Arial" w:cs="Arial"/>
          <w:sz w:val="22"/>
        </w:rPr>
        <w:t xml:space="preserve">rzebiegu </w:t>
      </w:r>
      <w:r w:rsidRPr="00182F14">
        <w:rPr>
          <w:rFonts w:ascii="Arial" w:hAnsi="Arial" w:cs="Arial"/>
          <w:sz w:val="22"/>
        </w:rPr>
        <w:t xml:space="preserve">za pomocą urządzeń i środków technicznych służących do utrwalania dźwięku albo obrazu i dźwięku, a w przypadku </w:t>
      </w:r>
      <w:r>
        <w:rPr>
          <w:rFonts w:ascii="Arial" w:hAnsi="Arial" w:cs="Arial"/>
          <w:sz w:val="22"/>
        </w:rPr>
        <w:br/>
      </w:r>
      <w:r w:rsidRPr="00182F14">
        <w:rPr>
          <w:rFonts w:ascii="Arial" w:hAnsi="Arial" w:cs="Arial"/>
          <w:sz w:val="22"/>
        </w:rPr>
        <w:lastRenderedPageBreak/>
        <w:t>gdy przebieg spotkania nie został w ten sposób udokumentowany – również szczegółowych danych uzyskanych od wykonawcy i przekazanych wykonawcy. Istnieje możliwość sporządzenia wspólnej notatki przez osoby uczestniczące w kontaktach z wykonawcami.</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2. Notatkę, o której mowa w ust. 1, sporządza się również w przypadku kontaktów</w:t>
      </w:r>
      <w:r w:rsidRPr="00182F14">
        <w:rPr>
          <w:rFonts w:ascii="Arial" w:hAnsi="Arial" w:cs="Arial"/>
          <w:sz w:val="22"/>
        </w:rPr>
        <w:br/>
        <w:t xml:space="preserve"> z podmiotami zainteresowanymi nabyciem nieruchomości Skarbu Państwa lub mienia ruchomego o wartości księgowej przekraczającej 10.000 złotych.</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 xml:space="preserve">3. Treść notatki zamieszcza się w terminie 14 dni od dnia przeprowadzenia kontaktu </w:t>
      </w:r>
      <w:r>
        <w:rPr>
          <w:rFonts w:ascii="Arial" w:hAnsi="Arial" w:cs="Arial"/>
          <w:sz w:val="22"/>
        </w:rPr>
        <w:br/>
      </w:r>
      <w:r w:rsidRPr="00182F14">
        <w:rPr>
          <w:rFonts w:ascii="Arial" w:hAnsi="Arial" w:cs="Arial"/>
          <w:sz w:val="22"/>
        </w:rPr>
        <w:t>w wewnętrznej sieci elektronicznej w zakładce pod nazwą „kontakty z wykonawcami”.</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4. Obowiązek, o którym mowa w ust. 1 i 3, nie dotyczy:</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 xml:space="preserve">1) czynności zamawiającego, w związku z postępowaniem o udzielenie zamówienia od chwili zamieszczenia ogłoszenia o postępowaniu lub skierowania zaproszenia </w:t>
      </w:r>
      <w:r w:rsidRPr="00182F14">
        <w:rPr>
          <w:rFonts w:ascii="Arial" w:hAnsi="Arial" w:cs="Arial"/>
          <w:sz w:val="22"/>
        </w:rPr>
        <w:br/>
        <w:t xml:space="preserve">do udziału w postępowaniu w trybie negocjacji, do chwili wyboru wykonawcy, </w:t>
      </w:r>
      <w:r w:rsidRPr="00182F14">
        <w:rPr>
          <w:rFonts w:ascii="Arial" w:hAnsi="Arial" w:cs="Arial"/>
          <w:sz w:val="22"/>
        </w:rPr>
        <w:br/>
        <w:t>o ile czynności te podejmowane są w ramach prac komisji;</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 xml:space="preserve">2) czynności zamawiającego podejmowanych od chwili wyboru wykonawcy do chwili podpisania umowy oraz czynności związanych z wykonywaniem zawartych umów, </w:t>
      </w:r>
      <w:r w:rsidRPr="00182F14">
        <w:rPr>
          <w:rFonts w:ascii="Arial" w:hAnsi="Arial" w:cs="Arial"/>
          <w:sz w:val="22"/>
        </w:rPr>
        <w:br/>
        <w:t>o ile czynności te podejmowane są przez uprzednio pisemnie wyznaczone osoby;</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3) kontaktów mających charakter oficjalnej korespondencji dokonywanej w formie pisemnej lub realizowanej przy pomocy faksu albo służbowej poczty elektronicznej;</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 xml:space="preserve">4) kontaktów mających miejsce w związku z realizacją fazy </w:t>
      </w:r>
      <w:proofErr w:type="spellStart"/>
      <w:r w:rsidRPr="00182F14">
        <w:rPr>
          <w:rFonts w:ascii="Arial" w:hAnsi="Arial" w:cs="Arial"/>
          <w:sz w:val="22"/>
        </w:rPr>
        <w:t>analityczno</w:t>
      </w:r>
      <w:proofErr w:type="spellEnd"/>
      <w:r w:rsidRPr="00182F14">
        <w:rPr>
          <w:rFonts w:ascii="Arial" w:hAnsi="Arial" w:cs="Arial"/>
          <w:sz w:val="22"/>
        </w:rPr>
        <w:t xml:space="preserve"> </w:t>
      </w:r>
      <w:r>
        <w:rPr>
          <w:rFonts w:ascii="Arial" w:hAnsi="Arial" w:cs="Arial"/>
          <w:sz w:val="22"/>
        </w:rPr>
        <w:t xml:space="preserve">- </w:t>
      </w:r>
      <w:r w:rsidRPr="00182F14">
        <w:rPr>
          <w:rFonts w:ascii="Arial" w:hAnsi="Arial" w:cs="Arial"/>
          <w:sz w:val="22"/>
        </w:rPr>
        <w:t>koncepcyjnej, o której mowa w przepisach decyzji w spawie pozyskiwania sprzętu wojskowego</w:t>
      </w:r>
      <w:r w:rsidRPr="00182F14">
        <w:rPr>
          <w:rFonts w:ascii="Arial" w:hAnsi="Arial" w:cs="Arial"/>
          <w:sz w:val="22"/>
        </w:rPr>
        <w:br/>
        <w:t xml:space="preserve"> i usług dla Sił Zbrojnych Rzeczypospolitej Polskiej, o ile kontakty te zostaną opisane </w:t>
      </w:r>
      <w:r>
        <w:rPr>
          <w:rFonts w:ascii="Arial" w:hAnsi="Arial" w:cs="Arial"/>
          <w:sz w:val="22"/>
        </w:rPr>
        <w:br/>
      </w:r>
      <w:r w:rsidRPr="00182F14">
        <w:rPr>
          <w:rFonts w:ascii="Arial" w:hAnsi="Arial" w:cs="Arial"/>
          <w:sz w:val="22"/>
        </w:rPr>
        <w:t>w dokumentacji, która powstanie w ramach tej fazy, pisemnej notatce lub protokole spotkania, bądź też ich przebieg zostanie utrwalony za pomocą urządzeń i środków technicznych służących do utrwalania dźwięku albo obrazu i dźwięku;</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5)</w:t>
      </w:r>
      <w:r>
        <w:rPr>
          <w:rFonts w:ascii="Arial" w:hAnsi="Arial" w:cs="Arial"/>
          <w:sz w:val="22"/>
        </w:rPr>
        <w:t xml:space="preserve"> </w:t>
      </w:r>
      <w:r w:rsidRPr="00182F14">
        <w:rPr>
          <w:rFonts w:ascii="Arial" w:hAnsi="Arial" w:cs="Arial"/>
          <w:sz w:val="22"/>
        </w:rPr>
        <w:t>kontaktów dotyczących jedynie zagadnień o charakterze organizacyjnoporządkowym;</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6) kontaktów o charakterze wyłącznie towarzyskim, odbywających się poza godzinami pracy, w trakcie których nie poruszano żadnych kwestii służbowych;</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7) prezentacji i pokazów organizowanych na podstawie § 11 ust. 5;</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 xml:space="preserve">8) kontaktów realizowanych w celu wykonywania obowiązków przewidzianych </w:t>
      </w:r>
      <w:r w:rsidRPr="00182F14">
        <w:rPr>
          <w:rFonts w:ascii="Arial" w:hAnsi="Arial" w:cs="Arial"/>
          <w:sz w:val="22"/>
        </w:rPr>
        <w:br/>
        <w:t xml:space="preserve">w ustawie o niektórych umowach zawieranych w związku z realizacją zamówień </w:t>
      </w:r>
      <w:r w:rsidRPr="00182F14">
        <w:rPr>
          <w:rFonts w:ascii="Arial" w:hAnsi="Arial" w:cs="Arial"/>
          <w:sz w:val="22"/>
        </w:rPr>
        <w:br/>
        <w:t xml:space="preserve">o podstawowym znaczeniu dla bezpieczeństwa państwa, o ile kontakty te zostaną opisane </w:t>
      </w:r>
      <w:r>
        <w:rPr>
          <w:rFonts w:ascii="Arial" w:hAnsi="Arial" w:cs="Arial"/>
          <w:sz w:val="22"/>
        </w:rPr>
        <w:br/>
      </w:r>
      <w:r w:rsidRPr="00182F14">
        <w:rPr>
          <w:rFonts w:ascii="Arial" w:hAnsi="Arial" w:cs="Arial"/>
          <w:sz w:val="22"/>
        </w:rPr>
        <w:t xml:space="preserve">w pisemnej notatce lub protokole spotkania, bądź też ich przebieg zostanie utrwalony </w:t>
      </w:r>
      <w:r>
        <w:rPr>
          <w:rFonts w:ascii="Arial" w:hAnsi="Arial" w:cs="Arial"/>
          <w:sz w:val="22"/>
        </w:rPr>
        <w:br/>
      </w:r>
      <w:r w:rsidRPr="00182F14">
        <w:rPr>
          <w:rFonts w:ascii="Arial" w:hAnsi="Arial" w:cs="Arial"/>
          <w:sz w:val="22"/>
        </w:rPr>
        <w:t xml:space="preserve">za pomocą urządzeń i środków technicznych służących do utrwalania dźwięku albo obrazu </w:t>
      </w:r>
      <w:r>
        <w:rPr>
          <w:rFonts w:ascii="Arial" w:hAnsi="Arial" w:cs="Arial"/>
          <w:sz w:val="22"/>
        </w:rPr>
        <w:br/>
      </w:r>
      <w:r w:rsidRPr="00182F14">
        <w:rPr>
          <w:rFonts w:ascii="Arial" w:hAnsi="Arial" w:cs="Arial"/>
          <w:sz w:val="22"/>
        </w:rPr>
        <w:t>i dźwięku;</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 xml:space="preserve">9) kontaktów realizowanych w celu wykonania obowiązków przewidzianych </w:t>
      </w:r>
      <w:r w:rsidRPr="00182F14">
        <w:rPr>
          <w:rFonts w:ascii="Arial" w:hAnsi="Arial" w:cs="Arial"/>
          <w:sz w:val="22"/>
        </w:rPr>
        <w:br/>
        <w:t>w przepisach decyzji w spawie zasad funkcjonowania systemu zapewnienia jakości wyrobów obronnych, o ile kontakty te zostaną opisane w pisemnej notatce lub protokole spotkania, bądź też ich przebieg zostanie utrwalony za pomocą urządzeń i środków technicznych służących do utrwalania dźwięku 12 albo obrazu i dźwięku.</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5. </w:t>
      </w:r>
      <w:r w:rsidRPr="00182F14">
        <w:rPr>
          <w:rFonts w:ascii="Arial" w:hAnsi="Arial" w:cs="Arial"/>
          <w:sz w:val="22"/>
        </w:rPr>
        <w:t xml:space="preserve">W wewnętrznej sieci elektronicznej nie powinny być zamieszczane notatki sporządzane </w:t>
      </w:r>
      <w:r>
        <w:rPr>
          <w:rFonts w:ascii="Arial" w:hAnsi="Arial" w:cs="Arial"/>
          <w:sz w:val="22"/>
        </w:rPr>
        <w:br/>
      </w:r>
      <w:r w:rsidRPr="00182F14">
        <w:rPr>
          <w:rFonts w:ascii="Arial" w:hAnsi="Arial" w:cs="Arial"/>
          <w:sz w:val="22"/>
        </w:rPr>
        <w:t xml:space="preserve">ze spotkań z wykonawcami, </w:t>
      </w:r>
      <w:r>
        <w:rPr>
          <w:rFonts w:ascii="Arial" w:hAnsi="Arial" w:cs="Arial"/>
          <w:sz w:val="22"/>
        </w:rPr>
        <w:t xml:space="preserve">w przypadku gdyby podlegały </w:t>
      </w:r>
      <w:r w:rsidRPr="00182F14">
        <w:rPr>
          <w:rFonts w:ascii="Arial" w:hAnsi="Arial" w:cs="Arial"/>
          <w:sz w:val="22"/>
        </w:rPr>
        <w:t>one szczególnej ochronie przewidzianej w ustawie o ochronie informacji niejawnych.</w:t>
      </w:r>
    </w:p>
    <w:p w:rsidR="00761C1B" w:rsidRPr="00182F14" w:rsidRDefault="00761C1B" w:rsidP="00761C1B">
      <w:pPr>
        <w:autoSpaceDE w:val="0"/>
        <w:autoSpaceDN w:val="0"/>
        <w:adjustRightInd w:val="0"/>
        <w:spacing w:line="276" w:lineRule="auto"/>
        <w:jc w:val="center"/>
        <w:rPr>
          <w:rFonts w:ascii="Arial" w:hAnsi="Arial" w:cs="Arial"/>
          <w:b/>
          <w:bCs/>
          <w:sz w:val="22"/>
        </w:rPr>
      </w:pPr>
    </w:p>
    <w:p w:rsidR="00761C1B" w:rsidRPr="00182F14" w:rsidRDefault="00761C1B" w:rsidP="00761C1B">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11</w:t>
      </w:r>
    </w:p>
    <w:p w:rsidR="00761C1B" w:rsidRPr="00182F14" w:rsidRDefault="00761C1B" w:rsidP="00761C1B">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Wykładnia postanowień decyzji</w:t>
      </w:r>
    </w:p>
    <w:p w:rsidR="00761C1B" w:rsidRPr="00182F14" w:rsidRDefault="00761C1B" w:rsidP="00761C1B">
      <w:pPr>
        <w:autoSpaceDE w:val="0"/>
        <w:autoSpaceDN w:val="0"/>
        <w:adjustRightInd w:val="0"/>
        <w:spacing w:line="276" w:lineRule="auto"/>
        <w:jc w:val="both"/>
        <w:rPr>
          <w:rFonts w:ascii="Arial" w:hAnsi="Arial" w:cs="Arial"/>
          <w:sz w:val="22"/>
        </w:rPr>
      </w:pPr>
      <w:bookmarkStart w:id="0" w:name="_GoBack"/>
      <w:bookmarkEnd w:id="0"/>
      <w:r w:rsidRPr="00182F14">
        <w:rPr>
          <w:rFonts w:ascii="Arial" w:hAnsi="Arial" w:cs="Arial"/>
          <w:b/>
          <w:bCs/>
          <w:sz w:val="22"/>
        </w:rPr>
        <w:t xml:space="preserve">§ 15. </w:t>
      </w:r>
      <w:r w:rsidRPr="00182F14">
        <w:rPr>
          <w:rFonts w:ascii="Arial" w:hAnsi="Arial" w:cs="Arial"/>
          <w:sz w:val="22"/>
        </w:rPr>
        <w:t xml:space="preserve">1. Podmioty zainteresowane mogą zwrócić się z pisemnym wnioskiem </w:t>
      </w:r>
      <w:r w:rsidRPr="00182F14">
        <w:rPr>
          <w:rFonts w:ascii="Arial" w:hAnsi="Arial" w:cs="Arial"/>
          <w:sz w:val="22"/>
        </w:rPr>
        <w:br/>
        <w:t xml:space="preserve">do Dyrektora Biura do Spraw Procedur Antykorupcyjnych o wydanie pisemnej opinii </w:t>
      </w:r>
      <w:r w:rsidRPr="00182F14">
        <w:rPr>
          <w:rFonts w:ascii="Arial" w:hAnsi="Arial" w:cs="Arial"/>
          <w:sz w:val="22"/>
        </w:rPr>
        <w:br/>
        <w:t>w sprawie interpretacji postanowień zawartych w decyzji, zwanej dalej "opinią".</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lastRenderedPageBreak/>
        <w:t xml:space="preserve">2. Podmiot wnioskujący może zastrzec we wniosku, o którym mowa w ust. 1, </w:t>
      </w:r>
      <w:proofErr w:type="spellStart"/>
      <w:r w:rsidRPr="00182F14">
        <w:rPr>
          <w:rFonts w:ascii="Arial" w:hAnsi="Arial" w:cs="Arial"/>
          <w:sz w:val="22"/>
        </w:rPr>
        <w:t>anonimizację</w:t>
      </w:r>
      <w:proofErr w:type="spellEnd"/>
      <w:r w:rsidRPr="00182F14">
        <w:rPr>
          <w:rFonts w:ascii="Arial" w:hAnsi="Arial" w:cs="Arial"/>
          <w:sz w:val="22"/>
        </w:rPr>
        <w:t xml:space="preserve"> danych osobowych.</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3. Opinia ma charakter wiążący dla wszystkich komórek i jednostek organizacyjnych.</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 xml:space="preserve">4. Dyrektor Biura do Spraw Procedur Antykorupcyjnych zamieszcza opinię </w:t>
      </w:r>
      <w:r w:rsidRPr="00182F14">
        <w:rPr>
          <w:rFonts w:ascii="Arial" w:hAnsi="Arial" w:cs="Arial"/>
          <w:sz w:val="22"/>
        </w:rPr>
        <w:br/>
        <w:t>w wewnętrznej sieci elektronicznej (intranet), w zakładce "kontakty z wykonawcami".</w:t>
      </w:r>
    </w:p>
    <w:p w:rsidR="00761C1B" w:rsidRPr="00182F14" w:rsidRDefault="00761C1B" w:rsidP="00761C1B">
      <w:pPr>
        <w:autoSpaceDE w:val="0"/>
        <w:autoSpaceDN w:val="0"/>
        <w:adjustRightInd w:val="0"/>
        <w:spacing w:line="276" w:lineRule="auto"/>
        <w:jc w:val="both"/>
        <w:rPr>
          <w:rFonts w:ascii="Arial" w:hAnsi="Arial" w:cs="Arial"/>
          <w:sz w:val="22"/>
        </w:rPr>
      </w:pPr>
      <w:r w:rsidRPr="00182F14">
        <w:rPr>
          <w:rFonts w:ascii="Arial" w:hAnsi="Arial" w:cs="Arial"/>
          <w:sz w:val="22"/>
        </w:rPr>
        <w:t xml:space="preserve">5. Dyrektor Biura do Spraw Procedur Antykorupcyjnych może odmówić wydania opinii </w:t>
      </w:r>
      <w:r>
        <w:rPr>
          <w:rFonts w:ascii="Arial" w:hAnsi="Arial" w:cs="Arial"/>
          <w:sz w:val="22"/>
        </w:rPr>
        <w:br/>
      </w:r>
      <w:r w:rsidRPr="00182F14">
        <w:rPr>
          <w:rFonts w:ascii="Arial" w:hAnsi="Arial" w:cs="Arial"/>
          <w:sz w:val="22"/>
        </w:rPr>
        <w:t xml:space="preserve">w sprawach, które były już przedmiotem rozstrzygnięcia lub, w których stan faktyczny </w:t>
      </w:r>
      <w:r>
        <w:rPr>
          <w:rFonts w:ascii="Arial" w:hAnsi="Arial" w:cs="Arial"/>
          <w:sz w:val="22"/>
        </w:rPr>
        <w:br/>
      </w:r>
      <w:r w:rsidRPr="00182F14">
        <w:rPr>
          <w:rFonts w:ascii="Arial" w:hAnsi="Arial" w:cs="Arial"/>
          <w:sz w:val="22"/>
        </w:rPr>
        <w:t>ma charakter analogiczny do uprzednio opiniowanej sprawy.</w:t>
      </w:r>
    </w:p>
    <w:p w:rsidR="00761C1B" w:rsidRPr="00ED5313" w:rsidRDefault="00761C1B" w:rsidP="00ED5313">
      <w:pPr>
        <w:spacing w:line="276" w:lineRule="auto"/>
        <w:jc w:val="both"/>
        <w:rPr>
          <w:rFonts w:ascii="Arial" w:hAnsi="Arial" w:cs="Arial"/>
        </w:rPr>
      </w:pPr>
    </w:p>
    <w:sectPr w:rsidR="00761C1B" w:rsidRPr="00ED5313" w:rsidSect="000C76F1">
      <w:headerReference w:type="default" r:id="rId9"/>
      <w:footerReference w:type="default" r:id="rId10"/>
      <w:pgSz w:w="11906" w:h="16838"/>
      <w:pgMar w:top="510" w:right="1418" w:bottom="51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27BD" w:rsidRDefault="004B27BD" w:rsidP="00283893">
      <w:r>
        <w:separator/>
      </w:r>
    </w:p>
  </w:endnote>
  <w:endnote w:type="continuationSeparator" w:id="0">
    <w:p w:rsidR="004B27BD" w:rsidRDefault="004B27BD" w:rsidP="00283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23827"/>
      <w:docPartObj>
        <w:docPartGallery w:val="Page Numbers (Bottom of Page)"/>
        <w:docPartUnique/>
      </w:docPartObj>
    </w:sdtPr>
    <w:sdtEndPr/>
    <w:sdtContent>
      <w:p w:rsidR="003A6297" w:rsidRDefault="003A6297">
        <w:pPr>
          <w:pStyle w:val="Stopka"/>
          <w:jc w:val="center"/>
        </w:pPr>
        <w:r>
          <w:fldChar w:fldCharType="begin"/>
        </w:r>
        <w:r>
          <w:instrText>PAGE   \* MERGEFORMAT</w:instrText>
        </w:r>
        <w:r>
          <w:fldChar w:fldCharType="separate"/>
        </w:r>
        <w:r w:rsidR="00C47942">
          <w:rPr>
            <w:noProof/>
          </w:rPr>
          <w:t>4</w:t>
        </w:r>
        <w:r>
          <w:fldChar w:fldCharType="end"/>
        </w:r>
      </w:p>
    </w:sdtContent>
  </w:sdt>
  <w:p w:rsidR="00283893" w:rsidRDefault="0028389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27BD" w:rsidRDefault="004B27BD" w:rsidP="00283893">
      <w:r>
        <w:separator/>
      </w:r>
    </w:p>
  </w:footnote>
  <w:footnote w:type="continuationSeparator" w:id="0">
    <w:p w:rsidR="004B27BD" w:rsidRDefault="004B27BD" w:rsidP="002838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3893" w:rsidRDefault="00283893">
    <w:pPr>
      <w:pStyle w:val="Nagwek"/>
    </w:pPr>
  </w:p>
  <w:p w:rsidR="00283893" w:rsidRDefault="0028389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26A76"/>
    <w:multiLevelType w:val="hybridMultilevel"/>
    <w:tmpl w:val="E3EC95EE"/>
    <w:lvl w:ilvl="0" w:tplc="E416CD4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 w15:restartNumberingAfterBreak="0">
    <w:nsid w:val="03365893"/>
    <w:multiLevelType w:val="hybridMultilevel"/>
    <w:tmpl w:val="CC324934"/>
    <w:lvl w:ilvl="0" w:tplc="D0FA7C30">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5F52508"/>
    <w:multiLevelType w:val="hybridMultilevel"/>
    <w:tmpl w:val="893EB2AC"/>
    <w:lvl w:ilvl="0" w:tplc="D9B0EBA4">
      <w:start w:val="1"/>
      <w:numFmt w:val="decimal"/>
      <w:lvlText w:val="%1)"/>
      <w:lvlJc w:val="left"/>
      <w:pPr>
        <w:ind w:left="1143" w:hanging="435"/>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08013CFC"/>
    <w:multiLevelType w:val="hybridMultilevel"/>
    <w:tmpl w:val="A3068CD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E162492"/>
    <w:multiLevelType w:val="multilevel"/>
    <w:tmpl w:val="12BAD344"/>
    <w:lvl w:ilvl="0">
      <w:start w:val="1"/>
      <w:numFmt w:val="decimal"/>
      <w:lvlText w:val="%1."/>
      <w:lvlJc w:val="left"/>
      <w:pPr>
        <w:ind w:left="720" w:hanging="360"/>
      </w:pPr>
      <w:rPr>
        <w:rFonts w:ascii="Arial" w:eastAsia="SimSun" w:hAnsi="Arial" w:cs="Arial"/>
      </w:rPr>
    </w:lvl>
    <w:lvl w:ilvl="1">
      <w:start w:val="1"/>
      <w:numFmt w:val="decimal"/>
      <w:lvlText w:val="%2)"/>
      <w:lvlJc w:val="left"/>
      <w:pPr>
        <w:ind w:left="1440" w:hanging="360"/>
      </w:pPr>
      <w:rPr>
        <w:rFonts w:eastAsia="SimSu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2FB4F8D"/>
    <w:multiLevelType w:val="hybridMultilevel"/>
    <w:tmpl w:val="BF92CF9C"/>
    <w:lvl w:ilvl="0" w:tplc="2C5402B2">
      <w:start w:val="1"/>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DC187F"/>
    <w:multiLevelType w:val="hybridMultilevel"/>
    <w:tmpl w:val="F858D158"/>
    <w:lvl w:ilvl="0" w:tplc="BBC8A18C">
      <w:start w:val="1"/>
      <w:numFmt w:val="decimal"/>
      <w:lvlText w:val="%1."/>
      <w:lvlJc w:val="left"/>
      <w:pPr>
        <w:tabs>
          <w:tab w:val="num" w:pos="360"/>
        </w:tabs>
        <w:ind w:left="360" w:hanging="360"/>
      </w:pPr>
      <w:rPr>
        <w:rFonts w:ascii="Arial" w:eastAsia="Times New Roman" w:hAnsi="Arial" w:cs="Arial"/>
        <w:b w:val="0"/>
        <w:bCs/>
      </w:rPr>
    </w:lvl>
    <w:lvl w:ilvl="1" w:tplc="04150019">
      <w:start w:val="1"/>
      <w:numFmt w:val="lowerLetter"/>
      <w:lvlText w:val="%2."/>
      <w:lvlJc w:val="left"/>
      <w:pPr>
        <w:tabs>
          <w:tab w:val="num" w:pos="360"/>
        </w:tabs>
        <w:ind w:left="360" w:hanging="360"/>
      </w:pPr>
      <w:rPr>
        <w:rFonts w:cs="Times New Roman"/>
      </w:rPr>
    </w:lvl>
    <w:lvl w:ilvl="2" w:tplc="0415001B">
      <w:start w:val="1"/>
      <w:numFmt w:val="lowerRoman"/>
      <w:lvlText w:val="%3."/>
      <w:lvlJc w:val="right"/>
      <w:pPr>
        <w:tabs>
          <w:tab w:val="num" w:pos="1080"/>
        </w:tabs>
        <w:ind w:left="1080" w:hanging="180"/>
      </w:pPr>
      <w:rPr>
        <w:rFonts w:cs="Times New Roman"/>
      </w:rPr>
    </w:lvl>
    <w:lvl w:ilvl="3" w:tplc="0415000F">
      <w:start w:val="1"/>
      <w:numFmt w:val="decimal"/>
      <w:lvlText w:val="%4."/>
      <w:lvlJc w:val="left"/>
      <w:pPr>
        <w:tabs>
          <w:tab w:val="num" w:pos="1800"/>
        </w:tabs>
        <w:ind w:left="1800" w:hanging="360"/>
      </w:pPr>
    </w:lvl>
    <w:lvl w:ilvl="4" w:tplc="04150019">
      <w:start w:val="1"/>
      <w:numFmt w:val="lowerLetter"/>
      <w:lvlText w:val="%5."/>
      <w:lvlJc w:val="left"/>
      <w:pPr>
        <w:tabs>
          <w:tab w:val="num" w:pos="2520"/>
        </w:tabs>
        <w:ind w:left="2520" w:hanging="360"/>
      </w:pPr>
      <w:rPr>
        <w:rFonts w:cs="Times New Roman"/>
      </w:rPr>
    </w:lvl>
    <w:lvl w:ilvl="5" w:tplc="0415001B">
      <w:start w:val="1"/>
      <w:numFmt w:val="lowerRoman"/>
      <w:lvlText w:val="%6."/>
      <w:lvlJc w:val="right"/>
      <w:pPr>
        <w:tabs>
          <w:tab w:val="num" w:pos="3240"/>
        </w:tabs>
        <w:ind w:left="3240" w:hanging="180"/>
      </w:pPr>
      <w:rPr>
        <w:rFonts w:cs="Times New Roman"/>
      </w:rPr>
    </w:lvl>
    <w:lvl w:ilvl="6" w:tplc="0415000F">
      <w:start w:val="1"/>
      <w:numFmt w:val="decimal"/>
      <w:lvlText w:val="%7."/>
      <w:lvlJc w:val="left"/>
      <w:pPr>
        <w:tabs>
          <w:tab w:val="num" w:pos="3960"/>
        </w:tabs>
        <w:ind w:left="3960" w:hanging="360"/>
      </w:pPr>
      <w:rPr>
        <w:rFonts w:cs="Times New Roman"/>
      </w:rPr>
    </w:lvl>
    <w:lvl w:ilvl="7" w:tplc="04150019">
      <w:start w:val="1"/>
      <w:numFmt w:val="lowerLetter"/>
      <w:lvlText w:val="%8."/>
      <w:lvlJc w:val="left"/>
      <w:pPr>
        <w:tabs>
          <w:tab w:val="num" w:pos="4680"/>
        </w:tabs>
        <w:ind w:left="4680" w:hanging="360"/>
      </w:pPr>
      <w:rPr>
        <w:rFonts w:cs="Times New Roman"/>
      </w:rPr>
    </w:lvl>
    <w:lvl w:ilvl="8" w:tplc="0415001B">
      <w:start w:val="1"/>
      <w:numFmt w:val="lowerRoman"/>
      <w:lvlText w:val="%9."/>
      <w:lvlJc w:val="right"/>
      <w:pPr>
        <w:tabs>
          <w:tab w:val="num" w:pos="5400"/>
        </w:tabs>
        <w:ind w:left="5400" w:hanging="180"/>
      </w:pPr>
      <w:rPr>
        <w:rFonts w:cs="Times New Roman"/>
      </w:rPr>
    </w:lvl>
  </w:abstractNum>
  <w:abstractNum w:abstractNumId="7" w15:restartNumberingAfterBreak="0">
    <w:nsid w:val="1E2F365A"/>
    <w:multiLevelType w:val="hybridMultilevel"/>
    <w:tmpl w:val="8FCE46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DA3F74"/>
    <w:multiLevelType w:val="hybridMultilevel"/>
    <w:tmpl w:val="32043D22"/>
    <w:lvl w:ilvl="0" w:tplc="FB324486">
      <w:start w:val="1"/>
      <w:numFmt w:val="decimal"/>
      <w:lvlText w:val="%1)"/>
      <w:lvlJc w:val="left"/>
      <w:pPr>
        <w:ind w:left="1536" w:hanging="456"/>
      </w:pPr>
      <w:rPr>
        <w:rFonts w:hint="default"/>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FF520DA"/>
    <w:multiLevelType w:val="hybridMultilevel"/>
    <w:tmpl w:val="9E92CA56"/>
    <w:lvl w:ilvl="0" w:tplc="7A962EA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3506DAD"/>
    <w:multiLevelType w:val="hybridMultilevel"/>
    <w:tmpl w:val="6488389C"/>
    <w:lvl w:ilvl="0" w:tplc="0898F372">
      <w:start w:val="8"/>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022C7E"/>
    <w:multiLevelType w:val="hybridMultilevel"/>
    <w:tmpl w:val="57EC8736"/>
    <w:lvl w:ilvl="0" w:tplc="B442C874">
      <w:start w:val="1"/>
      <w:numFmt w:val="decimal"/>
      <w:lvlText w:val="%1)"/>
      <w:lvlJc w:val="left"/>
      <w:pPr>
        <w:tabs>
          <w:tab w:val="num" w:pos="1440"/>
        </w:tabs>
        <w:ind w:left="1440" w:hanging="360"/>
      </w:pPr>
      <w:rPr>
        <w:rFonts w:hint="default"/>
        <w:b/>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2" w15:restartNumberingAfterBreak="0">
    <w:nsid w:val="27E81AE4"/>
    <w:multiLevelType w:val="hybridMultilevel"/>
    <w:tmpl w:val="92BCAC3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8725617"/>
    <w:multiLevelType w:val="hybridMultilevel"/>
    <w:tmpl w:val="5F7EE3FA"/>
    <w:lvl w:ilvl="0" w:tplc="F9E8C3C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564CA9"/>
    <w:multiLevelType w:val="hybridMultilevel"/>
    <w:tmpl w:val="295E7D60"/>
    <w:lvl w:ilvl="0" w:tplc="BD54B556">
      <w:start w:val="1"/>
      <w:numFmt w:val="decimal"/>
      <w:lvlText w:val="%1."/>
      <w:lvlJc w:val="left"/>
      <w:pPr>
        <w:ind w:left="1961" w:hanging="360"/>
      </w:pPr>
      <w:rPr>
        <w:rFonts w:hint="default"/>
      </w:r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5" w15:restartNumberingAfterBreak="0">
    <w:nsid w:val="32970A2C"/>
    <w:multiLevelType w:val="hybridMultilevel"/>
    <w:tmpl w:val="C068E974"/>
    <w:lvl w:ilvl="0" w:tplc="5C9C28E0">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CA3257"/>
    <w:multiLevelType w:val="hybridMultilevel"/>
    <w:tmpl w:val="E64EC4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905299"/>
    <w:multiLevelType w:val="hybridMultilevel"/>
    <w:tmpl w:val="9B64F806"/>
    <w:lvl w:ilvl="0" w:tplc="81F06120">
      <w:start w:val="1"/>
      <w:numFmt w:val="decimal"/>
      <w:lvlText w:val="%1."/>
      <w:lvlJc w:val="left"/>
      <w:pPr>
        <w:ind w:left="720" w:hanging="360"/>
      </w:pPr>
      <w:rPr>
        <w:rFonts w:ascii="Arial" w:eastAsia="Times New Roman" w:hAnsi="Arial" w:cs="Arial"/>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704EB8"/>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0FE03D1"/>
    <w:multiLevelType w:val="hybridMultilevel"/>
    <w:tmpl w:val="E5521E1A"/>
    <w:lvl w:ilvl="0" w:tplc="4006AA7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E65924"/>
    <w:multiLevelType w:val="hybridMultilevel"/>
    <w:tmpl w:val="74740A22"/>
    <w:lvl w:ilvl="0" w:tplc="16E6F8E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2270944"/>
    <w:multiLevelType w:val="hybridMultilevel"/>
    <w:tmpl w:val="BD4ED022"/>
    <w:lvl w:ilvl="0" w:tplc="26283EAC">
      <w:start w:val="3"/>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D1287A"/>
    <w:multiLevelType w:val="hybridMultilevel"/>
    <w:tmpl w:val="1CE6EED8"/>
    <w:lvl w:ilvl="0" w:tplc="5396F9CE">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489E156C"/>
    <w:multiLevelType w:val="hybridMultilevel"/>
    <w:tmpl w:val="A20C54B4"/>
    <w:lvl w:ilvl="0" w:tplc="0415000F">
      <w:start w:val="1"/>
      <w:numFmt w:val="decimal"/>
      <w:lvlText w:val="%1."/>
      <w:lvlJc w:val="left"/>
      <w:pPr>
        <w:ind w:left="720" w:hanging="360"/>
      </w:pPr>
    </w:lvl>
    <w:lvl w:ilvl="1" w:tplc="E50A4320">
      <w:start w:val="1"/>
      <w:numFmt w:val="decimal"/>
      <w:lvlText w:val="%2)"/>
      <w:lvlJc w:val="left"/>
      <w:pPr>
        <w:ind w:left="1440" w:hanging="360"/>
      </w:pPr>
      <w:rPr>
        <w:rFonts w:ascii="Arial" w:eastAsia="SimSu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5E51B1"/>
    <w:multiLevelType w:val="hybridMultilevel"/>
    <w:tmpl w:val="1FD23A36"/>
    <w:lvl w:ilvl="0" w:tplc="8990E7E6">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E82073"/>
    <w:multiLevelType w:val="hybridMultilevel"/>
    <w:tmpl w:val="0922AD96"/>
    <w:lvl w:ilvl="0" w:tplc="B094992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88751E"/>
    <w:multiLevelType w:val="hybridMultilevel"/>
    <w:tmpl w:val="93629114"/>
    <w:lvl w:ilvl="0" w:tplc="AC68B140">
      <w:start w:val="1"/>
      <w:numFmt w:val="decimal"/>
      <w:lvlText w:val="%1)"/>
      <w:lvlJc w:val="left"/>
      <w:pPr>
        <w:ind w:left="1035" w:hanging="675"/>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0A36B9"/>
    <w:multiLevelType w:val="hybridMultilevel"/>
    <w:tmpl w:val="F1D884DA"/>
    <w:lvl w:ilvl="0" w:tplc="B47435F8">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AA5204"/>
    <w:multiLevelType w:val="hybridMultilevel"/>
    <w:tmpl w:val="9086D996"/>
    <w:lvl w:ilvl="0" w:tplc="14402AAC">
      <w:start w:val="1"/>
      <w:numFmt w:val="decimal"/>
      <w:lvlText w:val="%1."/>
      <w:lvlJc w:val="left"/>
      <w:pPr>
        <w:ind w:left="644" w:hanging="360"/>
      </w:pPr>
      <w:rPr>
        <w:rFonts w:eastAsia="Calibr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523172CC"/>
    <w:multiLevelType w:val="hybridMultilevel"/>
    <w:tmpl w:val="1A30E4AE"/>
    <w:lvl w:ilvl="0" w:tplc="AD38E31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6EF453E"/>
    <w:multiLevelType w:val="hybridMultilevel"/>
    <w:tmpl w:val="236C40D0"/>
    <w:lvl w:ilvl="0" w:tplc="72F6A3B0">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57366973"/>
    <w:multiLevelType w:val="multilevel"/>
    <w:tmpl w:val="6B1A45A8"/>
    <w:lvl w:ilvl="0">
      <w:start w:val="1"/>
      <w:numFmt w:val="decimal"/>
      <w:lvlText w:val="%1."/>
      <w:lvlJc w:val="left"/>
      <w:pPr>
        <w:ind w:left="720" w:hanging="360"/>
      </w:pPr>
      <w:rPr>
        <w:rFonts w:ascii="Arial" w:eastAsia="Times New Roman" w:hAnsi="Arial" w:cs="Arial"/>
        <w:b w:val="0"/>
      </w:rPr>
    </w:lvl>
    <w:lvl w:ilvl="1">
      <w:start w:val="1"/>
      <w:numFmt w:val="decimal"/>
      <w:lvlText w:val="%2)"/>
      <w:lvlJc w:val="left"/>
      <w:pPr>
        <w:tabs>
          <w:tab w:val="num" w:pos="1211"/>
        </w:tabs>
        <w:ind w:left="1211" w:hanging="360"/>
      </w:pPr>
      <w:rPr>
        <w:rFonts w:hint="default"/>
        <w:b w:val="0"/>
      </w:rPr>
    </w:lvl>
    <w:lvl w:ilvl="2">
      <w:start w:val="1"/>
      <w:numFmt w:val="lowerRoman"/>
      <w:lvlText w:val="%3."/>
      <w:lvlJc w:val="right"/>
      <w:pPr>
        <w:ind w:left="2160" w:hanging="180"/>
      </w:pPr>
    </w:lvl>
    <w:lvl w:ilvl="3">
      <w:start w:val="1"/>
      <w:numFmt w:val="decimal"/>
      <w:lvlText w:val="%4."/>
      <w:lvlJc w:val="left"/>
      <w:pPr>
        <w:ind w:left="786"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9CC23C4"/>
    <w:multiLevelType w:val="hybridMultilevel"/>
    <w:tmpl w:val="A372EEA2"/>
    <w:lvl w:ilvl="0" w:tplc="4D24F6BC">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FC31BD"/>
    <w:multiLevelType w:val="hybridMultilevel"/>
    <w:tmpl w:val="595E01DA"/>
    <w:lvl w:ilvl="0" w:tplc="725A73D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E65AD3"/>
    <w:multiLevelType w:val="hybridMultilevel"/>
    <w:tmpl w:val="F296EEB6"/>
    <w:lvl w:ilvl="0" w:tplc="711CBF76">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800A66"/>
    <w:multiLevelType w:val="hybridMultilevel"/>
    <w:tmpl w:val="27DC7D34"/>
    <w:lvl w:ilvl="0" w:tplc="9A3EDD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60277923"/>
    <w:multiLevelType w:val="hybridMultilevel"/>
    <w:tmpl w:val="F904ACA6"/>
    <w:lvl w:ilvl="0" w:tplc="0E8EE2F6">
      <w:start w:val="1"/>
      <w:numFmt w:val="decimal"/>
      <w:lvlText w:val="%1)"/>
      <w:lvlJc w:val="left"/>
      <w:pPr>
        <w:ind w:left="1068"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63A61371"/>
    <w:multiLevelType w:val="hybridMultilevel"/>
    <w:tmpl w:val="B02633F8"/>
    <w:lvl w:ilvl="0" w:tplc="94D07366">
      <w:start w:val="1"/>
      <w:numFmt w:val="lowerLetter"/>
      <w:lvlText w:val="%1)"/>
      <w:lvlJc w:val="left"/>
      <w:pPr>
        <w:ind w:left="1230" w:hanging="516"/>
      </w:pPr>
    </w:lvl>
    <w:lvl w:ilvl="1" w:tplc="04150019">
      <w:start w:val="1"/>
      <w:numFmt w:val="lowerLetter"/>
      <w:lvlText w:val="%2."/>
      <w:lvlJc w:val="left"/>
      <w:pPr>
        <w:ind w:left="1794" w:hanging="360"/>
      </w:pPr>
    </w:lvl>
    <w:lvl w:ilvl="2" w:tplc="0415001B">
      <w:start w:val="1"/>
      <w:numFmt w:val="lowerRoman"/>
      <w:lvlText w:val="%3."/>
      <w:lvlJc w:val="right"/>
      <w:pPr>
        <w:ind w:left="2514" w:hanging="180"/>
      </w:pPr>
    </w:lvl>
    <w:lvl w:ilvl="3" w:tplc="0415000F">
      <w:start w:val="1"/>
      <w:numFmt w:val="decimal"/>
      <w:lvlText w:val="%4."/>
      <w:lvlJc w:val="left"/>
      <w:pPr>
        <w:ind w:left="3234" w:hanging="360"/>
      </w:pPr>
    </w:lvl>
    <w:lvl w:ilvl="4" w:tplc="04150019">
      <w:start w:val="1"/>
      <w:numFmt w:val="lowerLetter"/>
      <w:lvlText w:val="%5."/>
      <w:lvlJc w:val="left"/>
      <w:pPr>
        <w:ind w:left="3954" w:hanging="360"/>
      </w:pPr>
    </w:lvl>
    <w:lvl w:ilvl="5" w:tplc="0415001B">
      <w:start w:val="1"/>
      <w:numFmt w:val="lowerRoman"/>
      <w:lvlText w:val="%6."/>
      <w:lvlJc w:val="right"/>
      <w:pPr>
        <w:ind w:left="4674" w:hanging="180"/>
      </w:pPr>
    </w:lvl>
    <w:lvl w:ilvl="6" w:tplc="0415000F">
      <w:start w:val="1"/>
      <w:numFmt w:val="decimal"/>
      <w:lvlText w:val="%7."/>
      <w:lvlJc w:val="left"/>
      <w:pPr>
        <w:ind w:left="5394" w:hanging="360"/>
      </w:pPr>
    </w:lvl>
    <w:lvl w:ilvl="7" w:tplc="04150019">
      <w:start w:val="1"/>
      <w:numFmt w:val="lowerLetter"/>
      <w:lvlText w:val="%8."/>
      <w:lvlJc w:val="left"/>
      <w:pPr>
        <w:ind w:left="6114" w:hanging="360"/>
      </w:pPr>
    </w:lvl>
    <w:lvl w:ilvl="8" w:tplc="0415001B">
      <w:start w:val="1"/>
      <w:numFmt w:val="lowerRoman"/>
      <w:lvlText w:val="%9."/>
      <w:lvlJc w:val="right"/>
      <w:pPr>
        <w:ind w:left="6834" w:hanging="180"/>
      </w:pPr>
    </w:lvl>
  </w:abstractNum>
  <w:abstractNum w:abstractNumId="38" w15:restartNumberingAfterBreak="0">
    <w:nsid w:val="63D94356"/>
    <w:multiLevelType w:val="hybridMultilevel"/>
    <w:tmpl w:val="DA1AC858"/>
    <w:lvl w:ilvl="0" w:tplc="4FACDB22">
      <w:start w:val="1"/>
      <w:numFmt w:val="decimal"/>
      <w:lvlText w:val="%1."/>
      <w:lvlJc w:val="left"/>
      <w:pPr>
        <w:ind w:left="720" w:hanging="360"/>
      </w:pPr>
      <w:rPr>
        <w:rFonts w:ascii="Arial" w:eastAsia="Times New Roman" w:hAnsi="Arial" w:cs="Arial"/>
        <w:b w:val="0"/>
      </w:rPr>
    </w:lvl>
    <w:lvl w:ilvl="1" w:tplc="A300E846">
      <w:start w:val="1"/>
      <w:numFmt w:val="decimal"/>
      <w:lvlText w:val="%2)"/>
      <w:lvlJc w:val="left"/>
      <w:pPr>
        <w:tabs>
          <w:tab w:val="num" w:pos="1211"/>
        </w:tabs>
        <w:ind w:left="1211" w:hanging="360"/>
      </w:pPr>
      <w:rPr>
        <w:rFonts w:hint="default"/>
        <w:b w:val="0"/>
      </w:rPr>
    </w:lvl>
    <w:lvl w:ilvl="2" w:tplc="0415001B">
      <w:start w:val="1"/>
      <w:numFmt w:val="lowerRoman"/>
      <w:lvlText w:val="%3."/>
      <w:lvlJc w:val="right"/>
      <w:pPr>
        <w:ind w:left="2160" w:hanging="180"/>
      </w:pPr>
    </w:lvl>
    <w:lvl w:ilvl="3" w:tplc="28B6564C">
      <w:start w:val="1"/>
      <w:numFmt w:val="decimal"/>
      <w:lvlText w:val="%4."/>
      <w:lvlJc w:val="left"/>
      <w:pPr>
        <w:ind w:left="786"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57315F"/>
    <w:multiLevelType w:val="hybridMultilevel"/>
    <w:tmpl w:val="D88892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D34774"/>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6DBF0E25"/>
    <w:multiLevelType w:val="hybridMultilevel"/>
    <w:tmpl w:val="74740A22"/>
    <w:lvl w:ilvl="0" w:tplc="16E6F8E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018153F"/>
    <w:multiLevelType w:val="multilevel"/>
    <w:tmpl w:val="8C3AFB5C"/>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3" w15:restartNumberingAfterBreak="0">
    <w:nsid w:val="71B6246F"/>
    <w:multiLevelType w:val="hybridMultilevel"/>
    <w:tmpl w:val="C76891D6"/>
    <w:lvl w:ilvl="0" w:tplc="64428CB2">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44" w15:restartNumberingAfterBreak="0">
    <w:nsid w:val="7BD1588B"/>
    <w:multiLevelType w:val="hybridMultilevel"/>
    <w:tmpl w:val="2CB21C16"/>
    <w:lvl w:ilvl="0" w:tplc="CF6C1238">
      <w:start w:val="1"/>
      <w:numFmt w:val="decimal"/>
      <w:lvlText w:val="%1."/>
      <w:lvlJc w:val="left"/>
      <w:pPr>
        <w:ind w:left="644" w:hanging="360"/>
      </w:pPr>
      <w:rPr>
        <w:rFonts w:eastAsia="SimSun" w:hint="default"/>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3C67AF"/>
    <w:multiLevelType w:val="hybridMultilevel"/>
    <w:tmpl w:val="EEE8DDEA"/>
    <w:lvl w:ilvl="0" w:tplc="267E176C">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38"/>
  </w:num>
  <w:num w:numId="2">
    <w:abstractNumId w:val="11"/>
  </w:num>
  <w:num w:numId="3">
    <w:abstractNumId w:val="5"/>
  </w:num>
  <w:num w:numId="4">
    <w:abstractNumId w:val="22"/>
  </w:num>
  <w:num w:numId="5">
    <w:abstractNumId w:val="19"/>
  </w:num>
  <w:num w:numId="6">
    <w:abstractNumId w:val="36"/>
  </w:num>
  <w:num w:numId="7">
    <w:abstractNumId w:val="32"/>
  </w:num>
  <w:num w:numId="8">
    <w:abstractNumId w:val="34"/>
  </w:num>
  <w:num w:numId="9">
    <w:abstractNumId w:val="33"/>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45"/>
  </w:num>
  <w:num w:numId="13">
    <w:abstractNumId w:val="7"/>
  </w:num>
  <w:num w:numId="14">
    <w:abstractNumId w:val="9"/>
  </w:num>
  <w:num w:numId="15">
    <w:abstractNumId w:val="13"/>
  </w:num>
  <w:num w:numId="16">
    <w:abstractNumId w:val="23"/>
  </w:num>
  <w:num w:numId="17">
    <w:abstractNumId w:val="6"/>
  </w:num>
  <w:num w:numId="18">
    <w:abstractNumId w:val="26"/>
  </w:num>
  <w:num w:numId="19">
    <w:abstractNumId w:val="31"/>
  </w:num>
  <w:num w:numId="20">
    <w:abstractNumId w:val="35"/>
  </w:num>
  <w:num w:numId="21">
    <w:abstractNumId w:val="4"/>
  </w:num>
  <w:num w:numId="22">
    <w:abstractNumId w:val="3"/>
  </w:num>
  <w:num w:numId="23">
    <w:abstractNumId w:val="43"/>
  </w:num>
  <w:num w:numId="24">
    <w:abstractNumId w:val="41"/>
  </w:num>
  <w:num w:numId="25">
    <w:abstractNumId w:val="1"/>
  </w:num>
  <w:num w:numId="26">
    <w:abstractNumId w:val="27"/>
  </w:num>
  <w:num w:numId="27">
    <w:abstractNumId w:val="24"/>
  </w:num>
  <w:num w:numId="28">
    <w:abstractNumId w:val="18"/>
  </w:num>
  <w:num w:numId="29">
    <w:abstractNumId w:val="25"/>
  </w:num>
  <w:num w:numId="30">
    <w:abstractNumId w:val="15"/>
  </w:num>
  <w:num w:numId="31">
    <w:abstractNumId w:val="21"/>
  </w:num>
  <w:num w:numId="32">
    <w:abstractNumId w:val="40"/>
  </w:num>
  <w:num w:numId="33">
    <w:abstractNumId w:val="20"/>
  </w:num>
  <w:num w:numId="34">
    <w:abstractNumId w:val="12"/>
  </w:num>
  <w:num w:numId="35">
    <w:abstractNumId w:val="44"/>
  </w:num>
  <w:num w:numId="3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num>
  <w:num w:numId="38">
    <w:abstractNumId w:val="10"/>
  </w:num>
  <w:num w:numId="39">
    <w:abstractNumId w:val="16"/>
  </w:num>
  <w:num w:numId="40">
    <w:abstractNumId w:val="30"/>
  </w:num>
  <w:num w:numId="41">
    <w:abstractNumId w:val="0"/>
  </w:num>
  <w:num w:numId="42">
    <w:abstractNumId w:val="17"/>
  </w:num>
  <w:num w:numId="43">
    <w:abstractNumId w:val="2"/>
  </w:num>
  <w:num w:numId="44">
    <w:abstractNumId w:val="28"/>
  </w:num>
  <w:num w:numId="45">
    <w:abstractNumId w:val="14"/>
  </w:num>
  <w:num w:numId="46">
    <w:abstractNumId w:val="3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767"/>
    <w:rsid w:val="00003156"/>
    <w:rsid w:val="00006DD7"/>
    <w:rsid w:val="0000743C"/>
    <w:rsid w:val="00021AC7"/>
    <w:rsid w:val="00022C2E"/>
    <w:rsid w:val="00024CBE"/>
    <w:rsid w:val="00074291"/>
    <w:rsid w:val="000859D9"/>
    <w:rsid w:val="00092E02"/>
    <w:rsid w:val="000B0E4E"/>
    <w:rsid w:val="000B514F"/>
    <w:rsid w:val="000B5E2C"/>
    <w:rsid w:val="000B6824"/>
    <w:rsid w:val="000B6D88"/>
    <w:rsid w:val="000C76F1"/>
    <w:rsid w:val="000D614B"/>
    <w:rsid w:val="000F1257"/>
    <w:rsid w:val="000F3EDF"/>
    <w:rsid w:val="001031E9"/>
    <w:rsid w:val="00114768"/>
    <w:rsid w:val="0012001F"/>
    <w:rsid w:val="00123755"/>
    <w:rsid w:val="00143098"/>
    <w:rsid w:val="0016116A"/>
    <w:rsid w:val="001667B2"/>
    <w:rsid w:val="001677EF"/>
    <w:rsid w:val="00180BBC"/>
    <w:rsid w:val="001B56CE"/>
    <w:rsid w:val="002076E1"/>
    <w:rsid w:val="00210511"/>
    <w:rsid w:val="00217DF6"/>
    <w:rsid w:val="0023107D"/>
    <w:rsid w:val="00234DB6"/>
    <w:rsid w:val="002506CB"/>
    <w:rsid w:val="00283893"/>
    <w:rsid w:val="00284BFD"/>
    <w:rsid w:val="00284D67"/>
    <w:rsid w:val="0029101A"/>
    <w:rsid w:val="002913AC"/>
    <w:rsid w:val="002A6187"/>
    <w:rsid w:val="002B0263"/>
    <w:rsid w:val="002B1398"/>
    <w:rsid w:val="002C14A4"/>
    <w:rsid w:val="002C29D7"/>
    <w:rsid w:val="002E72F6"/>
    <w:rsid w:val="00331BED"/>
    <w:rsid w:val="00332C4E"/>
    <w:rsid w:val="00335E57"/>
    <w:rsid w:val="003372B5"/>
    <w:rsid w:val="00350465"/>
    <w:rsid w:val="003551D5"/>
    <w:rsid w:val="00384FFB"/>
    <w:rsid w:val="00390341"/>
    <w:rsid w:val="00394A4A"/>
    <w:rsid w:val="003A6297"/>
    <w:rsid w:val="003B1620"/>
    <w:rsid w:val="003B6171"/>
    <w:rsid w:val="003C3FC6"/>
    <w:rsid w:val="003E0125"/>
    <w:rsid w:val="003F0D1C"/>
    <w:rsid w:val="003F1A79"/>
    <w:rsid w:val="003F70A8"/>
    <w:rsid w:val="00411A07"/>
    <w:rsid w:val="00423382"/>
    <w:rsid w:val="00470268"/>
    <w:rsid w:val="00480F77"/>
    <w:rsid w:val="004964FF"/>
    <w:rsid w:val="004B27BD"/>
    <w:rsid w:val="004C3C2F"/>
    <w:rsid w:val="004F306E"/>
    <w:rsid w:val="00500768"/>
    <w:rsid w:val="00506BF9"/>
    <w:rsid w:val="005209DC"/>
    <w:rsid w:val="00522AA1"/>
    <w:rsid w:val="005473C9"/>
    <w:rsid w:val="00560AB7"/>
    <w:rsid w:val="005771BC"/>
    <w:rsid w:val="00593E42"/>
    <w:rsid w:val="005A19AE"/>
    <w:rsid w:val="005A6F5D"/>
    <w:rsid w:val="005C2066"/>
    <w:rsid w:val="005C3F04"/>
    <w:rsid w:val="005D0DC7"/>
    <w:rsid w:val="005E5B17"/>
    <w:rsid w:val="00613DA5"/>
    <w:rsid w:val="006162C4"/>
    <w:rsid w:val="00640EFA"/>
    <w:rsid w:val="00667401"/>
    <w:rsid w:val="006771C3"/>
    <w:rsid w:val="00680D79"/>
    <w:rsid w:val="00684C2B"/>
    <w:rsid w:val="006A165F"/>
    <w:rsid w:val="006C4D28"/>
    <w:rsid w:val="006D1194"/>
    <w:rsid w:val="006D7385"/>
    <w:rsid w:val="006E0AD5"/>
    <w:rsid w:val="006E0DBC"/>
    <w:rsid w:val="006F540F"/>
    <w:rsid w:val="006F7F66"/>
    <w:rsid w:val="0070166A"/>
    <w:rsid w:val="00706B75"/>
    <w:rsid w:val="00710E0C"/>
    <w:rsid w:val="00723846"/>
    <w:rsid w:val="00734B62"/>
    <w:rsid w:val="00745409"/>
    <w:rsid w:val="007529F8"/>
    <w:rsid w:val="00761C1B"/>
    <w:rsid w:val="0076709A"/>
    <w:rsid w:val="0077210B"/>
    <w:rsid w:val="00782ECE"/>
    <w:rsid w:val="007967AA"/>
    <w:rsid w:val="007A1553"/>
    <w:rsid w:val="007A2DD9"/>
    <w:rsid w:val="007A638C"/>
    <w:rsid w:val="007C48E7"/>
    <w:rsid w:val="007C67A6"/>
    <w:rsid w:val="007D69DB"/>
    <w:rsid w:val="007F3B5F"/>
    <w:rsid w:val="007F4A50"/>
    <w:rsid w:val="00804E61"/>
    <w:rsid w:val="00841F04"/>
    <w:rsid w:val="008570E9"/>
    <w:rsid w:val="008622B2"/>
    <w:rsid w:val="00862701"/>
    <w:rsid w:val="00873FC7"/>
    <w:rsid w:val="008802C6"/>
    <w:rsid w:val="008A2C90"/>
    <w:rsid w:val="008C6880"/>
    <w:rsid w:val="008D19D0"/>
    <w:rsid w:val="008E5AC5"/>
    <w:rsid w:val="008F211F"/>
    <w:rsid w:val="00925B0E"/>
    <w:rsid w:val="00933D16"/>
    <w:rsid w:val="009373FB"/>
    <w:rsid w:val="0096022A"/>
    <w:rsid w:val="00971D33"/>
    <w:rsid w:val="0097256E"/>
    <w:rsid w:val="00981625"/>
    <w:rsid w:val="00992547"/>
    <w:rsid w:val="0099387D"/>
    <w:rsid w:val="00994272"/>
    <w:rsid w:val="00994BEA"/>
    <w:rsid w:val="009A2DD7"/>
    <w:rsid w:val="009A52F1"/>
    <w:rsid w:val="009A6EA6"/>
    <w:rsid w:val="009B089A"/>
    <w:rsid w:val="009B1510"/>
    <w:rsid w:val="009C1C6C"/>
    <w:rsid w:val="009C3257"/>
    <w:rsid w:val="009D5DCD"/>
    <w:rsid w:val="009D5EB2"/>
    <w:rsid w:val="009E06D6"/>
    <w:rsid w:val="00A071D5"/>
    <w:rsid w:val="00A1741A"/>
    <w:rsid w:val="00A2199D"/>
    <w:rsid w:val="00A23E8E"/>
    <w:rsid w:val="00A32EC3"/>
    <w:rsid w:val="00A4169C"/>
    <w:rsid w:val="00A46897"/>
    <w:rsid w:val="00A52709"/>
    <w:rsid w:val="00A5274C"/>
    <w:rsid w:val="00A53A32"/>
    <w:rsid w:val="00A5498A"/>
    <w:rsid w:val="00A556F2"/>
    <w:rsid w:val="00A74279"/>
    <w:rsid w:val="00A914AF"/>
    <w:rsid w:val="00A9483E"/>
    <w:rsid w:val="00A954A8"/>
    <w:rsid w:val="00A9723F"/>
    <w:rsid w:val="00AC71B1"/>
    <w:rsid w:val="00AD0EE6"/>
    <w:rsid w:val="00AD7683"/>
    <w:rsid w:val="00AE234D"/>
    <w:rsid w:val="00B03E30"/>
    <w:rsid w:val="00B175EB"/>
    <w:rsid w:val="00B31D13"/>
    <w:rsid w:val="00B41B3A"/>
    <w:rsid w:val="00B50B22"/>
    <w:rsid w:val="00B54B5B"/>
    <w:rsid w:val="00B81807"/>
    <w:rsid w:val="00B90767"/>
    <w:rsid w:val="00BA40A8"/>
    <w:rsid w:val="00BC37C3"/>
    <w:rsid w:val="00BC44CD"/>
    <w:rsid w:val="00BE2EC4"/>
    <w:rsid w:val="00BE3C96"/>
    <w:rsid w:val="00BF1683"/>
    <w:rsid w:val="00C01827"/>
    <w:rsid w:val="00C02DE2"/>
    <w:rsid w:val="00C042F8"/>
    <w:rsid w:val="00C2453A"/>
    <w:rsid w:val="00C40762"/>
    <w:rsid w:val="00C40F69"/>
    <w:rsid w:val="00C471B0"/>
    <w:rsid w:val="00C47942"/>
    <w:rsid w:val="00C57A24"/>
    <w:rsid w:val="00C720BC"/>
    <w:rsid w:val="00C74498"/>
    <w:rsid w:val="00C92851"/>
    <w:rsid w:val="00C92E0F"/>
    <w:rsid w:val="00CA0E7D"/>
    <w:rsid w:val="00CD5516"/>
    <w:rsid w:val="00CE6BFB"/>
    <w:rsid w:val="00CF4F8D"/>
    <w:rsid w:val="00CF7A59"/>
    <w:rsid w:val="00D14DD1"/>
    <w:rsid w:val="00D31FDE"/>
    <w:rsid w:val="00D32626"/>
    <w:rsid w:val="00D37FC9"/>
    <w:rsid w:val="00D4610C"/>
    <w:rsid w:val="00D464A1"/>
    <w:rsid w:val="00D47469"/>
    <w:rsid w:val="00D87564"/>
    <w:rsid w:val="00D93E90"/>
    <w:rsid w:val="00D958D4"/>
    <w:rsid w:val="00DA194F"/>
    <w:rsid w:val="00DA3565"/>
    <w:rsid w:val="00DC0ED6"/>
    <w:rsid w:val="00DC19A1"/>
    <w:rsid w:val="00DD6775"/>
    <w:rsid w:val="00DE465A"/>
    <w:rsid w:val="00E0175C"/>
    <w:rsid w:val="00E20395"/>
    <w:rsid w:val="00E22AFA"/>
    <w:rsid w:val="00E43157"/>
    <w:rsid w:val="00E504AB"/>
    <w:rsid w:val="00E5219D"/>
    <w:rsid w:val="00E538E6"/>
    <w:rsid w:val="00E6127E"/>
    <w:rsid w:val="00E673E9"/>
    <w:rsid w:val="00E75689"/>
    <w:rsid w:val="00E90199"/>
    <w:rsid w:val="00E97B3D"/>
    <w:rsid w:val="00EC6824"/>
    <w:rsid w:val="00ED5313"/>
    <w:rsid w:val="00ED6626"/>
    <w:rsid w:val="00EE7DF7"/>
    <w:rsid w:val="00F01251"/>
    <w:rsid w:val="00F22D07"/>
    <w:rsid w:val="00F279D8"/>
    <w:rsid w:val="00F517E8"/>
    <w:rsid w:val="00F55090"/>
    <w:rsid w:val="00F612D4"/>
    <w:rsid w:val="00F63633"/>
    <w:rsid w:val="00F810B6"/>
    <w:rsid w:val="00F84435"/>
    <w:rsid w:val="00FA13D7"/>
    <w:rsid w:val="00FA6E81"/>
    <w:rsid w:val="00FB28F2"/>
    <w:rsid w:val="00FC3BA7"/>
    <w:rsid w:val="00FC787D"/>
    <w:rsid w:val="00FD2945"/>
    <w:rsid w:val="00FE0785"/>
    <w:rsid w:val="00FF1675"/>
    <w:rsid w:val="00FF1E96"/>
    <w:rsid w:val="00FF2C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0424DC"/>
  <w15:docId w15:val="{098633D2-3016-461B-B69F-6EA4712A1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90767"/>
    <w:rPr>
      <w:rFonts w:ascii="Times New Roman" w:eastAsia="Times New Roman" w:hAnsi="Times New Roman"/>
      <w:sz w:val="24"/>
      <w:szCs w:val="24"/>
    </w:rPr>
  </w:style>
  <w:style w:type="paragraph" w:styleId="Nagwek1">
    <w:name w:val="heading 1"/>
    <w:basedOn w:val="Normalny"/>
    <w:next w:val="Normalny"/>
    <w:link w:val="Nagwek1Znak"/>
    <w:qFormat/>
    <w:rsid w:val="00DA3565"/>
    <w:pPr>
      <w:keepNext/>
      <w:outlineLvl w:val="0"/>
    </w:pPr>
    <w:rPr>
      <w:b/>
      <w:bCs/>
      <w:sz w:val="32"/>
    </w:rPr>
  </w:style>
  <w:style w:type="paragraph" w:styleId="Nagwek4">
    <w:name w:val="heading 4"/>
    <w:basedOn w:val="Normalny"/>
    <w:next w:val="Normalny"/>
    <w:link w:val="Nagwek4Znak"/>
    <w:semiHidden/>
    <w:unhideWhenUsed/>
    <w:qFormat/>
    <w:rsid w:val="00DA3565"/>
    <w:pPr>
      <w:keepNext/>
      <w:outlineLvl w:val="3"/>
    </w:pPr>
    <w:rPr>
      <w:b/>
      <w:szCs w:val="20"/>
    </w:rPr>
  </w:style>
  <w:style w:type="paragraph" w:styleId="Nagwek6">
    <w:name w:val="heading 6"/>
    <w:basedOn w:val="Normalny"/>
    <w:next w:val="Normalny"/>
    <w:link w:val="Nagwek6Znak"/>
    <w:qFormat/>
    <w:rsid w:val="004F306E"/>
    <w:p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semiHidden/>
    <w:unhideWhenUsed/>
    <w:qFormat/>
    <w:rsid w:val="000B6D88"/>
    <w:pPr>
      <w:keepNext/>
      <w:keepLines/>
      <w:spacing w:before="200"/>
      <w:outlineLvl w:val="6"/>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unhideWhenUsed/>
    <w:rsid w:val="00B90767"/>
    <w:pPr>
      <w:jc w:val="both"/>
    </w:pPr>
  </w:style>
  <w:style w:type="character" w:customStyle="1" w:styleId="Tekstpodstawowy3Znak">
    <w:name w:val="Tekst podstawowy 3 Znak"/>
    <w:link w:val="Tekstpodstawowy3"/>
    <w:rsid w:val="00B90767"/>
    <w:rPr>
      <w:rFonts w:ascii="Times New Roman" w:eastAsia="Times New Roman" w:hAnsi="Times New Roman" w:cs="Times New Roman"/>
      <w:sz w:val="24"/>
      <w:szCs w:val="24"/>
      <w:lang w:eastAsia="pl-PL"/>
    </w:rPr>
  </w:style>
  <w:style w:type="paragraph" w:styleId="Bezodstpw">
    <w:name w:val="No Spacing"/>
    <w:link w:val="BezodstpwZnak"/>
    <w:qFormat/>
    <w:rsid w:val="00782ECE"/>
    <w:rPr>
      <w:sz w:val="22"/>
      <w:szCs w:val="22"/>
      <w:lang w:eastAsia="en-US"/>
    </w:rPr>
  </w:style>
  <w:style w:type="character" w:styleId="Hipercze">
    <w:name w:val="Hyperlink"/>
    <w:uiPriority w:val="99"/>
    <w:unhideWhenUsed/>
    <w:rsid w:val="007A638C"/>
    <w:rPr>
      <w:color w:val="0000FF"/>
      <w:u w:val="single"/>
    </w:rPr>
  </w:style>
  <w:style w:type="paragraph" w:styleId="Akapitzlist">
    <w:name w:val="List Paragraph"/>
    <w:aliases w:val="Data wydania,List Paragraph"/>
    <w:basedOn w:val="Normalny"/>
    <w:link w:val="AkapitzlistZnak"/>
    <w:uiPriority w:val="34"/>
    <w:qFormat/>
    <w:rsid w:val="007A638C"/>
    <w:pPr>
      <w:spacing w:after="200" w:line="276"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uiPriority w:val="99"/>
    <w:unhideWhenUsed/>
    <w:rsid w:val="00745409"/>
    <w:pPr>
      <w:spacing w:after="120"/>
    </w:pPr>
  </w:style>
  <w:style w:type="character" w:customStyle="1" w:styleId="TekstpodstawowyZnak">
    <w:name w:val="Tekst podstawowy Znak"/>
    <w:link w:val="Tekstpodstawowy"/>
    <w:rsid w:val="00745409"/>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5209DC"/>
    <w:pPr>
      <w:ind w:left="225"/>
    </w:pPr>
  </w:style>
  <w:style w:type="paragraph" w:customStyle="1" w:styleId="khheader">
    <w:name w:val="kh_header"/>
    <w:basedOn w:val="Normalny"/>
    <w:rsid w:val="005209DC"/>
    <w:pPr>
      <w:spacing w:line="420" w:lineRule="atLeast"/>
      <w:ind w:left="225"/>
      <w:jc w:val="center"/>
    </w:pPr>
    <w:rPr>
      <w:sz w:val="28"/>
      <w:szCs w:val="28"/>
    </w:rPr>
  </w:style>
  <w:style w:type="paragraph" w:customStyle="1" w:styleId="khtitle">
    <w:name w:val="kh_title"/>
    <w:basedOn w:val="Normalny"/>
    <w:rsid w:val="005209DC"/>
    <w:pPr>
      <w:spacing w:before="375" w:after="225"/>
    </w:pPr>
    <w:rPr>
      <w:b/>
      <w:bCs/>
      <w:u w:val="single"/>
    </w:rPr>
  </w:style>
  <w:style w:type="paragraph" w:customStyle="1" w:styleId="bold">
    <w:name w:val="bold"/>
    <w:basedOn w:val="Normalny"/>
    <w:rsid w:val="005209DC"/>
    <w:pPr>
      <w:ind w:left="225"/>
    </w:pPr>
    <w:rPr>
      <w:b/>
      <w:bCs/>
    </w:rPr>
  </w:style>
  <w:style w:type="paragraph" w:customStyle="1" w:styleId="justify">
    <w:name w:val="justify"/>
    <w:basedOn w:val="Normalny"/>
    <w:rsid w:val="005209DC"/>
    <w:pPr>
      <w:ind w:left="225"/>
      <w:jc w:val="both"/>
    </w:pPr>
  </w:style>
  <w:style w:type="character" w:customStyle="1" w:styleId="bold1">
    <w:name w:val="bold1"/>
    <w:rsid w:val="005209DC"/>
    <w:rPr>
      <w:b/>
      <w:bCs/>
    </w:rPr>
  </w:style>
  <w:style w:type="paragraph" w:styleId="Tekstpodstawowywcity">
    <w:name w:val="Body Text Indent"/>
    <w:basedOn w:val="Normalny"/>
    <w:link w:val="TekstpodstawowywcityZnak"/>
    <w:uiPriority w:val="99"/>
    <w:semiHidden/>
    <w:unhideWhenUsed/>
    <w:rsid w:val="00DA3565"/>
    <w:pPr>
      <w:spacing w:after="120"/>
      <w:ind w:left="283"/>
    </w:pPr>
  </w:style>
  <w:style w:type="character" w:customStyle="1" w:styleId="TekstpodstawowywcityZnak">
    <w:name w:val="Tekst podstawowy wcięty Znak"/>
    <w:link w:val="Tekstpodstawowywcity"/>
    <w:uiPriority w:val="99"/>
    <w:semiHidden/>
    <w:rsid w:val="00DA3565"/>
    <w:rPr>
      <w:rFonts w:ascii="Times New Roman" w:eastAsia="Times New Roman" w:hAnsi="Times New Roman" w:cs="Times New Roman"/>
      <w:sz w:val="24"/>
      <w:szCs w:val="24"/>
      <w:lang w:eastAsia="pl-PL"/>
    </w:rPr>
  </w:style>
  <w:style w:type="character" w:customStyle="1" w:styleId="Nagwek1Znak">
    <w:name w:val="Nagłówek 1 Znak"/>
    <w:link w:val="Nagwek1"/>
    <w:rsid w:val="00DA3565"/>
    <w:rPr>
      <w:rFonts w:ascii="Times New Roman" w:eastAsia="Times New Roman" w:hAnsi="Times New Roman" w:cs="Times New Roman"/>
      <w:b/>
      <w:bCs/>
      <w:sz w:val="32"/>
      <w:szCs w:val="24"/>
      <w:lang w:eastAsia="pl-PL"/>
    </w:rPr>
  </w:style>
  <w:style w:type="character" w:customStyle="1" w:styleId="Nagwek4Znak">
    <w:name w:val="Nagłówek 4 Znak"/>
    <w:link w:val="Nagwek4"/>
    <w:semiHidden/>
    <w:rsid w:val="00DA3565"/>
    <w:rPr>
      <w:rFonts w:ascii="Times New Roman" w:eastAsia="Times New Roman" w:hAnsi="Times New Roman" w:cs="Times New Roman"/>
      <w:b/>
      <w:sz w:val="24"/>
      <w:szCs w:val="20"/>
      <w:lang w:eastAsia="pl-PL"/>
    </w:rPr>
  </w:style>
  <w:style w:type="paragraph" w:styleId="Zwykytekst">
    <w:name w:val="Plain Text"/>
    <w:basedOn w:val="Normalny"/>
    <w:link w:val="ZwykytekstZnak"/>
    <w:unhideWhenUsed/>
    <w:rsid w:val="00FA13D7"/>
    <w:rPr>
      <w:rFonts w:ascii="Courier New" w:hAnsi="Courier New" w:cs="Courier New"/>
      <w:sz w:val="20"/>
      <w:szCs w:val="20"/>
    </w:rPr>
  </w:style>
  <w:style w:type="character" w:customStyle="1" w:styleId="ZwykytekstZnak">
    <w:name w:val="Zwykły tekst Znak"/>
    <w:link w:val="Zwykytekst"/>
    <w:rsid w:val="00FA13D7"/>
    <w:rPr>
      <w:rFonts w:ascii="Courier New" w:eastAsia="Times New Roman" w:hAnsi="Courier New" w:cs="Courier New"/>
      <w:sz w:val="20"/>
      <w:szCs w:val="20"/>
      <w:lang w:eastAsia="pl-PL"/>
    </w:rPr>
  </w:style>
  <w:style w:type="table" w:styleId="Tabela-Siatka">
    <w:name w:val="Table Grid"/>
    <w:basedOn w:val="Standardowy"/>
    <w:uiPriority w:val="59"/>
    <w:rsid w:val="00BA40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link w:val="Nagwek7"/>
    <w:uiPriority w:val="9"/>
    <w:semiHidden/>
    <w:rsid w:val="000B6D88"/>
    <w:rPr>
      <w:rFonts w:ascii="Cambria" w:eastAsia="Times New Roman" w:hAnsi="Cambria" w:cs="Times New Roman"/>
      <w:i/>
      <w:iCs/>
      <w:color w:val="404040"/>
      <w:sz w:val="24"/>
      <w:szCs w:val="24"/>
      <w:lang w:eastAsia="pl-PL"/>
    </w:rPr>
  </w:style>
  <w:style w:type="paragraph" w:styleId="Tekstpodstawowywcity2">
    <w:name w:val="Body Text Indent 2"/>
    <w:basedOn w:val="Normalny"/>
    <w:link w:val="Tekstpodstawowywcity2Znak"/>
    <w:uiPriority w:val="99"/>
    <w:unhideWhenUsed/>
    <w:rsid w:val="00DC19A1"/>
    <w:pPr>
      <w:spacing w:after="120" w:line="480" w:lineRule="auto"/>
      <w:ind w:left="283"/>
    </w:pPr>
  </w:style>
  <w:style w:type="character" w:customStyle="1" w:styleId="Tekstpodstawowywcity2Znak">
    <w:name w:val="Tekst podstawowy wcięty 2 Znak"/>
    <w:link w:val="Tekstpodstawowywcity2"/>
    <w:uiPriority w:val="99"/>
    <w:rsid w:val="00DC19A1"/>
    <w:rPr>
      <w:rFonts w:ascii="Times New Roman" w:eastAsia="Times New Roman" w:hAnsi="Times New Roman" w:cs="Times New Roman"/>
      <w:sz w:val="24"/>
      <w:szCs w:val="24"/>
      <w:lang w:eastAsia="pl-PL"/>
    </w:rPr>
  </w:style>
  <w:style w:type="paragraph" w:styleId="Tytu">
    <w:name w:val="Title"/>
    <w:basedOn w:val="Normalny"/>
    <w:link w:val="TytuZnak"/>
    <w:qFormat/>
    <w:rsid w:val="00DC19A1"/>
    <w:pPr>
      <w:jc w:val="center"/>
    </w:pPr>
    <w:rPr>
      <w:b/>
      <w:sz w:val="32"/>
    </w:rPr>
  </w:style>
  <w:style w:type="character" w:customStyle="1" w:styleId="TytuZnak">
    <w:name w:val="Tytuł Znak"/>
    <w:link w:val="Tytu"/>
    <w:rsid w:val="00DC19A1"/>
    <w:rPr>
      <w:rFonts w:ascii="Times New Roman" w:eastAsia="Times New Roman" w:hAnsi="Times New Roman" w:cs="Times New Roman"/>
      <w:b/>
      <w:sz w:val="32"/>
      <w:szCs w:val="24"/>
      <w:lang w:eastAsia="pl-PL"/>
    </w:rPr>
  </w:style>
  <w:style w:type="character" w:customStyle="1" w:styleId="Nagwek6Znak">
    <w:name w:val="Nagłówek 6 Znak"/>
    <w:link w:val="Nagwek6"/>
    <w:rsid w:val="004F306E"/>
    <w:rPr>
      <w:rFonts w:eastAsia="Times New Roman"/>
      <w:b/>
      <w:bCs/>
      <w:sz w:val="22"/>
      <w:szCs w:val="22"/>
    </w:rPr>
  </w:style>
  <w:style w:type="paragraph" w:styleId="Tekstdymka">
    <w:name w:val="Balloon Text"/>
    <w:basedOn w:val="Normalny"/>
    <w:link w:val="TekstdymkaZnak"/>
    <w:uiPriority w:val="99"/>
    <w:semiHidden/>
    <w:unhideWhenUsed/>
    <w:rsid w:val="00283893"/>
    <w:rPr>
      <w:rFonts w:ascii="Tahoma" w:hAnsi="Tahoma" w:cs="Tahoma"/>
      <w:sz w:val="16"/>
      <w:szCs w:val="16"/>
    </w:rPr>
  </w:style>
  <w:style w:type="character" w:customStyle="1" w:styleId="TekstdymkaZnak">
    <w:name w:val="Tekst dymka Znak"/>
    <w:link w:val="Tekstdymka"/>
    <w:uiPriority w:val="99"/>
    <w:semiHidden/>
    <w:rsid w:val="00283893"/>
    <w:rPr>
      <w:rFonts w:ascii="Tahoma" w:eastAsia="Times New Roman" w:hAnsi="Tahoma" w:cs="Tahoma"/>
      <w:sz w:val="16"/>
      <w:szCs w:val="16"/>
    </w:rPr>
  </w:style>
  <w:style w:type="paragraph" w:styleId="Nagwek">
    <w:name w:val="header"/>
    <w:basedOn w:val="Normalny"/>
    <w:link w:val="NagwekZnak"/>
    <w:uiPriority w:val="99"/>
    <w:unhideWhenUsed/>
    <w:rsid w:val="00283893"/>
    <w:pPr>
      <w:tabs>
        <w:tab w:val="center" w:pos="4536"/>
        <w:tab w:val="right" w:pos="9072"/>
      </w:tabs>
    </w:pPr>
  </w:style>
  <w:style w:type="character" w:customStyle="1" w:styleId="NagwekZnak">
    <w:name w:val="Nagłówek Znak"/>
    <w:link w:val="Nagwek"/>
    <w:uiPriority w:val="99"/>
    <w:rsid w:val="00283893"/>
    <w:rPr>
      <w:rFonts w:ascii="Times New Roman" w:eastAsia="Times New Roman" w:hAnsi="Times New Roman"/>
      <w:sz w:val="24"/>
      <w:szCs w:val="24"/>
    </w:rPr>
  </w:style>
  <w:style w:type="paragraph" w:styleId="Stopka">
    <w:name w:val="footer"/>
    <w:basedOn w:val="Normalny"/>
    <w:link w:val="StopkaZnak"/>
    <w:uiPriority w:val="99"/>
    <w:unhideWhenUsed/>
    <w:rsid w:val="00283893"/>
    <w:pPr>
      <w:tabs>
        <w:tab w:val="center" w:pos="4536"/>
        <w:tab w:val="right" w:pos="9072"/>
      </w:tabs>
    </w:pPr>
  </w:style>
  <w:style w:type="character" w:customStyle="1" w:styleId="StopkaZnak">
    <w:name w:val="Stopka Znak"/>
    <w:link w:val="Stopka"/>
    <w:uiPriority w:val="99"/>
    <w:rsid w:val="00283893"/>
    <w:rPr>
      <w:rFonts w:ascii="Times New Roman" w:eastAsia="Times New Roman" w:hAnsi="Times New Roman"/>
      <w:sz w:val="24"/>
      <w:szCs w:val="24"/>
    </w:rPr>
  </w:style>
  <w:style w:type="paragraph" w:customStyle="1" w:styleId="Default">
    <w:name w:val="Default"/>
    <w:rsid w:val="003F0D1C"/>
    <w:pPr>
      <w:autoSpaceDE w:val="0"/>
      <w:autoSpaceDN w:val="0"/>
      <w:adjustRightInd w:val="0"/>
    </w:pPr>
    <w:rPr>
      <w:rFonts w:ascii="Times New Roman" w:hAnsi="Times New Roman"/>
      <w:color w:val="000000"/>
      <w:sz w:val="24"/>
      <w:szCs w:val="24"/>
      <w:lang w:eastAsia="en-US"/>
    </w:rPr>
  </w:style>
  <w:style w:type="character" w:customStyle="1" w:styleId="BezodstpwZnak">
    <w:name w:val="Bez odstępów Znak"/>
    <w:link w:val="Bezodstpw"/>
    <w:rsid w:val="005A19AE"/>
    <w:rPr>
      <w:sz w:val="22"/>
      <w:szCs w:val="22"/>
      <w:lang w:eastAsia="en-US"/>
    </w:rPr>
  </w:style>
  <w:style w:type="character" w:customStyle="1" w:styleId="AkapitzlistZnak">
    <w:name w:val="Akapit z listą Znak"/>
    <w:aliases w:val="Data wydania Znak,List Paragraph Znak"/>
    <w:link w:val="Akapitzlist"/>
    <w:uiPriority w:val="34"/>
    <w:rsid w:val="00F0125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723996">
      <w:bodyDiv w:val="1"/>
      <w:marLeft w:val="0"/>
      <w:marRight w:val="0"/>
      <w:marTop w:val="0"/>
      <w:marBottom w:val="0"/>
      <w:divBdr>
        <w:top w:val="none" w:sz="0" w:space="0" w:color="auto"/>
        <w:left w:val="none" w:sz="0" w:space="0" w:color="auto"/>
        <w:bottom w:val="none" w:sz="0" w:space="0" w:color="auto"/>
        <w:right w:val="none" w:sz="0" w:space="0" w:color="auto"/>
      </w:divBdr>
    </w:div>
    <w:div w:id="101612566">
      <w:bodyDiv w:val="1"/>
      <w:marLeft w:val="0"/>
      <w:marRight w:val="0"/>
      <w:marTop w:val="0"/>
      <w:marBottom w:val="0"/>
      <w:divBdr>
        <w:top w:val="none" w:sz="0" w:space="0" w:color="auto"/>
        <w:left w:val="none" w:sz="0" w:space="0" w:color="auto"/>
        <w:bottom w:val="none" w:sz="0" w:space="0" w:color="auto"/>
        <w:right w:val="none" w:sz="0" w:space="0" w:color="auto"/>
      </w:divBdr>
    </w:div>
    <w:div w:id="173960627">
      <w:bodyDiv w:val="1"/>
      <w:marLeft w:val="0"/>
      <w:marRight w:val="0"/>
      <w:marTop w:val="0"/>
      <w:marBottom w:val="0"/>
      <w:divBdr>
        <w:top w:val="none" w:sz="0" w:space="0" w:color="auto"/>
        <w:left w:val="none" w:sz="0" w:space="0" w:color="auto"/>
        <w:bottom w:val="none" w:sz="0" w:space="0" w:color="auto"/>
        <w:right w:val="none" w:sz="0" w:space="0" w:color="auto"/>
      </w:divBdr>
    </w:div>
    <w:div w:id="527446209">
      <w:bodyDiv w:val="1"/>
      <w:marLeft w:val="0"/>
      <w:marRight w:val="0"/>
      <w:marTop w:val="0"/>
      <w:marBottom w:val="0"/>
      <w:divBdr>
        <w:top w:val="none" w:sz="0" w:space="0" w:color="auto"/>
        <w:left w:val="none" w:sz="0" w:space="0" w:color="auto"/>
        <w:bottom w:val="none" w:sz="0" w:space="0" w:color="auto"/>
        <w:right w:val="none" w:sz="0" w:space="0" w:color="auto"/>
      </w:divBdr>
    </w:div>
    <w:div w:id="1024939754">
      <w:bodyDiv w:val="1"/>
      <w:marLeft w:val="0"/>
      <w:marRight w:val="0"/>
      <w:marTop w:val="0"/>
      <w:marBottom w:val="0"/>
      <w:divBdr>
        <w:top w:val="none" w:sz="0" w:space="0" w:color="auto"/>
        <w:left w:val="none" w:sz="0" w:space="0" w:color="auto"/>
        <w:bottom w:val="none" w:sz="0" w:space="0" w:color="auto"/>
        <w:right w:val="none" w:sz="0" w:space="0" w:color="auto"/>
      </w:divBdr>
    </w:div>
    <w:div w:id="1873110395">
      <w:bodyDiv w:val="1"/>
      <w:marLeft w:val="0"/>
      <w:marRight w:val="0"/>
      <w:marTop w:val="0"/>
      <w:marBottom w:val="0"/>
      <w:divBdr>
        <w:top w:val="none" w:sz="0" w:space="0" w:color="auto"/>
        <w:left w:val="none" w:sz="0" w:space="0" w:color="auto"/>
        <w:bottom w:val="none" w:sz="0" w:space="0" w:color="auto"/>
        <w:right w:val="none" w:sz="0" w:space="0" w:color="auto"/>
      </w:divBdr>
    </w:div>
    <w:div w:id="1928614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BB5C0-955A-40F8-BEE2-B5CC2B1EC44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5031858-CFFC-48F3-880B-F4EC89F71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21</Pages>
  <Words>7366</Words>
  <Characters>44197</Characters>
  <Application>Microsoft Office Word</Application>
  <DocSecurity>0</DocSecurity>
  <Lines>368</Lines>
  <Paragraphs>102</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51461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katarzynatrebas</dc:creator>
  <cp:lastModifiedBy>Ziółkowska Katarzyna</cp:lastModifiedBy>
  <cp:revision>22</cp:revision>
  <cp:lastPrinted>2024-11-27T09:19:00Z</cp:lastPrinted>
  <dcterms:created xsi:type="dcterms:W3CDTF">2023-12-05T12:52:00Z</dcterms:created>
  <dcterms:modified xsi:type="dcterms:W3CDTF">2024-12-18T06:59:00Z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b2419f41-28bc-4f54-9eb6-4cfe599790b2</vt:lpwstr>
  </property>
  <property fmtid="{D5CDD505-2E9C-101B-9397-08002B2CF9AE}" pid="3" name="bjSaver">
    <vt:lpwstr>9oAZFsGehtJy6rvHLhKQmk31Z1zTn2x2</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katarzynatrebas</vt:lpwstr>
  </property>
  <property fmtid="{D5CDD505-2E9C-101B-9397-08002B2CF9AE}" pid="10" name="s5636:Creator type=organization">
    <vt:lpwstr>MILNET-Z</vt:lpwstr>
  </property>
  <property fmtid="{D5CDD505-2E9C-101B-9397-08002B2CF9AE}" pid="11" name="s5636:Creator type=IP">
    <vt:lpwstr>10.90.81.192</vt:lpwstr>
  </property>
</Properties>
</file>