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557FEFB3"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4247E8D8">
            <wp:simplePos x="0" y="0"/>
            <wp:positionH relativeFrom="margin">
              <wp:align>center</wp:align>
            </wp:positionH>
            <wp:positionV relativeFrom="paragraph">
              <wp:posOffset>-334535</wp:posOffset>
            </wp:positionV>
            <wp:extent cx="7378700" cy="104394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700" cy="10439400"/>
                    </a:xfrm>
                    <a:prstGeom prst="rect">
                      <a:avLst/>
                    </a:prstGeom>
                    <a:noFill/>
                  </pic:spPr>
                </pic:pic>
              </a:graphicData>
            </a:graphic>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w:t>
      </w:r>
      <w:r w:rsidR="00F36973">
        <w:rPr>
          <w:rFonts w:ascii="Verdana" w:hAnsi="Verdana" w:cs="Arial"/>
          <w:b/>
          <w:noProof/>
          <w:sz w:val="20"/>
          <w:szCs w:val="20"/>
        </w:rPr>
        <w:t>1</w:t>
      </w:r>
      <w:r w:rsidR="007D365B" w:rsidRPr="007D365B">
        <w:rPr>
          <w:rFonts w:ascii="Verdana" w:hAnsi="Verdana" w:cs="Arial"/>
          <w:b/>
          <w:noProof/>
          <w:sz w:val="20"/>
          <w:szCs w:val="20"/>
        </w:rPr>
        <w:t>.</w:t>
      </w:r>
      <w:r w:rsidR="00F36973">
        <w:rPr>
          <w:rFonts w:ascii="Verdana" w:hAnsi="Verdana" w:cs="Arial"/>
          <w:b/>
          <w:noProof/>
          <w:sz w:val="20"/>
          <w:szCs w:val="20"/>
        </w:rPr>
        <w:t>26</w:t>
      </w:r>
      <w:r w:rsidR="007D365B" w:rsidRPr="007D365B">
        <w:rPr>
          <w:rFonts w:ascii="Verdana" w:hAnsi="Verdana" w:cs="Arial"/>
          <w:b/>
          <w:noProof/>
          <w:sz w:val="20"/>
          <w:szCs w:val="20"/>
        </w:rPr>
        <w:t>.2022</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4C15D0F2" w:rsidR="007D365B" w:rsidRDefault="007D365B" w:rsidP="002A47CD">
      <w:pPr>
        <w:tabs>
          <w:tab w:val="left" w:pos="972"/>
        </w:tabs>
        <w:spacing w:after="0"/>
        <w:jc w:val="center"/>
        <w:rPr>
          <w:rFonts w:ascii="Verdana" w:hAnsi="Verdana" w:cs="Arial"/>
          <w:b/>
          <w:bCs/>
          <w:sz w:val="20"/>
          <w:szCs w:val="20"/>
        </w:rPr>
      </w:pPr>
    </w:p>
    <w:p w14:paraId="7BFDAD4D" w14:textId="4DEE5790" w:rsidR="00677117" w:rsidRDefault="00677117" w:rsidP="002A47CD">
      <w:pPr>
        <w:tabs>
          <w:tab w:val="left" w:pos="972"/>
        </w:tabs>
        <w:spacing w:after="0"/>
        <w:jc w:val="center"/>
        <w:rPr>
          <w:rFonts w:ascii="Verdana" w:hAnsi="Verdana" w:cs="Arial"/>
          <w:b/>
          <w:bCs/>
          <w:sz w:val="20"/>
          <w:szCs w:val="20"/>
        </w:rPr>
      </w:pPr>
    </w:p>
    <w:p w14:paraId="4BA1FB11" w14:textId="20298728" w:rsidR="00677117" w:rsidRDefault="00677117" w:rsidP="002A47CD">
      <w:pPr>
        <w:tabs>
          <w:tab w:val="left" w:pos="972"/>
        </w:tabs>
        <w:spacing w:after="0"/>
        <w:jc w:val="center"/>
        <w:rPr>
          <w:rFonts w:ascii="Verdana" w:hAnsi="Verdana" w:cs="Arial"/>
          <w:b/>
          <w:bCs/>
          <w:sz w:val="20"/>
          <w:szCs w:val="20"/>
        </w:rPr>
      </w:pPr>
    </w:p>
    <w:p w14:paraId="7432C40C" w14:textId="77777777" w:rsidR="00677117" w:rsidRDefault="00677117"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441D81B7" w14:textId="1D988D6B" w:rsidR="00593131" w:rsidRPr="002A47CD" w:rsidRDefault="00593131" w:rsidP="002A47CD">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3B06311B" w14:textId="77777777" w:rsidR="00593131" w:rsidRPr="00DC3BAD" w:rsidRDefault="00593131" w:rsidP="000C4AE7">
      <w:pPr>
        <w:spacing w:after="0"/>
        <w:jc w:val="center"/>
        <w:rPr>
          <w:rFonts w:ascii="Verdana" w:hAnsi="Verdana" w:cs="Arial"/>
          <w:sz w:val="20"/>
          <w:szCs w:val="20"/>
        </w:rPr>
      </w:pPr>
    </w:p>
    <w:p w14:paraId="478CA30B" w14:textId="77777777" w:rsidR="002111BB"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p>
    <w:p w14:paraId="7796BAA9" w14:textId="65A0092B" w:rsidR="00593131" w:rsidRPr="00DC3BAD" w:rsidRDefault="00593131" w:rsidP="000C4AE7">
      <w:pPr>
        <w:spacing w:after="0"/>
        <w:jc w:val="center"/>
        <w:rPr>
          <w:rFonts w:ascii="Verdana" w:hAnsi="Verdana" w:cs="Arial"/>
          <w:sz w:val="20"/>
          <w:szCs w:val="20"/>
        </w:rPr>
      </w:pPr>
      <w:r w:rsidRPr="00DC3BAD">
        <w:rPr>
          <w:rFonts w:ascii="Verdana" w:hAnsi="Verdana" w:cs="Arial"/>
          <w:sz w:val="20"/>
          <w:szCs w:val="20"/>
        </w:rPr>
        <w:t>na realizację zadania pod nazwą:</w:t>
      </w:r>
    </w:p>
    <w:p w14:paraId="72D1F464" w14:textId="166FC464" w:rsidR="009D241F" w:rsidRDefault="00F36973" w:rsidP="009D241F">
      <w:pPr>
        <w:pStyle w:val="Tekstpodstawowy"/>
        <w:tabs>
          <w:tab w:val="left" w:pos="2868"/>
        </w:tabs>
        <w:spacing w:line="276" w:lineRule="auto"/>
        <w:rPr>
          <w:rFonts w:ascii="Verdana" w:hAnsi="Verdana" w:cs="Arial"/>
          <w:b/>
          <w:sz w:val="20"/>
          <w:szCs w:val="22"/>
        </w:rPr>
      </w:pPr>
      <w:r>
        <w:rPr>
          <w:rFonts w:ascii="Verdana" w:hAnsi="Verdana" w:cs="Arial"/>
          <w:b/>
          <w:sz w:val="20"/>
          <w:szCs w:val="22"/>
        </w:rPr>
        <w:t>„3 – letnia usługa serwisowa mikroskopu elektronowego JEOLJSM – IT500LA”</w:t>
      </w:r>
    </w:p>
    <w:p w14:paraId="19020DC7"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24B7C469"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138E4F2B"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0F4D7F5D"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42027012" w14:textId="3CFEA004"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3AB53298" w14:textId="09C1F52B" w:rsidR="009919E3" w:rsidRPr="008A50A4"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5E0708">
        <w:rPr>
          <w:rFonts w:ascii="Verdana" w:hAnsi="Verdana" w:cs="Arial"/>
          <w:sz w:val="20"/>
        </w:rPr>
        <w:t>3</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t>Opis przedmiotu zamówienia;</w:t>
      </w:r>
    </w:p>
    <w:p w14:paraId="327A8353" w14:textId="70008F7E"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5E0708">
        <w:rPr>
          <w:rFonts w:ascii="Verdana" w:hAnsi="Verdana" w:cs="Arial"/>
          <w:sz w:val="20"/>
        </w:rPr>
        <w:t>4</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383C7A17"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 xml:space="preserve">Załącznik nr </w:t>
      </w:r>
      <w:r w:rsidR="005E0708">
        <w:rPr>
          <w:rFonts w:ascii="Verdana" w:hAnsi="Verdana" w:cs="Arial"/>
          <w:sz w:val="20"/>
        </w:rPr>
        <w:t>5</w:t>
      </w:r>
      <w:r w:rsidRPr="00CB0166">
        <w:rPr>
          <w:rFonts w:ascii="Verdana" w:hAnsi="Verdana" w:cs="Arial"/>
          <w:sz w:val="20"/>
        </w:rPr>
        <w:t>:</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3BD380A" w14:textId="39366264"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sidR="00FF09D0">
        <w:rPr>
          <w:rFonts w:ascii="Verdana" w:hAnsi="Verdana" w:cs="Arial"/>
          <w:sz w:val="20"/>
        </w:rPr>
        <w:t>6</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p>
    <w:p w14:paraId="1676C191" w14:textId="77777777" w:rsidR="00D044FD" w:rsidRDefault="00D044FD" w:rsidP="00181256">
      <w:pPr>
        <w:spacing w:after="0"/>
        <w:ind w:left="5812" w:hanging="5812"/>
        <w:rPr>
          <w:rFonts w:ascii="Verdana" w:hAnsi="Verdana" w:cs="Arial"/>
          <w:b/>
          <w:iCs/>
          <w:sz w:val="20"/>
          <w:szCs w:val="20"/>
        </w:rPr>
      </w:pPr>
    </w:p>
    <w:p w14:paraId="2AB0A728" w14:textId="5535F936" w:rsidR="002A47CD" w:rsidRDefault="002A47CD" w:rsidP="00181256">
      <w:pPr>
        <w:pStyle w:val="Tekstpodstawowy"/>
        <w:tabs>
          <w:tab w:val="left" w:pos="2844"/>
        </w:tabs>
        <w:spacing w:line="276" w:lineRule="auto"/>
        <w:ind w:left="2694" w:hanging="2694"/>
        <w:jc w:val="left"/>
        <w:rPr>
          <w:rFonts w:ascii="Verdana" w:hAnsi="Verdana" w:cs="Arial"/>
          <w:sz w:val="20"/>
        </w:rPr>
      </w:pPr>
    </w:p>
    <w:p w14:paraId="12A6815C" w14:textId="18BD59C0" w:rsidR="00D044FD" w:rsidRDefault="00D044FD" w:rsidP="00181256">
      <w:pPr>
        <w:pStyle w:val="Tekstpodstawowy"/>
        <w:tabs>
          <w:tab w:val="left" w:pos="2844"/>
        </w:tabs>
        <w:spacing w:line="276" w:lineRule="auto"/>
        <w:ind w:left="2694" w:hanging="2694"/>
        <w:jc w:val="left"/>
        <w:rPr>
          <w:rFonts w:ascii="Verdana" w:hAnsi="Verdana" w:cs="Arial"/>
          <w:sz w:val="20"/>
        </w:rPr>
      </w:pPr>
    </w:p>
    <w:p w14:paraId="3328DE7C" w14:textId="41EC1CAE" w:rsidR="00D044FD" w:rsidRDefault="00D044FD" w:rsidP="00181256">
      <w:pPr>
        <w:pStyle w:val="Tekstpodstawowy"/>
        <w:tabs>
          <w:tab w:val="left" w:pos="2844"/>
        </w:tabs>
        <w:spacing w:line="276" w:lineRule="auto"/>
        <w:ind w:left="2694" w:hanging="2694"/>
        <w:jc w:val="left"/>
        <w:rPr>
          <w:rFonts w:ascii="Verdana" w:hAnsi="Verdana" w:cs="Arial"/>
          <w:sz w:val="20"/>
        </w:rPr>
      </w:pPr>
    </w:p>
    <w:p w14:paraId="1A150CB0" w14:textId="34948EBC" w:rsidR="00D044FD" w:rsidRDefault="00D044FD" w:rsidP="00181256">
      <w:pPr>
        <w:pStyle w:val="Tekstpodstawowy"/>
        <w:tabs>
          <w:tab w:val="left" w:pos="2844"/>
        </w:tabs>
        <w:spacing w:line="276" w:lineRule="auto"/>
        <w:ind w:left="2694" w:hanging="2694"/>
        <w:jc w:val="left"/>
        <w:rPr>
          <w:rFonts w:ascii="Verdana" w:hAnsi="Verdana" w:cs="Arial"/>
          <w:sz w:val="20"/>
        </w:rPr>
      </w:pPr>
    </w:p>
    <w:p w14:paraId="4234911F" w14:textId="75B02F65" w:rsidR="00D044FD" w:rsidRDefault="00D044FD" w:rsidP="00181256">
      <w:pPr>
        <w:pStyle w:val="Tekstpodstawowy"/>
        <w:tabs>
          <w:tab w:val="left" w:pos="2844"/>
        </w:tabs>
        <w:spacing w:line="276" w:lineRule="auto"/>
        <w:ind w:left="2694" w:hanging="2694"/>
        <w:jc w:val="left"/>
        <w:rPr>
          <w:rFonts w:ascii="Verdana" w:hAnsi="Verdana" w:cs="Arial"/>
          <w:sz w:val="20"/>
        </w:rPr>
      </w:pPr>
    </w:p>
    <w:p w14:paraId="4EDBE662" w14:textId="77777777" w:rsidR="00F36973" w:rsidRDefault="00F36973" w:rsidP="00D044FD">
      <w:pPr>
        <w:pStyle w:val="Tekstpodstawowy"/>
        <w:spacing w:line="276" w:lineRule="auto"/>
        <w:jc w:val="right"/>
        <w:rPr>
          <w:rFonts w:ascii="Verdana" w:hAnsi="Verdana" w:cs="Arial"/>
          <w:b/>
          <w:sz w:val="20"/>
        </w:rPr>
      </w:pPr>
    </w:p>
    <w:p w14:paraId="6900EF2D" w14:textId="77777777" w:rsidR="00F36973" w:rsidRDefault="00F36973" w:rsidP="00D044FD">
      <w:pPr>
        <w:pStyle w:val="Tekstpodstawowy"/>
        <w:spacing w:line="276" w:lineRule="auto"/>
        <w:jc w:val="right"/>
        <w:rPr>
          <w:rFonts w:ascii="Verdana" w:hAnsi="Verdana" w:cs="Arial"/>
          <w:b/>
          <w:sz w:val="20"/>
        </w:rPr>
      </w:pPr>
    </w:p>
    <w:p w14:paraId="50355C7A" w14:textId="77777777" w:rsidR="00F36973" w:rsidRDefault="00F36973" w:rsidP="00D044FD">
      <w:pPr>
        <w:pStyle w:val="Tekstpodstawowy"/>
        <w:spacing w:line="276" w:lineRule="auto"/>
        <w:jc w:val="right"/>
        <w:rPr>
          <w:rFonts w:ascii="Verdana" w:hAnsi="Verdana" w:cs="Arial"/>
          <w:b/>
          <w:sz w:val="20"/>
        </w:rPr>
      </w:pPr>
    </w:p>
    <w:p w14:paraId="15AFFE8C" w14:textId="77777777" w:rsidR="00F36973" w:rsidRDefault="00F36973" w:rsidP="00D044FD">
      <w:pPr>
        <w:pStyle w:val="Tekstpodstawowy"/>
        <w:spacing w:line="276" w:lineRule="auto"/>
        <w:jc w:val="right"/>
        <w:rPr>
          <w:rFonts w:ascii="Verdana" w:hAnsi="Verdana" w:cs="Arial"/>
          <w:b/>
          <w:sz w:val="20"/>
        </w:rPr>
      </w:pPr>
    </w:p>
    <w:p w14:paraId="6513F322" w14:textId="77777777" w:rsidR="00F36973" w:rsidRDefault="00F36973" w:rsidP="00677117">
      <w:pPr>
        <w:pStyle w:val="Tekstpodstawowy"/>
        <w:spacing w:line="276" w:lineRule="auto"/>
        <w:jc w:val="left"/>
        <w:rPr>
          <w:rFonts w:ascii="Verdana" w:hAnsi="Verdana" w:cs="Arial"/>
          <w:b/>
          <w:sz w:val="20"/>
        </w:rPr>
      </w:pPr>
    </w:p>
    <w:p w14:paraId="78F413F9" w14:textId="4B123590" w:rsidR="009B2B83" w:rsidRDefault="00F36973" w:rsidP="00F36973">
      <w:pPr>
        <w:pStyle w:val="Tekstpodstawowy"/>
        <w:spacing w:line="276" w:lineRule="auto"/>
        <w:rPr>
          <w:rFonts w:ascii="Verdana" w:hAnsi="Verdana" w:cs="Arial"/>
          <w:b/>
          <w:sz w:val="20"/>
        </w:rPr>
      </w:pPr>
      <w:r>
        <w:rPr>
          <w:rFonts w:ascii="Verdana" w:hAnsi="Verdana" w:cs="Arial"/>
          <w:b/>
          <w:sz w:val="20"/>
        </w:rPr>
        <w:t xml:space="preserve">                                                           </w:t>
      </w:r>
      <w:r w:rsidR="008202D6">
        <w:rPr>
          <w:rFonts w:ascii="Verdana" w:hAnsi="Verdana" w:cs="Arial"/>
          <w:b/>
          <w:sz w:val="20"/>
        </w:rPr>
        <w:t>ZATWIERDZIŁ</w:t>
      </w:r>
      <w:r w:rsidR="0072614A" w:rsidRPr="00651873">
        <w:rPr>
          <w:rFonts w:ascii="Verdana" w:hAnsi="Verdana" w:cs="Arial"/>
          <w:b/>
          <w:sz w:val="20"/>
        </w:rPr>
        <w:t>:</w:t>
      </w:r>
    </w:p>
    <w:p w14:paraId="2B650402" w14:textId="17257E82" w:rsidR="00D044FD" w:rsidRDefault="00F36973" w:rsidP="00677117">
      <w:pPr>
        <w:pStyle w:val="Tekstpodstawowy"/>
        <w:spacing w:line="276" w:lineRule="auto"/>
        <w:ind w:left="5954"/>
        <w:jc w:val="left"/>
        <w:rPr>
          <w:rFonts w:ascii="Verdana" w:hAnsi="Verdana" w:cs="Arial"/>
          <w:b/>
          <w:sz w:val="20"/>
        </w:rPr>
      </w:pPr>
      <w:r>
        <w:rPr>
          <w:rFonts w:ascii="Verdana" w:hAnsi="Verdana" w:cs="Arial"/>
          <w:b/>
          <w:sz w:val="20"/>
        </w:rPr>
        <w:t>P.O. DYREKTORA GENERALNEGO                        mgr Elżbieta Solarewicz</w:t>
      </w:r>
    </w:p>
    <w:p w14:paraId="1472F1A2" w14:textId="18AC945E" w:rsidR="00677117" w:rsidRDefault="00677117" w:rsidP="00677117">
      <w:pPr>
        <w:pStyle w:val="Tekstpodstawowy"/>
        <w:spacing w:line="276" w:lineRule="auto"/>
        <w:ind w:left="5954"/>
        <w:jc w:val="left"/>
        <w:rPr>
          <w:rFonts w:ascii="Verdana" w:hAnsi="Verdana" w:cs="Arial"/>
          <w:b/>
          <w:sz w:val="20"/>
        </w:rPr>
      </w:pPr>
    </w:p>
    <w:p w14:paraId="2FC49CB0" w14:textId="24BBCACE" w:rsidR="00677117" w:rsidRDefault="00677117" w:rsidP="00677117">
      <w:pPr>
        <w:pStyle w:val="Tekstpodstawowy"/>
        <w:spacing w:line="276" w:lineRule="auto"/>
        <w:ind w:left="5954"/>
        <w:jc w:val="left"/>
        <w:rPr>
          <w:rFonts w:ascii="Verdana" w:hAnsi="Verdana" w:cs="Arial"/>
          <w:b/>
          <w:sz w:val="20"/>
        </w:rPr>
      </w:pPr>
    </w:p>
    <w:p w14:paraId="53600385" w14:textId="2573F87C" w:rsidR="00677117" w:rsidRDefault="00677117" w:rsidP="00677117">
      <w:pPr>
        <w:pStyle w:val="Tekstpodstawowy"/>
        <w:spacing w:line="276" w:lineRule="auto"/>
        <w:ind w:left="5954"/>
        <w:jc w:val="left"/>
        <w:rPr>
          <w:rFonts w:ascii="Verdana" w:hAnsi="Verdana" w:cs="Arial"/>
          <w:b/>
          <w:sz w:val="20"/>
        </w:rPr>
      </w:pPr>
    </w:p>
    <w:p w14:paraId="6D10677D" w14:textId="295F1A53" w:rsidR="00677117" w:rsidRDefault="00677117" w:rsidP="00677117">
      <w:pPr>
        <w:pStyle w:val="Tekstpodstawowy"/>
        <w:spacing w:line="276" w:lineRule="auto"/>
        <w:ind w:left="5954"/>
        <w:jc w:val="left"/>
        <w:rPr>
          <w:rFonts w:ascii="Verdana" w:hAnsi="Verdana" w:cs="Arial"/>
          <w:b/>
          <w:sz w:val="20"/>
        </w:rPr>
      </w:pPr>
    </w:p>
    <w:p w14:paraId="4081BBFE" w14:textId="77777777" w:rsidR="00677117" w:rsidRPr="00677117" w:rsidRDefault="00677117" w:rsidP="00677117">
      <w:pPr>
        <w:pStyle w:val="Tekstpodstawowy"/>
        <w:spacing w:line="276" w:lineRule="auto"/>
        <w:ind w:left="5954"/>
        <w:jc w:val="left"/>
        <w:rPr>
          <w:rFonts w:ascii="Verdana" w:hAnsi="Verdana" w:cs="Arial"/>
          <w:b/>
          <w:sz w:val="20"/>
        </w:rPr>
      </w:pPr>
    </w:p>
    <w:p w14:paraId="02369C5B" w14:textId="77777777" w:rsidR="00D044FD" w:rsidRDefault="00D044FD" w:rsidP="00D044FD">
      <w:pPr>
        <w:pStyle w:val="Bezodstpw"/>
        <w:tabs>
          <w:tab w:val="left" w:pos="5535"/>
        </w:tabs>
        <w:spacing w:line="276" w:lineRule="auto"/>
        <w:jc w:val="center"/>
        <w:rPr>
          <w:rFonts w:ascii="Verdana" w:hAnsi="Verdana" w:cs="Arial"/>
          <w:bCs/>
          <w:sz w:val="20"/>
          <w:szCs w:val="20"/>
        </w:rPr>
      </w:pPr>
    </w:p>
    <w:p w14:paraId="27909A35" w14:textId="77777777" w:rsidR="00D044FD" w:rsidRDefault="00D044FD" w:rsidP="00F36973">
      <w:pPr>
        <w:pStyle w:val="Bezodstpw"/>
        <w:tabs>
          <w:tab w:val="left" w:pos="5535"/>
        </w:tabs>
        <w:spacing w:line="276" w:lineRule="auto"/>
        <w:rPr>
          <w:rFonts w:ascii="Verdana" w:hAnsi="Verdana" w:cs="Arial"/>
          <w:bCs/>
          <w:sz w:val="20"/>
          <w:szCs w:val="20"/>
        </w:rPr>
      </w:pPr>
    </w:p>
    <w:p w14:paraId="2D39C5C2" w14:textId="634E5D5B" w:rsidR="009D241F" w:rsidRDefault="0072614A" w:rsidP="00D044FD">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1B0748">
        <w:rPr>
          <w:rFonts w:ascii="Verdana" w:hAnsi="Verdana" w:cs="Arial"/>
          <w:bCs/>
          <w:sz w:val="20"/>
          <w:szCs w:val="20"/>
        </w:rPr>
        <w:t>wrzesi</w:t>
      </w:r>
      <w:r w:rsidR="008575A0">
        <w:rPr>
          <w:rFonts w:ascii="Verdana" w:hAnsi="Verdana" w:cs="Arial"/>
          <w:bCs/>
          <w:sz w:val="20"/>
          <w:szCs w:val="20"/>
        </w:rPr>
        <w:t xml:space="preserve">eń </w:t>
      </w:r>
      <w:r w:rsidR="008202D6">
        <w:rPr>
          <w:rFonts w:ascii="Verdana" w:hAnsi="Verdana" w:cs="Arial"/>
          <w:bCs/>
          <w:sz w:val="20"/>
          <w:szCs w:val="20"/>
        </w:rPr>
        <w:t>202</w:t>
      </w:r>
      <w:r w:rsidR="009D241F">
        <w:rPr>
          <w:rFonts w:ascii="Verdana" w:hAnsi="Verdana" w:cs="Arial"/>
          <w:bCs/>
          <w:sz w:val="20"/>
          <w:szCs w:val="20"/>
        </w:rPr>
        <w:t>2</w:t>
      </w:r>
      <w:r>
        <w:rPr>
          <w:rFonts w:ascii="Verdana" w:hAnsi="Verdana" w:cs="Arial"/>
          <w:bCs/>
          <w:sz w:val="20"/>
          <w:szCs w:val="20"/>
        </w:rPr>
        <w:t xml:space="preserve"> r.</w:t>
      </w:r>
    </w:p>
    <w:p w14:paraId="18C011BB" w14:textId="77777777" w:rsidR="00593131" w:rsidRPr="00407556" w:rsidRDefault="00A21C8A" w:rsidP="004F78CC">
      <w:pPr>
        <w:pStyle w:val="Nagwek1"/>
        <w:numPr>
          <w:ilvl w:val="0"/>
          <w:numId w:val="24"/>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DA1BE1">
      <w:pPr>
        <w:pStyle w:val="Bezodstpw"/>
        <w:numPr>
          <w:ilvl w:val="0"/>
          <w:numId w:val="46"/>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DA1BE1">
      <w:pPr>
        <w:pStyle w:val="Bezodstpw"/>
        <w:numPr>
          <w:ilvl w:val="0"/>
          <w:numId w:val="46"/>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5ABC2E1E" w:rsidR="00051F33" w:rsidRDefault="00051F33" w:rsidP="00DA1BE1">
      <w:pPr>
        <w:pStyle w:val="Bezodstpw"/>
        <w:numPr>
          <w:ilvl w:val="0"/>
          <w:numId w:val="46"/>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0067CB">
        <w:rPr>
          <w:rFonts w:ascii="Verdana" w:eastAsia="Verdana" w:hAnsi="Verdana"/>
          <w:b/>
          <w:sz w:val="20"/>
          <w:szCs w:val="20"/>
        </w:rPr>
        <w:t>Bożena Gołaś</w:t>
      </w:r>
    </w:p>
    <w:p w14:paraId="57C6F2AE" w14:textId="4ECB2D89"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poczta elektroniczna: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 bozena.golas@uwr.edu.pl</w:t>
      </w:r>
    </w:p>
    <w:p w14:paraId="39E4592D" w14:textId="77777777" w:rsidR="009E5DD5" w:rsidRDefault="00051F33" w:rsidP="009E5DD5">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3FA24F0" w:rsidR="00051F33" w:rsidRPr="009E5DD5" w:rsidRDefault="009E5DD5" w:rsidP="003370B8">
      <w:pPr>
        <w:pStyle w:val="Bezodstpw"/>
        <w:tabs>
          <w:tab w:val="num" w:pos="360"/>
        </w:tabs>
        <w:spacing w:after="240"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7:30–15:30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4F78CC">
      <w:pPr>
        <w:pStyle w:val="Nagwek1"/>
        <w:numPr>
          <w:ilvl w:val="0"/>
          <w:numId w:val="24"/>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4F78CC">
      <w:pPr>
        <w:pStyle w:val="Bezodstpw"/>
        <w:numPr>
          <w:ilvl w:val="0"/>
          <w:numId w:val="25"/>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4F78CC">
      <w:pPr>
        <w:pStyle w:val="Bezodstpw"/>
        <w:numPr>
          <w:ilvl w:val="0"/>
          <w:numId w:val="25"/>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4F78CC">
      <w:pPr>
        <w:pStyle w:val="Bezodstpw"/>
        <w:numPr>
          <w:ilvl w:val="0"/>
          <w:numId w:val="25"/>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4F78CC">
      <w:pPr>
        <w:pStyle w:val="Bezodstpw1"/>
        <w:numPr>
          <w:ilvl w:val="0"/>
          <w:numId w:val="26"/>
        </w:numPr>
        <w:tabs>
          <w:tab w:val="clear" w:pos="720"/>
          <w:tab w:val="num" w:pos="284"/>
        </w:tabs>
        <w:spacing w:line="276" w:lineRule="auto"/>
        <w:ind w:hanging="720"/>
        <w:jc w:val="both"/>
        <w:rPr>
          <w:rFonts w:ascii="Verdana" w:hAnsi="Verdana" w:cs="Arial"/>
          <w:sz w:val="20"/>
          <w:szCs w:val="20"/>
        </w:rPr>
      </w:pPr>
      <w:bookmarkStart w:id="0"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1" w:name="_Toc227121603"/>
      <w:bookmarkStart w:id="2" w:name="_Toc231012169"/>
      <w:bookmarkEnd w:id="0"/>
    </w:p>
    <w:p w14:paraId="7361FA2C" w14:textId="024D63C6" w:rsidR="00F0001E" w:rsidRPr="000E2697" w:rsidRDefault="00D26B20" w:rsidP="004F78CC">
      <w:pPr>
        <w:pStyle w:val="Bezodstpw1"/>
        <w:numPr>
          <w:ilvl w:val="0"/>
          <w:numId w:val="26"/>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4F78CC">
      <w:pPr>
        <w:pStyle w:val="Bezodstpw1"/>
        <w:numPr>
          <w:ilvl w:val="0"/>
          <w:numId w:val="26"/>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3370B8">
      <w:pPr>
        <w:pStyle w:val="Bezodstpw"/>
        <w:numPr>
          <w:ilvl w:val="0"/>
          <w:numId w:val="26"/>
        </w:numPr>
        <w:tabs>
          <w:tab w:val="clear" w:pos="720"/>
        </w:tabs>
        <w:spacing w:after="240"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BC25C4">
      <w:pPr>
        <w:numPr>
          <w:ilvl w:val="3"/>
          <w:numId w:val="22"/>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BC25C4">
      <w:pPr>
        <w:numPr>
          <w:ilvl w:val="0"/>
          <w:numId w:val="19"/>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BC25C4">
      <w:pPr>
        <w:numPr>
          <w:ilvl w:val="0"/>
          <w:numId w:val="19"/>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BC25C4">
      <w:pPr>
        <w:pStyle w:val="Akapitzlist"/>
        <w:numPr>
          <w:ilvl w:val="0"/>
          <w:numId w:val="19"/>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BC25C4">
      <w:pPr>
        <w:pStyle w:val="Akapitzlist"/>
        <w:numPr>
          <w:ilvl w:val="0"/>
          <w:numId w:val="19"/>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BC25C4">
      <w:pPr>
        <w:numPr>
          <w:ilvl w:val="0"/>
          <w:numId w:val="19"/>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BC25C4">
      <w:pPr>
        <w:numPr>
          <w:ilvl w:val="0"/>
          <w:numId w:val="19"/>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BC25C4">
      <w:pPr>
        <w:numPr>
          <w:ilvl w:val="0"/>
          <w:numId w:val="20"/>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BC25C4">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BC25C4">
      <w:pPr>
        <w:numPr>
          <w:ilvl w:val="3"/>
          <w:numId w:val="22"/>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DA1BE1">
      <w:pPr>
        <w:pStyle w:val="Akapitzlist"/>
        <w:numPr>
          <w:ilvl w:val="0"/>
          <w:numId w:val="37"/>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3370B8">
      <w:pPr>
        <w:pStyle w:val="Akapitzlist"/>
        <w:numPr>
          <w:ilvl w:val="0"/>
          <w:numId w:val="37"/>
        </w:numPr>
        <w:tabs>
          <w:tab w:val="clear" w:pos="1080"/>
        </w:tabs>
        <w:spacing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1"/>
      <w:bookmarkEnd w:id="2"/>
    </w:p>
    <w:p w14:paraId="3FBA840B" w14:textId="2784F43F" w:rsidR="00C63EAA" w:rsidRPr="00C63EAA" w:rsidRDefault="00C63EAA" w:rsidP="00C63EAA">
      <w:pPr>
        <w:pStyle w:val="Akapitzlist"/>
        <w:numPr>
          <w:ilvl w:val="0"/>
          <w:numId w:val="27"/>
        </w:numPr>
        <w:spacing w:after="0" w:line="276" w:lineRule="auto"/>
        <w:ind w:left="425" w:hanging="425"/>
        <w:jc w:val="both"/>
        <w:rPr>
          <w:rFonts w:ascii="Verdana" w:hAnsi="Verdana"/>
          <w:sz w:val="20"/>
          <w:szCs w:val="20"/>
        </w:rPr>
      </w:pPr>
      <w:r w:rsidRPr="00633737">
        <w:rPr>
          <w:rFonts w:ascii="Verdana" w:hAnsi="Verdana"/>
          <w:sz w:val="20"/>
          <w:szCs w:val="20"/>
        </w:rPr>
        <w:t xml:space="preserve">Rodzaj zamówienia: </w:t>
      </w:r>
      <w:r w:rsidRPr="004332EA">
        <w:rPr>
          <w:rFonts w:ascii="Verdana" w:hAnsi="Verdana"/>
          <w:sz w:val="20"/>
          <w:szCs w:val="20"/>
        </w:rPr>
        <w:t>usługa</w:t>
      </w:r>
      <w:r w:rsidRPr="00633737">
        <w:rPr>
          <w:rFonts w:ascii="Verdana" w:hAnsi="Verdana"/>
          <w:sz w:val="20"/>
          <w:szCs w:val="20"/>
        </w:rPr>
        <w:t>.</w:t>
      </w:r>
    </w:p>
    <w:p w14:paraId="35DC51F7" w14:textId="60412F25" w:rsidR="00C63EAA" w:rsidRPr="00C63EAA" w:rsidRDefault="00A96C8E" w:rsidP="00C63EAA">
      <w:pPr>
        <w:pStyle w:val="Akapitzlist"/>
        <w:numPr>
          <w:ilvl w:val="0"/>
          <w:numId w:val="27"/>
        </w:numPr>
        <w:spacing w:after="0"/>
        <w:jc w:val="both"/>
        <w:rPr>
          <w:rFonts w:ascii="Verdana" w:hAnsi="Verdana" w:cs="Arial"/>
          <w:b/>
          <w:bCs/>
          <w:sz w:val="20"/>
          <w:szCs w:val="20"/>
        </w:rPr>
      </w:pPr>
      <w:r w:rsidRPr="00AD7FFC">
        <w:rPr>
          <w:rFonts w:ascii="Verdana" w:hAnsi="Verdana" w:cs="Verdana"/>
          <w:sz w:val="20"/>
          <w:szCs w:val="20"/>
        </w:rPr>
        <w:t>Przedmiot</w:t>
      </w:r>
      <w:r w:rsidR="00A07E8A" w:rsidRPr="00AD7FFC">
        <w:rPr>
          <w:rFonts w:ascii="Verdana" w:hAnsi="Verdana" w:cs="Verdana"/>
          <w:sz w:val="20"/>
          <w:szCs w:val="20"/>
        </w:rPr>
        <w:t>em z</w:t>
      </w:r>
      <w:r w:rsidRPr="00AD7FFC">
        <w:rPr>
          <w:rFonts w:ascii="Verdana" w:hAnsi="Verdana" w:cs="Verdana"/>
          <w:sz w:val="20"/>
          <w:szCs w:val="20"/>
        </w:rPr>
        <w:t xml:space="preserve">amówienia </w:t>
      </w:r>
      <w:r w:rsidR="00A07E8A" w:rsidRPr="00AD7FFC">
        <w:rPr>
          <w:rFonts w:ascii="Verdana" w:hAnsi="Verdana" w:cs="Verdana"/>
          <w:sz w:val="20"/>
          <w:szCs w:val="20"/>
        </w:rPr>
        <w:t xml:space="preserve">jest </w:t>
      </w:r>
      <w:r w:rsidR="00C63EAA">
        <w:rPr>
          <w:rFonts w:ascii="Verdana" w:hAnsi="Verdana" w:cs="Verdana"/>
          <w:sz w:val="20"/>
          <w:szCs w:val="20"/>
        </w:rPr>
        <w:t>usługa</w:t>
      </w:r>
      <w:r w:rsidR="00A07E8A" w:rsidRPr="00AD7FFC">
        <w:rPr>
          <w:rFonts w:ascii="Verdana" w:hAnsi="Verdana" w:cs="Verdana"/>
          <w:sz w:val="20"/>
          <w:szCs w:val="20"/>
        </w:rPr>
        <w:t xml:space="preserve"> </w:t>
      </w:r>
      <w:r w:rsidR="0072017C">
        <w:rPr>
          <w:rFonts w:ascii="Verdana" w:hAnsi="Verdana" w:cs="Verdana"/>
          <w:sz w:val="20"/>
          <w:szCs w:val="20"/>
        </w:rPr>
        <w:t>o nazwie</w:t>
      </w:r>
      <w:r w:rsidR="007244AA">
        <w:rPr>
          <w:rFonts w:ascii="Verdana" w:hAnsi="Verdana" w:cs="Verdana"/>
          <w:sz w:val="20"/>
          <w:szCs w:val="20"/>
        </w:rPr>
        <w:t>:</w:t>
      </w:r>
      <w:bookmarkStart w:id="3" w:name="_Hlk73739372"/>
      <w:r w:rsidR="00AB363D">
        <w:rPr>
          <w:rFonts w:ascii="Verdana" w:hAnsi="Verdana" w:cs="Verdana"/>
          <w:sz w:val="20"/>
          <w:szCs w:val="20"/>
        </w:rPr>
        <w:t xml:space="preserve"> </w:t>
      </w:r>
      <w:r w:rsidR="00AB363D" w:rsidRPr="00AB363D">
        <w:rPr>
          <w:rFonts w:ascii="Verdana" w:hAnsi="Verdana" w:cs="Verdana"/>
          <w:b/>
          <w:sz w:val="20"/>
          <w:szCs w:val="20"/>
        </w:rPr>
        <w:t>„</w:t>
      </w:r>
      <w:r w:rsidR="00C63EAA" w:rsidRPr="00C63EAA">
        <w:rPr>
          <w:rFonts w:ascii="Verdana" w:hAnsi="Verdana" w:cs="Arial"/>
          <w:b/>
          <w:bCs/>
          <w:sz w:val="20"/>
          <w:szCs w:val="20"/>
        </w:rPr>
        <w:t>3-letnia usługa serwisowa mikroskopu elektronowego</w:t>
      </w:r>
      <w:r w:rsidR="00C63EAA">
        <w:rPr>
          <w:rFonts w:ascii="Verdana" w:hAnsi="Verdana" w:cs="Arial"/>
          <w:b/>
          <w:bCs/>
          <w:sz w:val="20"/>
          <w:szCs w:val="20"/>
        </w:rPr>
        <w:t xml:space="preserve"> </w:t>
      </w:r>
      <w:r w:rsidR="00C63EAA" w:rsidRPr="00C63EAA">
        <w:rPr>
          <w:rFonts w:ascii="Verdana" w:hAnsi="Verdana" w:cs="Arial"/>
          <w:b/>
          <w:bCs/>
          <w:sz w:val="20"/>
          <w:szCs w:val="20"/>
        </w:rPr>
        <w:t>JEOL JSM-IT500LA</w:t>
      </w:r>
      <w:r w:rsidR="00AB363D" w:rsidRPr="00C63EAA">
        <w:rPr>
          <w:rFonts w:ascii="Verdana" w:hAnsi="Verdana" w:cs="Arial"/>
          <w:b/>
          <w:sz w:val="20"/>
          <w:szCs w:val="20"/>
        </w:rPr>
        <w:t>”</w:t>
      </w:r>
      <w:r w:rsidR="007244AA" w:rsidRPr="00C63EAA">
        <w:rPr>
          <w:rFonts w:ascii="Verdana" w:hAnsi="Verdana" w:cs="Arial"/>
          <w:b/>
          <w:sz w:val="20"/>
          <w:szCs w:val="20"/>
        </w:rPr>
        <w:t>.</w:t>
      </w:r>
      <w:r w:rsidR="00AB363D" w:rsidRPr="00C63EAA">
        <w:rPr>
          <w:rFonts w:ascii="Verdana" w:hAnsi="Verdana" w:cs="Arial"/>
          <w:b/>
          <w:sz w:val="20"/>
          <w:szCs w:val="20"/>
        </w:rPr>
        <w:t>”</w:t>
      </w:r>
      <w:bookmarkEnd w:id="3"/>
    </w:p>
    <w:p w14:paraId="06A84E57" w14:textId="31A97356" w:rsidR="00C63EAA" w:rsidRPr="00C63EAA" w:rsidRDefault="00C63EAA" w:rsidP="00C63EAA">
      <w:pPr>
        <w:pStyle w:val="Akapitzlist"/>
        <w:numPr>
          <w:ilvl w:val="0"/>
          <w:numId w:val="27"/>
        </w:numPr>
        <w:spacing w:after="0"/>
        <w:jc w:val="both"/>
        <w:rPr>
          <w:rFonts w:ascii="Verdana" w:hAnsi="Verdana" w:cs="Arial"/>
          <w:b/>
          <w:bCs/>
          <w:sz w:val="20"/>
          <w:szCs w:val="20"/>
        </w:rPr>
      </w:pPr>
      <w:r w:rsidRPr="00C63EAA">
        <w:rPr>
          <w:rFonts w:ascii="Verdana" w:hAnsi="Verdana"/>
          <w:sz w:val="20"/>
          <w:szCs w:val="20"/>
        </w:rPr>
        <w:t xml:space="preserve">Szczegółowy opis przedmiotu zamówienia znajduje się w załączniku nr 3 do SWZ – OPZ, oraz we wzorze Umowy, stanowiącym załącznik nr 4 do SWZ. </w:t>
      </w:r>
    </w:p>
    <w:p w14:paraId="73F9E5D0" w14:textId="77777777" w:rsidR="00C63EAA" w:rsidRPr="00C63EAA" w:rsidRDefault="00C63EAA" w:rsidP="00C63EAA">
      <w:pPr>
        <w:pStyle w:val="Akapitzlist"/>
        <w:numPr>
          <w:ilvl w:val="0"/>
          <w:numId w:val="27"/>
        </w:numPr>
        <w:spacing w:after="0"/>
        <w:jc w:val="both"/>
        <w:rPr>
          <w:rFonts w:ascii="Verdana" w:hAnsi="Verdana" w:cs="Arial"/>
          <w:sz w:val="20"/>
          <w:szCs w:val="20"/>
        </w:rPr>
      </w:pPr>
      <w:r w:rsidRPr="00C63EAA">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CBA6D14" w14:textId="358EFF2D" w:rsidR="00C63EAA" w:rsidRDefault="00C63EAA" w:rsidP="00C63EAA">
      <w:pPr>
        <w:pStyle w:val="Akapitzlist"/>
        <w:spacing w:after="0"/>
        <w:ind w:left="360"/>
        <w:jc w:val="both"/>
        <w:rPr>
          <w:rFonts w:ascii="Verdana" w:hAnsi="Verdana" w:cs="Arial"/>
          <w:sz w:val="20"/>
          <w:szCs w:val="20"/>
        </w:rPr>
      </w:pPr>
      <w:r w:rsidRPr="00C63EAA">
        <w:rPr>
          <w:rFonts w:ascii="Verdana" w:hAnsi="Verdana" w:cs="Arial"/>
          <w:sz w:val="20"/>
          <w:szCs w:val="20"/>
        </w:rPr>
        <w:t xml:space="preserve">Wykonawca na etapie realizacji zamówienia, wykonuje przedmiot zamówienia zgodnie z wymogami Zamawiającego. </w:t>
      </w:r>
    </w:p>
    <w:p w14:paraId="1556CB77" w14:textId="77777777" w:rsidR="00872F1D" w:rsidRPr="00872F1D" w:rsidRDefault="00872F1D" w:rsidP="00872F1D">
      <w:pPr>
        <w:pStyle w:val="Akapitzlist"/>
        <w:numPr>
          <w:ilvl w:val="0"/>
          <w:numId w:val="27"/>
        </w:numPr>
        <w:rPr>
          <w:rFonts w:ascii="Verdana" w:hAnsi="Verdana" w:cs="Arial"/>
          <w:b/>
          <w:sz w:val="20"/>
          <w:szCs w:val="20"/>
        </w:rPr>
      </w:pPr>
      <w:r w:rsidRPr="00872F1D">
        <w:rPr>
          <w:rFonts w:ascii="Verdana" w:hAnsi="Verdana" w:cs="Arial"/>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p>
    <w:p w14:paraId="3DC85DBC" w14:textId="77777777" w:rsidR="00872F1D" w:rsidRPr="003370B8" w:rsidRDefault="00872F1D" w:rsidP="00872F1D">
      <w:pPr>
        <w:pStyle w:val="Akapitzlist"/>
        <w:numPr>
          <w:ilvl w:val="0"/>
          <w:numId w:val="27"/>
        </w:numPr>
        <w:rPr>
          <w:rFonts w:ascii="Verdana" w:hAnsi="Verdana" w:cs="Arial"/>
          <w:b/>
          <w:color w:val="BFBFBF" w:themeColor="background1" w:themeShade="BF"/>
          <w:sz w:val="20"/>
          <w:szCs w:val="20"/>
        </w:rPr>
      </w:pPr>
      <w:r w:rsidRPr="003370B8">
        <w:rPr>
          <w:rFonts w:ascii="Verdana" w:hAnsi="Verdana" w:cs="Arial"/>
          <w:color w:val="BFBFBF" w:themeColor="background1" w:themeShade="BF"/>
          <w:sz w:val="20"/>
          <w:szCs w:val="20"/>
        </w:rPr>
        <w:t xml:space="preserve">Przedmiot zamówienia musi być nowy, wolny od wad fizycznych i prawnych, nie może być przedmiotem praw osób trzecich. </w:t>
      </w:r>
    </w:p>
    <w:p w14:paraId="2942EE0C" w14:textId="77777777" w:rsidR="00872F1D" w:rsidRPr="00872F1D" w:rsidRDefault="00872F1D" w:rsidP="00872F1D">
      <w:pPr>
        <w:pStyle w:val="Akapitzlist"/>
        <w:numPr>
          <w:ilvl w:val="0"/>
          <w:numId w:val="27"/>
        </w:numPr>
        <w:rPr>
          <w:rFonts w:ascii="Verdana" w:hAnsi="Verdana" w:cs="Arial"/>
          <w:b/>
          <w:sz w:val="20"/>
          <w:szCs w:val="20"/>
        </w:rPr>
      </w:pPr>
      <w:r w:rsidRPr="00872F1D">
        <w:rPr>
          <w:rFonts w:ascii="Verdana" w:hAnsi="Verdana" w:cs="Arial"/>
          <w:sz w:val="20"/>
          <w:szCs w:val="20"/>
        </w:rPr>
        <w:t>Warunki płatności:</w:t>
      </w:r>
      <w:r w:rsidRPr="00872F1D">
        <w:rPr>
          <w:rFonts w:ascii="Verdana" w:hAnsi="Verdana" w:cs="Arial"/>
          <w:b/>
          <w:sz w:val="20"/>
          <w:szCs w:val="20"/>
        </w:rPr>
        <w:t xml:space="preserve"> </w:t>
      </w:r>
      <w:r w:rsidRPr="00872F1D">
        <w:rPr>
          <w:rFonts w:ascii="Verdana" w:hAnsi="Verdana" w:cs="Arial"/>
          <w:sz w:val="20"/>
          <w:szCs w:val="20"/>
        </w:rPr>
        <w:t>Szczegóły dotyczące płatności zostały określone w projektowanych postanowieniach umowy, które stanowią Załącznik nr 4 do SWZ.</w:t>
      </w:r>
    </w:p>
    <w:p w14:paraId="798402A4" w14:textId="10D728BF" w:rsidR="00593131" w:rsidRPr="00872F1D" w:rsidRDefault="00593131" w:rsidP="00872F1D">
      <w:pPr>
        <w:pStyle w:val="Akapitzlist"/>
        <w:numPr>
          <w:ilvl w:val="0"/>
          <w:numId w:val="27"/>
        </w:numPr>
        <w:rPr>
          <w:rFonts w:ascii="Verdana" w:hAnsi="Verdana" w:cs="Arial"/>
          <w:b/>
          <w:sz w:val="20"/>
          <w:szCs w:val="20"/>
        </w:rPr>
      </w:pPr>
      <w:r w:rsidRPr="00872F1D">
        <w:rPr>
          <w:rFonts w:ascii="Verdana" w:hAnsi="Verdana"/>
          <w:sz w:val="20"/>
        </w:rPr>
        <w:t>Oznaczenie przedmiotu zamówienia wg kodów CPV</w:t>
      </w:r>
      <w:r w:rsidR="0082367A" w:rsidRPr="00872F1D">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D65328">
        <w:trPr>
          <w:trHeight w:val="244"/>
          <w:jc w:val="center"/>
        </w:trPr>
        <w:tc>
          <w:tcPr>
            <w:tcW w:w="1473" w:type="dxa"/>
          </w:tcPr>
          <w:p w14:paraId="732B740E" w14:textId="66DB8DF4" w:rsidR="00116EF2" w:rsidRDefault="00EF2F5E" w:rsidP="000C4AE7">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50000000-5</w:t>
            </w:r>
          </w:p>
        </w:tc>
        <w:tc>
          <w:tcPr>
            <w:tcW w:w="7990" w:type="dxa"/>
            <w:vAlign w:val="center"/>
          </w:tcPr>
          <w:p w14:paraId="6510204A" w14:textId="7DDB33BB" w:rsidR="00116EF2" w:rsidRPr="00AA3910" w:rsidRDefault="00EF2F5E" w:rsidP="000C4AE7">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Usługi naprawcze i konserwacyjne</w:t>
            </w:r>
          </w:p>
        </w:tc>
      </w:tr>
    </w:tbl>
    <w:p w14:paraId="29AB72DB" w14:textId="19F9A6E1" w:rsidR="00BC5B2A" w:rsidRPr="00EF2F5E" w:rsidRDefault="003E7247" w:rsidP="00EF2F5E">
      <w:pPr>
        <w:pStyle w:val="Tekstpodstawowy"/>
        <w:numPr>
          <w:ilvl w:val="0"/>
          <w:numId w:val="27"/>
        </w:numPr>
        <w:overflowPunct w:val="0"/>
        <w:autoSpaceDE w:val="0"/>
        <w:autoSpaceDN w:val="0"/>
        <w:adjustRightInd w:val="0"/>
        <w:spacing w:line="276" w:lineRule="auto"/>
        <w:jc w:val="both"/>
        <w:rPr>
          <w:rFonts w:ascii="Verdana" w:hAnsi="Verdana"/>
          <w:sz w:val="20"/>
        </w:rPr>
      </w:pPr>
      <w:bookmarkStart w:id="4" w:name="_Hlk111719157"/>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bookmarkEnd w:id="4"/>
    <w:p w14:paraId="2074AC5E" w14:textId="77777777" w:rsidR="00E07FF7" w:rsidRDefault="00445E56" w:rsidP="00EF2F5E">
      <w:pPr>
        <w:numPr>
          <w:ilvl w:val="0"/>
          <w:numId w:val="27"/>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EF2F5E">
      <w:pPr>
        <w:numPr>
          <w:ilvl w:val="1"/>
          <w:numId w:val="27"/>
        </w:numPr>
        <w:spacing w:after="0"/>
        <w:jc w:val="both"/>
        <w:rPr>
          <w:rFonts w:ascii="Verdana" w:hAnsi="Verdana"/>
          <w:sz w:val="20"/>
          <w:szCs w:val="20"/>
        </w:rPr>
      </w:pPr>
      <w:r w:rsidRPr="00C02E86">
        <w:rPr>
          <w:rFonts w:ascii="Verdana" w:hAnsi="Verdana"/>
          <w:sz w:val="20"/>
          <w:szCs w:val="20"/>
        </w:rPr>
        <w:lastRenderedPageBreak/>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EF2F5E">
      <w:pPr>
        <w:numPr>
          <w:ilvl w:val="1"/>
          <w:numId w:val="27"/>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EF2F5E">
      <w:pPr>
        <w:pStyle w:val="Akapitzlist"/>
        <w:numPr>
          <w:ilvl w:val="1"/>
          <w:numId w:val="27"/>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7F96E8C1" w14:textId="77777777" w:rsidR="00A84FAA" w:rsidRPr="000D17DB" w:rsidRDefault="00A84FAA" w:rsidP="00EF2F5E">
      <w:pPr>
        <w:numPr>
          <w:ilvl w:val="0"/>
          <w:numId w:val="27"/>
        </w:numPr>
        <w:spacing w:after="0"/>
        <w:jc w:val="both"/>
        <w:rPr>
          <w:rFonts w:ascii="Verdana" w:hAnsi="Verdana"/>
          <w:sz w:val="20"/>
          <w:szCs w:val="20"/>
        </w:rPr>
      </w:pPr>
      <w:r w:rsidRPr="000D17DB">
        <w:rPr>
          <w:rFonts w:ascii="Verdana" w:hAnsi="Verdana"/>
          <w:sz w:val="20"/>
          <w:szCs w:val="20"/>
        </w:rPr>
        <w:t>Zamawiający nie dopuszcza składania ofert wariantowych.</w:t>
      </w:r>
    </w:p>
    <w:p w14:paraId="60ACDE58" w14:textId="77777777" w:rsidR="00ED72CC" w:rsidRPr="000D17DB" w:rsidRDefault="00ED72CC" w:rsidP="00EF2F5E">
      <w:pPr>
        <w:numPr>
          <w:ilvl w:val="0"/>
          <w:numId w:val="27"/>
        </w:numPr>
        <w:spacing w:after="0"/>
        <w:jc w:val="both"/>
        <w:rPr>
          <w:rFonts w:ascii="Verdana" w:hAnsi="Verdana"/>
          <w:sz w:val="20"/>
          <w:szCs w:val="20"/>
        </w:rPr>
      </w:pPr>
      <w:r w:rsidRPr="000D17DB">
        <w:rPr>
          <w:rFonts w:ascii="Verdana" w:hAnsi="Verdana"/>
          <w:sz w:val="20"/>
          <w:szCs w:val="20"/>
        </w:rPr>
        <w:t>Zamawiający nie przewiduje zatrudnienia osób, o których mowa w art. 96 ust. 2 pkt 2 uPzp.</w:t>
      </w:r>
    </w:p>
    <w:p w14:paraId="5391A34D" w14:textId="77777777" w:rsidR="00B51584" w:rsidRDefault="00ED72CC" w:rsidP="00EF2F5E">
      <w:pPr>
        <w:numPr>
          <w:ilvl w:val="0"/>
          <w:numId w:val="27"/>
        </w:numPr>
        <w:spacing w:after="0"/>
        <w:jc w:val="both"/>
        <w:rPr>
          <w:rFonts w:ascii="Verdana" w:hAnsi="Verdana"/>
          <w:sz w:val="20"/>
          <w:szCs w:val="20"/>
        </w:rPr>
      </w:pPr>
      <w:r w:rsidRPr="000D17DB">
        <w:rPr>
          <w:rFonts w:ascii="Verdana" w:hAnsi="Verdana"/>
          <w:sz w:val="20"/>
          <w:szCs w:val="20"/>
        </w:rPr>
        <w:t>Zamawiający nie zastrzega możliwości ubiegania się o udzielenie zamówienia przez Wykonawców, o których mowa w art. 94 uPzp.</w:t>
      </w:r>
    </w:p>
    <w:p w14:paraId="7D466AF5" w14:textId="6B591543" w:rsidR="00ED72CC" w:rsidRPr="00B51584" w:rsidRDefault="00ED72CC" w:rsidP="00EF2F5E">
      <w:pPr>
        <w:numPr>
          <w:ilvl w:val="0"/>
          <w:numId w:val="27"/>
        </w:numPr>
        <w:spacing w:after="0"/>
        <w:jc w:val="both"/>
        <w:rPr>
          <w:rFonts w:ascii="Verdana" w:hAnsi="Verdana"/>
          <w:sz w:val="20"/>
          <w:szCs w:val="20"/>
        </w:rPr>
      </w:pPr>
      <w:r w:rsidRPr="00B51584">
        <w:rPr>
          <w:rFonts w:ascii="Verdana" w:hAnsi="Verdana"/>
          <w:sz w:val="20"/>
          <w:szCs w:val="20"/>
        </w:rPr>
        <w:t>Zamawiający nie przewiduje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EF2F5E">
      <w:pPr>
        <w:numPr>
          <w:ilvl w:val="0"/>
          <w:numId w:val="27"/>
        </w:numPr>
        <w:spacing w:after="0"/>
        <w:jc w:val="both"/>
        <w:rPr>
          <w:rFonts w:ascii="Verdana" w:hAnsi="Verdana"/>
          <w:sz w:val="20"/>
          <w:szCs w:val="20"/>
        </w:rPr>
      </w:pPr>
      <w:r>
        <w:rPr>
          <w:rFonts w:ascii="Verdana" w:hAnsi="Verdana"/>
          <w:sz w:val="20"/>
          <w:szCs w:val="20"/>
        </w:rPr>
        <w:t>Zamawiający nie przewiduje opcji.</w:t>
      </w:r>
    </w:p>
    <w:p w14:paraId="311F47E2" w14:textId="77777777" w:rsidR="00B51584" w:rsidRDefault="008C2177" w:rsidP="00EF2F5E">
      <w:pPr>
        <w:numPr>
          <w:ilvl w:val="0"/>
          <w:numId w:val="27"/>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nie przewiduje 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EF2F5E">
      <w:pPr>
        <w:numPr>
          <w:ilvl w:val="0"/>
          <w:numId w:val="27"/>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EF2F5E">
      <w:pPr>
        <w:numPr>
          <w:ilvl w:val="0"/>
          <w:numId w:val="27"/>
        </w:numPr>
        <w:spacing w:after="0"/>
        <w:jc w:val="both"/>
        <w:rPr>
          <w:rFonts w:ascii="Verdana" w:hAnsi="Verdana"/>
          <w:sz w:val="20"/>
          <w:szCs w:val="20"/>
        </w:rPr>
      </w:pPr>
      <w:r w:rsidRPr="000D17DB">
        <w:rPr>
          <w:rFonts w:ascii="Verdana" w:hAnsi="Verdana"/>
          <w:sz w:val="20"/>
          <w:szCs w:val="20"/>
        </w:rPr>
        <w:t>Zamawiający nie przewiduje zawarcia umowy ramowej.</w:t>
      </w:r>
    </w:p>
    <w:p w14:paraId="09B460C5" w14:textId="2461D150" w:rsidR="006E7C26" w:rsidRPr="006E7C26" w:rsidRDefault="006E7C26" w:rsidP="00EF2F5E">
      <w:pPr>
        <w:pStyle w:val="Akapitzlist"/>
        <w:numPr>
          <w:ilvl w:val="0"/>
          <w:numId w:val="27"/>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Zamawiający nie przewiduje zaliczek.</w:t>
      </w:r>
    </w:p>
    <w:p w14:paraId="20173248" w14:textId="77777777" w:rsidR="00593131" w:rsidRPr="000D17DB" w:rsidRDefault="00E61A59" w:rsidP="00EF2F5E">
      <w:pPr>
        <w:numPr>
          <w:ilvl w:val="0"/>
          <w:numId w:val="27"/>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Zamawiający nie przewiduje zastosowania aukcji elektronicznej.</w:t>
      </w:r>
    </w:p>
    <w:p w14:paraId="34F0C860" w14:textId="77777777" w:rsidR="003A3DE6" w:rsidRPr="000D17DB" w:rsidRDefault="00E61A59" w:rsidP="00EF2F5E">
      <w:pPr>
        <w:numPr>
          <w:ilvl w:val="0"/>
          <w:numId w:val="27"/>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nie przeprowadzał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EF2F5E">
      <w:pPr>
        <w:numPr>
          <w:ilvl w:val="0"/>
          <w:numId w:val="27"/>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Zamawiający nie przewiduje możliwości złożenia oferty w postaci katalogów elektronicznych.</w:t>
      </w:r>
    </w:p>
    <w:p w14:paraId="2436558B" w14:textId="5DEEC2EC" w:rsidR="00867A2C" w:rsidRPr="00867A2C" w:rsidRDefault="00867A2C" w:rsidP="00EF2F5E">
      <w:pPr>
        <w:pStyle w:val="Akapitzlist"/>
        <w:numPr>
          <w:ilvl w:val="0"/>
          <w:numId w:val="27"/>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6DCB7EE7" w14:textId="77777777" w:rsidR="005D37E9" w:rsidRPr="007C0F6F" w:rsidRDefault="005D37E9" w:rsidP="005D37E9">
      <w:pPr>
        <w:pStyle w:val="Akapitzlist"/>
        <w:numPr>
          <w:ilvl w:val="1"/>
          <w:numId w:val="27"/>
        </w:numPr>
        <w:spacing w:after="0" w:line="276" w:lineRule="auto"/>
        <w:contextualSpacing w:val="0"/>
        <w:rPr>
          <w:rFonts w:ascii="Verdana" w:hAnsi="Verdana"/>
          <w:sz w:val="20"/>
          <w:szCs w:val="20"/>
        </w:rPr>
      </w:pPr>
      <w:r w:rsidRPr="007C0F6F">
        <w:rPr>
          <w:rFonts w:ascii="Verdana" w:hAnsi="Verdana"/>
          <w:sz w:val="20"/>
          <w:szCs w:val="20"/>
        </w:rPr>
        <w:t xml:space="preserve">Zamawiający </w:t>
      </w:r>
      <w:r w:rsidRPr="007C0F6F">
        <w:rPr>
          <w:rFonts w:ascii="Verdana" w:hAnsi="Verdana"/>
          <w:b/>
          <w:sz w:val="20"/>
          <w:szCs w:val="20"/>
        </w:rPr>
        <w:t>nie wymaga</w:t>
      </w:r>
      <w:r w:rsidRPr="007C0F6F">
        <w:rPr>
          <w:rFonts w:ascii="Verdana" w:hAnsi="Verdana"/>
          <w:sz w:val="20"/>
          <w:szCs w:val="20"/>
        </w:rPr>
        <w:t xml:space="preserve"> złożenia przedmiotowych środków dowodowych.</w:t>
      </w:r>
    </w:p>
    <w:p w14:paraId="2F7DCD08" w14:textId="77777777" w:rsidR="006E7C26" w:rsidRDefault="006E7C26" w:rsidP="00EF2F5E">
      <w:pPr>
        <w:pStyle w:val="Akapitzlist"/>
        <w:numPr>
          <w:ilvl w:val="0"/>
          <w:numId w:val="27"/>
        </w:numPr>
        <w:spacing w:after="0"/>
        <w:jc w:val="both"/>
        <w:rPr>
          <w:rFonts w:ascii="Verdana" w:hAnsi="Verdana"/>
          <w:b/>
          <w:sz w:val="20"/>
          <w:szCs w:val="20"/>
        </w:rPr>
      </w:pPr>
      <w:r w:rsidRPr="006E7C26">
        <w:rPr>
          <w:rFonts w:ascii="Verdana" w:hAnsi="Verdana"/>
          <w:b/>
          <w:sz w:val="20"/>
          <w:szCs w:val="20"/>
        </w:rPr>
        <w:t>WIZJA LOKALNA</w:t>
      </w:r>
    </w:p>
    <w:p w14:paraId="09FF918B" w14:textId="65AC25B5" w:rsidR="00B738D2" w:rsidRPr="005D37E9" w:rsidRDefault="006E7C26" w:rsidP="00AD5B1D">
      <w:pPr>
        <w:pStyle w:val="Akapitzlist"/>
        <w:numPr>
          <w:ilvl w:val="1"/>
          <w:numId w:val="27"/>
        </w:numPr>
        <w:jc w:val="both"/>
        <w:rPr>
          <w:rFonts w:ascii="Verdana" w:hAnsi="Verdana"/>
          <w:b/>
          <w:sz w:val="20"/>
          <w:szCs w:val="20"/>
        </w:rPr>
      </w:pPr>
      <w:r w:rsidRPr="001A6953">
        <w:rPr>
          <w:rFonts w:ascii="Verdana" w:hAnsi="Verdana"/>
          <w:sz w:val="20"/>
          <w:szCs w:val="20"/>
        </w:rPr>
        <w:t xml:space="preserve">Zamawiający </w:t>
      </w:r>
      <w:r w:rsidR="005D37E9">
        <w:rPr>
          <w:rFonts w:ascii="Verdana" w:hAnsi="Verdana"/>
          <w:sz w:val="20"/>
          <w:szCs w:val="20"/>
        </w:rPr>
        <w:t>nie wymaga przeprowadzenia</w:t>
      </w:r>
      <w:r w:rsidR="005D37E9" w:rsidRPr="001A6953">
        <w:rPr>
          <w:rFonts w:ascii="Verdana" w:hAnsi="Verdana"/>
          <w:sz w:val="20"/>
          <w:szCs w:val="20"/>
        </w:rPr>
        <w:t xml:space="preserve"> wiz</w:t>
      </w:r>
      <w:r w:rsidR="005D37E9">
        <w:rPr>
          <w:rFonts w:ascii="Verdana" w:hAnsi="Verdana"/>
          <w:sz w:val="20"/>
          <w:szCs w:val="20"/>
        </w:rPr>
        <w:t>ji</w:t>
      </w:r>
      <w:r w:rsidR="00342907" w:rsidRPr="001A6953">
        <w:rPr>
          <w:rFonts w:ascii="Verdana" w:hAnsi="Verdana"/>
          <w:sz w:val="20"/>
          <w:szCs w:val="20"/>
        </w:rPr>
        <w:t xml:space="preserve"> lokal</w:t>
      </w:r>
      <w:r w:rsidR="005D37E9">
        <w:rPr>
          <w:rFonts w:ascii="Verdana" w:hAnsi="Verdana"/>
          <w:sz w:val="20"/>
          <w:szCs w:val="20"/>
        </w:rPr>
        <w:t>nej.</w:t>
      </w:r>
    </w:p>
    <w:p w14:paraId="241EBABD" w14:textId="2CE55B06"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5" w:name="_Toc227121604"/>
      <w:bookmarkStart w:id="6"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5"/>
      <w:bookmarkEnd w:id="6"/>
      <w:r w:rsidR="007839B6">
        <w:rPr>
          <w:rFonts w:ascii="Verdana" w:hAnsi="Verdana" w:cs="Arial"/>
          <w:color w:val="FFFFFF"/>
          <w:sz w:val="20"/>
        </w:rPr>
        <w:t xml:space="preserve"> </w:t>
      </w:r>
    </w:p>
    <w:p w14:paraId="7FE49BA9" w14:textId="1A72D893" w:rsidR="00787BAE" w:rsidRPr="00787BAE" w:rsidRDefault="00373186" w:rsidP="00DA1BE1">
      <w:pPr>
        <w:widowControl w:val="0"/>
        <w:numPr>
          <w:ilvl w:val="0"/>
          <w:numId w:val="63"/>
        </w:numPr>
        <w:autoSpaceDE w:val="0"/>
        <w:autoSpaceDN w:val="0"/>
        <w:adjustRightInd w:val="0"/>
        <w:spacing w:after="0" w:line="240" w:lineRule="auto"/>
        <w:ind w:left="426" w:hanging="426"/>
        <w:jc w:val="both"/>
        <w:rPr>
          <w:rFonts w:ascii="Verdana" w:hAnsi="Verdana"/>
          <w:bCs/>
          <w:sz w:val="20"/>
          <w:szCs w:val="20"/>
        </w:rPr>
      </w:pPr>
      <w:bookmarkStart w:id="7" w:name="_Toc227121606"/>
      <w:bookmarkStart w:id="8" w:name="_Toc231012172"/>
      <w:r w:rsidRPr="007A2FCB">
        <w:rPr>
          <w:rFonts w:ascii="Verdana" w:hAnsi="Verdana"/>
          <w:sz w:val="20"/>
          <w:szCs w:val="20"/>
        </w:rPr>
        <w:t>Termin wykonania zamówienia</w:t>
      </w:r>
      <w:r w:rsidR="00AC3B22">
        <w:rPr>
          <w:rFonts w:ascii="Verdana" w:hAnsi="Verdana"/>
          <w:sz w:val="20"/>
          <w:szCs w:val="20"/>
        </w:rPr>
        <w:t xml:space="preserve"> wynosi do </w:t>
      </w:r>
      <w:r w:rsidR="00B51742">
        <w:rPr>
          <w:rFonts w:ascii="Verdana" w:eastAsia="Calibri" w:hAnsi="Verdana" w:cs="Arial"/>
          <w:b/>
          <w:sz w:val="20"/>
          <w:szCs w:val="20"/>
          <w:lang w:eastAsia="en-US"/>
        </w:rPr>
        <w:t>36</w:t>
      </w:r>
      <w:r w:rsidR="00AC3B22" w:rsidRPr="00AC3B22">
        <w:rPr>
          <w:rFonts w:ascii="Verdana" w:eastAsia="Calibri" w:hAnsi="Verdana" w:cs="Arial"/>
          <w:b/>
          <w:sz w:val="20"/>
          <w:szCs w:val="20"/>
          <w:lang w:eastAsia="en-US"/>
        </w:rPr>
        <w:t xml:space="preserve"> </w:t>
      </w:r>
      <w:r w:rsidR="00B51742">
        <w:rPr>
          <w:rFonts w:ascii="Verdana" w:eastAsia="Calibri" w:hAnsi="Verdana" w:cs="Arial"/>
          <w:b/>
          <w:sz w:val="20"/>
          <w:szCs w:val="20"/>
          <w:lang w:eastAsia="en-US"/>
        </w:rPr>
        <w:t>miesięcy</w:t>
      </w:r>
      <w:r w:rsidR="00AC3B22" w:rsidRPr="00AC3B22">
        <w:rPr>
          <w:rFonts w:ascii="Verdana" w:eastAsia="Calibri" w:hAnsi="Verdana" w:cs="Arial"/>
          <w:b/>
          <w:sz w:val="20"/>
          <w:szCs w:val="20"/>
          <w:lang w:eastAsia="en-US"/>
        </w:rPr>
        <w:t xml:space="preserve"> od dnia podpisania Umowy</w:t>
      </w:r>
      <w:r w:rsidR="000627E8">
        <w:rPr>
          <w:rFonts w:ascii="Verdana" w:eastAsia="Calibri" w:hAnsi="Verdana" w:cs="Arial"/>
          <w:b/>
          <w:sz w:val="20"/>
          <w:szCs w:val="20"/>
          <w:lang w:eastAsia="en-US"/>
        </w:rPr>
        <w:t xml:space="preserve"> </w:t>
      </w:r>
      <w:r w:rsidR="000627E8" w:rsidRPr="00AD5B1D">
        <w:rPr>
          <w:rFonts w:ascii="Verdana" w:eastAsia="Calibri" w:hAnsi="Verdana" w:cs="Arial"/>
          <w:bCs/>
          <w:sz w:val="20"/>
          <w:szCs w:val="20"/>
          <w:lang w:eastAsia="en-US"/>
        </w:rPr>
        <w:t>jednak nie wcześniej niż od 01.10.2022r.</w:t>
      </w:r>
      <w:r w:rsidR="000627E8">
        <w:rPr>
          <w:rFonts w:ascii="Verdana" w:eastAsia="Calibri" w:hAnsi="Verdana" w:cs="Arial"/>
          <w:b/>
          <w:sz w:val="20"/>
          <w:szCs w:val="20"/>
          <w:lang w:eastAsia="en-US"/>
        </w:rPr>
        <w:t xml:space="preserve"> </w:t>
      </w:r>
    </w:p>
    <w:p w14:paraId="291BBB07" w14:textId="77777777" w:rsidR="00787BAE" w:rsidRDefault="00787BAE" w:rsidP="00787BAE">
      <w:pPr>
        <w:widowControl w:val="0"/>
        <w:numPr>
          <w:ilvl w:val="0"/>
          <w:numId w:val="63"/>
        </w:numPr>
        <w:autoSpaceDE w:val="0"/>
        <w:autoSpaceDN w:val="0"/>
        <w:adjustRightInd w:val="0"/>
        <w:spacing w:after="0" w:line="240" w:lineRule="auto"/>
        <w:ind w:left="426" w:hanging="426"/>
        <w:jc w:val="both"/>
        <w:rPr>
          <w:rFonts w:ascii="Verdana" w:hAnsi="Verdana"/>
          <w:bCs/>
          <w:sz w:val="20"/>
          <w:szCs w:val="20"/>
        </w:rPr>
      </w:pPr>
      <w:r>
        <w:rPr>
          <w:rFonts w:ascii="Verdana" w:hAnsi="Verdana"/>
          <w:sz w:val="20"/>
          <w:szCs w:val="20"/>
        </w:rPr>
        <w:t>Usługa będzie realizowana sukcesywnie.</w:t>
      </w:r>
      <w:r w:rsidR="00AC3B22" w:rsidRPr="00AC3B22">
        <w:rPr>
          <w:rFonts w:ascii="Verdana" w:eastAsia="Calibri" w:hAnsi="Verdana" w:cs="Arial"/>
          <w:b/>
          <w:sz w:val="20"/>
          <w:szCs w:val="20"/>
          <w:lang w:eastAsia="en-US"/>
        </w:rPr>
        <w:t xml:space="preserve"> </w:t>
      </w:r>
    </w:p>
    <w:p w14:paraId="6C4F8F87" w14:textId="406EAE1B" w:rsidR="0060403F" w:rsidRPr="00971E16" w:rsidRDefault="0060403F" w:rsidP="00AD5B1D">
      <w:pPr>
        <w:widowControl w:val="0"/>
        <w:numPr>
          <w:ilvl w:val="0"/>
          <w:numId w:val="63"/>
        </w:numPr>
        <w:autoSpaceDE w:val="0"/>
        <w:autoSpaceDN w:val="0"/>
        <w:adjustRightInd w:val="0"/>
        <w:spacing w:line="240" w:lineRule="auto"/>
        <w:ind w:left="426" w:hanging="426"/>
        <w:jc w:val="both"/>
        <w:rPr>
          <w:rFonts w:ascii="Verdana" w:hAnsi="Verdana"/>
          <w:bCs/>
          <w:sz w:val="20"/>
          <w:szCs w:val="20"/>
        </w:rPr>
      </w:pPr>
      <w:r w:rsidRPr="00787BAE">
        <w:rPr>
          <w:rFonts w:ascii="Verdana" w:hAnsi="Verdana"/>
          <w:bCs/>
          <w:sz w:val="20"/>
          <w:szCs w:val="20"/>
        </w:rPr>
        <w:t>Szczegóły dotyczące terminu i warunków realizacji przedmiotu zamówienia znajdują się we wzorze u</w:t>
      </w:r>
      <w:r w:rsidR="00401459" w:rsidRPr="00787BAE">
        <w:rPr>
          <w:rFonts w:ascii="Verdana" w:hAnsi="Verdana"/>
          <w:bCs/>
          <w:sz w:val="20"/>
          <w:szCs w:val="20"/>
        </w:rPr>
        <w:t xml:space="preserve">mowy, </w:t>
      </w:r>
      <w:r w:rsidR="00B23FB0" w:rsidRPr="00787BAE">
        <w:rPr>
          <w:rFonts w:ascii="Verdana" w:hAnsi="Verdana"/>
          <w:bCs/>
          <w:sz w:val="20"/>
          <w:szCs w:val="20"/>
        </w:rPr>
        <w:t xml:space="preserve">stanowiącym </w:t>
      </w:r>
      <w:r w:rsidR="00CA6889" w:rsidRPr="00971E16">
        <w:rPr>
          <w:rFonts w:ascii="Verdana" w:hAnsi="Verdana"/>
          <w:bCs/>
          <w:sz w:val="20"/>
          <w:szCs w:val="20"/>
        </w:rPr>
        <w:t>z</w:t>
      </w:r>
      <w:r w:rsidR="00B23FB0" w:rsidRPr="00971E16">
        <w:rPr>
          <w:rFonts w:ascii="Verdana" w:hAnsi="Verdana"/>
          <w:bCs/>
          <w:sz w:val="20"/>
          <w:szCs w:val="20"/>
        </w:rPr>
        <w:t xml:space="preserve">ałącznik nr </w:t>
      </w:r>
      <w:r w:rsidR="00971E16" w:rsidRPr="00971E16">
        <w:rPr>
          <w:rFonts w:ascii="Verdana" w:hAnsi="Verdana"/>
          <w:bCs/>
          <w:sz w:val="20"/>
          <w:szCs w:val="20"/>
        </w:rPr>
        <w:t>4</w:t>
      </w:r>
      <w:r w:rsidR="00DC010D" w:rsidRPr="00971E16">
        <w:rPr>
          <w:rFonts w:ascii="Verdana" w:hAnsi="Verdana"/>
          <w:bCs/>
          <w:sz w:val="20"/>
          <w:szCs w:val="20"/>
        </w:rPr>
        <w:t xml:space="preserve"> </w:t>
      </w:r>
      <w:r w:rsidR="00906664" w:rsidRPr="00971E16">
        <w:rPr>
          <w:rFonts w:ascii="Verdana" w:hAnsi="Verdana"/>
          <w:bCs/>
          <w:sz w:val="20"/>
          <w:szCs w:val="20"/>
        </w:rPr>
        <w:t>do S</w:t>
      </w:r>
      <w:r w:rsidRPr="00971E16">
        <w:rPr>
          <w:rFonts w:ascii="Verdana" w:hAnsi="Verdana"/>
          <w:bCs/>
          <w:sz w:val="20"/>
          <w:szCs w:val="20"/>
        </w:rPr>
        <w:t>WZ</w:t>
      </w:r>
      <w:r w:rsidR="000824FB" w:rsidRPr="00971E16">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7"/>
      <w:bookmarkEnd w:id="8"/>
      <w:r w:rsidR="005E1DCC">
        <w:rPr>
          <w:rFonts w:ascii="Verdana" w:hAnsi="Verdana" w:cs="Arial"/>
          <w:color w:val="FFFFFF"/>
          <w:sz w:val="20"/>
        </w:rPr>
        <w:t>PODSTAWY WYKLUCZENIA</w:t>
      </w:r>
    </w:p>
    <w:p w14:paraId="1D7EFE3D" w14:textId="526DA8BC" w:rsidR="00BC3783" w:rsidRPr="002B5EA5" w:rsidRDefault="00BC3783" w:rsidP="00F11658">
      <w:pPr>
        <w:numPr>
          <w:ilvl w:val="0"/>
          <w:numId w:val="8"/>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DA1BE1">
      <w:pPr>
        <w:pStyle w:val="Akapitzlist"/>
        <w:numPr>
          <w:ilvl w:val="0"/>
          <w:numId w:val="65"/>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7F2D8512"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 xml:space="preserve">(Dz. U. z 2020 r. poz. 1133 oraz z 2021 r. poz. 2054) lub w art. 54 ust. 1–4 ustawy z dnia 12 maja 2011 r. o refundacji leków, środków spożywczych specjalnego przeznaczenia </w:t>
      </w:r>
      <w:r w:rsidR="000E5135" w:rsidRPr="000E5135">
        <w:rPr>
          <w:rFonts w:ascii="Verdana" w:hAnsi="Verdana"/>
          <w:sz w:val="20"/>
          <w:szCs w:val="20"/>
        </w:rPr>
        <w:lastRenderedPageBreak/>
        <w:t>żywieniowego oraz wyrobów medycznych (Dz. U. z 2021 r.</w:t>
      </w:r>
      <w:r w:rsidR="000E5135">
        <w:rPr>
          <w:rFonts w:ascii="Verdana" w:hAnsi="Verdana"/>
          <w:sz w:val="20"/>
          <w:szCs w:val="20"/>
        </w:rPr>
        <w:t xml:space="preserve"> poz. 523, 1292, 1559 i 2054),</w:t>
      </w:r>
    </w:p>
    <w:p w14:paraId="03CFFA10"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DA1BE1">
      <w:pPr>
        <w:pStyle w:val="Akapitzlist"/>
        <w:numPr>
          <w:ilvl w:val="1"/>
          <w:numId w:val="6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DA1BE1">
      <w:pPr>
        <w:pStyle w:val="Akapitzlist"/>
        <w:numPr>
          <w:ilvl w:val="0"/>
          <w:numId w:val="6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6CD79E62" w:rsidR="00792758" w:rsidRPr="00767D08" w:rsidRDefault="002B5EA5" w:rsidP="00DA1BE1">
      <w:pPr>
        <w:pStyle w:val="Akapitzlist"/>
        <w:numPr>
          <w:ilvl w:val="0"/>
          <w:numId w:val="63"/>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DA1BE1">
      <w:pPr>
        <w:pStyle w:val="Akapitzlist"/>
        <w:numPr>
          <w:ilvl w:val="0"/>
          <w:numId w:val="66"/>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w:t>
      </w:r>
      <w:r w:rsidRPr="004608FF">
        <w:rPr>
          <w:rFonts w:ascii="Verdana" w:hAnsi="Verdana"/>
          <w:b/>
          <w:sz w:val="20"/>
          <w:szCs w:val="20"/>
        </w:rPr>
        <w:lastRenderedPageBreak/>
        <w:t xml:space="preserve">kwietnia 2022 r o szczególnych rozwiązaniach w zakresie przeciwdziałania wspieraniu agresji na Ukrainę oraz służących ochronie bezpieczeństwa narodowego, tj. : </w:t>
      </w:r>
    </w:p>
    <w:p w14:paraId="4C12F9E9" w14:textId="77777777" w:rsidR="00AD0B93" w:rsidRPr="004608FF" w:rsidRDefault="00AD0B93" w:rsidP="00AD0B93">
      <w:pPr>
        <w:pStyle w:val="Akapitzlist"/>
        <w:numPr>
          <w:ilvl w:val="0"/>
          <w:numId w:val="86"/>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AD0B93">
      <w:pPr>
        <w:pStyle w:val="Akapitzlist"/>
        <w:numPr>
          <w:ilvl w:val="0"/>
          <w:numId w:val="86"/>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AD0B93">
      <w:pPr>
        <w:pStyle w:val="Akapitzlist"/>
        <w:numPr>
          <w:ilvl w:val="0"/>
          <w:numId w:val="86"/>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055A002" w:rsidR="00AD0B93" w:rsidRDefault="005A76A6" w:rsidP="00AD0B93">
      <w:pPr>
        <w:pStyle w:val="Akapitzlist"/>
        <w:numPr>
          <w:ilvl w:val="0"/>
          <w:numId w:val="87"/>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AD0B93">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AD0B93">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AD0B93">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4608FF">
      <w:pPr>
        <w:pStyle w:val="Akapitzlist"/>
        <w:numPr>
          <w:ilvl w:val="0"/>
          <w:numId w:val="87"/>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AD0B93">
      <w:pPr>
        <w:pStyle w:val="Akapitzlist"/>
        <w:numPr>
          <w:ilvl w:val="0"/>
          <w:numId w:val="87"/>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lastRenderedPageBreak/>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AD0B93">
      <w:pPr>
        <w:pStyle w:val="Akapitzlist"/>
        <w:numPr>
          <w:ilvl w:val="0"/>
          <w:numId w:val="87"/>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AD5B1D">
      <w:pPr>
        <w:pStyle w:val="Akapitzlist"/>
        <w:numPr>
          <w:ilvl w:val="0"/>
          <w:numId w:val="87"/>
        </w:numPr>
        <w:autoSpaceDE w:val="0"/>
        <w:autoSpaceDN w:val="0"/>
        <w:adjustRightInd w:val="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DA1BE1">
      <w:pPr>
        <w:numPr>
          <w:ilvl w:val="0"/>
          <w:numId w:val="69"/>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DA1BE1">
      <w:pPr>
        <w:numPr>
          <w:ilvl w:val="0"/>
          <w:numId w:val="69"/>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78680C">
      <w:pPr>
        <w:pStyle w:val="Akapitzlist"/>
        <w:numPr>
          <w:ilvl w:val="3"/>
          <w:numId w:val="52"/>
        </w:numPr>
        <w:tabs>
          <w:tab w:val="left" w:pos="993"/>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78680C">
      <w:pPr>
        <w:tabs>
          <w:tab w:val="left" w:pos="851"/>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bookmarkStart w:id="9" w:name="_Hlk111791166"/>
      <w:r w:rsidR="00442D89" w:rsidRPr="00E55478">
        <w:rPr>
          <w:rFonts w:ascii="Verdana" w:hAnsi="Verdana" w:cs="Arial"/>
          <w:sz w:val="20"/>
          <w:szCs w:val="20"/>
        </w:rPr>
        <w:t>Zamawiający nie stawia warunków w tym zakresie.</w:t>
      </w:r>
      <w:bookmarkEnd w:id="9"/>
    </w:p>
    <w:p w14:paraId="2528A4AC" w14:textId="6C7ABF42" w:rsidR="00593131" w:rsidRDefault="00DF4D07" w:rsidP="0078680C">
      <w:pPr>
        <w:pStyle w:val="Akapitzlist"/>
        <w:numPr>
          <w:ilvl w:val="3"/>
          <w:numId w:val="52"/>
        </w:numPr>
        <w:tabs>
          <w:tab w:val="left" w:pos="993"/>
        </w:tabs>
        <w:autoSpaceDE w:val="0"/>
        <w:autoSpaceDN w:val="0"/>
        <w:adjustRightInd w:val="0"/>
        <w:spacing w:after="0"/>
        <w:ind w:left="1134" w:hanging="708"/>
        <w:jc w:val="both"/>
        <w:rPr>
          <w:rFonts w:ascii="Verdana" w:hAnsi="Verdana" w:cs="Arial"/>
          <w:b/>
          <w:sz w:val="20"/>
          <w:szCs w:val="20"/>
        </w:rPr>
      </w:pPr>
      <w:bookmarkStart w:id="10" w:name="_Hlk111718743"/>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3C0849E0" w14:textId="519B9BC7" w:rsidR="00356BFA" w:rsidRPr="00DF4D07" w:rsidRDefault="00356BFA" w:rsidP="0078680C">
      <w:pPr>
        <w:pStyle w:val="Akapitzlist"/>
        <w:tabs>
          <w:tab w:val="left" w:pos="993"/>
        </w:tabs>
        <w:autoSpaceDE w:val="0"/>
        <w:autoSpaceDN w:val="0"/>
        <w:adjustRightInd w:val="0"/>
        <w:spacing w:after="0"/>
        <w:ind w:left="1134"/>
        <w:jc w:val="both"/>
        <w:rPr>
          <w:rFonts w:ascii="Verdana" w:hAnsi="Verdana" w:cs="Arial"/>
          <w:b/>
          <w:sz w:val="20"/>
          <w:szCs w:val="20"/>
        </w:rPr>
      </w:pPr>
      <w:r w:rsidRPr="00E55478">
        <w:rPr>
          <w:rFonts w:ascii="Verdana" w:hAnsi="Verdana" w:cs="Arial"/>
          <w:sz w:val="20"/>
          <w:szCs w:val="20"/>
        </w:rPr>
        <w:t>Zamawiający nie stawia warunków w tym zakresie.</w:t>
      </w:r>
    </w:p>
    <w:bookmarkEnd w:id="10"/>
    <w:p w14:paraId="3D348D74" w14:textId="538A571E" w:rsidR="00C348EF" w:rsidRPr="00DF4D07" w:rsidRDefault="00DF4D07" w:rsidP="0078680C">
      <w:pPr>
        <w:pStyle w:val="Akapitzlist"/>
        <w:numPr>
          <w:ilvl w:val="3"/>
          <w:numId w:val="52"/>
        </w:numPr>
        <w:tabs>
          <w:tab w:val="left" w:pos="993"/>
        </w:tabs>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78680C">
      <w:pPr>
        <w:tabs>
          <w:tab w:val="left" w:pos="993"/>
        </w:tabs>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bookmarkStart w:id="11" w:name="_Hlk111711453"/>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bookmarkEnd w:id="11"/>
    </w:p>
    <w:p w14:paraId="1C8FE6AC" w14:textId="568AE36A" w:rsidR="00DF4D07" w:rsidRPr="00DA1BE1" w:rsidRDefault="006813AC" w:rsidP="0078680C">
      <w:pPr>
        <w:pStyle w:val="Akapitzlist"/>
        <w:numPr>
          <w:ilvl w:val="3"/>
          <w:numId w:val="52"/>
        </w:numPr>
        <w:tabs>
          <w:tab w:val="left" w:pos="993"/>
        </w:tabs>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33BDE589" w14:textId="383A2C2C" w:rsidR="00636B9F" w:rsidRPr="00636B9F" w:rsidRDefault="00750FEF" w:rsidP="0078680C">
      <w:pPr>
        <w:pStyle w:val="Akapitzlist"/>
        <w:tabs>
          <w:tab w:val="left" w:pos="993"/>
        </w:tabs>
        <w:spacing w:after="0" w:line="276" w:lineRule="auto"/>
        <w:ind w:left="1134"/>
        <w:jc w:val="both"/>
        <w:rPr>
          <w:rFonts w:ascii="Verdana" w:hAnsi="Verdana" w:cs="Arial"/>
          <w:bCs/>
          <w:sz w:val="20"/>
          <w:szCs w:val="20"/>
        </w:rPr>
      </w:pPr>
      <w:r>
        <w:rPr>
          <w:rFonts w:ascii="Verdana" w:hAnsi="Verdana" w:cs="Arial"/>
          <w:sz w:val="20"/>
          <w:szCs w:val="20"/>
        </w:rPr>
        <w:t xml:space="preserve"> </w:t>
      </w:r>
      <w:r w:rsidR="00636B9F" w:rsidRPr="00E55478">
        <w:rPr>
          <w:rFonts w:ascii="Verdana" w:hAnsi="Verdana" w:cs="Arial"/>
          <w:sz w:val="20"/>
          <w:szCs w:val="20"/>
        </w:rPr>
        <w:t>Zamawiający nie stawia warunków w tym zakresie.</w:t>
      </w:r>
    </w:p>
    <w:p w14:paraId="42C39B33" w14:textId="77777777" w:rsidR="005324E6" w:rsidRPr="00636B9F" w:rsidRDefault="00EA09C1" w:rsidP="00DA1BE1">
      <w:pPr>
        <w:pStyle w:val="Akapitzlist"/>
        <w:numPr>
          <w:ilvl w:val="0"/>
          <w:numId w:val="50"/>
        </w:numPr>
        <w:spacing w:after="0" w:line="276" w:lineRule="auto"/>
        <w:ind w:left="426" w:hanging="426"/>
        <w:jc w:val="both"/>
        <w:rPr>
          <w:rFonts w:ascii="Verdana" w:hAnsi="Verdana" w:cs="Arial"/>
          <w:color w:val="A6A6A6" w:themeColor="background1" w:themeShade="A6"/>
          <w:sz w:val="20"/>
          <w:szCs w:val="20"/>
        </w:rPr>
      </w:pPr>
      <w:r w:rsidRPr="00636B9F">
        <w:rPr>
          <w:rFonts w:ascii="Verdana" w:hAnsi="Verdana" w:cs="TT2096o00"/>
          <w:color w:val="A6A6A6" w:themeColor="background1" w:themeShade="A6"/>
          <w:sz w:val="20"/>
          <w:szCs w:val="20"/>
        </w:rPr>
        <w:t>W przypadku Wykonawców wspólnie ubiegających się o udzielenie niniejszego zamówienia przez dwóch lub więcej Wykonawców, Zamawiający uzna wymagany warunek</w:t>
      </w:r>
      <w:r w:rsidR="009701EF" w:rsidRPr="00636B9F">
        <w:rPr>
          <w:rFonts w:ascii="Verdana" w:hAnsi="Verdana" w:cs="TT2096o00"/>
          <w:color w:val="A6A6A6" w:themeColor="background1" w:themeShade="A6"/>
          <w:sz w:val="20"/>
          <w:szCs w:val="20"/>
        </w:rPr>
        <w:t xml:space="preserve"> za spełniony </w:t>
      </w:r>
      <w:r w:rsidR="007757A2" w:rsidRPr="00636B9F">
        <w:rPr>
          <w:rFonts w:ascii="Verdana" w:hAnsi="Verdana" w:cs="TT2096o00"/>
          <w:color w:val="A6A6A6" w:themeColor="background1" w:themeShade="A6"/>
          <w:sz w:val="20"/>
          <w:szCs w:val="20"/>
        </w:rPr>
        <w:t xml:space="preserve">w pkt </w:t>
      </w:r>
      <w:r w:rsidRPr="00636B9F">
        <w:rPr>
          <w:rFonts w:ascii="Verdana" w:hAnsi="Verdana" w:cs="TT2096o00"/>
          <w:color w:val="A6A6A6" w:themeColor="background1" w:themeShade="A6"/>
          <w:sz w:val="20"/>
          <w:szCs w:val="20"/>
        </w:rPr>
        <w:t>2.4.</w:t>
      </w:r>
      <w:r w:rsidR="009701EF" w:rsidRPr="00636B9F">
        <w:rPr>
          <w:rFonts w:ascii="Verdana" w:hAnsi="Verdana" w:cs="TT2096o00"/>
          <w:color w:val="A6A6A6" w:themeColor="background1" w:themeShade="A6"/>
          <w:sz w:val="20"/>
          <w:szCs w:val="20"/>
        </w:rPr>
        <w:t xml:space="preserve">, </w:t>
      </w:r>
      <w:r w:rsidRPr="00636B9F">
        <w:rPr>
          <w:rFonts w:ascii="Verdana" w:hAnsi="Verdana" w:cs="TT2096o00"/>
          <w:color w:val="A6A6A6" w:themeColor="background1" w:themeShade="A6"/>
          <w:sz w:val="20"/>
          <w:szCs w:val="20"/>
        </w:rPr>
        <w:t>jeżeli spełni go co najmniej jeden Wykonawca samodzielnie</w:t>
      </w:r>
      <w:r w:rsidR="00D679B7" w:rsidRPr="00636B9F">
        <w:rPr>
          <w:rFonts w:ascii="Verdana" w:hAnsi="Verdana" w:cs="TT2096o00"/>
          <w:color w:val="A6A6A6" w:themeColor="background1" w:themeShade="A6"/>
          <w:sz w:val="20"/>
          <w:szCs w:val="20"/>
        </w:rPr>
        <w:t>,</w:t>
      </w:r>
      <w:r w:rsidRPr="00636B9F">
        <w:rPr>
          <w:rFonts w:ascii="Verdana" w:hAnsi="Verdana" w:cs="TT2096o00"/>
          <w:color w:val="A6A6A6" w:themeColor="background1" w:themeShade="A6"/>
          <w:sz w:val="20"/>
          <w:szCs w:val="20"/>
        </w:rPr>
        <w:t xml:space="preserve"> albo jeżeli Wykonawcy spełnią go łącznie</w:t>
      </w:r>
      <w:r w:rsidRPr="00636B9F">
        <w:rPr>
          <w:rFonts w:ascii="Verdana" w:hAnsi="Verdana" w:cs="Arial"/>
          <w:color w:val="A6A6A6" w:themeColor="background1" w:themeShade="A6"/>
          <w:sz w:val="20"/>
          <w:szCs w:val="20"/>
        </w:rPr>
        <w:t>.</w:t>
      </w:r>
    </w:p>
    <w:p w14:paraId="5784A241" w14:textId="6525B949" w:rsidR="005324E6" w:rsidRPr="00636B9F" w:rsidRDefault="00405F64" w:rsidP="00DA1BE1">
      <w:pPr>
        <w:pStyle w:val="Akapitzlist"/>
        <w:numPr>
          <w:ilvl w:val="0"/>
          <w:numId w:val="50"/>
        </w:numPr>
        <w:spacing w:after="0" w:line="276" w:lineRule="auto"/>
        <w:ind w:left="426" w:hanging="426"/>
        <w:jc w:val="both"/>
        <w:rPr>
          <w:rFonts w:ascii="Verdana" w:hAnsi="Verdana" w:cs="Arial"/>
          <w:color w:val="A6A6A6" w:themeColor="background1" w:themeShade="A6"/>
          <w:sz w:val="20"/>
          <w:szCs w:val="20"/>
        </w:rPr>
      </w:pPr>
      <w:r w:rsidRPr="00636B9F">
        <w:rPr>
          <w:rFonts w:ascii="Verdana" w:hAnsi="Verdana" w:cs="Arial"/>
          <w:color w:val="A6A6A6" w:themeColor="background1" w:themeShade="A6"/>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EA09C1" w:rsidRPr="00636B9F">
        <w:rPr>
          <w:rFonts w:ascii="Verdana" w:hAnsi="Verdana" w:cs="Arial"/>
          <w:color w:val="A6A6A6" w:themeColor="background1" w:themeShade="A6"/>
          <w:sz w:val="20"/>
          <w:szCs w:val="20"/>
        </w:rPr>
        <w:t>.</w:t>
      </w:r>
    </w:p>
    <w:p w14:paraId="06CB9BA0" w14:textId="77777777" w:rsidR="005324E6" w:rsidRPr="00636B9F" w:rsidRDefault="002B717A" w:rsidP="00DA1BE1">
      <w:pPr>
        <w:pStyle w:val="Akapitzlist"/>
        <w:numPr>
          <w:ilvl w:val="0"/>
          <w:numId w:val="50"/>
        </w:numPr>
        <w:spacing w:after="0" w:line="276" w:lineRule="auto"/>
        <w:ind w:left="426" w:hanging="426"/>
        <w:jc w:val="both"/>
        <w:rPr>
          <w:rFonts w:ascii="Verdana" w:hAnsi="Verdana" w:cs="Arial"/>
          <w:color w:val="A6A6A6" w:themeColor="background1" w:themeShade="A6"/>
          <w:sz w:val="20"/>
          <w:szCs w:val="20"/>
        </w:rPr>
      </w:pPr>
      <w:r w:rsidRPr="00636B9F">
        <w:rPr>
          <w:rFonts w:ascii="Verdana" w:hAnsi="Verdana" w:cs="TT2096o00"/>
          <w:color w:val="A6A6A6" w:themeColor="background1" w:themeShade="A6"/>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636B9F">
        <w:rPr>
          <w:rFonts w:ascii="Verdana" w:hAnsi="Verdana" w:cs="TT2096o00"/>
          <w:color w:val="A6A6A6" w:themeColor="background1" w:themeShade="A6"/>
          <w:sz w:val="20"/>
          <w:szCs w:val="20"/>
        </w:rPr>
        <w:t>.</w:t>
      </w:r>
    </w:p>
    <w:p w14:paraId="79E62948" w14:textId="4C1DF901" w:rsidR="007F3B63" w:rsidRPr="00636B9F" w:rsidRDefault="007F3B63" w:rsidP="00DA1BE1">
      <w:pPr>
        <w:pStyle w:val="Akapitzlist"/>
        <w:numPr>
          <w:ilvl w:val="0"/>
          <w:numId w:val="50"/>
        </w:numPr>
        <w:spacing w:after="0" w:line="276" w:lineRule="auto"/>
        <w:ind w:left="426" w:hanging="426"/>
        <w:jc w:val="both"/>
        <w:rPr>
          <w:rFonts w:ascii="Verdana" w:hAnsi="Verdana" w:cs="Arial"/>
          <w:color w:val="A6A6A6" w:themeColor="background1" w:themeShade="A6"/>
          <w:sz w:val="20"/>
          <w:szCs w:val="20"/>
        </w:rPr>
      </w:pPr>
      <w:r w:rsidRPr="00636B9F">
        <w:rPr>
          <w:rFonts w:ascii="Verdana" w:hAnsi="Verdana" w:cs="TT2096o00"/>
          <w:color w:val="A6A6A6" w:themeColor="background1" w:themeShade="A6"/>
          <w:sz w:val="20"/>
          <w:szCs w:val="20"/>
        </w:rPr>
        <w:t>Wykonawca może w celu potwierdzenia spełniania wa</w:t>
      </w:r>
      <w:r w:rsidR="007111CE" w:rsidRPr="00636B9F">
        <w:rPr>
          <w:rFonts w:ascii="Verdana" w:hAnsi="Verdana" w:cs="TT2096o00"/>
          <w:color w:val="A6A6A6" w:themeColor="background1" w:themeShade="A6"/>
          <w:sz w:val="20"/>
          <w:szCs w:val="20"/>
        </w:rPr>
        <w:t xml:space="preserve">runków, o których mowa w </w:t>
      </w:r>
      <w:r w:rsidR="00400FE3" w:rsidRPr="00636B9F">
        <w:rPr>
          <w:rFonts w:ascii="Verdana" w:hAnsi="Verdana" w:cs="TT2096o00"/>
          <w:color w:val="A6A6A6" w:themeColor="background1" w:themeShade="A6"/>
          <w:sz w:val="20"/>
          <w:szCs w:val="20"/>
        </w:rPr>
        <w:t xml:space="preserve">pkt </w:t>
      </w:r>
      <w:r w:rsidRPr="00636B9F">
        <w:rPr>
          <w:rFonts w:ascii="Verdana" w:hAnsi="Verdana" w:cs="TT2096o00"/>
          <w:color w:val="A6A6A6" w:themeColor="background1" w:themeShade="A6"/>
          <w:sz w:val="20"/>
          <w:szCs w:val="20"/>
        </w:rPr>
        <w:t>2</w:t>
      </w:r>
      <w:r w:rsidR="00400FE3" w:rsidRPr="00636B9F">
        <w:rPr>
          <w:rFonts w:ascii="Verdana" w:hAnsi="Verdana" w:cs="TT2096o00"/>
          <w:color w:val="A6A6A6" w:themeColor="background1" w:themeShade="A6"/>
          <w:sz w:val="20"/>
          <w:szCs w:val="20"/>
        </w:rPr>
        <w:t xml:space="preserve">.3. i </w:t>
      </w:r>
      <w:r w:rsidR="00F804DD" w:rsidRPr="00636B9F">
        <w:rPr>
          <w:rFonts w:ascii="Verdana" w:hAnsi="Verdana" w:cs="TT2096o00"/>
          <w:color w:val="A6A6A6" w:themeColor="background1" w:themeShade="A6"/>
          <w:sz w:val="20"/>
          <w:szCs w:val="20"/>
        </w:rPr>
        <w:t>2.4.</w:t>
      </w:r>
      <w:r w:rsidR="00335A1C" w:rsidRPr="00636B9F">
        <w:rPr>
          <w:rFonts w:ascii="Verdana" w:hAnsi="Verdana" w:cs="TT2096o00"/>
          <w:color w:val="A6A6A6" w:themeColor="background1" w:themeShade="A6"/>
          <w:sz w:val="20"/>
          <w:szCs w:val="20"/>
        </w:rPr>
        <w:t xml:space="preserve"> </w:t>
      </w:r>
      <w:r w:rsidR="00CA19C0" w:rsidRPr="00636B9F">
        <w:rPr>
          <w:rFonts w:ascii="Verdana" w:hAnsi="Verdana" w:cs="TT2096o00"/>
          <w:color w:val="A6A6A6" w:themeColor="background1" w:themeShade="A6"/>
          <w:sz w:val="20"/>
          <w:szCs w:val="20"/>
        </w:rPr>
        <w:t>powyżej</w:t>
      </w:r>
      <w:r w:rsidR="00746FE5" w:rsidRPr="00636B9F">
        <w:rPr>
          <w:rFonts w:ascii="Verdana" w:hAnsi="Verdana" w:cs="TT2096o00"/>
          <w:color w:val="A6A6A6" w:themeColor="background1" w:themeShade="A6"/>
          <w:sz w:val="20"/>
          <w:szCs w:val="20"/>
        </w:rPr>
        <w:t>,</w:t>
      </w:r>
      <w:r w:rsidRPr="00636B9F">
        <w:rPr>
          <w:rFonts w:ascii="Verdana" w:hAnsi="Verdana" w:cs="TT2096o00"/>
          <w:color w:val="A6A6A6" w:themeColor="background1" w:themeShade="A6"/>
          <w:sz w:val="20"/>
          <w:szCs w:val="20"/>
        </w:rPr>
        <w:t xml:space="preserve"> w stosownych sytuacjach oraz w odniesieniu do konkretnego zamówieni</w:t>
      </w:r>
      <w:r w:rsidR="00F804DD" w:rsidRPr="00636B9F">
        <w:rPr>
          <w:rFonts w:ascii="Verdana" w:hAnsi="Verdana" w:cs="TT2096o00"/>
          <w:color w:val="A6A6A6" w:themeColor="background1" w:themeShade="A6"/>
          <w:sz w:val="20"/>
          <w:szCs w:val="20"/>
        </w:rPr>
        <w:t>a, lub jego części, polegać</w:t>
      </w:r>
      <w:r w:rsidRPr="00636B9F">
        <w:rPr>
          <w:rFonts w:ascii="Verdana" w:hAnsi="Verdana" w:cs="TT2096o00"/>
          <w:color w:val="A6A6A6" w:themeColor="background1" w:themeShade="A6"/>
          <w:sz w:val="20"/>
          <w:szCs w:val="20"/>
        </w:rPr>
        <w:t xml:space="preserve"> na zdolnościach technicznych lub zawodowych lub sytuacji finansowej lub ekonomicznej </w:t>
      </w:r>
      <w:r w:rsidR="00F804DD" w:rsidRPr="00636B9F">
        <w:rPr>
          <w:rFonts w:ascii="Verdana" w:hAnsi="Verdana" w:cs="TT2096o00"/>
          <w:b/>
          <w:color w:val="A6A6A6" w:themeColor="background1" w:themeShade="A6"/>
          <w:sz w:val="20"/>
          <w:szCs w:val="20"/>
        </w:rPr>
        <w:t xml:space="preserve">podmiotów udostępniających </w:t>
      </w:r>
      <w:r w:rsidR="00A654C8" w:rsidRPr="00636B9F">
        <w:rPr>
          <w:rFonts w:ascii="Verdana" w:hAnsi="Verdana" w:cs="TT2096o00"/>
          <w:b/>
          <w:color w:val="A6A6A6" w:themeColor="background1" w:themeShade="A6"/>
          <w:sz w:val="20"/>
          <w:szCs w:val="20"/>
        </w:rPr>
        <w:t>zasoby</w:t>
      </w:r>
      <w:r w:rsidR="00A654C8" w:rsidRPr="00636B9F">
        <w:rPr>
          <w:rFonts w:ascii="Verdana" w:hAnsi="Verdana" w:cs="TT2096o00"/>
          <w:color w:val="A6A6A6" w:themeColor="background1" w:themeShade="A6"/>
          <w:sz w:val="20"/>
          <w:szCs w:val="20"/>
        </w:rPr>
        <w:t>, niezależnie</w:t>
      </w:r>
      <w:r w:rsidRPr="00636B9F">
        <w:rPr>
          <w:rFonts w:ascii="Verdana" w:hAnsi="Verdana" w:cs="TT2096o00"/>
          <w:color w:val="A6A6A6" w:themeColor="background1" w:themeShade="A6"/>
          <w:sz w:val="20"/>
          <w:szCs w:val="20"/>
        </w:rPr>
        <w:t xml:space="preserve"> od charakteru prawnego łączących go z nim stosunków prawnych.</w:t>
      </w:r>
    </w:p>
    <w:p w14:paraId="6AA27D94" w14:textId="77777777" w:rsidR="00400FE3" w:rsidRPr="00636B9F" w:rsidRDefault="00400FE3" w:rsidP="004F78CC">
      <w:pPr>
        <w:pStyle w:val="Akapitzlist"/>
        <w:numPr>
          <w:ilvl w:val="0"/>
          <w:numId w:val="28"/>
        </w:numPr>
        <w:autoSpaceDE w:val="0"/>
        <w:autoSpaceDN w:val="0"/>
        <w:adjustRightInd w:val="0"/>
        <w:spacing w:after="0" w:line="276" w:lineRule="auto"/>
        <w:jc w:val="both"/>
        <w:rPr>
          <w:rFonts w:ascii="Verdana" w:hAnsi="Verdana" w:cs="TT2096o00"/>
          <w:vanish/>
          <w:color w:val="A6A6A6" w:themeColor="background1" w:themeShade="A6"/>
          <w:sz w:val="20"/>
          <w:szCs w:val="20"/>
        </w:rPr>
      </w:pPr>
    </w:p>
    <w:p w14:paraId="2079514E" w14:textId="77777777" w:rsidR="00400FE3" w:rsidRPr="00636B9F" w:rsidRDefault="00400FE3" w:rsidP="004F78CC">
      <w:pPr>
        <w:pStyle w:val="Akapitzlist"/>
        <w:numPr>
          <w:ilvl w:val="0"/>
          <w:numId w:val="28"/>
        </w:numPr>
        <w:autoSpaceDE w:val="0"/>
        <w:autoSpaceDN w:val="0"/>
        <w:adjustRightInd w:val="0"/>
        <w:spacing w:after="0" w:line="276" w:lineRule="auto"/>
        <w:jc w:val="both"/>
        <w:rPr>
          <w:rFonts w:ascii="Verdana" w:hAnsi="Verdana" w:cs="TT2096o00"/>
          <w:vanish/>
          <w:color w:val="A6A6A6" w:themeColor="background1" w:themeShade="A6"/>
          <w:sz w:val="20"/>
          <w:szCs w:val="20"/>
        </w:rPr>
      </w:pPr>
    </w:p>
    <w:p w14:paraId="13E0E98B" w14:textId="77777777" w:rsidR="00400FE3" w:rsidRPr="00636B9F" w:rsidRDefault="00400FE3" w:rsidP="004F78CC">
      <w:pPr>
        <w:pStyle w:val="Akapitzlist"/>
        <w:numPr>
          <w:ilvl w:val="0"/>
          <w:numId w:val="28"/>
        </w:numPr>
        <w:autoSpaceDE w:val="0"/>
        <w:autoSpaceDN w:val="0"/>
        <w:adjustRightInd w:val="0"/>
        <w:spacing w:after="0" w:line="276" w:lineRule="auto"/>
        <w:jc w:val="both"/>
        <w:rPr>
          <w:rFonts w:ascii="Verdana" w:hAnsi="Verdana" w:cs="TT2096o00"/>
          <w:vanish/>
          <w:color w:val="A6A6A6" w:themeColor="background1" w:themeShade="A6"/>
          <w:sz w:val="20"/>
          <w:szCs w:val="20"/>
        </w:rPr>
      </w:pPr>
    </w:p>
    <w:p w14:paraId="38217EB2" w14:textId="0D7B22FA" w:rsidR="00AC70EB" w:rsidRPr="00636B9F" w:rsidRDefault="00AC70EB" w:rsidP="004F78CC">
      <w:pPr>
        <w:pStyle w:val="Akapitzlist"/>
        <w:numPr>
          <w:ilvl w:val="1"/>
          <w:numId w:val="28"/>
        </w:numPr>
        <w:autoSpaceDE w:val="0"/>
        <w:autoSpaceDN w:val="0"/>
        <w:adjustRightInd w:val="0"/>
        <w:spacing w:after="0" w:line="276" w:lineRule="auto"/>
        <w:jc w:val="both"/>
        <w:rPr>
          <w:rFonts w:ascii="Verdana" w:hAnsi="Verdana" w:cs="TT2096o00"/>
          <w:color w:val="A6A6A6" w:themeColor="background1" w:themeShade="A6"/>
          <w:sz w:val="20"/>
          <w:szCs w:val="20"/>
        </w:rPr>
      </w:pPr>
      <w:r w:rsidRPr="00636B9F">
        <w:rPr>
          <w:rFonts w:ascii="Verdana" w:hAnsi="Verdana" w:cs="TT2096o00"/>
          <w:color w:val="A6A6A6" w:themeColor="background1" w:themeShade="A6"/>
          <w:sz w:val="20"/>
          <w:szCs w:val="20"/>
        </w:rPr>
        <w:t>W takim przypadku podmiot udostępniający zasoby musi w odn</w:t>
      </w:r>
      <w:r w:rsidR="00400FE3" w:rsidRPr="00636B9F">
        <w:rPr>
          <w:rFonts w:ascii="Verdana" w:hAnsi="Verdana" w:cs="TT2096o00"/>
          <w:color w:val="A6A6A6" w:themeColor="background1" w:themeShade="A6"/>
          <w:sz w:val="20"/>
          <w:szCs w:val="20"/>
        </w:rPr>
        <w:t xml:space="preserve">iesieniu do warunku określonego </w:t>
      </w:r>
      <w:r w:rsidRPr="00636B9F">
        <w:rPr>
          <w:rFonts w:ascii="Verdana" w:hAnsi="Verdana" w:cs="TT2096o00"/>
          <w:color w:val="A6A6A6" w:themeColor="background1" w:themeShade="A6"/>
          <w:sz w:val="20"/>
          <w:szCs w:val="20"/>
        </w:rPr>
        <w:t>w pkt</w:t>
      </w:r>
      <w:r w:rsidR="00400FE3" w:rsidRPr="00636B9F">
        <w:rPr>
          <w:rFonts w:ascii="Verdana" w:hAnsi="Verdana" w:cs="TT2096o00"/>
          <w:color w:val="A6A6A6" w:themeColor="background1" w:themeShade="A6"/>
          <w:sz w:val="20"/>
          <w:szCs w:val="20"/>
        </w:rPr>
        <w:t xml:space="preserve"> 2 ppkt 2.</w:t>
      </w:r>
      <w:r w:rsidR="00B01FB9" w:rsidRPr="00636B9F">
        <w:rPr>
          <w:rFonts w:ascii="Verdana" w:hAnsi="Verdana" w:cs="TT2096o00"/>
          <w:color w:val="A6A6A6" w:themeColor="background1" w:themeShade="A6"/>
          <w:sz w:val="20"/>
          <w:szCs w:val="20"/>
        </w:rPr>
        <w:t>4</w:t>
      </w:r>
      <w:r w:rsidR="00400FE3" w:rsidRPr="00636B9F">
        <w:rPr>
          <w:rFonts w:ascii="Verdana" w:hAnsi="Verdana" w:cs="TT2096o00"/>
          <w:color w:val="A6A6A6" w:themeColor="background1" w:themeShade="A6"/>
          <w:sz w:val="20"/>
          <w:szCs w:val="20"/>
        </w:rPr>
        <w:t xml:space="preserve">. </w:t>
      </w:r>
      <w:r w:rsidR="00B01FB9" w:rsidRPr="00636B9F">
        <w:rPr>
          <w:rFonts w:ascii="Verdana" w:hAnsi="Verdana" w:cs="TT2096o00"/>
          <w:color w:val="A6A6A6" w:themeColor="background1" w:themeShade="A6"/>
          <w:sz w:val="20"/>
          <w:szCs w:val="20"/>
        </w:rPr>
        <w:t xml:space="preserve"> </w:t>
      </w:r>
      <w:r w:rsidR="009554CD" w:rsidRPr="00636B9F">
        <w:rPr>
          <w:rFonts w:ascii="Verdana" w:hAnsi="Verdana" w:cs="TT2096o00"/>
          <w:color w:val="A6A6A6" w:themeColor="background1" w:themeShade="A6"/>
          <w:sz w:val="20"/>
          <w:szCs w:val="20"/>
        </w:rPr>
        <w:t>powyżej</w:t>
      </w:r>
      <w:r w:rsidR="00442D89" w:rsidRPr="00636B9F">
        <w:rPr>
          <w:rFonts w:ascii="Verdana" w:hAnsi="Verdana" w:cs="TT2096o00"/>
          <w:color w:val="A6A6A6" w:themeColor="background1" w:themeShade="A6"/>
          <w:sz w:val="20"/>
          <w:szCs w:val="20"/>
        </w:rPr>
        <w:t>,</w:t>
      </w:r>
      <w:r w:rsidR="009554CD" w:rsidRPr="00636B9F">
        <w:rPr>
          <w:rFonts w:ascii="Verdana" w:hAnsi="Verdana" w:cs="TT2096o00"/>
          <w:color w:val="A6A6A6" w:themeColor="background1" w:themeShade="A6"/>
          <w:sz w:val="20"/>
          <w:szCs w:val="20"/>
        </w:rPr>
        <w:t xml:space="preserve"> </w:t>
      </w:r>
      <w:r w:rsidR="00314CE9" w:rsidRPr="00636B9F">
        <w:rPr>
          <w:rFonts w:ascii="Verdana" w:hAnsi="Verdana" w:cs="TT2096o00"/>
          <w:color w:val="A6A6A6" w:themeColor="background1" w:themeShade="A6"/>
          <w:sz w:val="20"/>
          <w:szCs w:val="20"/>
        </w:rPr>
        <w:t xml:space="preserve">spełnić </w:t>
      </w:r>
      <w:r w:rsidR="00136739" w:rsidRPr="00636B9F">
        <w:rPr>
          <w:rFonts w:ascii="Verdana" w:hAnsi="Verdana" w:cs="TT2096o00"/>
          <w:color w:val="A6A6A6" w:themeColor="background1" w:themeShade="A6"/>
          <w:sz w:val="20"/>
          <w:szCs w:val="20"/>
        </w:rPr>
        <w:t>go</w:t>
      </w:r>
      <w:r w:rsidR="00400FE3" w:rsidRPr="00636B9F">
        <w:rPr>
          <w:rFonts w:ascii="Verdana" w:hAnsi="Verdana" w:cs="TT2096o00"/>
          <w:color w:val="A6A6A6" w:themeColor="background1" w:themeShade="A6"/>
          <w:sz w:val="20"/>
          <w:szCs w:val="20"/>
        </w:rPr>
        <w:t xml:space="preserve"> </w:t>
      </w:r>
      <w:r w:rsidR="00314CE9" w:rsidRPr="00636B9F">
        <w:rPr>
          <w:rFonts w:ascii="Verdana" w:hAnsi="Verdana" w:cs="TT2096o00"/>
          <w:color w:val="A6A6A6" w:themeColor="background1" w:themeShade="A6"/>
          <w:sz w:val="20"/>
          <w:szCs w:val="20"/>
        </w:rPr>
        <w:t>samodzielnie</w:t>
      </w:r>
      <w:r w:rsidR="00B01FB9" w:rsidRPr="00636B9F">
        <w:rPr>
          <w:rFonts w:ascii="Verdana" w:hAnsi="Verdana" w:cs="TT2096o00"/>
          <w:color w:val="A6A6A6" w:themeColor="background1" w:themeShade="A6"/>
          <w:sz w:val="20"/>
          <w:szCs w:val="20"/>
        </w:rPr>
        <w:t xml:space="preserve"> albo łącznie z Wykonawcą</w:t>
      </w:r>
      <w:r w:rsidR="00C422A4" w:rsidRPr="00636B9F">
        <w:rPr>
          <w:rFonts w:ascii="Verdana" w:hAnsi="Verdana" w:cs="TT2096o00"/>
          <w:color w:val="A6A6A6" w:themeColor="background1" w:themeShade="A6"/>
          <w:sz w:val="20"/>
          <w:szCs w:val="20"/>
        </w:rPr>
        <w:t>/Wykonawcami</w:t>
      </w:r>
      <w:r w:rsidR="006B70F9" w:rsidRPr="00636B9F">
        <w:rPr>
          <w:rFonts w:ascii="Verdana" w:hAnsi="Verdana" w:cs="TT2096o00"/>
          <w:color w:val="A6A6A6" w:themeColor="background1" w:themeShade="A6"/>
          <w:sz w:val="20"/>
          <w:szCs w:val="20"/>
        </w:rPr>
        <w:t>;</w:t>
      </w:r>
    </w:p>
    <w:p w14:paraId="78063E6A" w14:textId="331C874B" w:rsidR="004F6F43" w:rsidRPr="00636B9F" w:rsidRDefault="004F6F43" w:rsidP="004F78CC">
      <w:pPr>
        <w:pStyle w:val="Akapitzlist"/>
        <w:numPr>
          <w:ilvl w:val="1"/>
          <w:numId w:val="28"/>
        </w:numPr>
        <w:autoSpaceDE w:val="0"/>
        <w:autoSpaceDN w:val="0"/>
        <w:adjustRightInd w:val="0"/>
        <w:spacing w:after="0" w:line="276" w:lineRule="auto"/>
        <w:jc w:val="both"/>
        <w:rPr>
          <w:rFonts w:ascii="Verdana" w:hAnsi="Verdana"/>
          <w:color w:val="A6A6A6" w:themeColor="background1" w:themeShade="A6"/>
          <w:sz w:val="20"/>
          <w:szCs w:val="20"/>
        </w:rPr>
      </w:pPr>
      <w:r w:rsidRPr="00636B9F">
        <w:rPr>
          <w:rFonts w:ascii="Verdana" w:hAnsi="Verdana"/>
          <w:color w:val="A6A6A6" w:themeColor="background1" w:themeShade="A6"/>
          <w:sz w:val="20"/>
          <w:szCs w:val="20"/>
        </w:rPr>
        <w:t xml:space="preserve">W odniesieniu do warunków dotyczących wykształcenia, kwalifikacji </w:t>
      </w:r>
      <w:r w:rsidR="006B70F9" w:rsidRPr="00636B9F">
        <w:rPr>
          <w:rFonts w:ascii="Verdana" w:hAnsi="Verdana"/>
          <w:color w:val="A6A6A6" w:themeColor="background1" w:themeShade="A6"/>
          <w:sz w:val="20"/>
          <w:szCs w:val="20"/>
        </w:rPr>
        <w:t xml:space="preserve">zawodowych lub </w:t>
      </w:r>
      <w:r w:rsidR="006B70F9" w:rsidRPr="00636B9F">
        <w:rPr>
          <w:rFonts w:ascii="Verdana" w:hAnsi="Verdana"/>
          <w:color w:val="A6A6A6" w:themeColor="background1" w:themeShade="A6"/>
          <w:sz w:val="20"/>
          <w:szCs w:val="20"/>
        </w:rPr>
        <w:tab/>
      </w:r>
      <w:r w:rsidR="006B70F9" w:rsidRPr="00636B9F">
        <w:rPr>
          <w:rFonts w:ascii="Verdana" w:hAnsi="Verdana"/>
          <w:color w:val="A6A6A6" w:themeColor="background1" w:themeShade="A6"/>
          <w:sz w:val="20"/>
          <w:szCs w:val="20"/>
        </w:rPr>
        <w:tab/>
        <w:t xml:space="preserve">doświadczenia, </w:t>
      </w:r>
      <w:r w:rsidRPr="00636B9F">
        <w:rPr>
          <w:rFonts w:ascii="Verdana" w:hAnsi="Verdana"/>
          <w:color w:val="A6A6A6" w:themeColor="background1" w:themeShade="A6"/>
          <w:sz w:val="20"/>
          <w:szCs w:val="20"/>
        </w:rPr>
        <w:t>Wykonawcy mogą polegać na zdolnościach podmiotów udostępniających zasoby, jeśli podmioty te zrealizują roboty budowlane lub usługi, do realizacji k</w:t>
      </w:r>
      <w:r w:rsidR="00EB02B4" w:rsidRPr="00636B9F">
        <w:rPr>
          <w:rFonts w:ascii="Verdana" w:hAnsi="Verdana"/>
          <w:color w:val="A6A6A6" w:themeColor="background1" w:themeShade="A6"/>
          <w:sz w:val="20"/>
          <w:szCs w:val="20"/>
        </w:rPr>
        <w:t>tórych te zdolności są wymagane;</w:t>
      </w:r>
    </w:p>
    <w:p w14:paraId="22955ADA" w14:textId="321EA0D4" w:rsidR="007F3B63" w:rsidRPr="00636B9F" w:rsidRDefault="00CA19C0" w:rsidP="004F78CC">
      <w:pPr>
        <w:pStyle w:val="Akapitzlist"/>
        <w:numPr>
          <w:ilvl w:val="1"/>
          <w:numId w:val="28"/>
        </w:numPr>
        <w:autoSpaceDE w:val="0"/>
        <w:autoSpaceDN w:val="0"/>
        <w:adjustRightInd w:val="0"/>
        <w:spacing w:after="0" w:line="276" w:lineRule="auto"/>
        <w:jc w:val="both"/>
        <w:rPr>
          <w:rFonts w:ascii="Verdana" w:hAnsi="Verdana" w:cs="TT2096o00"/>
          <w:color w:val="A6A6A6" w:themeColor="background1" w:themeShade="A6"/>
          <w:sz w:val="20"/>
          <w:szCs w:val="20"/>
        </w:rPr>
      </w:pPr>
      <w:r w:rsidRPr="00636B9F">
        <w:rPr>
          <w:rFonts w:ascii="Verdana" w:hAnsi="Verdana"/>
          <w:color w:val="A6A6A6" w:themeColor="background1" w:themeShade="A6"/>
          <w:sz w:val="20"/>
          <w:szCs w:val="20"/>
        </w:rPr>
        <w:t>Zamawiający ocenia, czy udostępn</w:t>
      </w:r>
      <w:r w:rsidR="006B70F9" w:rsidRPr="00636B9F">
        <w:rPr>
          <w:rFonts w:ascii="Verdana" w:hAnsi="Verdana"/>
          <w:color w:val="A6A6A6" w:themeColor="background1" w:themeShade="A6"/>
          <w:sz w:val="20"/>
          <w:szCs w:val="20"/>
        </w:rPr>
        <w:t>iane W</w:t>
      </w:r>
      <w:r w:rsidRPr="00636B9F">
        <w:rPr>
          <w:rFonts w:ascii="Verdana" w:hAnsi="Verdana"/>
          <w:color w:val="A6A6A6" w:themeColor="background1" w:themeShade="A6"/>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sidRPr="00636B9F">
        <w:rPr>
          <w:rFonts w:ascii="Verdana" w:hAnsi="Verdana"/>
          <w:color w:val="A6A6A6" w:themeColor="background1" w:themeShade="A6"/>
          <w:sz w:val="20"/>
          <w:szCs w:val="20"/>
        </w:rPr>
        <w:t xml:space="preserve">ppkt 2.3. i </w:t>
      </w:r>
      <w:r w:rsidRPr="00636B9F">
        <w:rPr>
          <w:rFonts w:ascii="Verdana" w:hAnsi="Verdana"/>
          <w:color w:val="A6A6A6" w:themeColor="background1" w:themeShade="A6"/>
          <w:sz w:val="20"/>
          <w:szCs w:val="20"/>
        </w:rPr>
        <w:t xml:space="preserve">2.4 powyżej, a także bada, </w:t>
      </w:r>
      <w:r w:rsidRPr="00636B9F">
        <w:rPr>
          <w:rFonts w:ascii="Verdana" w:hAnsi="Verdana"/>
          <w:color w:val="A6A6A6" w:themeColor="background1" w:themeShade="A6"/>
          <w:sz w:val="20"/>
          <w:szCs w:val="20"/>
        </w:rPr>
        <w:lastRenderedPageBreak/>
        <w:t xml:space="preserve">czy nie </w:t>
      </w:r>
      <w:r w:rsidR="00A654C8" w:rsidRPr="00636B9F">
        <w:rPr>
          <w:rFonts w:ascii="Verdana" w:hAnsi="Verdana"/>
          <w:color w:val="A6A6A6" w:themeColor="background1" w:themeShade="A6"/>
          <w:sz w:val="20"/>
          <w:szCs w:val="20"/>
        </w:rPr>
        <w:t>zachodzą,</w:t>
      </w:r>
      <w:r w:rsidRPr="00636B9F">
        <w:rPr>
          <w:rFonts w:ascii="Verdana" w:hAnsi="Verdana"/>
          <w:color w:val="A6A6A6" w:themeColor="background1" w:themeShade="A6"/>
          <w:sz w:val="20"/>
          <w:szCs w:val="20"/>
        </w:rPr>
        <w:t xml:space="preserve"> wobec tego podmiotu podstawy wykluczenia, które zostały przewidziane względem W</w:t>
      </w:r>
      <w:r w:rsidR="00EB02B4" w:rsidRPr="00636B9F">
        <w:rPr>
          <w:rFonts w:ascii="Verdana" w:hAnsi="Verdana"/>
          <w:color w:val="A6A6A6" w:themeColor="background1" w:themeShade="A6"/>
          <w:sz w:val="20"/>
          <w:szCs w:val="20"/>
        </w:rPr>
        <w:t>ykonawcy</w:t>
      </w:r>
      <w:r w:rsidR="00C43FBA" w:rsidRPr="00636B9F">
        <w:rPr>
          <w:rFonts w:ascii="Verdana" w:hAnsi="Verdana"/>
          <w:color w:val="A6A6A6" w:themeColor="background1" w:themeShade="A6"/>
          <w:sz w:val="20"/>
          <w:szCs w:val="20"/>
        </w:rPr>
        <w:t>;</w:t>
      </w:r>
    </w:p>
    <w:p w14:paraId="485F5BBE" w14:textId="5AE031DB" w:rsidR="00802B75" w:rsidRPr="00636B9F" w:rsidRDefault="00F804DD" w:rsidP="004F78CC">
      <w:pPr>
        <w:pStyle w:val="Akapitzlist"/>
        <w:numPr>
          <w:ilvl w:val="1"/>
          <w:numId w:val="28"/>
        </w:numPr>
        <w:autoSpaceDE w:val="0"/>
        <w:autoSpaceDN w:val="0"/>
        <w:adjustRightInd w:val="0"/>
        <w:spacing w:after="0" w:line="276" w:lineRule="auto"/>
        <w:jc w:val="both"/>
        <w:rPr>
          <w:rFonts w:ascii="Verdana" w:hAnsi="Verdana"/>
          <w:color w:val="A6A6A6" w:themeColor="background1" w:themeShade="A6"/>
          <w:sz w:val="20"/>
          <w:szCs w:val="20"/>
        </w:rPr>
      </w:pPr>
      <w:r w:rsidRPr="00636B9F">
        <w:rPr>
          <w:rFonts w:ascii="Verdana" w:hAnsi="Verdana"/>
          <w:color w:val="A6A6A6" w:themeColor="background1" w:themeShade="A6"/>
          <w:sz w:val="20"/>
          <w:szCs w:val="20"/>
        </w:rPr>
        <w:t>Jeżeli zdolności techniczne lub zawodowe, sytuacja ekonomiczna lub finansowa podmiotu udostępniającego zasoby nie</w:t>
      </w:r>
      <w:r w:rsidR="00EB02B4" w:rsidRPr="00636B9F">
        <w:rPr>
          <w:rFonts w:ascii="Verdana" w:hAnsi="Verdana"/>
          <w:color w:val="A6A6A6" w:themeColor="background1" w:themeShade="A6"/>
          <w:sz w:val="20"/>
          <w:szCs w:val="20"/>
        </w:rPr>
        <w:t xml:space="preserve"> potwierdzają spełniania przez W</w:t>
      </w:r>
      <w:r w:rsidRPr="00636B9F">
        <w:rPr>
          <w:rFonts w:ascii="Verdana" w:hAnsi="Verdana"/>
          <w:color w:val="A6A6A6" w:themeColor="background1" w:themeShade="A6"/>
          <w:sz w:val="20"/>
          <w:szCs w:val="20"/>
        </w:rPr>
        <w:t xml:space="preserve">ykonawcę warunków udziału w postępowaniu lub </w:t>
      </w:r>
      <w:r w:rsidR="00A654C8" w:rsidRPr="00636B9F">
        <w:rPr>
          <w:rFonts w:ascii="Verdana" w:hAnsi="Verdana"/>
          <w:color w:val="A6A6A6" w:themeColor="background1" w:themeShade="A6"/>
          <w:sz w:val="20"/>
          <w:szCs w:val="20"/>
        </w:rPr>
        <w:t>zachodzą,</w:t>
      </w:r>
      <w:r w:rsidRPr="00636B9F">
        <w:rPr>
          <w:rFonts w:ascii="Verdana" w:hAnsi="Verdana"/>
          <w:color w:val="A6A6A6" w:themeColor="background1" w:themeShade="A6"/>
          <w:sz w:val="20"/>
          <w:szCs w:val="20"/>
        </w:rPr>
        <w:t xml:space="preserve"> wobec tego </w:t>
      </w:r>
      <w:r w:rsidR="00802B75" w:rsidRPr="00636B9F">
        <w:rPr>
          <w:rFonts w:ascii="Verdana" w:hAnsi="Verdana"/>
          <w:color w:val="A6A6A6" w:themeColor="background1" w:themeShade="A6"/>
          <w:sz w:val="20"/>
          <w:szCs w:val="20"/>
        </w:rPr>
        <w:t>podmiotu podstawy wykluczenia, Zamawiający żąda, aby W</w:t>
      </w:r>
      <w:r w:rsidRPr="00636B9F">
        <w:rPr>
          <w:rFonts w:ascii="Verdana" w:hAnsi="Verdana"/>
          <w:color w:val="A6A6A6" w:themeColor="background1" w:themeShade="A6"/>
          <w:sz w:val="20"/>
          <w:szCs w:val="20"/>
        </w:rPr>
        <w:t>ykonaw</w:t>
      </w:r>
      <w:r w:rsidR="00802B75" w:rsidRPr="00636B9F">
        <w:rPr>
          <w:rFonts w:ascii="Verdana" w:hAnsi="Verdana"/>
          <w:color w:val="A6A6A6" w:themeColor="background1" w:themeShade="A6"/>
          <w:sz w:val="20"/>
          <w:szCs w:val="20"/>
        </w:rPr>
        <w:t>ca w terminie określonym przez Z</w:t>
      </w:r>
      <w:r w:rsidRPr="00636B9F">
        <w:rPr>
          <w:rFonts w:ascii="Verdana" w:hAnsi="Verdana"/>
          <w:color w:val="A6A6A6" w:themeColor="background1" w:themeShade="A6"/>
          <w:sz w:val="20"/>
          <w:szCs w:val="20"/>
        </w:rPr>
        <w:t xml:space="preserve">amawiającego zastąpił ten podmiot innym podmiotem lub podmiotami albo wykazał, że samodzielnie spełnia warunki udziału w postępowaniu. </w:t>
      </w:r>
    </w:p>
    <w:p w14:paraId="0D4F556E" w14:textId="501C5A0D" w:rsidR="00F804DD" w:rsidRPr="004A1219" w:rsidRDefault="00F804DD" w:rsidP="00AD5B1D">
      <w:pPr>
        <w:pStyle w:val="Akapitzlist"/>
        <w:numPr>
          <w:ilvl w:val="1"/>
          <w:numId w:val="28"/>
        </w:numPr>
        <w:autoSpaceDE w:val="0"/>
        <w:autoSpaceDN w:val="0"/>
        <w:adjustRightInd w:val="0"/>
        <w:spacing w:line="276" w:lineRule="auto"/>
        <w:jc w:val="both"/>
        <w:rPr>
          <w:rFonts w:ascii="Verdana" w:hAnsi="Verdana"/>
          <w:sz w:val="20"/>
          <w:szCs w:val="20"/>
        </w:rPr>
      </w:pPr>
      <w:r w:rsidRPr="00636B9F">
        <w:rPr>
          <w:rFonts w:ascii="Verdana" w:hAnsi="Verdana"/>
          <w:color w:val="A6A6A6" w:themeColor="background1" w:themeShade="A6"/>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636B9F" w:rsidRPr="00636B9F">
        <w:rPr>
          <w:rFonts w:ascii="Verdana" w:hAnsi="Verdana"/>
          <w:color w:val="A6A6A6" w:themeColor="background1" w:themeShade="A6"/>
          <w:sz w:val="20"/>
          <w:szCs w:val="20"/>
          <w:vertAlign w:val="superscript"/>
        </w:rPr>
        <w:t>*</w:t>
      </w:r>
      <w:r w:rsidRPr="00636B9F">
        <w:rPr>
          <w:rFonts w:ascii="Verdana" w:hAnsi="Verdana"/>
          <w:color w:val="A6A6A6" w:themeColor="background1" w:themeShade="A6"/>
          <w:sz w:val="20"/>
          <w:szCs w:val="20"/>
          <w:vertAlign w:val="superscript"/>
        </w:rPr>
        <w:t xml:space="preserve">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DA1BE1">
      <w:pPr>
        <w:pStyle w:val="Bezodstpw"/>
        <w:numPr>
          <w:ilvl w:val="0"/>
          <w:numId w:val="4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2"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sidRPr="00635B1F">
        <w:rPr>
          <w:rFonts w:ascii="Verdana" w:hAnsi="Verdana" w:cs="Calibri"/>
          <w:color w:val="000000"/>
          <w:sz w:val="20"/>
          <w:szCs w:val="20"/>
        </w:rPr>
        <w:t xml:space="preserve">wzór stanowi </w:t>
      </w:r>
      <w:r w:rsidR="00A85CA1" w:rsidRPr="00635B1F">
        <w:rPr>
          <w:rFonts w:ascii="Verdana" w:hAnsi="Verdana" w:cs="Calibri"/>
          <w:color w:val="000000"/>
          <w:sz w:val="20"/>
          <w:szCs w:val="20"/>
        </w:rPr>
        <w:t xml:space="preserve">Załącznik nr </w:t>
      </w:r>
      <w:r w:rsidR="00BA2381" w:rsidRPr="00635B1F">
        <w:rPr>
          <w:rFonts w:ascii="Verdana" w:hAnsi="Verdana" w:cs="Calibri"/>
          <w:color w:val="000000"/>
          <w:sz w:val="20"/>
          <w:szCs w:val="20"/>
        </w:rPr>
        <w:t xml:space="preserve">2 </w:t>
      </w:r>
      <w:r w:rsidR="00A85CA1" w:rsidRPr="00635B1F">
        <w:rPr>
          <w:rFonts w:ascii="Verdana" w:hAnsi="Verdana" w:cs="Calibri"/>
          <w:color w:val="000000"/>
          <w:sz w:val="20"/>
          <w:szCs w:val="20"/>
        </w:rPr>
        <w:t>do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DA1BE1">
      <w:pPr>
        <w:pStyle w:val="Bezodstpw"/>
        <w:numPr>
          <w:ilvl w:val="1"/>
          <w:numId w:val="43"/>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472905F9"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sidRPr="00AD3C98">
        <w:rPr>
          <w:rFonts w:ascii="Verdana" w:hAnsi="Verdana" w:cs="Arial"/>
          <w:color w:val="A6A6A6" w:themeColor="background1" w:themeShade="A6"/>
          <w:sz w:val="20"/>
          <w:szCs w:val="20"/>
          <w:u w:val="single"/>
        </w:rPr>
        <w:t>roboty budowlane</w:t>
      </w:r>
      <w:r w:rsidR="00AD3C98" w:rsidRPr="00AD3C98">
        <w:rPr>
          <w:rFonts w:ascii="Verdana" w:hAnsi="Verdana" w:cs="Arial"/>
          <w:color w:val="A6A6A6" w:themeColor="background1" w:themeShade="A6"/>
          <w:sz w:val="20"/>
          <w:szCs w:val="20"/>
          <w:u w:val="single"/>
        </w:rPr>
        <w:t>, dostawy</w:t>
      </w:r>
      <w:r w:rsidR="00AD3C98" w:rsidRPr="00AD3C98">
        <w:rPr>
          <w:rFonts w:ascii="Verdana" w:hAnsi="Verdana" w:cs="Arial"/>
          <w:color w:val="A6A6A6" w:themeColor="background1" w:themeShade="A6"/>
          <w:sz w:val="20"/>
          <w:szCs w:val="20"/>
          <w:u w:val="single"/>
          <w:vertAlign w:val="superscript"/>
        </w:rPr>
        <w:t>*</w:t>
      </w:r>
      <w:r w:rsidR="00AD3C98">
        <w:rPr>
          <w:rFonts w:ascii="Verdana" w:hAnsi="Verdana" w:cs="Arial"/>
          <w:sz w:val="20"/>
          <w:szCs w:val="20"/>
          <w:u w:val="single"/>
        </w:rPr>
        <w:t>, usługi</w:t>
      </w:r>
      <w:r w:rsidR="004F1F0F" w:rsidRPr="004F1F0F">
        <w:rPr>
          <w:rFonts w:ascii="Verdana" w:hAnsi="Verdana" w:cs="Arial"/>
          <w:sz w:val="20"/>
          <w:szCs w:val="20"/>
          <w:u w:val="single"/>
        </w:rPr>
        <w:t xml:space="preserve"> wykonają poszczególni Wykonawcy. </w:t>
      </w:r>
      <w:r w:rsidR="004F1F0F" w:rsidRPr="00635B1F">
        <w:rPr>
          <w:rFonts w:ascii="Verdana" w:hAnsi="Verdana" w:cs="Arial"/>
          <w:sz w:val="20"/>
          <w:szCs w:val="20"/>
          <w:u w:val="single"/>
        </w:rPr>
        <w:t xml:space="preserve">Wzór stanowi Załącznik nr </w:t>
      </w:r>
      <w:r w:rsidR="00FF09D0" w:rsidRPr="00635B1F">
        <w:rPr>
          <w:rFonts w:ascii="Verdana" w:hAnsi="Verdana" w:cs="Arial"/>
          <w:sz w:val="20"/>
          <w:szCs w:val="20"/>
          <w:u w:val="single"/>
        </w:rPr>
        <w:t>6</w:t>
      </w:r>
      <w:r w:rsidR="004F1F0F" w:rsidRPr="00635B1F">
        <w:rPr>
          <w:rFonts w:ascii="Verdana" w:hAnsi="Verdana" w:cs="Arial"/>
          <w:sz w:val="20"/>
          <w:szCs w:val="20"/>
          <w:u w:val="single"/>
        </w:rPr>
        <w:t xml:space="preserve"> do SWZ.</w:t>
      </w:r>
    </w:p>
    <w:p w14:paraId="1C766D10" w14:textId="088A61A1" w:rsidR="00E54104" w:rsidRPr="00FD6DFC" w:rsidRDefault="004F68F8" w:rsidP="00DA1BE1">
      <w:pPr>
        <w:pStyle w:val="Bezodstpw"/>
        <w:numPr>
          <w:ilvl w:val="1"/>
          <w:numId w:val="43"/>
        </w:numPr>
        <w:autoSpaceDE w:val="0"/>
        <w:autoSpaceDN w:val="0"/>
        <w:adjustRightInd w:val="0"/>
        <w:spacing w:line="276" w:lineRule="auto"/>
        <w:ind w:left="851"/>
        <w:jc w:val="both"/>
        <w:rPr>
          <w:rFonts w:ascii="Verdana" w:eastAsia="Univers-PL" w:hAnsi="Verdana" w:cs="Univers-PL"/>
          <w:color w:val="A6A6A6" w:themeColor="background1" w:themeShade="A6"/>
          <w:sz w:val="19"/>
          <w:szCs w:val="19"/>
        </w:rPr>
      </w:pPr>
      <w:r w:rsidRPr="00FD6DFC">
        <w:rPr>
          <w:rFonts w:ascii="Verdana" w:hAnsi="Verdana" w:cs="Arial"/>
          <w:color w:val="A6A6A6" w:themeColor="background1" w:themeShade="A6"/>
          <w:sz w:val="20"/>
          <w:szCs w:val="20"/>
        </w:rPr>
        <w:t xml:space="preserve">(jeżeli dotyczy) </w:t>
      </w:r>
      <w:r w:rsidR="00E54104" w:rsidRPr="00FD6DFC">
        <w:rPr>
          <w:rFonts w:ascii="Verdana" w:hAnsi="Verdana" w:cs="Arial"/>
          <w:color w:val="A6A6A6" w:themeColor="background1" w:themeShade="A6"/>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42B032" w14:textId="33BDC40B" w:rsidR="007E4A1C" w:rsidRPr="00FD6DF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color w:val="A6A6A6" w:themeColor="background1" w:themeShade="A6"/>
          <w:sz w:val="20"/>
          <w:szCs w:val="20"/>
        </w:rPr>
      </w:pPr>
      <w:r w:rsidRPr="00FD6DFC">
        <w:rPr>
          <w:rFonts w:ascii="Verdana" w:hAnsi="Verdana" w:cs="TT20ACo00"/>
          <w:color w:val="A6A6A6" w:themeColor="background1" w:themeShade="A6"/>
          <w:sz w:val="20"/>
          <w:szCs w:val="20"/>
        </w:rPr>
        <w:t xml:space="preserve">(jeżeli dotyczy) </w:t>
      </w:r>
      <w:r w:rsidR="00F804DD" w:rsidRPr="00FD6DFC">
        <w:rPr>
          <w:rFonts w:ascii="Verdana" w:hAnsi="Verdana" w:cs="TT20ACo00"/>
          <w:color w:val="A6A6A6" w:themeColor="background1" w:themeShade="A6"/>
          <w:sz w:val="20"/>
          <w:szCs w:val="20"/>
        </w:rPr>
        <w:t>Wykonawca, który polega na zdolnościach lub sytuacji podmiotów u</w:t>
      </w:r>
      <w:r w:rsidR="007E4A1C" w:rsidRPr="00FD6DFC">
        <w:rPr>
          <w:rFonts w:ascii="Verdana" w:hAnsi="Verdana" w:cs="TT20ACo00"/>
          <w:color w:val="A6A6A6" w:themeColor="background1" w:themeShade="A6"/>
          <w:sz w:val="20"/>
          <w:szCs w:val="20"/>
        </w:rPr>
        <w:t>dostępniających zasoby, składa</w:t>
      </w:r>
      <w:r w:rsidR="00F804DD" w:rsidRPr="00FD6DFC">
        <w:rPr>
          <w:rFonts w:ascii="Verdana" w:hAnsi="Verdana" w:cs="TT20ACo00"/>
          <w:color w:val="A6A6A6" w:themeColor="background1" w:themeShade="A6"/>
          <w:sz w:val="20"/>
          <w:szCs w:val="20"/>
        </w:rPr>
        <w:t xml:space="preserve"> zobowiązanie podmiotu udostępniającego zasoby do oddania mu do dyspozycji niezbędnych zasobów na potrzeby realizacji danego zamówienia lub inny podmiotowy środ</w:t>
      </w:r>
      <w:r w:rsidR="007E4A1C" w:rsidRPr="00FD6DFC">
        <w:rPr>
          <w:rFonts w:ascii="Verdana" w:hAnsi="Verdana" w:cs="TT20ACo00"/>
          <w:color w:val="A6A6A6" w:themeColor="background1" w:themeShade="A6"/>
          <w:sz w:val="20"/>
          <w:szCs w:val="20"/>
        </w:rPr>
        <w:t>ek dowodowy potwierdzający, że W</w:t>
      </w:r>
      <w:r w:rsidR="00F804DD" w:rsidRPr="00FD6DFC">
        <w:rPr>
          <w:rFonts w:ascii="Verdana" w:hAnsi="Verdana" w:cs="TT20ACo00"/>
          <w:color w:val="A6A6A6" w:themeColor="background1" w:themeShade="A6"/>
          <w:sz w:val="20"/>
          <w:szCs w:val="20"/>
        </w:rPr>
        <w:t>ykonawca realizując zamówienie, będzie dysponował niezbędnymi zasobami tych podmiotów. Zobowiązanie p</w:t>
      </w:r>
      <w:r w:rsidR="007E4A1C" w:rsidRPr="00FD6DFC">
        <w:rPr>
          <w:rFonts w:ascii="Verdana" w:hAnsi="Verdana" w:cs="TT20ACo00"/>
          <w:color w:val="A6A6A6" w:themeColor="background1" w:themeShade="A6"/>
          <w:sz w:val="20"/>
          <w:szCs w:val="20"/>
        </w:rPr>
        <w:t>odmiotu udostępniającego zasoby</w:t>
      </w:r>
      <w:r w:rsidR="00F804DD" w:rsidRPr="00FD6DFC">
        <w:rPr>
          <w:rFonts w:ascii="Verdana" w:hAnsi="Verdana" w:cs="TT20ACo00"/>
          <w:color w:val="A6A6A6" w:themeColor="background1" w:themeShade="A6"/>
          <w:sz w:val="20"/>
          <w:szCs w:val="20"/>
        </w:rPr>
        <w:t xml:space="preserve"> potwierdza, że stosunek łączący wykonawcę </w:t>
      </w:r>
      <w:r w:rsidR="00D82755" w:rsidRPr="00FD6DFC">
        <w:rPr>
          <w:rFonts w:ascii="Verdana" w:hAnsi="Verdana" w:cs="TT20ACo00"/>
          <w:color w:val="A6A6A6" w:themeColor="background1" w:themeShade="A6"/>
          <w:sz w:val="20"/>
          <w:szCs w:val="20"/>
        </w:rPr>
        <w:br/>
      </w:r>
      <w:r w:rsidR="00F804DD" w:rsidRPr="00FD6DFC">
        <w:rPr>
          <w:rFonts w:ascii="Verdana" w:hAnsi="Verdana" w:cs="TT20ACo00"/>
          <w:color w:val="A6A6A6" w:themeColor="background1" w:themeShade="A6"/>
          <w:sz w:val="20"/>
          <w:szCs w:val="20"/>
        </w:rPr>
        <w:t xml:space="preserve">z podmiotami udostępniającymi zasoby gwarantuje rzeczywisty dostęp do tych zasobów oraz określa w szczególności: </w:t>
      </w:r>
    </w:p>
    <w:p w14:paraId="7A97A3BF" w14:textId="77777777" w:rsidR="00BC25C4" w:rsidRPr="00FD6DFC" w:rsidRDefault="007E4A1C" w:rsidP="00DA1BE1">
      <w:pPr>
        <w:pStyle w:val="Akapitzlist"/>
        <w:numPr>
          <w:ilvl w:val="0"/>
          <w:numId w:val="70"/>
        </w:numPr>
        <w:autoSpaceDE w:val="0"/>
        <w:autoSpaceDN w:val="0"/>
        <w:adjustRightInd w:val="0"/>
        <w:spacing w:after="0" w:line="276" w:lineRule="auto"/>
        <w:jc w:val="both"/>
        <w:rPr>
          <w:rFonts w:ascii="Verdana" w:hAnsi="Verdana" w:cs="TT20ACo00"/>
          <w:color w:val="A6A6A6" w:themeColor="background1" w:themeShade="A6"/>
          <w:sz w:val="20"/>
          <w:szCs w:val="20"/>
        </w:rPr>
      </w:pPr>
      <w:r w:rsidRPr="00FD6DFC">
        <w:rPr>
          <w:rFonts w:ascii="Verdana" w:hAnsi="Verdana" w:cs="TT20ACo00"/>
          <w:color w:val="A6A6A6" w:themeColor="background1" w:themeShade="A6"/>
          <w:sz w:val="20"/>
          <w:szCs w:val="20"/>
        </w:rPr>
        <w:t>zakres dostępnych W</w:t>
      </w:r>
      <w:r w:rsidR="00F804DD" w:rsidRPr="00FD6DFC">
        <w:rPr>
          <w:rFonts w:ascii="Verdana" w:hAnsi="Verdana" w:cs="TT20ACo00"/>
          <w:color w:val="A6A6A6" w:themeColor="background1" w:themeShade="A6"/>
          <w:sz w:val="20"/>
          <w:szCs w:val="20"/>
        </w:rPr>
        <w:t xml:space="preserve">ykonawcy zasobów podmiotu udostępniającego zasoby; </w:t>
      </w:r>
    </w:p>
    <w:p w14:paraId="1DA35DFF" w14:textId="77777777" w:rsidR="00BC25C4" w:rsidRPr="00FD6DFC" w:rsidRDefault="007E4A1C" w:rsidP="00DA1BE1">
      <w:pPr>
        <w:pStyle w:val="Akapitzlist"/>
        <w:numPr>
          <w:ilvl w:val="0"/>
          <w:numId w:val="70"/>
        </w:numPr>
        <w:autoSpaceDE w:val="0"/>
        <w:autoSpaceDN w:val="0"/>
        <w:adjustRightInd w:val="0"/>
        <w:spacing w:after="0" w:line="276" w:lineRule="auto"/>
        <w:jc w:val="both"/>
        <w:rPr>
          <w:rFonts w:ascii="Verdana" w:hAnsi="Verdana" w:cs="TT20ACo00"/>
          <w:color w:val="A6A6A6" w:themeColor="background1" w:themeShade="A6"/>
          <w:sz w:val="20"/>
          <w:szCs w:val="20"/>
        </w:rPr>
      </w:pPr>
      <w:r w:rsidRPr="00FD6DFC">
        <w:rPr>
          <w:rFonts w:ascii="Verdana" w:hAnsi="Verdana" w:cs="TT20ACo00"/>
          <w:color w:val="A6A6A6" w:themeColor="background1" w:themeShade="A6"/>
          <w:sz w:val="20"/>
          <w:szCs w:val="20"/>
        </w:rPr>
        <w:t>sposób i okres udostępnienia W</w:t>
      </w:r>
      <w:r w:rsidR="00F804DD" w:rsidRPr="00FD6DFC">
        <w:rPr>
          <w:rFonts w:ascii="Verdana" w:hAnsi="Verdana" w:cs="TT20ACo00"/>
          <w:color w:val="A6A6A6" w:themeColor="background1" w:themeShade="A6"/>
          <w:sz w:val="20"/>
          <w:szCs w:val="20"/>
        </w:rPr>
        <w:t>ykonawcy i wykorzystania przez niego zasobów podmiotu udostępniającego te zasoby przy wykonywaniu zamówienia;</w:t>
      </w:r>
    </w:p>
    <w:p w14:paraId="1F69C15F" w14:textId="1F59C9E5" w:rsidR="00F804DD" w:rsidRPr="00FD6DFC" w:rsidRDefault="00F804DD" w:rsidP="00DA1BE1">
      <w:pPr>
        <w:pStyle w:val="Akapitzlist"/>
        <w:numPr>
          <w:ilvl w:val="0"/>
          <w:numId w:val="70"/>
        </w:numPr>
        <w:autoSpaceDE w:val="0"/>
        <w:autoSpaceDN w:val="0"/>
        <w:adjustRightInd w:val="0"/>
        <w:spacing w:after="0" w:line="276" w:lineRule="auto"/>
        <w:jc w:val="both"/>
        <w:rPr>
          <w:rFonts w:ascii="Verdana" w:hAnsi="Verdana" w:cs="TT20ACo00"/>
          <w:color w:val="A6A6A6" w:themeColor="background1" w:themeShade="A6"/>
          <w:sz w:val="20"/>
          <w:szCs w:val="20"/>
        </w:rPr>
      </w:pPr>
      <w:r w:rsidRPr="00FD6DFC">
        <w:rPr>
          <w:rFonts w:ascii="Verdana" w:hAnsi="Verdana" w:cs="TT20ACo00"/>
          <w:color w:val="A6A6A6" w:themeColor="background1" w:themeShade="A6"/>
          <w:sz w:val="20"/>
          <w:szCs w:val="20"/>
        </w:rPr>
        <w:t>czy i w jakim zakresie podmiot udostępniający z</w:t>
      </w:r>
      <w:r w:rsidR="007E4A1C" w:rsidRPr="00FD6DFC">
        <w:rPr>
          <w:rFonts w:ascii="Verdana" w:hAnsi="Verdana" w:cs="TT20ACo00"/>
          <w:color w:val="A6A6A6" w:themeColor="background1" w:themeShade="A6"/>
          <w:sz w:val="20"/>
          <w:szCs w:val="20"/>
        </w:rPr>
        <w:t>asoby, na zdolnościach którego Wy</w:t>
      </w:r>
      <w:r w:rsidRPr="00FD6DFC">
        <w:rPr>
          <w:rFonts w:ascii="Verdana" w:hAnsi="Verdana" w:cs="TT20ACo00"/>
          <w:color w:val="A6A6A6" w:themeColor="background1" w:themeShade="A6"/>
          <w:sz w:val="20"/>
          <w:szCs w:val="20"/>
        </w:rPr>
        <w:t>konawca polega w odniesieniu do warunków udziału w postępowaniu dotyczących wykształcenia, kwalifikacji zawodowych lub doświadczenia, zrealizuje roboty budowlane lub usługi, których wskazane zdolności dotyczą.</w:t>
      </w:r>
    </w:p>
    <w:p w14:paraId="2C45EFE3" w14:textId="35C0B945" w:rsidR="00CD1CC8" w:rsidRPr="00FD6DFC" w:rsidRDefault="00CD1CC8" w:rsidP="000C4AE7">
      <w:pPr>
        <w:pStyle w:val="Akapitzlist"/>
        <w:autoSpaceDE w:val="0"/>
        <w:autoSpaceDN w:val="0"/>
        <w:adjustRightInd w:val="0"/>
        <w:spacing w:after="0" w:line="276" w:lineRule="auto"/>
        <w:ind w:left="284"/>
        <w:jc w:val="both"/>
        <w:rPr>
          <w:rFonts w:ascii="Verdana" w:hAnsi="Verdana" w:cs="TT20ACo00"/>
          <w:color w:val="A6A6A6" w:themeColor="background1" w:themeShade="A6"/>
          <w:sz w:val="20"/>
          <w:szCs w:val="20"/>
        </w:rPr>
      </w:pPr>
      <w:r w:rsidRPr="00FD6DFC">
        <w:rPr>
          <w:rFonts w:ascii="Verdana" w:hAnsi="Verdana" w:cs="TT20ACo00"/>
          <w:color w:val="A6A6A6" w:themeColor="background1" w:themeShade="A6"/>
          <w:sz w:val="20"/>
          <w:szCs w:val="20"/>
        </w:rPr>
        <w:lastRenderedPageBreak/>
        <w:t>Wzór zobowiązania podmiotu udostępniającego stanowi Załącznik nr 3 do SWZ</w:t>
      </w:r>
      <w:bookmarkEnd w:id="12"/>
      <w:r w:rsidRPr="00FD6DFC">
        <w:rPr>
          <w:rFonts w:ascii="Verdana" w:hAnsi="Verdana" w:cs="TT20ACo00"/>
          <w:color w:val="A6A6A6" w:themeColor="background1" w:themeShade="A6"/>
          <w:sz w:val="20"/>
          <w:szCs w:val="20"/>
        </w:rPr>
        <w:t>.</w:t>
      </w:r>
      <w:r w:rsidR="00FD6DFC" w:rsidRPr="00FD6DFC">
        <w:rPr>
          <w:rFonts w:ascii="Verdana" w:hAnsi="Verdana" w:cs="TT20ACo00"/>
          <w:color w:val="A6A6A6" w:themeColor="background1" w:themeShade="A6"/>
          <w:sz w:val="20"/>
          <w:szCs w:val="20"/>
          <w:vertAlign w:val="superscript"/>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DA1BE1">
      <w:pPr>
        <w:pStyle w:val="Bezodstpw"/>
        <w:numPr>
          <w:ilvl w:val="0"/>
          <w:numId w:val="4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DA1BE1">
      <w:pPr>
        <w:pStyle w:val="Bezodstpw"/>
        <w:numPr>
          <w:ilvl w:val="0"/>
          <w:numId w:val="71"/>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DA1BE1">
      <w:pPr>
        <w:pStyle w:val="Bezodstpw"/>
        <w:numPr>
          <w:ilvl w:val="1"/>
          <w:numId w:val="71"/>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554642F0" w:rsidR="00AE1381" w:rsidRDefault="00DB4890" w:rsidP="00DA1BE1">
      <w:pPr>
        <w:pStyle w:val="Bezodstpw"/>
        <w:numPr>
          <w:ilvl w:val="0"/>
          <w:numId w:val="72"/>
        </w:numPr>
        <w:autoSpaceDE w:val="0"/>
        <w:autoSpaceDN w:val="0"/>
        <w:adjustRightInd w:val="0"/>
        <w:spacing w:line="276" w:lineRule="auto"/>
        <w:ind w:left="1560" w:hanging="851"/>
        <w:jc w:val="both"/>
        <w:rPr>
          <w:rFonts w:ascii="Verdana" w:eastAsia="Univers-PL" w:hAnsi="Verdana" w:cs="Calibri"/>
          <w:sz w:val="20"/>
          <w:szCs w:val="20"/>
        </w:rPr>
      </w:pPr>
      <w:r w:rsidRPr="00303EC1">
        <w:rPr>
          <w:rFonts w:ascii="Verdana" w:eastAsia="Univers-PL" w:hAnsi="Verdana" w:cs="Calibri"/>
          <w:b/>
          <w:sz w:val="20"/>
          <w:szCs w:val="20"/>
        </w:rPr>
        <w:t>oświadczenie Wykonawcy o aktualności informacji</w:t>
      </w:r>
      <w:r>
        <w:rPr>
          <w:rFonts w:ascii="Verdana" w:eastAsia="Univers-PL" w:hAnsi="Verdana" w:cs="Calibri"/>
          <w:sz w:val="20"/>
          <w:szCs w:val="20"/>
        </w:rPr>
        <w:t xml:space="preserve"> zawartych w oświadczeniu, o którym mowa w </w:t>
      </w:r>
      <w:r w:rsidR="00276D5D">
        <w:rPr>
          <w:rFonts w:ascii="Verdana" w:eastAsia="Univers-PL" w:hAnsi="Verdana" w:cs="Calibri"/>
          <w:sz w:val="20"/>
          <w:szCs w:val="20"/>
        </w:rPr>
        <w:t>art. 125 ust. 1 uPzp</w:t>
      </w:r>
      <w:r>
        <w:rPr>
          <w:rFonts w:ascii="Verdana" w:eastAsia="Univers-PL" w:hAnsi="Verdana" w:cs="Calibri"/>
          <w:sz w:val="20"/>
          <w:szCs w:val="20"/>
        </w:rPr>
        <w:t>, w zakresie podstaw wykluczenia z postępowania wskazanych przez Zamawiającego w zakresie przesłanek</w:t>
      </w:r>
      <w:r w:rsidR="004419FD">
        <w:rPr>
          <w:rFonts w:ascii="Verdana" w:eastAsia="Univers-PL" w:hAnsi="Verdana" w:cs="Calibri"/>
          <w:sz w:val="20"/>
          <w:szCs w:val="20"/>
        </w:rPr>
        <w:t xml:space="preserve">, o których mowa w art. </w:t>
      </w:r>
      <w:r w:rsidR="00E5292C">
        <w:rPr>
          <w:rFonts w:ascii="Verdana" w:eastAsia="Univers-PL" w:hAnsi="Verdana" w:cs="Calibri"/>
          <w:sz w:val="20"/>
          <w:szCs w:val="20"/>
        </w:rPr>
        <w:t xml:space="preserve">108 ust. 1 oraz 109 ust. 1 pkt 7, </w:t>
      </w:r>
      <w:smartTag w:uri="urn:schemas-microsoft-com:office:smarttags" w:element="date">
        <w:smartTagPr>
          <w:attr w:name="ls" w:val="trans"/>
          <w:attr w:name="Month" w:val="1"/>
          <w:attr w:name="Day" w:val="8"/>
          <w:attr w:name="Year" w:val="10"/>
        </w:smartTagPr>
        <w:r w:rsidR="00E5292C">
          <w:rPr>
            <w:rFonts w:ascii="Verdana" w:eastAsia="Univers-PL" w:hAnsi="Verdana" w:cs="Calibri"/>
            <w:sz w:val="20"/>
            <w:szCs w:val="20"/>
          </w:rPr>
          <w:t>8 i 10</w:t>
        </w:r>
      </w:smartTag>
      <w:r w:rsidR="00E5292C">
        <w:rPr>
          <w:rFonts w:ascii="Verdana" w:eastAsia="Univers-PL" w:hAnsi="Verdana" w:cs="Calibri"/>
          <w:sz w:val="20"/>
          <w:szCs w:val="20"/>
        </w:rPr>
        <w:t xml:space="preserve"> uPzp.</w:t>
      </w:r>
      <w:r w:rsidR="00603F39">
        <w:rPr>
          <w:rFonts w:ascii="Verdana" w:eastAsia="Univers-PL" w:hAnsi="Verdana" w:cs="Calibri"/>
          <w:sz w:val="20"/>
          <w:szCs w:val="20"/>
        </w:rPr>
        <w:t xml:space="preserve"> </w:t>
      </w:r>
      <w:r w:rsidR="00603F39" w:rsidRPr="00303EC1">
        <w:rPr>
          <w:rFonts w:ascii="Verdana" w:eastAsia="Univers-PL" w:hAnsi="Verdana" w:cs="Calibri"/>
          <w:sz w:val="20"/>
          <w:szCs w:val="20"/>
        </w:rPr>
        <w:t xml:space="preserve">Wzór oświadczenia stanowi Załącznik nr </w:t>
      </w:r>
      <w:r w:rsidR="00663325">
        <w:rPr>
          <w:rFonts w:ascii="Verdana" w:eastAsia="Univers-PL" w:hAnsi="Verdana" w:cs="Calibri"/>
          <w:sz w:val="20"/>
          <w:szCs w:val="20"/>
        </w:rPr>
        <w:t>5</w:t>
      </w:r>
      <w:r w:rsidR="006F3F28" w:rsidRPr="00303EC1">
        <w:rPr>
          <w:rFonts w:ascii="Verdana" w:eastAsia="Univers-PL" w:hAnsi="Verdana" w:cs="Calibri"/>
          <w:sz w:val="20"/>
          <w:szCs w:val="20"/>
        </w:rPr>
        <w:t xml:space="preserve"> </w:t>
      </w:r>
      <w:r w:rsidR="00603F39" w:rsidRPr="00303EC1">
        <w:rPr>
          <w:rFonts w:ascii="Verdana" w:eastAsia="Univers-PL" w:hAnsi="Verdana" w:cs="Calibri"/>
          <w:sz w:val="20"/>
          <w:szCs w:val="20"/>
        </w:rPr>
        <w:t>do SWZ.</w:t>
      </w:r>
    </w:p>
    <w:p w14:paraId="452EF57F" w14:textId="667817BB"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p>
    <w:p w14:paraId="1327299F" w14:textId="77777777" w:rsidR="00AE1381" w:rsidRPr="00AE1381" w:rsidRDefault="00AE1381" w:rsidP="00DA1BE1">
      <w:pPr>
        <w:pStyle w:val="Akapitzlist"/>
        <w:numPr>
          <w:ilvl w:val="0"/>
          <w:numId w:val="7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DA1BE1">
      <w:pPr>
        <w:pStyle w:val="Akapitzlist"/>
        <w:numPr>
          <w:ilvl w:val="1"/>
          <w:numId w:val="7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0BFFA39F" w14:textId="3F3A3E19" w:rsidR="006E6AC8" w:rsidRPr="000627E8" w:rsidRDefault="00337D99" w:rsidP="00CB0E25">
      <w:pPr>
        <w:pStyle w:val="Bezodstpw"/>
        <w:numPr>
          <w:ilvl w:val="0"/>
          <w:numId w:val="13"/>
        </w:numPr>
        <w:autoSpaceDE w:val="0"/>
        <w:autoSpaceDN w:val="0"/>
        <w:adjustRightInd w:val="0"/>
        <w:spacing w:line="276" w:lineRule="auto"/>
        <w:ind w:left="426" w:hanging="426"/>
        <w:jc w:val="both"/>
        <w:rPr>
          <w:rFonts w:ascii="Verdana" w:eastAsia="Calibri" w:hAnsi="Verdana" w:cs="Arial"/>
          <w:snapToGrid w:val="0"/>
          <w:sz w:val="20"/>
          <w:szCs w:val="20"/>
          <w:lang w:eastAsia="en-US"/>
        </w:rPr>
      </w:pPr>
      <w:r w:rsidRPr="000627E8">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sidRPr="000627E8">
        <w:rPr>
          <w:rFonts w:ascii="Verdana" w:hAnsi="Verdana" w:cs="Arial"/>
          <w:snapToGrid w:val="0"/>
          <w:sz w:val="20"/>
          <w:szCs w:val="20"/>
        </w:rPr>
        <w:t>1</w:t>
      </w:r>
      <w:r w:rsidRPr="000627E8">
        <w:rPr>
          <w:rFonts w:ascii="Verdana" w:hAnsi="Verdana" w:cs="Arial"/>
          <w:snapToGrid w:val="0"/>
          <w:sz w:val="20"/>
          <w:szCs w:val="20"/>
        </w:rPr>
        <w:t>.1</w:t>
      </w:r>
      <w:r w:rsidR="00673C1E" w:rsidRPr="000627E8">
        <w:rPr>
          <w:rFonts w:ascii="Verdana" w:hAnsi="Verdana" w:cs="Arial"/>
          <w:snapToGrid w:val="0"/>
          <w:sz w:val="20"/>
          <w:szCs w:val="20"/>
        </w:rPr>
        <w:t xml:space="preserve"> powyżej</w:t>
      </w:r>
      <w:r w:rsidRPr="000627E8">
        <w:rPr>
          <w:rFonts w:ascii="Verdana" w:hAnsi="Verdana" w:cs="Arial"/>
          <w:snapToGrid w:val="0"/>
          <w:sz w:val="20"/>
          <w:szCs w:val="20"/>
        </w:rPr>
        <w:t>, dotyczących tych podmiotów, potwierdzających, że nie zachodzą wobec tych podmiotów podstawy wykluczenia z postępowania</w:t>
      </w:r>
      <w:r w:rsidRPr="000627E8">
        <w:rPr>
          <w:rFonts w:ascii="Verdana" w:hAnsi="Verdana" w:cs="Arial"/>
          <w:snapToGrid w:val="0"/>
          <w:sz w:val="20"/>
          <w:szCs w:val="20"/>
          <w:vertAlign w:val="superscript"/>
        </w:rPr>
        <w:t>.</w:t>
      </w:r>
    </w:p>
    <w:p w14:paraId="6934B7DE" w14:textId="26DA0755" w:rsidR="00403302" w:rsidRPr="00B5227B" w:rsidRDefault="00403302"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bookmarkStart w:id="13"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4"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4"/>
      <w:r w:rsidRPr="00B5227B">
        <w:rPr>
          <w:rFonts w:ascii="Verdana" w:eastAsia="Times New Roman" w:hAnsi="Verdana" w:cs="Arial"/>
          <w:snapToGrid w:val="0"/>
          <w:sz w:val="20"/>
          <w:szCs w:val="20"/>
          <w:lang w:eastAsia="pl-PL"/>
        </w:rPr>
        <w:t xml:space="preserve">. </w:t>
      </w:r>
    </w:p>
    <w:bookmarkEnd w:id="13"/>
    <w:p w14:paraId="5911C567" w14:textId="6DAB68B3" w:rsidR="007767CB" w:rsidRPr="007767CB" w:rsidRDefault="007767CB" w:rsidP="004A3DAF">
      <w:pPr>
        <w:pStyle w:val="Akapitzlist"/>
        <w:numPr>
          <w:ilvl w:val="0"/>
          <w:numId w:val="13"/>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4A3DAF">
      <w:pPr>
        <w:pStyle w:val="Bezodstpw"/>
        <w:numPr>
          <w:ilvl w:val="0"/>
          <w:numId w:val="13"/>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4A3DAF">
      <w:pPr>
        <w:pStyle w:val="Akapitzlist"/>
        <w:numPr>
          <w:ilvl w:val="0"/>
          <w:numId w:val="13"/>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CB0E25">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CB0E25">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lastRenderedPageBreak/>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4ADB453" w14:textId="139ACE30" w:rsidR="00025CE4" w:rsidRDefault="00025CE4" w:rsidP="004A3DAF">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Podmiotowe środki dowodowe oraz inne dokumenty lub oświadczenia, o których mowa powyżej, składa się w formie elektronicznej</w:t>
      </w:r>
      <w:r w:rsidR="00623C6C">
        <w:rPr>
          <w:rFonts w:ascii="Verdana" w:hAnsi="Verdana" w:cs="Arial"/>
          <w:snapToGrid w:val="0"/>
          <w:sz w:val="20"/>
          <w:szCs w:val="20"/>
        </w:rPr>
        <w:t xml:space="preserve"> (z kwalifikowanym podpisem elektronicznym)</w:t>
      </w:r>
      <w:r w:rsidRPr="006E6AC8">
        <w:rPr>
          <w:rFonts w:ascii="Verdana" w:hAnsi="Verdana" w:cs="Arial"/>
          <w:snapToGrid w:val="0"/>
          <w:sz w:val="20"/>
          <w:szCs w:val="20"/>
        </w:rPr>
        <w:t>, w postaci elektronicznej opatrzonej podpisem zaufanym lub podpisem osobistym.</w:t>
      </w:r>
      <w:r w:rsidR="00A67F80" w:rsidRPr="00A67F80">
        <w:t xml:space="preserve"> </w:t>
      </w:r>
      <w:r w:rsidR="00A67F80"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000B3D73">
        <w:rPr>
          <w:rFonts w:ascii="Verdana" w:hAnsi="Verdana" w:cs="Arial"/>
          <w:snapToGrid w:val="0"/>
          <w:sz w:val="20"/>
          <w:szCs w:val="20"/>
        </w:rPr>
        <w:br/>
      </w:r>
      <w:r w:rsidR="00A67F80" w:rsidRPr="00A67F80">
        <w:rPr>
          <w:rFonts w:ascii="Verdana" w:hAnsi="Verdana" w:cs="Arial"/>
          <w:snapToGrid w:val="0"/>
          <w:sz w:val="20"/>
          <w:szCs w:val="20"/>
        </w:rPr>
        <w:t xml:space="preserve">w </w:t>
      </w:r>
      <w:r w:rsidR="00A67F80">
        <w:rPr>
          <w:rFonts w:ascii="Verdana" w:hAnsi="Verdana" w:cs="Arial"/>
          <w:snapToGrid w:val="0"/>
          <w:sz w:val="20"/>
          <w:szCs w:val="20"/>
        </w:rPr>
        <w:t>Rozporządzeniu PRM.</w:t>
      </w:r>
      <w:r w:rsidR="00A67F80" w:rsidRPr="00A67F80">
        <w:rPr>
          <w:rFonts w:ascii="Verdana" w:hAnsi="Verdana" w:cs="Arial"/>
          <w:snapToGrid w:val="0"/>
          <w:sz w:val="20"/>
          <w:szCs w:val="20"/>
        </w:rPr>
        <w:t xml:space="preserve"> </w:t>
      </w:r>
    </w:p>
    <w:p w14:paraId="267EA6D4" w14:textId="7E4DCDA8" w:rsidR="00403302" w:rsidRPr="00FB0223" w:rsidRDefault="00025CE4"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u w:val="single"/>
          <w:lang w:eastAsia="pl-PL"/>
        </w:rPr>
      </w:pPr>
      <w:r w:rsidRPr="00025CE4">
        <w:rPr>
          <w:rFonts w:ascii="Verdana" w:eastAsia="Times New Roman" w:hAnsi="Verdana" w:cs="Arial"/>
          <w:snapToGrid w:val="0"/>
          <w:sz w:val="20"/>
          <w:szCs w:val="20"/>
          <w:lang w:eastAsia="pl-PL"/>
        </w:rPr>
        <w:t>Zamawiający nie wzywa do złożenia podmiotowych środków dowodowych, jeżeli może je uzyskać za pomocą bezpłatnych i</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ogólnodostępnych baz danych,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szczególności rejestrów publicznych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 xml:space="preserve">rozumieniu </w:t>
      </w:r>
      <w:r w:rsidR="004E53CC" w:rsidRPr="00025CE4">
        <w:rPr>
          <w:rFonts w:ascii="Verdana" w:eastAsia="Times New Roman" w:hAnsi="Verdana" w:cs="Arial"/>
          <w:snapToGrid w:val="0"/>
          <w:sz w:val="20"/>
          <w:szCs w:val="20"/>
          <w:lang w:eastAsia="pl-PL"/>
        </w:rPr>
        <w:t xml:space="preserve">ustawy </w:t>
      </w:r>
      <w:r w:rsidR="004E53CC">
        <w:rPr>
          <w:rFonts w:ascii="Verdana" w:eastAsia="Times New Roman" w:hAnsi="Verdana" w:cs="Arial"/>
          <w:snapToGrid w:val="0"/>
          <w:sz w:val="20"/>
          <w:szCs w:val="20"/>
          <w:lang w:eastAsia="pl-PL"/>
        </w:rPr>
        <w:t>z</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dnia 17</w:t>
      </w:r>
      <w:r w:rsidR="00632648">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lutego 2005r. o</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informatyzacji działalności podmiotów realizujących zadania publiczne, o</w:t>
      </w:r>
      <w:r>
        <w:rPr>
          <w:rFonts w:ascii="Verdana" w:eastAsia="Times New Roman" w:hAnsi="Verdana" w:cs="Arial"/>
          <w:snapToGrid w:val="0"/>
          <w:sz w:val="20"/>
          <w:szCs w:val="20"/>
          <w:lang w:eastAsia="pl-PL"/>
        </w:rPr>
        <w:t xml:space="preserve"> </w:t>
      </w:r>
      <w:r w:rsidR="00632648">
        <w:rPr>
          <w:rFonts w:ascii="Verdana" w:eastAsia="Times New Roman" w:hAnsi="Verdana" w:cs="Arial"/>
          <w:snapToGrid w:val="0"/>
          <w:sz w:val="20"/>
          <w:szCs w:val="20"/>
          <w:lang w:eastAsia="pl-PL"/>
        </w:rPr>
        <w:t>ile W</w:t>
      </w:r>
      <w:r w:rsidRPr="00025CE4">
        <w:rPr>
          <w:rFonts w:ascii="Verdana" w:eastAsia="Times New Roman" w:hAnsi="Verdana" w:cs="Arial"/>
          <w:snapToGrid w:val="0"/>
          <w:sz w:val="20"/>
          <w:szCs w:val="20"/>
          <w:lang w:eastAsia="pl-PL"/>
        </w:rPr>
        <w:t xml:space="preserve">ykonawca </w:t>
      </w:r>
      <w:r w:rsidRPr="00FB0223">
        <w:rPr>
          <w:rFonts w:ascii="Verdana" w:eastAsia="Times New Roman" w:hAnsi="Verdana" w:cs="Arial"/>
          <w:snapToGrid w:val="0"/>
          <w:sz w:val="20"/>
          <w:szCs w:val="20"/>
          <w:u w:val="single"/>
          <w:lang w:eastAsia="pl-PL"/>
        </w:rPr>
        <w:t xml:space="preserve">wskazał w oświadczeniu, </w:t>
      </w:r>
      <w:r w:rsidR="00632648" w:rsidRPr="00FB0223">
        <w:rPr>
          <w:rFonts w:ascii="Verdana" w:eastAsia="Times New Roman" w:hAnsi="Verdana" w:cs="Arial"/>
          <w:snapToGrid w:val="0"/>
          <w:sz w:val="20"/>
          <w:szCs w:val="20"/>
          <w:u w:val="single"/>
          <w:lang w:eastAsia="pl-PL"/>
        </w:rPr>
        <w:br/>
      </w:r>
      <w:r w:rsidRPr="00FB0223">
        <w:rPr>
          <w:rFonts w:ascii="Verdana" w:eastAsia="Times New Roman" w:hAnsi="Verdana" w:cs="Arial"/>
          <w:snapToGrid w:val="0"/>
          <w:sz w:val="20"/>
          <w:szCs w:val="20"/>
          <w:u w:val="single"/>
          <w:lang w:eastAsia="pl-PL"/>
        </w:rPr>
        <w:t>o którym mowa w</w:t>
      </w:r>
      <w:r w:rsidR="00632648" w:rsidRPr="00FB0223">
        <w:rPr>
          <w:rFonts w:ascii="Verdana" w:eastAsia="Times New Roman" w:hAnsi="Verdana" w:cs="Arial"/>
          <w:snapToGrid w:val="0"/>
          <w:sz w:val="20"/>
          <w:szCs w:val="20"/>
          <w:u w:val="single"/>
          <w:lang w:eastAsia="pl-PL"/>
        </w:rPr>
        <w:t xml:space="preserve"> art.</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125</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ust.1 uPzp</w:t>
      </w:r>
      <w:r w:rsidRPr="00FB0223">
        <w:rPr>
          <w:rFonts w:ascii="Verdana" w:eastAsia="Times New Roman" w:hAnsi="Verdana" w:cs="Arial"/>
          <w:snapToGrid w:val="0"/>
          <w:sz w:val="20"/>
          <w:szCs w:val="20"/>
          <w:u w:val="single"/>
          <w:lang w:eastAsia="pl-PL"/>
        </w:rPr>
        <w:t xml:space="preserve"> dane umożliwiające dostęp do tych środków.</w:t>
      </w:r>
    </w:p>
    <w:p w14:paraId="38FB5B03" w14:textId="7635BB5C" w:rsidR="00D1507A" w:rsidRDefault="00A1508E"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r w:rsidRPr="00A1508E">
        <w:rPr>
          <w:rFonts w:ascii="Verdana" w:eastAsia="Times New Roman" w:hAnsi="Verdana" w:cs="Arial"/>
          <w:snapToGrid w:val="0"/>
          <w:sz w:val="20"/>
          <w:szCs w:val="20"/>
          <w:lang w:eastAsia="pl-PL"/>
        </w:rPr>
        <w:t>W przypadku gdy podmiotowe środki dowodowe, przedmiotowe środki dowodowe, inne dokumenty</w:t>
      </w:r>
      <w:r>
        <w:rPr>
          <w:rFonts w:ascii="Verdana" w:eastAsia="Times New Roman" w:hAnsi="Verdana" w:cs="Arial"/>
          <w:snapToGrid w:val="0"/>
          <w:sz w:val="20"/>
          <w:szCs w:val="20"/>
          <w:lang w:eastAsia="pl-PL"/>
        </w:rPr>
        <w:t xml:space="preserve"> </w:t>
      </w:r>
      <w:r w:rsidRPr="00A1508E">
        <w:rPr>
          <w:rFonts w:ascii="Verdana" w:eastAsia="Times New Roman" w:hAnsi="Verdana" w:cs="Arial"/>
          <w:snapToGrid w:val="0"/>
          <w:sz w:val="20"/>
          <w:szCs w:val="20"/>
          <w:lang w:eastAsia="pl-PL"/>
        </w:rPr>
        <w:t xml:space="preserve">lub dokumenty potwierdzające umocowanie do reprezentowania odpowiednio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ykonawcy,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ykonawców wspólnie ubiegających się o udzielenie zamówienia publicznego, podmiotu udostępniającego zasoby na zasadach określonych w art. 118 u</w:t>
      </w:r>
      <w:r>
        <w:rPr>
          <w:rFonts w:ascii="Verdana" w:eastAsia="Times New Roman" w:hAnsi="Verdana" w:cs="Arial"/>
          <w:snapToGrid w:val="0"/>
          <w:sz w:val="20"/>
          <w:szCs w:val="20"/>
          <w:lang w:eastAsia="pl-PL"/>
        </w:rPr>
        <w:t>Pzp</w:t>
      </w:r>
      <w:r w:rsidRPr="00A1508E">
        <w:rPr>
          <w:rFonts w:ascii="Verdana" w:eastAsia="Times New Roman" w:hAnsi="Verdana" w:cs="Arial"/>
          <w:snapToGrid w:val="0"/>
          <w:sz w:val="20"/>
          <w:szCs w:val="20"/>
          <w:lang w:eastAsia="pl-PL"/>
        </w:rPr>
        <w:t xml:space="preserve"> zwane „dokumentami potwierdzającymi umocowanie do reprezentowania”, zostały wystawione przez upoważnione podmioty inne niż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wspólnie ubiegający się </w:t>
      </w:r>
      <w:r w:rsidR="0063506B">
        <w:rPr>
          <w:rFonts w:ascii="Verdana" w:eastAsia="Times New Roman" w:hAnsi="Verdana" w:cs="Arial"/>
          <w:snapToGrid w:val="0"/>
          <w:sz w:val="20"/>
          <w:szCs w:val="20"/>
          <w:lang w:eastAsia="pl-PL"/>
        </w:rPr>
        <w:br/>
      </w:r>
      <w:r w:rsidRPr="00A1508E">
        <w:rPr>
          <w:rFonts w:ascii="Verdana" w:eastAsia="Times New Roman" w:hAnsi="Verdana" w:cs="Arial"/>
          <w:snapToGrid w:val="0"/>
          <w:sz w:val="20"/>
          <w:szCs w:val="20"/>
          <w:lang w:eastAsia="pl-PL"/>
        </w:rPr>
        <w:t>o udzielenie zamówienia, podmiot udostępniający zasoby lub podwykonawca, zwane dalej „upoważnionymi podmiotami”, jako dokument elektroniczny, przekazuje się ten dokument.</w:t>
      </w:r>
    </w:p>
    <w:p w14:paraId="795059C1" w14:textId="6765E365" w:rsidR="00E9590A" w:rsidRDefault="0063506B" w:rsidP="000C4AE7">
      <w:pPr>
        <w:pStyle w:val="Akapitzlist"/>
        <w:spacing w:after="0" w:line="276" w:lineRule="auto"/>
        <w:ind w:left="364" w:hanging="376"/>
        <w:jc w:val="both"/>
        <w:rPr>
          <w:rFonts w:ascii="Verdana" w:eastAsia="Times New Roman" w:hAnsi="Verdana" w:cs="Arial"/>
          <w:snapToGrid w:val="0"/>
          <w:sz w:val="20"/>
          <w:szCs w:val="20"/>
          <w:lang w:eastAsia="pl-PL"/>
        </w:rPr>
      </w:pPr>
      <w:bookmarkStart w:id="15" w:name="_Hlk63854109"/>
      <w:r>
        <w:rPr>
          <w:rFonts w:ascii="Verdana" w:eastAsia="Times New Roman" w:hAnsi="Verdana" w:cs="Arial"/>
          <w:snapToGrid w:val="0"/>
          <w:sz w:val="20"/>
          <w:szCs w:val="20"/>
          <w:lang w:eastAsia="pl-PL"/>
        </w:rPr>
        <w:tab/>
      </w:r>
      <w:r w:rsidR="00E9590A" w:rsidRPr="00945665">
        <w:rPr>
          <w:rFonts w:ascii="Verdana" w:eastAsia="Times New Roman" w:hAnsi="Verdana" w:cs="Arial"/>
          <w:snapToGrid w:val="0"/>
          <w:sz w:val="20"/>
          <w:szCs w:val="20"/>
          <w:lang w:eastAsia="pl-PL"/>
        </w:rPr>
        <w:t xml:space="preserve">Podmiotowe środki dowodowe, w tym oświadczenie, o którym mowa w art. 117 ust. 4 </w:t>
      </w:r>
      <w:r>
        <w:rPr>
          <w:rFonts w:ascii="Verdana" w:eastAsia="Times New Roman" w:hAnsi="Verdana" w:cs="Arial"/>
          <w:snapToGrid w:val="0"/>
          <w:sz w:val="20"/>
          <w:szCs w:val="20"/>
          <w:lang w:eastAsia="pl-PL"/>
        </w:rPr>
        <w:t>uPzp</w:t>
      </w:r>
      <w:r w:rsidR="00E9590A" w:rsidRPr="00945665">
        <w:rPr>
          <w:rFonts w:ascii="Verdana" w:eastAsia="Times New Roman" w:hAnsi="Verdana" w:cs="Arial"/>
          <w:snapToGrid w:val="0"/>
          <w:sz w:val="20"/>
          <w:szCs w:val="20"/>
          <w:lang w:eastAsia="pl-PL"/>
        </w:rPr>
        <w:t>, oraz zobowią</w:t>
      </w:r>
      <w:r w:rsidR="00E9590A">
        <w:rPr>
          <w:rFonts w:ascii="Verdana" w:eastAsia="Times New Roman" w:hAnsi="Verdana" w:cs="Arial"/>
          <w:snapToGrid w:val="0"/>
          <w:sz w:val="20"/>
          <w:szCs w:val="20"/>
          <w:lang w:eastAsia="pl-PL"/>
        </w:rPr>
        <w:t>z</w:t>
      </w:r>
      <w:r w:rsidR="00E9590A" w:rsidRPr="00945665">
        <w:rPr>
          <w:rFonts w:ascii="Verdana" w:eastAsia="Times New Roman" w:hAnsi="Verdana" w:cs="Arial"/>
          <w:snapToGrid w:val="0"/>
          <w:sz w:val="20"/>
          <w:szCs w:val="20"/>
          <w:lang w:eastAsia="pl-PL"/>
        </w:rPr>
        <w:t xml:space="preserve">anie podmiotu udostępniającego zasoby, przedmiotowe środki </w:t>
      </w:r>
      <w:r w:rsidR="00A654C8" w:rsidRPr="00945665">
        <w:rPr>
          <w:rFonts w:ascii="Verdana" w:eastAsia="Times New Roman" w:hAnsi="Verdana" w:cs="Arial"/>
          <w:snapToGrid w:val="0"/>
          <w:sz w:val="20"/>
          <w:szCs w:val="20"/>
          <w:lang w:eastAsia="pl-PL"/>
        </w:rPr>
        <w:t>dowodowe, niewystawione przez upoważnione podmioty, oraz pełnomocnictwo przekazuje się w</w:t>
      </w:r>
      <w:r w:rsidR="00E9590A" w:rsidRPr="00945665">
        <w:rPr>
          <w:rFonts w:ascii="Verdana" w:eastAsia="Times New Roman" w:hAnsi="Verdana" w:cs="Arial"/>
          <w:snapToGrid w:val="0"/>
          <w:sz w:val="20"/>
          <w:szCs w:val="20"/>
          <w:lang w:eastAsia="pl-PL"/>
        </w:rPr>
        <w:t xml:space="preserve"> </w:t>
      </w:r>
      <w:r w:rsidR="00A654C8" w:rsidRPr="00945665">
        <w:rPr>
          <w:rFonts w:ascii="Verdana" w:eastAsia="Times New Roman" w:hAnsi="Verdana" w:cs="Arial"/>
          <w:snapToGrid w:val="0"/>
          <w:sz w:val="20"/>
          <w:szCs w:val="20"/>
          <w:lang w:eastAsia="pl-PL"/>
        </w:rPr>
        <w:t>postaci elektronicznej</w:t>
      </w:r>
      <w:r w:rsidR="00E9590A" w:rsidRPr="00945665">
        <w:rPr>
          <w:rFonts w:ascii="Verdana" w:eastAsia="Times New Roman" w:hAnsi="Verdana" w:cs="Arial"/>
          <w:snapToGrid w:val="0"/>
          <w:sz w:val="20"/>
          <w:szCs w:val="20"/>
          <w:lang w:eastAsia="pl-PL"/>
        </w:rPr>
        <w:t xml:space="preserve"> i opatruje się kwalifikowanym podpisem elektronicznym, podpisem zaufanym lub podpisem osobistym</w:t>
      </w:r>
      <w:r w:rsidR="002059F3">
        <w:rPr>
          <w:rFonts w:ascii="Verdana" w:eastAsia="Times New Roman" w:hAnsi="Verdana" w:cs="Arial"/>
          <w:snapToGrid w:val="0"/>
          <w:sz w:val="20"/>
          <w:szCs w:val="20"/>
          <w:lang w:eastAsia="pl-PL"/>
        </w:rPr>
        <w:t xml:space="preserve"> </w:t>
      </w:r>
      <w:r w:rsidR="002059F3" w:rsidRPr="002059F3">
        <w:rPr>
          <w:rFonts w:ascii="Verdana" w:eastAsia="Times New Roman" w:hAnsi="Verdana" w:cs="Arial"/>
          <w:snapToGrid w:val="0"/>
          <w:sz w:val="20"/>
          <w:szCs w:val="20"/>
          <w:lang w:eastAsia="pl-PL"/>
        </w:rPr>
        <w:t xml:space="preserve">zdefiniowanym w art. 2 ust. 1 pkt 9 ustawy z 6 sierpnia 2010 r. o dowodach osobistych (Dz. U. z 2021 r. poz. 816 z </w:t>
      </w:r>
      <w:proofErr w:type="spellStart"/>
      <w:r w:rsidR="002059F3" w:rsidRPr="002059F3">
        <w:rPr>
          <w:rFonts w:ascii="Verdana" w:eastAsia="Times New Roman" w:hAnsi="Verdana" w:cs="Arial"/>
          <w:snapToGrid w:val="0"/>
          <w:sz w:val="20"/>
          <w:szCs w:val="20"/>
          <w:lang w:eastAsia="pl-PL"/>
        </w:rPr>
        <w:t>późn</w:t>
      </w:r>
      <w:proofErr w:type="spellEnd"/>
      <w:r w:rsidR="002059F3" w:rsidRPr="002059F3">
        <w:rPr>
          <w:rFonts w:ascii="Verdana" w:eastAsia="Times New Roman" w:hAnsi="Verdana" w:cs="Arial"/>
          <w:snapToGrid w:val="0"/>
          <w:sz w:val="20"/>
          <w:szCs w:val="20"/>
          <w:lang w:eastAsia="pl-PL"/>
        </w:rPr>
        <w:t>. zm.)</w:t>
      </w:r>
      <w:r w:rsidR="00E9590A" w:rsidRPr="00945665">
        <w:rPr>
          <w:rFonts w:ascii="Verdana" w:eastAsia="Times New Roman" w:hAnsi="Verdana" w:cs="Arial"/>
          <w:snapToGrid w:val="0"/>
          <w:sz w:val="20"/>
          <w:szCs w:val="20"/>
          <w:lang w:eastAsia="pl-PL"/>
        </w:rPr>
        <w:t>.</w:t>
      </w:r>
    </w:p>
    <w:bookmarkEnd w:id="15"/>
    <w:p w14:paraId="4CD25321" w14:textId="2E07ED61" w:rsidR="00AC5441" w:rsidRDefault="00AC5441"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r>
        <w:rPr>
          <w:rFonts w:ascii="Verdana" w:eastAsia="Times New Roman" w:hAnsi="Verdana" w:cs="Arial"/>
          <w:snapToGrid w:val="0"/>
          <w:sz w:val="20"/>
          <w:szCs w:val="20"/>
          <w:lang w:eastAsia="pl-PL"/>
        </w:rPr>
        <w:t>W przypadku złożenia dokumentów lub oświadczeń przez upoważnione podmiot</w:t>
      </w:r>
      <w:r w:rsidR="00623C6C">
        <w:rPr>
          <w:rFonts w:ascii="Verdana" w:eastAsia="Times New Roman" w:hAnsi="Verdana" w:cs="Arial"/>
          <w:snapToGrid w:val="0"/>
          <w:sz w:val="20"/>
          <w:szCs w:val="20"/>
          <w:lang w:eastAsia="pl-PL"/>
        </w:rPr>
        <w:t>y</w:t>
      </w:r>
      <w:r>
        <w:rPr>
          <w:rFonts w:ascii="Verdana" w:eastAsia="Times New Roman" w:hAnsi="Verdana" w:cs="Arial"/>
          <w:snapToGrid w:val="0"/>
          <w:sz w:val="20"/>
          <w:szCs w:val="20"/>
          <w:lang w:eastAsia="pl-PL"/>
        </w:rPr>
        <w:t xml:space="preserve"> jako </w:t>
      </w:r>
      <w:r w:rsidRPr="00AC5441">
        <w:rPr>
          <w:rFonts w:ascii="Verdana" w:eastAsia="Times New Roman" w:hAnsi="Verdana" w:cs="Arial"/>
          <w:snapToGrid w:val="0"/>
          <w:sz w:val="20"/>
          <w:szCs w:val="20"/>
          <w:lang w:eastAsia="pl-PL"/>
        </w:rPr>
        <w:t xml:space="preserve">dokument w postaci papierowej, przekazuje się cyfrowe odwzorowanie tego dokumentu </w:t>
      </w:r>
      <w:r w:rsidR="00A032E8">
        <w:rPr>
          <w:rFonts w:ascii="Verdana" w:eastAsia="Times New Roman" w:hAnsi="Verdana"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eastAsia="Times New Roman" w:hAnsi="Verdana" w:cs="Arial"/>
          <w:snapToGrid w:val="0"/>
          <w:sz w:val="20"/>
          <w:szCs w:val="20"/>
          <w:lang w:eastAsia="pl-PL"/>
        </w:rPr>
        <w:t>opatrzone kwalifikowanym podpisem elektronicznym, podpisem zaufanym lub podpisem osobistym, poświadczające zgodność cyfrowego odwzorowania z dokumentem w postaci papierowej.</w:t>
      </w:r>
    </w:p>
    <w:p w14:paraId="2BD11AF3" w14:textId="5DD02FB4" w:rsidR="000276B0" w:rsidRDefault="00304E02" w:rsidP="004A3DAF">
      <w:pPr>
        <w:pStyle w:val="Akapitzlist"/>
        <w:numPr>
          <w:ilvl w:val="0"/>
          <w:numId w:val="13"/>
        </w:numPr>
        <w:spacing w:after="0" w:line="276" w:lineRule="auto"/>
        <w:ind w:left="364" w:hanging="378"/>
        <w:jc w:val="both"/>
        <w:rPr>
          <w:rFonts w:ascii="Verdana" w:eastAsia="Times New Roman" w:hAnsi="Verdana" w:cs="Arial"/>
          <w:snapToGrid w:val="0"/>
          <w:sz w:val="20"/>
          <w:szCs w:val="20"/>
          <w:lang w:eastAsia="pl-PL"/>
        </w:rPr>
      </w:pPr>
      <w:r w:rsidRPr="00304E02">
        <w:rPr>
          <w:rFonts w:ascii="Verdana" w:eastAsia="Times New Roman" w:hAnsi="Verdana" w:cs="Arial"/>
          <w:snapToGrid w:val="0"/>
          <w:sz w:val="20"/>
          <w:szCs w:val="20"/>
          <w:lang w:eastAsia="pl-PL"/>
        </w:rPr>
        <w:t xml:space="preserve">Poświadczenia zgodności cyfrowego odwzorowania z dokumentem w postaci papierowej, </w:t>
      </w:r>
      <w:r w:rsidR="00A21C0B">
        <w:rPr>
          <w:rFonts w:ascii="Verdana" w:eastAsia="Times New Roman" w:hAnsi="Verdana" w:cs="Arial"/>
          <w:snapToGrid w:val="0"/>
          <w:sz w:val="20"/>
          <w:szCs w:val="20"/>
          <w:lang w:eastAsia="pl-PL"/>
        </w:rPr>
        <w:br/>
      </w:r>
      <w:r w:rsidRPr="00304E02">
        <w:rPr>
          <w:rFonts w:ascii="Verdana" w:eastAsia="Times New Roman" w:hAnsi="Verdana" w:cs="Arial"/>
          <w:snapToGrid w:val="0"/>
          <w:sz w:val="20"/>
          <w:szCs w:val="20"/>
          <w:lang w:eastAsia="pl-PL"/>
        </w:rPr>
        <w:t xml:space="preserve">o którym mowa w </w:t>
      </w:r>
      <w:r w:rsidR="00CB0E25">
        <w:rPr>
          <w:rFonts w:ascii="Verdana" w:eastAsia="Times New Roman" w:hAnsi="Verdana" w:cs="Arial"/>
          <w:snapToGrid w:val="0"/>
          <w:sz w:val="20"/>
          <w:szCs w:val="20"/>
          <w:lang w:eastAsia="pl-PL"/>
        </w:rPr>
        <w:t>pkt 1</w:t>
      </w:r>
      <w:r w:rsidR="001855E4">
        <w:rPr>
          <w:rFonts w:ascii="Verdana" w:eastAsia="Times New Roman" w:hAnsi="Verdana" w:cs="Arial"/>
          <w:snapToGrid w:val="0"/>
          <w:sz w:val="20"/>
          <w:szCs w:val="20"/>
          <w:lang w:eastAsia="pl-PL"/>
        </w:rPr>
        <w:t>2</w:t>
      </w:r>
      <w:r w:rsidRPr="00304E02">
        <w:rPr>
          <w:rFonts w:ascii="Verdana" w:eastAsia="Times New Roman" w:hAnsi="Verdana" w:cs="Arial"/>
          <w:snapToGrid w:val="0"/>
          <w:sz w:val="20"/>
          <w:szCs w:val="20"/>
          <w:lang w:eastAsia="pl-PL"/>
        </w:rPr>
        <w:t xml:space="preserve">, dokonuje w przypadku: </w:t>
      </w:r>
    </w:p>
    <w:p w14:paraId="64214948" w14:textId="77777777" w:rsidR="004F78CC" w:rsidRDefault="00304E02" w:rsidP="00DA1BE1">
      <w:pPr>
        <w:pStyle w:val="Akapitzlist"/>
        <w:numPr>
          <w:ilvl w:val="0"/>
          <w:numId w:val="76"/>
        </w:numPr>
        <w:spacing w:after="0"/>
        <w:jc w:val="both"/>
        <w:rPr>
          <w:rFonts w:ascii="Verdana" w:hAnsi="Verdana" w:cs="Arial"/>
          <w:snapToGrid w:val="0"/>
          <w:sz w:val="20"/>
          <w:szCs w:val="20"/>
        </w:rPr>
      </w:pPr>
      <w:r w:rsidRPr="004F78CC">
        <w:rPr>
          <w:rFonts w:ascii="Verdana" w:hAnsi="Verdana" w:cs="Arial"/>
          <w:snapToGrid w:val="0"/>
          <w:sz w:val="20"/>
          <w:szCs w:val="20"/>
        </w:rPr>
        <w:t>podmiotowych środków dowodowych oraz dokumentów potwierdzających umoc</w:t>
      </w:r>
      <w:r w:rsidR="000276B0" w:rsidRPr="004F78CC">
        <w:rPr>
          <w:rFonts w:ascii="Verdana" w:hAnsi="Verdana" w:cs="Arial"/>
          <w:snapToGrid w:val="0"/>
          <w:sz w:val="20"/>
          <w:szCs w:val="20"/>
        </w:rPr>
        <w:t>owanie do reprezentowania – odpowiednio Wykonawca, W</w:t>
      </w:r>
      <w:r w:rsidRPr="004F78CC">
        <w:rPr>
          <w:rFonts w:ascii="Verdana" w:hAnsi="Verdana" w:cs="Arial"/>
          <w:snapToGrid w:val="0"/>
          <w:sz w:val="20"/>
          <w:szCs w:val="20"/>
        </w:rPr>
        <w:t>ykonawca wspólnie ubiegający się o udzielenie zamówienia, podmiot udostępniający zasoby, w zakresie podmiotowych środków dowodowych lub doku</w:t>
      </w:r>
      <w:r w:rsidR="000276B0" w:rsidRPr="004F78CC">
        <w:rPr>
          <w:rFonts w:ascii="Verdana" w:hAnsi="Verdana" w:cs="Arial"/>
          <w:snapToGrid w:val="0"/>
          <w:sz w:val="20"/>
          <w:szCs w:val="20"/>
        </w:rPr>
        <w:t>mentów potwierdzających umocowa</w:t>
      </w:r>
      <w:r w:rsidRPr="004F78CC">
        <w:rPr>
          <w:rFonts w:ascii="Verdana" w:hAnsi="Verdana" w:cs="Arial"/>
          <w:snapToGrid w:val="0"/>
          <w:sz w:val="20"/>
          <w:szCs w:val="20"/>
        </w:rPr>
        <w:t xml:space="preserve">nie do reprezentowania, które każdego z nich dotyczą; </w:t>
      </w:r>
    </w:p>
    <w:p w14:paraId="71EC8635" w14:textId="77777777" w:rsidR="004F78CC" w:rsidRDefault="00304E02" w:rsidP="00DA1BE1">
      <w:pPr>
        <w:pStyle w:val="Akapitzlist"/>
        <w:numPr>
          <w:ilvl w:val="0"/>
          <w:numId w:val="76"/>
        </w:numPr>
        <w:spacing w:after="0"/>
        <w:jc w:val="both"/>
        <w:rPr>
          <w:rFonts w:ascii="Verdana" w:hAnsi="Verdana" w:cs="Arial"/>
          <w:snapToGrid w:val="0"/>
          <w:sz w:val="20"/>
          <w:szCs w:val="20"/>
        </w:rPr>
      </w:pPr>
      <w:r w:rsidRPr="004F78CC">
        <w:rPr>
          <w:rFonts w:ascii="Verdana" w:hAnsi="Verdana" w:cs="Arial"/>
          <w:snapToGrid w:val="0"/>
          <w:sz w:val="20"/>
          <w:szCs w:val="20"/>
        </w:rPr>
        <w:t xml:space="preserve">przedmiotowych środków dowodowych – odpowiednio </w:t>
      </w:r>
      <w:r w:rsidR="000276B0" w:rsidRPr="004F78CC">
        <w:rPr>
          <w:rFonts w:ascii="Verdana" w:hAnsi="Verdana" w:cs="Arial"/>
          <w:snapToGrid w:val="0"/>
          <w:sz w:val="20"/>
          <w:szCs w:val="20"/>
        </w:rPr>
        <w:t>Wykonawca lub W</w:t>
      </w:r>
      <w:r w:rsidRPr="004F78CC">
        <w:rPr>
          <w:rFonts w:ascii="Verdana" w:hAnsi="Verdana" w:cs="Arial"/>
          <w:snapToGrid w:val="0"/>
          <w:sz w:val="20"/>
          <w:szCs w:val="20"/>
        </w:rPr>
        <w:t xml:space="preserve">ykonawca </w:t>
      </w:r>
      <w:r w:rsidR="000276B0" w:rsidRPr="004F78CC">
        <w:rPr>
          <w:rFonts w:ascii="Verdana" w:hAnsi="Verdana" w:cs="Arial"/>
          <w:snapToGrid w:val="0"/>
          <w:sz w:val="20"/>
          <w:szCs w:val="20"/>
        </w:rPr>
        <w:t>wspólnie ubiegający się o udzie</w:t>
      </w:r>
      <w:r w:rsidRPr="004F78CC">
        <w:rPr>
          <w:rFonts w:ascii="Verdana" w:hAnsi="Verdana" w:cs="Arial"/>
          <w:snapToGrid w:val="0"/>
          <w:sz w:val="20"/>
          <w:szCs w:val="20"/>
        </w:rPr>
        <w:t xml:space="preserve">lenie zamówienia; </w:t>
      </w:r>
    </w:p>
    <w:p w14:paraId="527B3577" w14:textId="6970D292" w:rsidR="004F78CC" w:rsidRPr="004F78CC" w:rsidRDefault="000276B0" w:rsidP="00DA1BE1">
      <w:pPr>
        <w:pStyle w:val="Akapitzlist"/>
        <w:numPr>
          <w:ilvl w:val="0"/>
          <w:numId w:val="76"/>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innych dokumentów – odpowiednio Wykonawca lub W</w:t>
      </w:r>
      <w:r w:rsidR="00304E02" w:rsidRPr="004F78CC">
        <w:rPr>
          <w:rFonts w:ascii="Verdana" w:eastAsia="Times New Roman" w:hAnsi="Verdana" w:cs="Arial"/>
          <w:snapToGrid w:val="0"/>
          <w:sz w:val="20"/>
          <w:szCs w:val="20"/>
          <w:lang w:eastAsia="pl-PL"/>
        </w:rPr>
        <w:t>ykonawca wspólnie ubiegający się o udzielenie zamówienia, w zakresie dokumentó</w:t>
      </w:r>
      <w:r w:rsidR="00FE6B3A" w:rsidRPr="004F78CC">
        <w:rPr>
          <w:rFonts w:ascii="Verdana" w:eastAsia="Times New Roman" w:hAnsi="Verdana" w:cs="Arial"/>
          <w:snapToGrid w:val="0"/>
          <w:sz w:val="20"/>
          <w:szCs w:val="20"/>
          <w:lang w:eastAsia="pl-PL"/>
        </w:rPr>
        <w:t>w, które każdego z nich dotyczą</w:t>
      </w:r>
      <w:r w:rsidR="004F78CC">
        <w:rPr>
          <w:rFonts w:ascii="Verdana" w:eastAsia="Times New Roman" w:hAnsi="Verdana" w:cs="Arial"/>
          <w:snapToGrid w:val="0"/>
          <w:sz w:val="20"/>
          <w:szCs w:val="20"/>
          <w:lang w:eastAsia="pl-PL"/>
        </w:rPr>
        <w:t>;</w:t>
      </w:r>
    </w:p>
    <w:p w14:paraId="0785EDDC" w14:textId="5BBEF371" w:rsidR="00304E02" w:rsidRPr="004F78CC" w:rsidRDefault="000276B0" w:rsidP="00DA1BE1">
      <w:pPr>
        <w:pStyle w:val="Akapitzlist"/>
        <w:numPr>
          <w:ilvl w:val="0"/>
          <w:numId w:val="76"/>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p</w:t>
      </w:r>
      <w:r w:rsidR="00304E02" w:rsidRPr="004F78CC">
        <w:rPr>
          <w:rFonts w:ascii="Verdana" w:eastAsia="Times New Roman" w:hAnsi="Verdana" w:cs="Arial"/>
          <w:snapToGrid w:val="0"/>
          <w:sz w:val="20"/>
          <w:szCs w:val="20"/>
          <w:lang w:eastAsia="pl-PL"/>
        </w:rPr>
        <w:t>oświadczenia zgodności cyfrowego odwzorowania z dokumentem w postaci papierowej, może dokonać również notariusz.</w:t>
      </w:r>
    </w:p>
    <w:p w14:paraId="5307D8E9" w14:textId="44DC8752" w:rsidR="00774C51" w:rsidRPr="002D000E" w:rsidRDefault="00774C51" w:rsidP="004A3DAF">
      <w:pPr>
        <w:pStyle w:val="Bezodstpw"/>
        <w:numPr>
          <w:ilvl w:val="0"/>
          <w:numId w:val="13"/>
        </w:numPr>
        <w:autoSpaceDE w:val="0"/>
        <w:autoSpaceDN w:val="0"/>
        <w:adjustRightInd w:val="0"/>
        <w:spacing w:line="276" w:lineRule="auto"/>
        <w:ind w:left="406" w:hanging="420"/>
        <w:jc w:val="both"/>
        <w:rPr>
          <w:rFonts w:ascii="Verdana" w:hAnsi="Verdana" w:cs="Arial"/>
          <w:snapToGrid w:val="0"/>
          <w:sz w:val="20"/>
          <w:szCs w:val="20"/>
        </w:rPr>
      </w:pPr>
      <w:r w:rsidRPr="002125FC">
        <w:rPr>
          <w:rFonts w:ascii="Verdana" w:hAnsi="Verdana" w:cs="Arial"/>
          <w:snapToGrid w:val="0"/>
          <w:sz w:val="20"/>
          <w:szCs w:val="20"/>
        </w:rPr>
        <w:t xml:space="preserve">Jeżeli </w:t>
      </w:r>
      <w:r w:rsidR="00623C6C" w:rsidRPr="002125FC">
        <w:rPr>
          <w:rFonts w:ascii="Verdana" w:hAnsi="Verdana" w:cs="Arial"/>
          <w:snapToGrid w:val="0"/>
          <w:sz w:val="20"/>
          <w:szCs w:val="20"/>
        </w:rPr>
        <w:t>W</w:t>
      </w:r>
      <w:r w:rsidRPr="002125FC">
        <w:rPr>
          <w:rFonts w:ascii="Verdana" w:hAnsi="Verdana" w:cs="Arial"/>
          <w:snapToGrid w:val="0"/>
          <w:sz w:val="20"/>
          <w:szCs w:val="20"/>
        </w:rPr>
        <w:t xml:space="preserve">ykonawca nie złożył oświadczenia, o którym mowa w </w:t>
      </w:r>
      <w:r w:rsidR="001855E4">
        <w:rPr>
          <w:rFonts w:ascii="Verdana" w:hAnsi="Verdana" w:cs="Arial"/>
          <w:snapToGrid w:val="0"/>
          <w:sz w:val="20"/>
          <w:szCs w:val="20"/>
        </w:rPr>
        <w:t xml:space="preserve">pkt I </w:t>
      </w:r>
      <w:r w:rsidRPr="002125FC">
        <w:rPr>
          <w:rFonts w:ascii="Verdana" w:hAnsi="Verdana" w:cs="Arial"/>
          <w:snapToGrid w:val="0"/>
          <w:sz w:val="20"/>
          <w:szCs w:val="20"/>
        </w:rPr>
        <w:t>pkt 1</w:t>
      </w:r>
      <w:r w:rsidR="001855E4">
        <w:rPr>
          <w:rFonts w:ascii="Verdana" w:hAnsi="Verdana" w:cs="Arial"/>
          <w:snapToGrid w:val="0"/>
          <w:sz w:val="20"/>
          <w:szCs w:val="20"/>
        </w:rPr>
        <w:t xml:space="preserve"> powyżej</w:t>
      </w:r>
      <w:r w:rsidRPr="002125FC">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2125FC">
        <w:rPr>
          <w:rFonts w:ascii="Verdana" w:hAnsi="Verdana" w:cs="Arial"/>
          <w:snapToGrid w:val="0"/>
          <w:sz w:val="20"/>
          <w:szCs w:val="20"/>
        </w:rPr>
        <w:t>W</w:t>
      </w:r>
      <w:r w:rsidRPr="002125FC">
        <w:rPr>
          <w:rFonts w:ascii="Verdana" w:hAnsi="Verdana" w:cs="Arial"/>
          <w:snapToGrid w:val="0"/>
          <w:sz w:val="20"/>
          <w:szCs w:val="20"/>
        </w:rPr>
        <w:t xml:space="preserve">ykonawcy podlega odrzuceniu bez względu na ich złożenie, uzupełnienie lub </w:t>
      </w:r>
      <w:r w:rsidRPr="002125FC">
        <w:rPr>
          <w:rFonts w:ascii="Verdana" w:hAnsi="Verdana" w:cs="Arial"/>
          <w:snapToGrid w:val="0"/>
          <w:sz w:val="20"/>
          <w:szCs w:val="20"/>
        </w:rPr>
        <w:lastRenderedPageBreak/>
        <w:t>poprawienie lub zachodzą przesłanki unieważnienia postępowania.</w:t>
      </w:r>
      <w:r w:rsidR="00A96D10" w:rsidRPr="002125FC">
        <w:rPr>
          <w:rFonts w:ascii="Verdana" w:hAnsi="Verdana" w:cs="Arial"/>
          <w:snapToGrid w:val="0"/>
          <w:sz w:val="20"/>
          <w:szCs w:val="20"/>
        </w:rPr>
        <w:t xml:space="preserve"> Wykonawca nie będzie </w:t>
      </w:r>
      <w:r w:rsidR="00FE32FE" w:rsidRPr="002125FC">
        <w:rPr>
          <w:rFonts w:ascii="Verdana" w:hAnsi="Verdana" w:cs="Arial"/>
          <w:snapToGrid w:val="0"/>
          <w:sz w:val="20"/>
          <w:szCs w:val="20"/>
        </w:rPr>
        <w:t>wzywany</w:t>
      </w:r>
      <w:r w:rsidR="00A96D10" w:rsidRPr="002125FC">
        <w:rPr>
          <w:rFonts w:ascii="Verdana" w:hAnsi="Verdana" w:cs="Arial"/>
          <w:snapToGrid w:val="0"/>
          <w:sz w:val="20"/>
          <w:szCs w:val="20"/>
        </w:rPr>
        <w:t xml:space="preserve"> do uzupełnienia przedmiotowych środków dowodowych, o których mowa w rozdziale </w:t>
      </w:r>
      <w:r w:rsidR="00851C99" w:rsidRPr="002D000E">
        <w:rPr>
          <w:rFonts w:ascii="Verdana" w:hAnsi="Verdana" w:cs="Arial"/>
          <w:snapToGrid w:val="0"/>
          <w:sz w:val="20"/>
          <w:szCs w:val="20"/>
        </w:rPr>
        <w:t>IV</w:t>
      </w:r>
      <w:r w:rsidR="00DA5EEF" w:rsidRPr="002D000E">
        <w:rPr>
          <w:rFonts w:ascii="Verdana" w:hAnsi="Verdana" w:cs="Arial"/>
          <w:snapToGrid w:val="0"/>
          <w:sz w:val="20"/>
          <w:szCs w:val="20"/>
        </w:rPr>
        <w:t xml:space="preserve"> pkt 2</w:t>
      </w:r>
      <w:r w:rsidR="002D000E" w:rsidRPr="002D000E">
        <w:rPr>
          <w:rFonts w:ascii="Verdana" w:hAnsi="Verdana" w:cs="Arial"/>
          <w:snapToGrid w:val="0"/>
          <w:sz w:val="20"/>
          <w:szCs w:val="20"/>
        </w:rPr>
        <w:t>3</w:t>
      </w:r>
      <w:r w:rsidR="00DA5EEF" w:rsidRPr="002D000E">
        <w:rPr>
          <w:rFonts w:ascii="Verdana" w:hAnsi="Verdana" w:cs="Arial"/>
          <w:snapToGrid w:val="0"/>
          <w:sz w:val="20"/>
          <w:szCs w:val="20"/>
        </w:rPr>
        <w:t xml:space="preserve"> SWZ.</w:t>
      </w:r>
    </w:p>
    <w:p w14:paraId="6D754AD3" w14:textId="6E208A4B" w:rsidR="00D66171" w:rsidRDefault="00D66171" w:rsidP="004A3DAF">
      <w:pPr>
        <w:pStyle w:val="Bezodstpw"/>
        <w:numPr>
          <w:ilvl w:val="0"/>
          <w:numId w:val="13"/>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Wykonawca składa podmioto</w:t>
      </w:r>
      <w:r w:rsidR="00560647">
        <w:rPr>
          <w:rFonts w:ascii="Verdana" w:hAnsi="Verdana" w:cs="Arial"/>
          <w:snapToGrid w:val="0"/>
          <w:sz w:val="20"/>
          <w:szCs w:val="20"/>
        </w:rPr>
        <w:t>we środki dowodowe na wezwanie</w:t>
      </w:r>
      <w:r w:rsidRPr="00973FC3">
        <w:rPr>
          <w:rFonts w:ascii="Verdana" w:hAnsi="Verdana" w:cs="Arial"/>
          <w:snapToGrid w:val="0"/>
          <w:sz w:val="20"/>
          <w:szCs w:val="20"/>
        </w:rPr>
        <w:t xml:space="preserve">, aktualne na dzień ich złożenia. </w:t>
      </w:r>
    </w:p>
    <w:p w14:paraId="47C46F82" w14:textId="059E8BFC" w:rsidR="00D66171" w:rsidRDefault="00D66171" w:rsidP="00AD5B1D">
      <w:pPr>
        <w:pStyle w:val="Bezodstpw"/>
        <w:numPr>
          <w:ilvl w:val="0"/>
          <w:numId w:val="13"/>
        </w:numPr>
        <w:autoSpaceDE w:val="0"/>
        <w:autoSpaceDN w:val="0"/>
        <w:adjustRightInd w:val="0"/>
        <w:spacing w:after="240"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sidR="00623C6C">
        <w:rPr>
          <w:rFonts w:ascii="Verdana" w:hAnsi="Verdana" w:cs="Arial"/>
          <w:snapToGrid w:val="0"/>
          <w:sz w:val="20"/>
          <w:szCs w:val="20"/>
        </w:rPr>
        <w:t>W</w:t>
      </w:r>
      <w:r w:rsidRPr="00973FC3">
        <w:rPr>
          <w:rFonts w:ascii="Verdana" w:hAnsi="Verdana" w:cs="Arial"/>
          <w:snapToGrid w:val="0"/>
          <w:sz w:val="20"/>
          <w:szCs w:val="20"/>
        </w:rPr>
        <w:t xml:space="preserve">ykonawców wyjaśnień dotyczących treści oświadczenia, </w:t>
      </w:r>
      <w:r w:rsidR="005E2516">
        <w:rPr>
          <w:rFonts w:ascii="Verdana" w:hAnsi="Verdana" w:cs="Arial"/>
          <w:snapToGrid w:val="0"/>
          <w:sz w:val="20"/>
          <w:szCs w:val="20"/>
        </w:rPr>
        <w:br/>
      </w:r>
      <w:r w:rsidRPr="00973FC3">
        <w:rPr>
          <w:rFonts w:ascii="Verdana" w:hAnsi="Verdana" w:cs="Arial"/>
          <w:snapToGrid w:val="0"/>
          <w:sz w:val="20"/>
          <w:szCs w:val="20"/>
        </w:rPr>
        <w:t xml:space="preserve">o którym mowa w </w:t>
      </w:r>
      <w:r w:rsidR="00210CF1" w:rsidRPr="00973FC3">
        <w:rPr>
          <w:rFonts w:ascii="Verdana" w:hAnsi="Verdana" w:cs="Arial"/>
          <w:snapToGrid w:val="0"/>
          <w:sz w:val="20"/>
          <w:szCs w:val="20"/>
        </w:rPr>
        <w:t xml:space="preserve">pkt </w:t>
      </w:r>
      <w:r w:rsidR="001855E4">
        <w:rPr>
          <w:rFonts w:ascii="Verdana" w:hAnsi="Verdana" w:cs="Arial"/>
          <w:snapToGrid w:val="0"/>
          <w:sz w:val="20"/>
          <w:szCs w:val="20"/>
        </w:rPr>
        <w:t>I pkt 1 powyżej</w:t>
      </w:r>
      <w:r w:rsidRPr="00973FC3">
        <w:rPr>
          <w:rFonts w:ascii="Verdana" w:hAnsi="Verdana" w:cs="Arial"/>
          <w:snapToGrid w:val="0"/>
          <w:sz w:val="20"/>
          <w:szCs w:val="20"/>
        </w:rPr>
        <w:t>, lub złożonych podmiotowych środków dowodowych lub innych dokumentów lub oświadczeń składanych w postępowaniu.</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4F78CC">
      <w:pPr>
        <w:pStyle w:val="Stopka"/>
        <w:numPr>
          <w:ilvl w:val="0"/>
          <w:numId w:val="30"/>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B06696">
      <w:pPr>
        <w:pStyle w:val="Stopka"/>
        <w:numPr>
          <w:ilvl w:val="1"/>
          <w:numId w:val="30"/>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BA310B">
      <w:pPr>
        <w:pStyle w:val="Stopka"/>
        <w:numPr>
          <w:ilvl w:val="1"/>
          <w:numId w:val="30"/>
        </w:numPr>
        <w:spacing w:line="276" w:lineRule="auto"/>
        <w:jc w:val="both"/>
        <w:rPr>
          <w:rFonts w:ascii="Verdana" w:hAnsi="Verdana"/>
          <w:bCs/>
          <w:sz w:val="20"/>
        </w:rPr>
      </w:pPr>
      <w:bookmarkStart w:id="16"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F9083B">
      <w:pPr>
        <w:pStyle w:val="Stopka"/>
        <w:numPr>
          <w:ilvl w:val="1"/>
          <w:numId w:val="30"/>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B5537A">
      <w:pPr>
        <w:pStyle w:val="Stopka"/>
        <w:numPr>
          <w:ilvl w:val="1"/>
          <w:numId w:val="30"/>
        </w:numPr>
        <w:spacing w:line="276" w:lineRule="auto"/>
        <w:ind w:left="1157"/>
        <w:jc w:val="both"/>
        <w:rPr>
          <w:rFonts w:ascii="Verdana" w:hAnsi="Verdana"/>
          <w:b/>
          <w:bCs/>
          <w:sz w:val="20"/>
        </w:rPr>
      </w:pPr>
      <w:bookmarkStart w:id="17" w:name="_Hlk76624412"/>
      <w:bookmarkEnd w:id="16"/>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253A4F">
      <w:pPr>
        <w:pStyle w:val="Stopka"/>
        <w:numPr>
          <w:ilvl w:val="1"/>
          <w:numId w:val="84"/>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253A4F">
      <w:pPr>
        <w:pStyle w:val="Stopka"/>
        <w:numPr>
          <w:ilvl w:val="1"/>
          <w:numId w:val="84"/>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 xml:space="preserve">Zamawiający nie ponosi odpowiedzialności za złożenie oferty w sposób niezgodny z Instrukcją korzystania z Platformy, w szczególności za sytuację, gdy Zamawiający </w:t>
      </w:r>
      <w:r w:rsidRPr="00B5537A">
        <w:rPr>
          <w:rFonts w:ascii="Verdana" w:hAnsi="Verdana"/>
          <w:sz w:val="20"/>
        </w:rPr>
        <w:lastRenderedPageBreak/>
        <w:t>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B5537A">
      <w:pPr>
        <w:pStyle w:val="Stopka"/>
        <w:numPr>
          <w:ilvl w:val="1"/>
          <w:numId w:val="30"/>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253A4F">
      <w:pPr>
        <w:pStyle w:val="Stopka"/>
        <w:numPr>
          <w:ilvl w:val="1"/>
          <w:numId w:val="30"/>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2A994962" w:rsidR="00B06696" w:rsidRPr="00D9473E" w:rsidRDefault="00B06696" w:rsidP="00B06696">
      <w:pPr>
        <w:pStyle w:val="Stopka"/>
        <w:numPr>
          <w:ilvl w:val="1"/>
          <w:numId w:val="30"/>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w:t>
      </w:r>
      <w:r w:rsidR="008A364B">
        <w:rPr>
          <w:rFonts w:ascii="Verdana" w:hAnsi="Verdana"/>
          <w:b/>
          <w:sz w:val="20"/>
        </w:rPr>
        <w:t>1</w:t>
      </w:r>
      <w:r w:rsidRPr="00D9473E">
        <w:rPr>
          <w:rFonts w:ascii="Verdana" w:hAnsi="Verdana"/>
          <w:b/>
          <w:sz w:val="20"/>
        </w:rPr>
        <w:t>.</w:t>
      </w:r>
      <w:r w:rsidR="008A364B">
        <w:rPr>
          <w:rFonts w:ascii="Verdana" w:hAnsi="Verdana"/>
          <w:b/>
          <w:sz w:val="20"/>
        </w:rPr>
        <w:t>26</w:t>
      </w:r>
      <w:r w:rsidRPr="00D9473E">
        <w:rPr>
          <w:rFonts w:ascii="Verdana" w:hAnsi="Verdana"/>
          <w:b/>
          <w:sz w:val="20"/>
        </w:rPr>
        <w:t>.2022.ECS</w:t>
      </w:r>
    </w:p>
    <w:p w14:paraId="2D656A5C" w14:textId="77777777" w:rsidR="00B06696" w:rsidRPr="00D9473E" w:rsidRDefault="00B06696" w:rsidP="00B06696">
      <w:pPr>
        <w:pStyle w:val="Stopka"/>
        <w:numPr>
          <w:ilvl w:val="1"/>
          <w:numId w:val="30"/>
        </w:numPr>
        <w:spacing w:line="276" w:lineRule="auto"/>
        <w:jc w:val="both"/>
        <w:rPr>
          <w:rFonts w:ascii="Verdana" w:hAnsi="Verdana"/>
          <w:b/>
          <w:bCs/>
          <w:sz w:val="20"/>
        </w:rPr>
      </w:pPr>
      <w:r w:rsidRPr="00D9473E">
        <w:rPr>
          <w:rFonts w:ascii="Verdana" w:hAnsi="Verdana"/>
          <w:bCs/>
          <w:sz w:val="20"/>
        </w:rPr>
        <w:t xml:space="preserve">Maksymalny rozmiar plików przesyłanych za pośrednictwem dedykowanych formularzy wynosi 150 MB. </w:t>
      </w:r>
    </w:p>
    <w:p w14:paraId="26AE1826" w14:textId="77777777" w:rsidR="00B06696" w:rsidRPr="00D9473E" w:rsidRDefault="00B06696" w:rsidP="00B06696">
      <w:pPr>
        <w:pStyle w:val="Stopka"/>
        <w:numPr>
          <w:ilvl w:val="1"/>
          <w:numId w:val="30"/>
        </w:numPr>
        <w:spacing w:line="276" w:lineRule="auto"/>
        <w:jc w:val="both"/>
        <w:rPr>
          <w:rFonts w:ascii="Verdana" w:hAnsi="Verdana"/>
          <w:b/>
          <w:bCs/>
          <w:sz w:val="20"/>
        </w:rPr>
      </w:pPr>
      <w:r w:rsidRPr="00D9473E">
        <w:rPr>
          <w:rFonts w:ascii="Verdana" w:hAnsi="Verdana"/>
          <w:bCs/>
          <w:sz w:val="20"/>
        </w:rPr>
        <w:t>Za datę przekazania oferty, wniosków, zawiadomień, dokumentów elektronicznych, oświadczeń lub elektronicznych kopii dokumentów lub oświadczeń oraz innych informacji przekazywanych w postępowaniu przyjmuje się datę ich wpływu na Platformę, tj. datę i godzinę wyświetloną na koncie Zamawiającego.</w:t>
      </w:r>
    </w:p>
    <w:p w14:paraId="0F3800E0" w14:textId="77777777" w:rsidR="00253A4F" w:rsidRDefault="00B06696" w:rsidP="00253A4F">
      <w:pPr>
        <w:pStyle w:val="Stopka"/>
        <w:numPr>
          <w:ilvl w:val="1"/>
          <w:numId w:val="30"/>
        </w:numPr>
        <w:tabs>
          <w:tab w:val="clear" w:pos="4536"/>
          <w:tab w:val="clear" w:pos="9072"/>
        </w:tabs>
        <w:spacing w:line="276" w:lineRule="auto"/>
        <w:jc w:val="both"/>
        <w:rPr>
          <w:rFonts w:ascii="Verdana" w:hAnsi="Verdana"/>
          <w:bCs/>
          <w:sz w:val="20"/>
        </w:rPr>
      </w:pPr>
      <w:r w:rsidRPr="00D9473E">
        <w:rPr>
          <w:rFonts w:ascii="Verdana" w:hAnsi="Verdana"/>
          <w:bCs/>
          <w:sz w:val="20"/>
        </w:rPr>
        <w:t xml:space="preserve">Wykonawca, jako podmiot profesjonalnym ma obowiązek sprawdzania komunikatów i wiadomości bezpośrednio na </w:t>
      </w:r>
      <w:hyperlink r:id="rId15" w:history="1">
        <w:r w:rsidRPr="00D9473E">
          <w:rPr>
            <w:rStyle w:val="Hipercze"/>
            <w:rFonts w:ascii="Verdana" w:hAnsi="Verdana"/>
            <w:bCs/>
            <w:sz w:val="20"/>
          </w:rPr>
          <w:t>https://uwr.logintrade.net</w:t>
        </w:r>
      </w:hyperlink>
      <w:r w:rsidRPr="00D9473E">
        <w:rPr>
          <w:rFonts w:ascii="Verdana" w:hAnsi="Verdana"/>
          <w:bCs/>
          <w:sz w:val="20"/>
        </w:rPr>
        <w:t xml:space="preserve"> przesłanych przez Zamawiającego, gdyż system powiadomień może ulec awarii lub </w:t>
      </w:r>
      <w:r w:rsidRPr="00253A4F">
        <w:rPr>
          <w:rFonts w:ascii="Verdana" w:hAnsi="Verdana"/>
          <w:bCs/>
          <w:sz w:val="20"/>
        </w:rPr>
        <w:t xml:space="preserve">powiadomienie może trafić do folderu SPAM. </w:t>
      </w:r>
      <w:bookmarkEnd w:id="17"/>
    </w:p>
    <w:p w14:paraId="21F38496" w14:textId="20F26C78" w:rsidR="00253A4F" w:rsidRPr="00253A4F" w:rsidRDefault="00253A4F" w:rsidP="00253A4F">
      <w:pPr>
        <w:pStyle w:val="Stopka"/>
        <w:numPr>
          <w:ilvl w:val="1"/>
          <w:numId w:val="30"/>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FD1786">
      <w:pPr>
        <w:pStyle w:val="Stopka"/>
        <w:numPr>
          <w:ilvl w:val="7"/>
          <w:numId w:val="24"/>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6">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FD1786">
      <w:pPr>
        <w:pStyle w:val="Stopka"/>
        <w:numPr>
          <w:ilvl w:val="1"/>
          <w:numId w:val="30"/>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7">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FD1786">
      <w:pPr>
        <w:pStyle w:val="Stopka"/>
        <w:numPr>
          <w:ilvl w:val="1"/>
          <w:numId w:val="30"/>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8">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w:t>
      </w:r>
      <w:r w:rsidRPr="00FD1786">
        <w:rPr>
          <w:rFonts w:ascii="Verdana" w:hAnsi="Verdana"/>
          <w:bCs/>
          <w:sz w:val="20"/>
        </w:rPr>
        <w:lastRenderedPageBreak/>
        <w:t xml:space="preserve">adresatem jest konkretny Wykonawca, będzie przekazywana za pośrednictwem </w:t>
      </w:r>
      <w:hyperlink r:id="rId19">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9328AE">
      <w:pPr>
        <w:pStyle w:val="Stopka"/>
        <w:numPr>
          <w:ilvl w:val="1"/>
          <w:numId w:val="30"/>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5704CB">
      <w:pPr>
        <w:pStyle w:val="Stopka"/>
        <w:numPr>
          <w:ilvl w:val="0"/>
          <w:numId w:val="30"/>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BC1B9D">
      <w:pPr>
        <w:pStyle w:val="Akapitzlist"/>
        <w:numPr>
          <w:ilvl w:val="1"/>
          <w:numId w:val="31"/>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BC1B9D">
      <w:pPr>
        <w:pStyle w:val="Akapitzlist"/>
        <w:numPr>
          <w:ilvl w:val="1"/>
          <w:numId w:val="31"/>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BC1B9D">
      <w:pPr>
        <w:pStyle w:val="Akapitzlist"/>
        <w:numPr>
          <w:ilvl w:val="1"/>
          <w:numId w:val="31"/>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BC1B9D">
      <w:pPr>
        <w:pStyle w:val="Akapitzlist"/>
        <w:numPr>
          <w:ilvl w:val="1"/>
          <w:numId w:val="31"/>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BC1B9D">
      <w:pPr>
        <w:pStyle w:val="Akapitzlist"/>
        <w:numPr>
          <w:ilvl w:val="1"/>
          <w:numId w:val="31"/>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BC1B9D">
      <w:pPr>
        <w:pStyle w:val="Akapitzlist"/>
        <w:numPr>
          <w:ilvl w:val="1"/>
          <w:numId w:val="31"/>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BC1B9D">
      <w:pPr>
        <w:pStyle w:val="Akapitzlist"/>
        <w:numPr>
          <w:ilvl w:val="1"/>
          <w:numId w:val="31"/>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BC1B9D">
      <w:pPr>
        <w:pStyle w:val="Akapitzlist"/>
        <w:numPr>
          <w:ilvl w:val="1"/>
          <w:numId w:val="31"/>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AD5B1D">
      <w:pPr>
        <w:pStyle w:val="Akapitzlist"/>
        <w:numPr>
          <w:ilvl w:val="0"/>
          <w:numId w:val="31"/>
        </w:numPr>
        <w:spacing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114447AD" w14:textId="6E9CF7E6" w:rsidR="00294C79" w:rsidRDefault="00294C79" w:rsidP="0025545B">
      <w:pPr>
        <w:pStyle w:val="Akapitzlist"/>
        <w:spacing w:after="0" w:line="276" w:lineRule="auto"/>
        <w:ind w:left="426"/>
        <w:jc w:val="both"/>
        <w:rPr>
          <w:rFonts w:ascii="Verdana" w:hAnsi="Verdana" w:cs="Arial"/>
          <w:sz w:val="20"/>
          <w:szCs w:val="20"/>
        </w:rPr>
      </w:pPr>
      <w:r w:rsidRPr="00DB67AB">
        <w:rPr>
          <w:rFonts w:ascii="Verdana" w:hAnsi="Verdana" w:cs="Arial"/>
          <w:sz w:val="20"/>
          <w:szCs w:val="20"/>
        </w:rPr>
        <w:t xml:space="preserve">Zamawiający </w:t>
      </w:r>
      <w:r>
        <w:rPr>
          <w:rFonts w:ascii="Verdana" w:hAnsi="Verdana" w:cs="Arial"/>
          <w:sz w:val="20"/>
          <w:szCs w:val="20"/>
        </w:rPr>
        <w:t>nie żąda wniesienia wadium w niniejszym postępowaniu.</w:t>
      </w:r>
    </w:p>
    <w:p w14:paraId="16DF1DA1" w14:textId="77777777" w:rsidR="0025545B" w:rsidRPr="00294C79" w:rsidRDefault="0025545B" w:rsidP="0025545B">
      <w:pPr>
        <w:pStyle w:val="Akapitzlist"/>
        <w:spacing w:after="0" w:line="276" w:lineRule="auto"/>
        <w:ind w:left="426"/>
        <w:jc w:val="both"/>
        <w:rPr>
          <w:rFonts w:ascii="Verdana" w:hAnsi="Verdana" w:cs="Arial"/>
          <w:sz w:val="20"/>
          <w:szCs w:val="20"/>
        </w:rPr>
      </w:pP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6EA442BD" w:rsidR="005343E3" w:rsidRDefault="005343E3" w:rsidP="004A3DAF">
      <w:pPr>
        <w:numPr>
          <w:ilvl w:val="0"/>
          <w:numId w:val="4"/>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 xml:space="preserve">związany ofertą </w:t>
      </w:r>
      <w:r w:rsidRPr="005A1FF6">
        <w:rPr>
          <w:rFonts w:ascii="Verdana" w:hAnsi="Verdana"/>
          <w:b/>
          <w:sz w:val="20"/>
          <w:szCs w:val="20"/>
          <w:u w:val="single"/>
        </w:rPr>
        <w:t xml:space="preserve">do </w:t>
      </w:r>
      <w:r w:rsidR="00032445" w:rsidRPr="005A1FF6">
        <w:rPr>
          <w:rFonts w:ascii="Verdana" w:hAnsi="Verdana"/>
          <w:b/>
          <w:sz w:val="20"/>
          <w:szCs w:val="20"/>
          <w:u w:val="single"/>
        </w:rPr>
        <w:t>20</w:t>
      </w:r>
      <w:r w:rsidR="008368BA" w:rsidRPr="005A1FF6">
        <w:rPr>
          <w:rFonts w:ascii="Verdana" w:hAnsi="Verdana"/>
          <w:b/>
          <w:sz w:val="20"/>
          <w:szCs w:val="20"/>
          <w:u w:val="single"/>
        </w:rPr>
        <w:t>.</w:t>
      </w:r>
      <w:r w:rsidR="00032445" w:rsidRPr="005A1FF6">
        <w:rPr>
          <w:rFonts w:ascii="Verdana" w:hAnsi="Verdana"/>
          <w:b/>
          <w:sz w:val="20"/>
          <w:szCs w:val="20"/>
          <w:u w:val="single"/>
        </w:rPr>
        <w:t>10</w:t>
      </w:r>
      <w:r w:rsidR="00A654C8" w:rsidRPr="005A1FF6">
        <w:rPr>
          <w:rFonts w:ascii="Verdana" w:hAnsi="Verdana"/>
          <w:b/>
          <w:sz w:val="20"/>
          <w:szCs w:val="20"/>
          <w:u w:val="single"/>
        </w:rPr>
        <w:t>.</w:t>
      </w:r>
      <w:r w:rsidR="00A46F07" w:rsidRPr="005A1FF6">
        <w:rPr>
          <w:rFonts w:ascii="Verdana" w:hAnsi="Verdana"/>
          <w:b/>
          <w:sz w:val="20"/>
          <w:szCs w:val="20"/>
          <w:u w:val="single"/>
        </w:rPr>
        <w:t>202</w:t>
      </w:r>
      <w:r w:rsidR="00C73207" w:rsidRPr="005A1FF6">
        <w:rPr>
          <w:rFonts w:ascii="Verdana" w:hAnsi="Verdana"/>
          <w:b/>
          <w:sz w:val="20"/>
          <w:szCs w:val="20"/>
          <w:u w:val="single"/>
        </w:rPr>
        <w:t>2</w:t>
      </w:r>
      <w:r w:rsidR="00A46F07" w:rsidRPr="005A1FF6">
        <w:rPr>
          <w:rFonts w:ascii="Verdana" w:hAnsi="Verdana"/>
          <w:b/>
          <w:sz w:val="20"/>
          <w:szCs w:val="20"/>
          <w:u w:val="single"/>
        </w:rPr>
        <w:t xml:space="preserve"> r.</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4A3DAF">
      <w:pPr>
        <w:numPr>
          <w:ilvl w:val="0"/>
          <w:numId w:val="4"/>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4A3DAF">
      <w:pPr>
        <w:numPr>
          <w:ilvl w:val="0"/>
          <w:numId w:val="4"/>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AD5B1D">
      <w:pPr>
        <w:numPr>
          <w:ilvl w:val="0"/>
          <w:numId w:val="4"/>
        </w:numPr>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lastRenderedPageBreak/>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E45C4E">
      <w:pPr>
        <w:pStyle w:val="Akapitzlist"/>
        <w:numPr>
          <w:ilvl w:val="0"/>
          <w:numId w:val="10"/>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646436">
      <w:pPr>
        <w:pStyle w:val="Akapitzlist"/>
        <w:numPr>
          <w:ilvl w:val="1"/>
          <w:numId w:val="10"/>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955900">
      <w:pPr>
        <w:pStyle w:val="Akapitzlist"/>
        <w:numPr>
          <w:ilvl w:val="1"/>
          <w:numId w:val="10"/>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55900">
      <w:pPr>
        <w:pStyle w:val="Akapitzlist"/>
        <w:numPr>
          <w:ilvl w:val="1"/>
          <w:numId w:val="10"/>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DD357F">
      <w:pPr>
        <w:pStyle w:val="Akapitzlist"/>
        <w:numPr>
          <w:ilvl w:val="1"/>
          <w:numId w:val="10"/>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DE3C87">
      <w:pPr>
        <w:pStyle w:val="Akapitzlist"/>
        <w:numPr>
          <w:ilvl w:val="1"/>
          <w:numId w:val="10"/>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DE3C87">
      <w:pPr>
        <w:pStyle w:val="Akapitzlist"/>
        <w:numPr>
          <w:ilvl w:val="1"/>
          <w:numId w:val="10"/>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42BCDBE6" w:rsidR="00955900" w:rsidRPr="00DD357F" w:rsidRDefault="00955900" w:rsidP="00AD5B1D">
      <w:pPr>
        <w:pStyle w:val="Akapitzlist"/>
        <w:numPr>
          <w:ilvl w:val="0"/>
          <w:numId w:val="10"/>
        </w:numPr>
        <w:spacing w:after="0" w:line="276" w:lineRule="auto"/>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0025545B">
        <w:rPr>
          <w:rFonts w:ascii="Verdana" w:hAnsi="Verdana" w:cs="Calibri"/>
          <w:color w:val="000000"/>
          <w:sz w:val="20"/>
          <w:szCs w:val="20"/>
        </w:rPr>
        <w:t xml:space="preserve"> </w:t>
      </w:r>
      <w:r w:rsidRPr="00DD357F">
        <w:rPr>
          <w:rFonts w:ascii="Verdana" w:hAnsi="Verdana" w:cs="Calibri"/>
          <w:color w:val="000000"/>
          <w:sz w:val="20"/>
          <w:szCs w:val="20"/>
        </w:rPr>
        <w:t xml:space="preserve">jest Platforma dostępna pod adresem: </w:t>
      </w:r>
      <w:bookmarkStart w:id="18" w:name="_Hlk100569588"/>
      <w:r w:rsidR="00DD357F" w:rsidRPr="007C22DD">
        <w:rPr>
          <w:rFonts w:ascii="Verdana" w:hAnsi="Verdana" w:cs="Arial"/>
          <w:bCs/>
          <w:sz w:val="20"/>
          <w:szCs w:val="20"/>
        </w:rPr>
        <w:lastRenderedPageBreak/>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18"/>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2358CE">
      <w:pPr>
        <w:pStyle w:val="Akapitzlist"/>
        <w:numPr>
          <w:ilvl w:val="0"/>
          <w:numId w:val="10"/>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19"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19"/>
    <w:p w14:paraId="75089352" w14:textId="77777777" w:rsidR="007C22DD" w:rsidRPr="007C22DD" w:rsidRDefault="007C22DD" w:rsidP="00674454">
      <w:pPr>
        <w:pStyle w:val="Akapitzlist"/>
        <w:numPr>
          <w:ilvl w:val="0"/>
          <w:numId w:val="10"/>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F5963A8" w14:textId="36C410B7" w:rsidR="00674454" w:rsidRPr="0025545B" w:rsidRDefault="00955900" w:rsidP="0025545B">
      <w:pPr>
        <w:pStyle w:val="Akapitzlist"/>
        <w:numPr>
          <w:ilvl w:val="0"/>
          <w:numId w:val="10"/>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20"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76CC1BCD" w14:textId="77777777" w:rsidR="00955900" w:rsidRPr="00955900" w:rsidRDefault="00955900" w:rsidP="00955900">
      <w:pPr>
        <w:pStyle w:val="Akapitzlist"/>
        <w:numPr>
          <w:ilvl w:val="0"/>
          <w:numId w:val="10"/>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955900">
      <w:pPr>
        <w:pStyle w:val="Akapitzlist"/>
        <w:numPr>
          <w:ilvl w:val="1"/>
          <w:numId w:val="10"/>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EE705B">
      <w:pPr>
        <w:pStyle w:val="Akapitzlist"/>
        <w:numPr>
          <w:ilvl w:val="0"/>
          <w:numId w:val="10"/>
        </w:numPr>
        <w:tabs>
          <w:tab w:val="left" w:pos="340"/>
        </w:tabs>
        <w:spacing w:after="0" w:line="360" w:lineRule="auto"/>
        <w:jc w:val="both"/>
        <w:rPr>
          <w:rFonts w:ascii="Verdana" w:hAnsi="Verdana"/>
          <w:b/>
          <w:sz w:val="20"/>
          <w:szCs w:val="20"/>
        </w:rPr>
      </w:pPr>
      <w:r w:rsidRPr="00053245">
        <w:rPr>
          <w:rFonts w:ascii="Verdana" w:hAnsi="Verdana"/>
          <w:b/>
          <w:sz w:val="20"/>
          <w:szCs w:val="20"/>
        </w:rPr>
        <w:lastRenderedPageBreak/>
        <w:t>Sposób podpisania oferty:</w:t>
      </w:r>
    </w:p>
    <w:p w14:paraId="554D78C3" w14:textId="77777777" w:rsidR="00157CD4" w:rsidRDefault="008108E4" w:rsidP="00DA1BE1">
      <w:pPr>
        <w:pStyle w:val="Akapitzlist"/>
        <w:numPr>
          <w:ilvl w:val="0"/>
          <w:numId w:val="7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DA1BE1">
      <w:pPr>
        <w:pStyle w:val="Akapitzlist"/>
        <w:numPr>
          <w:ilvl w:val="0"/>
          <w:numId w:val="77"/>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DA1BE1">
      <w:pPr>
        <w:pStyle w:val="Akapitzlist"/>
        <w:numPr>
          <w:ilvl w:val="0"/>
          <w:numId w:val="77"/>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3195D65B" w:rsidR="008108E4" w:rsidRPr="00BC1ED0" w:rsidRDefault="008108E4" w:rsidP="00DA1BE1">
      <w:pPr>
        <w:pStyle w:val="Akapitzlist"/>
        <w:numPr>
          <w:ilvl w:val="0"/>
          <w:numId w:val="7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4A3DAF">
      <w:pPr>
        <w:pStyle w:val="Akapitzlist"/>
        <w:numPr>
          <w:ilvl w:val="0"/>
          <w:numId w:val="10"/>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A67D9B">
      <w:pPr>
        <w:pStyle w:val="Akapitzlist"/>
        <w:numPr>
          <w:ilvl w:val="1"/>
          <w:numId w:val="10"/>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A67D9B">
      <w:pPr>
        <w:pStyle w:val="Akapitzlist"/>
        <w:numPr>
          <w:ilvl w:val="1"/>
          <w:numId w:val="10"/>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A67D9B">
      <w:pPr>
        <w:pStyle w:val="Akapitzlist"/>
        <w:numPr>
          <w:ilvl w:val="1"/>
          <w:numId w:val="10"/>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A67D9B">
      <w:pPr>
        <w:pStyle w:val="Akapitzlist"/>
        <w:numPr>
          <w:ilvl w:val="1"/>
          <w:numId w:val="10"/>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4A3DAF">
      <w:pPr>
        <w:numPr>
          <w:ilvl w:val="0"/>
          <w:numId w:val="10"/>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4A3DAF">
      <w:pPr>
        <w:pStyle w:val="Akapitzlist"/>
        <w:numPr>
          <w:ilvl w:val="1"/>
          <w:numId w:val="10"/>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 xml:space="preserve">tanowiącego Załącznik </w:t>
      </w:r>
      <w:r w:rsidR="00C31C3C" w:rsidRPr="00B911FC">
        <w:rPr>
          <w:rFonts w:ascii="Verdana" w:hAnsi="Verdana"/>
          <w:sz w:val="20"/>
          <w:szCs w:val="20"/>
        </w:rPr>
        <w:t>nr 1 do</w:t>
      </w:r>
      <w:r w:rsidR="00C31C3C" w:rsidRPr="00E75CB5">
        <w:rPr>
          <w:rFonts w:ascii="Verdana" w:hAnsi="Verdana"/>
          <w:sz w:val="20"/>
          <w:szCs w:val="20"/>
        </w:rPr>
        <w:t xml:space="preserve"> S</w:t>
      </w:r>
      <w:r w:rsidR="00AD1AD4" w:rsidRPr="00E75CB5">
        <w:rPr>
          <w:rFonts w:ascii="Verdana" w:hAnsi="Verdana"/>
          <w:sz w:val="20"/>
          <w:szCs w:val="20"/>
        </w:rPr>
        <w:t>WZ;</w:t>
      </w:r>
    </w:p>
    <w:p w14:paraId="0BAF19B4" w14:textId="05EE7DDE" w:rsidR="00A806D1" w:rsidRPr="00E75CB5" w:rsidRDefault="00632648" w:rsidP="004A3DAF">
      <w:pPr>
        <w:pStyle w:val="Akapitzlist"/>
        <w:numPr>
          <w:ilvl w:val="1"/>
          <w:numId w:val="10"/>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w:t>
      </w:r>
      <w:r w:rsidR="004076D1" w:rsidRPr="00B911FC">
        <w:rPr>
          <w:rFonts w:ascii="Verdana" w:hAnsi="Verdana"/>
          <w:sz w:val="20"/>
          <w:szCs w:val="20"/>
        </w:rPr>
        <w:t xml:space="preserve">nr 2 </w:t>
      </w:r>
      <w:r w:rsidR="00723F39" w:rsidRPr="00B911FC">
        <w:rPr>
          <w:rFonts w:ascii="Verdana" w:hAnsi="Verdana"/>
          <w:sz w:val="20"/>
          <w:szCs w:val="20"/>
        </w:rPr>
        <w:t>do SWZ);</w:t>
      </w:r>
    </w:p>
    <w:p w14:paraId="22844B3B" w14:textId="61211303" w:rsidR="005C6153" w:rsidRPr="00B4672E" w:rsidRDefault="005C6153" w:rsidP="004A3DAF">
      <w:pPr>
        <w:pStyle w:val="Akapitzlist"/>
        <w:numPr>
          <w:ilvl w:val="1"/>
          <w:numId w:val="10"/>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 xml:space="preserve">Załącznik nr </w:t>
      </w:r>
      <w:r w:rsidR="00EC3DB9" w:rsidRPr="00B911FC">
        <w:rPr>
          <w:rFonts w:ascii="Verdana" w:hAnsi="Verdana"/>
          <w:sz w:val="20"/>
          <w:szCs w:val="20"/>
        </w:rPr>
        <w:t>6</w:t>
      </w:r>
      <w:r w:rsidRPr="00B911FC">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4A3DAF">
      <w:pPr>
        <w:pStyle w:val="Akapitzlist"/>
        <w:numPr>
          <w:ilvl w:val="1"/>
          <w:numId w:val="10"/>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4A3DAF">
      <w:pPr>
        <w:pStyle w:val="Akapitzlist"/>
        <w:numPr>
          <w:ilvl w:val="1"/>
          <w:numId w:val="10"/>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5EFD94BF" w:rsidR="00AD1AD4" w:rsidRPr="00AE7391" w:rsidRDefault="00B0680F" w:rsidP="004A3DAF">
      <w:pPr>
        <w:pStyle w:val="TreA"/>
        <w:widowControl w:val="0"/>
        <w:numPr>
          <w:ilvl w:val="0"/>
          <w:numId w:val="10"/>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pkt </w:t>
      </w:r>
      <w:r w:rsidR="00980451">
        <w:rPr>
          <w:rFonts w:ascii="Verdana" w:eastAsia="Calibri" w:hAnsi="Verdana" w:cs="Arial"/>
          <w:sz w:val="20"/>
          <w:szCs w:val="20"/>
          <w:lang w:eastAsia="en-US"/>
        </w:rPr>
        <w:t>II</w:t>
      </w:r>
      <w:r w:rsidR="00A060D7" w:rsidRPr="00AE7391">
        <w:rPr>
          <w:rFonts w:ascii="Verdana" w:eastAsia="Calibri" w:hAnsi="Verdana" w:cs="Arial"/>
          <w:sz w:val="20"/>
          <w:szCs w:val="20"/>
          <w:lang w:eastAsia="en-US"/>
        </w:rPr>
        <w:t>.</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lastRenderedPageBreak/>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1CFDD7F4" w:rsidR="002D0245" w:rsidRPr="005A1FF6" w:rsidRDefault="00AC2EDA" w:rsidP="003B4471">
      <w:pPr>
        <w:pStyle w:val="Akapitzlist"/>
        <w:numPr>
          <w:ilvl w:val="6"/>
          <w:numId w:val="4"/>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5A1FF6">
        <w:rPr>
          <w:rFonts w:ascii="Verdana" w:hAnsi="Verdana" w:cs="Arial"/>
          <w:b/>
          <w:bCs/>
          <w:sz w:val="20"/>
          <w:szCs w:val="20"/>
          <w:u w:val="single"/>
        </w:rPr>
        <w:t>do</w:t>
      </w:r>
      <w:r w:rsidR="00921377" w:rsidRPr="005A1FF6">
        <w:rPr>
          <w:rFonts w:ascii="Verdana" w:hAnsi="Verdana" w:cs="Arial"/>
          <w:b/>
          <w:bCs/>
          <w:sz w:val="20"/>
          <w:szCs w:val="20"/>
          <w:u w:val="single"/>
        </w:rPr>
        <w:t xml:space="preserve"> </w:t>
      </w:r>
      <w:r w:rsidR="00032445" w:rsidRPr="005A1FF6">
        <w:rPr>
          <w:rFonts w:ascii="Verdana" w:hAnsi="Verdana" w:cs="Arial"/>
          <w:b/>
          <w:bCs/>
          <w:sz w:val="20"/>
          <w:szCs w:val="20"/>
          <w:u w:val="single"/>
        </w:rPr>
        <w:t>21</w:t>
      </w:r>
      <w:r w:rsidR="00ED6CAF" w:rsidRPr="005A1FF6">
        <w:rPr>
          <w:rFonts w:ascii="Verdana" w:hAnsi="Verdana" w:cs="Arial"/>
          <w:b/>
          <w:bCs/>
          <w:sz w:val="20"/>
          <w:szCs w:val="20"/>
          <w:u w:val="single"/>
        </w:rPr>
        <w:t>.</w:t>
      </w:r>
      <w:r w:rsidR="00902748" w:rsidRPr="005A1FF6">
        <w:rPr>
          <w:rFonts w:ascii="Verdana" w:hAnsi="Verdana" w:cs="Arial"/>
          <w:b/>
          <w:sz w:val="20"/>
          <w:szCs w:val="20"/>
          <w:u w:val="single"/>
        </w:rPr>
        <w:t>0</w:t>
      </w:r>
      <w:r w:rsidR="00032445" w:rsidRPr="005A1FF6">
        <w:rPr>
          <w:rFonts w:ascii="Verdana" w:hAnsi="Verdana" w:cs="Arial"/>
          <w:b/>
          <w:sz w:val="20"/>
          <w:szCs w:val="20"/>
          <w:u w:val="single"/>
        </w:rPr>
        <w:t>9</w:t>
      </w:r>
      <w:r w:rsidR="0099359B" w:rsidRPr="005A1FF6">
        <w:rPr>
          <w:rFonts w:ascii="Verdana" w:hAnsi="Verdana" w:cs="Arial"/>
          <w:b/>
          <w:sz w:val="20"/>
          <w:szCs w:val="20"/>
          <w:u w:val="single"/>
        </w:rPr>
        <w:t>.20</w:t>
      </w:r>
      <w:r w:rsidR="00FD79C3" w:rsidRPr="005A1FF6">
        <w:rPr>
          <w:rFonts w:ascii="Verdana" w:hAnsi="Verdana" w:cs="Arial"/>
          <w:b/>
          <w:sz w:val="20"/>
          <w:szCs w:val="20"/>
          <w:u w:val="single"/>
        </w:rPr>
        <w:t>22</w:t>
      </w:r>
      <w:r w:rsidR="00BC6E3D" w:rsidRPr="005A1FF6">
        <w:rPr>
          <w:rFonts w:ascii="Verdana" w:hAnsi="Verdana" w:cs="Arial"/>
          <w:b/>
          <w:sz w:val="20"/>
          <w:szCs w:val="20"/>
          <w:u w:val="single"/>
        </w:rPr>
        <w:t xml:space="preserve"> r. do godz. 10:00. </w:t>
      </w:r>
    </w:p>
    <w:p w14:paraId="6CC4671A" w14:textId="77777777" w:rsidR="003B4471" w:rsidRPr="00DB67AB" w:rsidRDefault="003B4471" w:rsidP="003B4471">
      <w:pPr>
        <w:pStyle w:val="Akapitzlist"/>
        <w:numPr>
          <w:ilvl w:val="6"/>
          <w:numId w:val="4"/>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3B4471">
      <w:pPr>
        <w:pStyle w:val="Akapitzlist"/>
        <w:numPr>
          <w:ilvl w:val="6"/>
          <w:numId w:val="4"/>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3B4471">
      <w:pPr>
        <w:pStyle w:val="Akapitzlist"/>
        <w:numPr>
          <w:ilvl w:val="6"/>
          <w:numId w:val="4"/>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674454">
      <w:pPr>
        <w:pStyle w:val="Akapitzlist"/>
        <w:numPr>
          <w:ilvl w:val="6"/>
          <w:numId w:val="4"/>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674454">
      <w:pPr>
        <w:pStyle w:val="Akapitzlist"/>
        <w:numPr>
          <w:ilvl w:val="6"/>
          <w:numId w:val="4"/>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674454">
      <w:pPr>
        <w:pStyle w:val="Akapitzlist"/>
        <w:numPr>
          <w:ilvl w:val="6"/>
          <w:numId w:val="4"/>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3B4471">
      <w:pPr>
        <w:pStyle w:val="Akapitzlist"/>
        <w:numPr>
          <w:ilvl w:val="6"/>
          <w:numId w:val="4"/>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6CB99663" w:rsidR="003B4471" w:rsidRPr="00F20751" w:rsidRDefault="00D4134B" w:rsidP="003B4471">
      <w:pPr>
        <w:pStyle w:val="Akapitzlist"/>
        <w:numPr>
          <w:ilvl w:val="6"/>
          <w:numId w:val="4"/>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 xml:space="preserve">Otwarcie ofert nastąpi </w:t>
      </w:r>
      <w:r w:rsidR="00032445" w:rsidRPr="005A1FF6">
        <w:rPr>
          <w:rFonts w:ascii="Verdana" w:hAnsi="Verdana" w:cs="Arial"/>
          <w:b/>
          <w:sz w:val="20"/>
          <w:szCs w:val="20"/>
          <w:u w:val="single"/>
        </w:rPr>
        <w:t>21</w:t>
      </w:r>
      <w:r w:rsidR="00D66743" w:rsidRPr="005A1FF6">
        <w:rPr>
          <w:rFonts w:ascii="Verdana" w:hAnsi="Verdana" w:cs="Arial"/>
          <w:b/>
          <w:sz w:val="20"/>
          <w:szCs w:val="20"/>
          <w:u w:val="single"/>
        </w:rPr>
        <w:t>.0</w:t>
      </w:r>
      <w:r w:rsidR="00032445" w:rsidRPr="005A1FF6">
        <w:rPr>
          <w:rFonts w:ascii="Verdana" w:hAnsi="Verdana" w:cs="Arial"/>
          <w:b/>
          <w:sz w:val="20"/>
          <w:szCs w:val="20"/>
          <w:u w:val="single"/>
        </w:rPr>
        <w:t>9</w:t>
      </w:r>
      <w:r w:rsidR="0099359B" w:rsidRPr="005A1FF6">
        <w:rPr>
          <w:rFonts w:ascii="Verdana" w:hAnsi="Verdana" w:cs="Arial"/>
          <w:b/>
          <w:sz w:val="20"/>
          <w:szCs w:val="20"/>
          <w:u w:val="single"/>
        </w:rPr>
        <w:t>.202</w:t>
      </w:r>
      <w:r w:rsidR="00FD79C3" w:rsidRPr="005A1FF6">
        <w:rPr>
          <w:rFonts w:ascii="Verdana" w:hAnsi="Verdana" w:cs="Arial"/>
          <w:b/>
          <w:sz w:val="20"/>
          <w:szCs w:val="20"/>
          <w:u w:val="single"/>
        </w:rPr>
        <w:t>2</w:t>
      </w:r>
      <w:r w:rsidRPr="005A1FF6">
        <w:rPr>
          <w:rFonts w:ascii="Verdana" w:hAnsi="Verdana" w:cs="Arial"/>
          <w:b/>
          <w:sz w:val="20"/>
          <w:szCs w:val="20"/>
          <w:u w:val="single"/>
        </w:rPr>
        <w:t xml:space="preserve"> r. o godzinie 11:00</w:t>
      </w:r>
      <w:r w:rsidRPr="005A1FF6">
        <w:rPr>
          <w:rFonts w:ascii="Verdana" w:hAnsi="Verdana" w:cs="Arial"/>
          <w:sz w:val="20"/>
          <w:szCs w:val="20"/>
          <w:u w:val="single"/>
        </w:rPr>
        <w:t xml:space="preserve"> </w:t>
      </w:r>
      <w:r w:rsidR="003B4471" w:rsidRPr="005A1FF6">
        <w:rPr>
          <w:rFonts w:ascii="Verdana" w:hAnsi="Verdana" w:cs="Arial"/>
          <w:sz w:val="20"/>
          <w:szCs w:val="20"/>
        </w:rPr>
        <w:t>z</w:t>
      </w:r>
      <w:r w:rsidR="003B4471" w:rsidRPr="005870F2">
        <w:rPr>
          <w:rFonts w:ascii="Verdana" w:hAnsi="Verdana" w:cs="Arial"/>
          <w:sz w:val="20"/>
          <w:szCs w:val="20"/>
        </w:rPr>
        <w:t xml:space="preserve">a </w:t>
      </w:r>
      <w:r w:rsidR="003B4471" w:rsidRPr="00F20751">
        <w:rPr>
          <w:rFonts w:ascii="Verdana" w:hAnsi="Verdana" w:cs="Arial"/>
          <w:sz w:val="20"/>
          <w:szCs w:val="20"/>
        </w:rPr>
        <w:t xml:space="preserve">pośrednictwem Platformy Przetargowej </w:t>
      </w:r>
      <w:hyperlink r:id="rId21"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3B4471">
      <w:pPr>
        <w:pStyle w:val="Akapitzlist"/>
        <w:numPr>
          <w:ilvl w:val="6"/>
          <w:numId w:val="4"/>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E803A4">
      <w:pPr>
        <w:pStyle w:val="Akapitzlist"/>
        <w:numPr>
          <w:ilvl w:val="1"/>
          <w:numId w:val="10"/>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AD5B1D">
      <w:pPr>
        <w:pStyle w:val="Akapitzlist"/>
        <w:numPr>
          <w:ilvl w:val="1"/>
          <w:numId w:val="10"/>
        </w:numPr>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0" w:name="_Toc227121609"/>
      <w:bookmarkStart w:id="21"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2" w:name="_Toc227121610"/>
      <w:bookmarkStart w:id="23" w:name="_Toc231012176"/>
      <w:bookmarkEnd w:id="20"/>
      <w:bookmarkEnd w:id="21"/>
      <w:r w:rsidR="009F4867">
        <w:rPr>
          <w:rFonts w:ascii="Verdana" w:hAnsi="Verdana" w:cs="Arial"/>
          <w:color w:val="FFFFFF"/>
          <w:sz w:val="20"/>
        </w:rPr>
        <w:t xml:space="preserve"> </w:t>
      </w:r>
    </w:p>
    <w:p w14:paraId="738BD5DB" w14:textId="22C1AB14" w:rsidR="004535F9" w:rsidRPr="00F90693" w:rsidRDefault="004535F9" w:rsidP="00DA1BE1">
      <w:pPr>
        <w:pStyle w:val="Akapitzlist"/>
        <w:numPr>
          <w:ilvl w:val="0"/>
          <w:numId w:val="32"/>
        </w:numPr>
        <w:autoSpaceDE w:val="0"/>
        <w:autoSpaceDN w:val="0"/>
        <w:adjustRightInd w:val="0"/>
        <w:spacing w:after="0" w:line="276" w:lineRule="auto"/>
        <w:ind w:left="360"/>
        <w:jc w:val="both"/>
        <w:rPr>
          <w:rFonts w:ascii="Verdana" w:hAnsi="Verdana" w:cs="Arial"/>
          <w:sz w:val="20"/>
          <w:szCs w:val="20"/>
        </w:rPr>
      </w:pPr>
      <w:bookmarkStart w:id="24"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jak również wszystkie zobowiązania wynikające z tekstu załączonego wzoru umowy</w:t>
      </w:r>
      <w:r w:rsidR="00EA2316" w:rsidRPr="00F90693">
        <w:rPr>
          <w:rFonts w:ascii="Verdana" w:hAnsi="Verdana" w:cs="Arial"/>
          <w:sz w:val="20"/>
          <w:szCs w:val="20"/>
        </w:rPr>
        <w:t>.</w:t>
      </w:r>
    </w:p>
    <w:bookmarkEnd w:id="24"/>
    <w:p w14:paraId="3D9F37E7" w14:textId="77777777" w:rsidR="00AE6EFF" w:rsidRDefault="004B323F" w:rsidP="00AE6EFF">
      <w:pPr>
        <w:pStyle w:val="Akapitzlist"/>
        <w:numPr>
          <w:ilvl w:val="0"/>
          <w:numId w:val="80"/>
        </w:numPr>
        <w:jc w:val="both"/>
        <w:rPr>
          <w:rFonts w:ascii="Verdana" w:hAnsi="Verdana" w:cs="Arial"/>
          <w:bCs/>
          <w:sz w:val="20"/>
          <w:szCs w:val="20"/>
        </w:rPr>
      </w:pPr>
      <w:r w:rsidRPr="00F95CDC">
        <w:rPr>
          <w:rFonts w:ascii="Verdana" w:hAnsi="Verdana" w:cs="Arial"/>
          <w:bCs/>
          <w:sz w:val="20"/>
          <w:szCs w:val="20"/>
        </w:rPr>
        <w:t>Ocenie podlega CENA OFERTOWA BRUTTO podana w Formularzu oferty</w:t>
      </w:r>
      <w:r w:rsidR="004F5EE1">
        <w:rPr>
          <w:rFonts w:ascii="Verdana" w:hAnsi="Verdana" w:cs="Arial"/>
          <w:bCs/>
          <w:sz w:val="20"/>
          <w:szCs w:val="20"/>
        </w:rPr>
        <w:t xml:space="preserve"> za cały okres obowiązywania umowy</w:t>
      </w:r>
      <w:r w:rsidRPr="00F95CDC">
        <w:rPr>
          <w:rFonts w:ascii="Verdana" w:hAnsi="Verdana" w:cs="Arial"/>
          <w:bCs/>
          <w:sz w:val="20"/>
          <w:szCs w:val="20"/>
        </w:rPr>
        <w:t xml:space="preserve">,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wynikające z obowiązujących przepisów.</w:t>
      </w:r>
    </w:p>
    <w:p w14:paraId="4E10581B" w14:textId="0AB44BA5" w:rsidR="001D6F59" w:rsidRDefault="00AE6EFF" w:rsidP="00F95CDC">
      <w:pPr>
        <w:pStyle w:val="Akapitzlist"/>
        <w:numPr>
          <w:ilvl w:val="0"/>
          <w:numId w:val="80"/>
        </w:numPr>
        <w:jc w:val="both"/>
        <w:rPr>
          <w:rFonts w:ascii="Verdana" w:hAnsi="Verdana" w:cs="Arial"/>
          <w:bCs/>
          <w:sz w:val="20"/>
          <w:szCs w:val="20"/>
        </w:rPr>
      </w:pPr>
      <w:r>
        <w:rPr>
          <w:rFonts w:ascii="Verdana" w:hAnsi="Verdana" w:cs="Arial"/>
          <w:bCs/>
          <w:sz w:val="20"/>
          <w:szCs w:val="20"/>
        </w:rPr>
        <w:t>Prawidłowe ustalenie stawki VAT należy do obowiązku Wykonawcy.</w:t>
      </w:r>
      <w:r w:rsidR="004B323F" w:rsidRPr="00F95CDC">
        <w:rPr>
          <w:rFonts w:ascii="Verdana" w:hAnsi="Verdana" w:cs="Arial"/>
          <w:bCs/>
          <w:sz w:val="20"/>
          <w:szCs w:val="20"/>
        </w:rPr>
        <w:t xml:space="preserve"> </w:t>
      </w:r>
    </w:p>
    <w:p w14:paraId="3ED3376F" w14:textId="35CE3C59" w:rsidR="004535F9" w:rsidRPr="00F90693" w:rsidRDefault="004535F9" w:rsidP="00AE6EFF">
      <w:pPr>
        <w:pStyle w:val="Akapitzlist"/>
        <w:numPr>
          <w:ilvl w:val="0"/>
          <w:numId w:val="80"/>
        </w:numPr>
        <w:tabs>
          <w:tab w:val="num" w:pos="5040"/>
        </w:tabs>
        <w:autoSpaceDE w:val="0"/>
        <w:autoSpaceDN w:val="0"/>
        <w:adjustRightInd w:val="0"/>
        <w:spacing w:after="0" w:line="276" w:lineRule="auto"/>
        <w:ind w:left="419" w:hanging="419"/>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Pr>
          <w:rFonts w:ascii="Verdana" w:hAnsi="Verdana" w:cs="Arial"/>
          <w:sz w:val="20"/>
          <w:szCs w:val="20"/>
        </w:rPr>
        <w:t>.</w:t>
      </w:r>
    </w:p>
    <w:p w14:paraId="61B13D94" w14:textId="77777777" w:rsidR="001D6F59" w:rsidRPr="00F90693" w:rsidRDefault="00FD695E" w:rsidP="00AE6EFF">
      <w:pPr>
        <w:autoSpaceDE w:val="0"/>
        <w:autoSpaceDN w:val="0"/>
        <w:adjustRightInd w:val="0"/>
        <w:spacing w:after="0"/>
        <w:ind w:left="419" w:hanging="419"/>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25" w:name="_Hlk63352575"/>
    </w:p>
    <w:p w14:paraId="5175E85F" w14:textId="3E0F1467" w:rsidR="001D6F59" w:rsidRPr="00F90693" w:rsidRDefault="004535F9" w:rsidP="00B87DF8">
      <w:pPr>
        <w:pStyle w:val="Akapitzlist"/>
        <w:numPr>
          <w:ilvl w:val="0"/>
          <w:numId w:val="80"/>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D5B1D">
        <w:rPr>
          <w:rFonts w:ascii="Verdana" w:eastAsia="Verdana,Bold" w:hAnsi="Verdana" w:cs="Verdana,Bold"/>
          <w:bCs/>
          <w:sz w:val="20"/>
          <w:szCs w:val="20"/>
        </w:rPr>
        <w:t>4</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25"/>
    </w:p>
    <w:p w14:paraId="3836B835" w14:textId="3D5DC5B1" w:rsidR="00D04468" w:rsidRPr="00F90693" w:rsidRDefault="00D04468" w:rsidP="00B87DF8">
      <w:pPr>
        <w:pStyle w:val="Akapitzlist"/>
        <w:numPr>
          <w:ilvl w:val="0"/>
          <w:numId w:val="80"/>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B87DF8">
      <w:pPr>
        <w:pStyle w:val="Akapitzlist"/>
        <w:numPr>
          <w:ilvl w:val="1"/>
          <w:numId w:val="80"/>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B87DF8">
      <w:pPr>
        <w:pStyle w:val="Akapitzlist"/>
        <w:numPr>
          <w:ilvl w:val="1"/>
          <w:numId w:val="80"/>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B87DF8">
      <w:pPr>
        <w:pStyle w:val="Akapitzlist"/>
        <w:numPr>
          <w:ilvl w:val="1"/>
          <w:numId w:val="80"/>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AD5B1D">
      <w:pPr>
        <w:pStyle w:val="Akapitzlist"/>
        <w:numPr>
          <w:ilvl w:val="1"/>
          <w:numId w:val="80"/>
        </w:numPr>
        <w:spacing w:line="276" w:lineRule="auto"/>
        <w:ind w:left="1184" w:hanging="758"/>
        <w:jc w:val="both"/>
        <w:rPr>
          <w:rFonts w:ascii="Verdana" w:hAnsi="Verdana" w:cs="Arial"/>
          <w:sz w:val="20"/>
          <w:szCs w:val="20"/>
        </w:rPr>
      </w:pPr>
      <w:r w:rsidRPr="00F90693">
        <w:rPr>
          <w:rFonts w:ascii="Verdana" w:hAnsi="Verdana" w:cs="Arial"/>
          <w:sz w:val="20"/>
          <w:szCs w:val="20"/>
        </w:rPr>
        <w:lastRenderedPageBreak/>
        <w:t xml:space="preserve"> </w:t>
      </w:r>
      <w:bookmarkStart w:id="26"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26"/>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2"/>
      <w:bookmarkEnd w:id="23"/>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5D964DE1" w:rsidR="00D54A70" w:rsidRDefault="00A87661" w:rsidP="004A3DAF">
      <w:pPr>
        <w:numPr>
          <w:ilvl w:val="0"/>
          <w:numId w:val="9"/>
        </w:numPr>
        <w:tabs>
          <w:tab w:val="clear" w:pos="720"/>
        </w:tabs>
        <w:spacing w:after="0"/>
        <w:ind w:left="284" w:hanging="284"/>
        <w:jc w:val="both"/>
        <w:rPr>
          <w:rFonts w:ascii="Verdana" w:hAnsi="Verdana"/>
          <w:sz w:val="20"/>
          <w:szCs w:val="20"/>
        </w:rPr>
      </w:pPr>
      <w:bookmarkStart w:id="27" w:name="_Hlk111718949"/>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A368C13" w14:textId="77777777" w:rsidR="00AD5B1D" w:rsidRDefault="00AD5B1D" w:rsidP="00AD5B1D">
      <w:pPr>
        <w:spacing w:after="0"/>
        <w:jc w:val="both"/>
        <w:rPr>
          <w:rFonts w:ascii="Verdana" w:hAnsi="Verdana"/>
          <w:sz w:val="20"/>
          <w:szCs w:val="20"/>
        </w:rPr>
      </w:pPr>
    </w:p>
    <w:p w14:paraId="6D7493A4" w14:textId="36F8FCB9" w:rsidR="00A87661" w:rsidRPr="00531860" w:rsidRDefault="00DB3EF2" w:rsidP="000C4AE7">
      <w:pPr>
        <w:spacing w:after="0"/>
        <w:ind w:left="294"/>
        <w:jc w:val="both"/>
        <w:rPr>
          <w:rFonts w:ascii="Verdana" w:hAnsi="Verdana"/>
          <w:b/>
          <w:sz w:val="20"/>
          <w:szCs w:val="20"/>
        </w:rPr>
      </w:pPr>
      <w:r w:rsidRPr="00531860">
        <w:rPr>
          <w:rFonts w:ascii="Verdana" w:hAnsi="Verdana"/>
          <w:b/>
          <w:sz w:val="20"/>
          <w:szCs w:val="20"/>
        </w:rPr>
        <w:t xml:space="preserve">Kryterium 1: Cena </w:t>
      </w:r>
      <w:r w:rsidR="0058246D" w:rsidRPr="00531860">
        <w:rPr>
          <w:rFonts w:ascii="Verdana" w:hAnsi="Verdana"/>
          <w:b/>
          <w:sz w:val="20"/>
          <w:szCs w:val="20"/>
        </w:rPr>
        <w:t>(C)</w:t>
      </w:r>
      <w:r w:rsidRPr="00531860">
        <w:rPr>
          <w:rFonts w:ascii="Verdana" w:hAnsi="Verdana"/>
          <w:b/>
          <w:sz w:val="20"/>
          <w:szCs w:val="20"/>
        </w:rPr>
        <w:t xml:space="preserve">– </w:t>
      </w:r>
      <w:r w:rsidR="00C6402A">
        <w:rPr>
          <w:rFonts w:ascii="Verdana" w:hAnsi="Verdana"/>
          <w:b/>
          <w:sz w:val="20"/>
          <w:szCs w:val="20"/>
        </w:rPr>
        <w:t>6</w:t>
      </w:r>
      <w:r w:rsidR="00A87661" w:rsidRPr="00531860">
        <w:rPr>
          <w:rFonts w:ascii="Verdana" w:hAnsi="Verdana"/>
          <w:b/>
          <w:sz w:val="20"/>
          <w:szCs w:val="20"/>
        </w:rPr>
        <w:t>0%</w:t>
      </w:r>
      <w:r w:rsidR="00C36B82" w:rsidRPr="00531860">
        <w:rPr>
          <w:rFonts w:ascii="Verdana" w:hAnsi="Verdana"/>
          <w:b/>
          <w:sz w:val="20"/>
          <w:szCs w:val="20"/>
        </w:rPr>
        <w:t>;</w:t>
      </w:r>
    </w:p>
    <w:p w14:paraId="02B21C68" w14:textId="41F8FA40" w:rsidR="00F26CD7" w:rsidRDefault="00D66743" w:rsidP="00D66743">
      <w:pPr>
        <w:spacing w:after="0"/>
        <w:ind w:left="294"/>
        <w:jc w:val="both"/>
        <w:rPr>
          <w:rFonts w:ascii="Verdana" w:hAnsi="Verdana"/>
          <w:b/>
          <w:sz w:val="20"/>
          <w:szCs w:val="20"/>
        </w:rPr>
      </w:pPr>
      <w:r>
        <w:rPr>
          <w:rFonts w:ascii="Verdana" w:hAnsi="Verdana"/>
          <w:b/>
          <w:sz w:val="20"/>
          <w:szCs w:val="20"/>
        </w:rPr>
        <w:t xml:space="preserve">Kryterium </w:t>
      </w:r>
      <w:r w:rsidR="00BF26B4">
        <w:rPr>
          <w:rFonts w:ascii="Verdana" w:hAnsi="Verdana"/>
          <w:b/>
          <w:sz w:val="20"/>
          <w:szCs w:val="20"/>
        </w:rPr>
        <w:t>2</w:t>
      </w:r>
      <w:r>
        <w:rPr>
          <w:rFonts w:ascii="Verdana" w:hAnsi="Verdana"/>
          <w:b/>
          <w:sz w:val="20"/>
          <w:szCs w:val="20"/>
        </w:rPr>
        <w:t xml:space="preserve">: </w:t>
      </w:r>
      <w:bookmarkStart w:id="28" w:name="_Hlk111713643"/>
      <w:r w:rsidR="00C6402A" w:rsidRPr="00C6402A">
        <w:rPr>
          <w:rFonts w:ascii="Verdana" w:hAnsi="Verdana"/>
          <w:b/>
          <w:sz w:val="20"/>
          <w:szCs w:val="20"/>
        </w:rPr>
        <w:t xml:space="preserve">Czas reakcji </w:t>
      </w:r>
      <w:r w:rsidR="00C6402A">
        <w:rPr>
          <w:rFonts w:ascii="Verdana" w:hAnsi="Verdana"/>
          <w:b/>
          <w:sz w:val="20"/>
          <w:szCs w:val="20"/>
        </w:rPr>
        <w:t>telefonicznej</w:t>
      </w:r>
      <w:r w:rsidR="00D54A70">
        <w:rPr>
          <w:rFonts w:ascii="Verdana" w:hAnsi="Verdana"/>
          <w:b/>
          <w:sz w:val="20"/>
          <w:szCs w:val="20"/>
        </w:rPr>
        <w:t xml:space="preserve"> </w:t>
      </w:r>
      <w:bookmarkEnd w:id="28"/>
      <w:r w:rsidR="00D54A70">
        <w:rPr>
          <w:rFonts w:ascii="Verdana" w:hAnsi="Verdana"/>
          <w:b/>
          <w:sz w:val="20"/>
          <w:szCs w:val="20"/>
        </w:rPr>
        <w:t>(</w:t>
      </w:r>
      <w:r w:rsidR="00C6402A">
        <w:rPr>
          <w:rFonts w:ascii="Verdana" w:hAnsi="Verdana"/>
          <w:b/>
          <w:sz w:val="20"/>
          <w:szCs w:val="20"/>
        </w:rPr>
        <w:t>T</w:t>
      </w:r>
      <w:r w:rsidR="00D54A70">
        <w:rPr>
          <w:rFonts w:ascii="Verdana" w:hAnsi="Verdana"/>
          <w:b/>
          <w:sz w:val="20"/>
          <w:szCs w:val="20"/>
        </w:rPr>
        <w:t>) -</w:t>
      </w:r>
      <w:r w:rsidR="00C6402A">
        <w:rPr>
          <w:rFonts w:ascii="Verdana" w:hAnsi="Verdana"/>
          <w:b/>
          <w:sz w:val="20"/>
          <w:szCs w:val="20"/>
        </w:rPr>
        <w:t>2</w:t>
      </w:r>
      <w:r w:rsidR="00D54A70">
        <w:rPr>
          <w:rFonts w:ascii="Verdana" w:hAnsi="Verdana"/>
          <w:b/>
          <w:sz w:val="20"/>
          <w:szCs w:val="20"/>
        </w:rPr>
        <w:t>0%</w:t>
      </w:r>
    </w:p>
    <w:p w14:paraId="19966C7E" w14:textId="2F388314" w:rsidR="00C6402A" w:rsidRPr="00C6402A" w:rsidRDefault="00C6402A" w:rsidP="00C6402A">
      <w:pPr>
        <w:spacing w:after="0"/>
        <w:ind w:left="294"/>
        <w:jc w:val="both"/>
        <w:rPr>
          <w:rFonts w:ascii="Verdana" w:hAnsi="Verdana" w:cs="Arial"/>
          <w:b/>
          <w:sz w:val="20"/>
          <w:szCs w:val="20"/>
        </w:rPr>
      </w:pPr>
      <w:r w:rsidRPr="00C6402A">
        <w:rPr>
          <w:rFonts w:ascii="Verdana" w:hAnsi="Verdana" w:cs="Arial"/>
          <w:b/>
          <w:sz w:val="20"/>
          <w:szCs w:val="20"/>
        </w:rPr>
        <w:t xml:space="preserve">Kryterium </w:t>
      </w:r>
      <w:r>
        <w:rPr>
          <w:rFonts w:ascii="Verdana" w:hAnsi="Verdana" w:cs="Arial"/>
          <w:b/>
          <w:sz w:val="20"/>
          <w:szCs w:val="20"/>
        </w:rPr>
        <w:t>3</w:t>
      </w:r>
      <w:r w:rsidRPr="00C6402A">
        <w:rPr>
          <w:rFonts w:ascii="Verdana" w:hAnsi="Verdana" w:cs="Arial"/>
          <w:b/>
          <w:sz w:val="20"/>
          <w:szCs w:val="20"/>
        </w:rPr>
        <w:t xml:space="preserve">: </w:t>
      </w:r>
      <w:bookmarkStart w:id="29" w:name="_Hlk111714151"/>
      <w:r w:rsidRPr="00C6402A">
        <w:rPr>
          <w:rFonts w:ascii="Verdana" w:hAnsi="Verdana" w:cs="Arial"/>
          <w:b/>
          <w:sz w:val="20"/>
          <w:szCs w:val="20"/>
        </w:rPr>
        <w:t xml:space="preserve">Czas reakcji </w:t>
      </w:r>
      <w:bookmarkStart w:id="30" w:name="_Hlk111714453"/>
      <w:r>
        <w:rPr>
          <w:rFonts w:ascii="Verdana" w:hAnsi="Verdana" w:cs="Arial"/>
          <w:b/>
          <w:sz w:val="20"/>
          <w:szCs w:val="20"/>
        </w:rPr>
        <w:t>wizyta lub zdalna diagnoza</w:t>
      </w:r>
      <w:r w:rsidRPr="00C6402A">
        <w:rPr>
          <w:rFonts w:ascii="Verdana" w:hAnsi="Verdana" w:cs="Arial"/>
          <w:b/>
          <w:sz w:val="20"/>
          <w:szCs w:val="20"/>
        </w:rPr>
        <w:t xml:space="preserve"> </w:t>
      </w:r>
      <w:bookmarkEnd w:id="30"/>
      <w:r w:rsidRPr="00C6402A">
        <w:rPr>
          <w:rFonts w:ascii="Verdana" w:hAnsi="Verdana" w:cs="Arial"/>
          <w:b/>
          <w:sz w:val="20"/>
          <w:szCs w:val="20"/>
        </w:rPr>
        <w:t>(</w:t>
      </w:r>
      <w:r w:rsidR="00967CEA">
        <w:rPr>
          <w:rFonts w:ascii="Verdana" w:hAnsi="Verdana" w:cs="Arial"/>
          <w:b/>
          <w:sz w:val="20"/>
          <w:szCs w:val="20"/>
        </w:rPr>
        <w:t>D</w:t>
      </w:r>
      <w:r w:rsidRPr="00C6402A">
        <w:rPr>
          <w:rFonts w:ascii="Verdana" w:hAnsi="Verdana" w:cs="Arial"/>
          <w:b/>
          <w:sz w:val="20"/>
          <w:szCs w:val="20"/>
        </w:rPr>
        <w:t xml:space="preserve">) </w:t>
      </w:r>
      <w:bookmarkEnd w:id="29"/>
      <w:r w:rsidRPr="00C6402A">
        <w:rPr>
          <w:rFonts w:ascii="Verdana" w:hAnsi="Verdana" w:cs="Arial"/>
          <w:b/>
          <w:sz w:val="20"/>
          <w:szCs w:val="20"/>
        </w:rPr>
        <w:t>-20%</w:t>
      </w:r>
    </w:p>
    <w:p w14:paraId="07A55261" w14:textId="77777777" w:rsidR="00C6402A" w:rsidRPr="00D66743" w:rsidRDefault="00C6402A" w:rsidP="00D66743">
      <w:pPr>
        <w:spacing w:after="0"/>
        <w:ind w:left="294"/>
        <w:jc w:val="both"/>
        <w:rPr>
          <w:rFonts w:ascii="Verdana" w:hAnsi="Verdana" w:cs="Arial"/>
          <w:b/>
          <w:sz w:val="20"/>
          <w:szCs w:val="20"/>
        </w:rPr>
      </w:pPr>
    </w:p>
    <w:p w14:paraId="5049B5F6" w14:textId="7366E831" w:rsidR="00373F61" w:rsidRPr="00F3499D" w:rsidRDefault="00373F61" w:rsidP="000C4AE7">
      <w:pPr>
        <w:spacing w:after="0"/>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99359B" w:rsidRPr="00F3499D">
        <w:rPr>
          <w:rFonts w:ascii="Verdana" w:hAnsi="Verdana" w:cs="Arial"/>
          <w:sz w:val="20"/>
          <w:szCs w:val="20"/>
        </w:rPr>
        <w:t>kryteriów oceny</w:t>
      </w:r>
      <w:r w:rsidRPr="00F3499D">
        <w:rPr>
          <w:rFonts w:ascii="Verdana" w:hAnsi="Verdana" w:cs="Arial"/>
          <w:sz w:val="20"/>
          <w:szCs w:val="20"/>
        </w:rPr>
        <w:t xml:space="preserve"> ofert, przyjmując zasadę, że 1% = 1pkt. </w:t>
      </w:r>
    </w:p>
    <w:p w14:paraId="36D68758" w14:textId="77777777" w:rsidR="00A87661" w:rsidRPr="00F3499D" w:rsidRDefault="00A87661" w:rsidP="004A3DAF">
      <w:pPr>
        <w:numPr>
          <w:ilvl w:val="0"/>
          <w:numId w:val="9"/>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395C3E35"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967CEA">
        <w:rPr>
          <w:rFonts w:ascii="Verdana" w:hAnsi="Verdana" w:cs="Arial"/>
          <w:b/>
          <w:bCs/>
          <w:sz w:val="20"/>
          <w:szCs w:val="20"/>
        </w:rPr>
        <w:t>T + 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31" w:name="_Hlk101355880"/>
      <w:r w:rsidRPr="00DB3EF2">
        <w:rPr>
          <w:rFonts w:ascii="Verdana" w:hAnsi="Verdana" w:cs="Arial"/>
          <w:sz w:val="20"/>
          <w:szCs w:val="20"/>
        </w:rPr>
        <w:t>-</w:t>
      </w:r>
      <w:bookmarkEnd w:id="31"/>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 xml:space="preserve">rtość punktową w kryterium </w:t>
      </w:r>
      <w:r w:rsidR="006C36EA" w:rsidRPr="004C469E">
        <w:rPr>
          <w:rFonts w:ascii="Verdana" w:hAnsi="Verdana" w:cs="Arial"/>
          <w:b/>
          <w:bCs/>
          <w:sz w:val="20"/>
          <w:szCs w:val="20"/>
        </w:rPr>
        <w:t>Cena</w:t>
      </w:r>
      <w:r w:rsidRPr="00DB3EF2">
        <w:rPr>
          <w:rFonts w:ascii="Verdana" w:hAnsi="Verdana" w:cs="Arial"/>
          <w:sz w:val="20"/>
          <w:szCs w:val="20"/>
        </w:rPr>
        <w:t>;</w:t>
      </w:r>
    </w:p>
    <w:p w14:paraId="689C9DB1" w14:textId="4274A47D" w:rsidR="004C469E" w:rsidRDefault="004C469E" w:rsidP="004C469E">
      <w:pPr>
        <w:spacing w:after="0"/>
        <w:ind w:left="709" w:hanging="425"/>
        <w:rPr>
          <w:rFonts w:ascii="Verdana" w:hAnsi="Verdana" w:cs="Arial"/>
          <w:b/>
          <w:sz w:val="20"/>
          <w:szCs w:val="20"/>
        </w:rPr>
      </w:pPr>
      <w:r>
        <w:rPr>
          <w:rFonts w:ascii="Verdana" w:hAnsi="Verdana" w:cs="Arial"/>
          <w:b/>
          <w:bCs/>
          <w:sz w:val="20"/>
          <w:szCs w:val="20"/>
        </w:rPr>
        <w:t>T</w:t>
      </w:r>
      <w:r w:rsidR="00D54A70">
        <w:rPr>
          <w:rFonts w:ascii="Verdana" w:hAnsi="Verdana" w:cs="Arial"/>
          <w:b/>
          <w:bCs/>
          <w:sz w:val="20"/>
          <w:szCs w:val="20"/>
        </w:rPr>
        <w:t xml:space="preserve"> </w:t>
      </w:r>
      <w:r w:rsidR="00D54A70" w:rsidRPr="00D54A70">
        <w:rPr>
          <w:rFonts w:ascii="Verdana" w:hAnsi="Verdana" w:cs="Arial"/>
          <w:sz w:val="20"/>
          <w:szCs w:val="20"/>
        </w:rPr>
        <w:t>-</w:t>
      </w:r>
      <w:r w:rsidR="00D54A70">
        <w:rPr>
          <w:rFonts w:ascii="Verdana" w:hAnsi="Verdana" w:cs="Arial"/>
          <w:sz w:val="20"/>
          <w:szCs w:val="20"/>
        </w:rPr>
        <w:t xml:space="preserve"> </w:t>
      </w:r>
      <w:bookmarkStart w:id="32" w:name="_Hlk111713672"/>
      <w:r w:rsidR="00D54A70" w:rsidRPr="00DB3EF2">
        <w:rPr>
          <w:rFonts w:ascii="Verdana" w:hAnsi="Verdana" w:cs="Arial"/>
          <w:sz w:val="20"/>
          <w:szCs w:val="20"/>
        </w:rPr>
        <w:t xml:space="preserve">oznacza wartość punktową w kryterium </w:t>
      </w:r>
      <w:r w:rsidRPr="004C469E">
        <w:rPr>
          <w:rFonts w:ascii="Verdana" w:hAnsi="Verdana" w:cs="Arial"/>
          <w:b/>
          <w:sz w:val="20"/>
          <w:szCs w:val="20"/>
        </w:rPr>
        <w:t>Czas reakcji telefonicznej</w:t>
      </w:r>
      <w:r>
        <w:rPr>
          <w:rFonts w:ascii="Verdana" w:hAnsi="Verdana" w:cs="Arial"/>
          <w:b/>
          <w:sz w:val="20"/>
          <w:szCs w:val="20"/>
        </w:rPr>
        <w:t>;</w:t>
      </w:r>
    </w:p>
    <w:bookmarkEnd w:id="32"/>
    <w:p w14:paraId="33E6FDC7" w14:textId="68525C3C" w:rsidR="004C469E" w:rsidRPr="004C469E" w:rsidRDefault="004C469E" w:rsidP="004C469E">
      <w:pPr>
        <w:spacing w:after="0"/>
        <w:ind w:left="709" w:hanging="425"/>
        <w:rPr>
          <w:rFonts w:ascii="Verdana" w:hAnsi="Verdana" w:cs="Arial"/>
          <w:b/>
          <w:sz w:val="20"/>
          <w:szCs w:val="20"/>
        </w:rPr>
      </w:pPr>
      <w:r>
        <w:rPr>
          <w:rFonts w:ascii="Verdana" w:hAnsi="Verdana" w:cs="Arial"/>
          <w:b/>
          <w:sz w:val="20"/>
          <w:szCs w:val="20"/>
        </w:rPr>
        <w:t xml:space="preserve">D - </w:t>
      </w:r>
      <w:r w:rsidRPr="004C469E">
        <w:rPr>
          <w:rFonts w:ascii="Verdana" w:hAnsi="Verdana" w:cs="Arial"/>
          <w:bCs/>
          <w:sz w:val="20"/>
          <w:szCs w:val="20"/>
        </w:rPr>
        <w:t>oznacza wartość punktową w kryterium</w:t>
      </w:r>
      <w:r w:rsidRPr="004C469E">
        <w:rPr>
          <w:rFonts w:ascii="Verdana" w:hAnsi="Verdana" w:cs="Arial"/>
          <w:b/>
          <w:sz w:val="20"/>
          <w:szCs w:val="20"/>
        </w:rPr>
        <w:t xml:space="preserve"> Czas reakcji wizyta lub zdalna diagnoza;</w:t>
      </w:r>
    </w:p>
    <w:p w14:paraId="0FD736D1" w14:textId="3FA29AFA" w:rsidR="004C469E" w:rsidRDefault="004C469E" w:rsidP="004C469E">
      <w:pPr>
        <w:spacing w:after="0"/>
        <w:ind w:left="709" w:hanging="425"/>
        <w:rPr>
          <w:rFonts w:ascii="Verdana" w:hAnsi="Verdana" w:cs="Arial"/>
          <w:b/>
          <w:sz w:val="20"/>
          <w:szCs w:val="20"/>
        </w:rPr>
      </w:pPr>
    </w:p>
    <w:p w14:paraId="3C0DCBC3" w14:textId="77777777" w:rsidR="004C469E" w:rsidRDefault="004C469E" w:rsidP="004C469E">
      <w:pPr>
        <w:spacing w:after="0"/>
        <w:ind w:left="709" w:hanging="425"/>
        <w:rPr>
          <w:rFonts w:ascii="Verdana" w:hAnsi="Verdana" w:cs="Arial"/>
          <w:b/>
          <w:sz w:val="20"/>
          <w:szCs w:val="20"/>
        </w:rPr>
      </w:pPr>
    </w:p>
    <w:p w14:paraId="5FBE0DC1" w14:textId="5B5A8E31" w:rsidR="001D7FEF" w:rsidRDefault="00EC1264" w:rsidP="004C469E">
      <w:pPr>
        <w:spacing w:after="0"/>
        <w:ind w:left="709" w:hanging="425"/>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BC25C4">
      <w:pPr>
        <w:pStyle w:val="Akapitzlist"/>
        <w:numPr>
          <w:ilvl w:val="0"/>
          <w:numId w:val="17"/>
        </w:numPr>
        <w:spacing w:after="0" w:line="276" w:lineRule="auto"/>
        <w:ind w:left="826" w:hanging="490"/>
        <w:rPr>
          <w:rFonts w:ascii="Verdana" w:hAnsi="Verdana"/>
          <w:sz w:val="20"/>
          <w:szCs w:val="20"/>
        </w:rPr>
      </w:pPr>
      <w:r w:rsidRPr="0042498A">
        <w:rPr>
          <w:rFonts w:ascii="Verdana" w:hAnsi="Verdana"/>
          <w:sz w:val="20"/>
          <w:szCs w:val="20"/>
        </w:rPr>
        <w:t xml:space="preserve"> </w:t>
      </w:r>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5C7D908F"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3"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3"/>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proofErr w:type="spellStart"/>
      <w:r w:rsidR="00A87661" w:rsidRPr="00CC6F60">
        <w:rPr>
          <w:rFonts w:ascii="Verdana" w:hAnsi="Verdana" w:cs="Arial"/>
          <w:b/>
          <w:bCs/>
          <w:sz w:val="20"/>
          <w:szCs w:val="20"/>
        </w:rPr>
        <w:t>Cmin</w:t>
      </w:r>
      <w:proofErr w:type="spellEnd"/>
      <w:r w:rsidR="00A87661" w:rsidRPr="00CC6F60">
        <w:rPr>
          <w:rFonts w:ascii="Verdana" w:hAnsi="Verdana" w:cs="Arial"/>
          <w:b/>
          <w:bCs/>
          <w:sz w:val="20"/>
          <w:szCs w:val="20"/>
        </w:rPr>
        <w:t>/</w:t>
      </w:r>
      <w:proofErr w:type="spellStart"/>
      <w:r w:rsidR="00A87661" w:rsidRPr="00CC6F60">
        <w:rPr>
          <w:rFonts w:ascii="Verdana" w:hAnsi="Verdana" w:cs="Arial"/>
          <w:b/>
          <w:bCs/>
          <w:sz w:val="20"/>
          <w:szCs w:val="20"/>
        </w:rPr>
        <w:t>Cn</w:t>
      </w:r>
      <w:proofErr w:type="spellEnd"/>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 xml:space="preserve">x </w:t>
      </w:r>
      <w:r w:rsidR="007724D3">
        <w:rPr>
          <w:rFonts w:ascii="Verdana" w:hAnsi="Verdana" w:cs="Arial"/>
          <w:b/>
          <w:bCs/>
          <w:sz w:val="20"/>
          <w:szCs w:val="20"/>
        </w:rPr>
        <w:t>6</w:t>
      </w:r>
      <w:r w:rsidR="00373F61" w:rsidRPr="00CC6F60">
        <w:rPr>
          <w:rFonts w:ascii="Verdana" w:hAnsi="Verdana" w:cs="Arial"/>
          <w:b/>
          <w:bCs/>
          <w:sz w:val="20"/>
          <w:szCs w:val="20"/>
        </w:rPr>
        <w:t>0</w:t>
      </w:r>
    </w:p>
    <w:p w14:paraId="0D13986F" w14:textId="77777777" w:rsidR="00A87661" w:rsidRPr="00DB3EF2" w:rsidRDefault="00A87661" w:rsidP="00675E65">
      <w:pPr>
        <w:spacing w:after="0"/>
        <w:ind w:left="826" w:hanging="542"/>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7228AD5C" w14:textId="27F9BCA5" w:rsidR="00A87661" w:rsidRPr="00BF26B4" w:rsidRDefault="0042498A" w:rsidP="007724D3">
      <w:pPr>
        <w:pStyle w:val="Akapitzlist"/>
        <w:numPr>
          <w:ilvl w:val="8"/>
          <w:numId w:val="4"/>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p w14:paraId="44C00B4D" w14:textId="77777777" w:rsidR="00CF1571" w:rsidRPr="00DB3EF2" w:rsidRDefault="00CF1571" w:rsidP="000C4AE7">
      <w:pPr>
        <w:spacing w:after="0"/>
        <w:ind w:left="826" w:hanging="490"/>
        <w:jc w:val="both"/>
        <w:rPr>
          <w:rFonts w:ascii="Verdana" w:hAnsi="Verdana" w:cs="Arial"/>
          <w:sz w:val="20"/>
          <w:szCs w:val="20"/>
        </w:rPr>
      </w:pPr>
    </w:p>
    <w:p w14:paraId="01345648" w14:textId="77777777" w:rsidR="00AD5B1D" w:rsidRDefault="00AD5B1D" w:rsidP="00AD5B1D">
      <w:pPr>
        <w:pStyle w:val="Akapitzlist"/>
        <w:numPr>
          <w:ilvl w:val="1"/>
          <w:numId w:val="9"/>
        </w:numPr>
        <w:spacing w:after="0" w:line="276" w:lineRule="auto"/>
        <w:ind w:hanging="436"/>
        <w:jc w:val="both"/>
        <w:rPr>
          <w:rFonts w:ascii="Verdana" w:hAnsi="Verdana"/>
          <w:b/>
          <w:sz w:val="20"/>
          <w:szCs w:val="20"/>
        </w:rPr>
      </w:pPr>
      <w:bookmarkStart w:id="34" w:name="_Hlk111714118"/>
      <w:r w:rsidRPr="00C6402A">
        <w:rPr>
          <w:rFonts w:ascii="Verdana" w:hAnsi="Verdana"/>
          <w:b/>
          <w:sz w:val="20"/>
          <w:szCs w:val="20"/>
        </w:rPr>
        <w:t xml:space="preserve">Czas reakcji </w:t>
      </w:r>
      <w:r>
        <w:rPr>
          <w:rFonts w:ascii="Verdana" w:hAnsi="Verdana"/>
          <w:b/>
          <w:sz w:val="20"/>
          <w:szCs w:val="20"/>
        </w:rPr>
        <w:t xml:space="preserve">telefonicznej (T) </w:t>
      </w:r>
    </w:p>
    <w:p w14:paraId="4FDEAEBE" w14:textId="77777777" w:rsidR="00AD5B1D" w:rsidRPr="00FC6ED7" w:rsidRDefault="00AD5B1D" w:rsidP="00AD5B1D">
      <w:pPr>
        <w:pStyle w:val="Akapitzlist"/>
        <w:spacing w:after="0" w:line="276" w:lineRule="auto"/>
        <w:ind w:left="862"/>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Pr>
          <w:rFonts w:ascii="Verdana" w:hAnsi="Verdana" w:cs="Arial"/>
          <w:bCs/>
          <w:sz w:val="20"/>
          <w:szCs w:val="20"/>
        </w:rPr>
        <w:t xml:space="preserve"> ofertowym (Załącznik nr 1 do S</w:t>
      </w:r>
      <w:r w:rsidRPr="00FC6ED7">
        <w:rPr>
          <w:rFonts w:ascii="Verdana" w:hAnsi="Verdana" w:cs="Arial"/>
          <w:bCs/>
          <w:sz w:val="20"/>
          <w:szCs w:val="20"/>
        </w:rPr>
        <w:t xml:space="preserve">WZ) </w:t>
      </w:r>
      <w:r>
        <w:rPr>
          <w:rFonts w:ascii="Verdana" w:hAnsi="Verdana" w:cs="Arial"/>
          <w:bCs/>
          <w:sz w:val="20"/>
          <w:szCs w:val="20"/>
        </w:rPr>
        <w:t>czasu reakcji telefonicznej ( T)</w:t>
      </w:r>
    </w:p>
    <w:p w14:paraId="2CE29DC5" w14:textId="77777777" w:rsidR="00AD5B1D" w:rsidRPr="00FC6ED7" w:rsidRDefault="00AD5B1D" w:rsidP="00AD5B1D">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bookmarkEnd w:id="34"/>
    <w:p w14:paraId="0CCB5F58" w14:textId="77777777" w:rsidR="00AD5B1D" w:rsidRPr="00FA2066" w:rsidRDefault="00AD5B1D" w:rsidP="00AD5B1D">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AD5B1D" w:rsidRPr="005F1CBF" w14:paraId="486097F5" w14:textId="77777777" w:rsidTr="000032B3">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71155F19" w14:textId="77777777" w:rsidR="00AD5B1D" w:rsidRDefault="00AD5B1D" w:rsidP="000032B3">
            <w:pPr>
              <w:suppressAutoHyphens/>
              <w:autoSpaceDE w:val="0"/>
              <w:autoSpaceDN w:val="0"/>
              <w:adjustRightInd w:val="0"/>
              <w:spacing w:after="0" w:line="240" w:lineRule="auto"/>
              <w:rPr>
                <w:rFonts w:ascii="Verdana" w:hAnsi="Verdana"/>
                <w:b/>
                <w:sz w:val="20"/>
                <w:szCs w:val="20"/>
                <w:lang w:eastAsia="ar-SA"/>
              </w:rPr>
            </w:pPr>
            <w:bookmarkStart w:id="35" w:name="_Hlk111714199"/>
            <w:r>
              <w:rPr>
                <w:rFonts w:ascii="Verdana" w:hAnsi="Verdana"/>
                <w:b/>
                <w:sz w:val="20"/>
                <w:szCs w:val="20"/>
                <w:lang w:eastAsia="ar-SA"/>
              </w:rPr>
              <w:t xml:space="preserve">                    </w:t>
            </w:r>
            <w:r w:rsidRPr="00212D31">
              <w:rPr>
                <w:rFonts w:ascii="Verdana" w:hAnsi="Verdana"/>
                <w:b/>
                <w:sz w:val="20"/>
                <w:szCs w:val="20"/>
                <w:lang w:eastAsia="ar-SA"/>
              </w:rPr>
              <w:tab/>
              <w:t xml:space="preserve">Czas reakcji telefonicznej (T) </w:t>
            </w:r>
          </w:p>
          <w:p w14:paraId="5BEE41C2" w14:textId="77777777" w:rsidR="00AD5B1D" w:rsidRPr="00D43842" w:rsidRDefault="00AD5B1D" w:rsidP="000032B3">
            <w:pPr>
              <w:suppressAutoHyphens/>
              <w:autoSpaceDE w:val="0"/>
              <w:autoSpaceDN w:val="0"/>
              <w:adjustRightInd w:val="0"/>
              <w:spacing w:after="0" w:line="240" w:lineRule="auto"/>
              <w:jc w:val="center"/>
              <w:rPr>
                <w:rFonts w:ascii="Verdana" w:hAnsi="Verdana"/>
                <w:b/>
                <w:sz w:val="20"/>
                <w:szCs w:val="20"/>
                <w:u w:val="single"/>
                <w:lang w:eastAsia="ar-SA"/>
              </w:rPr>
            </w:pPr>
            <w:r w:rsidRPr="00522DAD">
              <w:rPr>
                <w:rFonts w:ascii="Verdana" w:hAnsi="Verdana"/>
                <w:bCs/>
                <w:i/>
                <w:iCs/>
                <w:sz w:val="20"/>
                <w:szCs w:val="20"/>
                <w:u w:val="single"/>
                <w:lang w:eastAsia="ar-SA"/>
              </w:rPr>
              <w:t xml:space="preserve">Do formularza oferty należy wpisać konkretną ilość godzin*  </w:t>
            </w:r>
          </w:p>
        </w:tc>
        <w:tc>
          <w:tcPr>
            <w:tcW w:w="1974" w:type="dxa"/>
            <w:tcBorders>
              <w:top w:val="single" w:sz="4" w:space="0" w:color="auto"/>
              <w:left w:val="single" w:sz="4" w:space="0" w:color="auto"/>
              <w:bottom w:val="single" w:sz="4" w:space="0" w:color="auto"/>
              <w:right w:val="single" w:sz="4" w:space="0" w:color="auto"/>
            </w:tcBorders>
            <w:vAlign w:val="center"/>
            <w:hideMark/>
          </w:tcPr>
          <w:p w14:paraId="5E5D9D18" w14:textId="77777777" w:rsidR="00AD5B1D" w:rsidRPr="00D43842" w:rsidRDefault="00AD5B1D" w:rsidP="000032B3">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AD5B1D" w:rsidRPr="005F1CBF" w14:paraId="0D6F1A3F" w14:textId="77777777" w:rsidTr="000032B3">
        <w:trPr>
          <w:cantSplit/>
          <w:trHeight w:hRule="exact" w:val="340"/>
        </w:trPr>
        <w:tc>
          <w:tcPr>
            <w:tcW w:w="454" w:type="dxa"/>
            <w:tcBorders>
              <w:top w:val="single" w:sz="4" w:space="0" w:color="auto"/>
              <w:left w:val="single" w:sz="4" w:space="0" w:color="auto"/>
              <w:bottom w:val="single" w:sz="4" w:space="0" w:color="auto"/>
              <w:right w:val="single" w:sz="4" w:space="0" w:color="auto"/>
            </w:tcBorders>
            <w:vAlign w:val="center"/>
            <w:hideMark/>
          </w:tcPr>
          <w:p w14:paraId="3CB25D9B" w14:textId="77777777" w:rsidR="00AD5B1D" w:rsidRPr="00D43842" w:rsidRDefault="00AD5B1D" w:rsidP="000032B3">
            <w:pPr>
              <w:suppressAutoHyphens/>
              <w:autoSpaceDE w:val="0"/>
              <w:autoSpaceDN w:val="0"/>
              <w:adjustRightInd w:val="0"/>
              <w:spacing w:after="0" w:line="240" w:lineRule="auto"/>
              <w:jc w:val="center"/>
              <w:rPr>
                <w:rFonts w:ascii="Verdana" w:hAnsi="Verdana"/>
                <w:sz w:val="20"/>
                <w:szCs w:val="20"/>
                <w:lang w:eastAsia="ar-SA"/>
              </w:rPr>
            </w:pPr>
            <w:bookmarkStart w:id="36" w:name="_Hlk101437260"/>
            <w:r>
              <w:rPr>
                <w:rFonts w:ascii="Verdana" w:hAnsi="Verdana"/>
                <w:sz w:val="20"/>
                <w:szCs w:val="20"/>
                <w:lang w:eastAsia="ar-SA"/>
              </w:rPr>
              <w:t>12 godzin</w:t>
            </w:r>
            <w:r w:rsidRPr="00D43842">
              <w:rPr>
                <w:rFonts w:ascii="Verdana" w:hAnsi="Verdana"/>
                <w:sz w:val="20"/>
                <w:szCs w:val="20"/>
                <w:lang w:eastAsia="ar-SA"/>
              </w:rPr>
              <w:t xml:space="preserve"> </w:t>
            </w:r>
          </w:p>
        </w:tc>
        <w:tc>
          <w:tcPr>
            <w:tcW w:w="454" w:type="dxa"/>
            <w:tcBorders>
              <w:top w:val="single" w:sz="4" w:space="0" w:color="auto"/>
              <w:left w:val="single" w:sz="4" w:space="0" w:color="auto"/>
              <w:bottom w:val="single" w:sz="4" w:space="0" w:color="auto"/>
              <w:right w:val="single" w:sz="4" w:space="0" w:color="auto"/>
            </w:tcBorders>
            <w:vAlign w:val="center"/>
            <w:hideMark/>
          </w:tcPr>
          <w:p w14:paraId="21BDE7B7" w14:textId="77777777" w:rsidR="00AD5B1D" w:rsidRPr="00D43842" w:rsidRDefault="00AD5B1D" w:rsidP="000032B3">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0</w:t>
            </w:r>
          </w:p>
        </w:tc>
      </w:tr>
      <w:tr w:rsidR="00AD5B1D" w:rsidRPr="005F1CBF" w14:paraId="7EA6C3D2" w14:textId="77777777" w:rsidTr="000032B3">
        <w:trPr>
          <w:cantSplit/>
          <w:trHeight w:hRule="exact" w:val="340"/>
        </w:trPr>
        <w:tc>
          <w:tcPr>
            <w:tcW w:w="454" w:type="dxa"/>
            <w:tcBorders>
              <w:top w:val="single" w:sz="4" w:space="0" w:color="auto"/>
              <w:left w:val="single" w:sz="4" w:space="0" w:color="auto"/>
              <w:bottom w:val="single" w:sz="4" w:space="0" w:color="auto"/>
              <w:right w:val="single" w:sz="4" w:space="0" w:color="auto"/>
            </w:tcBorders>
            <w:vAlign w:val="center"/>
            <w:hideMark/>
          </w:tcPr>
          <w:p w14:paraId="7A4E904A" w14:textId="77777777" w:rsidR="00AD5B1D" w:rsidRPr="00D43842" w:rsidRDefault="00AD5B1D" w:rsidP="000032B3">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8 godzin</w:t>
            </w:r>
          </w:p>
        </w:tc>
        <w:tc>
          <w:tcPr>
            <w:tcW w:w="454" w:type="dxa"/>
            <w:tcBorders>
              <w:top w:val="single" w:sz="4" w:space="0" w:color="auto"/>
              <w:left w:val="single" w:sz="4" w:space="0" w:color="auto"/>
              <w:bottom w:val="single" w:sz="4" w:space="0" w:color="auto"/>
              <w:right w:val="single" w:sz="4" w:space="0" w:color="auto"/>
            </w:tcBorders>
            <w:vAlign w:val="center"/>
            <w:hideMark/>
          </w:tcPr>
          <w:p w14:paraId="330269EF" w14:textId="77777777" w:rsidR="00AD5B1D" w:rsidRPr="00D43842" w:rsidRDefault="00AD5B1D" w:rsidP="000032B3">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10</w:t>
            </w:r>
          </w:p>
        </w:tc>
      </w:tr>
      <w:tr w:rsidR="00AD5B1D" w:rsidRPr="005F1CBF" w14:paraId="39B099E2" w14:textId="77777777" w:rsidTr="000032B3">
        <w:trPr>
          <w:cantSplit/>
          <w:trHeight w:hRule="exact" w:val="340"/>
        </w:trPr>
        <w:tc>
          <w:tcPr>
            <w:tcW w:w="454" w:type="dxa"/>
            <w:tcBorders>
              <w:top w:val="single" w:sz="4" w:space="0" w:color="auto"/>
              <w:left w:val="single" w:sz="4" w:space="0" w:color="auto"/>
              <w:bottom w:val="single" w:sz="4" w:space="0" w:color="auto"/>
              <w:right w:val="single" w:sz="4" w:space="0" w:color="auto"/>
            </w:tcBorders>
            <w:vAlign w:val="center"/>
            <w:hideMark/>
          </w:tcPr>
          <w:p w14:paraId="5EB352DD" w14:textId="77777777" w:rsidR="00AD5B1D" w:rsidRPr="00D43842" w:rsidRDefault="00AD5B1D" w:rsidP="000032B3">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4 godziny</w:t>
            </w:r>
          </w:p>
        </w:tc>
        <w:tc>
          <w:tcPr>
            <w:tcW w:w="454" w:type="dxa"/>
            <w:tcBorders>
              <w:top w:val="single" w:sz="4" w:space="0" w:color="auto"/>
              <w:left w:val="single" w:sz="4" w:space="0" w:color="auto"/>
              <w:bottom w:val="single" w:sz="4" w:space="0" w:color="auto"/>
              <w:right w:val="single" w:sz="4" w:space="0" w:color="auto"/>
            </w:tcBorders>
            <w:vAlign w:val="center"/>
            <w:hideMark/>
          </w:tcPr>
          <w:p w14:paraId="207EC0A1" w14:textId="77777777" w:rsidR="00AD5B1D" w:rsidRPr="00D43842" w:rsidRDefault="00AD5B1D" w:rsidP="000032B3">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20</w:t>
            </w:r>
          </w:p>
        </w:tc>
      </w:tr>
    </w:tbl>
    <w:bookmarkEnd w:id="35"/>
    <w:bookmarkEnd w:id="36"/>
    <w:p w14:paraId="470C522F" w14:textId="77777777" w:rsidR="00AD5B1D" w:rsidRPr="00522DAD" w:rsidRDefault="00AD5B1D" w:rsidP="00AD5B1D">
      <w:pPr>
        <w:spacing w:after="0"/>
        <w:ind w:firstLine="567"/>
        <w:jc w:val="both"/>
        <w:rPr>
          <w:rFonts w:ascii="Verdana" w:eastAsia="Calibri" w:hAnsi="Verdana" w:cs="Arial"/>
          <w:bCs/>
          <w:i/>
          <w:iCs/>
          <w:sz w:val="20"/>
          <w:szCs w:val="20"/>
        </w:rPr>
      </w:pPr>
      <w:r w:rsidRPr="00522DAD">
        <w:rPr>
          <w:rFonts w:ascii="Verdana" w:hAnsi="Verdana"/>
          <w:bCs/>
          <w:i/>
          <w:iCs/>
          <w:sz w:val="20"/>
          <w:szCs w:val="20"/>
          <w:vertAlign w:val="superscript"/>
          <w:lang w:eastAsia="ar-SA"/>
        </w:rPr>
        <w:t>*</w:t>
      </w:r>
      <w:r w:rsidRPr="00522DAD">
        <w:rPr>
          <w:rFonts w:ascii="Verdana" w:hAnsi="Verdana"/>
          <w:bCs/>
          <w:i/>
          <w:iCs/>
          <w:sz w:val="20"/>
          <w:szCs w:val="20"/>
          <w:lang w:eastAsia="ar-SA"/>
        </w:rPr>
        <w:t>w okresie godzin roboczych</w:t>
      </w:r>
    </w:p>
    <w:p w14:paraId="3EB9C22C" w14:textId="77777777" w:rsidR="00AD5B1D" w:rsidRDefault="00AD5B1D" w:rsidP="00AD5B1D">
      <w:pPr>
        <w:spacing w:after="0"/>
        <w:ind w:left="826" w:hanging="488"/>
        <w:jc w:val="both"/>
        <w:rPr>
          <w:rFonts w:ascii="Verdana" w:hAnsi="Verdana"/>
          <w:sz w:val="20"/>
          <w:szCs w:val="20"/>
          <w:lang w:eastAsia="ar-SA"/>
        </w:rPr>
      </w:pPr>
    </w:p>
    <w:p w14:paraId="775AD771" w14:textId="77777777" w:rsidR="00AD5B1D" w:rsidRPr="00B27E21" w:rsidRDefault="00AD5B1D" w:rsidP="00AD5B1D">
      <w:pPr>
        <w:spacing w:after="0"/>
        <w:ind w:firstLine="426"/>
        <w:jc w:val="both"/>
        <w:rPr>
          <w:rFonts w:ascii="Verdana" w:hAnsi="Verdana"/>
          <w:b/>
          <w:sz w:val="20"/>
          <w:szCs w:val="20"/>
        </w:rPr>
      </w:pPr>
      <w:r w:rsidRPr="00B27E21">
        <w:rPr>
          <w:rFonts w:ascii="Verdana" w:hAnsi="Verdana"/>
          <w:sz w:val="20"/>
          <w:szCs w:val="20"/>
          <w:lang w:eastAsia="ar-SA"/>
        </w:rPr>
        <w:t xml:space="preserve">2.3 </w:t>
      </w:r>
      <w:r>
        <w:rPr>
          <w:rFonts w:ascii="Verdana" w:hAnsi="Verdana"/>
          <w:sz w:val="20"/>
          <w:szCs w:val="20"/>
          <w:lang w:eastAsia="ar-SA"/>
        </w:rPr>
        <w:t xml:space="preserve">  </w:t>
      </w:r>
      <w:bookmarkStart w:id="37" w:name="_Hlk111714251"/>
      <w:r w:rsidRPr="00C6402A">
        <w:rPr>
          <w:rFonts w:ascii="Verdana" w:hAnsi="Verdana" w:cs="Arial"/>
          <w:b/>
          <w:sz w:val="20"/>
          <w:szCs w:val="20"/>
        </w:rPr>
        <w:t xml:space="preserve">Czas reakcji </w:t>
      </w:r>
      <w:r>
        <w:rPr>
          <w:rFonts w:ascii="Verdana" w:hAnsi="Verdana" w:cs="Arial"/>
          <w:b/>
          <w:sz w:val="20"/>
          <w:szCs w:val="20"/>
        </w:rPr>
        <w:t>wizyta lub zdalna diagnoza</w:t>
      </w:r>
      <w:r w:rsidRPr="00C6402A">
        <w:rPr>
          <w:rFonts w:ascii="Verdana" w:hAnsi="Verdana" w:cs="Arial"/>
          <w:b/>
          <w:sz w:val="20"/>
          <w:szCs w:val="20"/>
        </w:rPr>
        <w:t xml:space="preserve"> (</w:t>
      </w:r>
      <w:r>
        <w:rPr>
          <w:rFonts w:ascii="Verdana" w:hAnsi="Verdana" w:cs="Arial"/>
          <w:b/>
          <w:sz w:val="20"/>
          <w:szCs w:val="20"/>
        </w:rPr>
        <w:t>D</w:t>
      </w:r>
      <w:r w:rsidRPr="00C6402A">
        <w:rPr>
          <w:rFonts w:ascii="Verdana" w:hAnsi="Verdana" w:cs="Arial"/>
          <w:b/>
          <w:sz w:val="20"/>
          <w:szCs w:val="20"/>
        </w:rPr>
        <w:t>)</w:t>
      </w:r>
      <w:bookmarkEnd w:id="37"/>
    </w:p>
    <w:p w14:paraId="7307F27F" w14:textId="77777777" w:rsidR="00AD5B1D" w:rsidRPr="00B27E21" w:rsidRDefault="00AD5B1D" w:rsidP="00AD5B1D">
      <w:pPr>
        <w:pStyle w:val="Akapitzlist"/>
        <w:spacing w:after="0" w:line="276" w:lineRule="auto"/>
        <w:ind w:left="862"/>
        <w:jc w:val="both"/>
        <w:rPr>
          <w:rFonts w:ascii="Verdana" w:hAnsi="Verdana" w:cs="Arial"/>
          <w:sz w:val="20"/>
          <w:szCs w:val="20"/>
        </w:rPr>
      </w:pPr>
      <w:r w:rsidRPr="00FC6ED7">
        <w:rPr>
          <w:rFonts w:ascii="Verdana" w:hAnsi="Verdana" w:cs="Arial"/>
          <w:bCs/>
          <w:sz w:val="20"/>
          <w:szCs w:val="20"/>
        </w:rPr>
        <w:t>Punkty w tym kryterium zostaną przyznane na podstawie oferowanego przez Wykonawcę w Formularzu</w:t>
      </w:r>
      <w:r>
        <w:rPr>
          <w:rFonts w:ascii="Verdana" w:hAnsi="Verdana" w:cs="Arial"/>
          <w:bCs/>
          <w:sz w:val="20"/>
          <w:szCs w:val="20"/>
        </w:rPr>
        <w:t xml:space="preserve"> ofertowym (Załącznik nr 1 do S</w:t>
      </w:r>
      <w:r w:rsidRPr="00FC6ED7">
        <w:rPr>
          <w:rFonts w:ascii="Verdana" w:hAnsi="Verdana" w:cs="Arial"/>
          <w:bCs/>
          <w:sz w:val="20"/>
          <w:szCs w:val="20"/>
        </w:rPr>
        <w:t xml:space="preserve">WZ) </w:t>
      </w:r>
      <w:r>
        <w:rPr>
          <w:rFonts w:ascii="Verdana" w:hAnsi="Verdana" w:cs="Arial"/>
          <w:bCs/>
          <w:sz w:val="20"/>
          <w:szCs w:val="20"/>
        </w:rPr>
        <w:t xml:space="preserve">czasu reakcji </w:t>
      </w:r>
      <w:r w:rsidRPr="00B27E21">
        <w:rPr>
          <w:rFonts w:ascii="Verdana" w:hAnsi="Verdana" w:cs="Arial"/>
          <w:sz w:val="20"/>
          <w:szCs w:val="20"/>
        </w:rPr>
        <w:t xml:space="preserve">wizyta lub zdalna diagnoza ( </w:t>
      </w:r>
      <w:r>
        <w:rPr>
          <w:rFonts w:ascii="Verdana" w:hAnsi="Verdana" w:cs="Arial"/>
          <w:sz w:val="20"/>
          <w:szCs w:val="20"/>
        </w:rPr>
        <w:t>D</w:t>
      </w:r>
      <w:r w:rsidRPr="00B27E21">
        <w:rPr>
          <w:rFonts w:ascii="Verdana" w:hAnsi="Verdana" w:cs="Arial"/>
          <w:sz w:val="20"/>
          <w:szCs w:val="20"/>
        </w:rPr>
        <w:t>)</w:t>
      </w:r>
    </w:p>
    <w:p w14:paraId="12EEFA6F" w14:textId="77777777" w:rsidR="00AD5B1D" w:rsidRDefault="00AD5B1D" w:rsidP="00AD5B1D">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r>
        <w:rPr>
          <w:rFonts w:ascii="Verdana" w:hAnsi="Verdana" w:cs="Arial"/>
          <w:bCs/>
          <w:sz w:val="20"/>
          <w:szCs w:val="20"/>
        </w:rPr>
        <w:t>:</w:t>
      </w:r>
    </w:p>
    <w:p w14:paraId="750A3762" w14:textId="77777777" w:rsidR="00AD5B1D" w:rsidRDefault="00AD5B1D" w:rsidP="00AD5B1D">
      <w:pPr>
        <w:pStyle w:val="Akapitzlist"/>
        <w:spacing w:after="0" w:line="276" w:lineRule="auto"/>
        <w:ind w:left="1080" w:hanging="229"/>
        <w:jc w:val="both"/>
        <w:rPr>
          <w:rFonts w:ascii="Verdana" w:hAnsi="Verdana" w:cs="Arial"/>
          <w:bCs/>
          <w:sz w:val="20"/>
          <w:szCs w:val="20"/>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AD5B1D" w:rsidRPr="005F1CBF" w14:paraId="1AFE1899" w14:textId="77777777" w:rsidTr="000032B3">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3FB9A3F" w14:textId="77777777" w:rsidR="00AD5B1D" w:rsidRDefault="00AD5B1D" w:rsidP="000032B3">
            <w:pPr>
              <w:suppressAutoHyphens/>
              <w:autoSpaceDE w:val="0"/>
              <w:autoSpaceDN w:val="0"/>
              <w:adjustRightInd w:val="0"/>
              <w:spacing w:after="0" w:line="240" w:lineRule="auto"/>
              <w:jc w:val="center"/>
              <w:rPr>
                <w:rFonts w:ascii="Verdana" w:hAnsi="Verdana"/>
                <w:b/>
                <w:sz w:val="20"/>
                <w:szCs w:val="20"/>
                <w:lang w:eastAsia="ar-SA"/>
              </w:rPr>
            </w:pPr>
            <w:r w:rsidRPr="00D457AC">
              <w:rPr>
                <w:rFonts w:ascii="Verdana" w:hAnsi="Verdana"/>
                <w:b/>
                <w:sz w:val="20"/>
                <w:szCs w:val="20"/>
                <w:lang w:eastAsia="ar-SA"/>
              </w:rPr>
              <w:lastRenderedPageBreak/>
              <w:t>Czas reakcji</w:t>
            </w:r>
            <w:r>
              <w:rPr>
                <w:rFonts w:ascii="Verdana" w:hAnsi="Verdana"/>
                <w:b/>
                <w:sz w:val="20"/>
                <w:szCs w:val="20"/>
                <w:lang w:eastAsia="ar-SA"/>
              </w:rPr>
              <w:t xml:space="preserve"> </w:t>
            </w:r>
            <w:r w:rsidRPr="00212D31">
              <w:rPr>
                <w:rFonts w:ascii="Verdana" w:hAnsi="Verdana"/>
                <w:b/>
                <w:sz w:val="20"/>
                <w:szCs w:val="20"/>
                <w:lang w:eastAsia="ar-SA"/>
              </w:rPr>
              <w:tab/>
            </w:r>
            <w:r w:rsidRPr="00D457AC">
              <w:rPr>
                <w:rFonts w:ascii="Verdana" w:hAnsi="Verdana"/>
                <w:b/>
                <w:sz w:val="20"/>
                <w:szCs w:val="20"/>
                <w:lang w:eastAsia="ar-SA"/>
              </w:rPr>
              <w:t>wizyta lub zdalna diagnoza</w:t>
            </w:r>
            <w:r>
              <w:rPr>
                <w:rFonts w:ascii="Verdana" w:hAnsi="Verdana"/>
                <w:b/>
                <w:sz w:val="20"/>
                <w:szCs w:val="20"/>
                <w:lang w:eastAsia="ar-SA"/>
              </w:rPr>
              <w:t xml:space="preserve"> (D)</w:t>
            </w:r>
          </w:p>
          <w:p w14:paraId="06592F3E" w14:textId="77777777" w:rsidR="00AD5B1D" w:rsidRPr="00522DAD" w:rsidRDefault="00AD5B1D" w:rsidP="000032B3">
            <w:pPr>
              <w:suppressAutoHyphens/>
              <w:autoSpaceDE w:val="0"/>
              <w:autoSpaceDN w:val="0"/>
              <w:adjustRightInd w:val="0"/>
              <w:spacing w:after="0" w:line="240" w:lineRule="auto"/>
              <w:jc w:val="center"/>
              <w:rPr>
                <w:rFonts w:ascii="Verdana" w:hAnsi="Verdana"/>
                <w:bCs/>
                <w:i/>
                <w:iCs/>
                <w:sz w:val="20"/>
                <w:szCs w:val="20"/>
                <w:u w:val="single"/>
                <w:lang w:eastAsia="ar-SA"/>
              </w:rPr>
            </w:pPr>
            <w:r w:rsidRPr="00522DAD">
              <w:rPr>
                <w:rFonts w:ascii="Verdana" w:hAnsi="Verdana"/>
                <w:bCs/>
                <w:i/>
                <w:iCs/>
                <w:sz w:val="20"/>
                <w:szCs w:val="20"/>
                <w:u w:val="single"/>
                <w:lang w:eastAsia="ar-SA"/>
              </w:rPr>
              <w:t xml:space="preserve">Do formularza oferty należy wpisać konkretną ilość godzin*  </w:t>
            </w:r>
          </w:p>
        </w:tc>
        <w:tc>
          <w:tcPr>
            <w:tcW w:w="1974" w:type="dxa"/>
            <w:tcBorders>
              <w:top w:val="single" w:sz="4" w:space="0" w:color="auto"/>
              <w:left w:val="single" w:sz="4" w:space="0" w:color="auto"/>
              <w:bottom w:val="single" w:sz="4" w:space="0" w:color="auto"/>
              <w:right w:val="single" w:sz="4" w:space="0" w:color="auto"/>
            </w:tcBorders>
            <w:vAlign w:val="center"/>
            <w:hideMark/>
          </w:tcPr>
          <w:p w14:paraId="26761486" w14:textId="77777777" w:rsidR="00AD5B1D" w:rsidRPr="00D43842" w:rsidRDefault="00AD5B1D" w:rsidP="000032B3">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AD5B1D" w:rsidRPr="005F1CBF" w14:paraId="5F16BA0A" w14:textId="77777777" w:rsidTr="000032B3">
        <w:trPr>
          <w:cantSplit/>
          <w:trHeight w:hRule="exact" w:val="340"/>
        </w:trPr>
        <w:tc>
          <w:tcPr>
            <w:tcW w:w="6449" w:type="dxa"/>
            <w:tcBorders>
              <w:top w:val="single" w:sz="4" w:space="0" w:color="auto"/>
              <w:left w:val="single" w:sz="4" w:space="0" w:color="auto"/>
              <w:bottom w:val="single" w:sz="4" w:space="0" w:color="auto"/>
              <w:right w:val="single" w:sz="4" w:space="0" w:color="auto"/>
            </w:tcBorders>
            <w:vAlign w:val="center"/>
            <w:hideMark/>
          </w:tcPr>
          <w:p w14:paraId="210256BD" w14:textId="77777777" w:rsidR="00AD5B1D" w:rsidRPr="00D43842" w:rsidRDefault="00AD5B1D" w:rsidP="000032B3">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72 godziny</w:t>
            </w:r>
            <w:r w:rsidRPr="00D43842">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vAlign w:val="center"/>
            <w:hideMark/>
          </w:tcPr>
          <w:p w14:paraId="71C64A21" w14:textId="77777777" w:rsidR="00AD5B1D" w:rsidRPr="00D43842" w:rsidRDefault="00AD5B1D" w:rsidP="000032B3">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0</w:t>
            </w:r>
          </w:p>
        </w:tc>
      </w:tr>
      <w:tr w:rsidR="00AD5B1D" w:rsidRPr="005F1CBF" w14:paraId="154C2593" w14:textId="77777777" w:rsidTr="000032B3">
        <w:trPr>
          <w:cantSplit/>
          <w:trHeight w:hRule="exact" w:val="340"/>
        </w:trPr>
        <w:tc>
          <w:tcPr>
            <w:tcW w:w="6449" w:type="dxa"/>
            <w:tcBorders>
              <w:top w:val="single" w:sz="4" w:space="0" w:color="auto"/>
              <w:left w:val="single" w:sz="4" w:space="0" w:color="auto"/>
              <w:bottom w:val="single" w:sz="4" w:space="0" w:color="auto"/>
              <w:right w:val="single" w:sz="4" w:space="0" w:color="auto"/>
            </w:tcBorders>
            <w:vAlign w:val="center"/>
            <w:hideMark/>
          </w:tcPr>
          <w:p w14:paraId="05EBFAC3" w14:textId="77777777" w:rsidR="00AD5B1D" w:rsidRPr="00D43842" w:rsidRDefault="00AD5B1D" w:rsidP="000032B3">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48 godzin</w:t>
            </w:r>
          </w:p>
        </w:tc>
        <w:tc>
          <w:tcPr>
            <w:tcW w:w="1974" w:type="dxa"/>
            <w:tcBorders>
              <w:top w:val="single" w:sz="4" w:space="0" w:color="auto"/>
              <w:left w:val="single" w:sz="4" w:space="0" w:color="auto"/>
              <w:bottom w:val="single" w:sz="4" w:space="0" w:color="auto"/>
              <w:right w:val="single" w:sz="4" w:space="0" w:color="auto"/>
            </w:tcBorders>
            <w:vAlign w:val="center"/>
            <w:hideMark/>
          </w:tcPr>
          <w:p w14:paraId="48FFB83F" w14:textId="77777777" w:rsidR="00AD5B1D" w:rsidRPr="00D43842" w:rsidRDefault="00AD5B1D" w:rsidP="000032B3">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10</w:t>
            </w:r>
          </w:p>
        </w:tc>
      </w:tr>
      <w:tr w:rsidR="00AD5B1D" w:rsidRPr="005F1CBF" w14:paraId="106D20F1" w14:textId="77777777" w:rsidTr="000032B3">
        <w:trPr>
          <w:cantSplit/>
          <w:trHeight w:hRule="exact" w:val="340"/>
        </w:trPr>
        <w:tc>
          <w:tcPr>
            <w:tcW w:w="6449" w:type="dxa"/>
            <w:tcBorders>
              <w:top w:val="single" w:sz="4" w:space="0" w:color="auto"/>
              <w:left w:val="single" w:sz="4" w:space="0" w:color="auto"/>
              <w:bottom w:val="single" w:sz="4" w:space="0" w:color="auto"/>
              <w:right w:val="single" w:sz="4" w:space="0" w:color="auto"/>
            </w:tcBorders>
            <w:vAlign w:val="center"/>
            <w:hideMark/>
          </w:tcPr>
          <w:p w14:paraId="254A4654" w14:textId="77777777" w:rsidR="00AD5B1D" w:rsidRPr="00D43842" w:rsidRDefault="00AD5B1D" w:rsidP="000032B3">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24 godziny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2D78DAC2" w14:textId="77777777" w:rsidR="00AD5B1D" w:rsidRPr="00D43842" w:rsidRDefault="00AD5B1D" w:rsidP="000032B3">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20</w:t>
            </w:r>
          </w:p>
        </w:tc>
      </w:tr>
    </w:tbl>
    <w:p w14:paraId="45957692" w14:textId="77777777" w:rsidR="00AD5B1D" w:rsidRPr="00522DAD" w:rsidRDefault="00AD5B1D" w:rsidP="00AD5B1D">
      <w:pPr>
        <w:spacing w:after="0"/>
        <w:ind w:firstLine="567"/>
        <w:jc w:val="both"/>
        <w:rPr>
          <w:rFonts w:ascii="Verdana" w:eastAsia="Calibri" w:hAnsi="Verdana" w:cs="Arial"/>
          <w:bCs/>
          <w:i/>
          <w:iCs/>
          <w:sz w:val="20"/>
          <w:szCs w:val="20"/>
        </w:rPr>
      </w:pPr>
      <w:r w:rsidRPr="00522DAD">
        <w:rPr>
          <w:rFonts w:ascii="Verdana" w:hAnsi="Verdana"/>
          <w:bCs/>
          <w:i/>
          <w:iCs/>
          <w:sz w:val="20"/>
          <w:szCs w:val="20"/>
          <w:vertAlign w:val="superscript"/>
          <w:lang w:eastAsia="ar-SA"/>
        </w:rPr>
        <w:t>*</w:t>
      </w:r>
      <w:r w:rsidRPr="00522DAD">
        <w:rPr>
          <w:rFonts w:ascii="Verdana" w:hAnsi="Verdana"/>
          <w:bCs/>
          <w:i/>
          <w:iCs/>
          <w:sz w:val="20"/>
          <w:szCs w:val="20"/>
          <w:lang w:eastAsia="ar-SA"/>
        </w:rPr>
        <w:t>w okresie godzin roboczych</w:t>
      </w:r>
    </w:p>
    <w:p w14:paraId="42535D58" w14:textId="6F5D312A" w:rsidR="00820F94" w:rsidRPr="002A747D" w:rsidRDefault="00820F94" w:rsidP="00D457AC">
      <w:pPr>
        <w:spacing w:after="0"/>
        <w:jc w:val="both"/>
        <w:rPr>
          <w:rFonts w:ascii="Verdana" w:eastAsia="Calibri" w:hAnsi="Verdana" w:cs="Arial"/>
          <w:bCs/>
          <w:sz w:val="20"/>
          <w:szCs w:val="20"/>
        </w:rPr>
      </w:pPr>
    </w:p>
    <w:p w14:paraId="682961C2" w14:textId="6CE71335" w:rsidR="0042498A" w:rsidRPr="002A747D" w:rsidRDefault="00B32E14" w:rsidP="000C4AE7">
      <w:pPr>
        <w:spacing w:after="0"/>
        <w:ind w:left="826" w:hanging="490"/>
        <w:jc w:val="both"/>
        <w:rPr>
          <w:rFonts w:ascii="Verdana" w:eastAsia="Calibri" w:hAnsi="Verdana" w:cs="Arial"/>
          <w:bCs/>
          <w:sz w:val="20"/>
          <w:szCs w:val="20"/>
        </w:rPr>
      </w:pPr>
      <w:r>
        <w:rPr>
          <w:rFonts w:ascii="Verdana" w:eastAsia="Calibri" w:hAnsi="Verdana" w:cs="Arial"/>
          <w:bCs/>
          <w:sz w:val="20"/>
          <w:szCs w:val="20"/>
        </w:rPr>
        <w:tab/>
      </w:r>
      <w:r w:rsidR="0042498A" w:rsidRPr="002A747D">
        <w:rPr>
          <w:rFonts w:ascii="Verdana" w:eastAsia="Calibri" w:hAnsi="Verdana" w:cs="Arial"/>
          <w:bCs/>
          <w:sz w:val="20"/>
          <w:szCs w:val="20"/>
        </w:rPr>
        <w:t xml:space="preserve">Wykonawca ma obowiązek zaoferować przynajmniej </w:t>
      </w:r>
      <w:r w:rsidR="00F547C7">
        <w:rPr>
          <w:rFonts w:ascii="Verdana" w:eastAsia="Calibri" w:hAnsi="Verdana" w:cs="Arial"/>
          <w:bCs/>
          <w:sz w:val="20"/>
          <w:szCs w:val="20"/>
        </w:rPr>
        <w:t xml:space="preserve">maksymalny </w:t>
      </w:r>
      <w:r w:rsidR="00D457AC">
        <w:rPr>
          <w:rFonts w:ascii="Verdana" w:eastAsia="Calibri" w:hAnsi="Verdana" w:cs="Arial"/>
          <w:bCs/>
          <w:sz w:val="20"/>
          <w:szCs w:val="20"/>
        </w:rPr>
        <w:t xml:space="preserve">czas </w:t>
      </w:r>
      <w:bookmarkStart w:id="38" w:name="_Hlk111714794"/>
      <w:r w:rsidR="00D457AC" w:rsidRPr="00D457AC">
        <w:rPr>
          <w:rFonts w:ascii="Verdana" w:eastAsia="Calibri" w:hAnsi="Verdana" w:cs="Arial"/>
          <w:b/>
          <w:sz w:val="20"/>
          <w:szCs w:val="20"/>
        </w:rPr>
        <w:t>reakcji telefonicznej (T)</w:t>
      </w:r>
      <w:r w:rsidR="00D457AC">
        <w:rPr>
          <w:rFonts w:ascii="Verdana" w:eastAsia="Calibri" w:hAnsi="Verdana" w:cs="Arial"/>
          <w:bCs/>
          <w:sz w:val="20"/>
          <w:szCs w:val="20"/>
        </w:rPr>
        <w:t xml:space="preserve"> </w:t>
      </w:r>
      <w:r w:rsidR="00926F43">
        <w:rPr>
          <w:rFonts w:ascii="Verdana" w:eastAsia="Calibri" w:hAnsi="Verdana" w:cs="Arial"/>
          <w:bCs/>
          <w:sz w:val="20"/>
          <w:szCs w:val="20"/>
        </w:rPr>
        <w:t xml:space="preserve">czyli 12 h </w:t>
      </w:r>
      <w:r w:rsidR="00D457AC">
        <w:rPr>
          <w:rFonts w:ascii="Verdana" w:eastAsia="Calibri" w:hAnsi="Verdana" w:cs="Arial"/>
          <w:bCs/>
          <w:sz w:val="20"/>
          <w:szCs w:val="20"/>
        </w:rPr>
        <w:t xml:space="preserve">i czasu reakcji </w:t>
      </w:r>
      <w:r w:rsidR="00D457AC">
        <w:rPr>
          <w:rFonts w:ascii="Verdana" w:hAnsi="Verdana" w:cs="Arial"/>
          <w:b/>
          <w:sz w:val="20"/>
          <w:szCs w:val="20"/>
        </w:rPr>
        <w:t>wizyty lub zdalnej diagnozy(D)</w:t>
      </w:r>
      <w:r w:rsidR="00D457AC" w:rsidRPr="00C6402A">
        <w:rPr>
          <w:rFonts w:ascii="Verdana" w:hAnsi="Verdana" w:cs="Arial"/>
          <w:b/>
          <w:sz w:val="20"/>
          <w:szCs w:val="20"/>
        </w:rPr>
        <w:t xml:space="preserve"> </w:t>
      </w:r>
      <w:r w:rsidR="00926F43">
        <w:rPr>
          <w:rFonts w:ascii="Verdana" w:hAnsi="Verdana" w:cs="Arial"/>
          <w:b/>
          <w:sz w:val="20"/>
          <w:szCs w:val="20"/>
        </w:rPr>
        <w:t xml:space="preserve">czyli </w:t>
      </w:r>
      <w:bookmarkEnd w:id="38"/>
      <w:r w:rsidR="00926F43">
        <w:rPr>
          <w:rFonts w:ascii="Verdana" w:hAnsi="Verdana" w:cs="Arial"/>
          <w:b/>
          <w:sz w:val="20"/>
          <w:szCs w:val="20"/>
        </w:rPr>
        <w:t xml:space="preserve">72h </w:t>
      </w:r>
      <w:r w:rsidR="0042498A" w:rsidRPr="002A747D">
        <w:rPr>
          <w:rFonts w:ascii="Verdana" w:eastAsia="Calibri" w:hAnsi="Verdana" w:cs="Arial"/>
          <w:bCs/>
          <w:sz w:val="20"/>
          <w:szCs w:val="20"/>
        </w:rPr>
        <w:t xml:space="preserve">wymagany przez </w:t>
      </w:r>
      <w:r w:rsidR="0099359B" w:rsidRPr="002A747D">
        <w:rPr>
          <w:rFonts w:ascii="Verdana" w:eastAsia="Calibri" w:hAnsi="Verdana" w:cs="Arial"/>
          <w:bCs/>
          <w:sz w:val="20"/>
          <w:szCs w:val="20"/>
        </w:rPr>
        <w:t>Zamawiającego</w:t>
      </w:r>
      <w:r w:rsidR="0042498A" w:rsidRPr="002A747D">
        <w:rPr>
          <w:rFonts w:ascii="Verdana" w:eastAsia="Calibri" w:hAnsi="Verdana" w:cs="Arial"/>
          <w:bCs/>
          <w:sz w:val="20"/>
          <w:szCs w:val="20"/>
        </w:rPr>
        <w:t>.</w:t>
      </w:r>
      <w:r w:rsidR="00E74EC6" w:rsidRPr="002A747D">
        <w:rPr>
          <w:rFonts w:ascii="Verdana" w:eastAsia="Calibri" w:hAnsi="Verdana" w:cs="Arial"/>
          <w:bCs/>
          <w:sz w:val="20"/>
          <w:szCs w:val="20"/>
        </w:rPr>
        <w:t xml:space="preserve"> </w:t>
      </w:r>
      <w:r w:rsidR="00E74EC6" w:rsidRPr="002A747D">
        <w:rPr>
          <w:rFonts w:ascii="Verdana" w:eastAsia="Calibri" w:hAnsi="Verdana" w:cs="Arial"/>
          <w:bCs/>
          <w:sz w:val="20"/>
          <w:szCs w:val="20"/>
          <w:u w:val="single"/>
        </w:rPr>
        <w:t xml:space="preserve">Jeżeli Wykonawca wskaże w ofercie </w:t>
      </w:r>
      <w:r w:rsidR="00926F43">
        <w:rPr>
          <w:rFonts w:ascii="Verdana" w:eastAsia="Calibri" w:hAnsi="Verdana" w:cs="Arial"/>
          <w:bCs/>
          <w:sz w:val="20"/>
          <w:szCs w:val="20"/>
          <w:u w:val="single"/>
        </w:rPr>
        <w:t>dłuższy</w:t>
      </w:r>
      <w:r w:rsidR="00F547C7">
        <w:rPr>
          <w:rFonts w:ascii="Verdana" w:eastAsia="Calibri" w:hAnsi="Verdana" w:cs="Arial"/>
          <w:bCs/>
          <w:sz w:val="20"/>
          <w:szCs w:val="20"/>
          <w:u w:val="single"/>
        </w:rPr>
        <w:t xml:space="preserve"> niż maksymalny</w:t>
      </w:r>
      <w:r w:rsidR="00E74EC6" w:rsidRPr="002A747D">
        <w:rPr>
          <w:rFonts w:ascii="Verdana" w:eastAsia="Calibri" w:hAnsi="Verdana" w:cs="Arial"/>
          <w:bCs/>
          <w:sz w:val="20"/>
          <w:szCs w:val="20"/>
          <w:u w:val="single"/>
        </w:rPr>
        <w:t xml:space="preserve"> </w:t>
      </w:r>
      <w:r w:rsidR="00926F43">
        <w:rPr>
          <w:rFonts w:ascii="Verdana" w:eastAsia="Calibri" w:hAnsi="Verdana" w:cs="Arial"/>
          <w:bCs/>
          <w:sz w:val="20"/>
          <w:szCs w:val="20"/>
          <w:u w:val="single"/>
        </w:rPr>
        <w:t xml:space="preserve">czas </w:t>
      </w:r>
      <w:r w:rsidR="00E74EC6" w:rsidRPr="002A747D">
        <w:rPr>
          <w:rFonts w:ascii="Verdana" w:eastAsia="Calibri" w:hAnsi="Verdana" w:cs="Arial"/>
          <w:bCs/>
          <w:sz w:val="20"/>
          <w:szCs w:val="20"/>
          <w:u w:val="single"/>
        </w:rPr>
        <w:t xml:space="preserve"> </w:t>
      </w:r>
      <w:r w:rsidR="00926F43">
        <w:rPr>
          <w:rFonts w:ascii="Verdana" w:eastAsia="Calibri" w:hAnsi="Verdana" w:cs="Arial"/>
          <w:bCs/>
          <w:sz w:val="20"/>
          <w:szCs w:val="20"/>
          <w:u w:val="single"/>
        </w:rPr>
        <w:t>reakcji telefonicznej, lub czas reakcji wizyty lub zdalnej diagnozy</w:t>
      </w:r>
      <w:r w:rsidR="00F26CD7" w:rsidRPr="002A747D">
        <w:rPr>
          <w:rFonts w:ascii="Verdana" w:eastAsia="Calibri" w:hAnsi="Verdana" w:cs="Arial"/>
          <w:bCs/>
          <w:sz w:val="20"/>
          <w:szCs w:val="20"/>
          <w:u w:val="single"/>
        </w:rPr>
        <w:t>,</w:t>
      </w:r>
      <w:r w:rsidR="0038638B" w:rsidRPr="002A747D">
        <w:rPr>
          <w:rFonts w:ascii="Verdana" w:eastAsia="Calibri" w:hAnsi="Verdana" w:cs="Arial"/>
          <w:bCs/>
          <w:sz w:val="20"/>
          <w:szCs w:val="20"/>
          <w:u w:val="single"/>
        </w:rPr>
        <w:t xml:space="preserve"> </w:t>
      </w:r>
      <w:r w:rsidR="00E74EC6" w:rsidRPr="002A747D">
        <w:rPr>
          <w:rFonts w:ascii="Verdana" w:eastAsia="Calibri" w:hAnsi="Verdana" w:cs="Arial"/>
          <w:bCs/>
          <w:sz w:val="20"/>
          <w:szCs w:val="20"/>
          <w:u w:val="single"/>
        </w:rPr>
        <w:t>jego oferta zostanie odrzucona na podstawie art. 226 ust. 1 pkt 5) uPzp.</w:t>
      </w:r>
    </w:p>
    <w:p w14:paraId="16982B44" w14:textId="3E1ED1AA" w:rsidR="0042498A" w:rsidRDefault="00B32E14" w:rsidP="000C4AE7">
      <w:pPr>
        <w:spacing w:after="0"/>
        <w:ind w:left="826" w:hanging="490"/>
        <w:jc w:val="both"/>
        <w:rPr>
          <w:rFonts w:ascii="Verdana" w:eastAsia="Calibri" w:hAnsi="Verdana" w:cs="Arial"/>
          <w:bCs/>
          <w:iCs/>
          <w:sz w:val="20"/>
          <w:szCs w:val="20"/>
        </w:rPr>
      </w:pPr>
      <w:r w:rsidRPr="002A747D">
        <w:rPr>
          <w:rFonts w:ascii="Verdana" w:eastAsia="Calibri" w:hAnsi="Verdana" w:cs="Arial"/>
          <w:bCs/>
          <w:iCs/>
          <w:sz w:val="20"/>
          <w:szCs w:val="20"/>
        </w:rPr>
        <w:tab/>
      </w:r>
      <w:r w:rsidR="0042498A" w:rsidRPr="002A747D">
        <w:rPr>
          <w:rFonts w:ascii="Verdana" w:eastAsia="Calibri" w:hAnsi="Verdana" w:cs="Arial"/>
          <w:bCs/>
          <w:iCs/>
          <w:sz w:val="20"/>
          <w:szCs w:val="20"/>
        </w:rPr>
        <w:t>W przypadku podania wartości pośrednich między granicznymi okresami, Zamawiający w celu oceny oferty</w:t>
      </w:r>
      <w:r w:rsidR="00926F43">
        <w:rPr>
          <w:rFonts w:ascii="Verdana" w:eastAsia="Calibri" w:hAnsi="Verdana" w:cs="Arial"/>
          <w:bCs/>
          <w:iCs/>
          <w:sz w:val="20"/>
          <w:szCs w:val="20"/>
        </w:rPr>
        <w:t>,</w:t>
      </w:r>
      <w:r w:rsidR="0042498A" w:rsidRPr="002A747D">
        <w:rPr>
          <w:rFonts w:ascii="Verdana" w:eastAsia="Calibri" w:hAnsi="Verdana" w:cs="Arial"/>
          <w:bCs/>
          <w:iCs/>
          <w:sz w:val="20"/>
          <w:szCs w:val="20"/>
        </w:rPr>
        <w:t xml:space="preserve"> będzie </w:t>
      </w:r>
      <w:r w:rsidR="00926F43">
        <w:rPr>
          <w:rFonts w:ascii="Verdana" w:eastAsia="Calibri" w:hAnsi="Verdana" w:cs="Arial"/>
          <w:bCs/>
          <w:iCs/>
          <w:sz w:val="20"/>
          <w:szCs w:val="20"/>
        </w:rPr>
        <w:t xml:space="preserve">podane </w:t>
      </w:r>
      <w:r w:rsidR="0042498A" w:rsidRPr="002A747D">
        <w:rPr>
          <w:rFonts w:ascii="Verdana" w:eastAsia="Calibri" w:hAnsi="Verdana" w:cs="Arial"/>
          <w:bCs/>
          <w:iCs/>
          <w:sz w:val="20"/>
          <w:szCs w:val="20"/>
        </w:rPr>
        <w:t>wartości pośrednie</w:t>
      </w:r>
      <w:r w:rsidR="00926F43">
        <w:rPr>
          <w:rFonts w:ascii="Verdana" w:eastAsia="Calibri" w:hAnsi="Verdana" w:cs="Arial"/>
          <w:bCs/>
          <w:iCs/>
          <w:sz w:val="20"/>
          <w:szCs w:val="20"/>
        </w:rPr>
        <w:t>,</w:t>
      </w:r>
      <w:r w:rsidR="0042498A" w:rsidRPr="002A747D">
        <w:rPr>
          <w:rFonts w:ascii="Verdana" w:eastAsia="Calibri" w:hAnsi="Verdana" w:cs="Arial"/>
          <w:bCs/>
          <w:iCs/>
          <w:sz w:val="20"/>
          <w:szCs w:val="20"/>
        </w:rPr>
        <w:t xml:space="preserve"> zaokrąglał w dół do </w:t>
      </w:r>
      <w:r w:rsidR="00926F43">
        <w:rPr>
          <w:rFonts w:ascii="Verdana" w:eastAsia="Calibri" w:hAnsi="Verdana" w:cs="Arial"/>
          <w:bCs/>
          <w:iCs/>
          <w:sz w:val="20"/>
          <w:szCs w:val="20"/>
        </w:rPr>
        <w:t xml:space="preserve">krótszego </w:t>
      </w:r>
      <w:r w:rsidR="0042498A" w:rsidRPr="002A747D">
        <w:rPr>
          <w:rFonts w:ascii="Verdana" w:eastAsia="Calibri" w:hAnsi="Verdana" w:cs="Arial"/>
          <w:bCs/>
          <w:iCs/>
          <w:sz w:val="20"/>
          <w:szCs w:val="20"/>
        </w:rPr>
        <w:t>okresu.</w:t>
      </w:r>
    </w:p>
    <w:p w14:paraId="3F5E434B" w14:textId="6E82E3E4" w:rsidR="00954687" w:rsidRPr="002A747D" w:rsidRDefault="00954687" w:rsidP="00954687">
      <w:pPr>
        <w:ind w:left="826" w:firstLine="25"/>
        <w:jc w:val="both"/>
        <w:rPr>
          <w:rFonts w:ascii="Verdana" w:eastAsia="Calibri" w:hAnsi="Verdana" w:cs="Arial"/>
          <w:bCs/>
          <w:iCs/>
          <w:sz w:val="20"/>
          <w:szCs w:val="20"/>
        </w:rPr>
      </w:pPr>
      <w:r w:rsidRPr="001E0A69">
        <w:rPr>
          <w:rFonts w:ascii="Verdana" w:eastAsia="Calibri" w:hAnsi="Verdana"/>
          <w:sz w:val="20"/>
          <w:szCs w:val="20"/>
          <w:lang w:eastAsia="en-US"/>
        </w:rPr>
        <w:t xml:space="preserve">Godziny robocze </w:t>
      </w:r>
      <w:r>
        <w:rPr>
          <w:rFonts w:ascii="Verdana" w:eastAsia="Calibri" w:hAnsi="Verdana"/>
          <w:sz w:val="20"/>
          <w:szCs w:val="20"/>
          <w:lang w:eastAsia="en-US"/>
        </w:rPr>
        <w:t>to</w:t>
      </w:r>
      <w:r w:rsidRPr="001E0A69">
        <w:rPr>
          <w:rFonts w:ascii="Verdana" w:eastAsia="Calibri" w:hAnsi="Verdana"/>
          <w:sz w:val="20"/>
          <w:szCs w:val="20"/>
          <w:lang w:eastAsia="en-US"/>
        </w:rPr>
        <w:t xml:space="preserve"> godziny od 7:30 do 15:30 w każdym dniu roboczym (od poniedziałku do piątku z wyjątkiem dni świątecznych).</w:t>
      </w:r>
    </w:p>
    <w:p w14:paraId="66C096BC" w14:textId="05DF2168" w:rsidR="0042498A" w:rsidRDefault="003B3643" w:rsidP="00954687">
      <w:pPr>
        <w:ind w:left="826" w:hanging="14"/>
        <w:jc w:val="both"/>
        <w:rPr>
          <w:rFonts w:ascii="Verdana" w:eastAsia="Calibri" w:hAnsi="Verdana" w:cs="Arial"/>
          <w:bCs/>
          <w:iCs/>
          <w:sz w:val="20"/>
          <w:szCs w:val="20"/>
        </w:rPr>
      </w:pPr>
      <w:bookmarkStart w:id="39" w:name="_Hlk63233513"/>
      <w:r w:rsidRPr="002A747D">
        <w:rPr>
          <w:rFonts w:ascii="Verdana" w:eastAsia="Calibri" w:hAnsi="Verdana" w:cs="Arial"/>
          <w:bCs/>
          <w:sz w:val="20"/>
          <w:szCs w:val="20"/>
          <w:lang w:eastAsia="en-US"/>
        </w:rPr>
        <w:t xml:space="preserve">Brak podania w ofercie </w:t>
      </w:r>
      <w:bookmarkStart w:id="40" w:name="_Hlk111714871"/>
      <w:r w:rsidR="00926F43" w:rsidRPr="00926F43">
        <w:rPr>
          <w:rFonts w:ascii="Verdana" w:eastAsia="Calibri" w:hAnsi="Verdana" w:cs="Arial"/>
          <w:b/>
          <w:sz w:val="20"/>
          <w:szCs w:val="20"/>
          <w:lang w:eastAsia="en-US"/>
        </w:rPr>
        <w:t xml:space="preserve">czasu </w:t>
      </w:r>
      <w:r w:rsidR="00926F43" w:rsidRPr="00926F43">
        <w:rPr>
          <w:rFonts w:ascii="Verdana" w:hAnsi="Verdana" w:cs="Arial"/>
          <w:b/>
          <w:bCs/>
          <w:sz w:val="20"/>
          <w:szCs w:val="20"/>
        </w:rPr>
        <w:t xml:space="preserve">reakcji telefonicznej </w:t>
      </w:r>
      <w:r w:rsidR="00926F43">
        <w:rPr>
          <w:rFonts w:ascii="Verdana" w:hAnsi="Verdana" w:cs="Arial"/>
          <w:b/>
          <w:bCs/>
          <w:sz w:val="20"/>
          <w:szCs w:val="20"/>
        </w:rPr>
        <w:t xml:space="preserve">i </w:t>
      </w:r>
      <w:r w:rsidR="00926F43" w:rsidRPr="00926F43">
        <w:rPr>
          <w:rFonts w:ascii="Verdana" w:hAnsi="Verdana" w:cs="Arial"/>
          <w:b/>
          <w:sz w:val="20"/>
          <w:szCs w:val="20"/>
        </w:rPr>
        <w:t>czasu reakcji</w:t>
      </w:r>
      <w:r w:rsidR="00926F43" w:rsidRPr="00926F43">
        <w:rPr>
          <w:rFonts w:ascii="Verdana" w:hAnsi="Verdana" w:cs="Arial"/>
          <w:bCs/>
          <w:sz w:val="20"/>
          <w:szCs w:val="20"/>
        </w:rPr>
        <w:t xml:space="preserve"> </w:t>
      </w:r>
      <w:r w:rsidR="00926F43" w:rsidRPr="00926F43">
        <w:rPr>
          <w:rFonts w:ascii="Verdana" w:hAnsi="Verdana" w:cs="Arial"/>
          <w:b/>
          <w:bCs/>
          <w:sz w:val="20"/>
          <w:szCs w:val="20"/>
        </w:rPr>
        <w:t>wizyty lub zdalnej diagnozy</w:t>
      </w:r>
      <w:r w:rsidRPr="002A747D">
        <w:rPr>
          <w:rFonts w:ascii="Verdana" w:hAnsi="Verdana" w:cs="Arial"/>
          <w:bCs/>
          <w:sz w:val="20"/>
          <w:szCs w:val="20"/>
        </w:rPr>
        <w:t xml:space="preserve"> </w:t>
      </w:r>
      <w:bookmarkEnd w:id="40"/>
      <w:r w:rsidRPr="002A747D">
        <w:rPr>
          <w:rFonts w:ascii="Verdana" w:eastAsia="Calibri" w:hAnsi="Verdana" w:cs="Arial"/>
          <w:bCs/>
          <w:sz w:val="20"/>
          <w:szCs w:val="20"/>
          <w:lang w:eastAsia="en-US"/>
        </w:rPr>
        <w:t>oznaczać będzie, że Wykonawca zaoferuje wymagan</w:t>
      </w:r>
      <w:r w:rsidR="00F928FA" w:rsidRPr="002A747D">
        <w:rPr>
          <w:rFonts w:ascii="Verdana" w:hAnsi="Verdana" w:cs="Arial"/>
          <w:bCs/>
          <w:sz w:val="20"/>
          <w:szCs w:val="20"/>
        </w:rPr>
        <w:t>y</w:t>
      </w:r>
      <w:r w:rsidRPr="002A747D">
        <w:rPr>
          <w:rFonts w:ascii="Verdana" w:eastAsia="Calibri" w:hAnsi="Verdana" w:cs="Arial"/>
          <w:bCs/>
          <w:sz w:val="20"/>
          <w:szCs w:val="20"/>
          <w:lang w:eastAsia="en-US"/>
        </w:rPr>
        <w:t xml:space="preserve"> </w:t>
      </w:r>
      <w:r w:rsidR="00643EDE" w:rsidRPr="002A747D">
        <w:rPr>
          <w:rFonts w:ascii="Verdana" w:hAnsi="Verdana" w:cs="Arial"/>
          <w:bCs/>
          <w:sz w:val="20"/>
          <w:szCs w:val="20"/>
        </w:rPr>
        <w:t xml:space="preserve">przez Zamawiającego </w:t>
      </w:r>
      <w:r w:rsidRPr="002A747D">
        <w:rPr>
          <w:rFonts w:ascii="Verdana" w:eastAsia="Calibri" w:hAnsi="Verdana" w:cs="Arial"/>
          <w:bCs/>
          <w:sz w:val="20"/>
          <w:szCs w:val="20"/>
          <w:lang w:eastAsia="en-US"/>
        </w:rPr>
        <w:t>podstawow</w:t>
      </w:r>
      <w:r w:rsidR="00F928FA" w:rsidRPr="002A747D">
        <w:rPr>
          <w:rFonts w:ascii="Verdana" w:hAnsi="Verdana" w:cs="Arial"/>
          <w:bCs/>
          <w:sz w:val="20"/>
          <w:szCs w:val="20"/>
        </w:rPr>
        <w:t>y</w:t>
      </w:r>
      <w:r w:rsidRPr="002A747D">
        <w:rPr>
          <w:rFonts w:ascii="Verdana" w:eastAsia="Calibri" w:hAnsi="Verdana" w:cs="Arial"/>
          <w:bCs/>
          <w:sz w:val="20"/>
          <w:szCs w:val="20"/>
          <w:lang w:eastAsia="en-US"/>
        </w:rPr>
        <w:t xml:space="preserve"> </w:t>
      </w:r>
      <w:r w:rsidR="004213F0">
        <w:rPr>
          <w:rFonts w:ascii="Verdana" w:eastAsia="Calibri" w:hAnsi="Verdana" w:cs="Arial"/>
          <w:bCs/>
          <w:sz w:val="20"/>
          <w:szCs w:val="20"/>
          <w:lang w:eastAsia="en-US"/>
        </w:rPr>
        <w:t>czas reakcji</w:t>
      </w:r>
      <w:r w:rsidRPr="002A747D">
        <w:rPr>
          <w:rFonts w:ascii="Verdana" w:eastAsia="Calibri" w:hAnsi="Verdana" w:cs="Arial"/>
          <w:bCs/>
          <w:sz w:val="20"/>
          <w:szCs w:val="20"/>
          <w:lang w:eastAsia="en-US"/>
        </w:rPr>
        <w:t>. W takim przypadku Zamawiający nie przyzna punktów</w:t>
      </w:r>
      <w:r w:rsidRPr="002A747D">
        <w:rPr>
          <w:rFonts w:ascii="Verdana" w:hAnsi="Verdana" w:cs="Arial"/>
          <w:bCs/>
          <w:sz w:val="20"/>
          <w:szCs w:val="20"/>
        </w:rPr>
        <w:t xml:space="preserve"> w tym kryterium.</w:t>
      </w:r>
      <w:r w:rsidR="00641B1C">
        <w:rPr>
          <w:rFonts w:ascii="Verdana" w:hAnsi="Verdana" w:cs="Arial"/>
          <w:bCs/>
          <w:sz w:val="20"/>
          <w:szCs w:val="20"/>
        </w:rPr>
        <w:t xml:space="preserve"> </w:t>
      </w:r>
      <w:r w:rsidR="00B32E14" w:rsidRPr="002A747D">
        <w:rPr>
          <w:rFonts w:ascii="Verdana" w:eastAsia="Calibri" w:hAnsi="Verdana" w:cs="Arial"/>
          <w:bCs/>
          <w:iCs/>
          <w:sz w:val="20"/>
          <w:szCs w:val="20"/>
        </w:rPr>
        <w:tab/>
      </w:r>
      <w:r w:rsidR="0042498A" w:rsidRPr="002A747D">
        <w:rPr>
          <w:rFonts w:ascii="Verdana" w:eastAsia="Calibri" w:hAnsi="Verdana" w:cs="Arial"/>
          <w:bCs/>
          <w:iCs/>
          <w:sz w:val="20"/>
          <w:szCs w:val="20"/>
        </w:rPr>
        <w:t xml:space="preserve">W przypadku podania </w:t>
      </w:r>
      <w:r w:rsidR="004213F0" w:rsidRPr="00926F43">
        <w:rPr>
          <w:rFonts w:ascii="Verdana" w:eastAsia="Calibri" w:hAnsi="Verdana" w:cs="Arial"/>
          <w:b/>
          <w:sz w:val="20"/>
          <w:szCs w:val="20"/>
          <w:lang w:eastAsia="en-US"/>
        </w:rPr>
        <w:t xml:space="preserve">czasu </w:t>
      </w:r>
      <w:r w:rsidR="004213F0" w:rsidRPr="00926F43">
        <w:rPr>
          <w:rFonts w:ascii="Verdana" w:hAnsi="Verdana" w:cs="Arial"/>
          <w:b/>
          <w:bCs/>
          <w:sz w:val="20"/>
          <w:szCs w:val="20"/>
        </w:rPr>
        <w:t xml:space="preserve">reakcji telefonicznej </w:t>
      </w:r>
      <w:r w:rsidR="004213F0">
        <w:rPr>
          <w:rFonts w:ascii="Verdana" w:hAnsi="Verdana" w:cs="Arial"/>
          <w:b/>
          <w:bCs/>
          <w:sz w:val="20"/>
          <w:szCs w:val="20"/>
        </w:rPr>
        <w:t xml:space="preserve">i </w:t>
      </w:r>
      <w:r w:rsidR="004213F0" w:rsidRPr="00926F43">
        <w:rPr>
          <w:rFonts w:ascii="Verdana" w:hAnsi="Verdana" w:cs="Arial"/>
          <w:b/>
          <w:sz w:val="20"/>
          <w:szCs w:val="20"/>
        </w:rPr>
        <w:t>czasu reakcji</w:t>
      </w:r>
      <w:r w:rsidR="004213F0" w:rsidRPr="00926F43">
        <w:rPr>
          <w:rFonts w:ascii="Verdana" w:hAnsi="Verdana" w:cs="Arial"/>
          <w:bCs/>
          <w:sz w:val="20"/>
          <w:szCs w:val="20"/>
        </w:rPr>
        <w:t xml:space="preserve"> </w:t>
      </w:r>
      <w:r w:rsidR="004213F0" w:rsidRPr="00926F43">
        <w:rPr>
          <w:rFonts w:ascii="Verdana" w:hAnsi="Verdana" w:cs="Arial"/>
          <w:b/>
          <w:bCs/>
          <w:sz w:val="20"/>
          <w:szCs w:val="20"/>
        </w:rPr>
        <w:t>wizyty lub zdalnej diagnozy</w:t>
      </w:r>
      <w:r w:rsidR="004213F0" w:rsidRPr="002A747D">
        <w:rPr>
          <w:rFonts w:ascii="Verdana" w:hAnsi="Verdana" w:cs="Arial"/>
          <w:bCs/>
          <w:sz w:val="20"/>
          <w:szCs w:val="20"/>
        </w:rPr>
        <w:t xml:space="preserve"> </w:t>
      </w:r>
      <w:r w:rsidR="004213F0">
        <w:rPr>
          <w:rFonts w:ascii="Verdana" w:eastAsia="Calibri" w:hAnsi="Verdana" w:cs="Arial"/>
          <w:bCs/>
          <w:iCs/>
          <w:sz w:val="20"/>
          <w:szCs w:val="20"/>
        </w:rPr>
        <w:t>krótszego</w:t>
      </w:r>
      <w:r w:rsidR="0042498A" w:rsidRPr="002A747D">
        <w:rPr>
          <w:rFonts w:ascii="Verdana" w:eastAsia="Calibri" w:hAnsi="Verdana" w:cs="Arial"/>
          <w:bCs/>
          <w:iCs/>
          <w:sz w:val="20"/>
          <w:szCs w:val="20"/>
        </w:rPr>
        <w:t xml:space="preserve"> niż </w:t>
      </w:r>
      <w:r w:rsidR="004213F0">
        <w:rPr>
          <w:rFonts w:ascii="Verdana" w:eastAsia="Calibri" w:hAnsi="Verdana" w:cs="Arial"/>
          <w:bCs/>
          <w:iCs/>
          <w:sz w:val="20"/>
          <w:szCs w:val="20"/>
        </w:rPr>
        <w:t>minimalny</w:t>
      </w:r>
      <w:r w:rsidR="0042498A" w:rsidRPr="002A747D">
        <w:rPr>
          <w:rFonts w:ascii="Verdana" w:eastAsia="Calibri" w:hAnsi="Verdana" w:cs="Arial"/>
          <w:bCs/>
          <w:iCs/>
          <w:sz w:val="20"/>
          <w:szCs w:val="20"/>
        </w:rPr>
        <w:t xml:space="preserve"> oczekiwany przez Zamawiającego, Zamawiający do oceny ofert przyjmie </w:t>
      </w:r>
      <w:r w:rsidR="004A1DA5" w:rsidRPr="002A747D">
        <w:rPr>
          <w:rFonts w:ascii="Verdana" w:eastAsia="Calibri" w:hAnsi="Verdana" w:cs="Arial"/>
          <w:bCs/>
          <w:iCs/>
          <w:sz w:val="20"/>
          <w:szCs w:val="20"/>
        </w:rPr>
        <w:t xml:space="preserve">okres </w:t>
      </w:r>
      <w:r w:rsidR="004213F0">
        <w:rPr>
          <w:rFonts w:ascii="Verdana" w:eastAsia="Calibri" w:hAnsi="Verdana" w:cs="Arial"/>
          <w:bCs/>
          <w:iCs/>
          <w:sz w:val="20"/>
          <w:szCs w:val="20"/>
        </w:rPr>
        <w:t>minimalny</w:t>
      </w:r>
      <w:r w:rsidR="0042498A" w:rsidRPr="002A747D">
        <w:rPr>
          <w:rFonts w:ascii="Verdana" w:eastAsia="Calibri" w:hAnsi="Verdana" w:cs="Arial"/>
          <w:bCs/>
          <w:iCs/>
          <w:sz w:val="20"/>
          <w:szCs w:val="20"/>
        </w:rPr>
        <w:t>.</w:t>
      </w:r>
      <w:r w:rsidRPr="002A747D">
        <w:rPr>
          <w:rFonts w:ascii="Verdana" w:eastAsia="Calibri" w:hAnsi="Verdana" w:cs="Arial"/>
          <w:bCs/>
          <w:iCs/>
          <w:sz w:val="20"/>
          <w:szCs w:val="20"/>
        </w:rPr>
        <w:t xml:space="preserve"> </w:t>
      </w:r>
      <w:r w:rsidR="00935B80" w:rsidRPr="002A747D">
        <w:rPr>
          <w:rFonts w:ascii="Verdana" w:eastAsia="Calibri" w:hAnsi="Verdana" w:cs="Arial"/>
          <w:bCs/>
          <w:iCs/>
          <w:sz w:val="20"/>
          <w:szCs w:val="20"/>
        </w:rPr>
        <w:t>Do umowy będzie wpisan</w:t>
      </w:r>
      <w:r w:rsidR="00FE6BB4" w:rsidRPr="002A747D">
        <w:rPr>
          <w:rFonts w:ascii="Verdana" w:eastAsia="Calibri" w:hAnsi="Verdana" w:cs="Arial"/>
          <w:bCs/>
          <w:iCs/>
          <w:sz w:val="20"/>
          <w:szCs w:val="20"/>
        </w:rPr>
        <w:t>y</w:t>
      </w:r>
      <w:r w:rsidR="00935B80" w:rsidRPr="002A747D">
        <w:rPr>
          <w:rFonts w:ascii="Verdana" w:eastAsia="Calibri" w:hAnsi="Verdana" w:cs="Arial"/>
          <w:bCs/>
          <w:iCs/>
          <w:sz w:val="20"/>
          <w:szCs w:val="20"/>
        </w:rPr>
        <w:t xml:space="preserve"> </w:t>
      </w:r>
      <w:r w:rsidR="004213F0" w:rsidRPr="004213F0">
        <w:rPr>
          <w:rFonts w:ascii="Verdana" w:eastAsia="Calibri" w:hAnsi="Verdana" w:cs="Arial"/>
          <w:b/>
          <w:bCs/>
          <w:iCs/>
          <w:sz w:val="20"/>
          <w:szCs w:val="20"/>
        </w:rPr>
        <w:t>czasu reakcji telefonicznej i czas reakcji</w:t>
      </w:r>
      <w:r w:rsidR="004213F0" w:rsidRPr="004213F0">
        <w:rPr>
          <w:rFonts w:ascii="Verdana" w:eastAsia="Calibri" w:hAnsi="Verdana" w:cs="Arial"/>
          <w:bCs/>
          <w:iCs/>
          <w:sz w:val="20"/>
          <w:szCs w:val="20"/>
        </w:rPr>
        <w:t xml:space="preserve"> </w:t>
      </w:r>
      <w:r w:rsidR="004213F0" w:rsidRPr="004213F0">
        <w:rPr>
          <w:rFonts w:ascii="Verdana" w:eastAsia="Calibri" w:hAnsi="Verdana" w:cs="Arial"/>
          <w:b/>
          <w:bCs/>
          <w:iCs/>
          <w:sz w:val="20"/>
          <w:szCs w:val="20"/>
        </w:rPr>
        <w:t>wizyty lub zdalnej diagnozy</w:t>
      </w:r>
      <w:r w:rsidR="004213F0" w:rsidRPr="004213F0">
        <w:rPr>
          <w:rFonts w:ascii="Verdana" w:eastAsia="Calibri" w:hAnsi="Verdana" w:cs="Arial"/>
          <w:bCs/>
          <w:iCs/>
          <w:sz w:val="20"/>
          <w:szCs w:val="20"/>
        </w:rPr>
        <w:t xml:space="preserve"> </w:t>
      </w:r>
      <w:r w:rsidR="00FE6BB4" w:rsidRPr="002A747D">
        <w:rPr>
          <w:rFonts w:ascii="Verdana" w:eastAsia="Calibri" w:hAnsi="Verdana" w:cs="Arial"/>
          <w:bCs/>
          <w:iCs/>
          <w:sz w:val="20"/>
          <w:szCs w:val="20"/>
        </w:rPr>
        <w:t>wskazany w ofercie</w:t>
      </w:r>
      <w:r w:rsidR="00935B80" w:rsidRPr="002A747D">
        <w:rPr>
          <w:rFonts w:ascii="Verdana" w:eastAsia="Calibri" w:hAnsi="Verdana" w:cs="Arial"/>
          <w:bCs/>
          <w:iCs/>
          <w:sz w:val="20"/>
          <w:szCs w:val="20"/>
        </w:rPr>
        <w:t>.</w:t>
      </w:r>
      <w:bookmarkEnd w:id="27"/>
    </w:p>
    <w:bookmarkEnd w:id="39"/>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4A3DAF">
      <w:pPr>
        <w:numPr>
          <w:ilvl w:val="0"/>
          <w:numId w:val="14"/>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4A3DAF">
      <w:pPr>
        <w:pStyle w:val="Akapitzlist"/>
        <w:numPr>
          <w:ilvl w:val="1"/>
          <w:numId w:val="14"/>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4A3DAF">
      <w:pPr>
        <w:pStyle w:val="Akapitzlist"/>
        <w:numPr>
          <w:ilvl w:val="1"/>
          <w:numId w:val="14"/>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4A3DAF">
      <w:pPr>
        <w:pStyle w:val="Akapitzlist"/>
        <w:numPr>
          <w:ilvl w:val="1"/>
          <w:numId w:val="14"/>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4A3DAF">
      <w:pPr>
        <w:pStyle w:val="Akapitzlist"/>
        <w:numPr>
          <w:ilvl w:val="0"/>
          <w:numId w:val="14"/>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954687">
      <w:pPr>
        <w:pStyle w:val="Akapitzlist"/>
        <w:numPr>
          <w:ilvl w:val="0"/>
          <w:numId w:val="14"/>
        </w:numPr>
        <w:tabs>
          <w:tab w:val="clear" w:pos="720"/>
        </w:tabs>
        <w:spacing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4A3DAF">
      <w:pPr>
        <w:numPr>
          <w:ilvl w:val="0"/>
          <w:numId w:val="5"/>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4A3DAF">
      <w:pPr>
        <w:numPr>
          <w:ilvl w:val="0"/>
          <w:numId w:val="5"/>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w:t>
      </w:r>
      <w:r w:rsidRPr="000B0FB3">
        <w:rPr>
          <w:rFonts w:ascii="Verdana" w:hAnsi="Verdana" w:cs="Arial"/>
          <w:sz w:val="20"/>
          <w:szCs w:val="20"/>
        </w:rPr>
        <w:lastRenderedPageBreak/>
        <w:t xml:space="preserve">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4A3DAF">
      <w:pPr>
        <w:pStyle w:val="Akapitzlist"/>
        <w:numPr>
          <w:ilvl w:val="1"/>
          <w:numId w:val="5"/>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4A3DAF">
      <w:pPr>
        <w:numPr>
          <w:ilvl w:val="0"/>
          <w:numId w:val="5"/>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954687">
      <w:pPr>
        <w:numPr>
          <w:ilvl w:val="0"/>
          <w:numId w:val="5"/>
        </w:numPr>
        <w:tabs>
          <w:tab w:val="clear" w:pos="720"/>
          <w:tab w:val="num" w:pos="284"/>
        </w:tabs>
        <w:autoSpaceDE w:val="0"/>
        <w:autoSpaceDN w:val="0"/>
        <w:adjustRightInd w:val="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4A3DAF">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1A0A996B" w14:textId="5ABD0C95" w:rsidR="00E10213" w:rsidRDefault="006849B9" w:rsidP="004A3DAF">
      <w:pPr>
        <w:numPr>
          <w:ilvl w:val="0"/>
          <w:numId w:val="11"/>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p>
    <w:p w14:paraId="2198A2D9" w14:textId="6E7431BD" w:rsidR="00C65C70" w:rsidRPr="00245F8D" w:rsidRDefault="00C65C70" w:rsidP="004A3DAF">
      <w:pPr>
        <w:numPr>
          <w:ilvl w:val="0"/>
          <w:numId w:val="11"/>
        </w:numPr>
        <w:tabs>
          <w:tab w:val="clear" w:pos="928"/>
        </w:tabs>
        <w:spacing w:after="0"/>
        <w:ind w:left="284" w:hanging="284"/>
        <w:jc w:val="both"/>
        <w:rPr>
          <w:rFonts w:ascii="Verdana" w:hAnsi="Verdana"/>
          <w:sz w:val="20"/>
          <w:szCs w:val="20"/>
        </w:rPr>
      </w:pPr>
      <w:r w:rsidRPr="00245F8D">
        <w:rPr>
          <w:rFonts w:ascii="Verdana" w:hAnsi="Verdana"/>
          <w:sz w:val="20"/>
          <w:szCs w:val="20"/>
        </w:rPr>
        <w:t xml:space="preserve">Przed podpisaniem umowy Zamawiający zbada, czy nie zachodzi przesłanka wykluczenia przewidziana w art. 7 ust. 1 Ustawy sankcyjnej na podstawie wykazów wskazanych w tej ustawie lub innych dostępnych środków ( oświadczenie Wykonawcy). Ww. zakazy i podstawy wykluczenia obowiązują również na etapie realizacji </w:t>
      </w:r>
      <w:r w:rsidR="00245F8D">
        <w:rPr>
          <w:rFonts w:ascii="Verdana" w:hAnsi="Verdana"/>
          <w:sz w:val="20"/>
          <w:szCs w:val="20"/>
        </w:rPr>
        <w:t>Z</w:t>
      </w:r>
      <w:r w:rsidRPr="00245F8D">
        <w:rPr>
          <w:rFonts w:ascii="Verdana" w:hAnsi="Verdana"/>
          <w:sz w:val="20"/>
          <w:szCs w:val="20"/>
        </w:rPr>
        <w:t>amówienia</w:t>
      </w:r>
      <w:r w:rsidR="00245F8D">
        <w:rPr>
          <w:rFonts w:ascii="Verdana" w:hAnsi="Verdana"/>
          <w:sz w:val="20"/>
          <w:szCs w:val="20"/>
        </w:rPr>
        <w:t>.</w:t>
      </w:r>
    </w:p>
    <w:p w14:paraId="291D8270" w14:textId="77777777" w:rsidR="00E10213" w:rsidRDefault="00E10213" w:rsidP="004A3DAF">
      <w:pPr>
        <w:numPr>
          <w:ilvl w:val="0"/>
          <w:numId w:val="11"/>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4FE0ED1B" w:rsidR="00E10213" w:rsidRPr="00B4085D" w:rsidRDefault="00E10213" w:rsidP="004A3DAF">
      <w:pPr>
        <w:numPr>
          <w:ilvl w:val="0"/>
          <w:numId w:val="11"/>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w:t>
      </w:r>
      <w:r w:rsidR="004F68CE" w:rsidRPr="00D211A1">
        <w:rPr>
          <w:rFonts w:ascii="Verdana" w:hAnsi="Verdana"/>
          <w:sz w:val="20"/>
          <w:szCs w:val="20"/>
        </w:rPr>
        <w:t xml:space="preserve">nr </w:t>
      </w:r>
      <w:r w:rsidR="00663325" w:rsidRPr="00D211A1">
        <w:rPr>
          <w:rFonts w:ascii="Verdana" w:hAnsi="Verdana"/>
          <w:sz w:val="20"/>
          <w:szCs w:val="20"/>
        </w:rPr>
        <w:t>4</w:t>
      </w:r>
      <w:r w:rsidR="00C466F1" w:rsidRPr="00D211A1">
        <w:rPr>
          <w:rFonts w:ascii="Verdana" w:hAnsi="Verdana"/>
          <w:sz w:val="20"/>
          <w:szCs w:val="20"/>
        </w:rPr>
        <w:t xml:space="preserve"> </w:t>
      </w:r>
      <w:r w:rsidR="00C31C3C" w:rsidRPr="00D211A1">
        <w:rPr>
          <w:rFonts w:ascii="Verdana" w:hAnsi="Verdana"/>
          <w:sz w:val="20"/>
          <w:szCs w:val="20"/>
        </w:rPr>
        <w:t>do S</w:t>
      </w:r>
      <w:r w:rsidRPr="00D211A1">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4BFAF216" w:rsidR="00E10213" w:rsidRDefault="003908A5" w:rsidP="00954687">
      <w:pPr>
        <w:numPr>
          <w:ilvl w:val="0"/>
          <w:numId w:val="11"/>
        </w:numPr>
        <w:tabs>
          <w:tab w:val="clear" w:pos="928"/>
        </w:tabs>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o udzielenie zamówienia zamieści w Biuletynie Zamówień Publicznych ogłoszenie 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0DDAC334" w14:textId="2BBD3494" w:rsidR="00442BBF" w:rsidRDefault="008D4ED6" w:rsidP="00442BBF">
      <w:pPr>
        <w:pStyle w:val="Tekstpodstawowy"/>
        <w:numPr>
          <w:ilvl w:val="3"/>
          <w:numId w:val="18"/>
        </w:numPr>
        <w:spacing w:line="276" w:lineRule="auto"/>
        <w:ind w:left="350"/>
        <w:jc w:val="both"/>
        <w:rPr>
          <w:rFonts w:ascii="Verdana" w:hAnsi="Verdana" w:cs="Arial"/>
          <w:sz w:val="20"/>
        </w:rPr>
      </w:pPr>
      <w:r w:rsidRPr="005E1C69">
        <w:rPr>
          <w:rFonts w:ascii="Verdana" w:hAnsi="Verdana" w:cs="Arial"/>
          <w:sz w:val="20"/>
        </w:rPr>
        <w:t>Zamawiający</w:t>
      </w:r>
      <w:r w:rsidR="00CF289A" w:rsidRPr="005E1C69">
        <w:rPr>
          <w:rFonts w:ascii="Verdana" w:hAnsi="Verdana" w:cs="Arial"/>
          <w:sz w:val="20"/>
        </w:rPr>
        <w:t xml:space="preserve"> </w:t>
      </w:r>
      <w:r w:rsidR="00442BBF">
        <w:rPr>
          <w:rFonts w:ascii="Verdana" w:hAnsi="Verdana" w:cs="Arial"/>
          <w:sz w:val="20"/>
        </w:rPr>
        <w:t xml:space="preserve">nie </w:t>
      </w:r>
      <w:r w:rsidR="00CF289A" w:rsidRPr="005E1C69">
        <w:rPr>
          <w:rFonts w:ascii="Verdana" w:hAnsi="Verdana" w:cs="Arial"/>
          <w:sz w:val="20"/>
        </w:rPr>
        <w:t>żąda wniesienia zabezpieczenia należytego wykonania umowy</w:t>
      </w:r>
      <w:r w:rsidR="00442BBF">
        <w:rPr>
          <w:rFonts w:ascii="Verdana" w:hAnsi="Verdana" w:cs="Arial"/>
          <w:sz w:val="20"/>
        </w:rPr>
        <w:t>.</w:t>
      </w:r>
      <w:r w:rsidR="00CF289A" w:rsidRPr="005E1C69">
        <w:rPr>
          <w:rFonts w:ascii="Verdana" w:hAnsi="Verdana" w:cs="Arial"/>
          <w:sz w:val="20"/>
        </w:rPr>
        <w:t xml:space="preserve"> </w:t>
      </w:r>
      <w:r w:rsidR="00E022C1" w:rsidRPr="005E1C69">
        <w:rPr>
          <w:rFonts w:ascii="Verdana" w:hAnsi="Verdana" w:cs="Arial"/>
          <w:sz w:val="20"/>
        </w:rPr>
        <w:br/>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proofErr w:type="spellEnd"/>
    </w:p>
    <w:p w14:paraId="3D641625" w14:textId="4B289766" w:rsidR="00557432" w:rsidRPr="00557432" w:rsidRDefault="00557432" w:rsidP="00557432">
      <w:pPr>
        <w:pStyle w:val="Akapitzlist"/>
        <w:numPr>
          <w:ilvl w:val="0"/>
          <w:numId w:val="16"/>
        </w:numPr>
        <w:spacing w:after="0" w:line="276" w:lineRule="auto"/>
        <w:ind w:left="374" w:hanging="357"/>
        <w:rPr>
          <w:rFonts w:ascii="Verdana" w:hAnsi="Verdana"/>
          <w:sz w:val="20"/>
          <w:szCs w:val="20"/>
        </w:rPr>
      </w:pPr>
      <w:r w:rsidRPr="00557432">
        <w:rPr>
          <w:rFonts w:ascii="Verdana" w:hAnsi="Verdana"/>
          <w:sz w:val="20"/>
          <w:szCs w:val="20"/>
        </w:rPr>
        <w:t xml:space="preserve">Stosownie do dyspozycji art. 95 ust. 1 ustawy </w:t>
      </w:r>
      <w:proofErr w:type="spellStart"/>
      <w:r w:rsidRPr="00557432">
        <w:rPr>
          <w:rFonts w:ascii="Verdana" w:hAnsi="Verdana"/>
          <w:sz w:val="20"/>
          <w:szCs w:val="20"/>
        </w:rPr>
        <w:t>Pzp</w:t>
      </w:r>
      <w:proofErr w:type="spellEnd"/>
      <w:r w:rsidRPr="00557432">
        <w:rPr>
          <w:rFonts w:ascii="Verdana" w:hAnsi="Verdana"/>
          <w:sz w:val="20"/>
          <w:szCs w:val="20"/>
        </w:rPr>
        <w:t xml:space="preserve"> Zamawiający wymaga,</w:t>
      </w:r>
      <w:r>
        <w:rPr>
          <w:rFonts w:ascii="Verdana" w:hAnsi="Verdana"/>
          <w:sz w:val="20"/>
          <w:szCs w:val="20"/>
        </w:rPr>
        <w:t xml:space="preserve"> </w:t>
      </w:r>
      <w:r w:rsidRPr="00557432">
        <w:rPr>
          <w:rFonts w:ascii="Verdana" w:hAnsi="Verdana"/>
          <w:sz w:val="20"/>
          <w:szCs w:val="20"/>
        </w:rPr>
        <w:t>aby Wykonawca lub Podwykonawca przy realizacji przedmiotu zamówienia,</w:t>
      </w:r>
      <w:r>
        <w:rPr>
          <w:rFonts w:ascii="Verdana" w:hAnsi="Verdana"/>
          <w:sz w:val="20"/>
          <w:szCs w:val="20"/>
        </w:rPr>
        <w:t xml:space="preserve"> </w:t>
      </w:r>
      <w:r w:rsidRPr="00557432">
        <w:rPr>
          <w:rFonts w:ascii="Verdana" w:hAnsi="Verdana"/>
          <w:sz w:val="20"/>
          <w:szCs w:val="20"/>
        </w:rPr>
        <w:t>zatrudniał na podstawie</w:t>
      </w:r>
      <w:r>
        <w:rPr>
          <w:rFonts w:ascii="Verdana" w:hAnsi="Verdana"/>
          <w:sz w:val="20"/>
          <w:szCs w:val="20"/>
        </w:rPr>
        <w:t xml:space="preserve"> </w:t>
      </w:r>
      <w:r w:rsidRPr="00557432">
        <w:rPr>
          <w:rFonts w:ascii="Verdana" w:hAnsi="Verdana"/>
          <w:sz w:val="20"/>
          <w:szCs w:val="20"/>
        </w:rPr>
        <w:t>stosunku pracy w rozumieniu przepisów ustawy z dnia</w:t>
      </w:r>
      <w:r>
        <w:rPr>
          <w:rFonts w:ascii="Verdana" w:hAnsi="Verdana"/>
          <w:sz w:val="20"/>
          <w:szCs w:val="20"/>
        </w:rPr>
        <w:t xml:space="preserve"> </w:t>
      </w:r>
      <w:r w:rsidRPr="00557432">
        <w:rPr>
          <w:rFonts w:ascii="Verdana" w:hAnsi="Verdana"/>
          <w:sz w:val="20"/>
          <w:szCs w:val="20"/>
        </w:rPr>
        <w:t>26 czerwca 1974 r. Kodeks pracy</w:t>
      </w:r>
      <w:r>
        <w:t xml:space="preserve">, </w:t>
      </w:r>
      <w:r w:rsidRPr="00557432">
        <w:rPr>
          <w:rFonts w:ascii="Verdana" w:hAnsi="Verdana"/>
          <w:sz w:val="20"/>
          <w:szCs w:val="20"/>
        </w:rPr>
        <w:t>osoby wykonujące wskazane poniżej czynności:</w:t>
      </w:r>
      <w:r w:rsidRPr="00557432">
        <w:t xml:space="preserve"> </w:t>
      </w:r>
    </w:p>
    <w:p w14:paraId="6537E1F8" w14:textId="5FD25EED" w:rsidR="00DA3F25" w:rsidRPr="006A6BA8" w:rsidRDefault="00DA3F25" w:rsidP="00DA3F25">
      <w:pPr>
        <w:pStyle w:val="Akapitzlist"/>
        <w:numPr>
          <w:ilvl w:val="4"/>
          <w:numId w:val="4"/>
        </w:numPr>
        <w:tabs>
          <w:tab w:val="clear" w:pos="3240"/>
        </w:tabs>
        <w:spacing w:after="0" w:line="276" w:lineRule="auto"/>
        <w:ind w:left="993"/>
        <w:jc w:val="both"/>
        <w:rPr>
          <w:rFonts w:ascii="Verdana" w:hAnsi="Verdana"/>
          <w:sz w:val="20"/>
          <w:szCs w:val="20"/>
        </w:rPr>
      </w:pPr>
      <w:bookmarkStart w:id="41" w:name="_Hlk62043672"/>
      <w:r w:rsidRPr="006A6BA8">
        <w:rPr>
          <w:rFonts w:ascii="Verdana" w:hAnsi="Verdana"/>
          <w:sz w:val="20"/>
          <w:szCs w:val="20"/>
        </w:rPr>
        <w:t xml:space="preserve">Usługi konsultacyjne – online, telefonicznie </w:t>
      </w:r>
      <w:r>
        <w:rPr>
          <w:rFonts w:ascii="Verdana" w:hAnsi="Verdana"/>
          <w:sz w:val="20"/>
          <w:szCs w:val="20"/>
        </w:rPr>
        <w:t xml:space="preserve">w </w:t>
      </w:r>
      <w:r w:rsidRPr="006A6BA8">
        <w:rPr>
          <w:rFonts w:ascii="Verdana" w:hAnsi="Verdana"/>
          <w:sz w:val="20"/>
          <w:szCs w:val="20"/>
        </w:rPr>
        <w:t>ramach „helpdesku”,</w:t>
      </w:r>
    </w:p>
    <w:p w14:paraId="2BE4DF94" w14:textId="77777777" w:rsidR="00DA3F25" w:rsidRPr="006A6BA8" w:rsidRDefault="00DA3F25" w:rsidP="00DA3F25">
      <w:pPr>
        <w:pStyle w:val="Akapitzlist"/>
        <w:numPr>
          <w:ilvl w:val="4"/>
          <w:numId w:val="4"/>
        </w:numPr>
        <w:tabs>
          <w:tab w:val="clear" w:pos="3240"/>
        </w:tabs>
        <w:spacing w:after="0" w:line="276" w:lineRule="auto"/>
        <w:ind w:left="993"/>
        <w:jc w:val="both"/>
        <w:rPr>
          <w:rFonts w:ascii="Verdana" w:hAnsi="Verdana"/>
          <w:sz w:val="20"/>
          <w:szCs w:val="20"/>
        </w:rPr>
      </w:pPr>
      <w:r w:rsidRPr="006A6BA8">
        <w:rPr>
          <w:rFonts w:ascii="Verdana" w:hAnsi="Verdana"/>
          <w:sz w:val="20"/>
          <w:szCs w:val="20"/>
        </w:rPr>
        <w:t>Usługi zdalnego wsparcia w ramach „helpdesku” – internetowego systemu zgłoszeń</w:t>
      </w:r>
      <w:r>
        <w:rPr>
          <w:rFonts w:ascii="Verdana" w:hAnsi="Verdana"/>
          <w:sz w:val="20"/>
          <w:szCs w:val="20"/>
        </w:rPr>
        <w:t>.</w:t>
      </w:r>
    </w:p>
    <w:p w14:paraId="4103EB67" w14:textId="50F00787" w:rsidR="00BC3129" w:rsidRPr="007956FB" w:rsidRDefault="00DD4869" w:rsidP="004A3DAF">
      <w:pPr>
        <w:pStyle w:val="Akapitzlist"/>
        <w:numPr>
          <w:ilvl w:val="0"/>
          <w:numId w:val="16"/>
        </w:numPr>
        <w:spacing w:after="0" w:line="276" w:lineRule="auto"/>
        <w:ind w:left="420"/>
        <w:jc w:val="both"/>
        <w:rPr>
          <w:rFonts w:ascii="Verdana" w:hAnsi="Verdana" w:cs="Arial"/>
          <w:sz w:val="20"/>
          <w:szCs w:val="20"/>
        </w:rPr>
      </w:pPr>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4A3DA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4A3DA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lastRenderedPageBreak/>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4A3DA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2A603894" w14:textId="617E7108" w:rsidR="00BC3129" w:rsidRPr="00442BBF" w:rsidRDefault="002E7908" w:rsidP="00442BBF">
      <w:pPr>
        <w:pStyle w:val="Akapitzlist"/>
        <w:numPr>
          <w:ilvl w:val="1"/>
          <w:numId w:val="16"/>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r w:rsidR="00442BBF">
        <w:rPr>
          <w:rFonts w:ascii="Verdana" w:hAnsi="Verdana" w:cs="Arial"/>
          <w:sz w:val="20"/>
          <w:szCs w:val="20"/>
        </w:rPr>
        <w:t xml:space="preserve"> </w:t>
      </w:r>
      <w:r w:rsidR="00BC3129" w:rsidRPr="00442BBF">
        <w:rPr>
          <w:rFonts w:ascii="Verdana" w:hAnsi="Verdana" w:cs="Arial"/>
          <w:sz w:val="20"/>
          <w:szCs w:val="20"/>
        </w:rPr>
        <w:t xml:space="preserve">zawierających informacje, </w:t>
      </w:r>
      <w:bookmarkStart w:id="42" w:name="_Hlk62822120"/>
      <w:r w:rsidR="00BC3129" w:rsidRPr="00442BBF">
        <w:rPr>
          <w:rFonts w:ascii="Verdana" w:hAnsi="Verdana" w:cs="Arial"/>
          <w:sz w:val="20"/>
          <w:szCs w:val="20"/>
        </w:rPr>
        <w:t>w tym dane osobowe, niezbędne do weryfikacji zatrudnienia na podstawie umowy o pracę, w szczególności imię i nazwisko zatrudnionego pracownika, dat</w:t>
      </w:r>
      <w:r w:rsidR="00DD4869" w:rsidRPr="00442BBF">
        <w:rPr>
          <w:rFonts w:ascii="Verdana" w:hAnsi="Verdana" w:cs="Arial"/>
          <w:sz w:val="20"/>
          <w:szCs w:val="20"/>
        </w:rPr>
        <w:t>ę</w:t>
      </w:r>
      <w:r w:rsidR="00BC3129" w:rsidRPr="00442BBF">
        <w:rPr>
          <w:rFonts w:ascii="Verdana" w:hAnsi="Verdana" w:cs="Arial"/>
          <w:sz w:val="20"/>
          <w:szCs w:val="20"/>
        </w:rPr>
        <w:t xml:space="preserve"> zawarcia umowy o pracę, rodzaj umowy o pracę i zakres obowiązków pracownika</w:t>
      </w:r>
      <w:bookmarkEnd w:id="42"/>
      <w:r w:rsidR="00BC3129" w:rsidRPr="00442BBF">
        <w:rPr>
          <w:rFonts w:ascii="Verdana" w:hAnsi="Verdana" w:cs="Arial"/>
          <w:sz w:val="20"/>
          <w:szCs w:val="20"/>
        </w:rPr>
        <w:t>.</w:t>
      </w:r>
    </w:p>
    <w:p w14:paraId="54756F93" w14:textId="4664577C" w:rsidR="002E7908" w:rsidRPr="007956FB" w:rsidRDefault="00BC3129" w:rsidP="004A3DAF">
      <w:pPr>
        <w:pStyle w:val="Akapitzlist"/>
        <w:numPr>
          <w:ilvl w:val="0"/>
          <w:numId w:val="16"/>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4A3DAF">
      <w:pPr>
        <w:pStyle w:val="Akapitzlist"/>
        <w:numPr>
          <w:ilvl w:val="0"/>
          <w:numId w:val="16"/>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4A3DAF">
      <w:pPr>
        <w:pStyle w:val="Akapitzlist"/>
        <w:numPr>
          <w:ilvl w:val="1"/>
          <w:numId w:val="16"/>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4A3DAF">
      <w:pPr>
        <w:pStyle w:val="Akapitzlist"/>
        <w:numPr>
          <w:ilvl w:val="1"/>
          <w:numId w:val="16"/>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4A3DAF">
      <w:pPr>
        <w:pStyle w:val="Akapitzlist"/>
        <w:numPr>
          <w:ilvl w:val="1"/>
          <w:numId w:val="16"/>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9509A80" w14:textId="2DB17FE4" w:rsidR="00BC3129" w:rsidRPr="007956FB" w:rsidRDefault="00BC3129" w:rsidP="004A3DAF">
      <w:pPr>
        <w:pStyle w:val="Akapitzlist"/>
        <w:numPr>
          <w:ilvl w:val="0"/>
          <w:numId w:val="16"/>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41"/>
    <w:p w14:paraId="5339EE20" w14:textId="5236AB1B" w:rsidR="00BC3129" w:rsidRPr="007956FB" w:rsidRDefault="00BC3129" w:rsidP="00954687">
      <w:pPr>
        <w:pStyle w:val="Akapitzlist"/>
        <w:numPr>
          <w:ilvl w:val="0"/>
          <w:numId w:val="16"/>
        </w:numPr>
        <w:spacing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C02362B" w:rsidR="00963339" w:rsidRPr="00E04E3D" w:rsidRDefault="00AE1A2C" w:rsidP="004A3DAF">
      <w:pPr>
        <w:pStyle w:val="Akapitzlist"/>
        <w:widowControl w:val="0"/>
        <w:numPr>
          <w:ilvl w:val="6"/>
          <w:numId w:val="15"/>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E04E3D">
        <w:rPr>
          <w:rFonts w:ascii="Verdana" w:hAnsi="Verdana" w:cs="Arial"/>
          <w:sz w:val="20"/>
          <w:szCs w:val="20"/>
        </w:rPr>
        <w:t>Z</w:t>
      </w:r>
      <w:r w:rsidR="00593131" w:rsidRPr="00E04E3D">
        <w:rPr>
          <w:rFonts w:ascii="Verdana" w:hAnsi="Verdana" w:cs="Arial"/>
          <w:sz w:val="20"/>
          <w:szCs w:val="20"/>
        </w:rPr>
        <w:t xml:space="preserve">ałącznik </w:t>
      </w:r>
      <w:r w:rsidR="009039D8" w:rsidRPr="00E04E3D">
        <w:rPr>
          <w:rFonts w:ascii="Verdana" w:hAnsi="Verdana" w:cs="Arial"/>
          <w:sz w:val="20"/>
          <w:szCs w:val="20"/>
        </w:rPr>
        <w:t xml:space="preserve">nr </w:t>
      </w:r>
      <w:r w:rsidR="00663325" w:rsidRPr="00D211A1">
        <w:rPr>
          <w:rFonts w:ascii="Verdana" w:hAnsi="Verdana" w:cs="Arial"/>
          <w:sz w:val="20"/>
          <w:szCs w:val="20"/>
        </w:rPr>
        <w:t>4</w:t>
      </w:r>
      <w:r w:rsidR="008E1F5E" w:rsidRPr="00D211A1">
        <w:rPr>
          <w:rFonts w:ascii="Verdana" w:hAnsi="Verdana" w:cs="Arial"/>
          <w:sz w:val="20"/>
          <w:szCs w:val="20"/>
        </w:rPr>
        <w:t xml:space="preserve"> </w:t>
      </w:r>
      <w:r w:rsidR="00C31C3C" w:rsidRPr="00D211A1">
        <w:rPr>
          <w:rFonts w:ascii="Verdana" w:hAnsi="Verdana" w:cs="Arial"/>
          <w:sz w:val="20"/>
          <w:szCs w:val="20"/>
        </w:rPr>
        <w:t>do S</w:t>
      </w:r>
      <w:r w:rsidR="009039D8" w:rsidRPr="00D211A1">
        <w:rPr>
          <w:rFonts w:ascii="Verdana" w:hAnsi="Verdana" w:cs="Arial"/>
          <w:sz w:val="20"/>
          <w:szCs w:val="20"/>
        </w:rPr>
        <w:t>WZ</w:t>
      </w:r>
      <w:r w:rsidRPr="00D211A1">
        <w:rPr>
          <w:rFonts w:ascii="Verdana" w:hAnsi="Verdana" w:cs="Arial"/>
          <w:sz w:val="20"/>
          <w:szCs w:val="20"/>
        </w:rPr>
        <w:t xml:space="preserve"> </w:t>
      </w:r>
      <w:r w:rsidR="00593131" w:rsidRPr="00D211A1">
        <w:rPr>
          <w:rFonts w:ascii="Verdana" w:hAnsi="Verdana" w:cs="Arial"/>
          <w:sz w:val="20"/>
          <w:szCs w:val="20"/>
        </w:rPr>
        <w:t xml:space="preserve">Zamawiający zamieścił </w:t>
      </w:r>
      <w:r w:rsidR="001205F7" w:rsidRPr="00D211A1">
        <w:rPr>
          <w:rFonts w:ascii="Verdana" w:hAnsi="Verdana" w:cs="Arial"/>
          <w:sz w:val="20"/>
          <w:szCs w:val="20"/>
        </w:rPr>
        <w:t>W</w:t>
      </w:r>
      <w:r w:rsidR="00593131" w:rsidRPr="00D211A1">
        <w:rPr>
          <w:rFonts w:ascii="Verdana" w:hAnsi="Verdana" w:cs="Arial"/>
          <w:sz w:val="20"/>
          <w:szCs w:val="20"/>
        </w:rPr>
        <w:t>z</w:t>
      </w:r>
      <w:r w:rsidR="006D1A27" w:rsidRPr="00D211A1">
        <w:rPr>
          <w:rFonts w:ascii="Verdana" w:hAnsi="Verdana" w:cs="Arial"/>
          <w:sz w:val="20"/>
          <w:szCs w:val="20"/>
        </w:rPr>
        <w:t>ór</w:t>
      </w:r>
      <w:r w:rsidR="00593131" w:rsidRPr="00D211A1">
        <w:rPr>
          <w:rFonts w:ascii="Verdana" w:hAnsi="Verdana" w:cs="Arial"/>
          <w:sz w:val="20"/>
          <w:szCs w:val="20"/>
        </w:rPr>
        <w:t xml:space="preserve"> um</w:t>
      </w:r>
      <w:r w:rsidR="006D1A27" w:rsidRPr="00D211A1">
        <w:rPr>
          <w:rFonts w:ascii="Verdana" w:hAnsi="Verdana" w:cs="Arial"/>
          <w:sz w:val="20"/>
          <w:szCs w:val="20"/>
        </w:rPr>
        <w:t>owy,</w:t>
      </w:r>
      <w:r w:rsidR="006D1A27" w:rsidRPr="00E04E3D">
        <w:rPr>
          <w:rFonts w:ascii="Verdana" w:hAnsi="Verdana" w:cs="Arial"/>
          <w:sz w:val="20"/>
          <w:szCs w:val="20"/>
        </w:rPr>
        <w:t xml:space="preserve">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954687">
      <w:pPr>
        <w:pStyle w:val="Akapitzlist"/>
        <w:widowControl w:val="0"/>
        <w:numPr>
          <w:ilvl w:val="6"/>
          <w:numId w:val="15"/>
        </w:numPr>
        <w:tabs>
          <w:tab w:val="center" w:pos="5496"/>
          <w:tab w:val="right" w:pos="10032"/>
        </w:tabs>
        <w:suppressAutoHyphens/>
        <w:spacing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954687">
      <w:pPr>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3" w:name="_Toc227121620"/>
      <w:bookmarkStart w:id="44"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43"/>
      <w:bookmarkEnd w:id="44"/>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lastRenderedPageBreak/>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4A3DAF">
      <w:pPr>
        <w:pStyle w:val="Akapitzlist"/>
        <w:numPr>
          <w:ilvl w:val="1"/>
          <w:numId w:val="5"/>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4A3DAF">
      <w:pPr>
        <w:pStyle w:val="Akapitzlist"/>
        <w:numPr>
          <w:ilvl w:val="1"/>
          <w:numId w:val="5"/>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4A3DAF">
      <w:pPr>
        <w:pStyle w:val="Akapitzlist"/>
        <w:numPr>
          <w:ilvl w:val="1"/>
          <w:numId w:val="5"/>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4A3DAF">
      <w:pPr>
        <w:pStyle w:val="Akapitzlist"/>
        <w:numPr>
          <w:ilvl w:val="0"/>
          <w:numId w:val="5"/>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4A3DAF">
      <w:pPr>
        <w:pStyle w:val="Akapitzlist"/>
        <w:numPr>
          <w:ilvl w:val="0"/>
          <w:numId w:val="5"/>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4739F74" w:rsidR="002924EA"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72B8F9F6" w14:textId="77777777" w:rsidR="007936C9" w:rsidRPr="00F7240B" w:rsidRDefault="007936C9" w:rsidP="000C4AE7">
      <w:pPr>
        <w:pStyle w:val="Akapitzlist"/>
        <w:spacing w:after="0" w:line="276" w:lineRule="auto"/>
        <w:ind w:left="308"/>
        <w:jc w:val="both"/>
        <w:rPr>
          <w:rFonts w:ascii="Verdana" w:hAnsi="Verdana" w:cs="Arial"/>
          <w:sz w:val="20"/>
          <w:szCs w:val="20"/>
        </w:rPr>
      </w:pPr>
    </w:p>
    <w:p w14:paraId="259201FE" w14:textId="02D22F77" w:rsidR="002D24B0" w:rsidRPr="007936C9" w:rsidRDefault="007936C9" w:rsidP="000C4AE7">
      <w:pPr>
        <w:spacing w:after="0"/>
        <w:jc w:val="both"/>
        <w:rPr>
          <w:rFonts w:ascii="Verdana" w:hAnsi="Verdana" w:cs="Arial"/>
          <w:i/>
          <w:iCs/>
          <w:sz w:val="18"/>
          <w:szCs w:val="18"/>
        </w:rPr>
      </w:pPr>
      <w:r w:rsidRPr="007936C9">
        <w:rPr>
          <w:rFonts w:ascii="Verdana" w:hAnsi="Verdana"/>
          <w:i/>
          <w:iCs/>
          <w:sz w:val="18"/>
          <w:szCs w:val="18"/>
        </w:rPr>
        <w:t xml:space="preserve">*zapis obowiązuje jeżeli został zastosowany przez Zamawiającego lub Wykonawcę. </w:t>
      </w:r>
      <w:r w:rsidR="00593131" w:rsidRPr="007936C9">
        <w:rPr>
          <w:rFonts w:ascii="Verdana" w:hAnsi="Verdana" w:cs="Arial"/>
          <w:i/>
          <w:iCs/>
          <w:sz w:val="18"/>
          <w:szCs w:val="18"/>
        </w:rPr>
        <w:br w:type="page"/>
      </w:r>
    </w:p>
    <w:p w14:paraId="6D632159" w14:textId="35ADAE5B"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w:t>
      </w:r>
      <w:r w:rsidR="00F77EE5">
        <w:rPr>
          <w:rFonts w:ascii="Verdana" w:hAnsi="Verdana" w:cs="Arial"/>
          <w:sz w:val="18"/>
          <w:szCs w:val="18"/>
        </w:rPr>
        <w:t>.</w:t>
      </w:r>
      <w:r w:rsidR="00D94F4D">
        <w:rPr>
          <w:rFonts w:ascii="Verdana" w:hAnsi="Verdana" w:cs="Arial"/>
          <w:sz w:val="18"/>
          <w:szCs w:val="18"/>
        </w:rPr>
        <w:t>26</w:t>
      </w:r>
      <w:r w:rsidR="00F77EE5">
        <w:rPr>
          <w:rFonts w:ascii="Verdana" w:hAnsi="Verdana" w:cs="Arial"/>
          <w:sz w:val="18"/>
          <w:szCs w:val="18"/>
        </w:rPr>
        <w:t>.</w:t>
      </w:r>
      <w:r w:rsidR="00BC1DDB">
        <w:rPr>
          <w:rFonts w:ascii="Verdana" w:hAnsi="Verdana" w:cs="Arial"/>
          <w:sz w:val="18"/>
          <w:szCs w:val="18"/>
        </w:rPr>
        <w:t>202</w:t>
      </w:r>
      <w:r w:rsidR="00395245">
        <w:rPr>
          <w:rFonts w:ascii="Verdana" w:hAnsi="Verdana" w:cs="Arial"/>
          <w:sz w:val="18"/>
          <w:szCs w:val="18"/>
        </w:rPr>
        <w:t>2</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45" w:name="Tekst83"/>
            <w:r w:rsidRPr="000019F9">
              <w:rPr>
                <w:rFonts w:ascii="Verdana" w:hAnsi="Verdana" w:cs="Calibri"/>
                <w:i/>
                <w:sz w:val="16"/>
                <w:szCs w:val="16"/>
              </w:rPr>
              <w:t xml:space="preserve"> </w:t>
            </w:r>
            <w:bookmarkEnd w:id="45"/>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34DA3303" w14:textId="7B2B6CE8" w:rsidR="00997E01" w:rsidRPr="00DC2EB8" w:rsidRDefault="00DC2EB8" w:rsidP="00DC2EB8">
            <w:pPr>
              <w:spacing w:after="0" w:line="259" w:lineRule="auto"/>
              <w:rPr>
                <w:rFonts w:ascii="Verdana" w:eastAsia="Verdana" w:hAnsi="Verdana" w:cs="Verdana"/>
                <w:b/>
                <w:bCs/>
                <w:color w:val="000000"/>
                <w:sz w:val="20"/>
                <w:szCs w:val="20"/>
                <w:lang w:eastAsia="en-US"/>
              </w:rPr>
            </w:pPr>
            <w:r w:rsidRPr="00DC2EB8">
              <w:rPr>
                <w:rFonts w:ascii="Verdana" w:eastAsia="Verdana" w:hAnsi="Verdana" w:cs="Verdana"/>
                <w:b/>
                <w:bCs/>
                <w:color w:val="000000"/>
                <w:sz w:val="20"/>
                <w:szCs w:val="20"/>
                <w:lang w:eastAsia="en-US"/>
              </w:rPr>
              <w:t>3-letnia usługa serwisowa mikroskopu elektronowego</w:t>
            </w:r>
            <w:r>
              <w:rPr>
                <w:rFonts w:ascii="Verdana" w:eastAsia="Verdana" w:hAnsi="Verdana" w:cs="Verdana"/>
                <w:b/>
                <w:bCs/>
                <w:color w:val="000000"/>
                <w:sz w:val="20"/>
                <w:szCs w:val="20"/>
                <w:lang w:eastAsia="en-US"/>
              </w:rPr>
              <w:t xml:space="preserve"> </w:t>
            </w:r>
            <w:r w:rsidRPr="00DC2EB8">
              <w:rPr>
                <w:rFonts w:ascii="Verdana" w:eastAsia="Verdana" w:hAnsi="Verdana" w:cs="Verdana"/>
                <w:b/>
                <w:bCs/>
                <w:color w:val="000000"/>
                <w:sz w:val="20"/>
                <w:szCs w:val="20"/>
                <w:lang w:eastAsia="en-US"/>
              </w:rPr>
              <w:t>JEOL JSM-IT500LA</w:t>
            </w: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BB26CE">
      <w:pPr>
        <w:pStyle w:val="Bezodstpw"/>
        <w:numPr>
          <w:ilvl w:val="2"/>
          <w:numId w:val="7"/>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2EEE0DFA"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71BF9A30"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 xml:space="preserve">(stawka: </w:t>
            </w:r>
            <w:r w:rsidR="000B4D97">
              <w:rPr>
                <w:rFonts w:ascii="Verdana" w:hAnsi="Verdana" w:cs="Arial"/>
                <w:sz w:val="20"/>
                <w:szCs w:val="20"/>
              </w:rPr>
              <w:t>23</w:t>
            </w:r>
            <w:r w:rsidRPr="001936B4">
              <w:rPr>
                <w:rFonts w:ascii="Verdana" w:hAnsi="Verdana" w:cs="Arial"/>
                <w:sz w:val="20"/>
                <w:szCs w:val="20"/>
              </w:rPr>
              <w:t xml:space="preserve"> %)</w:t>
            </w:r>
          </w:p>
        </w:tc>
        <w:tc>
          <w:tcPr>
            <w:tcW w:w="3670" w:type="dxa"/>
            <w:gridSpan w:val="2"/>
            <w:vAlign w:val="center"/>
          </w:tcPr>
          <w:p w14:paraId="5C9A5726" w14:textId="7D9AE9E3"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4480E52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(1)</w:t>
            </w:r>
            <w:r w:rsidRPr="00B46E3F">
              <w:rPr>
                <w:rFonts w:ascii="Verdana" w:hAnsi="Verdana" w:cs="Arial"/>
                <w:b/>
                <w:sz w:val="20"/>
                <w:szCs w:val="20"/>
              </w:rPr>
              <w:t>:</w:t>
            </w:r>
          </w:p>
        </w:tc>
        <w:tc>
          <w:tcPr>
            <w:tcW w:w="3670" w:type="dxa"/>
            <w:gridSpan w:val="2"/>
            <w:vAlign w:val="center"/>
          </w:tcPr>
          <w:p w14:paraId="23DC4DD3" w14:textId="3B0BA0E7" w:rsidR="00E92BFF" w:rsidRPr="00F8747A" w:rsidRDefault="00E92BFF" w:rsidP="00AF5034">
            <w:pPr>
              <w:spacing w:before="120" w:after="0" w:line="240" w:lineRule="auto"/>
              <w:jc w:val="center"/>
              <w:rPr>
                <w:rFonts w:ascii="Verdana" w:hAnsi="Verdana"/>
                <w:b/>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2517BF05"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DE6011">
              <w:rPr>
                <w:rFonts w:ascii="Verdana" w:hAnsi="Verdana"/>
                <w:b/>
                <w:sz w:val="20"/>
              </w:rPr>
              <w:t>c</w:t>
            </w:r>
            <w:r w:rsidR="00DE6011" w:rsidRPr="00DE6011">
              <w:rPr>
                <w:rFonts w:ascii="Verdana" w:hAnsi="Verdana"/>
                <w:b/>
                <w:sz w:val="20"/>
              </w:rPr>
              <w:t>zas reakcji telefonicznej (T)</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6D6D247D" w:rsidR="001E3785" w:rsidRPr="001E3785"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00DE6011">
              <w:rPr>
                <w:rFonts w:ascii="Verdana" w:hAnsi="Verdana" w:cs="Arial"/>
                <w:sz w:val="18"/>
                <w:szCs w:val="18"/>
              </w:rPr>
              <w:t>12</w:t>
            </w:r>
            <w:r w:rsidR="0081469F">
              <w:rPr>
                <w:rFonts w:ascii="Verdana" w:hAnsi="Verdana" w:cs="Arial"/>
                <w:sz w:val="18"/>
                <w:szCs w:val="18"/>
              </w:rPr>
              <w:t xml:space="preserve"> h</w:t>
            </w:r>
          </w:p>
          <w:p w14:paraId="1791BE97" w14:textId="0893B6F7" w:rsidR="001E3785" w:rsidRPr="001E3785"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0081469F">
              <w:rPr>
                <w:rFonts w:ascii="Verdana" w:hAnsi="Verdana" w:cs="Arial"/>
                <w:sz w:val="18"/>
                <w:szCs w:val="18"/>
              </w:rPr>
              <w:t>8 h</w:t>
            </w:r>
            <w:r>
              <w:rPr>
                <w:rFonts w:ascii="Verdana" w:hAnsi="Verdana" w:cs="Arial"/>
                <w:sz w:val="18"/>
                <w:szCs w:val="18"/>
              </w:rPr>
              <w:t xml:space="preserve"> </w:t>
            </w:r>
          </w:p>
          <w:p w14:paraId="15D93507" w14:textId="2BD96291" w:rsidR="001E3785"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- 4</w:t>
            </w:r>
            <w:r w:rsidR="0081469F">
              <w:rPr>
                <w:rFonts w:ascii="Verdana" w:hAnsi="Verdana" w:cs="Arial"/>
                <w:sz w:val="18"/>
                <w:szCs w:val="18"/>
              </w:rPr>
              <w:t xml:space="preserve"> h</w:t>
            </w:r>
          </w:p>
          <w:p w14:paraId="53917FF6" w14:textId="387513B0" w:rsidR="00767DCC" w:rsidRPr="00BF3D26" w:rsidRDefault="00767DCC" w:rsidP="001E3785">
            <w:pPr>
              <w:pStyle w:val="Bezodstpw"/>
              <w:rPr>
                <w:rFonts w:ascii="Verdana" w:hAnsi="Verdana" w:cs="Arial"/>
                <w:sz w:val="18"/>
                <w:szCs w:val="18"/>
              </w:rPr>
            </w:pPr>
            <w:r w:rsidRPr="00BF3D26">
              <w:rPr>
                <w:rFonts w:ascii="Verdana" w:eastAsia="Calibri" w:hAnsi="Verdana"/>
                <w:sz w:val="18"/>
                <w:szCs w:val="18"/>
                <w:lang w:eastAsia="en-US"/>
              </w:rPr>
              <w:t>w okresie Godzin Roboczych</w:t>
            </w:r>
          </w:p>
        </w:tc>
      </w:tr>
      <w:tr w:rsidR="00DE6011" w:rsidRPr="00400162" w14:paraId="02406F53" w14:textId="77777777" w:rsidTr="00EB0799">
        <w:trPr>
          <w:gridAfter w:val="1"/>
          <w:wAfter w:w="13" w:type="dxa"/>
          <w:trHeight w:val="582"/>
        </w:trPr>
        <w:tc>
          <w:tcPr>
            <w:tcW w:w="6652" w:type="dxa"/>
            <w:vAlign w:val="center"/>
          </w:tcPr>
          <w:p w14:paraId="6D374B0F" w14:textId="048924B1" w:rsidR="00DE6011" w:rsidRPr="00DE6011" w:rsidRDefault="00DE6011" w:rsidP="00DE6011">
            <w:pPr>
              <w:pStyle w:val="Tekstpodstawowy"/>
              <w:tabs>
                <w:tab w:val="left" w:pos="0"/>
              </w:tabs>
              <w:spacing w:line="276" w:lineRule="auto"/>
              <w:jc w:val="right"/>
              <w:rPr>
                <w:rFonts w:ascii="Verdana" w:hAnsi="Verdana"/>
                <w:b/>
                <w:sz w:val="20"/>
              </w:rPr>
            </w:pPr>
            <w:r>
              <w:rPr>
                <w:rFonts w:ascii="Verdana" w:hAnsi="Verdana"/>
                <w:b/>
                <w:sz w:val="20"/>
              </w:rPr>
              <w:t>Oferujemy c</w:t>
            </w:r>
            <w:r w:rsidRPr="00DE6011">
              <w:rPr>
                <w:rFonts w:ascii="Verdana" w:hAnsi="Verdana"/>
                <w:b/>
                <w:sz w:val="20"/>
              </w:rPr>
              <w:t xml:space="preserve">zas reakcji </w:t>
            </w:r>
            <w:r w:rsidRPr="00DE6011">
              <w:rPr>
                <w:rFonts w:ascii="Verdana" w:hAnsi="Verdana"/>
                <w:b/>
                <w:sz w:val="20"/>
              </w:rPr>
              <w:tab/>
              <w:t>wizyt</w:t>
            </w:r>
            <w:r>
              <w:rPr>
                <w:rFonts w:ascii="Verdana" w:hAnsi="Verdana"/>
                <w:b/>
                <w:sz w:val="20"/>
              </w:rPr>
              <w:t>y</w:t>
            </w:r>
            <w:r w:rsidRPr="00DE6011">
              <w:rPr>
                <w:rFonts w:ascii="Verdana" w:hAnsi="Verdana"/>
                <w:b/>
                <w:sz w:val="20"/>
              </w:rPr>
              <w:t xml:space="preserve"> lub zdal</w:t>
            </w:r>
            <w:r>
              <w:rPr>
                <w:rFonts w:ascii="Verdana" w:hAnsi="Verdana"/>
                <w:b/>
                <w:sz w:val="20"/>
              </w:rPr>
              <w:t>nej</w:t>
            </w:r>
            <w:r w:rsidRPr="00DE6011">
              <w:rPr>
                <w:rFonts w:ascii="Verdana" w:hAnsi="Verdana"/>
                <w:b/>
                <w:sz w:val="20"/>
              </w:rPr>
              <w:t xml:space="preserve"> diagnoz</w:t>
            </w:r>
            <w:r>
              <w:rPr>
                <w:rFonts w:ascii="Verdana" w:hAnsi="Verdana"/>
                <w:b/>
                <w:sz w:val="20"/>
              </w:rPr>
              <w:t>y</w:t>
            </w:r>
            <w:r w:rsidRPr="00DE6011">
              <w:rPr>
                <w:rFonts w:ascii="Verdana" w:hAnsi="Verdana"/>
                <w:b/>
                <w:sz w:val="20"/>
              </w:rPr>
              <w:t xml:space="preserve"> (D)</w:t>
            </w:r>
          </w:p>
          <w:p w14:paraId="2527E0F2" w14:textId="77777777" w:rsidR="00DE6011" w:rsidRPr="001E3785" w:rsidRDefault="00DE6011" w:rsidP="00DE6011">
            <w:pPr>
              <w:pStyle w:val="Tekstpodstawowy"/>
              <w:tabs>
                <w:tab w:val="left" w:pos="0"/>
              </w:tabs>
              <w:spacing w:line="276" w:lineRule="auto"/>
              <w:jc w:val="right"/>
              <w:rPr>
                <w:rFonts w:ascii="Verdana" w:hAnsi="Verdana"/>
                <w:b/>
                <w:sz w:val="20"/>
              </w:rPr>
            </w:pPr>
          </w:p>
        </w:tc>
        <w:tc>
          <w:tcPr>
            <w:tcW w:w="3668" w:type="dxa"/>
            <w:gridSpan w:val="2"/>
            <w:vAlign w:val="center"/>
          </w:tcPr>
          <w:p w14:paraId="286C1516" w14:textId="09844790" w:rsidR="00DE6011" w:rsidRPr="001E3785" w:rsidRDefault="00DE6011" w:rsidP="00DE6011">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003973A2">
              <w:rPr>
                <w:rFonts w:ascii="Verdana" w:hAnsi="Verdana" w:cs="Arial"/>
                <w:sz w:val="18"/>
                <w:szCs w:val="18"/>
              </w:rPr>
              <w:t>72</w:t>
            </w:r>
            <w:r>
              <w:rPr>
                <w:rFonts w:ascii="Verdana" w:hAnsi="Verdana" w:cs="Arial"/>
                <w:sz w:val="18"/>
                <w:szCs w:val="18"/>
              </w:rPr>
              <w:t xml:space="preserve"> h</w:t>
            </w:r>
          </w:p>
          <w:p w14:paraId="5571A69C" w14:textId="32B5E38C" w:rsidR="00DE6011" w:rsidRPr="001E3785" w:rsidRDefault="00DE6011" w:rsidP="00DE6011">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003973A2">
              <w:rPr>
                <w:rFonts w:ascii="Verdana" w:hAnsi="Verdana" w:cs="Arial"/>
                <w:sz w:val="18"/>
                <w:szCs w:val="18"/>
              </w:rPr>
              <w:t>48</w:t>
            </w:r>
            <w:r>
              <w:rPr>
                <w:rFonts w:ascii="Verdana" w:hAnsi="Verdana" w:cs="Arial"/>
                <w:sz w:val="18"/>
                <w:szCs w:val="18"/>
              </w:rPr>
              <w:t xml:space="preserve"> </w:t>
            </w:r>
            <w:r w:rsidR="003973A2">
              <w:rPr>
                <w:rFonts w:ascii="Verdana" w:hAnsi="Verdana" w:cs="Arial"/>
                <w:sz w:val="18"/>
                <w:szCs w:val="18"/>
              </w:rPr>
              <w:t>h</w:t>
            </w:r>
          </w:p>
          <w:p w14:paraId="0411A2AA" w14:textId="028BA456" w:rsidR="00DE6011" w:rsidRDefault="00DE6011" w:rsidP="00DE6011">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003973A2">
              <w:rPr>
                <w:rFonts w:ascii="Verdana" w:hAnsi="Verdana" w:cs="Arial"/>
                <w:sz w:val="18"/>
                <w:szCs w:val="18"/>
              </w:rPr>
              <w:t>24</w:t>
            </w:r>
            <w:r>
              <w:rPr>
                <w:rFonts w:ascii="Verdana" w:hAnsi="Verdana" w:cs="Arial"/>
                <w:sz w:val="18"/>
                <w:szCs w:val="18"/>
              </w:rPr>
              <w:t xml:space="preserve"> </w:t>
            </w:r>
            <w:r w:rsidR="003973A2">
              <w:rPr>
                <w:rFonts w:ascii="Verdana" w:hAnsi="Verdana" w:cs="Arial"/>
                <w:sz w:val="18"/>
                <w:szCs w:val="18"/>
              </w:rPr>
              <w:t>h</w:t>
            </w:r>
            <w:r>
              <w:rPr>
                <w:rFonts w:ascii="Verdana" w:hAnsi="Verdana" w:cs="Arial"/>
                <w:sz w:val="18"/>
                <w:szCs w:val="18"/>
              </w:rPr>
              <w:tab/>
            </w:r>
            <w:r w:rsidRPr="001E3785">
              <w:rPr>
                <w:rFonts w:ascii="Verdana" w:hAnsi="Verdana" w:cs="Arial"/>
                <w:sz w:val="18"/>
                <w:szCs w:val="18"/>
              </w:rPr>
              <w:tab/>
            </w:r>
          </w:p>
          <w:p w14:paraId="05ED78D0" w14:textId="339A0E21" w:rsidR="00DE6011" w:rsidRPr="00BF3D26" w:rsidRDefault="00DE6011" w:rsidP="00DE6011">
            <w:pPr>
              <w:pStyle w:val="Bezodstpw"/>
              <w:rPr>
                <w:rFonts w:ascii="Verdana" w:hAnsi="Verdana" w:cs="Arial"/>
                <w:sz w:val="18"/>
                <w:szCs w:val="18"/>
              </w:rPr>
            </w:pPr>
            <w:r w:rsidRPr="00BF3D26">
              <w:rPr>
                <w:rFonts w:ascii="Verdana" w:eastAsia="Calibri" w:hAnsi="Verdana"/>
                <w:sz w:val="18"/>
                <w:szCs w:val="18"/>
                <w:lang w:eastAsia="en-US"/>
              </w:rPr>
              <w:t>w okresie Godzin Roboczych</w:t>
            </w:r>
          </w:p>
        </w:tc>
      </w:tr>
    </w:tbl>
    <w:p w14:paraId="30F03C80" w14:textId="1CFD0D84" w:rsidR="001E3785" w:rsidRPr="0050160C" w:rsidRDefault="001E516B" w:rsidP="001E3785">
      <w:pPr>
        <w:pStyle w:val="Bezodstpw1"/>
        <w:spacing w:line="276" w:lineRule="auto"/>
        <w:jc w:val="both"/>
        <w:rPr>
          <w:rFonts w:ascii="Verdana" w:hAnsi="Verdana" w:cs="Arial"/>
          <w:b/>
          <w:sz w:val="20"/>
          <w:szCs w:val="20"/>
          <w:vertAlign w:val="superscript"/>
        </w:rPr>
      </w:pPr>
      <w:r w:rsidRPr="00881362">
        <w:rPr>
          <w:rFonts w:ascii="Verdana" w:hAnsi="Verdana" w:cs="Arial"/>
          <w:b/>
          <w:sz w:val="20"/>
          <w:szCs w:val="20"/>
          <w:vertAlign w:val="superscript"/>
        </w:rPr>
        <w:t>*</w:t>
      </w:r>
      <w:r>
        <w:rPr>
          <w:rFonts w:ascii="Verdana" w:hAnsi="Verdana" w:cs="Arial"/>
          <w:b/>
          <w:sz w:val="20"/>
          <w:szCs w:val="20"/>
          <w:vertAlign w:val="superscript"/>
        </w:rPr>
        <w:t xml:space="preserve">proszę zaznaczyć właściwe pole </w:t>
      </w:r>
    </w:p>
    <w:p w14:paraId="16E7388B" w14:textId="59981183" w:rsidR="002D24B0" w:rsidRDefault="002D24B0" w:rsidP="004A3DAF">
      <w:pPr>
        <w:pStyle w:val="Bezodstpw1"/>
        <w:numPr>
          <w:ilvl w:val="2"/>
          <w:numId w:val="7"/>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2A97E426" w14:textId="780488C1" w:rsidR="00A25ADA" w:rsidRPr="00285689" w:rsidRDefault="00EA721B" w:rsidP="00285689">
      <w:pPr>
        <w:pStyle w:val="Bezodstpw1"/>
        <w:numPr>
          <w:ilvl w:val="2"/>
          <w:numId w:val="7"/>
        </w:numPr>
        <w:spacing w:line="276" w:lineRule="auto"/>
        <w:ind w:left="181" w:hanging="181"/>
        <w:jc w:val="both"/>
        <w:rPr>
          <w:rFonts w:ascii="Verdana" w:hAnsi="Verdana" w:cs="Arial"/>
          <w:color w:val="A6A6A6" w:themeColor="background1" w:themeShade="A6"/>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sidR="00285689">
        <w:rPr>
          <w:rFonts w:ascii="Verdana" w:hAnsi="Verdana" w:cs="Arial"/>
          <w:sz w:val="20"/>
          <w:szCs w:val="20"/>
        </w:rPr>
        <w:t>.</w:t>
      </w:r>
      <w:r>
        <w:rPr>
          <w:rFonts w:ascii="Verdana" w:hAnsi="Verdana" w:cs="Arial"/>
          <w:sz w:val="20"/>
          <w:szCs w:val="20"/>
        </w:rPr>
        <w:t xml:space="preserve"> </w:t>
      </w:r>
      <w:bookmarkStart w:id="46" w:name="_Hlk63012422"/>
    </w:p>
    <w:bookmarkEnd w:id="46"/>
    <w:p w14:paraId="6AFF0617" w14:textId="3F46B79C" w:rsidR="001F00A4" w:rsidRPr="004704E5" w:rsidRDefault="001F00A4" w:rsidP="004A3DAF">
      <w:pPr>
        <w:pStyle w:val="Bezodstpw"/>
        <w:numPr>
          <w:ilvl w:val="2"/>
          <w:numId w:val="7"/>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4A3DAF">
      <w:pPr>
        <w:widowControl w:val="0"/>
        <w:numPr>
          <w:ilvl w:val="2"/>
          <w:numId w:val="7"/>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47"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47"/>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4A3DAF">
      <w:pPr>
        <w:pStyle w:val="Bezodstpw1"/>
        <w:numPr>
          <w:ilvl w:val="2"/>
          <w:numId w:val="7"/>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48"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48"/>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4A3DAF">
      <w:pPr>
        <w:pStyle w:val="Bezodstpw1"/>
        <w:numPr>
          <w:ilvl w:val="2"/>
          <w:numId w:val="7"/>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5A1FF6">
        <w:rPr>
          <w:rFonts w:ascii="Verdana" w:hAnsi="Verdana" w:cs="Verdana"/>
          <w:b/>
          <w:bCs/>
          <w:sz w:val="20"/>
          <w:szCs w:val="20"/>
        </w:rPr>
      </w:r>
      <w:r w:rsidR="005A1FF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lastRenderedPageBreak/>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5A1FF6">
        <w:rPr>
          <w:rFonts w:ascii="Verdana" w:hAnsi="Verdana" w:cs="Verdana"/>
          <w:b/>
          <w:bCs/>
          <w:sz w:val="20"/>
          <w:szCs w:val="20"/>
        </w:rPr>
      </w:r>
      <w:r w:rsidR="005A1FF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5A1FF6">
        <w:rPr>
          <w:rFonts w:ascii="Verdana" w:hAnsi="Verdana" w:cs="Verdana"/>
          <w:b/>
          <w:bCs/>
          <w:sz w:val="20"/>
          <w:szCs w:val="20"/>
        </w:rPr>
      </w:r>
      <w:r w:rsidR="005A1FF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5A1FF6">
        <w:rPr>
          <w:rFonts w:ascii="Verdana" w:hAnsi="Verdana" w:cs="Verdana"/>
          <w:b/>
          <w:bCs/>
          <w:sz w:val="20"/>
          <w:szCs w:val="20"/>
        </w:rPr>
      </w:r>
      <w:r w:rsidR="005A1FF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5A1FF6">
        <w:rPr>
          <w:rFonts w:ascii="Verdana" w:hAnsi="Verdana" w:cs="Verdana"/>
          <w:b/>
          <w:bCs/>
          <w:sz w:val="20"/>
          <w:szCs w:val="20"/>
        </w:rPr>
      </w:r>
      <w:r w:rsidR="005A1FF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5A1FF6">
        <w:rPr>
          <w:rFonts w:ascii="Verdana" w:hAnsi="Verdana" w:cs="Verdana"/>
          <w:b/>
          <w:bCs/>
          <w:sz w:val="20"/>
          <w:szCs w:val="20"/>
        </w:rPr>
      </w:r>
      <w:r w:rsidR="005A1FF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5A1FF6">
        <w:rPr>
          <w:rFonts w:ascii="Verdana" w:hAnsi="Verdana" w:cs="Verdana"/>
          <w:b/>
          <w:bCs/>
          <w:sz w:val="20"/>
          <w:szCs w:val="20"/>
        </w:rPr>
      </w:r>
      <w:r w:rsidR="005A1FF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4A3DAF">
      <w:pPr>
        <w:pStyle w:val="Bezodstpw1"/>
        <w:numPr>
          <w:ilvl w:val="2"/>
          <w:numId w:val="7"/>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954687" w:rsidRDefault="00202748" w:rsidP="004A3DAF">
      <w:pPr>
        <w:pStyle w:val="Lista"/>
        <w:numPr>
          <w:ilvl w:val="2"/>
          <w:numId w:val="7"/>
        </w:numPr>
        <w:spacing w:after="0"/>
        <w:ind w:left="181" w:hanging="181"/>
        <w:rPr>
          <w:rFonts w:ascii="Verdana" w:hAnsi="Verdana"/>
          <w:color w:val="BFBFBF" w:themeColor="background1" w:themeShade="BF"/>
          <w:sz w:val="20"/>
          <w:szCs w:val="20"/>
        </w:rPr>
      </w:pPr>
      <w:r w:rsidRPr="00954687">
        <w:rPr>
          <w:rFonts w:ascii="Verdana" w:hAnsi="Verdana"/>
          <w:color w:val="BFBFBF" w:themeColor="background1" w:themeShade="BF"/>
          <w:sz w:val="20"/>
          <w:szCs w:val="20"/>
        </w:rPr>
        <w:t xml:space="preserve">Oświadczamy, że </w:t>
      </w:r>
      <w:r w:rsidRPr="00954687">
        <w:rPr>
          <w:rFonts w:ascii="Verdana" w:hAnsi="Verdana"/>
          <w:b/>
          <w:color w:val="BFBFBF" w:themeColor="background1" w:themeShade="BF"/>
          <w:sz w:val="20"/>
          <w:szCs w:val="20"/>
        </w:rPr>
        <w:t>wadium</w:t>
      </w:r>
      <w:r w:rsidRPr="00954687">
        <w:rPr>
          <w:rFonts w:ascii="Verdana" w:hAnsi="Verdana"/>
          <w:color w:val="BFBFBF" w:themeColor="background1" w:themeShade="BF"/>
          <w:sz w:val="20"/>
          <w:szCs w:val="20"/>
        </w:rPr>
        <w:t xml:space="preserve"> zostało wniesione w dniu </w:t>
      </w:r>
      <w:r w:rsidRPr="00954687">
        <w:rPr>
          <w:rFonts w:ascii="Verdana" w:hAnsi="Verdana"/>
          <w:color w:val="BFBFBF" w:themeColor="background1" w:themeShade="BF"/>
          <w:sz w:val="20"/>
          <w:szCs w:val="20"/>
        </w:rPr>
        <w:fldChar w:fldCharType="begin">
          <w:ffData>
            <w:name w:val="Tekst77"/>
            <w:enabled/>
            <w:calcOnExit w:val="0"/>
            <w:textInput/>
          </w:ffData>
        </w:fldChar>
      </w:r>
      <w:r w:rsidRPr="00954687">
        <w:rPr>
          <w:rFonts w:ascii="Verdana" w:hAnsi="Verdana"/>
          <w:color w:val="BFBFBF" w:themeColor="background1" w:themeShade="BF"/>
          <w:sz w:val="20"/>
          <w:szCs w:val="20"/>
        </w:rPr>
        <w:instrText xml:space="preserve"> FORMTEXT </w:instrText>
      </w:r>
      <w:r w:rsidRPr="00954687">
        <w:rPr>
          <w:rFonts w:ascii="Verdana" w:hAnsi="Verdana"/>
          <w:color w:val="BFBFBF" w:themeColor="background1" w:themeShade="BF"/>
          <w:sz w:val="20"/>
          <w:szCs w:val="20"/>
        </w:rPr>
      </w:r>
      <w:r w:rsidRPr="00954687">
        <w:rPr>
          <w:rFonts w:ascii="Verdana" w:hAnsi="Verdana"/>
          <w:color w:val="BFBFBF" w:themeColor="background1" w:themeShade="BF"/>
          <w:sz w:val="20"/>
          <w:szCs w:val="20"/>
        </w:rPr>
        <w:fldChar w:fldCharType="separate"/>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color w:val="BFBFBF" w:themeColor="background1" w:themeShade="BF"/>
          <w:sz w:val="20"/>
          <w:szCs w:val="20"/>
        </w:rPr>
        <w:fldChar w:fldCharType="end"/>
      </w:r>
      <w:r w:rsidRPr="00954687">
        <w:rPr>
          <w:rFonts w:ascii="Verdana" w:hAnsi="Verdana"/>
          <w:color w:val="BFBFBF" w:themeColor="background1" w:themeShade="BF"/>
          <w:sz w:val="20"/>
          <w:szCs w:val="20"/>
        </w:rPr>
        <w:fldChar w:fldCharType="begin">
          <w:ffData>
            <w:name w:val="Tekst77"/>
            <w:enabled/>
            <w:calcOnExit w:val="0"/>
            <w:textInput/>
          </w:ffData>
        </w:fldChar>
      </w:r>
      <w:r w:rsidRPr="00954687">
        <w:rPr>
          <w:rFonts w:ascii="Verdana" w:hAnsi="Verdana"/>
          <w:color w:val="BFBFBF" w:themeColor="background1" w:themeShade="BF"/>
          <w:sz w:val="20"/>
          <w:szCs w:val="20"/>
        </w:rPr>
        <w:instrText xml:space="preserve"> FORMTEXT </w:instrText>
      </w:r>
      <w:r w:rsidRPr="00954687">
        <w:rPr>
          <w:rFonts w:ascii="Verdana" w:hAnsi="Verdana"/>
          <w:color w:val="BFBFBF" w:themeColor="background1" w:themeShade="BF"/>
          <w:sz w:val="20"/>
          <w:szCs w:val="20"/>
        </w:rPr>
      </w:r>
      <w:r w:rsidRPr="00954687">
        <w:rPr>
          <w:rFonts w:ascii="Verdana" w:hAnsi="Verdana"/>
          <w:color w:val="BFBFBF" w:themeColor="background1" w:themeShade="BF"/>
          <w:sz w:val="20"/>
          <w:szCs w:val="20"/>
        </w:rPr>
        <w:fldChar w:fldCharType="separate"/>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color w:val="BFBFBF" w:themeColor="background1" w:themeShade="BF"/>
          <w:sz w:val="20"/>
          <w:szCs w:val="20"/>
        </w:rPr>
        <w:fldChar w:fldCharType="end"/>
      </w:r>
      <w:r w:rsidRPr="00954687">
        <w:rPr>
          <w:rFonts w:ascii="Verdana" w:hAnsi="Verdana"/>
          <w:color w:val="BFBFBF" w:themeColor="background1" w:themeShade="BF"/>
          <w:sz w:val="20"/>
          <w:szCs w:val="20"/>
        </w:rPr>
        <w:t xml:space="preserve"> w formie: </w:t>
      </w:r>
      <w:r w:rsidRPr="00954687">
        <w:rPr>
          <w:rFonts w:ascii="Verdana" w:hAnsi="Verdana"/>
          <w:color w:val="BFBFBF" w:themeColor="background1" w:themeShade="BF"/>
          <w:sz w:val="20"/>
          <w:szCs w:val="20"/>
        </w:rPr>
        <w:fldChar w:fldCharType="begin">
          <w:ffData>
            <w:name w:val="Tekst77"/>
            <w:enabled/>
            <w:calcOnExit w:val="0"/>
            <w:textInput/>
          </w:ffData>
        </w:fldChar>
      </w:r>
      <w:r w:rsidRPr="00954687">
        <w:rPr>
          <w:rFonts w:ascii="Verdana" w:hAnsi="Verdana"/>
          <w:color w:val="BFBFBF" w:themeColor="background1" w:themeShade="BF"/>
          <w:sz w:val="20"/>
          <w:szCs w:val="20"/>
        </w:rPr>
        <w:instrText xml:space="preserve"> FORMTEXT </w:instrText>
      </w:r>
      <w:r w:rsidRPr="00954687">
        <w:rPr>
          <w:rFonts w:ascii="Verdana" w:hAnsi="Verdana"/>
          <w:color w:val="BFBFBF" w:themeColor="background1" w:themeShade="BF"/>
          <w:sz w:val="20"/>
          <w:szCs w:val="20"/>
        </w:rPr>
      </w:r>
      <w:r w:rsidRPr="00954687">
        <w:rPr>
          <w:rFonts w:ascii="Verdana" w:hAnsi="Verdana"/>
          <w:color w:val="BFBFBF" w:themeColor="background1" w:themeShade="BF"/>
          <w:sz w:val="20"/>
          <w:szCs w:val="20"/>
        </w:rPr>
        <w:fldChar w:fldCharType="separate"/>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color w:val="BFBFBF" w:themeColor="background1" w:themeShade="BF"/>
          <w:sz w:val="20"/>
          <w:szCs w:val="20"/>
        </w:rPr>
        <w:fldChar w:fldCharType="end"/>
      </w:r>
      <w:r w:rsidRPr="00954687">
        <w:rPr>
          <w:rFonts w:ascii="Verdana" w:hAnsi="Verdana"/>
          <w:color w:val="BFBFBF" w:themeColor="background1" w:themeShade="BF"/>
          <w:sz w:val="20"/>
          <w:szCs w:val="20"/>
        </w:rPr>
        <w:fldChar w:fldCharType="begin">
          <w:ffData>
            <w:name w:val="Tekst77"/>
            <w:enabled/>
            <w:calcOnExit w:val="0"/>
            <w:textInput/>
          </w:ffData>
        </w:fldChar>
      </w:r>
      <w:r w:rsidRPr="00954687">
        <w:rPr>
          <w:rFonts w:ascii="Verdana" w:hAnsi="Verdana"/>
          <w:color w:val="BFBFBF" w:themeColor="background1" w:themeShade="BF"/>
          <w:sz w:val="20"/>
          <w:szCs w:val="20"/>
        </w:rPr>
        <w:instrText xml:space="preserve"> FORMTEXT </w:instrText>
      </w:r>
      <w:r w:rsidRPr="00954687">
        <w:rPr>
          <w:rFonts w:ascii="Verdana" w:hAnsi="Verdana"/>
          <w:color w:val="BFBFBF" w:themeColor="background1" w:themeShade="BF"/>
          <w:sz w:val="20"/>
          <w:szCs w:val="20"/>
        </w:rPr>
      </w:r>
      <w:r w:rsidRPr="00954687">
        <w:rPr>
          <w:rFonts w:ascii="Verdana" w:hAnsi="Verdana"/>
          <w:color w:val="BFBFBF" w:themeColor="background1" w:themeShade="BF"/>
          <w:sz w:val="20"/>
          <w:szCs w:val="20"/>
        </w:rPr>
        <w:fldChar w:fldCharType="separate"/>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color w:val="BFBFBF" w:themeColor="background1" w:themeShade="BF"/>
          <w:sz w:val="20"/>
          <w:szCs w:val="20"/>
        </w:rPr>
        <w:fldChar w:fldCharType="end"/>
      </w:r>
      <w:r w:rsidRPr="00954687">
        <w:rPr>
          <w:rFonts w:ascii="Verdana" w:hAnsi="Verdana"/>
          <w:color w:val="BFBFBF" w:themeColor="background1" w:themeShade="BF"/>
          <w:sz w:val="20"/>
          <w:szCs w:val="20"/>
        </w:rPr>
        <w:fldChar w:fldCharType="begin">
          <w:ffData>
            <w:name w:val="Tekst77"/>
            <w:enabled/>
            <w:calcOnExit w:val="0"/>
            <w:textInput/>
          </w:ffData>
        </w:fldChar>
      </w:r>
      <w:r w:rsidRPr="00954687">
        <w:rPr>
          <w:rFonts w:ascii="Verdana" w:hAnsi="Verdana"/>
          <w:color w:val="BFBFBF" w:themeColor="background1" w:themeShade="BF"/>
          <w:sz w:val="20"/>
          <w:szCs w:val="20"/>
        </w:rPr>
        <w:instrText xml:space="preserve"> FORMTEXT </w:instrText>
      </w:r>
      <w:r w:rsidRPr="00954687">
        <w:rPr>
          <w:rFonts w:ascii="Verdana" w:hAnsi="Verdana"/>
          <w:color w:val="BFBFBF" w:themeColor="background1" w:themeShade="BF"/>
          <w:sz w:val="20"/>
          <w:szCs w:val="20"/>
        </w:rPr>
      </w:r>
      <w:r w:rsidRPr="00954687">
        <w:rPr>
          <w:rFonts w:ascii="Verdana" w:hAnsi="Verdana"/>
          <w:color w:val="BFBFBF" w:themeColor="background1" w:themeShade="BF"/>
          <w:sz w:val="20"/>
          <w:szCs w:val="20"/>
        </w:rPr>
        <w:fldChar w:fldCharType="separate"/>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color w:val="BFBFBF" w:themeColor="background1" w:themeShade="BF"/>
          <w:sz w:val="20"/>
          <w:szCs w:val="20"/>
        </w:rPr>
        <w:fldChar w:fldCharType="end"/>
      </w:r>
      <w:r w:rsidRPr="00954687">
        <w:rPr>
          <w:rFonts w:ascii="Verdana" w:hAnsi="Verdana"/>
          <w:color w:val="BFBFBF" w:themeColor="background1" w:themeShade="BF"/>
          <w:sz w:val="20"/>
          <w:szCs w:val="20"/>
        </w:rPr>
        <w:t xml:space="preserve"> w kwocie: </w:t>
      </w:r>
      <w:r w:rsidRPr="00954687">
        <w:rPr>
          <w:rFonts w:ascii="Verdana" w:hAnsi="Verdana"/>
          <w:color w:val="BFBFBF" w:themeColor="background1" w:themeShade="BF"/>
          <w:sz w:val="20"/>
          <w:szCs w:val="20"/>
        </w:rPr>
        <w:fldChar w:fldCharType="begin">
          <w:ffData>
            <w:name w:val="Tekst77"/>
            <w:enabled/>
            <w:calcOnExit w:val="0"/>
            <w:textInput/>
          </w:ffData>
        </w:fldChar>
      </w:r>
      <w:r w:rsidRPr="00954687">
        <w:rPr>
          <w:rFonts w:ascii="Verdana" w:hAnsi="Verdana"/>
          <w:color w:val="BFBFBF" w:themeColor="background1" w:themeShade="BF"/>
          <w:sz w:val="20"/>
          <w:szCs w:val="20"/>
        </w:rPr>
        <w:instrText xml:space="preserve"> FORMTEXT </w:instrText>
      </w:r>
      <w:r w:rsidRPr="00954687">
        <w:rPr>
          <w:rFonts w:ascii="Verdana" w:hAnsi="Verdana"/>
          <w:color w:val="BFBFBF" w:themeColor="background1" w:themeShade="BF"/>
          <w:sz w:val="20"/>
          <w:szCs w:val="20"/>
        </w:rPr>
      </w:r>
      <w:r w:rsidRPr="00954687">
        <w:rPr>
          <w:rFonts w:ascii="Verdana" w:hAnsi="Verdana"/>
          <w:color w:val="BFBFBF" w:themeColor="background1" w:themeShade="BF"/>
          <w:sz w:val="20"/>
          <w:szCs w:val="20"/>
        </w:rPr>
        <w:fldChar w:fldCharType="separate"/>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color w:val="BFBFBF" w:themeColor="background1" w:themeShade="BF"/>
          <w:sz w:val="20"/>
          <w:szCs w:val="20"/>
        </w:rPr>
        <w:fldChar w:fldCharType="end"/>
      </w:r>
      <w:r w:rsidRPr="00954687">
        <w:rPr>
          <w:rFonts w:ascii="Verdana" w:hAnsi="Verdana"/>
          <w:color w:val="BFBFBF" w:themeColor="background1" w:themeShade="BF"/>
          <w:sz w:val="20"/>
          <w:szCs w:val="20"/>
        </w:rPr>
        <w:fldChar w:fldCharType="begin">
          <w:ffData>
            <w:name w:val="Tekst77"/>
            <w:enabled/>
            <w:calcOnExit w:val="0"/>
            <w:textInput/>
          </w:ffData>
        </w:fldChar>
      </w:r>
      <w:r w:rsidRPr="00954687">
        <w:rPr>
          <w:rFonts w:ascii="Verdana" w:hAnsi="Verdana"/>
          <w:color w:val="BFBFBF" w:themeColor="background1" w:themeShade="BF"/>
          <w:sz w:val="20"/>
          <w:szCs w:val="20"/>
        </w:rPr>
        <w:instrText xml:space="preserve"> FORMTEXT </w:instrText>
      </w:r>
      <w:r w:rsidRPr="00954687">
        <w:rPr>
          <w:rFonts w:ascii="Verdana" w:hAnsi="Verdana"/>
          <w:color w:val="BFBFBF" w:themeColor="background1" w:themeShade="BF"/>
          <w:sz w:val="20"/>
          <w:szCs w:val="20"/>
        </w:rPr>
      </w:r>
      <w:r w:rsidRPr="00954687">
        <w:rPr>
          <w:rFonts w:ascii="Verdana" w:hAnsi="Verdana"/>
          <w:color w:val="BFBFBF" w:themeColor="background1" w:themeShade="BF"/>
          <w:sz w:val="20"/>
          <w:szCs w:val="20"/>
        </w:rPr>
        <w:fldChar w:fldCharType="separate"/>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color w:val="BFBFBF" w:themeColor="background1" w:themeShade="BF"/>
          <w:sz w:val="20"/>
          <w:szCs w:val="20"/>
        </w:rPr>
        <w:fldChar w:fldCharType="end"/>
      </w:r>
      <w:r w:rsidRPr="00954687">
        <w:rPr>
          <w:rFonts w:ascii="Verdana" w:hAnsi="Verdana"/>
          <w:color w:val="BFBFBF" w:themeColor="background1" w:themeShade="BF"/>
          <w:sz w:val="20"/>
          <w:szCs w:val="20"/>
        </w:rPr>
        <w:fldChar w:fldCharType="begin">
          <w:ffData>
            <w:name w:val="Tekst77"/>
            <w:enabled/>
            <w:calcOnExit w:val="0"/>
            <w:textInput/>
          </w:ffData>
        </w:fldChar>
      </w:r>
      <w:r w:rsidRPr="00954687">
        <w:rPr>
          <w:rFonts w:ascii="Verdana" w:hAnsi="Verdana"/>
          <w:color w:val="BFBFBF" w:themeColor="background1" w:themeShade="BF"/>
          <w:sz w:val="20"/>
          <w:szCs w:val="20"/>
        </w:rPr>
        <w:instrText xml:space="preserve"> FORMTEXT </w:instrText>
      </w:r>
      <w:r w:rsidRPr="00954687">
        <w:rPr>
          <w:rFonts w:ascii="Verdana" w:hAnsi="Verdana"/>
          <w:color w:val="BFBFBF" w:themeColor="background1" w:themeShade="BF"/>
          <w:sz w:val="20"/>
          <w:szCs w:val="20"/>
        </w:rPr>
      </w:r>
      <w:r w:rsidRPr="00954687">
        <w:rPr>
          <w:rFonts w:ascii="Verdana" w:hAnsi="Verdana"/>
          <w:color w:val="BFBFBF" w:themeColor="background1" w:themeShade="BF"/>
          <w:sz w:val="20"/>
          <w:szCs w:val="20"/>
        </w:rPr>
        <w:fldChar w:fldCharType="separate"/>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color w:val="BFBFBF" w:themeColor="background1" w:themeShade="BF"/>
          <w:sz w:val="20"/>
          <w:szCs w:val="20"/>
        </w:rPr>
        <w:fldChar w:fldCharType="end"/>
      </w:r>
      <w:r w:rsidRPr="00954687">
        <w:rPr>
          <w:rFonts w:ascii="Verdana" w:hAnsi="Verdana"/>
          <w:color w:val="BFBFBF" w:themeColor="background1" w:themeShade="BF"/>
          <w:sz w:val="20"/>
          <w:szCs w:val="20"/>
        </w:rPr>
        <w:fldChar w:fldCharType="begin">
          <w:ffData>
            <w:name w:val="Tekst77"/>
            <w:enabled/>
            <w:calcOnExit w:val="0"/>
            <w:textInput/>
          </w:ffData>
        </w:fldChar>
      </w:r>
      <w:r w:rsidRPr="00954687">
        <w:rPr>
          <w:rFonts w:ascii="Verdana" w:hAnsi="Verdana"/>
          <w:color w:val="BFBFBF" w:themeColor="background1" w:themeShade="BF"/>
          <w:sz w:val="20"/>
          <w:szCs w:val="20"/>
        </w:rPr>
        <w:instrText xml:space="preserve"> FORMTEXT </w:instrText>
      </w:r>
      <w:r w:rsidRPr="00954687">
        <w:rPr>
          <w:rFonts w:ascii="Verdana" w:hAnsi="Verdana"/>
          <w:color w:val="BFBFBF" w:themeColor="background1" w:themeShade="BF"/>
          <w:sz w:val="20"/>
          <w:szCs w:val="20"/>
        </w:rPr>
      </w:r>
      <w:r w:rsidRPr="00954687">
        <w:rPr>
          <w:rFonts w:ascii="Verdana" w:hAnsi="Verdana"/>
          <w:color w:val="BFBFBF" w:themeColor="background1" w:themeShade="BF"/>
          <w:sz w:val="20"/>
          <w:szCs w:val="20"/>
        </w:rPr>
        <w:fldChar w:fldCharType="separate"/>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color w:val="BFBFBF" w:themeColor="background1" w:themeShade="BF"/>
          <w:sz w:val="20"/>
          <w:szCs w:val="20"/>
        </w:rPr>
        <w:fldChar w:fldCharType="end"/>
      </w:r>
      <w:r w:rsidRPr="00954687">
        <w:rPr>
          <w:rFonts w:ascii="Verdana" w:hAnsi="Verdana"/>
          <w:color w:val="BFBFBF" w:themeColor="background1" w:themeShade="BF"/>
          <w:sz w:val="20"/>
          <w:szCs w:val="20"/>
        </w:rPr>
        <w:fldChar w:fldCharType="begin">
          <w:ffData>
            <w:name w:val="Tekst77"/>
            <w:enabled/>
            <w:calcOnExit w:val="0"/>
            <w:textInput/>
          </w:ffData>
        </w:fldChar>
      </w:r>
      <w:r w:rsidRPr="00954687">
        <w:rPr>
          <w:rFonts w:ascii="Verdana" w:hAnsi="Verdana"/>
          <w:color w:val="BFBFBF" w:themeColor="background1" w:themeShade="BF"/>
          <w:sz w:val="20"/>
          <w:szCs w:val="20"/>
        </w:rPr>
        <w:instrText xml:space="preserve"> FORMTEXT </w:instrText>
      </w:r>
      <w:r w:rsidRPr="00954687">
        <w:rPr>
          <w:rFonts w:ascii="Verdana" w:hAnsi="Verdana"/>
          <w:color w:val="BFBFBF" w:themeColor="background1" w:themeShade="BF"/>
          <w:sz w:val="20"/>
          <w:szCs w:val="20"/>
        </w:rPr>
      </w:r>
      <w:r w:rsidRPr="00954687">
        <w:rPr>
          <w:rFonts w:ascii="Verdana" w:hAnsi="Verdana"/>
          <w:color w:val="BFBFBF" w:themeColor="background1" w:themeShade="BF"/>
          <w:sz w:val="20"/>
          <w:szCs w:val="20"/>
        </w:rPr>
        <w:fldChar w:fldCharType="separate"/>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noProof/>
          <w:color w:val="BFBFBF" w:themeColor="background1" w:themeShade="BF"/>
          <w:sz w:val="20"/>
          <w:szCs w:val="20"/>
        </w:rPr>
        <w:t> </w:t>
      </w:r>
      <w:r w:rsidRPr="00954687">
        <w:rPr>
          <w:rFonts w:ascii="Verdana" w:hAnsi="Verdana"/>
          <w:color w:val="BFBFBF" w:themeColor="background1" w:themeShade="BF"/>
          <w:sz w:val="20"/>
          <w:szCs w:val="20"/>
        </w:rPr>
        <w:fldChar w:fldCharType="end"/>
      </w:r>
    </w:p>
    <w:p w14:paraId="1A4F8F07" w14:textId="77777777" w:rsidR="00202748" w:rsidRPr="00954687" w:rsidRDefault="00202748" w:rsidP="00202748">
      <w:pPr>
        <w:pStyle w:val="Bezodstpw"/>
        <w:spacing w:line="276" w:lineRule="auto"/>
        <w:ind w:left="181"/>
        <w:jc w:val="both"/>
        <w:rPr>
          <w:rFonts w:ascii="Verdana" w:hAnsi="Verdana" w:cs="Arial"/>
          <w:color w:val="BFBFBF" w:themeColor="background1" w:themeShade="BF"/>
          <w:sz w:val="16"/>
          <w:szCs w:val="16"/>
        </w:rPr>
      </w:pPr>
      <w:r w:rsidRPr="00954687">
        <w:rPr>
          <w:rFonts w:ascii="Verdana" w:hAnsi="Verdana" w:cs="Arial"/>
          <w:color w:val="BFBFBF" w:themeColor="background1" w:themeShade="BF"/>
          <w:sz w:val="20"/>
          <w:szCs w:val="20"/>
        </w:rPr>
        <w:t xml:space="preserve">Nr rachunku bankowego wraz z podaniem waluty prowadzonego rachunku Wykonawcy, na które Zamawiający zwraca wadium w przypadku wpłacenia wadium w pieniądzu: </w:t>
      </w:r>
      <w:r w:rsidRPr="00954687">
        <w:rPr>
          <w:rFonts w:ascii="Verdana" w:hAnsi="Verdana" w:cs="Arial"/>
          <w:color w:val="BFBFBF" w:themeColor="background1" w:themeShade="BF"/>
          <w:sz w:val="16"/>
          <w:szCs w:val="16"/>
        </w:rPr>
        <w:fldChar w:fldCharType="begin">
          <w:ffData>
            <w:name w:val="Tekst77"/>
            <w:enabled/>
            <w:calcOnExit w:val="0"/>
            <w:textInput/>
          </w:ffData>
        </w:fldChar>
      </w:r>
      <w:r w:rsidRPr="00954687">
        <w:rPr>
          <w:rFonts w:ascii="Verdana" w:hAnsi="Verdana" w:cs="Arial"/>
          <w:color w:val="BFBFBF" w:themeColor="background1" w:themeShade="BF"/>
          <w:sz w:val="16"/>
          <w:szCs w:val="16"/>
        </w:rPr>
        <w:instrText xml:space="preserve"> FORMTEXT </w:instrText>
      </w:r>
      <w:r w:rsidRPr="00954687">
        <w:rPr>
          <w:rFonts w:ascii="Verdana" w:hAnsi="Verdana" w:cs="Arial"/>
          <w:color w:val="BFBFBF" w:themeColor="background1" w:themeShade="BF"/>
          <w:sz w:val="16"/>
          <w:szCs w:val="16"/>
        </w:rPr>
      </w:r>
      <w:r w:rsidRPr="00954687">
        <w:rPr>
          <w:rFonts w:ascii="Verdana" w:hAnsi="Verdana" w:cs="Arial"/>
          <w:color w:val="BFBFBF" w:themeColor="background1" w:themeShade="BF"/>
          <w:sz w:val="16"/>
          <w:szCs w:val="16"/>
        </w:rPr>
        <w:fldChar w:fldCharType="separate"/>
      </w:r>
      <w:r w:rsidRPr="00954687">
        <w:rPr>
          <w:rFonts w:ascii="Verdana" w:hAnsi="Verdana" w:cs="Arial"/>
          <w:noProof/>
          <w:color w:val="BFBFBF" w:themeColor="background1" w:themeShade="BF"/>
          <w:sz w:val="16"/>
          <w:szCs w:val="16"/>
        </w:rPr>
        <w:t> </w:t>
      </w:r>
      <w:r w:rsidRPr="00954687">
        <w:rPr>
          <w:rFonts w:ascii="Verdana" w:hAnsi="Verdana" w:cs="Arial"/>
          <w:noProof/>
          <w:color w:val="BFBFBF" w:themeColor="background1" w:themeShade="BF"/>
          <w:sz w:val="16"/>
          <w:szCs w:val="16"/>
        </w:rPr>
        <w:t> </w:t>
      </w:r>
      <w:r w:rsidRPr="00954687">
        <w:rPr>
          <w:rFonts w:ascii="Verdana" w:hAnsi="Verdana" w:cs="Arial"/>
          <w:noProof/>
          <w:color w:val="BFBFBF" w:themeColor="background1" w:themeShade="BF"/>
          <w:sz w:val="16"/>
          <w:szCs w:val="16"/>
        </w:rPr>
        <w:t> </w:t>
      </w:r>
      <w:r w:rsidRPr="00954687">
        <w:rPr>
          <w:rFonts w:ascii="Verdana" w:hAnsi="Verdana" w:cs="Arial"/>
          <w:noProof/>
          <w:color w:val="BFBFBF" w:themeColor="background1" w:themeShade="BF"/>
          <w:sz w:val="16"/>
          <w:szCs w:val="16"/>
        </w:rPr>
        <w:t> </w:t>
      </w:r>
      <w:r w:rsidRPr="00954687">
        <w:rPr>
          <w:rFonts w:ascii="Verdana" w:hAnsi="Verdana" w:cs="Arial"/>
          <w:noProof/>
          <w:color w:val="BFBFBF" w:themeColor="background1" w:themeShade="BF"/>
          <w:sz w:val="16"/>
          <w:szCs w:val="16"/>
        </w:rPr>
        <w:t> </w:t>
      </w:r>
      <w:r w:rsidRPr="00954687">
        <w:rPr>
          <w:rFonts w:ascii="Verdana" w:hAnsi="Verdana" w:cs="Arial"/>
          <w:color w:val="BFBFBF" w:themeColor="background1" w:themeShade="BF"/>
          <w:sz w:val="16"/>
          <w:szCs w:val="16"/>
        </w:rPr>
        <w:fldChar w:fldCharType="end"/>
      </w:r>
      <w:r w:rsidRPr="00954687">
        <w:rPr>
          <w:rFonts w:ascii="Verdana" w:hAnsi="Verdana" w:cs="Arial"/>
          <w:color w:val="BFBFBF" w:themeColor="background1" w:themeShade="BF"/>
          <w:sz w:val="16"/>
          <w:szCs w:val="16"/>
        </w:rPr>
        <w:fldChar w:fldCharType="begin">
          <w:ffData>
            <w:name w:val="Tekst77"/>
            <w:enabled/>
            <w:calcOnExit w:val="0"/>
            <w:textInput/>
          </w:ffData>
        </w:fldChar>
      </w:r>
      <w:r w:rsidRPr="00954687">
        <w:rPr>
          <w:rFonts w:ascii="Verdana" w:hAnsi="Verdana" w:cs="Arial"/>
          <w:color w:val="BFBFBF" w:themeColor="background1" w:themeShade="BF"/>
          <w:sz w:val="16"/>
          <w:szCs w:val="16"/>
        </w:rPr>
        <w:instrText xml:space="preserve"> FORMTEXT </w:instrText>
      </w:r>
      <w:r w:rsidRPr="00954687">
        <w:rPr>
          <w:rFonts w:ascii="Verdana" w:hAnsi="Verdana" w:cs="Arial"/>
          <w:color w:val="BFBFBF" w:themeColor="background1" w:themeShade="BF"/>
          <w:sz w:val="16"/>
          <w:szCs w:val="16"/>
        </w:rPr>
      </w:r>
      <w:r w:rsidRPr="00954687">
        <w:rPr>
          <w:rFonts w:ascii="Verdana" w:hAnsi="Verdana" w:cs="Arial"/>
          <w:color w:val="BFBFBF" w:themeColor="background1" w:themeShade="BF"/>
          <w:sz w:val="16"/>
          <w:szCs w:val="16"/>
        </w:rPr>
        <w:fldChar w:fldCharType="separate"/>
      </w:r>
      <w:r w:rsidRPr="00954687">
        <w:rPr>
          <w:rFonts w:ascii="Verdana" w:hAnsi="Verdana" w:cs="Arial"/>
          <w:noProof/>
          <w:color w:val="BFBFBF" w:themeColor="background1" w:themeShade="BF"/>
          <w:sz w:val="16"/>
          <w:szCs w:val="16"/>
        </w:rPr>
        <w:t> </w:t>
      </w:r>
      <w:r w:rsidRPr="00954687">
        <w:rPr>
          <w:rFonts w:ascii="Verdana" w:hAnsi="Verdana" w:cs="Arial"/>
          <w:noProof/>
          <w:color w:val="BFBFBF" w:themeColor="background1" w:themeShade="BF"/>
          <w:sz w:val="16"/>
          <w:szCs w:val="16"/>
        </w:rPr>
        <w:t> </w:t>
      </w:r>
      <w:r w:rsidRPr="00954687">
        <w:rPr>
          <w:rFonts w:ascii="Verdana" w:hAnsi="Verdana" w:cs="Arial"/>
          <w:noProof/>
          <w:color w:val="BFBFBF" w:themeColor="background1" w:themeShade="BF"/>
          <w:sz w:val="16"/>
          <w:szCs w:val="16"/>
        </w:rPr>
        <w:t> </w:t>
      </w:r>
      <w:r w:rsidRPr="00954687">
        <w:rPr>
          <w:rFonts w:ascii="Verdana" w:hAnsi="Verdana" w:cs="Arial"/>
          <w:noProof/>
          <w:color w:val="BFBFBF" w:themeColor="background1" w:themeShade="BF"/>
          <w:sz w:val="16"/>
          <w:szCs w:val="16"/>
        </w:rPr>
        <w:t> </w:t>
      </w:r>
      <w:r w:rsidRPr="00954687">
        <w:rPr>
          <w:rFonts w:ascii="Verdana" w:hAnsi="Verdana" w:cs="Arial"/>
          <w:noProof/>
          <w:color w:val="BFBFBF" w:themeColor="background1" w:themeShade="BF"/>
          <w:sz w:val="16"/>
          <w:szCs w:val="16"/>
        </w:rPr>
        <w:t> </w:t>
      </w:r>
      <w:r w:rsidRPr="00954687">
        <w:rPr>
          <w:rFonts w:ascii="Verdana" w:hAnsi="Verdana" w:cs="Arial"/>
          <w:color w:val="BFBFBF" w:themeColor="background1" w:themeShade="BF"/>
          <w:sz w:val="16"/>
          <w:szCs w:val="16"/>
        </w:rPr>
        <w:fldChar w:fldCharType="end"/>
      </w:r>
      <w:r w:rsidRPr="00954687">
        <w:rPr>
          <w:rFonts w:ascii="Verdana" w:hAnsi="Verdana" w:cs="Arial"/>
          <w:color w:val="BFBFBF" w:themeColor="background1" w:themeShade="BF"/>
          <w:sz w:val="16"/>
          <w:szCs w:val="16"/>
        </w:rPr>
        <w:fldChar w:fldCharType="begin">
          <w:ffData>
            <w:name w:val="Tekst77"/>
            <w:enabled/>
            <w:calcOnExit w:val="0"/>
            <w:textInput/>
          </w:ffData>
        </w:fldChar>
      </w:r>
      <w:r w:rsidRPr="00954687">
        <w:rPr>
          <w:rFonts w:ascii="Verdana" w:hAnsi="Verdana" w:cs="Arial"/>
          <w:color w:val="BFBFBF" w:themeColor="background1" w:themeShade="BF"/>
          <w:sz w:val="16"/>
          <w:szCs w:val="16"/>
        </w:rPr>
        <w:instrText xml:space="preserve"> FORMTEXT </w:instrText>
      </w:r>
      <w:r w:rsidRPr="00954687">
        <w:rPr>
          <w:rFonts w:ascii="Verdana" w:hAnsi="Verdana" w:cs="Arial"/>
          <w:color w:val="BFBFBF" w:themeColor="background1" w:themeShade="BF"/>
          <w:sz w:val="16"/>
          <w:szCs w:val="16"/>
        </w:rPr>
      </w:r>
      <w:r w:rsidRPr="00954687">
        <w:rPr>
          <w:rFonts w:ascii="Verdana" w:hAnsi="Verdana" w:cs="Arial"/>
          <w:color w:val="BFBFBF" w:themeColor="background1" w:themeShade="BF"/>
          <w:sz w:val="16"/>
          <w:szCs w:val="16"/>
        </w:rPr>
        <w:fldChar w:fldCharType="separate"/>
      </w:r>
      <w:r w:rsidRPr="00954687">
        <w:rPr>
          <w:rFonts w:ascii="Verdana" w:hAnsi="Verdana" w:cs="Arial"/>
          <w:noProof/>
          <w:color w:val="BFBFBF" w:themeColor="background1" w:themeShade="BF"/>
          <w:sz w:val="16"/>
          <w:szCs w:val="16"/>
        </w:rPr>
        <w:t> </w:t>
      </w:r>
      <w:r w:rsidRPr="00954687">
        <w:rPr>
          <w:rFonts w:ascii="Verdana" w:hAnsi="Verdana" w:cs="Arial"/>
          <w:noProof/>
          <w:color w:val="BFBFBF" w:themeColor="background1" w:themeShade="BF"/>
          <w:sz w:val="16"/>
          <w:szCs w:val="16"/>
        </w:rPr>
        <w:t> </w:t>
      </w:r>
      <w:r w:rsidRPr="00954687">
        <w:rPr>
          <w:rFonts w:ascii="Verdana" w:hAnsi="Verdana" w:cs="Arial"/>
          <w:noProof/>
          <w:color w:val="BFBFBF" w:themeColor="background1" w:themeShade="BF"/>
          <w:sz w:val="16"/>
          <w:szCs w:val="16"/>
        </w:rPr>
        <w:t> </w:t>
      </w:r>
      <w:r w:rsidRPr="00954687">
        <w:rPr>
          <w:rFonts w:ascii="Verdana" w:hAnsi="Verdana" w:cs="Arial"/>
          <w:noProof/>
          <w:color w:val="BFBFBF" w:themeColor="background1" w:themeShade="BF"/>
          <w:sz w:val="16"/>
          <w:szCs w:val="16"/>
        </w:rPr>
        <w:t> </w:t>
      </w:r>
      <w:r w:rsidRPr="00954687">
        <w:rPr>
          <w:rFonts w:ascii="Verdana" w:hAnsi="Verdana" w:cs="Arial"/>
          <w:noProof/>
          <w:color w:val="BFBFBF" w:themeColor="background1" w:themeShade="BF"/>
          <w:sz w:val="16"/>
          <w:szCs w:val="16"/>
        </w:rPr>
        <w:t> </w:t>
      </w:r>
      <w:r w:rsidRPr="00954687">
        <w:rPr>
          <w:rFonts w:ascii="Verdana" w:hAnsi="Verdana" w:cs="Arial"/>
          <w:color w:val="BFBFBF" w:themeColor="background1" w:themeShade="BF"/>
          <w:sz w:val="16"/>
          <w:szCs w:val="16"/>
        </w:rPr>
        <w:fldChar w:fldCharType="end"/>
      </w:r>
      <w:r w:rsidRPr="00954687">
        <w:rPr>
          <w:rFonts w:ascii="Verdana" w:hAnsi="Verdana" w:cs="Arial"/>
          <w:color w:val="BFBFBF" w:themeColor="background1" w:themeShade="BF"/>
          <w:sz w:val="16"/>
          <w:szCs w:val="16"/>
        </w:rPr>
        <w:fldChar w:fldCharType="begin">
          <w:ffData>
            <w:name w:val="Tekst77"/>
            <w:enabled/>
            <w:calcOnExit w:val="0"/>
            <w:textInput/>
          </w:ffData>
        </w:fldChar>
      </w:r>
      <w:r w:rsidRPr="00954687">
        <w:rPr>
          <w:rFonts w:ascii="Verdana" w:hAnsi="Verdana" w:cs="Arial"/>
          <w:color w:val="BFBFBF" w:themeColor="background1" w:themeShade="BF"/>
          <w:sz w:val="16"/>
          <w:szCs w:val="16"/>
        </w:rPr>
        <w:instrText xml:space="preserve"> FORMTEXT </w:instrText>
      </w:r>
      <w:r w:rsidRPr="00954687">
        <w:rPr>
          <w:rFonts w:ascii="Verdana" w:hAnsi="Verdana" w:cs="Arial"/>
          <w:color w:val="BFBFBF" w:themeColor="background1" w:themeShade="BF"/>
          <w:sz w:val="16"/>
          <w:szCs w:val="16"/>
        </w:rPr>
      </w:r>
      <w:r w:rsidRPr="00954687">
        <w:rPr>
          <w:rFonts w:ascii="Verdana" w:hAnsi="Verdana" w:cs="Arial"/>
          <w:color w:val="BFBFBF" w:themeColor="background1" w:themeShade="BF"/>
          <w:sz w:val="16"/>
          <w:szCs w:val="16"/>
        </w:rPr>
        <w:fldChar w:fldCharType="separate"/>
      </w:r>
      <w:r w:rsidRPr="00954687">
        <w:rPr>
          <w:rFonts w:ascii="Verdana" w:hAnsi="Verdana" w:cs="Arial"/>
          <w:noProof/>
          <w:color w:val="BFBFBF" w:themeColor="background1" w:themeShade="BF"/>
          <w:sz w:val="16"/>
          <w:szCs w:val="16"/>
        </w:rPr>
        <w:t> </w:t>
      </w:r>
      <w:r w:rsidRPr="00954687">
        <w:rPr>
          <w:rFonts w:ascii="Verdana" w:hAnsi="Verdana" w:cs="Arial"/>
          <w:noProof/>
          <w:color w:val="BFBFBF" w:themeColor="background1" w:themeShade="BF"/>
          <w:sz w:val="16"/>
          <w:szCs w:val="16"/>
        </w:rPr>
        <w:t> </w:t>
      </w:r>
      <w:r w:rsidRPr="00954687">
        <w:rPr>
          <w:rFonts w:ascii="Verdana" w:hAnsi="Verdana" w:cs="Arial"/>
          <w:noProof/>
          <w:color w:val="BFBFBF" w:themeColor="background1" w:themeShade="BF"/>
          <w:sz w:val="16"/>
          <w:szCs w:val="16"/>
        </w:rPr>
        <w:t> </w:t>
      </w:r>
      <w:r w:rsidRPr="00954687">
        <w:rPr>
          <w:rFonts w:ascii="Verdana" w:hAnsi="Verdana" w:cs="Arial"/>
          <w:noProof/>
          <w:color w:val="BFBFBF" w:themeColor="background1" w:themeShade="BF"/>
          <w:sz w:val="16"/>
          <w:szCs w:val="16"/>
        </w:rPr>
        <w:t> </w:t>
      </w:r>
      <w:r w:rsidRPr="00954687">
        <w:rPr>
          <w:rFonts w:ascii="Verdana" w:hAnsi="Verdana" w:cs="Arial"/>
          <w:noProof/>
          <w:color w:val="BFBFBF" w:themeColor="background1" w:themeShade="BF"/>
          <w:sz w:val="16"/>
          <w:szCs w:val="16"/>
        </w:rPr>
        <w:t> </w:t>
      </w:r>
      <w:r w:rsidRPr="00954687">
        <w:rPr>
          <w:rFonts w:ascii="Verdana" w:hAnsi="Verdana" w:cs="Arial"/>
          <w:color w:val="BFBFBF" w:themeColor="background1" w:themeShade="BF"/>
          <w:sz w:val="16"/>
          <w:szCs w:val="16"/>
        </w:rPr>
        <w:fldChar w:fldCharType="end"/>
      </w:r>
      <w:r w:rsidRPr="00954687">
        <w:rPr>
          <w:rFonts w:ascii="Verdana" w:hAnsi="Verdana" w:cs="Arial"/>
          <w:color w:val="BFBFBF" w:themeColor="background1" w:themeShade="BF"/>
          <w:sz w:val="16"/>
          <w:szCs w:val="16"/>
        </w:rPr>
        <w:fldChar w:fldCharType="begin">
          <w:ffData>
            <w:name w:val="Tekst77"/>
            <w:enabled/>
            <w:calcOnExit w:val="0"/>
            <w:textInput/>
          </w:ffData>
        </w:fldChar>
      </w:r>
      <w:r w:rsidRPr="00954687">
        <w:rPr>
          <w:rFonts w:ascii="Verdana" w:hAnsi="Verdana" w:cs="Arial"/>
          <w:color w:val="BFBFBF" w:themeColor="background1" w:themeShade="BF"/>
          <w:sz w:val="16"/>
          <w:szCs w:val="16"/>
        </w:rPr>
        <w:instrText xml:space="preserve"> FORMTEXT </w:instrText>
      </w:r>
      <w:r w:rsidRPr="00954687">
        <w:rPr>
          <w:rFonts w:ascii="Verdana" w:hAnsi="Verdana" w:cs="Arial"/>
          <w:color w:val="BFBFBF" w:themeColor="background1" w:themeShade="BF"/>
          <w:sz w:val="16"/>
          <w:szCs w:val="16"/>
        </w:rPr>
      </w:r>
      <w:r w:rsidRPr="00954687">
        <w:rPr>
          <w:rFonts w:ascii="Verdana" w:hAnsi="Verdana" w:cs="Arial"/>
          <w:color w:val="BFBFBF" w:themeColor="background1" w:themeShade="BF"/>
          <w:sz w:val="16"/>
          <w:szCs w:val="16"/>
        </w:rPr>
        <w:fldChar w:fldCharType="separate"/>
      </w:r>
      <w:r w:rsidRPr="00954687">
        <w:rPr>
          <w:rFonts w:ascii="Verdana" w:hAnsi="Verdana" w:cs="Arial"/>
          <w:noProof/>
          <w:color w:val="BFBFBF" w:themeColor="background1" w:themeShade="BF"/>
          <w:sz w:val="16"/>
          <w:szCs w:val="16"/>
        </w:rPr>
        <w:t> </w:t>
      </w:r>
      <w:r w:rsidRPr="00954687">
        <w:rPr>
          <w:rFonts w:ascii="Verdana" w:hAnsi="Verdana" w:cs="Arial"/>
          <w:noProof/>
          <w:color w:val="BFBFBF" w:themeColor="background1" w:themeShade="BF"/>
          <w:sz w:val="16"/>
          <w:szCs w:val="16"/>
        </w:rPr>
        <w:t> </w:t>
      </w:r>
      <w:r w:rsidRPr="00954687">
        <w:rPr>
          <w:rFonts w:ascii="Verdana" w:hAnsi="Verdana" w:cs="Arial"/>
          <w:noProof/>
          <w:color w:val="BFBFBF" w:themeColor="background1" w:themeShade="BF"/>
          <w:sz w:val="16"/>
          <w:szCs w:val="16"/>
        </w:rPr>
        <w:t> </w:t>
      </w:r>
      <w:r w:rsidRPr="00954687">
        <w:rPr>
          <w:rFonts w:ascii="Verdana" w:hAnsi="Verdana" w:cs="Arial"/>
          <w:noProof/>
          <w:color w:val="BFBFBF" w:themeColor="background1" w:themeShade="BF"/>
          <w:sz w:val="16"/>
          <w:szCs w:val="16"/>
        </w:rPr>
        <w:t> </w:t>
      </w:r>
      <w:r w:rsidRPr="00954687">
        <w:rPr>
          <w:rFonts w:ascii="Verdana" w:hAnsi="Verdana" w:cs="Arial"/>
          <w:noProof/>
          <w:color w:val="BFBFBF" w:themeColor="background1" w:themeShade="BF"/>
          <w:sz w:val="16"/>
          <w:szCs w:val="16"/>
        </w:rPr>
        <w:t> </w:t>
      </w:r>
      <w:r w:rsidRPr="00954687">
        <w:rPr>
          <w:rFonts w:ascii="Verdana" w:hAnsi="Verdana" w:cs="Arial"/>
          <w:color w:val="BFBFBF" w:themeColor="background1" w:themeShade="BF"/>
          <w:sz w:val="16"/>
          <w:szCs w:val="16"/>
        </w:rPr>
        <w:fldChar w:fldCharType="end"/>
      </w:r>
    </w:p>
    <w:p w14:paraId="792EB02B" w14:textId="77777777" w:rsidR="00202748" w:rsidRPr="00954687" w:rsidRDefault="00202748" w:rsidP="00202748">
      <w:pPr>
        <w:pStyle w:val="Bezodstpw"/>
        <w:spacing w:line="276" w:lineRule="auto"/>
        <w:ind w:left="181"/>
        <w:jc w:val="both"/>
        <w:rPr>
          <w:rFonts w:ascii="Verdana" w:hAnsi="Verdana" w:cs="Arial"/>
          <w:color w:val="BFBFBF" w:themeColor="background1" w:themeShade="BF"/>
          <w:sz w:val="20"/>
          <w:szCs w:val="20"/>
        </w:rPr>
      </w:pPr>
      <w:r w:rsidRPr="00954687">
        <w:rPr>
          <w:rFonts w:ascii="Verdana" w:hAnsi="Verdana" w:cs="Arial"/>
          <w:color w:val="BFBFBF" w:themeColor="background1" w:themeShade="BF"/>
          <w:sz w:val="20"/>
          <w:szCs w:val="20"/>
        </w:rPr>
        <w:t>Adres mailowy gwaranta lub poręczyciela, na który należy odesłać oświadczenie o zwolnieniu wadium:……………………………………………………………………..</w:t>
      </w:r>
    </w:p>
    <w:p w14:paraId="6B378302" w14:textId="7C24D134" w:rsidR="0045215B" w:rsidRPr="00202748" w:rsidRDefault="002D24B0" w:rsidP="004A3DAF">
      <w:pPr>
        <w:pStyle w:val="Bezodstpw1"/>
        <w:numPr>
          <w:ilvl w:val="2"/>
          <w:numId w:val="7"/>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4A3DAF">
      <w:pPr>
        <w:numPr>
          <w:ilvl w:val="2"/>
          <w:numId w:val="7"/>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A777EB">
      <w:pPr>
        <w:pStyle w:val="Akapitzlist"/>
        <w:numPr>
          <w:ilvl w:val="0"/>
          <w:numId w:val="21"/>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A777EB">
      <w:pPr>
        <w:pStyle w:val="Akapitzlist"/>
        <w:numPr>
          <w:ilvl w:val="0"/>
          <w:numId w:val="21"/>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A777EB">
      <w:pPr>
        <w:pStyle w:val="Akapitzlist"/>
        <w:numPr>
          <w:ilvl w:val="0"/>
          <w:numId w:val="21"/>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56413761"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w:t>
      </w:r>
      <w:r w:rsidR="00255B90">
        <w:rPr>
          <w:rFonts w:ascii="Verdana" w:hAnsi="Verdana" w:cs="Arial"/>
          <w:sz w:val="18"/>
          <w:szCs w:val="18"/>
        </w:rPr>
        <w:t>1</w:t>
      </w:r>
      <w:r w:rsidR="002A0966">
        <w:rPr>
          <w:rFonts w:ascii="Verdana" w:hAnsi="Verdana" w:cs="Arial"/>
          <w:sz w:val="18"/>
          <w:szCs w:val="18"/>
        </w:rPr>
        <w:t>.</w:t>
      </w:r>
      <w:r w:rsidR="00255B90">
        <w:rPr>
          <w:rFonts w:ascii="Verdana" w:hAnsi="Verdana" w:cs="Arial"/>
          <w:sz w:val="18"/>
          <w:szCs w:val="18"/>
        </w:rPr>
        <w:t>26</w:t>
      </w:r>
      <w:r w:rsidR="002A0966">
        <w:rPr>
          <w:rFonts w:ascii="Verdana" w:hAnsi="Verdana" w:cs="Arial"/>
          <w:sz w:val="18"/>
          <w:szCs w:val="18"/>
        </w:rPr>
        <w:t>.</w:t>
      </w:r>
      <w:r w:rsidR="00662D84">
        <w:rPr>
          <w:rFonts w:ascii="Verdana" w:hAnsi="Verdana" w:cs="Arial"/>
          <w:sz w:val="18"/>
          <w:szCs w:val="18"/>
        </w:rPr>
        <w:t>202</w:t>
      </w:r>
      <w:r w:rsidR="001B2D9D">
        <w:rPr>
          <w:rFonts w:ascii="Verdana" w:hAnsi="Verdana" w:cs="Arial"/>
          <w:sz w:val="18"/>
          <w:szCs w:val="18"/>
        </w:rPr>
        <w:t>2</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920ADB">
            <w:pPr>
              <w:pStyle w:val="Nagwek1"/>
              <w:shd w:val="clear" w:color="auto" w:fill="006699"/>
              <w:tabs>
                <w:tab w:val="left" w:pos="1080"/>
              </w:tabs>
              <w:spacing w:before="0" w:after="24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DA1BE1">
      <w:pPr>
        <w:pStyle w:val="Akapitzlist"/>
        <w:numPr>
          <w:ilvl w:val="0"/>
          <w:numId w:val="39"/>
        </w:numPr>
        <w:spacing w:after="0" w:line="276" w:lineRule="auto"/>
        <w:jc w:val="both"/>
        <w:rPr>
          <w:rFonts w:ascii="Arial" w:hAnsi="Arial" w:cs="Arial"/>
          <w:b/>
          <w:sz w:val="16"/>
          <w:szCs w:val="16"/>
        </w:rPr>
      </w:pPr>
      <w:bookmarkStart w:id="49"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DA1BE1">
      <w:pPr>
        <w:pStyle w:val="Akapitzlist"/>
        <w:numPr>
          <w:ilvl w:val="0"/>
          <w:numId w:val="39"/>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228932C3"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30340">
        <w:rPr>
          <w:rFonts w:ascii="Verdana" w:hAnsi="Verdana" w:cs="Arial"/>
          <w:b/>
          <w:sz w:val="20"/>
          <w:szCs w:val="20"/>
        </w:rPr>
        <w:t>Wykonawcy wspólnie ubiegający się o zamówienie/</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77777777"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B0C4326" w14:textId="23A894F3" w:rsidR="00A74043" w:rsidRPr="003D319B" w:rsidRDefault="00742F23" w:rsidP="000C4AE7">
      <w:pPr>
        <w:spacing w:after="0"/>
        <w:rPr>
          <w:rFonts w:ascii="Verdana" w:hAnsi="Verdana" w:cs="Arial"/>
          <w:b/>
          <w:bCs/>
        </w:rPr>
      </w:pPr>
      <w:bookmarkStart w:id="50" w:name="_Hlk111789801"/>
      <w:bookmarkEnd w:id="49"/>
      <w:r w:rsidRPr="003D319B">
        <w:rPr>
          <w:rFonts w:ascii="Verdana" w:hAnsi="Verdana" w:cs="Arial"/>
          <w:b/>
          <w:bCs/>
        </w:rPr>
        <w:t>3-letnia usługa serwisowa mikroskopu elektronowego JEOL JSM-IT500LA.</w:t>
      </w:r>
    </w:p>
    <w:bookmarkEnd w:id="50"/>
    <w:p w14:paraId="1566F0F7" w14:textId="77777777" w:rsidR="00742F23" w:rsidRPr="00FB28D8" w:rsidRDefault="00742F23" w:rsidP="000C4AE7">
      <w:pPr>
        <w:spacing w:after="0"/>
        <w:rPr>
          <w:rFonts w:ascii="Verdana" w:hAnsi="Verdana" w:cs="Arial"/>
          <w:sz w:val="20"/>
          <w:szCs w:val="20"/>
        </w:rPr>
      </w:pPr>
    </w:p>
    <w:p w14:paraId="1B985083" w14:textId="2C337E58" w:rsidR="00D86A44" w:rsidRPr="00D86A44" w:rsidRDefault="00D86A44" w:rsidP="00920ADB">
      <w:pPr>
        <w:shd w:val="clear" w:color="auto" w:fill="BFBFBF"/>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4A3DAF">
      <w:pPr>
        <w:pStyle w:val="Akapitzlist"/>
        <w:numPr>
          <w:ilvl w:val="0"/>
          <w:numId w:val="12"/>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2DD9D892" w:rsidR="001D3F8A" w:rsidRDefault="00A74043" w:rsidP="000C4AE7">
      <w:pPr>
        <w:pStyle w:val="Akapitzlist"/>
        <w:numPr>
          <w:ilvl w:val="0"/>
          <w:numId w:val="12"/>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pkt 4</w:t>
      </w:r>
      <w:r w:rsidR="00742F23">
        <w:rPr>
          <w:rFonts w:ascii="Verdana" w:hAnsi="Verdana" w:cs="Arial"/>
          <w:sz w:val="20"/>
          <w:szCs w:val="20"/>
        </w:rPr>
        <w:t xml:space="preserve"> </w:t>
      </w:r>
      <w:proofErr w:type="spellStart"/>
      <w:r w:rsidRPr="00FB28D8">
        <w:rPr>
          <w:rFonts w:ascii="Verdana" w:hAnsi="Verdana" w:cs="Arial"/>
          <w:sz w:val="20"/>
          <w:szCs w:val="20"/>
        </w:rPr>
        <w:t>Pzp</w:t>
      </w:r>
      <w:proofErr w:type="spellEnd"/>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6FD2">
      <w:pPr>
        <w:pStyle w:val="Akapitzlist"/>
        <w:numPr>
          <w:ilvl w:val="0"/>
          <w:numId w:val="12"/>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01EAD309"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742F23">
        <w:rPr>
          <w:rFonts w:ascii="Verdana" w:hAnsi="Verdana" w:cs="Arial"/>
          <w:sz w:val="20"/>
          <w:szCs w:val="20"/>
        </w:rPr>
        <w:t>/</w:t>
      </w:r>
      <w:r w:rsidR="00742F23" w:rsidRPr="00742F23">
        <w:rPr>
          <w:rFonts w:ascii="Verdana" w:hAnsi="Verdana" w:cs="Arial"/>
          <w:sz w:val="20"/>
          <w:szCs w:val="20"/>
        </w:rPr>
        <w:t>ustawy</w:t>
      </w:r>
      <w:r w:rsidR="00742F23" w:rsidRPr="00742F23">
        <w:rPr>
          <w:rFonts w:ascii="Verdana" w:hAnsi="Verdana"/>
          <w:sz w:val="20"/>
          <w:szCs w:val="20"/>
        </w:rPr>
        <w:t xml:space="preserve">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00DAABB" w14:textId="6E4A2352" w:rsidR="00547A01" w:rsidRDefault="00547A01" w:rsidP="000C4AE7">
      <w:pPr>
        <w:spacing w:after="0"/>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p w14:paraId="2D39EE69" w14:textId="227C0218" w:rsidR="00920ADB" w:rsidRDefault="00920ADB" w:rsidP="000C4AE7">
      <w:pPr>
        <w:spacing w:after="0"/>
        <w:jc w:val="both"/>
        <w:rPr>
          <w:rFonts w:ascii="Verdana" w:hAnsi="Verdana"/>
          <w:sz w:val="14"/>
          <w:szCs w:val="14"/>
        </w:rPr>
      </w:pPr>
    </w:p>
    <w:p w14:paraId="0A69254B" w14:textId="5F599F40" w:rsidR="00920ADB" w:rsidRDefault="00920ADB" w:rsidP="000C4AE7">
      <w:pPr>
        <w:spacing w:after="0"/>
        <w:jc w:val="both"/>
        <w:rPr>
          <w:rFonts w:ascii="Verdana" w:hAnsi="Verdana"/>
          <w:sz w:val="14"/>
          <w:szCs w:val="14"/>
        </w:rPr>
      </w:pPr>
    </w:p>
    <w:p w14:paraId="0C3F4B78" w14:textId="733EFFAD" w:rsidR="00920ADB" w:rsidRDefault="00920ADB" w:rsidP="000C4AE7">
      <w:pPr>
        <w:spacing w:after="0"/>
        <w:jc w:val="both"/>
        <w:rPr>
          <w:rFonts w:ascii="Verdana" w:hAnsi="Verdana"/>
          <w:sz w:val="14"/>
          <w:szCs w:val="14"/>
        </w:rPr>
      </w:pPr>
    </w:p>
    <w:p w14:paraId="52E37BD2" w14:textId="7C11F762" w:rsidR="00920ADB" w:rsidRDefault="00920ADB" w:rsidP="000C4AE7">
      <w:pPr>
        <w:spacing w:after="0"/>
        <w:jc w:val="both"/>
        <w:rPr>
          <w:rFonts w:ascii="Verdana" w:hAnsi="Verdana"/>
          <w:sz w:val="14"/>
          <w:szCs w:val="14"/>
        </w:rPr>
      </w:pPr>
    </w:p>
    <w:p w14:paraId="584C7179" w14:textId="07AA0700" w:rsidR="00920ADB" w:rsidRDefault="00920ADB" w:rsidP="000C4AE7">
      <w:pPr>
        <w:spacing w:after="0"/>
        <w:jc w:val="both"/>
        <w:rPr>
          <w:rFonts w:ascii="Verdana" w:hAnsi="Verdana"/>
          <w:sz w:val="14"/>
          <w:szCs w:val="14"/>
        </w:rPr>
      </w:pPr>
    </w:p>
    <w:p w14:paraId="20DB4EE3" w14:textId="77777777" w:rsidR="00920ADB" w:rsidRDefault="00920ADB" w:rsidP="000C4AE7">
      <w:pPr>
        <w:spacing w:after="0"/>
        <w:jc w:val="both"/>
        <w:rPr>
          <w:rFonts w:ascii="Verdana" w:hAnsi="Verdana" w:cs="Arial"/>
          <w:sz w:val="20"/>
          <w:szCs w:val="20"/>
        </w:rPr>
      </w:pP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lastRenderedPageBreak/>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920ADB">
      <w:pPr>
        <w:spacing w:before="240"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652D1C" w:rsidRPr="002C3009" w14:paraId="6415072D"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652D1C" w:rsidRPr="002C3009" w14:paraId="2D5836F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C13925" w14:textId="77777777" w:rsidR="00652D1C" w:rsidRPr="00BE2AC9" w:rsidRDefault="00652D1C" w:rsidP="00DA1BE1">
            <w:pPr>
              <w:numPr>
                <w:ilvl w:val="0"/>
                <w:numId w:val="49"/>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8DACF86"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p>
        </w:tc>
      </w:tr>
      <w:tr w:rsidR="00652D1C" w:rsidRPr="002C3009" w14:paraId="6D94CACF"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40D80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1EF66531" w14:textId="77777777" w:rsidR="00652D1C" w:rsidRPr="00BE2AC9" w:rsidRDefault="00652D1C" w:rsidP="00870F31">
            <w:pPr>
              <w:spacing w:before="120" w:after="120" w:line="260" w:lineRule="exact"/>
              <w:jc w:val="center"/>
              <w:rPr>
                <w:rFonts w:ascii="Verdana" w:eastAsia="Calibri" w:hAnsi="Verdana" w:cs="Arial"/>
                <w:i/>
                <w:color w:val="000000"/>
                <w:sz w:val="16"/>
                <w:szCs w:val="16"/>
              </w:rPr>
            </w:pPr>
          </w:p>
        </w:tc>
      </w:tr>
      <w:tr w:rsidR="00652D1C" w:rsidRPr="002C3009" w14:paraId="48C5D9A2"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35686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2F862854" w14:textId="77777777" w:rsidR="00652D1C" w:rsidRPr="00BE2AC9" w:rsidRDefault="00652D1C"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51"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51"/>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52"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039FA8B6" w14:textId="77777777" w:rsidR="006A4E48" w:rsidRPr="00246BA1" w:rsidRDefault="006A4E48" w:rsidP="006A4E48">
      <w:pPr>
        <w:spacing w:after="0"/>
        <w:jc w:val="both"/>
        <w:rPr>
          <w:rFonts w:ascii="Verdana" w:hAnsi="Verdana"/>
          <w:b/>
          <w:sz w:val="20"/>
          <w:szCs w:val="20"/>
        </w:rPr>
      </w:pPr>
      <w:r w:rsidRPr="00246BA1">
        <w:rPr>
          <w:rFonts w:ascii="Verdana" w:hAnsi="Verdana"/>
          <w:b/>
          <w:sz w:val="20"/>
          <w:szCs w:val="20"/>
        </w:rPr>
        <w:t>Oświadczenie należy złożyć wraz z ofertą.</w:t>
      </w:r>
    </w:p>
    <w:bookmarkEnd w:id="52"/>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53"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bookmarkEnd w:id="53"/>
    <w:p w14:paraId="2F80266F" w14:textId="77777777" w:rsidR="00F75EF4" w:rsidRPr="00F75EF4" w:rsidRDefault="00F75EF4" w:rsidP="00F75EF4">
      <w:pPr>
        <w:spacing w:after="0"/>
        <w:rPr>
          <w:rFonts w:ascii="Verdana" w:hAnsi="Verdana" w:cs="Arial"/>
          <w:sz w:val="20"/>
          <w:szCs w:val="20"/>
        </w:rPr>
      </w:pPr>
    </w:p>
    <w:p w14:paraId="2D374A7A" w14:textId="7D9313DF" w:rsidR="009B4EF2" w:rsidRDefault="009B4EF2" w:rsidP="000C4AE7">
      <w:pPr>
        <w:pStyle w:val="Bezodstpw"/>
        <w:spacing w:line="276" w:lineRule="auto"/>
        <w:jc w:val="right"/>
        <w:rPr>
          <w:rFonts w:ascii="Verdana" w:hAnsi="Verdana" w:cs="Arial"/>
          <w:sz w:val="18"/>
          <w:szCs w:val="18"/>
        </w:rPr>
      </w:pPr>
      <w:bookmarkStart w:id="54" w:name="_Hlk63252356"/>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w:t>
      </w:r>
      <w:r w:rsidR="00FF09D0">
        <w:rPr>
          <w:rFonts w:ascii="Verdana" w:hAnsi="Verdana" w:cs="Arial"/>
          <w:sz w:val="18"/>
          <w:szCs w:val="18"/>
        </w:rPr>
        <w:t>1</w:t>
      </w:r>
      <w:r w:rsidR="00F40E39">
        <w:rPr>
          <w:rFonts w:ascii="Verdana" w:hAnsi="Verdana" w:cs="Arial"/>
          <w:sz w:val="18"/>
          <w:szCs w:val="18"/>
        </w:rPr>
        <w:t>.</w:t>
      </w:r>
      <w:r w:rsidR="00FF09D0">
        <w:rPr>
          <w:rFonts w:ascii="Verdana" w:hAnsi="Verdana" w:cs="Arial"/>
          <w:sz w:val="18"/>
          <w:szCs w:val="18"/>
        </w:rPr>
        <w:t>26</w:t>
      </w:r>
      <w:r w:rsidR="00F40E39">
        <w:rPr>
          <w:rFonts w:ascii="Verdana" w:hAnsi="Verdana" w:cs="Arial"/>
          <w:sz w:val="18"/>
          <w:szCs w:val="18"/>
        </w:rPr>
        <w:t>.</w:t>
      </w:r>
      <w:r>
        <w:rPr>
          <w:rFonts w:ascii="Verdana" w:hAnsi="Verdana" w:cs="Arial"/>
          <w:sz w:val="18"/>
          <w:szCs w:val="18"/>
        </w:rPr>
        <w:t>202</w:t>
      </w:r>
      <w:r w:rsidR="00D12A8C">
        <w:rPr>
          <w:rFonts w:ascii="Verdana" w:hAnsi="Verdana" w:cs="Arial"/>
          <w:sz w:val="18"/>
          <w:szCs w:val="18"/>
        </w:rPr>
        <w:t>2</w:t>
      </w:r>
      <w:r w:rsidR="00F40E39">
        <w:rPr>
          <w:rFonts w:ascii="Verdana" w:hAnsi="Verdana" w:cs="Arial"/>
          <w:sz w:val="18"/>
          <w:szCs w:val="18"/>
        </w:rPr>
        <w:t>.</w:t>
      </w:r>
      <w:r w:rsidR="00137F08">
        <w:rPr>
          <w:rFonts w:ascii="Verdana" w:hAnsi="Verdana" w:cs="Arial"/>
          <w:sz w:val="18"/>
          <w:szCs w:val="18"/>
        </w:rPr>
        <w:t>ECS</w:t>
      </w:r>
    </w:p>
    <w:p w14:paraId="3D310728" w14:textId="2EC02EC3"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783BA2">
        <w:rPr>
          <w:rFonts w:ascii="Verdana" w:hAnsi="Verdana" w:cs="Arial"/>
          <w:b/>
          <w:sz w:val="20"/>
        </w:rPr>
        <w:t>5</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783BA2">
      <w:pPr>
        <w:pStyle w:val="Nagwek1"/>
        <w:pBdr>
          <w:top w:val="single" w:sz="4" w:space="0" w:color="auto"/>
          <w:left w:val="single" w:sz="4" w:space="8"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DA1BE1">
      <w:pPr>
        <w:pStyle w:val="Akapitzlist"/>
        <w:numPr>
          <w:ilvl w:val="0"/>
          <w:numId w:val="44"/>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DA1BE1">
      <w:pPr>
        <w:pStyle w:val="Akapitzlist"/>
        <w:numPr>
          <w:ilvl w:val="0"/>
          <w:numId w:val="44"/>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71E27589" w14:textId="77777777" w:rsidR="00775D9F" w:rsidRPr="00775D9F" w:rsidRDefault="00775D9F" w:rsidP="00775D9F">
      <w:pPr>
        <w:spacing w:after="0"/>
        <w:jc w:val="both"/>
        <w:rPr>
          <w:rFonts w:ascii="Verdana" w:hAnsi="Verdana" w:cs="Arial"/>
          <w:b/>
          <w:bCs/>
          <w:sz w:val="20"/>
          <w:szCs w:val="20"/>
        </w:rPr>
      </w:pPr>
      <w:bookmarkStart w:id="55" w:name="_Hlk111789973"/>
      <w:r w:rsidRPr="00775D9F">
        <w:rPr>
          <w:rFonts w:ascii="Verdana" w:hAnsi="Verdana" w:cs="Arial"/>
          <w:b/>
          <w:bCs/>
          <w:sz w:val="20"/>
          <w:szCs w:val="20"/>
        </w:rPr>
        <w:t>3-letnia usługa serwisowa mikroskopu elektronowego JEOL JSM-IT500LA.</w:t>
      </w:r>
    </w:p>
    <w:bookmarkEnd w:id="55"/>
    <w:p w14:paraId="4ED6E24B" w14:textId="77777777" w:rsidR="00775D9F" w:rsidRDefault="00775D9F" w:rsidP="000C4AE7">
      <w:pPr>
        <w:spacing w:after="0"/>
        <w:jc w:val="both"/>
        <w:rPr>
          <w:rFonts w:ascii="Verdana" w:hAnsi="Verdana" w:cs="Arial"/>
          <w:sz w:val="20"/>
          <w:szCs w:val="20"/>
        </w:rPr>
      </w:pPr>
    </w:p>
    <w:p w14:paraId="4535EBEB" w14:textId="2D28609A"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r w:rsidR="00B41E33">
        <w:rPr>
          <w:rFonts w:ascii="Verdana" w:hAnsi="Verdana" w:cs="Arial"/>
          <w:sz w:val="20"/>
          <w:szCs w:val="20"/>
        </w:rPr>
        <w:t>0</w:t>
      </w:r>
    </w:p>
    <w:p w14:paraId="40A8753B" w14:textId="77777777" w:rsidR="008A448C" w:rsidRPr="00FA383A" w:rsidRDefault="008A448C" w:rsidP="000C4AE7">
      <w:pPr>
        <w:spacing w:after="0"/>
        <w:jc w:val="both"/>
        <w:rPr>
          <w:rFonts w:ascii="Verdana" w:hAnsi="Verdana" w:cs="Arial"/>
          <w:sz w:val="20"/>
          <w:szCs w:val="20"/>
        </w:rPr>
      </w:pPr>
    </w:p>
    <w:p w14:paraId="40BB53A6" w14:textId="3C5E22A4" w:rsidR="007D6ADE" w:rsidRPr="00775D9F" w:rsidRDefault="00BB7902" w:rsidP="00775D9F">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49843E6E"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w:t>
      </w:r>
      <w:r w:rsidR="00775D9F">
        <w:rPr>
          <w:rFonts w:ascii="Verdana" w:hAnsi="Verdana" w:cs="Arial"/>
          <w:sz w:val="20"/>
          <w:szCs w:val="20"/>
        </w:rPr>
        <w:t>n</w:t>
      </w:r>
      <w:r w:rsidR="007D6ADE" w:rsidRPr="00CD6DB7">
        <w:rPr>
          <w:rFonts w:ascii="Verdana" w:hAnsi="Verdana" w:cs="Arial"/>
          <w:sz w:val="20"/>
          <w:szCs w:val="20"/>
        </w:rPr>
        <w:t>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bookmarkEnd w:id="54"/>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2A80A2BB" w14:textId="60863D2C" w:rsidR="00D63ACE" w:rsidRDefault="00586E07" w:rsidP="0099359B">
      <w:pPr>
        <w:spacing w:after="0"/>
        <w:jc w:val="both"/>
        <w:rPr>
          <w:rFonts w:ascii="Verdana" w:hAnsi="Verdana"/>
          <w:b/>
          <w:sz w:val="20"/>
          <w:szCs w:val="20"/>
        </w:rPr>
      </w:pPr>
      <w:r w:rsidRPr="00246BA1">
        <w:rPr>
          <w:rFonts w:ascii="Verdana" w:hAnsi="Verdana"/>
          <w:b/>
          <w:sz w:val="20"/>
          <w:szCs w:val="20"/>
        </w:rPr>
        <w:t xml:space="preserve">Oświadczenie należy złożyć </w:t>
      </w:r>
      <w:r w:rsidR="00BF1D70">
        <w:rPr>
          <w:rFonts w:ascii="Verdana" w:hAnsi="Verdana"/>
          <w:b/>
          <w:sz w:val="20"/>
          <w:szCs w:val="20"/>
        </w:rPr>
        <w:t>na wezwanie Zamawiającego</w:t>
      </w:r>
      <w:r w:rsidRPr="00246BA1">
        <w:rPr>
          <w:rFonts w:ascii="Verdana" w:hAnsi="Verdana"/>
          <w:b/>
          <w:sz w:val="20"/>
          <w:szCs w:val="20"/>
        </w:rPr>
        <w:t>.</w:t>
      </w:r>
    </w:p>
    <w:p w14:paraId="23EFA3F8" w14:textId="77777777" w:rsidR="00D63ACE" w:rsidRDefault="00D63ACE" w:rsidP="0099359B">
      <w:pPr>
        <w:spacing w:after="0"/>
        <w:jc w:val="both"/>
        <w:rPr>
          <w:rFonts w:ascii="Verdana" w:hAnsi="Verdana"/>
          <w:b/>
          <w:sz w:val="20"/>
          <w:szCs w:val="20"/>
        </w:rPr>
      </w:pPr>
    </w:p>
    <w:p w14:paraId="3B72383C" w14:textId="77777777" w:rsidR="00D63ACE" w:rsidRDefault="00D63ACE" w:rsidP="0099359B">
      <w:pPr>
        <w:spacing w:after="0"/>
        <w:jc w:val="both"/>
        <w:rPr>
          <w:rFonts w:ascii="Verdana" w:hAnsi="Verdana"/>
          <w:b/>
          <w:sz w:val="20"/>
          <w:szCs w:val="20"/>
        </w:rPr>
      </w:pPr>
    </w:p>
    <w:p w14:paraId="27E43927" w14:textId="77777777" w:rsidR="00D63ACE" w:rsidRDefault="00D63ACE" w:rsidP="0099359B">
      <w:pPr>
        <w:spacing w:after="0"/>
        <w:jc w:val="both"/>
        <w:rPr>
          <w:rFonts w:ascii="Verdana" w:hAnsi="Verdana"/>
          <w:b/>
          <w:sz w:val="20"/>
          <w:szCs w:val="20"/>
        </w:rPr>
      </w:pPr>
    </w:p>
    <w:p w14:paraId="79716176" w14:textId="77777777" w:rsidR="00D63ACE" w:rsidRDefault="00D63ACE" w:rsidP="0099359B">
      <w:pPr>
        <w:spacing w:after="0"/>
        <w:jc w:val="both"/>
        <w:rPr>
          <w:rFonts w:ascii="Verdana" w:hAnsi="Verdana"/>
          <w:b/>
          <w:sz w:val="20"/>
          <w:szCs w:val="20"/>
        </w:rPr>
      </w:pPr>
    </w:p>
    <w:p w14:paraId="0DB4D2F9" w14:textId="77777777" w:rsidR="00D63ACE" w:rsidRDefault="00D63ACE" w:rsidP="0099359B">
      <w:pPr>
        <w:spacing w:after="0"/>
        <w:jc w:val="both"/>
        <w:rPr>
          <w:rFonts w:ascii="Verdana" w:hAnsi="Verdana"/>
          <w:b/>
          <w:sz w:val="20"/>
          <w:szCs w:val="20"/>
        </w:rPr>
      </w:pPr>
    </w:p>
    <w:p w14:paraId="6D0E4B88" w14:textId="77777777" w:rsidR="00D63ACE" w:rsidRDefault="00D63ACE" w:rsidP="0099359B">
      <w:pPr>
        <w:spacing w:after="0"/>
        <w:jc w:val="both"/>
        <w:rPr>
          <w:rFonts w:ascii="Verdana" w:hAnsi="Verdana"/>
          <w:b/>
          <w:sz w:val="20"/>
          <w:szCs w:val="20"/>
        </w:rPr>
      </w:pPr>
    </w:p>
    <w:p w14:paraId="58749FA2" w14:textId="77777777" w:rsidR="00D63ACE" w:rsidRDefault="00D63ACE" w:rsidP="0099359B">
      <w:pPr>
        <w:spacing w:after="0"/>
        <w:jc w:val="both"/>
        <w:rPr>
          <w:rFonts w:ascii="Verdana" w:hAnsi="Verdana"/>
          <w:b/>
          <w:sz w:val="20"/>
          <w:szCs w:val="20"/>
        </w:rPr>
      </w:pPr>
    </w:p>
    <w:p w14:paraId="0D1CF42E" w14:textId="77777777" w:rsidR="00D63ACE" w:rsidRDefault="00D63ACE" w:rsidP="0099359B">
      <w:pPr>
        <w:spacing w:after="0"/>
        <w:jc w:val="both"/>
        <w:rPr>
          <w:rFonts w:ascii="Verdana" w:hAnsi="Verdana"/>
          <w:b/>
          <w:sz w:val="20"/>
          <w:szCs w:val="20"/>
        </w:rPr>
      </w:pPr>
    </w:p>
    <w:p w14:paraId="2AD03286" w14:textId="77777777" w:rsidR="00D63ACE" w:rsidRDefault="00D63ACE" w:rsidP="0099359B">
      <w:pPr>
        <w:spacing w:after="0"/>
        <w:jc w:val="both"/>
        <w:rPr>
          <w:rFonts w:ascii="Verdana" w:hAnsi="Verdana"/>
          <w:b/>
          <w:sz w:val="20"/>
          <w:szCs w:val="20"/>
        </w:rPr>
      </w:pPr>
    </w:p>
    <w:p w14:paraId="2134C25F" w14:textId="5C9BC1AF" w:rsidR="00D63ACE" w:rsidRDefault="00D63ACE" w:rsidP="0099359B">
      <w:pPr>
        <w:spacing w:after="0"/>
        <w:jc w:val="both"/>
        <w:rPr>
          <w:rFonts w:ascii="Verdana" w:hAnsi="Verdana"/>
          <w:b/>
          <w:sz w:val="20"/>
          <w:szCs w:val="20"/>
        </w:rPr>
      </w:pPr>
    </w:p>
    <w:p w14:paraId="5E622E04" w14:textId="778C2851" w:rsidR="00180C40" w:rsidRDefault="00180C40" w:rsidP="0099359B">
      <w:pPr>
        <w:spacing w:after="0"/>
        <w:jc w:val="both"/>
        <w:rPr>
          <w:rFonts w:ascii="Verdana" w:hAnsi="Verdana"/>
          <w:b/>
          <w:sz w:val="20"/>
          <w:szCs w:val="20"/>
        </w:rPr>
      </w:pPr>
    </w:p>
    <w:p w14:paraId="6724432C" w14:textId="1375B2CA" w:rsidR="00180C40" w:rsidRPr="00180C40" w:rsidRDefault="00180C40" w:rsidP="00180C40">
      <w:pPr>
        <w:spacing w:after="0"/>
        <w:ind w:left="360"/>
        <w:jc w:val="right"/>
        <w:rPr>
          <w:rFonts w:ascii="Verdana" w:hAnsi="Verdana" w:cs="Arial"/>
          <w:sz w:val="20"/>
          <w:szCs w:val="20"/>
        </w:rPr>
      </w:pPr>
      <w:r w:rsidRPr="00180C40">
        <w:rPr>
          <w:rFonts w:ascii="Verdana" w:hAnsi="Verdana" w:cs="Arial"/>
          <w:sz w:val="20"/>
          <w:szCs w:val="20"/>
        </w:rPr>
        <w:lastRenderedPageBreak/>
        <w:t xml:space="preserve">Postępowanie nr </w:t>
      </w:r>
      <w:r w:rsidRPr="00180C40">
        <w:rPr>
          <w:rFonts w:ascii="Verdana" w:hAnsi="Verdana" w:cs="Arial"/>
          <w:b/>
          <w:sz w:val="20"/>
          <w:szCs w:val="20"/>
        </w:rPr>
        <w:t>BZP.2711.2</w:t>
      </w:r>
      <w:r>
        <w:rPr>
          <w:rFonts w:ascii="Verdana" w:hAnsi="Verdana" w:cs="Arial"/>
          <w:b/>
          <w:sz w:val="20"/>
          <w:szCs w:val="20"/>
        </w:rPr>
        <w:t>6</w:t>
      </w:r>
      <w:r w:rsidRPr="00180C40">
        <w:rPr>
          <w:rFonts w:ascii="Verdana" w:hAnsi="Verdana" w:cs="Arial"/>
          <w:b/>
          <w:sz w:val="20"/>
          <w:szCs w:val="20"/>
        </w:rPr>
        <w:t>.2022.</w:t>
      </w:r>
      <w:r>
        <w:rPr>
          <w:rFonts w:ascii="Verdana" w:hAnsi="Verdana" w:cs="Arial"/>
          <w:b/>
          <w:sz w:val="20"/>
          <w:szCs w:val="20"/>
        </w:rPr>
        <w:t>ECS</w:t>
      </w:r>
      <w:r w:rsidRPr="00180C40" w:rsidDel="00FD778B">
        <w:rPr>
          <w:rFonts w:ascii="Verdana" w:hAnsi="Verdana" w:cs="Arial"/>
          <w:sz w:val="20"/>
          <w:szCs w:val="20"/>
        </w:rPr>
        <w:t xml:space="preserve"> </w:t>
      </w:r>
    </w:p>
    <w:p w14:paraId="7531D5A2" w14:textId="77777777" w:rsidR="00180C40" w:rsidRPr="00180C40" w:rsidRDefault="00180C40" w:rsidP="00180C40">
      <w:pPr>
        <w:spacing w:after="0"/>
        <w:ind w:left="360"/>
        <w:jc w:val="right"/>
        <w:rPr>
          <w:rFonts w:ascii="Verdana" w:hAnsi="Verdana" w:cs="Arial"/>
          <w:i/>
          <w:sz w:val="16"/>
          <w:szCs w:val="16"/>
        </w:rPr>
      </w:pPr>
      <w:r w:rsidRPr="00180C40">
        <w:rPr>
          <w:rFonts w:ascii="Verdana" w:hAnsi="Verdana" w:cs="Arial"/>
          <w:b/>
          <w:sz w:val="20"/>
        </w:rPr>
        <w:t>Załącznik nr 6 do SWZ</w:t>
      </w:r>
    </w:p>
    <w:p w14:paraId="13DDA236" w14:textId="77777777" w:rsidR="00180C40" w:rsidRPr="00180C40" w:rsidRDefault="00180C40" w:rsidP="00180C40">
      <w:pPr>
        <w:spacing w:after="0"/>
        <w:jc w:val="center"/>
        <w:rPr>
          <w:rFonts w:ascii="Times New Roman" w:hAnsi="Times New Roman"/>
          <w:sz w:val="19"/>
          <w:szCs w:val="19"/>
        </w:rPr>
      </w:pPr>
    </w:p>
    <w:p w14:paraId="38A4BCEC" w14:textId="77777777" w:rsidR="00180C40" w:rsidRPr="00180C40" w:rsidRDefault="00180C40" w:rsidP="00180C40">
      <w:pPr>
        <w:keepNext/>
        <w:keepLines/>
        <w:pBdr>
          <w:top w:val="single" w:sz="4" w:space="1" w:color="auto"/>
          <w:left w:val="single" w:sz="4" w:space="4" w:color="auto"/>
          <w:bottom w:val="single" w:sz="4" w:space="1" w:color="auto"/>
          <w:right w:val="single" w:sz="4" w:space="4" w:color="auto"/>
        </w:pBdr>
        <w:shd w:val="clear" w:color="auto" w:fill="336699"/>
        <w:spacing w:after="0" w:line="360" w:lineRule="auto"/>
        <w:ind w:left="902" w:hanging="902"/>
        <w:jc w:val="center"/>
        <w:outlineLvl w:val="0"/>
        <w:rPr>
          <w:rFonts w:ascii="Verdana" w:hAnsi="Verdana" w:cs="Arial"/>
          <w:b/>
          <w:bCs/>
          <w:color w:val="FFFFFF"/>
          <w:sz w:val="20"/>
          <w:szCs w:val="28"/>
        </w:rPr>
      </w:pPr>
      <w:bookmarkStart w:id="56" w:name="_Toc82416216"/>
      <w:r w:rsidRPr="00180C40">
        <w:rPr>
          <w:rFonts w:ascii="Verdana" w:eastAsia="Calibri" w:hAnsi="Verdana" w:cs="Arial"/>
          <w:b/>
          <w:color w:val="FFFFFF"/>
          <w:sz w:val="20"/>
          <w:lang w:eastAsia="en-US"/>
        </w:rPr>
        <w:t xml:space="preserve">OŚWIADCZENIE WYKONAWCÓW WSPÓLNIE UBIEGAJĄCYCH SIĘ O UDZIELENIE ZAMÓWIENIA składane na podstawie art. 117 ust. 4 </w:t>
      </w:r>
      <w:bookmarkEnd w:id="56"/>
      <w:proofErr w:type="spellStart"/>
      <w:r w:rsidRPr="00180C40">
        <w:rPr>
          <w:rFonts w:ascii="Verdana" w:eastAsia="Calibri" w:hAnsi="Verdana" w:cs="Arial"/>
          <w:b/>
          <w:color w:val="FFFFFF"/>
          <w:sz w:val="20"/>
          <w:lang w:eastAsia="en-US"/>
        </w:rPr>
        <w:t>p.z.p</w:t>
      </w:r>
      <w:proofErr w:type="spellEnd"/>
      <w:r w:rsidRPr="00180C40">
        <w:rPr>
          <w:rFonts w:ascii="Verdana" w:eastAsia="Calibri" w:hAnsi="Verdana" w:cs="Arial"/>
          <w:b/>
          <w:color w:val="FFFFFF"/>
          <w:sz w:val="20"/>
          <w:lang w:eastAsia="en-US"/>
        </w:rPr>
        <w:t>.</w:t>
      </w:r>
    </w:p>
    <w:p w14:paraId="22F07244" w14:textId="77777777" w:rsidR="00180C40" w:rsidRPr="00180C40" w:rsidRDefault="00180C40" w:rsidP="00180C40">
      <w:pPr>
        <w:spacing w:after="0"/>
        <w:rPr>
          <w:rFonts w:ascii="Verdana" w:hAnsi="Verdana" w:cs="Arial"/>
          <w:b/>
          <w:sz w:val="20"/>
          <w:szCs w:val="20"/>
        </w:rPr>
      </w:pPr>
    </w:p>
    <w:p w14:paraId="7D5C6DF2" w14:textId="77777777" w:rsidR="00180C40" w:rsidRPr="00180C40" w:rsidRDefault="00180C40" w:rsidP="00180C40">
      <w:pPr>
        <w:keepNext/>
        <w:spacing w:after="0" w:line="360" w:lineRule="auto"/>
        <w:jc w:val="both"/>
        <w:outlineLvl w:val="6"/>
        <w:rPr>
          <w:rFonts w:ascii="Verdana" w:hAnsi="Verdana" w:cs="Arial"/>
          <w:b/>
          <w:bCs/>
          <w:sz w:val="20"/>
          <w:szCs w:val="20"/>
        </w:rPr>
      </w:pPr>
      <w:r w:rsidRPr="00180C40">
        <w:rPr>
          <w:rFonts w:ascii="Verdana" w:hAnsi="Verdana" w:cs="Arial"/>
          <w:b/>
          <w:bCs/>
          <w:sz w:val="20"/>
          <w:szCs w:val="20"/>
        </w:rPr>
        <w:t>Wykonawca 1:</w:t>
      </w:r>
    </w:p>
    <w:p w14:paraId="5DF2D58C"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47F746C8"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74634836" w14:textId="77777777" w:rsidR="00180C40" w:rsidRPr="00180C40" w:rsidRDefault="00180C40" w:rsidP="00180C40">
      <w:pPr>
        <w:spacing w:after="0" w:line="360" w:lineRule="auto"/>
        <w:jc w:val="center"/>
        <w:rPr>
          <w:rFonts w:ascii="Verdana" w:hAnsi="Verdana"/>
          <w:i/>
          <w:sz w:val="16"/>
          <w:szCs w:val="20"/>
        </w:rPr>
      </w:pPr>
      <w:r w:rsidRPr="00180C40">
        <w:rPr>
          <w:rFonts w:ascii="Verdana" w:hAnsi="Verdana"/>
          <w:i/>
          <w:sz w:val="16"/>
          <w:szCs w:val="20"/>
        </w:rPr>
        <w:t>(pełna nazwa i adres)</w:t>
      </w:r>
    </w:p>
    <w:p w14:paraId="1FD62C7E" w14:textId="77777777" w:rsidR="00180C40" w:rsidRPr="00180C40" w:rsidRDefault="00180C40" w:rsidP="00180C40">
      <w:pPr>
        <w:keepNext/>
        <w:spacing w:after="0" w:line="360" w:lineRule="auto"/>
        <w:jc w:val="both"/>
        <w:outlineLvl w:val="6"/>
        <w:rPr>
          <w:rFonts w:ascii="Verdana" w:hAnsi="Verdana" w:cs="Arial"/>
          <w:b/>
          <w:bCs/>
          <w:sz w:val="20"/>
          <w:szCs w:val="20"/>
        </w:rPr>
      </w:pPr>
      <w:r w:rsidRPr="00180C40">
        <w:rPr>
          <w:rFonts w:ascii="Verdana" w:hAnsi="Verdana" w:cs="Arial"/>
          <w:b/>
          <w:bCs/>
          <w:sz w:val="20"/>
          <w:szCs w:val="20"/>
        </w:rPr>
        <w:t>Wykonawca 2:</w:t>
      </w:r>
    </w:p>
    <w:p w14:paraId="76758E66"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16E4DAD7"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64AC2047" w14:textId="77777777" w:rsidR="00180C40" w:rsidRPr="00180C40" w:rsidRDefault="00180C40" w:rsidP="00180C40">
      <w:pPr>
        <w:spacing w:after="0" w:line="360" w:lineRule="auto"/>
        <w:jc w:val="center"/>
        <w:rPr>
          <w:rFonts w:ascii="Verdana" w:hAnsi="Verdana"/>
          <w:i/>
          <w:sz w:val="16"/>
          <w:szCs w:val="20"/>
        </w:rPr>
      </w:pPr>
      <w:r w:rsidRPr="00180C40">
        <w:rPr>
          <w:rFonts w:ascii="Verdana" w:hAnsi="Verdana"/>
          <w:i/>
          <w:sz w:val="16"/>
          <w:szCs w:val="20"/>
        </w:rPr>
        <w:t>(pełna nazwa i adres)</w:t>
      </w:r>
    </w:p>
    <w:p w14:paraId="3A5F2A25" w14:textId="77777777" w:rsidR="00180C40" w:rsidRPr="00180C40" w:rsidRDefault="00180C40" w:rsidP="00180C40">
      <w:pPr>
        <w:keepNext/>
        <w:spacing w:after="0" w:line="360" w:lineRule="auto"/>
        <w:jc w:val="both"/>
        <w:outlineLvl w:val="6"/>
        <w:rPr>
          <w:rFonts w:ascii="Verdana" w:hAnsi="Verdana" w:cs="Arial"/>
          <w:b/>
          <w:bCs/>
          <w:sz w:val="20"/>
          <w:szCs w:val="20"/>
        </w:rPr>
      </w:pPr>
      <w:r w:rsidRPr="00180C40">
        <w:rPr>
          <w:rFonts w:ascii="Verdana" w:hAnsi="Verdana" w:cs="Arial"/>
          <w:b/>
          <w:bCs/>
          <w:sz w:val="20"/>
          <w:szCs w:val="20"/>
        </w:rPr>
        <w:t>Wykonawca …:</w:t>
      </w:r>
    </w:p>
    <w:p w14:paraId="6FE0ABEC"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19307ED0"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747DB1A0" w14:textId="77777777" w:rsidR="00180C40" w:rsidRPr="00180C40" w:rsidRDefault="00180C40" w:rsidP="00180C40">
      <w:pPr>
        <w:spacing w:after="0" w:line="360" w:lineRule="auto"/>
        <w:jc w:val="center"/>
        <w:rPr>
          <w:rFonts w:ascii="Verdana" w:hAnsi="Verdana"/>
          <w:i/>
          <w:sz w:val="16"/>
          <w:szCs w:val="20"/>
        </w:rPr>
      </w:pPr>
      <w:r w:rsidRPr="00180C40">
        <w:rPr>
          <w:rFonts w:ascii="Verdana" w:hAnsi="Verdana"/>
          <w:i/>
          <w:sz w:val="16"/>
          <w:szCs w:val="20"/>
        </w:rPr>
        <w:t>(pełna nazwa i adres)</w:t>
      </w:r>
    </w:p>
    <w:p w14:paraId="15142C95" w14:textId="77777777" w:rsidR="00180C40" w:rsidRPr="00180C40" w:rsidRDefault="00180C40" w:rsidP="00180C40">
      <w:pPr>
        <w:spacing w:after="0" w:line="360" w:lineRule="auto"/>
        <w:jc w:val="center"/>
        <w:rPr>
          <w:rFonts w:ascii="Verdana" w:hAnsi="Verdana"/>
          <w:i/>
          <w:sz w:val="16"/>
          <w:szCs w:val="20"/>
        </w:rPr>
      </w:pPr>
    </w:p>
    <w:p w14:paraId="41FF0182" w14:textId="77777777" w:rsidR="00180C40" w:rsidRPr="00180C40" w:rsidRDefault="00180C40" w:rsidP="00180C40">
      <w:pPr>
        <w:spacing w:after="0" w:line="360" w:lineRule="auto"/>
        <w:rPr>
          <w:rFonts w:ascii="Verdana" w:hAnsi="Verdana" w:cs="Arial"/>
          <w:sz w:val="20"/>
          <w:szCs w:val="20"/>
        </w:rPr>
      </w:pPr>
      <w:r w:rsidRPr="00180C40">
        <w:rPr>
          <w:rFonts w:ascii="Verdana" w:hAnsi="Verdana" w:cs="Arial"/>
          <w:sz w:val="20"/>
          <w:szCs w:val="20"/>
        </w:rPr>
        <w:t>Na potrzeby postępowania o udzielenie zamówienia publicznego pn.:</w:t>
      </w:r>
    </w:p>
    <w:p w14:paraId="0B5133EA" w14:textId="77777777" w:rsidR="00180C40" w:rsidRPr="00775D9F" w:rsidRDefault="00180C40" w:rsidP="00180C40">
      <w:pPr>
        <w:spacing w:after="0"/>
        <w:jc w:val="both"/>
        <w:rPr>
          <w:rFonts w:ascii="Verdana" w:hAnsi="Verdana" w:cs="Arial"/>
          <w:b/>
          <w:bCs/>
          <w:sz w:val="20"/>
          <w:szCs w:val="20"/>
        </w:rPr>
      </w:pPr>
      <w:r w:rsidRPr="00775D9F">
        <w:rPr>
          <w:rFonts w:ascii="Verdana" w:hAnsi="Verdana" w:cs="Arial"/>
          <w:b/>
          <w:bCs/>
          <w:sz w:val="20"/>
          <w:szCs w:val="20"/>
        </w:rPr>
        <w:t>3-letnia usługa serwisowa mikroskopu elektronowego JEOL JSM-IT500LA.</w:t>
      </w:r>
    </w:p>
    <w:p w14:paraId="14A93BA3" w14:textId="77777777" w:rsidR="00180C40" w:rsidRPr="00180C40" w:rsidRDefault="00180C40" w:rsidP="00180C40">
      <w:pPr>
        <w:spacing w:after="0"/>
        <w:jc w:val="center"/>
        <w:rPr>
          <w:rFonts w:ascii="Verdana" w:hAnsi="Verdana" w:cs="Arial"/>
          <w:sz w:val="20"/>
          <w:szCs w:val="20"/>
        </w:rPr>
      </w:pPr>
    </w:p>
    <w:p w14:paraId="3B61A007" w14:textId="77777777" w:rsidR="00180C40" w:rsidRPr="00180C40" w:rsidRDefault="00180C40" w:rsidP="00180C40">
      <w:pPr>
        <w:spacing w:after="0" w:line="360" w:lineRule="auto"/>
        <w:rPr>
          <w:rFonts w:ascii="Verdana" w:hAnsi="Verdana"/>
          <w:sz w:val="20"/>
          <w:szCs w:val="20"/>
        </w:rPr>
      </w:pPr>
      <w:r w:rsidRPr="00180C40">
        <w:rPr>
          <w:rFonts w:ascii="Verdana" w:hAnsi="Verdana"/>
          <w:sz w:val="20"/>
          <w:szCs w:val="20"/>
        </w:rPr>
        <w:t>niniejszym oświadczam/y, że:</w:t>
      </w:r>
    </w:p>
    <w:p w14:paraId="2B44EEC8" w14:textId="77777777" w:rsidR="00180C40" w:rsidRPr="00180C40" w:rsidRDefault="00180C40" w:rsidP="00180C40">
      <w:pPr>
        <w:spacing w:after="0" w:line="360" w:lineRule="auto"/>
        <w:jc w:val="center"/>
        <w:rPr>
          <w:rFonts w:ascii="Verdana" w:hAnsi="Verdana"/>
          <w:sz w:val="20"/>
          <w:szCs w:val="20"/>
        </w:rPr>
      </w:pPr>
    </w:p>
    <w:p w14:paraId="0E893804" w14:textId="77777777" w:rsidR="00180C40" w:rsidRPr="00180C40" w:rsidRDefault="00180C40" w:rsidP="00180C40">
      <w:pPr>
        <w:numPr>
          <w:ilvl w:val="0"/>
          <w:numId w:val="47"/>
        </w:numPr>
        <w:spacing w:after="0" w:line="360" w:lineRule="auto"/>
        <w:ind w:left="112"/>
        <w:rPr>
          <w:rFonts w:ascii="Verdana" w:hAnsi="Verdana"/>
          <w:sz w:val="20"/>
          <w:szCs w:val="20"/>
        </w:rPr>
      </w:pPr>
      <w:r w:rsidRPr="00180C40">
        <w:rPr>
          <w:rFonts w:ascii="Verdana" w:hAnsi="Verdana"/>
          <w:sz w:val="20"/>
          <w:szCs w:val="20"/>
        </w:rPr>
        <w:t>Usługi zostaną wykonane w następujący sposób:</w:t>
      </w:r>
    </w:p>
    <w:tbl>
      <w:tblPr>
        <w:tblStyle w:val="Tabela-Siatka1"/>
        <w:tblW w:w="9351" w:type="dxa"/>
        <w:tblLook w:val="04A0" w:firstRow="1" w:lastRow="0" w:firstColumn="1" w:lastColumn="0" w:noHBand="0" w:noVBand="1"/>
      </w:tblPr>
      <w:tblGrid>
        <w:gridCol w:w="3539"/>
        <w:gridCol w:w="5812"/>
      </w:tblGrid>
      <w:tr w:rsidR="00180C40" w:rsidRPr="00180C40" w14:paraId="3FBA8234" w14:textId="77777777" w:rsidTr="00180C40">
        <w:tc>
          <w:tcPr>
            <w:tcW w:w="3539" w:type="dxa"/>
            <w:shd w:val="clear" w:color="auto" w:fill="E7E6E6"/>
            <w:vAlign w:val="center"/>
          </w:tcPr>
          <w:p w14:paraId="41369E43" w14:textId="77777777" w:rsidR="00180C40" w:rsidRPr="00180C40" w:rsidRDefault="00180C40" w:rsidP="00180C40">
            <w:pPr>
              <w:spacing w:after="0"/>
              <w:jc w:val="center"/>
              <w:rPr>
                <w:rFonts w:ascii="Verdana" w:hAnsi="Verdana"/>
                <w:b/>
                <w:bCs/>
                <w:sz w:val="20"/>
                <w:szCs w:val="20"/>
              </w:rPr>
            </w:pPr>
            <w:r w:rsidRPr="00180C40">
              <w:rPr>
                <w:rFonts w:ascii="Verdana" w:hAnsi="Verdana"/>
                <w:b/>
                <w:bCs/>
                <w:sz w:val="20"/>
                <w:szCs w:val="20"/>
              </w:rPr>
              <w:t>Nazwa Wykonawcy</w:t>
            </w:r>
          </w:p>
        </w:tc>
        <w:tc>
          <w:tcPr>
            <w:tcW w:w="5812" w:type="dxa"/>
            <w:shd w:val="clear" w:color="auto" w:fill="E7E6E6"/>
            <w:vAlign w:val="center"/>
          </w:tcPr>
          <w:p w14:paraId="67623BA4" w14:textId="77777777" w:rsidR="00180C40" w:rsidRPr="00180C40" w:rsidRDefault="00180C40" w:rsidP="00180C40">
            <w:pPr>
              <w:spacing w:after="0"/>
              <w:jc w:val="center"/>
              <w:rPr>
                <w:rFonts w:ascii="Verdana" w:hAnsi="Verdana"/>
                <w:b/>
                <w:bCs/>
                <w:sz w:val="20"/>
                <w:szCs w:val="20"/>
              </w:rPr>
            </w:pPr>
            <w:r w:rsidRPr="00180C40">
              <w:rPr>
                <w:rFonts w:ascii="Verdana" w:hAnsi="Verdana"/>
                <w:b/>
                <w:bCs/>
                <w:sz w:val="20"/>
                <w:szCs w:val="20"/>
              </w:rPr>
              <w:t>Usługi, które będą wykonywane przez Wykonawcę</w:t>
            </w:r>
          </w:p>
          <w:p w14:paraId="3E96F179" w14:textId="77777777" w:rsidR="00180C40" w:rsidRPr="00180C40" w:rsidRDefault="00180C40" w:rsidP="00180C40">
            <w:pPr>
              <w:spacing w:after="0"/>
              <w:jc w:val="center"/>
              <w:rPr>
                <w:rFonts w:ascii="Verdana" w:hAnsi="Verdana"/>
                <w:bCs/>
                <w:sz w:val="20"/>
                <w:szCs w:val="20"/>
              </w:rPr>
            </w:pPr>
            <w:r w:rsidRPr="00180C40">
              <w:rPr>
                <w:rFonts w:ascii="Verdana" w:hAnsi="Verdana"/>
                <w:bCs/>
                <w:sz w:val="18"/>
                <w:szCs w:val="20"/>
              </w:rPr>
              <w:t>(określenie czynności wykonywanych przez Wykonawcę)</w:t>
            </w:r>
          </w:p>
        </w:tc>
      </w:tr>
      <w:tr w:rsidR="00180C40" w:rsidRPr="00180C40" w14:paraId="7D99B5D0" w14:textId="77777777" w:rsidTr="003C27A9">
        <w:trPr>
          <w:trHeight w:val="454"/>
        </w:trPr>
        <w:tc>
          <w:tcPr>
            <w:tcW w:w="3539" w:type="dxa"/>
          </w:tcPr>
          <w:p w14:paraId="7121D729" w14:textId="77777777" w:rsidR="00180C40" w:rsidRPr="00180C40" w:rsidRDefault="00180C40" w:rsidP="00180C40">
            <w:pPr>
              <w:spacing w:after="0" w:line="360" w:lineRule="auto"/>
              <w:jc w:val="center"/>
              <w:rPr>
                <w:rFonts w:ascii="Verdana" w:hAnsi="Verdana"/>
                <w:sz w:val="20"/>
                <w:szCs w:val="20"/>
              </w:rPr>
            </w:pPr>
          </w:p>
        </w:tc>
        <w:tc>
          <w:tcPr>
            <w:tcW w:w="5812" w:type="dxa"/>
          </w:tcPr>
          <w:p w14:paraId="3A482AAB" w14:textId="77777777" w:rsidR="00180C40" w:rsidRPr="00180C40" w:rsidRDefault="00180C40" w:rsidP="00180C40">
            <w:pPr>
              <w:spacing w:after="0" w:line="360" w:lineRule="auto"/>
              <w:jc w:val="center"/>
              <w:rPr>
                <w:rFonts w:ascii="Verdana" w:hAnsi="Verdana"/>
                <w:sz w:val="20"/>
                <w:szCs w:val="20"/>
              </w:rPr>
            </w:pPr>
          </w:p>
        </w:tc>
      </w:tr>
      <w:tr w:rsidR="00180C40" w:rsidRPr="00180C40" w14:paraId="4A5666C7" w14:textId="77777777" w:rsidTr="003C27A9">
        <w:trPr>
          <w:trHeight w:val="454"/>
        </w:trPr>
        <w:tc>
          <w:tcPr>
            <w:tcW w:w="3539" w:type="dxa"/>
          </w:tcPr>
          <w:p w14:paraId="0CE0E8A6" w14:textId="77777777" w:rsidR="00180C40" w:rsidRPr="00180C40" w:rsidRDefault="00180C40" w:rsidP="00180C40">
            <w:pPr>
              <w:spacing w:after="0" w:line="360" w:lineRule="auto"/>
              <w:jc w:val="center"/>
              <w:rPr>
                <w:rFonts w:ascii="Verdana" w:hAnsi="Verdana"/>
                <w:sz w:val="20"/>
                <w:szCs w:val="20"/>
              </w:rPr>
            </w:pPr>
          </w:p>
        </w:tc>
        <w:tc>
          <w:tcPr>
            <w:tcW w:w="5812" w:type="dxa"/>
          </w:tcPr>
          <w:p w14:paraId="2B49D3FD" w14:textId="77777777" w:rsidR="00180C40" w:rsidRPr="00180C40" w:rsidRDefault="00180C40" w:rsidP="00180C40">
            <w:pPr>
              <w:spacing w:after="0" w:line="360" w:lineRule="auto"/>
              <w:jc w:val="center"/>
              <w:rPr>
                <w:rFonts w:ascii="Verdana" w:hAnsi="Verdana"/>
                <w:sz w:val="20"/>
                <w:szCs w:val="20"/>
              </w:rPr>
            </w:pPr>
          </w:p>
        </w:tc>
      </w:tr>
      <w:tr w:rsidR="00180C40" w:rsidRPr="00180C40" w14:paraId="1AB6B69B" w14:textId="77777777" w:rsidTr="003C27A9">
        <w:trPr>
          <w:trHeight w:val="454"/>
        </w:trPr>
        <w:tc>
          <w:tcPr>
            <w:tcW w:w="3539" w:type="dxa"/>
          </w:tcPr>
          <w:p w14:paraId="6FB1C046" w14:textId="77777777" w:rsidR="00180C40" w:rsidRPr="00180C40" w:rsidRDefault="00180C40" w:rsidP="00180C40">
            <w:pPr>
              <w:spacing w:after="0" w:line="360" w:lineRule="auto"/>
              <w:jc w:val="center"/>
              <w:rPr>
                <w:rFonts w:ascii="Verdana" w:hAnsi="Verdana"/>
                <w:sz w:val="20"/>
                <w:szCs w:val="20"/>
              </w:rPr>
            </w:pPr>
          </w:p>
        </w:tc>
        <w:tc>
          <w:tcPr>
            <w:tcW w:w="5812" w:type="dxa"/>
          </w:tcPr>
          <w:p w14:paraId="112A316C" w14:textId="77777777" w:rsidR="00180C40" w:rsidRPr="00180C40" w:rsidRDefault="00180C40" w:rsidP="00180C40">
            <w:pPr>
              <w:spacing w:after="0" w:line="360" w:lineRule="auto"/>
              <w:jc w:val="center"/>
              <w:rPr>
                <w:rFonts w:ascii="Verdana" w:hAnsi="Verdana"/>
                <w:sz w:val="20"/>
                <w:szCs w:val="20"/>
              </w:rPr>
            </w:pPr>
          </w:p>
        </w:tc>
      </w:tr>
      <w:tr w:rsidR="00180C40" w:rsidRPr="00180C40" w14:paraId="1F73ACE3" w14:textId="77777777" w:rsidTr="003C27A9">
        <w:trPr>
          <w:trHeight w:val="454"/>
        </w:trPr>
        <w:tc>
          <w:tcPr>
            <w:tcW w:w="3539" w:type="dxa"/>
          </w:tcPr>
          <w:p w14:paraId="6E881EE3" w14:textId="77777777" w:rsidR="00180C40" w:rsidRPr="00180C40" w:rsidRDefault="00180C40" w:rsidP="00180C40">
            <w:pPr>
              <w:spacing w:after="0" w:line="360" w:lineRule="auto"/>
              <w:jc w:val="center"/>
              <w:rPr>
                <w:rFonts w:ascii="Verdana" w:hAnsi="Verdana"/>
                <w:sz w:val="20"/>
                <w:szCs w:val="20"/>
              </w:rPr>
            </w:pPr>
          </w:p>
        </w:tc>
        <w:tc>
          <w:tcPr>
            <w:tcW w:w="5812" w:type="dxa"/>
          </w:tcPr>
          <w:p w14:paraId="7715EEB6" w14:textId="77777777" w:rsidR="00180C40" w:rsidRPr="00180C40" w:rsidRDefault="00180C40" w:rsidP="00180C40">
            <w:pPr>
              <w:spacing w:after="0" w:line="360" w:lineRule="auto"/>
              <w:jc w:val="center"/>
              <w:rPr>
                <w:rFonts w:ascii="Verdana" w:hAnsi="Verdana"/>
                <w:sz w:val="20"/>
                <w:szCs w:val="20"/>
              </w:rPr>
            </w:pPr>
          </w:p>
        </w:tc>
      </w:tr>
    </w:tbl>
    <w:p w14:paraId="33BC422E" w14:textId="77777777" w:rsidR="00180C40" w:rsidRPr="00180C40" w:rsidRDefault="00180C40" w:rsidP="00180C40">
      <w:pPr>
        <w:spacing w:after="0" w:line="360" w:lineRule="auto"/>
        <w:rPr>
          <w:rFonts w:ascii="Verdana" w:hAnsi="Verdana"/>
          <w:sz w:val="20"/>
          <w:szCs w:val="20"/>
        </w:rPr>
      </w:pPr>
    </w:p>
    <w:p w14:paraId="58439DA6" w14:textId="77777777" w:rsidR="00180C40" w:rsidRPr="00180C40" w:rsidRDefault="00180C40" w:rsidP="00180C40">
      <w:pPr>
        <w:spacing w:after="0" w:line="360" w:lineRule="auto"/>
        <w:rPr>
          <w:rFonts w:ascii="Verdana" w:hAnsi="Verdana"/>
          <w:sz w:val="20"/>
          <w:szCs w:val="20"/>
        </w:rPr>
      </w:pPr>
    </w:p>
    <w:p w14:paraId="3503D953" w14:textId="77777777" w:rsidR="00180C40" w:rsidRPr="00180C40" w:rsidRDefault="00180C40" w:rsidP="00180C40">
      <w:pPr>
        <w:spacing w:after="0"/>
        <w:jc w:val="both"/>
        <w:rPr>
          <w:rFonts w:ascii="Verdana" w:eastAsia="Calibri" w:hAnsi="Verdana"/>
          <w:b/>
          <w:sz w:val="20"/>
          <w:szCs w:val="20"/>
          <w:lang w:eastAsia="en-US"/>
        </w:rPr>
      </w:pPr>
      <w:r w:rsidRPr="00180C40">
        <w:rPr>
          <w:rFonts w:ascii="Verdana" w:eastAsia="Calibri" w:hAnsi="Verdana"/>
          <w:b/>
          <w:sz w:val="20"/>
          <w:szCs w:val="20"/>
          <w:lang w:eastAsia="en-US"/>
        </w:rPr>
        <w:t>Oświadczenie musi być opatrzone przez osobę lub osoby uprawnione do reprezentowania Wykonawcy kwalifikowanym podpisem elektronicznym, podpisem zaufanym lub podpisem osobistym</w:t>
      </w:r>
      <w:r w:rsidRPr="00180C40">
        <w:rPr>
          <w:rFonts w:ascii="Verdana" w:eastAsia="Calibri" w:hAnsi="Verdana" w:cs="Arial"/>
          <w:b/>
          <w:sz w:val="20"/>
          <w:szCs w:val="20"/>
          <w:lang w:eastAsia="en-US"/>
        </w:rPr>
        <w:t xml:space="preserve"> zdefiniowanym w art. 2 ust. 1 pkt 9 ustawy z 6 sierpnia 2010 r. o dowodach osobistych </w:t>
      </w:r>
      <w:r w:rsidRPr="00180C40">
        <w:rPr>
          <w:rFonts w:ascii="Verdana" w:eastAsia="Calibri" w:hAnsi="Verdana"/>
          <w:b/>
          <w:sz w:val="20"/>
          <w:szCs w:val="20"/>
          <w:lang w:eastAsia="en-US"/>
        </w:rPr>
        <w:t>(Dz. U. z 2021r. poz. 816 z </w:t>
      </w:r>
      <w:proofErr w:type="spellStart"/>
      <w:r w:rsidRPr="00180C40">
        <w:rPr>
          <w:rFonts w:ascii="Verdana" w:eastAsia="Calibri" w:hAnsi="Verdana"/>
          <w:b/>
          <w:sz w:val="20"/>
          <w:szCs w:val="20"/>
          <w:lang w:eastAsia="en-US"/>
        </w:rPr>
        <w:t>późn</w:t>
      </w:r>
      <w:proofErr w:type="spellEnd"/>
      <w:r w:rsidRPr="00180C40">
        <w:rPr>
          <w:rFonts w:ascii="Verdana" w:eastAsia="Calibri" w:hAnsi="Verdana"/>
          <w:b/>
          <w:sz w:val="20"/>
          <w:szCs w:val="20"/>
          <w:lang w:eastAsia="en-US"/>
        </w:rPr>
        <w:t>. zm.).</w:t>
      </w:r>
    </w:p>
    <w:p w14:paraId="6FB50DD5" w14:textId="77777777" w:rsidR="00180C40" w:rsidRPr="00180C40" w:rsidRDefault="00180C40" w:rsidP="00180C40">
      <w:pPr>
        <w:spacing w:after="0"/>
        <w:jc w:val="both"/>
        <w:rPr>
          <w:rFonts w:eastAsia="Calibri"/>
          <w:lang w:eastAsia="en-US"/>
        </w:rPr>
      </w:pPr>
      <w:r w:rsidRPr="00180C40">
        <w:rPr>
          <w:rFonts w:ascii="Verdana" w:eastAsia="Calibri" w:hAnsi="Verdana"/>
          <w:b/>
          <w:sz w:val="20"/>
          <w:szCs w:val="20"/>
          <w:lang w:eastAsia="en-US"/>
        </w:rPr>
        <w:t>Oświadczenie należy złożyć wraz z ofertą tylko w przypadku wykonawców wspólnie ubiegających się o udzielenie zamówienia.</w:t>
      </w:r>
    </w:p>
    <w:p w14:paraId="56F39599" w14:textId="77777777" w:rsidR="00180C40" w:rsidRDefault="00180C40" w:rsidP="0099359B">
      <w:pPr>
        <w:spacing w:after="0"/>
        <w:jc w:val="both"/>
        <w:rPr>
          <w:rFonts w:ascii="Verdana" w:hAnsi="Verdana"/>
          <w:b/>
          <w:sz w:val="20"/>
          <w:szCs w:val="20"/>
        </w:rPr>
      </w:pPr>
    </w:p>
    <w:sectPr w:rsidR="00180C40" w:rsidSect="00F77560">
      <w:footerReference w:type="even" r:id="rId23"/>
      <w:footerReference w:type="default" r:id="rId24"/>
      <w:footerReference w:type="first" r:id="rId25"/>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Verdana,Italic">
    <w:altName w:val="Verdan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 w:id="1">
    <w:p w14:paraId="2DF35845" w14:textId="28233ACA" w:rsidR="00E36F7C" w:rsidRPr="00B01D53" w:rsidRDefault="00E36F7C" w:rsidP="00634209">
      <w:pPr>
        <w:pStyle w:val="Tekstprzypisudolnego"/>
        <w:jc w:val="right"/>
        <w:rPr>
          <w:rFonts w:ascii="Verdana" w:hAnsi="Verdana"/>
          <w:iCs/>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0B5CBA"/>
    <w:multiLevelType w:val="hybridMultilevel"/>
    <w:tmpl w:val="23105EC2"/>
    <w:lvl w:ilvl="0" w:tplc="04150017">
      <w:start w:val="1"/>
      <w:numFmt w:val="lowerLetter"/>
      <w:lvlText w:val="%1)"/>
      <w:lvlJc w:val="left"/>
      <w:pPr>
        <w:ind w:left="1875" w:hanging="360"/>
      </w:pPr>
    </w:lvl>
    <w:lvl w:ilvl="1" w:tplc="04150019" w:tentative="1">
      <w:start w:val="1"/>
      <w:numFmt w:val="lowerLetter"/>
      <w:lvlText w:val="%2."/>
      <w:lvlJc w:val="left"/>
      <w:pPr>
        <w:ind w:left="2595" w:hanging="360"/>
      </w:pPr>
    </w:lvl>
    <w:lvl w:ilvl="2" w:tplc="0415001B">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2"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4C7D4E"/>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4" w15:restartNumberingAfterBreak="0">
    <w:nsid w:val="01DA39E8"/>
    <w:multiLevelType w:val="hybridMultilevel"/>
    <w:tmpl w:val="4558BB6E"/>
    <w:lvl w:ilvl="0" w:tplc="3A124278">
      <w:start w:val="1"/>
      <w:numFmt w:val="lowerLetter"/>
      <w:lvlText w:val="%1)"/>
      <w:lvlJc w:val="left"/>
      <w:pPr>
        <w:ind w:left="1152" w:hanging="360"/>
      </w:pPr>
      <w:rPr>
        <w:rFonts w:ascii="Verdana" w:eastAsia="Times New Roman" w:hAnsi="Verdana" w:cs="Times New Roman" w:hint="default"/>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030B7990"/>
    <w:multiLevelType w:val="multilevel"/>
    <w:tmpl w:val="DB0CFF28"/>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9"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12"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002D26"/>
    <w:multiLevelType w:val="multilevel"/>
    <w:tmpl w:val="1D9C4B5C"/>
    <w:lvl w:ilvl="0">
      <w:start w:val="2"/>
      <w:numFmt w:val="decimal"/>
      <w:lvlText w:val="%1."/>
      <w:lvlJc w:val="left"/>
      <w:pPr>
        <w:tabs>
          <w:tab w:val="num" w:pos="720"/>
        </w:tabs>
        <w:ind w:left="720" w:hanging="360"/>
      </w:pPr>
      <w:rPr>
        <w:rFonts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7"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8"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21" w15:restartNumberingAfterBreak="0">
    <w:nsid w:val="22320F9B"/>
    <w:multiLevelType w:val="hybridMultilevel"/>
    <w:tmpl w:val="CA3C0C44"/>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3C668B04">
      <w:start w:val="60"/>
      <w:numFmt w:val="decimal"/>
      <w:lvlText w:val="%9"/>
      <w:lvlJc w:val="left"/>
      <w:pPr>
        <w:ind w:left="6300" w:hanging="360"/>
      </w:pPr>
      <w:rPr>
        <w:rFonts w:hint="default"/>
        <w:b/>
      </w:rPr>
    </w:lvl>
  </w:abstractNum>
  <w:abstractNum w:abstractNumId="22"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3"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5585ADD"/>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27" w15:restartNumberingAfterBreak="0">
    <w:nsid w:val="276459E4"/>
    <w:multiLevelType w:val="multilevel"/>
    <w:tmpl w:val="EDA44628"/>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8"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0" w15:restartNumberingAfterBreak="0">
    <w:nsid w:val="2AC21323"/>
    <w:multiLevelType w:val="multilevel"/>
    <w:tmpl w:val="D6E003A6"/>
    <w:lvl w:ilvl="0">
      <w:start w:val="9"/>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1"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32"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33" w15:restartNumberingAfterBreak="0">
    <w:nsid w:val="2EAF210B"/>
    <w:multiLevelType w:val="hybridMultilevel"/>
    <w:tmpl w:val="B63C9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D95E03"/>
    <w:multiLevelType w:val="hybridMultilevel"/>
    <w:tmpl w:val="A2B48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7"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9"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1540C7"/>
    <w:multiLevelType w:val="multilevel"/>
    <w:tmpl w:val="114A81C4"/>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4" w15:restartNumberingAfterBreak="0">
    <w:nsid w:val="403B6468"/>
    <w:multiLevelType w:val="multilevel"/>
    <w:tmpl w:val="20547D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0F41AD4"/>
    <w:multiLevelType w:val="hybridMultilevel"/>
    <w:tmpl w:val="BB262DF2"/>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46" w15:restartNumberingAfterBreak="0">
    <w:nsid w:val="426F5280"/>
    <w:multiLevelType w:val="hybridMultilevel"/>
    <w:tmpl w:val="0E88F216"/>
    <w:lvl w:ilvl="0" w:tplc="3A124278">
      <w:start w:val="1"/>
      <w:numFmt w:val="lowerLetter"/>
      <w:lvlText w:val="%1)"/>
      <w:lvlJc w:val="left"/>
      <w:pPr>
        <w:ind w:left="1152" w:hanging="360"/>
      </w:pPr>
      <w:rPr>
        <w:rFonts w:ascii="Verdana" w:eastAsia="Times New Roman" w:hAnsi="Verdana" w:cs="Times New Roman" w:hint="default"/>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7"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3C656A4"/>
    <w:multiLevelType w:val="multilevel"/>
    <w:tmpl w:val="2EDABDAC"/>
    <w:lvl w:ilvl="0">
      <w:start w:val="9"/>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9"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50"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46ED3FE6"/>
    <w:multiLevelType w:val="hybridMultilevel"/>
    <w:tmpl w:val="6BAE6C7A"/>
    <w:lvl w:ilvl="0" w:tplc="102262CA">
      <w:start w:val="1"/>
      <w:numFmt w:val="decimal"/>
      <w:lvlText w:val="6.%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52"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53"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4"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55"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57"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377988"/>
    <w:multiLevelType w:val="hybridMultilevel"/>
    <w:tmpl w:val="65CE0A82"/>
    <w:lvl w:ilvl="0" w:tplc="45F069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60"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5C4D4AA4"/>
    <w:multiLevelType w:val="hybridMultilevel"/>
    <w:tmpl w:val="F30E18B4"/>
    <w:lvl w:ilvl="0" w:tplc="F87C69A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CC3ED7"/>
    <w:multiLevelType w:val="multilevel"/>
    <w:tmpl w:val="0ED6AD4C"/>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211"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66"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7"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69"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70"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7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73"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4"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7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70AA7CA6"/>
    <w:multiLevelType w:val="hybridMultilevel"/>
    <w:tmpl w:val="647678B8"/>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77"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79" w15:restartNumberingAfterBreak="0">
    <w:nsid w:val="755624D3"/>
    <w:multiLevelType w:val="hybridMultilevel"/>
    <w:tmpl w:val="E4284F06"/>
    <w:lvl w:ilvl="0" w:tplc="3A124278">
      <w:start w:val="1"/>
      <w:numFmt w:val="lowerLetter"/>
      <w:lvlText w:val="%1)"/>
      <w:lvlJc w:val="left"/>
      <w:pPr>
        <w:ind w:left="1152" w:hanging="360"/>
      </w:pPr>
      <w:rPr>
        <w:rFonts w:ascii="Verdana" w:eastAsia="Times New Roman" w:hAnsi="Verdana" w:cs="Times New Roman" w:hint="default"/>
        <w:b w:val="0"/>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0"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81"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82"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734EC1"/>
    <w:multiLevelType w:val="hybridMultilevel"/>
    <w:tmpl w:val="2E4098F6"/>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84"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354022"/>
    <w:multiLevelType w:val="hybridMultilevel"/>
    <w:tmpl w:val="26CCB424"/>
    <w:lvl w:ilvl="0" w:tplc="BB16E87A">
      <w:start w:val="1"/>
      <w:numFmt w:val="lowerLetter"/>
      <w:lvlText w:val="%1)"/>
      <w:lvlJc w:val="left"/>
      <w:pPr>
        <w:ind w:left="1080" w:hanging="360"/>
      </w:pPr>
    </w:lvl>
    <w:lvl w:ilvl="1" w:tplc="36000760" w:tentative="1">
      <w:start w:val="1"/>
      <w:numFmt w:val="lowerLetter"/>
      <w:lvlText w:val="%2."/>
      <w:lvlJc w:val="left"/>
      <w:pPr>
        <w:ind w:left="1800" w:hanging="360"/>
      </w:pPr>
    </w:lvl>
    <w:lvl w:ilvl="2" w:tplc="6A8ACB5A" w:tentative="1">
      <w:start w:val="1"/>
      <w:numFmt w:val="lowerRoman"/>
      <w:lvlText w:val="%3."/>
      <w:lvlJc w:val="right"/>
      <w:pPr>
        <w:ind w:left="2520" w:hanging="180"/>
      </w:pPr>
    </w:lvl>
    <w:lvl w:ilvl="3" w:tplc="F9D642B8" w:tentative="1">
      <w:start w:val="1"/>
      <w:numFmt w:val="decimal"/>
      <w:lvlText w:val="%4."/>
      <w:lvlJc w:val="left"/>
      <w:pPr>
        <w:ind w:left="3240" w:hanging="360"/>
      </w:pPr>
    </w:lvl>
    <w:lvl w:ilvl="4" w:tplc="208605D0" w:tentative="1">
      <w:start w:val="1"/>
      <w:numFmt w:val="lowerLetter"/>
      <w:lvlText w:val="%5."/>
      <w:lvlJc w:val="left"/>
      <w:pPr>
        <w:ind w:left="3960" w:hanging="360"/>
      </w:pPr>
    </w:lvl>
    <w:lvl w:ilvl="5" w:tplc="3530BABC" w:tentative="1">
      <w:start w:val="1"/>
      <w:numFmt w:val="lowerRoman"/>
      <w:lvlText w:val="%6."/>
      <w:lvlJc w:val="right"/>
      <w:pPr>
        <w:ind w:left="4680" w:hanging="180"/>
      </w:pPr>
    </w:lvl>
    <w:lvl w:ilvl="6" w:tplc="642C5956" w:tentative="1">
      <w:start w:val="1"/>
      <w:numFmt w:val="decimal"/>
      <w:lvlText w:val="%7."/>
      <w:lvlJc w:val="left"/>
      <w:pPr>
        <w:ind w:left="5400" w:hanging="360"/>
      </w:pPr>
    </w:lvl>
    <w:lvl w:ilvl="7" w:tplc="A280ADE2" w:tentative="1">
      <w:start w:val="1"/>
      <w:numFmt w:val="lowerLetter"/>
      <w:lvlText w:val="%8."/>
      <w:lvlJc w:val="left"/>
      <w:pPr>
        <w:ind w:left="6120" w:hanging="360"/>
      </w:pPr>
    </w:lvl>
    <w:lvl w:ilvl="8" w:tplc="4C50ED8A" w:tentative="1">
      <w:start w:val="1"/>
      <w:numFmt w:val="lowerRoman"/>
      <w:lvlText w:val="%9."/>
      <w:lvlJc w:val="right"/>
      <w:pPr>
        <w:ind w:left="6840" w:hanging="180"/>
      </w:pPr>
    </w:lvl>
  </w:abstractNum>
  <w:abstractNum w:abstractNumId="87"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88"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90"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91" w15:restartNumberingAfterBreak="0">
    <w:nsid w:val="7E8169E8"/>
    <w:multiLevelType w:val="multilevel"/>
    <w:tmpl w:val="1CA89CA0"/>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color w:val="A6A6A6" w:themeColor="background1" w:themeShade="A6"/>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90"/>
  </w:num>
  <w:num w:numId="2" w16cid:durableId="414128968">
    <w:abstractNumId w:val="72"/>
  </w:num>
  <w:num w:numId="3" w16cid:durableId="1565871203">
    <w:abstractNumId w:val="16"/>
  </w:num>
  <w:num w:numId="4" w16cid:durableId="1228303948">
    <w:abstractNumId w:val="21"/>
  </w:num>
  <w:num w:numId="5" w16cid:durableId="1198857232">
    <w:abstractNumId w:val="80"/>
  </w:num>
  <w:num w:numId="6" w16cid:durableId="1654991103">
    <w:abstractNumId w:val="50"/>
  </w:num>
  <w:num w:numId="7" w16cid:durableId="1551763846">
    <w:abstractNumId w:val="49"/>
  </w:num>
  <w:num w:numId="8" w16cid:durableId="445394406">
    <w:abstractNumId w:val="55"/>
  </w:num>
  <w:num w:numId="9" w16cid:durableId="692152573">
    <w:abstractNumId w:val="73"/>
  </w:num>
  <w:num w:numId="10" w16cid:durableId="1784228420">
    <w:abstractNumId w:val="28"/>
  </w:num>
  <w:num w:numId="11" w16cid:durableId="869489418">
    <w:abstractNumId w:val="13"/>
  </w:num>
  <w:num w:numId="12" w16cid:durableId="1132360099">
    <w:abstractNumId w:val="7"/>
  </w:num>
  <w:num w:numId="13" w16cid:durableId="1561942877">
    <w:abstractNumId w:val="11"/>
  </w:num>
  <w:num w:numId="14" w16cid:durableId="968511908">
    <w:abstractNumId w:val="75"/>
  </w:num>
  <w:num w:numId="15" w16cid:durableId="1710104461">
    <w:abstractNumId w:val="12"/>
  </w:num>
  <w:num w:numId="16" w16cid:durableId="1432553233">
    <w:abstractNumId w:val="25"/>
  </w:num>
  <w:num w:numId="17" w16cid:durableId="1389380548">
    <w:abstractNumId w:val="2"/>
  </w:num>
  <w:num w:numId="18" w16cid:durableId="683094430">
    <w:abstractNumId w:val="31"/>
  </w:num>
  <w:num w:numId="19" w16cid:durableId="1571307887">
    <w:abstractNumId w:val="70"/>
  </w:num>
  <w:num w:numId="20" w16cid:durableId="1211041548">
    <w:abstractNumId w:val="66"/>
  </w:num>
  <w:num w:numId="21" w16cid:durableId="305622958">
    <w:abstractNumId w:val="18"/>
  </w:num>
  <w:num w:numId="22" w16cid:durableId="684357842">
    <w:abstractNumId w:val="54"/>
  </w:num>
  <w:num w:numId="23" w16cid:durableId="999037539">
    <w:abstractNumId w:val="43"/>
  </w:num>
  <w:num w:numId="24" w16cid:durableId="92406282">
    <w:abstractNumId w:val="52"/>
  </w:num>
  <w:num w:numId="25" w16cid:durableId="751395981">
    <w:abstractNumId w:val="38"/>
  </w:num>
  <w:num w:numId="26" w16cid:durableId="996959558">
    <w:abstractNumId w:val="69"/>
  </w:num>
  <w:num w:numId="27" w16cid:durableId="561789208">
    <w:abstractNumId w:val="42"/>
  </w:num>
  <w:num w:numId="28" w16cid:durableId="969240445">
    <w:abstractNumId w:val="91"/>
  </w:num>
  <w:num w:numId="29" w16cid:durableId="1415198993">
    <w:abstractNumId w:val="59"/>
  </w:num>
  <w:num w:numId="30" w16cid:durableId="960183746">
    <w:abstractNumId w:val="53"/>
  </w:num>
  <w:num w:numId="31" w16cid:durableId="996809299">
    <w:abstractNumId w:val="29"/>
  </w:num>
  <w:num w:numId="32" w16cid:durableId="29306890">
    <w:abstractNumId w:val="32"/>
  </w:num>
  <w:num w:numId="33" w16cid:durableId="883251304">
    <w:abstractNumId w:val="19"/>
  </w:num>
  <w:num w:numId="34" w16cid:durableId="1673024085">
    <w:abstractNumId w:val="10"/>
  </w:num>
  <w:num w:numId="35" w16cid:durableId="148833477">
    <w:abstractNumId w:val="68"/>
  </w:num>
  <w:num w:numId="36" w16cid:durableId="2018195749">
    <w:abstractNumId w:val="60"/>
  </w:num>
  <w:num w:numId="37" w16cid:durableId="219361647">
    <w:abstractNumId w:val="39"/>
  </w:num>
  <w:num w:numId="38" w16cid:durableId="2071220759">
    <w:abstractNumId w:val="56"/>
  </w:num>
  <w:num w:numId="39" w16cid:durableId="1936936145">
    <w:abstractNumId w:val="67"/>
  </w:num>
  <w:num w:numId="40" w16cid:durableId="502017359">
    <w:abstractNumId w:val="20"/>
  </w:num>
  <w:num w:numId="41" w16cid:durableId="177936369">
    <w:abstractNumId w:val="81"/>
  </w:num>
  <w:num w:numId="42" w16cid:durableId="1744989681">
    <w:abstractNumId w:val="24"/>
  </w:num>
  <w:num w:numId="43" w16cid:durableId="961882860">
    <w:abstractNumId w:val="63"/>
  </w:num>
  <w:num w:numId="44" w16cid:durableId="618950903">
    <w:abstractNumId w:val="71"/>
  </w:num>
  <w:num w:numId="45" w16cid:durableId="760761189">
    <w:abstractNumId w:val="89"/>
  </w:num>
  <w:num w:numId="46" w16cid:durableId="1252541476">
    <w:abstractNumId w:val="36"/>
  </w:num>
  <w:num w:numId="47" w16cid:durableId="1644042814">
    <w:abstractNumId w:val="23"/>
  </w:num>
  <w:num w:numId="48" w16cid:durableId="231350041">
    <w:abstractNumId w:val="17"/>
  </w:num>
  <w:num w:numId="49" w16cid:durableId="68448408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48794372">
    <w:abstractNumId w:val="8"/>
  </w:num>
  <w:num w:numId="51" w16cid:durableId="1737823842">
    <w:abstractNumId w:val="86"/>
  </w:num>
  <w:num w:numId="52" w16cid:durableId="1493060288">
    <w:abstractNumId w:val="40"/>
  </w:num>
  <w:num w:numId="53" w16cid:durableId="1873226486">
    <w:abstractNumId w:val="46"/>
  </w:num>
  <w:num w:numId="54" w16cid:durableId="549343689">
    <w:abstractNumId w:val="34"/>
  </w:num>
  <w:num w:numId="55" w16cid:durableId="1709331539">
    <w:abstractNumId w:val="79"/>
  </w:num>
  <w:num w:numId="56" w16cid:durableId="1863280125">
    <w:abstractNumId w:val="33"/>
  </w:num>
  <w:num w:numId="57" w16cid:durableId="1338386612">
    <w:abstractNumId w:val="76"/>
  </w:num>
  <w:num w:numId="58" w16cid:durableId="689917860">
    <w:abstractNumId w:val="4"/>
  </w:num>
  <w:num w:numId="59" w16cid:durableId="1869247599">
    <w:abstractNumId w:val="45"/>
  </w:num>
  <w:num w:numId="60" w16cid:durableId="1299604135">
    <w:abstractNumId w:val="83"/>
  </w:num>
  <w:num w:numId="61" w16cid:durableId="1167400165">
    <w:abstractNumId w:val="27"/>
  </w:num>
  <w:num w:numId="62" w16cid:durableId="2096658974">
    <w:abstractNumId w:val="51"/>
  </w:num>
  <w:num w:numId="63" w16cid:durableId="1841775279">
    <w:abstractNumId w:val="84"/>
  </w:num>
  <w:num w:numId="64" w16cid:durableId="1987391360">
    <w:abstractNumId w:val="77"/>
  </w:num>
  <w:num w:numId="65" w16cid:durableId="1784811897">
    <w:abstractNumId w:val="85"/>
  </w:num>
  <w:num w:numId="66" w16cid:durableId="2103602357">
    <w:abstractNumId w:val="82"/>
  </w:num>
  <w:num w:numId="67" w16cid:durableId="1672834883">
    <w:abstractNumId w:val="41"/>
  </w:num>
  <w:num w:numId="68" w16cid:durableId="678626856">
    <w:abstractNumId w:val="88"/>
  </w:num>
  <w:num w:numId="69" w16cid:durableId="733695425">
    <w:abstractNumId w:val="47"/>
  </w:num>
  <w:num w:numId="70" w16cid:durableId="1077360655">
    <w:abstractNumId w:val="35"/>
  </w:num>
  <w:num w:numId="71" w16cid:durableId="1753743727">
    <w:abstractNumId w:val="87"/>
  </w:num>
  <w:num w:numId="72" w16cid:durableId="1188564160">
    <w:abstractNumId w:val="22"/>
  </w:num>
  <w:num w:numId="73" w16cid:durableId="1224367247">
    <w:abstractNumId w:val="64"/>
  </w:num>
  <w:num w:numId="74" w16cid:durableId="1410421648">
    <w:abstractNumId w:val="57"/>
  </w:num>
  <w:num w:numId="75" w16cid:durableId="248394680">
    <w:abstractNumId w:val="15"/>
  </w:num>
  <w:num w:numId="76" w16cid:durableId="911743658">
    <w:abstractNumId w:val="5"/>
  </w:num>
  <w:num w:numId="77" w16cid:durableId="2004820458">
    <w:abstractNumId w:val="78"/>
  </w:num>
  <w:num w:numId="78" w16cid:durableId="2052417421">
    <w:abstractNumId w:val="48"/>
  </w:num>
  <w:num w:numId="79" w16cid:durableId="1457141162">
    <w:abstractNumId w:val="30"/>
  </w:num>
  <w:num w:numId="80" w16cid:durableId="1898004934">
    <w:abstractNumId w:val="62"/>
  </w:num>
  <w:num w:numId="81" w16cid:durableId="2006937945">
    <w:abstractNumId w:val="58"/>
  </w:num>
  <w:num w:numId="82" w16cid:durableId="1279604752">
    <w:abstractNumId w:val="9"/>
  </w:num>
  <w:num w:numId="83" w16cid:durableId="845481183">
    <w:abstractNumId w:val="1"/>
  </w:num>
  <w:num w:numId="84" w16cid:durableId="875000542">
    <w:abstractNumId w:val="74"/>
  </w:num>
  <w:num w:numId="85" w16cid:durableId="2124884015">
    <w:abstractNumId w:val="61"/>
  </w:num>
  <w:num w:numId="86" w16cid:durableId="1650135481">
    <w:abstractNumId w:val="37"/>
  </w:num>
  <w:num w:numId="87" w16cid:durableId="1975865986">
    <w:abstractNumId w:val="14"/>
  </w:num>
  <w:num w:numId="88" w16cid:durableId="1299216193">
    <w:abstractNumId w:val="44"/>
  </w:num>
  <w:num w:numId="89" w16cid:durableId="1341816284">
    <w:abstractNumId w:val="6"/>
  </w:num>
  <w:num w:numId="90" w16cid:durableId="1971082499">
    <w:abstractNumId w:val="3"/>
  </w:num>
  <w:num w:numId="91" w16cid:durableId="430274119">
    <w:abstractNumId w:val="2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F9B"/>
    <w:rsid w:val="0001312C"/>
    <w:rsid w:val="00013756"/>
    <w:rsid w:val="000139AD"/>
    <w:rsid w:val="00014092"/>
    <w:rsid w:val="000141C4"/>
    <w:rsid w:val="0001429B"/>
    <w:rsid w:val="0001462B"/>
    <w:rsid w:val="00014A11"/>
    <w:rsid w:val="00014A31"/>
    <w:rsid w:val="00014B53"/>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4B"/>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445"/>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31E"/>
    <w:rsid w:val="000627E8"/>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903"/>
    <w:rsid w:val="00071D60"/>
    <w:rsid w:val="00071E3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54"/>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43D"/>
    <w:rsid w:val="00157855"/>
    <w:rsid w:val="00157919"/>
    <w:rsid w:val="00157CD4"/>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C40"/>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748"/>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82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0D3"/>
    <w:rsid w:val="001F437F"/>
    <w:rsid w:val="001F49DD"/>
    <w:rsid w:val="001F51BB"/>
    <w:rsid w:val="001F52AB"/>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6CF"/>
    <w:rsid w:val="00204ED7"/>
    <w:rsid w:val="002055EA"/>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B"/>
    <w:rsid w:val="002111BF"/>
    <w:rsid w:val="0021150D"/>
    <w:rsid w:val="00211A06"/>
    <w:rsid w:val="00212284"/>
    <w:rsid w:val="002125FC"/>
    <w:rsid w:val="00212878"/>
    <w:rsid w:val="00212D31"/>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A4F"/>
    <w:rsid w:val="00253CB5"/>
    <w:rsid w:val="00254379"/>
    <w:rsid w:val="00254470"/>
    <w:rsid w:val="002546C8"/>
    <w:rsid w:val="00254C1B"/>
    <w:rsid w:val="0025545B"/>
    <w:rsid w:val="002557E7"/>
    <w:rsid w:val="0025595C"/>
    <w:rsid w:val="00255B90"/>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68F"/>
    <w:rsid w:val="0026590F"/>
    <w:rsid w:val="00265CCC"/>
    <w:rsid w:val="00266F03"/>
    <w:rsid w:val="00266F07"/>
    <w:rsid w:val="002673E6"/>
    <w:rsid w:val="00267440"/>
    <w:rsid w:val="0026745E"/>
    <w:rsid w:val="0026765C"/>
    <w:rsid w:val="00267719"/>
    <w:rsid w:val="00270537"/>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89"/>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4C79"/>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B8"/>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6BFA"/>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C3B"/>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245"/>
    <w:rsid w:val="00395330"/>
    <w:rsid w:val="00395351"/>
    <w:rsid w:val="003955A9"/>
    <w:rsid w:val="00395A48"/>
    <w:rsid w:val="00395DBF"/>
    <w:rsid w:val="00395FC8"/>
    <w:rsid w:val="003967FF"/>
    <w:rsid w:val="0039694B"/>
    <w:rsid w:val="00396D5C"/>
    <w:rsid w:val="00396E7E"/>
    <w:rsid w:val="00396F46"/>
    <w:rsid w:val="0039721D"/>
    <w:rsid w:val="0039738E"/>
    <w:rsid w:val="003973A2"/>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40B7"/>
    <w:rsid w:val="003C53FD"/>
    <w:rsid w:val="003C5565"/>
    <w:rsid w:val="003C5B13"/>
    <w:rsid w:val="003C5BD9"/>
    <w:rsid w:val="003C5C1D"/>
    <w:rsid w:val="003C60D5"/>
    <w:rsid w:val="003C6127"/>
    <w:rsid w:val="003C6901"/>
    <w:rsid w:val="003C69C2"/>
    <w:rsid w:val="003C733E"/>
    <w:rsid w:val="003C7498"/>
    <w:rsid w:val="003C7AF0"/>
    <w:rsid w:val="003D03EB"/>
    <w:rsid w:val="003D0786"/>
    <w:rsid w:val="003D07AD"/>
    <w:rsid w:val="003D0F1E"/>
    <w:rsid w:val="003D12C4"/>
    <w:rsid w:val="003D167A"/>
    <w:rsid w:val="003D191F"/>
    <w:rsid w:val="003D1D22"/>
    <w:rsid w:val="003D2AC4"/>
    <w:rsid w:val="003D319B"/>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3F0"/>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BB5"/>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BBF"/>
    <w:rsid w:val="00442C24"/>
    <w:rsid w:val="00442D89"/>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30"/>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219"/>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4B7"/>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69E"/>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5EE1"/>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47ECE"/>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2B3"/>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EE9"/>
    <w:rsid w:val="005A1FF6"/>
    <w:rsid w:val="005A224C"/>
    <w:rsid w:val="005A2361"/>
    <w:rsid w:val="005A2795"/>
    <w:rsid w:val="005A2B84"/>
    <w:rsid w:val="005A2BCC"/>
    <w:rsid w:val="005A32D7"/>
    <w:rsid w:val="005A373F"/>
    <w:rsid w:val="005A380E"/>
    <w:rsid w:val="005A40E0"/>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37E9"/>
    <w:rsid w:val="005D42A2"/>
    <w:rsid w:val="005D437A"/>
    <w:rsid w:val="005D44A3"/>
    <w:rsid w:val="005D46E4"/>
    <w:rsid w:val="005D4B6C"/>
    <w:rsid w:val="005D4E0C"/>
    <w:rsid w:val="005D4FD2"/>
    <w:rsid w:val="005D5295"/>
    <w:rsid w:val="005D52F4"/>
    <w:rsid w:val="005D6928"/>
    <w:rsid w:val="005D6BAD"/>
    <w:rsid w:val="005D6BD0"/>
    <w:rsid w:val="005D6CD0"/>
    <w:rsid w:val="005D744F"/>
    <w:rsid w:val="005D78C7"/>
    <w:rsid w:val="005D7B94"/>
    <w:rsid w:val="005D7BE8"/>
    <w:rsid w:val="005E070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209"/>
    <w:rsid w:val="0063478A"/>
    <w:rsid w:val="0063487C"/>
    <w:rsid w:val="00634B3B"/>
    <w:rsid w:val="00634B44"/>
    <w:rsid w:val="00634D0F"/>
    <w:rsid w:val="00634D18"/>
    <w:rsid w:val="0063506B"/>
    <w:rsid w:val="0063599E"/>
    <w:rsid w:val="00635B1F"/>
    <w:rsid w:val="00635F33"/>
    <w:rsid w:val="00635FEA"/>
    <w:rsid w:val="00636B9F"/>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EC3"/>
    <w:rsid w:val="00651022"/>
    <w:rsid w:val="0065116C"/>
    <w:rsid w:val="006522EC"/>
    <w:rsid w:val="00652A98"/>
    <w:rsid w:val="00652D1C"/>
    <w:rsid w:val="00653289"/>
    <w:rsid w:val="006538BF"/>
    <w:rsid w:val="00653A9C"/>
    <w:rsid w:val="00653B3F"/>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325"/>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65"/>
    <w:rsid w:val="00675EA9"/>
    <w:rsid w:val="00675F8C"/>
    <w:rsid w:val="006764B2"/>
    <w:rsid w:val="006767CA"/>
    <w:rsid w:val="00676B57"/>
    <w:rsid w:val="00676CDB"/>
    <w:rsid w:val="00677117"/>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8D9"/>
    <w:rsid w:val="006C3919"/>
    <w:rsid w:val="006C3D93"/>
    <w:rsid w:val="006C45E9"/>
    <w:rsid w:val="006C465A"/>
    <w:rsid w:val="006C46B8"/>
    <w:rsid w:val="006C46E7"/>
    <w:rsid w:val="006C50B8"/>
    <w:rsid w:val="006C532D"/>
    <w:rsid w:val="006C5373"/>
    <w:rsid w:val="006C55B0"/>
    <w:rsid w:val="006C562B"/>
    <w:rsid w:val="006C5AD6"/>
    <w:rsid w:val="006C5D4D"/>
    <w:rsid w:val="006C5FBE"/>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D88"/>
    <w:rsid w:val="00742E31"/>
    <w:rsid w:val="00742F23"/>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0FEF"/>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67DCC"/>
    <w:rsid w:val="0077038A"/>
    <w:rsid w:val="007703CC"/>
    <w:rsid w:val="00770B89"/>
    <w:rsid w:val="00770E4C"/>
    <w:rsid w:val="00771288"/>
    <w:rsid w:val="0077134F"/>
    <w:rsid w:val="0077173B"/>
    <w:rsid w:val="00771A6F"/>
    <w:rsid w:val="00771FA6"/>
    <w:rsid w:val="007720A3"/>
    <w:rsid w:val="007720E4"/>
    <w:rsid w:val="007724D3"/>
    <w:rsid w:val="00772710"/>
    <w:rsid w:val="007727B7"/>
    <w:rsid w:val="00772B11"/>
    <w:rsid w:val="00772CED"/>
    <w:rsid w:val="00772E34"/>
    <w:rsid w:val="00772FA1"/>
    <w:rsid w:val="007740BC"/>
    <w:rsid w:val="00774320"/>
    <w:rsid w:val="00774543"/>
    <w:rsid w:val="00774C51"/>
    <w:rsid w:val="007757A2"/>
    <w:rsid w:val="00775AD5"/>
    <w:rsid w:val="00775B1B"/>
    <w:rsid w:val="00775D9F"/>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BA2"/>
    <w:rsid w:val="00783D0E"/>
    <w:rsid w:val="00783E9F"/>
    <w:rsid w:val="00784077"/>
    <w:rsid w:val="0078420D"/>
    <w:rsid w:val="00784371"/>
    <w:rsid w:val="00784451"/>
    <w:rsid w:val="00784D25"/>
    <w:rsid w:val="00784D28"/>
    <w:rsid w:val="00784E84"/>
    <w:rsid w:val="00785201"/>
    <w:rsid w:val="00785243"/>
    <w:rsid w:val="007852D0"/>
    <w:rsid w:val="00785B2C"/>
    <w:rsid w:val="0078680C"/>
    <w:rsid w:val="007868B7"/>
    <w:rsid w:val="00786B91"/>
    <w:rsid w:val="00786D30"/>
    <w:rsid w:val="00786DFB"/>
    <w:rsid w:val="00787166"/>
    <w:rsid w:val="00787270"/>
    <w:rsid w:val="0078759B"/>
    <w:rsid w:val="00787BAE"/>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6C9"/>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F11"/>
    <w:rsid w:val="007D7790"/>
    <w:rsid w:val="007D7873"/>
    <w:rsid w:val="007E01DB"/>
    <w:rsid w:val="007E0229"/>
    <w:rsid w:val="007E041A"/>
    <w:rsid w:val="007E0955"/>
    <w:rsid w:val="007E10FE"/>
    <w:rsid w:val="007E11E5"/>
    <w:rsid w:val="007E145B"/>
    <w:rsid w:val="007E187C"/>
    <w:rsid w:val="007E19F3"/>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26"/>
    <w:rsid w:val="007E72C4"/>
    <w:rsid w:val="007E771E"/>
    <w:rsid w:val="007F05A8"/>
    <w:rsid w:val="007F0A59"/>
    <w:rsid w:val="007F1279"/>
    <w:rsid w:val="007F16FB"/>
    <w:rsid w:val="007F1C7D"/>
    <w:rsid w:val="007F1E51"/>
    <w:rsid w:val="007F216D"/>
    <w:rsid w:val="007F21D5"/>
    <w:rsid w:val="007F2461"/>
    <w:rsid w:val="007F26AE"/>
    <w:rsid w:val="007F29B7"/>
    <w:rsid w:val="007F2BBC"/>
    <w:rsid w:val="007F2F43"/>
    <w:rsid w:val="007F3089"/>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69F"/>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0"/>
    <w:rsid w:val="008575A1"/>
    <w:rsid w:val="0085775F"/>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2F1D"/>
    <w:rsid w:val="00873028"/>
    <w:rsid w:val="00873176"/>
    <w:rsid w:val="008731C4"/>
    <w:rsid w:val="00873377"/>
    <w:rsid w:val="00874077"/>
    <w:rsid w:val="008740A7"/>
    <w:rsid w:val="00874315"/>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64B"/>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087"/>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ABF"/>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73D"/>
    <w:rsid w:val="009008E1"/>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0ADB"/>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6F43"/>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18F7"/>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237"/>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687"/>
    <w:rsid w:val="00954740"/>
    <w:rsid w:val="0095474B"/>
    <w:rsid w:val="009554CD"/>
    <w:rsid w:val="00955900"/>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CEA"/>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1E16"/>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B98"/>
    <w:rsid w:val="00976EA7"/>
    <w:rsid w:val="009770DC"/>
    <w:rsid w:val="009774B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12"/>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141"/>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84C"/>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8B7"/>
    <w:rsid w:val="00AD3991"/>
    <w:rsid w:val="00AD3C98"/>
    <w:rsid w:val="00AD3FF5"/>
    <w:rsid w:val="00AD47C7"/>
    <w:rsid w:val="00AD5B1D"/>
    <w:rsid w:val="00AD645A"/>
    <w:rsid w:val="00AD6C62"/>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6C40"/>
    <w:rsid w:val="00AE6EFF"/>
    <w:rsid w:val="00AE72A8"/>
    <w:rsid w:val="00AE7391"/>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27E21"/>
    <w:rsid w:val="00B30340"/>
    <w:rsid w:val="00B3085B"/>
    <w:rsid w:val="00B309DB"/>
    <w:rsid w:val="00B30C72"/>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33"/>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1584"/>
    <w:rsid w:val="00B51742"/>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600CD"/>
    <w:rsid w:val="00B608A6"/>
    <w:rsid w:val="00B608E2"/>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1FC"/>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AF3"/>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3CA"/>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C8E"/>
    <w:rsid w:val="00BF3D26"/>
    <w:rsid w:val="00BF4221"/>
    <w:rsid w:val="00BF43ED"/>
    <w:rsid w:val="00BF45CA"/>
    <w:rsid w:val="00BF489A"/>
    <w:rsid w:val="00BF48BC"/>
    <w:rsid w:val="00BF4CB2"/>
    <w:rsid w:val="00BF4D2A"/>
    <w:rsid w:val="00BF4DC1"/>
    <w:rsid w:val="00BF4F44"/>
    <w:rsid w:val="00BF50AD"/>
    <w:rsid w:val="00BF5342"/>
    <w:rsid w:val="00BF5413"/>
    <w:rsid w:val="00BF55CE"/>
    <w:rsid w:val="00BF57A2"/>
    <w:rsid w:val="00BF5AD2"/>
    <w:rsid w:val="00BF5D42"/>
    <w:rsid w:val="00BF60BE"/>
    <w:rsid w:val="00BF61A5"/>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C16"/>
    <w:rsid w:val="00C45C23"/>
    <w:rsid w:val="00C46052"/>
    <w:rsid w:val="00C461BF"/>
    <w:rsid w:val="00C465C2"/>
    <w:rsid w:val="00C466F1"/>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9D8"/>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3EAA"/>
    <w:rsid w:val="00C6402A"/>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8DE"/>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626"/>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F02FB"/>
    <w:rsid w:val="00CF0754"/>
    <w:rsid w:val="00CF1571"/>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976"/>
    <w:rsid w:val="00CF7A10"/>
    <w:rsid w:val="00CF7A87"/>
    <w:rsid w:val="00D000A2"/>
    <w:rsid w:val="00D000AE"/>
    <w:rsid w:val="00D01902"/>
    <w:rsid w:val="00D01D83"/>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11A1"/>
    <w:rsid w:val="00D212DF"/>
    <w:rsid w:val="00D22853"/>
    <w:rsid w:val="00D22895"/>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3842"/>
    <w:rsid w:val="00D441F9"/>
    <w:rsid w:val="00D4468D"/>
    <w:rsid w:val="00D44F43"/>
    <w:rsid w:val="00D44FEF"/>
    <w:rsid w:val="00D457AC"/>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804"/>
    <w:rsid w:val="00D5796B"/>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4F4D"/>
    <w:rsid w:val="00D9536A"/>
    <w:rsid w:val="00D95542"/>
    <w:rsid w:val="00D95810"/>
    <w:rsid w:val="00D95D8C"/>
    <w:rsid w:val="00D960A7"/>
    <w:rsid w:val="00D965CD"/>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3F25"/>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B9F"/>
    <w:rsid w:val="00DA7BB3"/>
    <w:rsid w:val="00DA7D61"/>
    <w:rsid w:val="00DB00B7"/>
    <w:rsid w:val="00DB03EC"/>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343"/>
    <w:rsid w:val="00DB63C4"/>
    <w:rsid w:val="00DB678E"/>
    <w:rsid w:val="00DB792C"/>
    <w:rsid w:val="00DB79BD"/>
    <w:rsid w:val="00DC010D"/>
    <w:rsid w:val="00DC0913"/>
    <w:rsid w:val="00DC1225"/>
    <w:rsid w:val="00DC139C"/>
    <w:rsid w:val="00DC192A"/>
    <w:rsid w:val="00DC1A7F"/>
    <w:rsid w:val="00DC1B2A"/>
    <w:rsid w:val="00DC1ED8"/>
    <w:rsid w:val="00DC2EB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11"/>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AE4"/>
    <w:rsid w:val="00E32CAD"/>
    <w:rsid w:val="00E32EC8"/>
    <w:rsid w:val="00E332B2"/>
    <w:rsid w:val="00E33612"/>
    <w:rsid w:val="00E33900"/>
    <w:rsid w:val="00E3467E"/>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305F"/>
    <w:rsid w:val="00E63988"/>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F50"/>
    <w:rsid w:val="00E72563"/>
    <w:rsid w:val="00E72DF7"/>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7CB"/>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A9B"/>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26A"/>
    <w:rsid w:val="00EC34A3"/>
    <w:rsid w:val="00EC35DF"/>
    <w:rsid w:val="00EC38DE"/>
    <w:rsid w:val="00EC3C40"/>
    <w:rsid w:val="00EC3DB9"/>
    <w:rsid w:val="00EC3FEC"/>
    <w:rsid w:val="00EC4106"/>
    <w:rsid w:val="00EC44B6"/>
    <w:rsid w:val="00EC47AA"/>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827"/>
    <w:rsid w:val="00ED0996"/>
    <w:rsid w:val="00ED103B"/>
    <w:rsid w:val="00ED11A7"/>
    <w:rsid w:val="00ED1479"/>
    <w:rsid w:val="00ED17B8"/>
    <w:rsid w:val="00ED258E"/>
    <w:rsid w:val="00ED324D"/>
    <w:rsid w:val="00ED3B21"/>
    <w:rsid w:val="00ED3C87"/>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E68"/>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61EA"/>
    <w:rsid w:val="00EE705B"/>
    <w:rsid w:val="00EE7D8E"/>
    <w:rsid w:val="00EF028A"/>
    <w:rsid w:val="00EF0A79"/>
    <w:rsid w:val="00EF0B14"/>
    <w:rsid w:val="00EF0CE4"/>
    <w:rsid w:val="00EF0DE2"/>
    <w:rsid w:val="00EF17EF"/>
    <w:rsid w:val="00EF1949"/>
    <w:rsid w:val="00EF1ABD"/>
    <w:rsid w:val="00EF1F31"/>
    <w:rsid w:val="00EF2B75"/>
    <w:rsid w:val="00EF2C3E"/>
    <w:rsid w:val="00EF2E68"/>
    <w:rsid w:val="00EF2F5E"/>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751"/>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200"/>
    <w:rsid w:val="00F23303"/>
    <w:rsid w:val="00F235DF"/>
    <w:rsid w:val="00F240E5"/>
    <w:rsid w:val="00F2414B"/>
    <w:rsid w:val="00F243DA"/>
    <w:rsid w:val="00F24406"/>
    <w:rsid w:val="00F2452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973"/>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7C7"/>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387"/>
    <w:rsid w:val="00F8395E"/>
    <w:rsid w:val="00F83DFD"/>
    <w:rsid w:val="00F840DE"/>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A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786"/>
    <w:rsid w:val="00FD1E5A"/>
    <w:rsid w:val="00FD1EF9"/>
    <w:rsid w:val="00FD2694"/>
    <w:rsid w:val="00FD300B"/>
    <w:rsid w:val="00FD3247"/>
    <w:rsid w:val="00FD339B"/>
    <w:rsid w:val="00FD41CD"/>
    <w:rsid w:val="00FD5F35"/>
    <w:rsid w:val="00FD5F93"/>
    <w:rsid w:val="00FD6235"/>
    <w:rsid w:val="00FD629E"/>
    <w:rsid w:val="00FD6309"/>
    <w:rsid w:val="00FD63D1"/>
    <w:rsid w:val="00FD695E"/>
    <w:rsid w:val="00FD6DA7"/>
    <w:rsid w:val="00FD6DFC"/>
    <w:rsid w:val="00FD6E8A"/>
    <w:rsid w:val="00FD7001"/>
    <w:rsid w:val="00FD79C3"/>
    <w:rsid w:val="00FD7DF6"/>
    <w:rsid w:val="00FE06C9"/>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9D0"/>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29025"/>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79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9"/>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table" w:customStyle="1" w:styleId="Tabela-Siatka1">
    <w:name w:val="Tabela - Siatka1"/>
    <w:basedOn w:val="Standardowy"/>
    <w:next w:val="Tabela-Siatka"/>
    <w:uiPriority w:val="59"/>
    <w:rsid w:val="00180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wr.logintrade.net" TargetMode="External"/><Relationship Id="rId23" Type="http://schemas.openxmlformats.org/officeDocument/2006/relationships/footer" Target="foot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11982</Words>
  <Characters>79443</Characters>
  <Application>Microsoft Office Word</Application>
  <DocSecurity>0</DocSecurity>
  <Lines>662</Lines>
  <Paragraphs>182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91243</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5</cp:revision>
  <cp:lastPrinted>2022-09-12T08:36:00Z</cp:lastPrinted>
  <dcterms:created xsi:type="dcterms:W3CDTF">2022-09-09T09:15:00Z</dcterms:created>
  <dcterms:modified xsi:type="dcterms:W3CDTF">2022-09-12T08:37:00Z</dcterms:modified>
</cp:coreProperties>
</file>