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9756" w14:textId="77777777" w:rsidR="002C1662" w:rsidRPr="002C1662" w:rsidRDefault="002C1662" w:rsidP="002C1662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sz w:val="24"/>
          <w:szCs w:val="24"/>
          <w:lang w:eastAsia="pl-PL"/>
        </w:rPr>
      </w:pPr>
      <w:r w:rsidRPr="002C1662">
        <w:rPr>
          <w:rFonts w:ascii="Sitka Display" w:eastAsia="Times New Roman" w:hAnsi="Sitka Display" w:cs="Arial"/>
          <w:snapToGrid w:val="0"/>
          <w:color w:val="000000" w:themeColor="text1"/>
          <w:sz w:val="24"/>
          <w:szCs w:val="24"/>
          <w:lang w:eastAsia="pl-PL"/>
        </w:rPr>
        <w:t>Krzywcza, dnia 23 kwietnia 2021 r.</w:t>
      </w:r>
    </w:p>
    <w:p w14:paraId="1AEA8487" w14:textId="77777777" w:rsidR="002C1662" w:rsidRPr="002C1662" w:rsidRDefault="002C1662" w:rsidP="002C1662">
      <w:pPr>
        <w:widowControl w:val="0"/>
        <w:spacing w:after="0" w:line="240" w:lineRule="auto"/>
        <w:rPr>
          <w:rFonts w:ascii="Sitka Display" w:hAnsi="Sitka Display" w:cs="Arial"/>
          <w:bCs/>
          <w:color w:val="000000" w:themeColor="text1"/>
          <w:sz w:val="24"/>
          <w:szCs w:val="24"/>
        </w:rPr>
      </w:pPr>
      <w:r w:rsidRPr="002C1662">
        <w:rPr>
          <w:rFonts w:ascii="Sitka Display" w:hAnsi="Sitka Display" w:cs="Arial"/>
          <w:bCs/>
          <w:color w:val="000000" w:themeColor="text1"/>
          <w:sz w:val="24"/>
          <w:szCs w:val="24"/>
        </w:rPr>
        <w:t>SGI.271.4.2021.DI</w:t>
      </w:r>
    </w:p>
    <w:p w14:paraId="31EAF10E" w14:textId="77777777" w:rsidR="002C1662" w:rsidRPr="002C1662" w:rsidRDefault="002C1662" w:rsidP="002C1662">
      <w:pPr>
        <w:widowControl w:val="0"/>
        <w:spacing w:after="0" w:line="240" w:lineRule="auto"/>
        <w:ind w:left="-284"/>
        <w:jc w:val="both"/>
        <w:rPr>
          <w:rFonts w:ascii="Sitka Display" w:eastAsia="Times New Roman" w:hAnsi="Sitka Display" w:cs="Arial"/>
          <w:snapToGrid w:val="0"/>
          <w:color w:val="000000" w:themeColor="text1"/>
          <w:sz w:val="24"/>
          <w:szCs w:val="24"/>
          <w:lang w:eastAsia="pl-PL"/>
        </w:rPr>
      </w:pPr>
    </w:p>
    <w:p w14:paraId="1D2E80E7" w14:textId="77777777" w:rsidR="002C1662" w:rsidRPr="002C1662" w:rsidRDefault="002C1662" w:rsidP="002C1662">
      <w:pPr>
        <w:widowControl w:val="0"/>
        <w:spacing w:after="0" w:line="240" w:lineRule="auto"/>
        <w:rPr>
          <w:rFonts w:ascii="Sitka Display" w:eastAsia="Calibri" w:hAnsi="Sitka Display" w:cs="Arial"/>
          <w:bCs/>
          <w:i/>
          <w:color w:val="000000" w:themeColor="text1"/>
          <w:sz w:val="24"/>
          <w:szCs w:val="24"/>
        </w:rPr>
      </w:pPr>
      <w:r w:rsidRPr="002C1662">
        <w:rPr>
          <w:rFonts w:ascii="Sitka Display" w:eastAsia="Times New Roman" w:hAnsi="Sitka Display" w:cs="Arial"/>
          <w:bCs/>
          <w:snapToGrid w:val="0"/>
          <w:color w:val="000000" w:themeColor="text1"/>
          <w:sz w:val="24"/>
          <w:szCs w:val="24"/>
          <w:lang w:eastAsia="pl-PL"/>
        </w:rPr>
        <w:t>Zamawiający</w:t>
      </w:r>
    </w:p>
    <w:p w14:paraId="1C13D717" w14:textId="77777777" w:rsidR="002C1662" w:rsidRPr="002C1662" w:rsidRDefault="002C1662" w:rsidP="002C1662">
      <w:pPr>
        <w:spacing w:after="0" w:line="240" w:lineRule="auto"/>
        <w:rPr>
          <w:rFonts w:ascii="Sitka Display" w:eastAsia="Times New Roman" w:hAnsi="Sitka Display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2C1662">
        <w:rPr>
          <w:rFonts w:ascii="Sitka Display" w:eastAsia="Times New Roman" w:hAnsi="Sitka Display" w:cs="Arial"/>
          <w:bCs/>
          <w:snapToGrid w:val="0"/>
          <w:color w:val="000000" w:themeColor="text1"/>
          <w:sz w:val="24"/>
          <w:szCs w:val="24"/>
          <w:lang w:eastAsia="pl-PL"/>
        </w:rPr>
        <w:t>Gmina Krzywcza</w:t>
      </w:r>
    </w:p>
    <w:p w14:paraId="402F5789" w14:textId="77777777" w:rsidR="002C1662" w:rsidRPr="002C1662" w:rsidRDefault="002C1662" w:rsidP="002C1662">
      <w:pPr>
        <w:spacing w:after="0" w:line="240" w:lineRule="auto"/>
        <w:rPr>
          <w:rFonts w:ascii="Sitka Display" w:eastAsia="Times New Roman" w:hAnsi="Sitka Display" w:cs="Arial"/>
          <w:bCs/>
          <w:color w:val="000000" w:themeColor="text1"/>
          <w:sz w:val="24"/>
          <w:szCs w:val="24"/>
          <w:lang w:eastAsia="pl-PL"/>
        </w:rPr>
      </w:pPr>
      <w:r w:rsidRPr="002C1662">
        <w:rPr>
          <w:rFonts w:ascii="Sitka Display" w:eastAsia="Times New Roman" w:hAnsi="Sitka Display" w:cs="Arial"/>
          <w:bCs/>
          <w:snapToGrid w:val="0"/>
          <w:color w:val="000000" w:themeColor="text1"/>
          <w:sz w:val="24"/>
          <w:szCs w:val="24"/>
          <w:lang w:eastAsia="pl-PL"/>
        </w:rPr>
        <w:t>37-755 Krzywcza 36</w:t>
      </w:r>
    </w:p>
    <w:p w14:paraId="22582EC2" w14:textId="77777777" w:rsidR="00CB3412" w:rsidRPr="002C1662" w:rsidRDefault="00CB3412" w:rsidP="00CB3412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sz w:val="24"/>
          <w:szCs w:val="24"/>
          <w:lang w:eastAsia="pl-PL"/>
        </w:rPr>
      </w:pPr>
    </w:p>
    <w:p w14:paraId="2C0684CC" w14:textId="77777777" w:rsidR="00CB3412" w:rsidRPr="002C1662" w:rsidRDefault="00CB3412" w:rsidP="00CB3412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sz w:val="24"/>
          <w:szCs w:val="24"/>
          <w:lang w:eastAsia="pl-PL"/>
        </w:rPr>
      </w:pPr>
    </w:p>
    <w:p w14:paraId="1121420E" w14:textId="77777777" w:rsidR="00CB3412" w:rsidRPr="002C1662" w:rsidRDefault="00CB3412" w:rsidP="00CB3412">
      <w:pPr>
        <w:autoSpaceDE w:val="0"/>
        <w:autoSpaceDN w:val="0"/>
        <w:spacing w:after="0" w:line="240" w:lineRule="auto"/>
        <w:jc w:val="center"/>
        <w:rPr>
          <w:rFonts w:ascii="Sitka Display" w:hAnsi="Sitka Display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Hlk62480401"/>
      <w:r w:rsidRPr="002C1662">
        <w:rPr>
          <w:rFonts w:ascii="Sitka Display" w:hAnsi="Sitka Display" w:cs="Times New Roman"/>
          <w:b/>
          <w:bCs/>
          <w:color w:val="000000" w:themeColor="text1"/>
          <w:sz w:val="24"/>
          <w:szCs w:val="24"/>
          <w:lang w:eastAsia="pl-PL"/>
        </w:rPr>
        <w:t xml:space="preserve">Informacja o wyborze oferty </w:t>
      </w:r>
    </w:p>
    <w:bookmarkEnd w:id="0"/>
    <w:p w14:paraId="43EFD28D" w14:textId="77777777" w:rsidR="00CB3412" w:rsidRPr="002C1662" w:rsidRDefault="00CB3412" w:rsidP="00CB3412">
      <w:pPr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sz w:val="24"/>
          <w:szCs w:val="24"/>
          <w:lang w:eastAsia="pl-PL"/>
        </w:rPr>
      </w:pPr>
    </w:p>
    <w:p w14:paraId="59DD2182" w14:textId="3B4F4A40" w:rsidR="000754A7" w:rsidRPr="002C1662" w:rsidRDefault="00CB3412" w:rsidP="002C1662">
      <w:pPr>
        <w:spacing w:after="0" w:line="240" w:lineRule="auto"/>
        <w:jc w:val="both"/>
        <w:rPr>
          <w:rFonts w:ascii="Sitka Display" w:eastAsia="Times New Roman" w:hAnsi="Sitka Display" w:cs="Arial"/>
          <w:bCs/>
          <w:color w:val="000000" w:themeColor="text1"/>
          <w:sz w:val="24"/>
          <w:szCs w:val="24"/>
          <w:lang w:eastAsia="pl-PL"/>
        </w:rPr>
      </w:pPr>
      <w:r w:rsidRPr="002C1662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dotyczy:</w:t>
      </w:r>
      <w:r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 postępowania prowadzonego w trybie podstawowym, o którym mowa w art. 275 pkt 1 ustawy z dnia 11 września 2019 r. (Dz. U. z 2019 r., poz. 2019 ze zm.) </w:t>
      </w:r>
      <w:r w:rsidR="002C1662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>pn. „</w:t>
      </w:r>
      <w:r w:rsidR="002C1662" w:rsidRPr="002C1662">
        <w:rPr>
          <w:rFonts w:ascii="Sitka Display" w:eastAsia="Arial" w:hAnsi="Sitka Display"/>
          <w:bCs/>
          <w:color w:val="000000" w:themeColor="text1"/>
          <w:sz w:val="24"/>
          <w:szCs w:val="24"/>
        </w:rPr>
        <w:t>Budowa oświetlenia ulicznego w miejscowości Babice etap II słup nr 8-13</w:t>
      </w:r>
      <w:r w:rsidR="002C1662" w:rsidRPr="002C1662">
        <w:rPr>
          <w:rFonts w:ascii="Sitka Display" w:hAnsi="Sitka Display" w:cs="Arial"/>
          <w:color w:val="000000" w:themeColor="text1"/>
          <w:sz w:val="24"/>
          <w:szCs w:val="24"/>
        </w:rPr>
        <w:t>”.</w:t>
      </w:r>
    </w:p>
    <w:p w14:paraId="11DFE595" w14:textId="77777777" w:rsidR="002C1662" w:rsidRPr="002C1662" w:rsidRDefault="002C1662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135B63E7" w14:textId="299A51CB" w:rsidR="003052CF" w:rsidRPr="002C1662" w:rsidRDefault="00E25BC4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  <w:r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Działając na podstawie art. 253 </w:t>
      </w:r>
      <w:r w:rsidR="003052CF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ust. 2 </w:t>
      </w:r>
      <w:r w:rsidR="000754A7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>ustawy z 11 września 2019 r</w:t>
      </w:r>
      <w:r w:rsidR="00BC3D79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. </w:t>
      </w:r>
      <w:r w:rsid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>-</w:t>
      </w:r>
      <w:r w:rsidR="00BC3D79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 </w:t>
      </w:r>
      <w:r w:rsidR="000754A7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>Prawo zamówień publicznych (Dz</w:t>
      </w:r>
      <w:r w:rsidR="00BC3D79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>.</w:t>
      </w:r>
      <w:r w:rsidR="000754A7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>U. poz. 2019</w:t>
      </w:r>
      <w:r w:rsidR="003D49C1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 </w:t>
      </w:r>
      <w:r w:rsidR="00BC3D79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>ze zm.</w:t>
      </w:r>
      <w:r w:rsidR="00BC1077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), </w:t>
      </w:r>
      <w:r w:rsidR="000754A7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dalej ustawa </w:t>
      </w:r>
      <w:proofErr w:type="spellStart"/>
      <w:r w:rsidR="000754A7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>Pzp</w:t>
      </w:r>
      <w:proofErr w:type="spellEnd"/>
      <w:r w:rsidR="000754A7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, </w:t>
      </w:r>
      <w:r w:rsidR="003052CF" w:rsidRPr="002C1662">
        <w:rPr>
          <w:rFonts w:ascii="Sitka Display" w:eastAsia="Calibri" w:hAnsi="Sitka Display" w:cs="Arial"/>
          <w:color w:val="000000" w:themeColor="text1"/>
          <w:sz w:val="24"/>
          <w:szCs w:val="24"/>
        </w:rPr>
        <w:t xml:space="preserve">zamawiający informuje, że dokonał wyboru oferty najkorzystniejszej. </w:t>
      </w:r>
    </w:p>
    <w:p w14:paraId="18F7FD4E" w14:textId="77777777" w:rsidR="008C43BC" w:rsidRPr="002C1662" w:rsidRDefault="008C43BC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</w:p>
    <w:p w14:paraId="2DE0E3D5" w14:textId="5AC05899" w:rsidR="00CB3412" w:rsidRPr="002C1662" w:rsidRDefault="00CB3412" w:rsidP="00CB34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itka Display" w:hAnsi="Sitka Display"/>
          <w:b/>
          <w:color w:val="000000" w:themeColor="text1"/>
          <w:sz w:val="24"/>
          <w:szCs w:val="24"/>
        </w:rPr>
      </w:pPr>
      <w:r w:rsidRPr="002C1662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 xml:space="preserve">Jako ofertę najkorzystniejszą uznano ofertę nr </w:t>
      </w:r>
      <w:r w:rsidR="002C1662" w:rsidRPr="002C1662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1</w:t>
      </w:r>
      <w:r w:rsidRPr="002C1662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, złożoną przez wykonawcę</w:t>
      </w:r>
      <w:r w:rsidRPr="002C1662">
        <w:rPr>
          <w:rFonts w:ascii="Sitka Display" w:eastAsia="Calibri" w:hAnsi="Sitka Display" w:cs="Arial"/>
          <w:b/>
          <w:color w:val="000000" w:themeColor="text1"/>
          <w:sz w:val="24"/>
          <w:szCs w:val="24"/>
        </w:rPr>
        <w:t xml:space="preserve"> </w:t>
      </w:r>
      <w:r w:rsidRPr="002C1662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 xml:space="preserve">- </w:t>
      </w:r>
      <w:r w:rsidRPr="002C1662">
        <w:rPr>
          <w:rFonts w:ascii="Sitka Display" w:hAnsi="Sitka Display"/>
          <w:bCs/>
          <w:color w:val="000000" w:themeColor="text1"/>
          <w:sz w:val="24"/>
          <w:szCs w:val="24"/>
        </w:rPr>
        <w:t>Zakład Wykonawstwa Robót Elektrycznych Elektro-</w:t>
      </w:r>
      <w:proofErr w:type="spellStart"/>
      <w:r w:rsidRPr="002C1662">
        <w:rPr>
          <w:rFonts w:ascii="Sitka Display" w:hAnsi="Sitka Display"/>
          <w:bCs/>
          <w:color w:val="000000" w:themeColor="text1"/>
          <w:sz w:val="24"/>
          <w:szCs w:val="24"/>
        </w:rPr>
        <w:t>Instal</w:t>
      </w:r>
      <w:proofErr w:type="spellEnd"/>
      <w:r w:rsidRPr="002C1662">
        <w:rPr>
          <w:rFonts w:ascii="Sitka Display" w:hAnsi="Sitka Display"/>
          <w:bCs/>
          <w:color w:val="000000" w:themeColor="text1"/>
          <w:sz w:val="24"/>
          <w:szCs w:val="24"/>
        </w:rPr>
        <w:t xml:space="preserve"> Zenon </w:t>
      </w:r>
      <w:proofErr w:type="spellStart"/>
      <w:r w:rsidRPr="002C1662">
        <w:rPr>
          <w:rFonts w:ascii="Sitka Display" w:hAnsi="Sitka Display"/>
          <w:bCs/>
          <w:color w:val="000000" w:themeColor="text1"/>
          <w:sz w:val="24"/>
          <w:szCs w:val="24"/>
        </w:rPr>
        <w:t>Wagiła</w:t>
      </w:r>
      <w:proofErr w:type="spellEnd"/>
      <w:r w:rsidRPr="002C1662">
        <w:rPr>
          <w:rFonts w:ascii="Sitka Display" w:hAnsi="Sitka Display"/>
          <w:bCs/>
          <w:color w:val="000000" w:themeColor="text1"/>
          <w:sz w:val="24"/>
          <w:szCs w:val="24"/>
        </w:rPr>
        <w:t>, Ostrów 112, 37-700 Przemyśl.</w:t>
      </w:r>
    </w:p>
    <w:p w14:paraId="27912D4F" w14:textId="77777777" w:rsidR="00CB3412" w:rsidRPr="002C1662" w:rsidRDefault="00CB3412" w:rsidP="00CB3412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0783FBC1" w14:textId="77777777" w:rsidR="00CB3412" w:rsidRPr="002C1662" w:rsidRDefault="00CB3412" w:rsidP="00CB3412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  <w:r w:rsidRPr="002C1662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Ranking złożonych ofert: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72"/>
        <w:gridCol w:w="2091"/>
        <w:gridCol w:w="1258"/>
        <w:gridCol w:w="1739"/>
        <w:gridCol w:w="1629"/>
        <w:gridCol w:w="1876"/>
        <w:gridCol w:w="1125"/>
      </w:tblGrid>
      <w:tr w:rsidR="005E0FAC" w:rsidRPr="005E0FAC" w14:paraId="52FDD20F" w14:textId="77777777" w:rsidTr="007F6823">
        <w:tc>
          <w:tcPr>
            <w:tcW w:w="716" w:type="dxa"/>
            <w:shd w:val="clear" w:color="auto" w:fill="auto"/>
            <w:vAlign w:val="center"/>
          </w:tcPr>
          <w:p w14:paraId="6D5DDC99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4E4D058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199610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Kryterium 1</w:t>
            </w:r>
          </w:p>
          <w:p w14:paraId="059EB257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Cena z oferty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42C74DE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Kryterium 1</w:t>
            </w:r>
          </w:p>
          <w:p w14:paraId="288C4A82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 xml:space="preserve">Cena oferty </w:t>
            </w:r>
          </w:p>
          <w:p w14:paraId="2913193F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–</w:t>
            </w:r>
          </w:p>
          <w:p w14:paraId="5CBC4C51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waga 60 %</w:t>
            </w:r>
          </w:p>
          <w:p w14:paraId="3EC8B5BD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przyznana punktacja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4F0E63B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Kryterium 2</w:t>
            </w:r>
          </w:p>
          <w:p w14:paraId="18BD45B8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 xml:space="preserve">Termin gwarancji </w:t>
            </w: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br/>
              <w:t>i rękojmi</w:t>
            </w:r>
          </w:p>
          <w:p w14:paraId="302866FB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 xml:space="preserve">Wartość </w:t>
            </w: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br/>
              <w:t>z oferty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9037B6F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Kryterium 2</w:t>
            </w:r>
          </w:p>
          <w:p w14:paraId="35A31968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 xml:space="preserve">Termin gwarancji </w:t>
            </w: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br/>
              <w:t>i rękojmi</w:t>
            </w:r>
          </w:p>
          <w:p w14:paraId="4D127A94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–</w:t>
            </w:r>
          </w:p>
          <w:p w14:paraId="58F56AC3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Waga 40 %</w:t>
            </w:r>
          </w:p>
          <w:p w14:paraId="5A0DA35D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przyznana punktacja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410F89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bCs/>
                <w:color w:val="000000" w:themeColor="text1"/>
                <w:sz w:val="20"/>
                <w:szCs w:val="20"/>
              </w:rPr>
              <w:t>Łączna punktacja</w:t>
            </w:r>
          </w:p>
        </w:tc>
      </w:tr>
      <w:tr w:rsidR="005E0FAC" w:rsidRPr="005E0FAC" w14:paraId="68F83290" w14:textId="77777777" w:rsidTr="002C1662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7225F" w14:textId="41CE3045" w:rsidR="00CB3412" w:rsidRPr="002C1662" w:rsidRDefault="002C166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E858F" w14:textId="77777777" w:rsidR="00CB3412" w:rsidRPr="002C1662" w:rsidRDefault="00CB3412" w:rsidP="007F6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Zakład Wykonawstwa Robót Elektrycznych Elektro-</w:t>
            </w:r>
            <w:proofErr w:type="spellStart"/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Instal</w:t>
            </w:r>
            <w:proofErr w:type="spellEnd"/>
          </w:p>
          <w:p w14:paraId="6FF679C4" w14:textId="77777777" w:rsidR="00CB3412" w:rsidRPr="002C1662" w:rsidRDefault="00CB3412" w:rsidP="007F6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 xml:space="preserve">Zenon </w:t>
            </w:r>
            <w:proofErr w:type="spellStart"/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Wagiła</w:t>
            </w:r>
            <w:proofErr w:type="spellEnd"/>
          </w:p>
          <w:p w14:paraId="5DAA4498" w14:textId="77777777" w:rsidR="00CB3412" w:rsidRPr="002C1662" w:rsidRDefault="00CB3412" w:rsidP="007F6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Adres: Ostrów 112;</w:t>
            </w:r>
          </w:p>
          <w:p w14:paraId="681666BD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37-700 Przemyśl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33BF3" w14:textId="77777777" w:rsidR="002C1662" w:rsidRPr="002C1662" w:rsidRDefault="002C1662" w:rsidP="002C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40 663,75 zł</w:t>
            </w:r>
          </w:p>
          <w:p w14:paraId="764406D8" w14:textId="77777777" w:rsidR="00CB3412" w:rsidRPr="002C1662" w:rsidRDefault="00CB3412" w:rsidP="007F6823">
            <w:pPr>
              <w:pStyle w:val="Default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78CBF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F5407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60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65CF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AB2A" w14:textId="77777777" w:rsidR="00CB3412" w:rsidRPr="002C1662" w:rsidRDefault="00CB341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2C1662" w:rsidRPr="005E0FAC" w14:paraId="0D244441" w14:textId="77777777" w:rsidTr="007F6823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1FDFDAE0" w14:textId="0542D749" w:rsidR="002C1662" w:rsidRPr="002C1662" w:rsidRDefault="002C166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5FF566CB" w14:textId="77777777" w:rsidR="002C1662" w:rsidRPr="002C1662" w:rsidRDefault="002C1662" w:rsidP="002C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 xml:space="preserve">Przedsiębiorstwo Wielobranżowe “ENERGOBUD” </w:t>
            </w:r>
          </w:p>
          <w:p w14:paraId="64755D19" w14:textId="77777777" w:rsidR="002C1662" w:rsidRPr="002C1662" w:rsidRDefault="002C1662" w:rsidP="002C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Leszek Sołtysiak</w:t>
            </w:r>
          </w:p>
          <w:p w14:paraId="058182BE" w14:textId="77777777" w:rsidR="002C1662" w:rsidRPr="002C1662" w:rsidRDefault="002C1662" w:rsidP="002C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 xml:space="preserve">Adres: Niżatyce 150; </w:t>
            </w:r>
          </w:p>
          <w:p w14:paraId="69DC963E" w14:textId="548173C3" w:rsidR="002C1662" w:rsidRPr="002C1662" w:rsidRDefault="002C1662" w:rsidP="002C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37-220 Kańczuga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4E7CC4AE" w14:textId="57DD4FF9" w:rsidR="002C1662" w:rsidRPr="002C1662" w:rsidRDefault="002C1662" w:rsidP="002C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tka Display" w:hAnsi="Sitka Display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hAnsi="Sitka Display"/>
                <w:color w:val="000000" w:themeColor="text1"/>
                <w:sz w:val="20"/>
                <w:szCs w:val="20"/>
              </w:rPr>
              <w:t>65 800,00 zł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2392203A" w14:textId="2108043B" w:rsidR="002C1662" w:rsidRPr="002C1662" w:rsidRDefault="002C166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37,08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37EB22D1" w14:textId="36580F25" w:rsidR="002C1662" w:rsidRPr="002C1662" w:rsidRDefault="002C166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60 miesięcy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52A38C48" w14:textId="63276BCF" w:rsidR="002C1662" w:rsidRPr="002C1662" w:rsidRDefault="002C166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6749969F" w14:textId="7BB44FCA" w:rsidR="002C1662" w:rsidRPr="002C1662" w:rsidRDefault="002C1662" w:rsidP="007F6823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</w:pPr>
            <w:r w:rsidRPr="002C1662">
              <w:rPr>
                <w:rFonts w:ascii="Sitka Display" w:eastAsia="Calibri" w:hAnsi="Sitka Display" w:cs="Arial"/>
                <w:color w:val="000000" w:themeColor="text1"/>
                <w:sz w:val="20"/>
                <w:szCs w:val="20"/>
              </w:rPr>
              <w:t>0ferta odrzucona</w:t>
            </w:r>
          </w:p>
        </w:tc>
      </w:tr>
    </w:tbl>
    <w:p w14:paraId="7F03F796" w14:textId="77777777" w:rsidR="003052CF" w:rsidRPr="005E0FAC" w:rsidRDefault="003052CF" w:rsidP="005E0FAC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34F0A27D" w14:textId="77777777" w:rsidR="00B4414C" w:rsidRPr="005E0FAC" w:rsidRDefault="00B4414C" w:rsidP="005E0FAC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0E9660DE" w14:textId="77777777" w:rsidR="00B4414C" w:rsidRPr="002C1662" w:rsidRDefault="00B4414C" w:rsidP="00CB3412">
      <w:pPr>
        <w:spacing w:after="0" w:line="360" w:lineRule="auto"/>
        <w:ind w:left="6804" w:firstLine="6"/>
        <w:jc w:val="center"/>
        <w:rPr>
          <w:rFonts w:ascii="Sitka Display" w:eastAsia="Times New Roman" w:hAnsi="Sitka Display" w:cs="Arial"/>
          <w:i/>
          <w:iCs/>
          <w:color w:val="000000" w:themeColor="text1"/>
          <w:sz w:val="24"/>
          <w:szCs w:val="24"/>
        </w:rPr>
      </w:pPr>
      <w:r w:rsidRPr="002C1662">
        <w:rPr>
          <w:rFonts w:ascii="Sitka Display" w:eastAsia="Times New Roman" w:hAnsi="Sitka Display" w:cs="Arial"/>
          <w:i/>
          <w:iCs/>
          <w:color w:val="000000" w:themeColor="text1"/>
          <w:sz w:val="24"/>
          <w:szCs w:val="24"/>
        </w:rPr>
        <w:t>Wójt Gminy Krzywcza</w:t>
      </w:r>
    </w:p>
    <w:p w14:paraId="3A0ED4C1" w14:textId="77777777" w:rsidR="00B4414C" w:rsidRPr="002C1662" w:rsidRDefault="00B4414C" w:rsidP="00CB3412">
      <w:pPr>
        <w:spacing w:after="0" w:line="360" w:lineRule="auto"/>
        <w:ind w:left="6804" w:firstLine="6"/>
        <w:jc w:val="center"/>
        <w:rPr>
          <w:rFonts w:ascii="Sitka Display" w:eastAsia="Times New Roman" w:hAnsi="Sitka Display" w:cs="Arial"/>
          <w:i/>
          <w:iCs/>
          <w:color w:val="000000" w:themeColor="text1"/>
          <w:sz w:val="24"/>
          <w:szCs w:val="24"/>
        </w:rPr>
      </w:pPr>
      <w:r w:rsidRPr="002C1662">
        <w:rPr>
          <w:rFonts w:ascii="Sitka Display" w:eastAsia="Times New Roman" w:hAnsi="Sitka Display" w:cs="Arial"/>
          <w:i/>
          <w:iCs/>
          <w:color w:val="000000" w:themeColor="text1"/>
          <w:sz w:val="24"/>
          <w:szCs w:val="24"/>
        </w:rPr>
        <w:t>Wacław Pawłowski</w:t>
      </w:r>
    </w:p>
    <w:p w14:paraId="4BE69A11" w14:textId="30833763" w:rsidR="000754A7" w:rsidRPr="005E0FAC" w:rsidRDefault="000754A7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</w:rPr>
      </w:pPr>
    </w:p>
    <w:sectPr w:rsidR="000754A7" w:rsidRPr="005E0FAC" w:rsidSect="00D53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650D5"/>
    <w:rsid w:val="001A4E9A"/>
    <w:rsid w:val="002C161E"/>
    <w:rsid w:val="002C1662"/>
    <w:rsid w:val="003052CF"/>
    <w:rsid w:val="003D49C1"/>
    <w:rsid w:val="003F05E3"/>
    <w:rsid w:val="003F4633"/>
    <w:rsid w:val="00444D03"/>
    <w:rsid w:val="005A411F"/>
    <w:rsid w:val="005E09C2"/>
    <w:rsid w:val="005E0FAC"/>
    <w:rsid w:val="005E75E7"/>
    <w:rsid w:val="005F5AB1"/>
    <w:rsid w:val="006968F9"/>
    <w:rsid w:val="0077433F"/>
    <w:rsid w:val="0084376F"/>
    <w:rsid w:val="008C43BC"/>
    <w:rsid w:val="00A12161"/>
    <w:rsid w:val="00A86DC0"/>
    <w:rsid w:val="00AD543C"/>
    <w:rsid w:val="00B4414C"/>
    <w:rsid w:val="00BC1077"/>
    <w:rsid w:val="00BC3D79"/>
    <w:rsid w:val="00CB3412"/>
    <w:rsid w:val="00D53D89"/>
    <w:rsid w:val="00D85206"/>
    <w:rsid w:val="00E25BC4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C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Dawid</cp:lastModifiedBy>
  <cp:revision>29</cp:revision>
  <dcterms:created xsi:type="dcterms:W3CDTF">2020-10-17T20:03:00Z</dcterms:created>
  <dcterms:modified xsi:type="dcterms:W3CDTF">2021-04-22T23:23:00Z</dcterms:modified>
</cp:coreProperties>
</file>