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E35" w14:textId="77777777" w:rsidR="000E7231" w:rsidRDefault="000E7231" w:rsidP="000E7231">
      <w:r w:rsidRPr="00574A54">
        <w:rPr>
          <w:sz w:val="24"/>
          <w:szCs w:val="24"/>
        </w:rPr>
        <w:t>Nr sprawy: ADM-ZP.272.1.2.2023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Załącznik nr 3 do SWZ</w:t>
      </w:r>
    </w:p>
    <w:p w14:paraId="20D0133D" w14:textId="77777777" w:rsidR="000E7231" w:rsidRDefault="000E7231" w:rsidP="000E7231"/>
    <w:p w14:paraId="697ED689" w14:textId="77777777" w:rsidR="000E7231" w:rsidRPr="00574A54" w:rsidRDefault="000E7231" w:rsidP="00574A54">
      <w:pPr>
        <w:jc w:val="center"/>
        <w:rPr>
          <w:b/>
          <w:bCs/>
        </w:rPr>
      </w:pPr>
      <w:r w:rsidRPr="00574A54">
        <w:rPr>
          <w:b/>
          <w:bCs/>
        </w:rPr>
        <w:t>OŚWIADCZENIE</w:t>
      </w:r>
    </w:p>
    <w:p w14:paraId="41F93BA2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o niepodleganiu wykluczeniu i spełnianiu warunków udziału w postępowaniu</w:t>
      </w:r>
    </w:p>
    <w:p w14:paraId="117184FB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na potrzeby postępowania o udzielenie zamówienia publicznego</w:t>
      </w:r>
    </w:p>
    <w:p w14:paraId="54E05CE5" w14:textId="77777777" w:rsidR="00545F6D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pn. </w:t>
      </w:r>
      <w:r w:rsidRPr="00574A54">
        <w:rPr>
          <w:rFonts w:ascii="Times New Roman" w:hAnsi="Times New Roman" w:cs="Times New Roman"/>
          <w:b/>
          <w:bCs/>
        </w:rPr>
        <w:t>„Dostawa szkła i drobnego sprzętu laboratoryjnego i akcesoriów do chromatografii”,</w:t>
      </w:r>
      <w:r w:rsidRPr="00574A54">
        <w:rPr>
          <w:rFonts w:ascii="Times New Roman" w:hAnsi="Times New Roman" w:cs="Times New Roman"/>
        </w:rPr>
        <w:t xml:space="preserve"> </w:t>
      </w:r>
    </w:p>
    <w:p w14:paraId="4B073D77" w14:textId="7A38173C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prowadzonego przez Wojewódzką Stację </w:t>
      </w:r>
      <w:proofErr w:type="spellStart"/>
      <w:r w:rsidRPr="00574A54">
        <w:rPr>
          <w:rFonts w:ascii="Times New Roman" w:hAnsi="Times New Roman" w:cs="Times New Roman"/>
        </w:rPr>
        <w:t>Sanitarno</w:t>
      </w:r>
      <w:proofErr w:type="spellEnd"/>
      <w:r w:rsidRPr="00574A54">
        <w:rPr>
          <w:rFonts w:ascii="Times New Roman" w:hAnsi="Times New Roman" w:cs="Times New Roman"/>
        </w:rPr>
        <w:t xml:space="preserve"> - Epidemiologiczną w Lublinie</w:t>
      </w:r>
    </w:p>
    <w:p w14:paraId="6FCDE57B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48E98510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JA/MY: _______________________________________________________________________ </w:t>
      </w:r>
    </w:p>
    <w:p w14:paraId="41A28783" w14:textId="3E58A006" w:rsidR="000E7231" w:rsidRDefault="000E7231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74A54">
        <w:rPr>
          <w:rFonts w:ascii="Times New Roman" w:hAnsi="Times New Roman" w:cs="Times New Roman"/>
          <w:i/>
          <w:iCs/>
          <w:sz w:val="20"/>
          <w:szCs w:val="20"/>
        </w:rPr>
        <w:t>(imię i nazwisko osoby/osób upoważnionej/-</w:t>
      </w:r>
      <w:proofErr w:type="spellStart"/>
      <w:r w:rsidRPr="00574A54">
        <w:rPr>
          <w:rFonts w:ascii="Times New Roman" w:hAnsi="Times New Roman" w:cs="Times New Roman"/>
          <w:i/>
          <w:iCs/>
          <w:sz w:val="20"/>
          <w:szCs w:val="20"/>
        </w:rPr>
        <w:t>nych</w:t>
      </w:r>
      <w:proofErr w:type="spellEnd"/>
      <w:r w:rsidRPr="00574A54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reprezentowania)</w:t>
      </w:r>
    </w:p>
    <w:p w14:paraId="68FFD00F" w14:textId="77777777" w:rsidR="00545F6D" w:rsidRPr="00574A54" w:rsidRDefault="00545F6D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335781F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działając w imieniu i na rzecz: _______________________________________________________________________ </w:t>
      </w:r>
    </w:p>
    <w:p w14:paraId="054DF457" w14:textId="77777777" w:rsidR="000E7231" w:rsidRPr="00574A54" w:rsidRDefault="000E7231" w:rsidP="00574A54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A54">
        <w:rPr>
          <w:rFonts w:ascii="Times New Roman" w:hAnsi="Times New Roman" w:cs="Times New Roman"/>
          <w:sz w:val="20"/>
          <w:szCs w:val="20"/>
        </w:rPr>
        <w:t>(nazwa Wykonawcy/Wykonawcy wspólnie ubiegającego się o udzielenie zamówienia)</w:t>
      </w:r>
    </w:p>
    <w:p w14:paraId="1AA34E21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ADCA106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D1A45B6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I. W związku z art. 125 ust. 1 ustawy PZP: </w:t>
      </w:r>
    </w:p>
    <w:p w14:paraId="33F12B7D" w14:textId="58693C9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1) oświadczam/-my, że ww. podmiot nie podlega wykluczeniu z postępowania na podstawie art. 108 ustawy Prawo zamówień publicznych (Dz. U. z 20</w:t>
      </w:r>
      <w:r w:rsidR="00545F6D">
        <w:rPr>
          <w:rFonts w:ascii="Times New Roman" w:hAnsi="Times New Roman" w:cs="Times New Roman"/>
        </w:rPr>
        <w:t>22</w:t>
      </w:r>
      <w:r w:rsidRPr="00574A54">
        <w:rPr>
          <w:rFonts w:ascii="Times New Roman" w:hAnsi="Times New Roman" w:cs="Times New Roman"/>
        </w:rPr>
        <w:t xml:space="preserve"> r. poz. </w:t>
      </w:r>
      <w:r w:rsidR="00545F6D">
        <w:rPr>
          <w:rFonts w:ascii="Times New Roman" w:hAnsi="Times New Roman" w:cs="Times New Roman"/>
        </w:rPr>
        <w:t xml:space="preserve">1710 </w:t>
      </w:r>
      <w:r w:rsidRPr="00574A54">
        <w:rPr>
          <w:rFonts w:ascii="Times New Roman" w:hAnsi="Times New Roman" w:cs="Times New Roman"/>
        </w:rPr>
        <w:t xml:space="preserve">ze zm.); </w:t>
      </w:r>
    </w:p>
    <w:p w14:paraId="461E221E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oświadczam/-my, że wobec ww. podmiotu zachodzą przesłanki wykluczenia z postępowania określone w art. _____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. Jednocześnie oświadczam, że w związku z ww. okolicznością, podjąłem środki naprawcze, o których mowa w art. 110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, tj.: ________________________________________________; </w:t>
      </w:r>
    </w:p>
    <w:p w14:paraId="0D0FAC3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oświadczam/-my, że ww. podmiot spełnia warunki udziału w postępowaniu określone przez Zamawiającego; </w:t>
      </w:r>
    </w:p>
    <w:p w14:paraId="40326FC8" w14:textId="1F5FDAC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4) oświadczam/-my, że wszystkie informacje podane w powyższych oświadczeniach są aktualne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14:paraId="69F71FA6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II. W związku z art. 7 ust. 1 ustawy z dnia 13 kwietnia 2022 r. o szczególnych rozwiązaniach w zakresie przeciwdziałania wspieraniu agresji na Ukrainę oraz służących ochronie bezpieczeństwa narodowego </w:t>
      </w:r>
      <w:r w:rsidRPr="00574A54">
        <w:rPr>
          <w:rFonts w:ascii="Times New Roman" w:hAnsi="Times New Roman" w:cs="Times New Roman"/>
          <w:b/>
          <w:bCs/>
        </w:rPr>
        <w:t>OŚWIADCZAM,</w:t>
      </w:r>
      <w:r w:rsidRPr="00574A54">
        <w:rPr>
          <w:rFonts w:ascii="Times New Roman" w:hAnsi="Times New Roman" w:cs="Times New Roman"/>
        </w:rPr>
        <w:t xml:space="preserve"> że: </w:t>
      </w:r>
    </w:p>
    <w:p w14:paraId="488614E5" w14:textId="210ADC20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1) Wykonawca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wymieniony w wykazach określonych w rozporządzeniu 765/2006 </w:t>
      </w:r>
      <w:r w:rsidR="00574A54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57B8BF44" w14:textId="02A9AAB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beneficjentem rzeczywistym Wykonawcy w rozumieniu ustawy z dnia 1 marca 2018 r.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o przeciwdziałaniu praniu pieniędzy oraz finansowaniu terroryzmu (Dz. U. z 2022 r. poz. 593 i 655)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osoba wymieniona w wykazach określonych w rozporządzeniu 765/2006 </w:t>
      </w:r>
    </w:p>
    <w:p w14:paraId="658E659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lastRenderedPageBreak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215559B" w14:textId="3F83095C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jednostką dominującą Wykonawcy w rozumieniu art. 3 ust. 1 pkt 37 ustawy z dnia 29 września 1994 r. o rachunkowości (Dz. U. z 2021 r. poz. 217, 2105 i 2106),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0781C1D3" w14:textId="77777777" w:rsidR="000E7231" w:rsidRDefault="000E7231" w:rsidP="000E7231"/>
    <w:p w14:paraId="6685997C" w14:textId="77777777" w:rsidR="000E7231" w:rsidRDefault="000E7231" w:rsidP="000E7231"/>
    <w:p w14:paraId="44AE6D9B" w14:textId="4DE9A1FF" w:rsidR="000E7231" w:rsidRDefault="000E7231" w:rsidP="000E7231">
      <w:r>
        <w:tab/>
      </w:r>
      <w:r>
        <w:tab/>
      </w:r>
    </w:p>
    <w:p w14:paraId="72AFAD85" w14:textId="77777777" w:rsidR="000E7231" w:rsidRDefault="000E7231" w:rsidP="00574A54">
      <w:pPr>
        <w:spacing w:line="240" w:lineRule="auto"/>
      </w:pPr>
      <w:r>
        <w:tab/>
        <w:t>Oświadczenie składane jest w formie elektronicznej lub w postaci elektronicznej opatrzonej podpisem zaufanym lub podpisem osobistym</w:t>
      </w:r>
    </w:p>
    <w:p w14:paraId="58A0BBD4" w14:textId="77777777" w:rsidR="000E7231" w:rsidRPr="00545F6D" w:rsidRDefault="000E7231" w:rsidP="000E7231"/>
    <w:p w14:paraId="61B3BE3A" w14:textId="01C1A73F" w:rsidR="000E7231" w:rsidRDefault="000E7231" w:rsidP="00574A54">
      <w:pPr>
        <w:spacing w:line="240" w:lineRule="auto"/>
        <w:rPr>
          <w:color w:val="FF0000"/>
        </w:rPr>
      </w:pPr>
      <w:r w:rsidRPr="00545F6D">
        <w:t>UWAGA: W przypadku wspólnego ubiegania się o zamówienie przez Wykonawców, ww. oświadczenie składa oddzielnie każdy z Wykonawców</w:t>
      </w:r>
      <w:r w:rsidRPr="00574A54">
        <w:rPr>
          <w:color w:val="FF0000"/>
        </w:rPr>
        <w:t>.</w:t>
      </w:r>
    </w:p>
    <w:p w14:paraId="7D39C3D2" w14:textId="2C1A4861" w:rsidR="00574A54" w:rsidRDefault="00574A54" w:rsidP="00574A54">
      <w:pPr>
        <w:spacing w:line="240" w:lineRule="auto"/>
        <w:rPr>
          <w:color w:val="FF0000"/>
        </w:rPr>
      </w:pPr>
    </w:p>
    <w:p w14:paraId="075769D0" w14:textId="16F88F5A" w:rsidR="00574A54" w:rsidRDefault="00574A54" w:rsidP="00574A54">
      <w:pPr>
        <w:spacing w:line="240" w:lineRule="auto"/>
        <w:rPr>
          <w:color w:val="FF0000"/>
        </w:rPr>
      </w:pPr>
    </w:p>
    <w:p w14:paraId="58A02FC2" w14:textId="14550AEF" w:rsidR="00545F6D" w:rsidRDefault="00545F6D" w:rsidP="00574A54">
      <w:pPr>
        <w:spacing w:line="240" w:lineRule="auto"/>
        <w:rPr>
          <w:color w:val="FF0000"/>
        </w:rPr>
      </w:pPr>
    </w:p>
    <w:p w14:paraId="1D91240E" w14:textId="6420ED86" w:rsidR="00545F6D" w:rsidRDefault="00545F6D" w:rsidP="00574A54">
      <w:pPr>
        <w:spacing w:line="240" w:lineRule="auto"/>
        <w:rPr>
          <w:color w:val="FF0000"/>
        </w:rPr>
      </w:pPr>
    </w:p>
    <w:p w14:paraId="5E450F9C" w14:textId="1A74BD06" w:rsidR="00545F6D" w:rsidRDefault="00545F6D" w:rsidP="00574A54">
      <w:pPr>
        <w:spacing w:line="240" w:lineRule="auto"/>
        <w:rPr>
          <w:color w:val="FF0000"/>
        </w:rPr>
      </w:pPr>
    </w:p>
    <w:p w14:paraId="0B84517F" w14:textId="6E371F18" w:rsidR="00545F6D" w:rsidRDefault="00545F6D" w:rsidP="00574A54">
      <w:pPr>
        <w:spacing w:line="240" w:lineRule="auto"/>
        <w:rPr>
          <w:color w:val="FF0000"/>
        </w:rPr>
      </w:pPr>
    </w:p>
    <w:p w14:paraId="53B0D121" w14:textId="4153D11B" w:rsidR="00545F6D" w:rsidRDefault="00545F6D" w:rsidP="00574A54">
      <w:pPr>
        <w:spacing w:line="240" w:lineRule="auto"/>
        <w:rPr>
          <w:color w:val="FF0000"/>
        </w:rPr>
      </w:pPr>
    </w:p>
    <w:p w14:paraId="4789C4C9" w14:textId="0B4F33E8" w:rsidR="00545F6D" w:rsidRDefault="00545F6D" w:rsidP="00574A54">
      <w:pPr>
        <w:spacing w:line="240" w:lineRule="auto"/>
        <w:rPr>
          <w:color w:val="FF0000"/>
        </w:rPr>
      </w:pPr>
    </w:p>
    <w:p w14:paraId="7886F96F" w14:textId="6D1C1354" w:rsidR="00545F6D" w:rsidRDefault="00545F6D" w:rsidP="00574A54">
      <w:pPr>
        <w:spacing w:line="240" w:lineRule="auto"/>
        <w:rPr>
          <w:color w:val="FF0000"/>
        </w:rPr>
      </w:pPr>
    </w:p>
    <w:p w14:paraId="691E6F08" w14:textId="4F9666F0" w:rsidR="00545F6D" w:rsidRDefault="00545F6D" w:rsidP="00574A54">
      <w:pPr>
        <w:spacing w:line="240" w:lineRule="auto"/>
        <w:rPr>
          <w:color w:val="FF0000"/>
        </w:rPr>
      </w:pPr>
    </w:p>
    <w:p w14:paraId="57F7E7A4" w14:textId="5C7E7257" w:rsidR="00545F6D" w:rsidRDefault="00545F6D" w:rsidP="00574A54">
      <w:pPr>
        <w:spacing w:line="240" w:lineRule="auto"/>
        <w:rPr>
          <w:color w:val="FF0000"/>
        </w:rPr>
      </w:pPr>
    </w:p>
    <w:p w14:paraId="79F565CB" w14:textId="564F160E" w:rsidR="00545F6D" w:rsidRDefault="00545F6D" w:rsidP="00574A54">
      <w:pPr>
        <w:spacing w:line="240" w:lineRule="auto"/>
        <w:rPr>
          <w:color w:val="FF0000"/>
        </w:rPr>
      </w:pPr>
    </w:p>
    <w:p w14:paraId="330DF3EC" w14:textId="39538099" w:rsidR="00545F6D" w:rsidRDefault="00545F6D" w:rsidP="00574A54">
      <w:pPr>
        <w:spacing w:line="240" w:lineRule="auto"/>
        <w:rPr>
          <w:color w:val="FF0000"/>
        </w:rPr>
      </w:pPr>
    </w:p>
    <w:p w14:paraId="53793B95" w14:textId="6CEFA056" w:rsidR="00545F6D" w:rsidRDefault="00545F6D" w:rsidP="00574A54">
      <w:pPr>
        <w:spacing w:line="240" w:lineRule="auto"/>
        <w:rPr>
          <w:color w:val="FF0000"/>
        </w:rPr>
      </w:pPr>
    </w:p>
    <w:p w14:paraId="3FE701F2" w14:textId="1C4280C0" w:rsidR="00545F6D" w:rsidRDefault="00545F6D" w:rsidP="00574A54">
      <w:pPr>
        <w:spacing w:line="240" w:lineRule="auto"/>
        <w:rPr>
          <w:color w:val="FF0000"/>
        </w:rPr>
      </w:pPr>
    </w:p>
    <w:p w14:paraId="3E520571" w14:textId="6BA782A9" w:rsidR="00545F6D" w:rsidRDefault="00545F6D" w:rsidP="00574A54">
      <w:pPr>
        <w:spacing w:line="240" w:lineRule="auto"/>
        <w:rPr>
          <w:color w:val="FF0000"/>
        </w:rPr>
      </w:pPr>
    </w:p>
    <w:p w14:paraId="144C7998" w14:textId="54E17AC8" w:rsidR="00545F6D" w:rsidRDefault="00545F6D" w:rsidP="00574A54">
      <w:pPr>
        <w:spacing w:line="240" w:lineRule="auto"/>
        <w:rPr>
          <w:color w:val="FF0000"/>
        </w:rPr>
      </w:pPr>
    </w:p>
    <w:p w14:paraId="69303E32" w14:textId="77777777" w:rsidR="00545F6D" w:rsidRPr="00574A54" w:rsidRDefault="00545F6D" w:rsidP="00574A54">
      <w:pPr>
        <w:spacing w:line="240" w:lineRule="auto"/>
        <w:rPr>
          <w:color w:val="FF0000"/>
        </w:rPr>
      </w:pPr>
    </w:p>
    <w:p w14:paraId="2EE80864" w14:textId="47959375" w:rsidR="00DA6E38" w:rsidRDefault="000E7231" w:rsidP="000E7231">
      <w:r>
        <w:t>* niepotrzebne skreślić</w:t>
      </w:r>
    </w:p>
    <w:sectPr w:rsidR="00DA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C"/>
    <w:rsid w:val="000E7231"/>
    <w:rsid w:val="00545F6D"/>
    <w:rsid w:val="00574A54"/>
    <w:rsid w:val="00962BDC"/>
    <w:rsid w:val="00D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BD0"/>
  <w15:chartTrackingRefBased/>
  <w15:docId w15:val="{5D1795E0-4866-41B7-A49F-A4FDE86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Irmina Klubek</dc:creator>
  <cp:keywords/>
  <dc:description/>
  <cp:lastModifiedBy>WSSE Lublin - Jacek Ławnik</cp:lastModifiedBy>
  <cp:revision>4</cp:revision>
  <dcterms:created xsi:type="dcterms:W3CDTF">2023-03-10T07:50:00Z</dcterms:created>
  <dcterms:modified xsi:type="dcterms:W3CDTF">2023-03-10T09:28:00Z</dcterms:modified>
</cp:coreProperties>
</file>