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5867A29D" w14:textId="33E5DE3A" w:rsidR="009940D8" w:rsidRPr="00A16576" w:rsidRDefault="00031B99" w:rsidP="00A16576">
      <w:pPr>
        <w:spacing w:line="360" w:lineRule="auto"/>
        <w:jc w:val="both"/>
        <w:rPr>
          <w:sz w:val="20"/>
          <w:szCs w:val="20"/>
        </w:rPr>
      </w:pPr>
      <w:r w:rsidRPr="00A16576">
        <w:rPr>
          <w:sz w:val="20"/>
          <w:szCs w:val="20"/>
        </w:rPr>
        <w:t xml:space="preserve">Tryb </w:t>
      </w:r>
      <w:r w:rsidR="009940D8" w:rsidRPr="00A16576">
        <w:rPr>
          <w:sz w:val="20"/>
          <w:szCs w:val="20"/>
        </w:rPr>
        <w:t>podstawowy</w:t>
      </w:r>
      <w:r w:rsidRPr="00A16576">
        <w:rPr>
          <w:sz w:val="20"/>
          <w:szCs w:val="20"/>
        </w:rPr>
        <w:t xml:space="preserve"> na podst.</w:t>
      </w:r>
      <w:r w:rsidR="009940D8" w:rsidRPr="00A16576">
        <w:rPr>
          <w:sz w:val="20"/>
          <w:szCs w:val="20"/>
        </w:rPr>
        <w:t xml:space="preserve"> art. 275 pkt</w:t>
      </w:r>
      <w:r w:rsidRPr="00A16576">
        <w:rPr>
          <w:sz w:val="20"/>
          <w:szCs w:val="20"/>
        </w:rPr>
        <w:t>.</w:t>
      </w:r>
      <w:r w:rsidR="009940D8" w:rsidRPr="00A16576">
        <w:rPr>
          <w:sz w:val="20"/>
          <w:szCs w:val="20"/>
        </w:rPr>
        <w:t xml:space="preserve"> 1 </w:t>
      </w:r>
      <w:r w:rsidRPr="00A16576">
        <w:rPr>
          <w:sz w:val="20"/>
          <w:szCs w:val="20"/>
        </w:rPr>
        <w:t xml:space="preserve">ustawy z dnia 11 września 2019 r. Prawo zamówień publicznych (Dz. U. z 2019 r., poz. 2019 z </w:t>
      </w:r>
      <w:proofErr w:type="spellStart"/>
      <w:r w:rsidRPr="00A16576">
        <w:rPr>
          <w:sz w:val="20"/>
          <w:szCs w:val="20"/>
        </w:rPr>
        <w:t>późn</w:t>
      </w:r>
      <w:proofErr w:type="spellEnd"/>
      <w:r w:rsidRPr="00A16576">
        <w:rPr>
          <w:sz w:val="20"/>
          <w:szCs w:val="20"/>
        </w:rPr>
        <w:t xml:space="preserve">. zm.), zwanej dalej </w:t>
      </w:r>
      <w:r w:rsidR="007C18D9" w:rsidRPr="00A16576">
        <w:rPr>
          <w:sz w:val="20"/>
          <w:szCs w:val="20"/>
        </w:rPr>
        <w:t>„</w:t>
      </w:r>
      <w:r w:rsidRPr="00A16576">
        <w:rPr>
          <w:sz w:val="20"/>
          <w:szCs w:val="20"/>
        </w:rPr>
        <w:t>ustawą PZP</w:t>
      </w:r>
      <w:r w:rsidR="007C18D9" w:rsidRPr="00A16576">
        <w:rPr>
          <w:sz w:val="20"/>
          <w:szCs w:val="20"/>
        </w:rPr>
        <w:t>”</w:t>
      </w:r>
      <w:r w:rsidRPr="00A16576">
        <w:rPr>
          <w:sz w:val="20"/>
          <w:szCs w:val="20"/>
        </w:rPr>
        <w:t xml:space="preserve">,  </w:t>
      </w:r>
      <w:r w:rsidR="000534DE" w:rsidRPr="00A16576">
        <w:rPr>
          <w:sz w:val="20"/>
          <w:szCs w:val="20"/>
        </w:rPr>
        <w:t xml:space="preserve">o wartości zamówienia nieprzekraczającej progów unijnych o jakich stanowi art. 3 </w:t>
      </w:r>
      <w:r w:rsidR="00F30DDE">
        <w:rPr>
          <w:sz w:val="20"/>
          <w:szCs w:val="20"/>
        </w:rPr>
        <w:t>ustawy PZP</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74A78426" w14:textId="43CEA3A3" w:rsidR="000534DE" w:rsidRPr="00CE54F3" w:rsidRDefault="000534DE" w:rsidP="00A16576">
      <w:pPr>
        <w:spacing w:line="360" w:lineRule="auto"/>
        <w:jc w:val="both"/>
        <w:rPr>
          <w:i/>
          <w:color w:val="FF0000"/>
          <w:sz w:val="20"/>
          <w:szCs w:val="20"/>
        </w:rPr>
      </w:pPr>
      <w:r w:rsidRPr="00A16576">
        <w:rPr>
          <w:sz w:val="20"/>
          <w:szCs w:val="20"/>
        </w:rPr>
        <w:t>dostawy</w:t>
      </w:r>
      <w:r w:rsidR="00A201C5" w:rsidRPr="00A16576">
        <w:rPr>
          <w:sz w:val="20"/>
          <w:szCs w:val="20"/>
        </w:rPr>
        <w:t xml:space="preserve"> </w:t>
      </w:r>
      <w:r w:rsidR="001C2C0D">
        <w:rPr>
          <w:sz w:val="20"/>
          <w:szCs w:val="20"/>
        </w:rPr>
        <w:t>testów</w:t>
      </w:r>
      <w:r w:rsidR="00E01B9B">
        <w:rPr>
          <w:sz w:val="20"/>
          <w:szCs w:val="20"/>
        </w:rPr>
        <w:t xml:space="preserve"> kasetkowych</w:t>
      </w:r>
    </w:p>
    <w:p w14:paraId="681A97EA" w14:textId="77777777" w:rsidR="009940D8" w:rsidRPr="00A16576" w:rsidRDefault="009940D8" w:rsidP="00A16576">
      <w:pPr>
        <w:spacing w:line="360" w:lineRule="auto"/>
        <w:rPr>
          <w:sz w:val="20"/>
          <w:szCs w:val="20"/>
        </w:rPr>
      </w:pPr>
    </w:p>
    <w:p w14:paraId="00000011" w14:textId="37E1FA4E" w:rsidR="001F0474" w:rsidRPr="000D7D72" w:rsidRDefault="007C18D9" w:rsidP="00A16576">
      <w:pPr>
        <w:spacing w:line="360" w:lineRule="auto"/>
        <w:rPr>
          <w:b/>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551A67">
        <w:rPr>
          <w:b/>
          <w:sz w:val="20"/>
          <w:szCs w:val="20"/>
        </w:rPr>
        <w:t>3</w:t>
      </w:r>
      <w:r w:rsidR="00CE54F3">
        <w:rPr>
          <w:b/>
          <w:sz w:val="20"/>
          <w:szCs w:val="20"/>
        </w:rPr>
        <w:t>/2022</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43B3ADE8" w:rsidR="001F0474" w:rsidRDefault="00CE54F3">
      <w:pPr>
        <w:jc w:val="center"/>
        <w:rPr>
          <w:b/>
          <w:sz w:val="24"/>
          <w:szCs w:val="24"/>
        </w:rPr>
      </w:pPr>
      <w:r>
        <w:rPr>
          <w:b/>
          <w:sz w:val="24"/>
          <w:szCs w:val="24"/>
        </w:rPr>
        <w:t>1</w:t>
      </w:r>
      <w:r w:rsidR="0011161D">
        <w:rPr>
          <w:b/>
          <w:sz w:val="24"/>
          <w:szCs w:val="24"/>
        </w:rPr>
        <w:t>8</w:t>
      </w:r>
      <w:r w:rsidR="002A5721" w:rsidRPr="002A5721">
        <w:rPr>
          <w:b/>
          <w:sz w:val="24"/>
          <w:szCs w:val="24"/>
        </w:rPr>
        <w:t>.</w:t>
      </w:r>
      <w:r>
        <w:rPr>
          <w:b/>
          <w:sz w:val="24"/>
          <w:szCs w:val="24"/>
        </w:rPr>
        <w:t>01</w:t>
      </w:r>
      <w:r w:rsidR="002A5721" w:rsidRPr="002A5721">
        <w:rPr>
          <w:b/>
          <w:sz w:val="24"/>
          <w:szCs w:val="24"/>
        </w:rPr>
        <w:t>.</w:t>
      </w:r>
      <w:r w:rsidR="000534DE" w:rsidRPr="002A5721">
        <w:rPr>
          <w:b/>
          <w:sz w:val="24"/>
          <w:szCs w:val="24"/>
        </w:rPr>
        <w:t>202</w:t>
      </w:r>
      <w:r>
        <w:rPr>
          <w:b/>
          <w:sz w:val="24"/>
          <w:szCs w:val="24"/>
        </w:rPr>
        <w:t>2</w:t>
      </w:r>
    </w:p>
    <w:p w14:paraId="7DC255C0" w14:textId="77777777" w:rsidR="00CE54F3" w:rsidRPr="002A5721" w:rsidRDefault="00CE54F3">
      <w:pPr>
        <w:jc w:val="center"/>
        <w:rPr>
          <w:b/>
          <w:sz w:val="24"/>
          <w:szCs w:val="24"/>
        </w:rPr>
      </w:pPr>
    </w:p>
    <w:p w14:paraId="00000046" w14:textId="77777777" w:rsidR="001F0474" w:rsidRDefault="000534DE">
      <w:pPr>
        <w:pStyle w:val="Nagwek2"/>
      </w:pPr>
      <w:bookmarkStart w:id="0" w:name="_Toc65139580"/>
      <w:r>
        <w:lastRenderedPageBreak/>
        <w:t>I. Nazwa oraz adres Zamawiającego</w:t>
      </w:r>
      <w:bookmarkEnd w:id="0"/>
    </w:p>
    <w:p w14:paraId="00000047" w14:textId="3BF544FE" w:rsidR="001F0474" w:rsidRPr="00CD2783" w:rsidRDefault="002A5721" w:rsidP="00B95CE5">
      <w:pPr>
        <w:spacing w:line="360" w:lineRule="auto"/>
        <w:rPr>
          <w:sz w:val="20"/>
          <w:szCs w:val="20"/>
        </w:rPr>
      </w:pPr>
      <w:r w:rsidRPr="00CD2783">
        <w:rPr>
          <w:sz w:val="20"/>
          <w:szCs w:val="20"/>
        </w:rPr>
        <w:t>Szpital Powiatowy w Nowym Mieście Lubawskim spółka z ograniczoną odpowiedzialnością</w:t>
      </w:r>
    </w:p>
    <w:p w14:paraId="00000048" w14:textId="19EACA05" w:rsidR="001F0474" w:rsidRPr="00CD2783" w:rsidRDefault="002A5721" w:rsidP="00B95CE5">
      <w:pPr>
        <w:spacing w:line="360" w:lineRule="auto"/>
        <w:rPr>
          <w:sz w:val="20"/>
          <w:szCs w:val="20"/>
        </w:rPr>
      </w:pPr>
      <w:r w:rsidRPr="00CD2783">
        <w:rPr>
          <w:sz w:val="20"/>
          <w:szCs w:val="20"/>
        </w:rPr>
        <w:t>13-300 Nowe Miasto Lubawskie, ul. Mickiewicza 10</w:t>
      </w:r>
    </w:p>
    <w:p w14:paraId="00000049" w14:textId="5F54E9BF" w:rsidR="001F0474" w:rsidRPr="00CD2783" w:rsidRDefault="000534DE" w:rsidP="00B95CE5">
      <w:pPr>
        <w:spacing w:line="360" w:lineRule="auto"/>
        <w:rPr>
          <w:sz w:val="20"/>
          <w:szCs w:val="20"/>
        </w:rPr>
      </w:pPr>
      <w:r w:rsidRPr="00CD2783">
        <w:rPr>
          <w:sz w:val="20"/>
          <w:szCs w:val="20"/>
        </w:rPr>
        <w:t>NIP</w:t>
      </w:r>
      <w:r w:rsidR="002A5721" w:rsidRPr="00CD2783">
        <w:rPr>
          <w:sz w:val="20"/>
          <w:szCs w:val="20"/>
        </w:rPr>
        <w:t xml:space="preserve"> 8771418440</w:t>
      </w:r>
    </w:p>
    <w:p w14:paraId="083075C5" w14:textId="77777777" w:rsidR="00B95CE5" w:rsidRPr="00CD2783" w:rsidRDefault="00B95CE5" w:rsidP="00B95CE5">
      <w:pPr>
        <w:spacing w:line="360" w:lineRule="auto"/>
        <w:rPr>
          <w:sz w:val="20"/>
          <w:szCs w:val="20"/>
        </w:rPr>
      </w:pPr>
      <w:r w:rsidRPr="00CD2783">
        <w:rPr>
          <w:sz w:val="20"/>
          <w:szCs w:val="20"/>
        </w:rPr>
        <w:t>Telefon: 56 4724108</w:t>
      </w:r>
    </w:p>
    <w:p w14:paraId="39E5B41E" w14:textId="3DBDB937" w:rsidR="00B95CE5" w:rsidRPr="00CD2783" w:rsidRDefault="00B95CE5" w:rsidP="00B95CE5">
      <w:pPr>
        <w:spacing w:line="360" w:lineRule="auto"/>
        <w:rPr>
          <w:sz w:val="20"/>
          <w:szCs w:val="20"/>
        </w:rPr>
      </w:pPr>
      <w:r w:rsidRPr="00CD2783">
        <w:rPr>
          <w:sz w:val="20"/>
          <w:szCs w:val="20"/>
        </w:rPr>
        <w:t>e-mail: zampub@szpitalnml.pl</w:t>
      </w:r>
    </w:p>
    <w:p w14:paraId="0000004A" w14:textId="3C77E5FF" w:rsidR="001F0474" w:rsidRPr="00CD2783" w:rsidRDefault="000534DE" w:rsidP="00B95CE5">
      <w:pPr>
        <w:spacing w:line="360" w:lineRule="auto"/>
        <w:rPr>
          <w:sz w:val="20"/>
          <w:szCs w:val="20"/>
        </w:rPr>
      </w:pPr>
      <w:r w:rsidRPr="00CD2783">
        <w:rPr>
          <w:sz w:val="20"/>
          <w:szCs w:val="20"/>
        </w:rPr>
        <w:t>Godziny pracy Zamawiającego:</w:t>
      </w:r>
      <w:r w:rsidR="00B95CE5" w:rsidRPr="00CD2783">
        <w:rPr>
          <w:sz w:val="20"/>
          <w:szCs w:val="20"/>
        </w:rPr>
        <w:t xml:space="preserve"> 7:25 do 15:00</w:t>
      </w:r>
    </w:p>
    <w:p w14:paraId="38D77387" w14:textId="63B696AC" w:rsidR="00B95CE5" w:rsidRPr="00CD2783" w:rsidRDefault="00B95CE5" w:rsidP="00B95CE5">
      <w:pPr>
        <w:spacing w:line="360" w:lineRule="auto"/>
        <w:rPr>
          <w:sz w:val="20"/>
          <w:szCs w:val="20"/>
        </w:rPr>
      </w:pPr>
      <w:r w:rsidRPr="00CD2783">
        <w:rPr>
          <w:sz w:val="20"/>
          <w:szCs w:val="20"/>
        </w:rPr>
        <w:t xml:space="preserve">Strona internetowa: </w:t>
      </w:r>
      <w:hyperlink r:id="rId9" w:history="1">
        <w:r w:rsidRPr="00CD2783">
          <w:rPr>
            <w:rStyle w:val="Hipercze"/>
            <w:color w:val="auto"/>
            <w:sz w:val="20"/>
            <w:szCs w:val="20"/>
            <w:u w:val="none"/>
          </w:rPr>
          <w:t>www.szpitalnml.pl</w:t>
        </w:r>
      </w:hyperlink>
    </w:p>
    <w:p w14:paraId="561228AB" w14:textId="24A2C908" w:rsidR="00B95CE5" w:rsidRPr="00CD2783" w:rsidRDefault="00B95CE5" w:rsidP="00B95CE5">
      <w:pPr>
        <w:spacing w:line="360" w:lineRule="auto"/>
        <w:rPr>
          <w:sz w:val="20"/>
          <w:szCs w:val="20"/>
        </w:rPr>
      </w:pPr>
      <w:r w:rsidRPr="00CD2783">
        <w:rPr>
          <w:sz w:val="20"/>
          <w:szCs w:val="20"/>
        </w:rPr>
        <w:t>Adres strony internetowej prowadzonego postępowania: https://platformazakupowa.pl/pn/szpital_nml</w:t>
      </w:r>
    </w:p>
    <w:p w14:paraId="5EBF4D50" w14:textId="77777777" w:rsidR="00B95CE5" w:rsidRPr="00B95CE5" w:rsidRDefault="00B95CE5" w:rsidP="00B95CE5">
      <w:pPr>
        <w:spacing w:line="360" w:lineRule="auto"/>
      </w:pPr>
    </w:p>
    <w:p w14:paraId="0000004B" w14:textId="77777777" w:rsidR="001F0474" w:rsidRPr="00CD2783" w:rsidRDefault="000534DE" w:rsidP="00CD2783">
      <w:pPr>
        <w:spacing w:line="360" w:lineRule="auto"/>
        <w:jc w:val="both"/>
        <w:rPr>
          <w:sz w:val="20"/>
          <w:szCs w:val="20"/>
          <w:u w:val="single"/>
        </w:rPr>
      </w:pPr>
      <w:r w:rsidRPr="00CD2783">
        <w:rPr>
          <w:b/>
          <w:sz w:val="20"/>
          <w:szCs w:val="20"/>
          <w:highlight w:val="white"/>
          <w:u w:val="single"/>
        </w:rPr>
        <w:t xml:space="preserve">Uwaga! </w:t>
      </w:r>
      <w:r w:rsidRPr="00CD2783">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1962A25F" w:rsidR="001F0474" w:rsidRPr="00CD2783" w:rsidRDefault="000534DE" w:rsidP="00CD2783">
      <w:pPr>
        <w:spacing w:before="240" w:after="240" w:line="360" w:lineRule="auto"/>
        <w:jc w:val="both"/>
        <w:rPr>
          <w:b/>
          <w:sz w:val="20"/>
          <w:szCs w:val="20"/>
          <w:u w:val="single"/>
        </w:rPr>
      </w:pPr>
      <w:r w:rsidRPr="00CD2783">
        <w:rPr>
          <w:b/>
          <w:sz w:val="20"/>
          <w:szCs w:val="20"/>
          <w:u w:val="single"/>
        </w:rPr>
        <w:t xml:space="preserve">Uwaga! </w:t>
      </w:r>
      <w:r w:rsidRPr="00CD2783">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2783">
        <w:rPr>
          <w:b/>
          <w:sz w:val="20"/>
          <w:szCs w:val="20"/>
          <w:u w:val="single"/>
        </w:rPr>
        <w:t>w rozdziale XIII pkt 3</w:t>
      </w:r>
      <w:r w:rsidR="00E252F1" w:rsidRPr="00CD2783">
        <w:rPr>
          <w:b/>
          <w:sz w:val="20"/>
          <w:szCs w:val="20"/>
          <w:u w:val="single"/>
        </w:rPr>
        <w:t xml:space="preserve"> SWZ</w:t>
      </w:r>
      <w:r w:rsidRPr="00CD2783">
        <w:rPr>
          <w:b/>
          <w:sz w:val="20"/>
          <w:szCs w:val="20"/>
          <w:u w:val="single"/>
        </w:rPr>
        <w:t>.</w:t>
      </w:r>
    </w:p>
    <w:p w14:paraId="0000004E" w14:textId="77777777" w:rsidR="001F0474" w:rsidRDefault="000534DE">
      <w:pPr>
        <w:pStyle w:val="Nagwek2"/>
        <w:spacing w:before="240" w:after="240"/>
      </w:pPr>
      <w:bookmarkStart w:id="1" w:name="_Toc65139581"/>
      <w:r>
        <w:t>II. Ochrona danych osobowych</w:t>
      </w:r>
      <w:bookmarkEnd w:id="1"/>
    </w:p>
    <w:p w14:paraId="0000004F" w14:textId="77777777" w:rsidR="001F0474" w:rsidRDefault="000534DE">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pPr>
        <w:numPr>
          <w:ilvl w:val="0"/>
          <w:numId w:val="12"/>
        </w:numPr>
        <w:spacing w:line="360" w:lineRule="auto"/>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5CA385A0" w:rsidR="001F0474" w:rsidRDefault="000534DE">
      <w:pPr>
        <w:numPr>
          <w:ilvl w:val="0"/>
          <w:numId w:val="12"/>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783644">
        <w:rPr>
          <w:sz w:val="20"/>
          <w:szCs w:val="20"/>
        </w:rPr>
        <w:t>podstawowym</w:t>
      </w:r>
    </w:p>
    <w:p w14:paraId="00000053" w14:textId="77777777" w:rsidR="001F0474" w:rsidRDefault="000534DE">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pPr>
        <w:numPr>
          <w:ilvl w:val="0"/>
          <w:numId w:val="12"/>
        </w:numPr>
        <w:spacing w:line="360" w:lineRule="auto"/>
        <w:ind w:left="709" w:hanging="401"/>
        <w:jc w:val="both"/>
        <w:rPr>
          <w:sz w:val="20"/>
          <w:szCs w:val="20"/>
        </w:rPr>
      </w:pPr>
      <w:r>
        <w:rPr>
          <w:sz w:val="20"/>
          <w:szCs w:val="20"/>
        </w:rPr>
        <w:t>posiada Pani/Pan:</w:t>
      </w:r>
    </w:p>
    <w:p w14:paraId="00000058" w14:textId="77777777" w:rsidR="001F0474" w:rsidRDefault="000534DE">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Default="000534DE">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pPr>
        <w:numPr>
          <w:ilvl w:val="0"/>
          <w:numId w:val="12"/>
        </w:numPr>
        <w:spacing w:line="360" w:lineRule="auto"/>
        <w:ind w:left="709" w:hanging="401"/>
        <w:jc w:val="both"/>
        <w:rPr>
          <w:sz w:val="20"/>
          <w:szCs w:val="20"/>
        </w:rPr>
      </w:pPr>
      <w:r>
        <w:rPr>
          <w:sz w:val="20"/>
          <w:szCs w:val="20"/>
        </w:rPr>
        <w:t>nie przysługuje Pani/Panu:</w:t>
      </w:r>
    </w:p>
    <w:p w14:paraId="0000005D" w14:textId="77777777" w:rsidR="001F0474" w:rsidRDefault="000534DE">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F0474" w:rsidRDefault="000534DE">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bookmarkStart w:id="2" w:name="_Toc65139582"/>
      <w:r>
        <w:lastRenderedPageBreak/>
        <w:t>III. Tryb udzielania zamówienia</w:t>
      </w:r>
      <w:bookmarkEnd w:id="2"/>
    </w:p>
    <w:p w14:paraId="00000062" w14:textId="68BB8462" w:rsidR="001F0474" w:rsidRDefault="000534DE">
      <w:pPr>
        <w:numPr>
          <w:ilvl w:val="0"/>
          <w:numId w:val="35"/>
        </w:numPr>
        <w:spacing w:before="240" w:line="360" w:lineRule="auto"/>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F0474" w:rsidRDefault="000534DE">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pPr>
        <w:numPr>
          <w:ilvl w:val="0"/>
          <w:numId w:val="35"/>
        </w:numPr>
        <w:spacing w:line="360" w:lineRule="auto"/>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F0474" w:rsidRDefault="000534DE">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1F0474" w:rsidRDefault="000534DE">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5DBC8D1C" w:rsidR="001F0474" w:rsidRDefault="000534DE">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Default="000534DE">
      <w:pPr>
        <w:pStyle w:val="Nagwek2"/>
        <w:spacing w:before="240" w:after="240"/>
      </w:pPr>
      <w:bookmarkStart w:id="3" w:name="_Toc65139583"/>
      <w:r>
        <w:t>IV. Opis przedmiotu zamówienia</w:t>
      </w:r>
      <w:bookmarkEnd w:id="3"/>
    </w:p>
    <w:p w14:paraId="089BE5A5" w14:textId="69687F53" w:rsidR="0001768F" w:rsidRPr="0001768F" w:rsidRDefault="00942A9A" w:rsidP="00C84BE1">
      <w:pPr>
        <w:spacing w:line="360" w:lineRule="auto"/>
        <w:jc w:val="both"/>
        <w:rPr>
          <w:sz w:val="20"/>
          <w:szCs w:val="20"/>
        </w:rPr>
      </w:pPr>
      <w:r w:rsidRPr="0001768F">
        <w:rPr>
          <w:b/>
          <w:sz w:val="20"/>
          <w:szCs w:val="20"/>
        </w:rPr>
        <w:t>1.</w:t>
      </w:r>
      <w:r w:rsidRPr="0001768F">
        <w:rPr>
          <w:sz w:val="20"/>
          <w:szCs w:val="20"/>
        </w:rPr>
        <w:t xml:space="preserve"> </w:t>
      </w:r>
      <w:r w:rsidR="000F7C1B" w:rsidRPr="0001768F">
        <w:rPr>
          <w:sz w:val="20"/>
          <w:szCs w:val="20"/>
        </w:rPr>
        <w:t>Przedmiotem zamówienia są</w:t>
      </w:r>
      <w:r w:rsidR="002E5E0D" w:rsidRPr="0001768F">
        <w:rPr>
          <w:sz w:val="20"/>
          <w:szCs w:val="20"/>
        </w:rPr>
        <w:t xml:space="preserve"> </w:t>
      </w:r>
      <w:r w:rsidR="004831C1" w:rsidRPr="0001768F">
        <w:rPr>
          <w:sz w:val="20"/>
          <w:szCs w:val="20"/>
        </w:rPr>
        <w:t>dostawy</w:t>
      </w:r>
      <w:r w:rsidR="0001768F" w:rsidRPr="0001768F">
        <w:rPr>
          <w:sz w:val="20"/>
          <w:szCs w:val="20"/>
        </w:rPr>
        <w:t xml:space="preserve"> kasetkowych</w:t>
      </w:r>
      <w:r w:rsidR="004831C1" w:rsidRPr="0001768F">
        <w:rPr>
          <w:sz w:val="20"/>
          <w:szCs w:val="20"/>
        </w:rPr>
        <w:t xml:space="preserve"> </w:t>
      </w:r>
      <w:r w:rsidR="0001768F" w:rsidRPr="0001768F">
        <w:rPr>
          <w:sz w:val="20"/>
          <w:szCs w:val="20"/>
        </w:rPr>
        <w:t xml:space="preserve">testów antygenowych COVID-19 z </w:t>
      </w:r>
      <w:proofErr w:type="spellStart"/>
      <w:r w:rsidR="0001768F" w:rsidRPr="0001768F">
        <w:rPr>
          <w:sz w:val="20"/>
          <w:szCs w:val="20"/>
        </w:rPr>
        <w:t>nosogardzieli</w:t>
      </w:r>
      <w:proofErr w:type="spellEnd"/>
      <w:r w:rsidR="0001768F" w:rsidRPr="0001768F">
        <w:rPr>
          <w:sz w:val="20"/>
          <w:szCs w:val="20"/>
        </w:rPr>
        <w:t xml:space="preserve"> </w:t>
      </w:r>
      <w:r w:rsidR="009D33BF" w:rsidRPr="0001768F">
        <w:rPr>
          <w:sz w:val="20"/>
          <w:szCs w:val="20"/>
        </w:rPr>
        <w:t xml:space="preserve">w </w:t>
      </w:r>
      <w:r w:rsidR="0001768F" w:rsidRPr="0001768F">
        <w:rPr>
          <w:sz w:val="20"/>
          <w:szCs w:val="20"/>
        </w:rPr>
        <w:t>łącznej ilości 7000 sztuk.</w:t>
      </w:r>
    </w:p>
    <w:p w14:paraId="50B1EDCF" w14:textId="630EE401" w:rsidR="00586763" w:rsidRPr="0001768F" w:rsidRDefault="00F401B1" w:rsidP="00C84BE1">
      <w:pPr>
        <w:pStyle w:val="Tekstpodstawowy3"/>
        <w:spacing w:line="360" w:lineRule="auto"/>
        <w:rPr>
          <w:rFonts w:cs="Arial"/>
          <w:b/>
          <w:sz w:val="20"/>
          <w:u w:val="single"/>
        </w:rPr>
      </w:pPr>
      <w:r w:rsidRPr="0001768F">
        <w:rPr>
          <w:rFonts w:cs="Arial"/>
          <w:b/>
          <w:sz w:val="20"/>
          <w:u w:val="single"/>
        </w:rPr>
        <w:t>Z</w:t>
      </w:r>
      <w:r w:rsidR="00586763" w:rsidRPr="0001768F">
        <w:rPr>
          <w:rFonts w:cs="Arial"/>
          <w:b/>
          <w:sz w:val="20"/>
          <w:u w:val="single"/>
        </w:rPr>
        <w:t>aoferowan</w:t>
      </w:r>
      <w:r w:rsidR="0001768F" w:rsidRPr="0001768F">
        <w:rPr>
          <w:rFonts w:cs="Arial"/>
          <w:b/>
          <w:sz w:val="20"/>
          <w:u w:val="single"/>
        </w:rPr>
        <w:t xml:space="preserve">e testy </w:t>
      </w:r>
      <w:r w:rsidR="00586763" w:rsidRPr="0001768F">
        <w:rPr>
          <w:rFonts w:cs="Arial"/>
          <w:b/>
          <w:sz w:val="20"/>
          <w:u w:val="single"/>
        </w:rPr>
        <w:t>mus</w:t>
      </w:r>
      <w:r w:rsidR="0001768F" w:rsidRPr="0001768F">
        <w:rPr>
          <w:rFonts w:cs="Arial"/>
          <w:b/>
          <w:sz w:val="20"/>
          <w:u w:val="single"/>
        </w:rPr>
        <w:t xml:space="preserve">zą </w:t>
      </w:r>
      <w:r w:rsidR="00586763" w:rsidRPr="0001768F">
        <w:rPr>
          <w:rFonts w:cs="Arial"/>
          <w:b/>
          <w:sz w:val="20"/>
          <w:u w:val="single"/>
        </w:rPr>
        <w:t>być zgodn</w:t>
      </w:r>
      <w:r w:rsidR="00E01B9B">
        <w:rPr>
          <w:rFonts w:cs="Arial"/>
          <w:b/>
          <w:sz w:val="20"/>
          <w:u w:val="single"/>
        </w:rPr>
        <w:t>e</w:t>
      </w:r>
      <w:r w:rsidR="00586763" w:rsidRPr="0001768F">
        <w:rPr>
          <w:rFonts w:cs="Arial"/>
          <w:b/>
          <w:sz w:val="20"/>
          <w:u w:val="single"/>
        </w:rPr>
        <w:t xml:space="preserve"> z </w:t>
      </w:r>
      <w:r w:rsidR="0001768F" w:rsidRPr="0001768F">
        <w:rPr>
          <w:rFonts w:cs="Arial"/>
          <w:b/>
          <w:sz w:val="20"/>
          <w:u w:val="single"/>
        </w:rPr>
        <w:t>poniższymi wymaganiami:</w:t>
      </w:r>
    </w:p>
    <w:p w14:paraId="2E9EB8FD" w14:textId="4AC12589" w:rsidR="0001768F" w:rsidRPr="0001768F" w:rsidRDefault="00C84BE1" w:rsidP="00C84BE1">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 </w:t>
      </w:r>
      <w:r w:rsidRPr="0001768F">
        <w:rPr>
          <w:rFonts w:ascii="Arial" w:hAnsi="Arial" w:cs="Arial"/>
          <w:sz w:val="20"/>
          <w:szCs w:val="20"/>
        </w:rPr>
        <w:t xml:space="preserve">test </w:t>
      </w:r>
      <w:r w:rsidR="0001768F" w:rsidRPr="0001768F">
        <w:rPr>
          <w:rFonts w:ascii="Arial" w:hAnsi="Arial" w:cs="Arial"/>
          <w:sz w:val="20"/>
          <w:szCs w:val="20"/>
        </w:rPr>
        <w:t xml:space="preserve">kasetkowy z wykorzystaniem metody </w:t>
      </w:r>
      <w:proofErr w:type="spellStart"/>
      <w:r w:rsidR="0001768F" w:rsidRPr="0001768F">
        <w:rPr>
          <w:rFonts w:ascii="Arial" w:hAnsi="Arial" w:cs="Arial"/>
          <w:sz w:val="20"/>
          <w:szCs w:val="20"/>
        </w:rPr>
        <w:t>immunochromatycznej</w:t>
      </w:r>
      <w:proofErr w:type="spellEnd"/>
    </w:p>
    <w:p w14:paraId="1A2B9AB4" w14:textId="5643EBC6" w:rsidR="0001768F" w:rsidRPr="0001768F" w:rsidRDefault="00C84BE1" w:rsidP="00C84BE1">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 </w:t>
      </w:r>
      <w:r w:rsidRPr="0001768F">
        <w:rPr>
          <w:rFonts w:ascii="Arial" w:hAnsi="Arial" w:cs="Arial"/>
          <w:sz w:val="20"/>
          <w:szCs w:val="20"/>
        </w:rPr>
        <w:t xml:space="preserve">odczyt </w:t>
      </w:r>
      <w:r w:rsidR="0001768F" w:rsidRPr="0001768F">
        <w:rPr>
          <w:rFonts w:ascii="Arial" w:hAnsi="Arial" w:cs="Arial"/>
          <w:sz w:val="20"/>
          <w:szCs w:val="20"/>
        </w:rPr>
        <w:t>testu po maksymalnie 15 minutach</w:t>
      </w:r>
    </w:p>
    <w:p w14:paraId="0074CC29" w14:textId="11E5EB9A" w:rsidR="0001768F" w:rsidRPr="0001768F" w:rsidRDefault="00C84BE1" w:rsidP="00C84BE1">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 </w:t>
      </w:r>
      <w:r w:rsidRPr="0001768F">
        <w:rPr>
          <w:rFonts w:ascii="Arial" w:hAnsi="Arial" w:cs="Arial"/>
          <w:sz w:val="20"/>
          <w:szCs w:val="20"/>
        </w:rPr>
        <w:t xml:space="preserve">odczyt </w:t>
      </w:r>
      <w:r w:rsidR="0001768F" w:rsidRPr="0001768F">
        <w:rPr>
          <w:rFonts w:ascii="Arial" w:hAnsi="Arial" w:cs="Arial"/>
          <w:sz w:val="20"/>
          <w:szCs w:val="20"/>
        </w:rPr>
        <w:t>wyniku testu: wizualny, bez konieczności stosowania dodatkowych czytników</w:t>
      </w:r>
    </w:p>
    <w:p w14:paraId="04CCEF49" w14:textId="4797E4D7" w:rsidR="0001768F" w:rsidRPr="0001768F" w:rsidRDefault="00C84BE1" w:rsidP="00C84BE1">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 </w:t>
      </w:r>
      <w:r w:rsidRPr="0001768F">
        <w:rPr>
          <w:rFonts w:ascii="Arial" w:hAnsi="Arial" w:cs="Arial"/>
          <w:sz w:val="20"/>
          <w:szCs w:val="20"/>
        </w:rPr>
        <w:t xml:space="preserve">test </w:t>
      </w:r>
      <w:r w:rsidR="0001768F" w:rsidRPr="0001768F">
        <w:rPr>
          <w:rFonts w:ascii="Arial" w:hAnsi="Arial" w:cs="Arial"/>
          <w:sz w:val="20"/>
          <w:szCs w:val="20"/>
        </w:rPr>
        <w:t>przeznaczony do wykonywania badań w środowisku laboratoryjnym</w:t>
      </w:r>
      <w:r>
        <w:rPr>
          <w:rFonts w:ascii="Arial" w:hAnsi="Arial" w:cs="Arial"/>
          <w:sz w:val="20"/>
          <w:szCs w:val="20"/>
        </w:rPr>
        <w:t xml:space="preserve"> </w:t>
      </w:r>
      <w:r w:rsidR="0001768F" w:rsidRPr="0001768F">
        <w:rPr>
          <w:rFonts w:ascii="Arial" w:hAnsi="Arial" w:cs="Arial"/>
          <w:sz w:val="20"/>
          <w:szCs w:val="20"/>
        </w:rPr>
        <w:t xml:space="preserve">i </w:t>
      </w:r>
      <w:proofErr w:type="spellStart"/>
      <w:r w:rsidR="0001768F" w:rsidRPr="0001768F">
        <w:rPr>
          <w:rFonts w:ascii="Arial" w:hAnsi="Arial" w:cs="Arial"/>
          <w:sz w:val="20"/>
          <w:szCs w:val="20"/>
        </w:rPr>
        <w:t>pozalaboratoryjnym</w:t>
      </w:r>
      <w:proofErr w:type="spellEnd"/>
    </w:p>
    <w:p w14:paraId="18F13D7D" w14:textId="7429C37B" w:rsidR="0001768F" w:rsidRPr="0001768F" w:rsidRDefault="00C84BE1" w:rsidP="00C84BE1">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 </w:t>
      </w:r>
      <w:r w:rsidRPr="0001768F">
        <w:rPr>
          <w:rFonts w:ascii="Arial" w:hAnsi="Arial" w:cs="Arial"/>
          <w:sz w:val="20"/>
          <w:szCs w:val="20"/>
        </w:rPr>
        <w:t xml:space="preserve">ocena </w:t>
      </w:r>
      <w:r w:rsidR="0001768F" w:rsidRPr="0001768F">
        <w:rPr>
          <w:rFonts w:ascii="Arial" w:hAnsi="Arial" w:cs="Arial"/>
          <w:sz w:val="20"/>
          <w:szCs w:val="20"/>
        </w:rPr>
        <w:t>parametrów klinicznych testu – dla osób bezobjawowych, znajdująca potwierdzenie w metodyce wykonania testu na minimum 400 osobach bezobjawowych</w:t>
      </w:r>
    </w:p>
    <w:p w14:paraId="3D85D4E4" w14:textId="5045A4C6" w:rsidR="0001768F" w:rsidRPr="0001768F" w:rsidRDefault="00C84BE1" w:rsidP="00C84BE1">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 </w:t>
      </w:r>
      <w:r w:rsidRPr="0001768F">
        <w:rPr>
          <w:rFonts w:ascii="Arial" w:hAnsi="Arial" w:cs="Arial"/>
          <w:sz w:val="20"/>
          <w:szCs w:val="20"/>
        </w:rPr>
        <w:t xml:space="preserve">bezpieczny </w:t>
      </w:r>
      <w:r w:rsidR="0001768F" w:rsidRPr="0001768F">
        <w:rPr>
          <w:rFonts w:ascii="Arial" w:hAnsi="Arial" w:cs="Arial"/>
          <w:sz w:val="20"/>
          <w:szCs w:val="20"/>
        </w:rPr>
        <w:t>etap nakrapiania ekstraktu na płytkę testową tzn. brak konieczności</w:t>
      </w:r>
      <w:r>
        <w:rPr>
          <w:rFonts w:ascii="Arial" w:hAnsi="Arial" w:cs="Arial"/>
          <w:sz w:val="20"/>
          <w:szCs w:val="20"/>
        </w:rPr>
        <w:t xml:space="preserve"> </w:t>
      </w:r>
      <w:r w:rsidR="0001768F" w:rsidRPr="0001768F">
        <w:rPr>
          <w:rFonts w:ascii="Arial" w:hAnsi="Arial" w:cs="Arial"/>
          <w:sz w:val="20"/>
          <w:szCs w:val="20"/>
        </w:rPr>
        <w:t xml:space="preserve">wyjmowania </w:t>
      </w:r>
      <w:proofErr w:type="spellStart"/>
      <w:r w:rsidR="0001768F" w:rsidRPr="0001768F">
        <w:rPr>
          <w:rFonts w:ascii="Arial" w:hAnsi="Arial" w:cs="Arial"/>
          <w:sz w:val="20"/>
          <w:szCs w:val="20"/>
        </w:rPr>
        <w:t>wymazówki</w:t>
      </w:r>
      <w:proofErr w:type="spellEnd"/>
      <w:r w:rsidR="0001768F" w:rsidRPr="0001768F">
        <w:rPr>
          <w:rFonts w:ascii="Arial" w:hAnsi="Arial" w:cs="Arial"/>
          <w:sz w:val="20"/>
          <w:szCs w:val="20"/>
        </w:rPr>
        <w:t xml:space="preserve"> z próbką z probówki ekstrakcyjnej oraz brak konieczności obracania probówki „do góry dnem”</w:t>
      </w:r>
    </w:p>
    <w:p w14:paraId="48C9C656" w14:textId="1A12B200" w:rsidR="0001768F" w:rsidRPr="0001768F" w:rsidRDefault="00C84BE1" w:rsidP="00C84BE1">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 skład </w:t>
      </w:r>
      <w:r w:rsidR="0001768F" w:rsidRPr="0001768F">
        <w:rPr>
          <w:rFonts w:ascii="Arial" w:hAnsi="Arial" w:cs="Arial"/>
          <w:sz w:val="20"/>
          <w:szCs w:val="20"/>
        </w:rPr>
        <w:t xml:space="preserve">zestawu: </w:t>
      </w:r>
      <w:proofErr w:type="spellStart"/>
      <w:r w:rsidRPr="0001768F">
        <w:rPr>
          <w:rFonts w:ascii="Arial" w:hAnsi="Arial" w:cs="Arial"/>
          <w:sz w:val="20"/>
          <w:szCs w:val="20"/>
        </w:rPr>
        <w:t>wymazówki</w:t>
      </w:r>
      <w:proofErr w:type="spellEnd"/>
      <w:r w:rsidRPr="0001768F">
        <w:rPr>
          <w:rFonts w:ascii="Arial" w:hAnsi="Arial" w:cs="Arial"/>
          <w:sz w:val="20"/>
          <w:szCs w:val="20"/>
        </w:rPr>
        <w:t xml:space="preserve"> </w:t>
      </w:r>
      <w:r w:rsidR="0001768F" w:rsidRPr="0001768F">
        <w:rPr>
          <w:rFonts w:ascii="Arial" w:hAnsi="Arial" w:cs="Arial"/>
          <w:sz w:val="20"/>
          <w:szCs w:val="20"/>
        </w:rPr>
        <w:t xml:space="preserve">przeznaczone do wykonywania wymazów z </w:t>
      </w:r>
      <w:proofErr w:type="spellStart"/>
      <w:r w:rsidR="0001768F" w:rsidRPr="0001768F">
        <w:rPr>
          <w:rFonts w:ascii="Arial" w:hAnsi="Arial" w:cs="Arial"/>
          <w:sz w:val="20"/>
          <w:szCs w:val="20"/>
        </w:rPr>
        <w:t>nosogardzieli</w:t>
      </w:r>
      <w:proofErr w:type="spellEnd"/>
      <w:r w:rsidR="0001768F" w:rsidRPr="0001768F">
        <w:rPr>
          <w:rFonts w:ascii="Arial" w:hAnsi="Arial" w:cs="Arial"/>
          <w:sz w:val="20"/>
          <w:szCs w:val="20"/>
        </w:rPr>
        <w:t xml:space="preserve"> (łamiące</w:t>
      </w:r>
      <w:r>
        <w:rPr>
          <w:rFonts w:ascii="Arial" w:hAnsi="Arial" w:cs="Arial"/>
          <w:sz w:val="20"/>
          <w:szCs w:val="20"/>
        </w:rPr>
        <w:t xml:space="preserve"> </w:t>
      </w:r>
      <w:r w:rsidR="0001768F" w:rsidRPr="0001768F">
        <w:rPr>
          <w:rFonts w:ascii="Arial" w:hAnsi="Arial" w:cs="Arial"/>
          <w:sz w:val="20"/>
          <w:szCs w:val="20"/>
        </w:rPr>
        <w:t>się w łatwy sposób, umożliwiające szybkie i bezpieczne umieszczenie</w:t>
      </w:r>
      <w:r>
        <w:rPr>
          <w:rFonts w:ascii="Arial" w:hAnsi="Arial" w:cs="Arial"/>
          <w:sz w:val="20"/>
          <w:szCs w:val="20"/>
        </w:rPr>
        <w:t xml:space="preserve"> </w:t>
      </w:r>
      <w:proofErr w:type="spellStart"/>
      <w:r w:rsidR="0001768F" w:rsidRPr="0001768F">
        <w:rPr>
          <w:rFonts w:ascii="Arial" w:hAnsi="Arial" w:cs="Arial"/>
          <w:sz w:val="20"/>
          <w:szCs w:val="20"/>
        </w:rPr>
        <w:t>wymazówki</w:t>
      </w:r>
      <w:proofErr w:type="spellEnd"/>
      <w:r w:rsidR="0001768F" w:rsidRPr="0001768F">
        <w:rPr>
          <w:rFonts w:ascii="Arial" w:hAnsi="Arial" w:cs="Arial"/>
          <w:sz w:val="20"/>
          <w:szCs w:val="20"/>
        </w:rPr>
        <w:t xml:space="preserve"> w probówce ekstrakcyjnej – zawężenie)</w:t>
      </w:r>
      <w:r>
        <w:rPr>
          <w:rFonts w:ascii="Arial" w:hAnsi="Arial" w:cs="Arial"/>
          <w:sz w:val="20"/>
          <w:szCs w:val="20"/>
        </w:rPr>
        <w:t xml:space="preserve">, </w:t>
      </w:r>
      <w:r w:rsidRPr="0001768F">
        <w:rPr>
          <w:rFonts w:ascii="Arial" w:hAnsi="Arial" w:cs="Arial"/>
          <w:sz w:val="20"/>
          <w:szCs w:val="20"/>
        </w:rPr>
        <w:t xml:space="preserve">dwustronnie </w:t>
      </w:r>
      <w:r w:rsidR="0001768F" w:rsidRPr="0001768F">
        <w:rPr>
          <w:rFonts w:ascii="Arial" w:hAnsi="Arial" w:cs="Arial"/>
          <w:sz w:val="20"/>
          <w:szCs w:val="20"/>
        </w:rPr>
        <w:t>zakręcane probówki ekstrakcyjne</w:t>
      </w:r>
      <w:r>
        <w:rPr>
          <w:rFonts w:ascii="Arial" w:hAnsi="Arial" w:cs="Arial"/>
          <w:sz w:val="20"/>
          <w:szCs w:val="20"/>
        </w:rPr>
        <w:t xml:space="preserve">, </w:t>
      </w:r>
      <w:r w:rsidRPr="0001768F">
        <w:rPr>
          <w:rFonts w:ascii="Arial" w:hAnsi="Arial" w:cs="Arial"/>
          <w:sz w:val="20"/>
          <w:szCs w:val="20"/>
        </w:rPr>
        <w:t xml:space="preserve">każde </w:t>
      </w:r>
      <w:r w:rsidR="0001768F" w:rsidRPr="0001768F">
        <w:rPr>
          <w:rFonts w:ascii="Arial" w:hAnsi="Arial" w:cs="Arial"/>
          <w:sz w:val="20"/>
          <w:szCs w:val="20"/>
        </w:rPr>
        <w:t>zaoferowane opakowanie testów musi zawierać statyw na probówki ekstrakcyjne</w:t>
      </w:r>
      <w:r>
        <w:rPr>
          <w:rFonts w:ascii="Arial" w:hAnsi="Arial" w:cs="Arial"/>
          <w:sz w:val="20"/>
          <w:szCs w:val="20"/>
        </w:rPr>
        <w:t>, w</w:t>
      </w:r>
      <w:r w:rsidR="0001768F" w:rsidRPr="0001768F">
        <w:rPr>
          <w:rFonts w:ascii="Arial" w:hAnsi="Arial" w:cs="Arial"/>
          <w:sz w:val="20"/>
          <w:szCs w:val="20"/>
        </w:rPr>
        <w:t xml:space="preserve"> każdym dostarczonym opakowaniu wymagany pozytywny i negatywny</w:t>
      </w:r>
      <w:r>
        <w:rPr>
          <w:rFonts w:ascii="Arial" w:hAnsi="Arial" w:cs="Arial"/>
          <w:sz w:val="20"/>
          <w:szCs w:val="20"/>
        </w:rPr>
        <w:t xml:space="preserve"> </w:t>
      </w:r>
      <w:r w:rsidR="0001768F" w:rsidRPr="0001768F">
        <w:rPr>
          <w:rFonts w:ascii="Arial" w:hAnsi="Arial" w:cs="Arial"/>
          <w:sz w:val="20"/>
          <w:szCs w:val="20"/>
        </w:rPr>
        <w:t xml:space="preserve">materiał kontrolny w postaci gotowych do użycia </w:t>
      </w:r>
      <w:proofErr w:type="spellStart"/>
      <w:r w:rsidR="0001768F" w:rsidRPr="0001768F">
        <w:rPr>
          <w:rFonts w:ascii="Arial" w:hAnsi="Arial" w:cs="Arial"/>
          <w:sz w:val="20"/>
          <w:szCs w:val="20"/>
        </w:rPr>
        <w:t>wymazówek</w:t>
      </w:r>
      <w:proofErr w:type="spellEnd"/>
      <w:r>
        <w:rPr>
          <w:rFonts w:ascii="Arial" w:hAnsi="Arial" w:cs="Arial"/>
          <w:sz w:val="20"/>
          <w:szCs w:val="20"/>
        </w:rPr>
        <w:t>.</w:t>
      </w:r>
      <w:r w:rsidR="0001768F" w:rsidRPr="0001768F">
        <w:rPr>
          <w:rFonts w:ascii="Arial" w:hAnsi="Arial" w:cs="Arial"/>
          <w:sz w:val="20"/>
          <w:szCs w:val="20"/>
        </w:rPr>
        <w:t xml:space="preserve"> </w:t>
      </w:r>
    </w:p>
    <w:p w14:paraId="1D59F312" w14:textId="4FAC360F" w:rsidR="0001768F" w:rsidRPr="0001768F" w:rsidRDefault="00C84BE1" w:rsidP="00C84BE1">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 </w:t>
      </w:r>
      <w:r w:rsidRPr="0001768F">
        <w:rPr>
          <w:rFonts w:ascii="Arial" w:hAnsi="Arial" w:cs="Arial"/>
          <w:sz w:val="20"/>
          <w:szCs w:val="20"/>
        </w:rPr>
        <w:t xml:space="preserve">czułość </w:t>
      </w:r>
      <w:r w:rsidR="0001768F" w:rsidRPr="0001768F">
        <w:rPr>
          <w:rFonts w:ascii="Arial" w:hAnsi="Arial" w:cs="Arial"/>
          <w:sz w:val="20"/>
          <w:szCs w:val="20"/>
        </w:rPr>
        <w:t>minimum 90%, swoistość minimum 97% wyznaczona na minimum</w:t>
      </w:r>
      <w:r>
        <w:rPr>
          <w:rFonts w:ascii="Arial" w:hAnsi="Arial" w:cs="Arial"/>
          <w:sz w:val="20"/>
          <w:szCs w:val="20"/>
        </w:rPr>
        <w:t xml:space="preserve"> </w:t>
      </w:r>
      <w:r w:rsidR="0001768F" w:rsidRPr="0001768F">
        <w:rPr>
          <w:rFonts w:ascii="Arial" w:hAnsi="Arial" w:cs="Arial"/>
          <w:sz w:val="20"/>
          <w:szCs w:val="20"/>
        </w:rPr>
        <w:t>400 próbkach</w:t>
      </w:r>
    </w:p>
    <w:p w14:paraId="1ECEB8B5" w14:textId="35FAB8FA" w:rsidR="0001768F" w:rsidRPr="0001768F" w:rsidRDefault="00C84BE1" w:rsidP="00C84BE1">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 </w:t>
      </w:r>
      <w:r w:rsidRPr="0001768F">
        <w:rPr>
          <w:rFonts w:ascii="Arial" w:hAnsi="Arial" w:cs="Arial"/>
          <w:sz w:val="20"/>
          <w:szCs w:val="20"/>
        </w:rPr>
        <w:t xml:space="preserve">test </w:t>
      </w:r>
      <w:r w:rsidR="0001768F" w:rsidRPr="0001768F">
        <w:rPr>
          <w:rFonts w:ascii="Arial" w:hAnsi="Arial" w:cs="Arial"/>
          <w:sz w:val="20"/>
          <w:szCs w:val="20"/>
        </w:rPr>
        <w:t>spełnia aktualne wymagania refundacji przez NFZ</w:t>
      </w:r>
    </w:p>
    <w:p w14:paraId="78BADFF4" w14:textId="3DF32CE9" w:rsidR="0001768F" w:rsidRPr="0001768F" w:rsidRDefault="00C84BE1" w:rsidP="00C84BE1">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 </w:t>
      </w:r>
      <w:r w:rsidRPr="0001768F">
        <w:rPr>
          <w:rFonts w:ascii="Arial" w:hAnsi="Arial" w:cs="Arial"/>
          <w:sz w:val="20"/>
          <w:szCs w:val="20"/>
        </w:rPr>
        <w:t xml:space="preserve">test </w:t>
      </w:r>
      <w:r w:rsidR="0001768F" w:rsidRPr="0001768F">
        <w:rPr>
          <w:rFonts w:ascii="Arial" w:hAnsi="Arial" w:cs="Arial"/>
          <w:sz w:val="20"/>
          <w:szCs w:val="20"/>
        </w:rPr>
        <w:t>znajduje się w wykazie testów antygenowych wzajemnie uznawanych przez</w:t>
      </w:r>
      <w:r>
        <w:rPr>
          <w:rFonts w:ascii="Arial" w:hAnsi="Arial" w:cs="Arial"/>
          <w:sz w:val="20"/>
          <w:szCs w:val="20"/>
        </w:rPr>
        <w:t xml:space="preserve"> </w:t>
      </w:r>
      <w:r w:rsidR="0001768F" w:rsidRPr="0001768F">
        <w:rPr>
          <w:rFonts w:ascii="Arial" w:hAnsi="Arial" w:cs="Arial"/>
          <w:sz w:val="20"/>
          <w:szCs w:val="20"/>
        </w:rPr>
        <w:t>państwa członkowskie UE</w:t>
      </w:r>
    </w:p>
    <w:p w14:paraId="342E9C63" w14:textId="531BB135" w:rsidR="0001768F" w:rsidRPr="0001768F" w:rsidRDefault="00C84BE1" w:rsidP="00C84BE1">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 </w:t>
      </w:r>
      <w:r w:rsidRPr="0001768F">
        <w:rPr>
          <w:rFonts w:ascii="Arial" w:hAnsi="Arial" w:cs="Arial"/>
          <w:sz w:val="20"/>
          <w:szCs w:val="20"/>
        </w:rPr>
        <w:t xml:space="preserve">test </w:t>
      </w:r>
      <w:r w:rsidR="0001768F" w:rsidRPr="0001768F">
        <w:rPr>
          <w:rFonts w:ascii="Arial" w:hAnsi="Arial" w:cs="Arial"/>
          <w:sz w:val="20"/>
          <w:szCs w:val="20"/>
        </w:rPr>
        <w:t>znajduje się w wykazie testów posiadających status WHO EUL</w:t>
      </w:r>
    </w:p>
    <w:p w14:paraId="531320DF" w14:textId="2CFCCBE6" w:rsidR="0001768F" w:rsidRPr="0001768F" w:rsidRDefault="00C84BE1" w:rsidP="00C84BE1">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 </w:t>
      </w:r>
      <w:r w:rsidRPr="0001768F">
        <w:rPr>
          <w:rFonts w:ascii="Arial" w:hAnsi="Arial" w:cs="Arial"/>
          <w:sz w:val="20"/>
          <w:szCs w:val="20"/>
        </w:rPr>
        <w:t xml:space="preserve">informacje </w:t>
      </w:r>
      <w:r w:rsidR="0001768F" w:rsidRPr="0001768F">
        <w:rPr>
          <w:rFonts w:ascii="Arial" w:hAnsi="Arial" w:cs="Arial"/>
          <w:sz w:val="20"/>
          <w:szCs w:val="20"/>
        </w:rPr>
        <w:t>producenta o braku wpływu mutacji SARS-CoV-2 (min.: Delta,</w:t>
      </w:r>
      <w:r>
        <w:rPr>
          <w:rFonts w:ascii="Arial" w:hAnsi="Arial" w:cs="Arial"/>
          <w:sz w:val="20"/>
          <w:szCs w:val="20"/>
        </w:rPr>
        <w:t xml:space="preserve"> </w:t>
      </w:r>
      <w:r w:rsidR="0001768F" w:rsidRPr="0001768F">
        <w:rPr>
          <w:rFonts w:ascii="Arial" w:hAnsi="Arial" w:cs="Arial"/>
          <w:sz w:val="20"/>
          <w:szCs w:val="20"/>
        </w:rPr>
        <w:t>Mu i Omikron)</w:t>
      </w:r>
    </w:p>
    <w:p w14:paraId="1FE0FFD4" w14:textId="2EE0FB09" w:rsidR="0001768F" w:rsidRPr="0001768F" w:rsidRDefault="00C84BE1" w:rsidP="00C84BE1">
      <w:pPr>
        <w:pStyle w:val="NormalnyWeb"/>
        <w:spacing w:before="0" w:beforeAutospacing="0" w:after="0" w:line="360" w:lineRule="auto"/>
        <w:jc w:val="both"/>
        <w:rPr>
          <w:rFonts w:ascii="Arial" w:hAnsi="Arial" w:cs="Arial"/>
          <w:sz w:val="20"/>
          <w:szCs w:val="20"/>
        </w:rPr>
      </w:pPr>
      <w:r>
        <w:rPr>
          <w:rFonts w:ascii="Arial" w:hAnsi="Arial" w:cs="Arial"/>
          <w:sz w:val="20"/>
          <w:szCs w:val="20"/>
        </w:rPr>
        <w:lastRenderedPageBreak/>
        <w:t xml:space="preserve">- </w:t>
      </w:r>
      <w:r w:rsidRPr="0001768F">
        <w:rPr>
          <w:rFonts w:ascii="Arial" w:hAnsi="Arial" w:cs="Arial"/>
          <w:sz w:val="20"/>
          <w:szCs w:val="20"/>
        </w:rPr>
        <w:t xml:space="preserve">inaktywacja </w:t>
      </w:r>
      <w:r w:rsidR="0001768F" w:rsidRPr="0001768F">
        <w:rPr>
          <w:rFonts w:ascii="Arial" w:hAnsi="Arial" w:cs="Arial"/>
          <w:sz w:val="20"/>
          <w:szCs w:val="20"/>
        </w:rPr>
        <w:t xml:space="preserve">wirusa w czasie </w:t>
      </w:r>
      <w:r w:rsidR="004C62F8">
        <w:rPr>
          <w:rFonts w:ascii="Arial" w:hAnsi="Arial" w:cs="Arial"/>
          <w:sz w:val="20"/>
          <w:szCs w:val="20"/>
        </w:rPr>
        <w:t xml:space="preserve">do </w:t>
      </w:r>
      <w:bookmarkStart w:id="4" w:name="_GoBack"/>
      <w:bookmarkEnd w:id="4"/>
      <w:r w:rsidR="0001768F" w:rsidRPr="0001768F">
        <w:rPr>
          <w:rFonts w:ascii="Arial" w:hAnsi="Arial" w:cs="Arial"/>
          <w:sz w:val="20"/>
          <w:szCs w:val="20"/>
        </w:rPr>
        <w:t>15 minut</w:t>
      </w:r>
    </w:p>
    <w:p w14:paraId="7A0816AC" w14:textId="707B3D8F" w:rsidR="0001768F" w:rsidRPr="0001768F" w:rsidRDefault="00C84BE1" w:rsidP="00C84BE1">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 </w:t>
      </w:r>
      <w:r w:rsidRPr="0001768F">
        <w:rPr>
          <w:rFonts w:ascii="Arial" w:hAnsi="Arial" w:cs="Arial"/>
          <w:sz w:val="20"/>
          <w:szCs w:val="20"/>
        </w:rPr>
        <w:t xml:space="preserve">możliwość </w:t>
      </w:r>
      <w:r w:rsidR="0001768F" w:rsidRPr="0001768F">
        <w:rPr>
          <w:rFonts w:ascii="Arial" w:hAnsi="Arial" w:cs="Arial"/>
          <w:sz w:val="20"/>
          <w:szCs w:val="20"/>
        </w:rPr>
        <w:t xml:space="preserve">przechowywania </w:t>
      </w:r>
      <w:proofErr w:type="spellStart"/>
      <w:r w:rsidR="0001768F" w:rsidRPr="0001768F">
        <w:rPr>
          <w:rFonts w:ascii="Arial" w:hAnsi="Arial" w:cs="Arial"/>
          <w:sz w:val="20"/>
          <w:szCs w:val="20"/>
        </w:rPr>
        <w:t>wymazówki</w:t>
      </w:r>
      <w:proofErr w:type="spellEnd"/>
      <w:r w:rsidR="0001768F" w:rsidRPr="0001768F">
        <w:rPr>
          <w:rFonts w:ascii="Arial" w:hAnsi="Arial" w:cs="Arial"/>
          <w:sz w:val="20"/>
          <w:szCs w:val="20"/>
        </w:rPr>
        <w:t xml:space="preserve"> z próbką w probówce ekstrakcyjnej</w:t>
      </w:r>
      <w:r>
        <w:rPr>
          <w:rFonts w:ascii="Arial" w:hAnsi="Arial" w:cs="Arial"/>
          <w:sz w:val="20"/>
          <w:szCs w:val="20"/>
        </w:rPr>
        <w:t xml:space="preserve"> </w:t>
      </w:r>
      <w:r w:rsidR="0001768F" w:rsidRPr="0001768F">
        <w:rPr>
          <w:rFonts w:ascii="Arial" w:hAnsi="Arial" w:cs="Arial"/>
          <w:sz w:val="20"/>
          <w:szCs w:val="20"/>
        </w:rPr>
        <w:t>w temperaturze pokojowej do dwóch godzin przed wykonaniem testu</w:t>
      </w:r>
    </w:p>
    <w:p w14:paraId="3E9A0125" w14:textId="4DA2C3AE" w:rsidR="0001768F" w:rsidRPr="0001768F" w:rsidRDefault="00C84BE1" w:rsidP="00C84BE1">
      <w:pPr>
        <w:pStyle w:val="NormalnyWeb"/>
        <w:spacing w:before="0" w:beforeAutospacing="0" w:after="0" w:line="360" w:lineRule="auto"/>
        <w:jc w:val="both"/>
        <w:rPr>
          <w:rFonts w:ascii="Arial" w:hAnsi="Arial" w:cs="Arial"/>
          <w:sz w:val="20"/>
          <w:szCs w:val="20"/>
        </w:rPr>
      </w:pPr>
      <w:r>
        <w:rPr>
          <w:rFonts w:ascii="Arial" w:hAnsi="Arial" w:cs="Arial"/>
          <w:sz w:val="20"/>
          <w:szCs w:val="20"/>
        </w:rPr>
        <w:t>- d</w:t>
      </w:r>
      <w:r w:rsidR="0001768F" w:rsidRPr="0001768F">
        <w:rPr>
          <w:rFonts w:ascii="Arial" w:hAnsi="Arial" w:cs="Arial"/>
          <w:sz w:val="20"/>
          <w:szCs w:val="20"/>
        </w:rPr>
        <w:t>o oferty dołączyć metodykę testu w języku angielskim i polskim (zgodną</w:t>
      </w:r>
      <w:r>
        <w:rPr>
          <w:rFonts w:ascii="Arial" w:hAnsi="Arial" w:cs="Arial"/>
          <w:sz w:val="20"/>
          <w:szCs w:val="20"/>
        </w:rPr>
        <w:t xml:space="preserve"> </w:t>
      </w:r>
      <w:r w:rsidR="0001768F" w:rsidRPr="0001768F">
        <w:rPr>
          <w:rFonts w:ascii="Arial" w:hAnsi="Arial" w:cs="Arial"/>
          <w:sz w:val="20"/>
          <w:szCs w:val="20"/>
        </w:rPr>
        <w:t>z publicznym raportem WHO EUL) oraz dokumenty potwierdzające spełnianie</w:t>
      </w:r>
      <w:r>
        <w:rPr>
          <w:rFonts w:ascii="Arial" w:hAnsi="Arial" w:cs="Arial"/>
          <w:sz w:val="20"/>
          <w:szCs w:val="20"/>
        </w:rPr>
        <w:t xml:space="preserve"> </w:t>
      </w:r>
      <w:r w:rsidR="0001768F" w:rsidRPr="0001768F">
        <w:rPr>
          <w:rFonts w:ascii="Arial" w:hAnsi="Arial" w:cs="Arial"/>
          <w:sz w:val="20"/>
          <w:szCs w:val="20"/>
        </w:rPr>
        <w:t>wszystkich stawianych wymagań</w:t>
      </w:r>
    </w:p>
    <w:p w14:paraId="508C9C86" w14:textId="26CEF021" w:rsidR="0001768F" w:rsidRPr="0001768F" w:rsidRDefault="00C84BE1" w:rsidP="00C84BE1">
      <w:pPr>
        <w:pStyle w:val="NormalnyWeb"/>
        <w:spacing w:before="0" w:beforeAutospacing="0" w:after="0" w:line="360" w:lineRule="auto"/>
        <w:jc w:val="both"/>
        <w:rPr>
          <w:rFonts w:ascii="Arial" w:hAnsi="Arial" w:cs="Arial"/>
          <w:sz w:val="20"/>
          <w:szCs w:val="20"/>
        </w:rPr>
      </w:pPr>
      <w:r>
        <w:rPr>
          <w:rFonts w:ascii="Arial" w:hAnsi="Arial" w:cs="Arial"/>
          <w:sz w:val="20"/>
          <w:szCs w:val="20"/>
        </w:rPr>
        <w:t xml:space="preserve">- </w:t>
      </w:r>
      <w:r w:rsidRPr="0001768F">
        <w:rPr>
          <w:rFonts w:ascii="Arial" w:hAnsi="Arial" w:cs="Arial"/>
          <w:sz w:val="20"/>
          <w:szCs w:val="20"/>
        </w:rPr>
        <w:t xml:space="preserve">do </w:t>
      </w:r>
      <w:r w:rsidR="0001768F" w:rsidRPr="0001768F">
        <w:rPr>
          <w:rFonts w:ascii="Arial" w:hAnsi="Arial" w:cs="Arial"/>
          <w:sz w:val="20"/>
          <w:szCs w:val="20"/>
        </w:rPr>
        <w:t xml:space="preserve">oferty dołączyć </w:t>
      </w:r>
      <w:r>
        <w:rPr>
          <w:rFonts w:ascii="Arial" w:hAnsi="Arial" w:cs="Arial"/>
          <w:sz w:val="20"/>
          <w:szCs w:val="20"/>
        </w:rPr>
        <w:t>dokumenty potwierdzające dopuszczenie do obrotu i używania (</w:t>
      </w:r>
      <w:r w:rsidR="0001768F" w:rsidRPr="0001768F">
        <w:rPr>
          <w:rFonts w:ascii="Arial" w:hAnsi="Arial" w:cs="Arial"/>
          <w:sz w:val="20"/>
          <w:szCs w:val="20"/>
        </w:rPr>
        <w:t>deklarację CE zawierającą nazwę i nr katalogowy oraz</w:t>
      </w:r>
      <w:r>
        <w:rPr>
          <w:rFonts w:ascii="Arial" w:hAnsi="Arial" w:cs="Arial"/>
          <w:sz w:val="20"/>
          <w:szCs w:val="20"/>
        </w:rPr>
        <w:t xml:space="preserve"> </w:t>
      </w:r>
      <w:r w:rsidR="0001768F" w:rsidRPr="0001768F">
        <w:rPr>
          <w:rFonts w:ascii="Arial" w:hAnsi="Arial" w:cs="Arial"/>
          <w:sz w:val="20"/>
          <w:szCs w:val="20"/>
        </w:rPr>
        <w:t>powiadomienie/zgłoszenie Urzędu Rejestracji Produktów Leczniczych,</w:t>
      </w:r>
      <w:r>
        <w:rPr>
          <w:rFonts w:ascii="Arial" w:hAnsi="Arial" w:cs="Arial"/>
          <w:sz w:val="20"/>
          <w:szCs w:val="20"/>
        </w:rPr>
        <w:t xml:space="preserve"> </w:t>
      </w:r>
      <w:r w:rsidR="0001768F" w:rsidRPr="0001768F">
        <w:rPr>
          <w:rFonts w:ascii="Arial" w:hAnsi="Arial" w:cs="Arial"/>
          <w:sz w:val="20"/>
          <w:szCs w:val="20"/>
        </w:rPr>
        <w:t>Wyrobów Medycznych o Produktów Biobójczych na oferowane produkty</w:t>
      </w:r>
      <w:r>
        <w:rPr>
          <w:rFonts w:ascii="Arial" w:hAnsi="Arial" w:cs="Arial"/>
          <w:sz w:val="20"/>
          <w:szCs w:val="20"/>
        </w:rPr>
        <w:t>)</w:t>
      </w:r>
    </w:p>
    <w:p w14:paraId="54FD02E7" w14:textId="0B4892A6" w:rsidR="00586763" w:rsidRPr="00586763" w:rsidRDefault="00F37E69" w:rsidP="00C84BE1">
      <w:pPr>
        <w:spacing w:line="360" w:lineRule="auto"/>
        <w:jc w:val="both"/>
        <w:rPr>
          <w:sz w:val="20"/>
          <w:szCs w:val="20"/>
        </w:rPr>
      </w:pPr>
      <w:r>
        <w:rPr>
          <w:sz w:val="20"/>
          <w:szCs w:val="20"/>
        </w:rPr>
        <w:t>Powyższy opis zawiera</w:t>
      </w:r>
      <w:r w:rsidR="00586763" w:rsidRPr="00586763">
        <w:rPr>
          <w:sz w:val="20"/>
          <w:szCs w:val="20"/>
        </w:rPr>
        <w:t xml:space="preserve"> standardy jakościowe odnoszące się do wszystkich istotnych cech przedmiotu zamówienia. </w:t>
      </w:r>
    </w:p>
    <w:p w14:paraId="3D1807C9" w14:textId="0CC2F8B7" w:rsidR="002E5E0D" w:rsidRPr="00F37E69" w:rsidRDefault="002E5E0D" w:rsidP="002E5E0D">
      <w:pPr>
        <w:spacing w:line="360" w:lineRule="auto"/>
        <w:jc w:val="both"/>
        <w:rPr>
          <w:sz w:val="20"/>
          <w:szCs w:val="20"/>
        </w:rPr>
      </w:pPr>
      <w:r w:rsidRPr="00F37E69">
        <w:rPr>
          <w:b/>
          <w:sz w:val="20"/>
          <w:szCs w:val="20"/>
        </w:rPr>
        <w:t>2.</w:t>
      </w:r>
      <w:r w:rsidRPr="00F37E69">
        <w:rPr>
          <w:sz w:val="20"/>
          <w:szCs w:val="20"/>
        </w:rPr>
        <w:t xml:space="preserve"> Przedmiot zamówienia </w:t>
      </w:r>
      <w:r w:rsidR="00F37E69" w:rsidRPr="00F37E69">
        <w:rPr>
          <w:sz w:val="20"/>
          <w:szCs w:val="20"/>
        </w:rPr>
        <w:t xml:space="preserve">nie </w:t>
      </w:r>
      <w:r w:rsidRPr="00F37E69">
        <w:rPr>
          <w:sz w:val="20"/>
          <w:szCs w:val="20"/>
        </w:rPr>
        <w:t xml:space="preserve">został podzielony na </w:t>
      </w:r>
      <w:r w:rsidR="00F37E69" w:rsidRPr="00F37E69">
        <w:rPr>
          <w:sz w:val="20"/>
          <w:szCs w:val="20"/>
        </w:rPr>
        <w:t xml:space="preserve">części, </w:t>
      </w:r>
      <w:r w:rsidRPr="00F37E69">
        <w:rPr>
          <w:sz w:val="20"/>
          <w:szCs w:val="20"/>
        </w:rPr>
        <w:t xml:space="preserve">w związku z czym Zamawiający </w:t>
      </w:r>
      <w:r w:rsidR="00F37E69" w:rsidRPr="00F37E69">
        <w:rPr>
          <w:sz w:val="20"/>
          <w:szCs w:val="20"/>
        </w:rPr>
        <w:t>nie dopuszcza składania</w:t>
      </w:r>
      <w:r w:rsidRPr="00F37E69">
        <w:rPr>
          <w:sz w:val="20"/>
          <w:szCs w:val="20"/>
        </w:rPr>
        <w:t xml:space="preserve"> ofert częściowych.</w:t>
      </w:r>
    </w:p>
    <w:p w14:paraId="0AEAA8E0" w14:textId="0ED3DC49" w:rsidR="00586763" w:rsidRPr="00F37E69" w:rsidRDefault="00F37E69" w:rsidP="00F37E69">
      <w:pPr>
        <w:pStyle w:val="Tekstpodstawowy31"/>
        <w:spacing w:after="0" w:line="360" w:lineRule="auto"/>
        <w:jc w:val="both"/>
        <w:rPr>
          <w:rFonts w:ascii="Arial" w:hAnsi="Arial" w:cs="Arial"/>
          <w:sz w:val="20"/>
          <w:szCs w:val="20"/>
        </w:rPr>
      </w:pPr>
      <w:r w:rsidRPr="00F37E69">
        <w:rPr>
          <w:rFonts w:ascii="Arial" w:hAnsi="Arial" w:cs="Arial"/>
          <w:sz w:val="20"/>
          <w:szCs w:val="20"/>
        </w:rPr>
        <w:t xml:space="preserve">Miejsce dostaw: Medyczne Laboratorium Diagnostyczne, </w:t>
      </w:r>
      <w:r w:rsidR="00586763" w:rsidRPr="00F37E69">
        <w:rPr>
          <w:rFonts w:ascii="Arial" w:hAnsi="Arial" w:cs="Arial"/>
          <w:sz w:val="20"/>
          <w:szCs w:val="20"/>
        </w:rPr>
        <w:t>ul. Mickiewicza 10, 13-300 Nowe Miasto Lubawskie.</w:t>
      </w:r>
    </w:p>
    <w:p w14:paraId="00000071" w14:textId="4F886CE6" w:rsidR="001F0474" w:rsidRPr="00362D1C" w:rsidRDefault="00362D1C" w:rsidP="00362D1C">
      <w:pPr>
        <w:spacing w:line="360" w:lineRule="auto"/>
        <w:jc w:val="both"/>
        <w:rPr>
          <w:sz w:val="20"/>
          <w:szCs w:val="20"/>
        </w:rPr>
      </w:pPr>
      <w:r w:rsidRPr="00362D1C">
        <w:rPr>
          <w:b/>
          <w:sz w:val="20"/>
          <w:szCs w:val="20"/>
        </w:rPr>
        <w:t>3</w:t>
      </w:r>
      <w:r w:rsidR="005A5770" w:rsidRPr="00362D1C">
        <w:rPr>
          <w:b/>
          <w:sz w:val="20"/>
          <w:szCs w:val="20"/>
        </w:rPr>
        <w:t>.</w:t>
      </w:r>
      <w:r w:rsidR="005A5770" w:rsidRPr="00362D1C">
        <w:rPr>
          <w:sz w:val="20"/>
          <w:szCs w:val="20"/>
        </w:rPr>
        <w:t xml:space="preserve"> </w:t>
      </w:r>
      <w:r w:rsidR="000534DE" w:rsidRPr="00362D1C">
        <w:rPr>
          <w:sz w:val="20"/>
          <w:szCs w:val="20"/>
        </w:rPr>
        <w:t xml:space="preserve">Wspólny Słownik Zamówień CPV: </w:t>
      </w:r>
    </w:p>
    <w:p w14:paraId="4E63F10A" w14:textId="57C6414D" w:rsidR="00985A49" w:rsidRDefault="00435727" w:rsidP="00362D1C">
      <w:pPr>
        <w:pStyle w:val="Tekstpodstawowy2"/>
        <w:spacing w:line="360" w:lineRule="auto"/>
        <w:rPr>
          <w:sz w:val="20"/>
        </w:rPr>
      </w:pPr>
      <w:r>
        <w:rPr>
          <w:sz w:val="20"/>
        </w:rPr>
        <w:t>33124130-5 wyroby diagnostyczne.</w:t>
      </w:r>
    </w:p>
    <w:p w14:paraId="00000074" w14:textId="0F6F0CCB" w:rsidR="001F0474" w:rsidRPr="00362D1C" w:rsidRDefault="00DA70EF" w:rsidP="00362D1C">
      <w:pPr>
        <w:spacing w:line="360" w:lineRule="auto"/>
        <w:jc w:val="both"/>
        <w:rPr>
          <w:sz w:val="20"/>
          <w:szCs w:val="20"/>
        </w:rPr>
      </w:pPr>
      <w:r w:rsidRPr="00362D1C">
        <w:rPr>
          <w:b/>
          <w:sz w:val="20"/>
          <w:szCs w:val="20"/>
        </w:rPr>
        <w:t>4.</w:t>
      </w:r>
      <w:r w:rsidRPr="00362D1C">
        <w:rPr>
          <w:sz w:val="20"/>
          <w:szCs w:val="20"/>
        </w:rPr>
        <w:t xml:space="preserve"> </w:t>
      </w:r>
      <w:r w:rsidR="000534DE" w:rsidRPr="00362D1C">
        <w:rPr>
          <w:sz w:val="20"/>
          <w:szCs w:val="20"/>
        </w:rPr>
        <w:t>Zamawiający nie dopuszcza składania ofert wariantowych</w:t>
      </w:r>
      <w:r w:rsidR="00FF0F43" w:rsidRPr="00362D1C">
        <w:rPr>
          <w:sz w:val="20"/>
          <w:szCs w:val="20"/>
        </w:rPr>
        <w:t>.</w:t>
      </w:r>
    </w:p>
    <w:p w14:paraId="00000075" w14:textId="491F6FA0" w:rsidR="001F0474" w:rsidRPr="00362D1C" w:rsidRDefault="00DA70EF" w:rsidP="00362D1C">
      <w:pPr>
        <w:spacing w:line="360" w:lineRule="auto"/>
        <w:jc w:val="both"/>
        <w:rPr>
          <w:sz w:val="20"/>
          <w:szCs w:val="20"/>
        </w:rPr>
      </w:pPr>
      <w:r w:rsidRPr="00362D1C">
        <w:rPr>
          <w:b/>
          <w:sz w:val="20"/>
          <w:szCs w:val="20"/>
        </w:rPr>
        <w:t>5.</w:t>
      </w:r>
      <w:r w:rsidRPr="00362D1C">
        <w:rPr>
          <w:sz w:val="20"/>
          <w:szCs w:val="20"/>
        </w:rPr>
        <w:t xml:space="preserve"> </w:t>
      </w:r>
      <w:r w:rsidR="000534DE" w:rsidRPr="00362D1C">
        <w:rPr>
          <w:sz w:val="20"/>
          <w:szCs w:val="20"/>
        </w:rPr>
        <w:t>Zamawiający nie przewiduje udzielania zamówień, o których mowa w art. 214 ust. 1 pkt 8.</w:t>
      </w:r>
    </w:p>
    <w:p w14:paraId="00000076" w14:textId="379C69C4" w:rsidR="001F0474" w:rsidRPr="00362D1C" w:rsidRDefault="00DA70EF" w:rsidP="00362D1C">
      <w:pPr>
        <w:spacing w:line="360" w:lineRule="auto"/>
        <w:jc w:val="both"/>
        <w:rPr>
          <w:sz w:val="20"/>
          <w:szCs w:val="20"/>
        </w:rPr>
      </w:pPr>
      <w:r w:rsidRPr="00362D1C">
        <w:rPr>
          <w:b/>
          <w:sz w:val="20"/>
          <w:szCs w:val="20"/>
        </w:rPr>
        <w:t>6.</w:t>
      </w:r>
      <w:r w:rsidRPr="00362D1C">
        <w:rPr>
          <w:sz w:val="20"/>
          <w:szCs w:val="20"/>
        </w:rPr>
        <w:t xml:space="preserve"> </w:t>
      </w:r>
      <w:r w:rsidR="000534DE" w:rsidRPr="00362D1C">
        <w:rPr>
          <w:sz w:val="20"/>
          <w:szCs w:val="20"/>
        </w:rPr>
        <w:t xml:space="preserve">Szczegółowy sposób realizacji zamówienia zawiera </w:t>
      </w:r>
      <w:r w:rsidR="003F7462">
        <w:rPr>
          <w:sz w:val="20"/>
          <w:szCs w:val="20"/>
        </w:rPr>
        <w:t>projekt umowy</w:t>
      </w:r>
      <w:r w:rsidR="00FF0F43" w:rsidRPr="00362D1C">
        <w:rPr>
          <w:sz w:val="20"/>
          <w:szCs w:val="20"/>
        </w:rPr>
        <w:t xml:space="preserve"> </w:t>
      </w:r>
      <w:r w:rsidR="000534DE" w:rsidRPr="00362D1C">
        <w:rPr>
          <w:sz w:val="20"/>
          <w:szCs w:val="20"/>
        </w:rPr>
        <w:t xml:space="preserve">stanowiący </w:t>
      </w:r>
      <w:r w:rsidR="00573462" w:rsidRPr="00362D1C">
        <w:rPr>
          <w:b/>
          <w:sz w:val="20"/>
          <w:szCs w:val="20"/>
        </w:rPr>
        <w:t xml:space="preserve">Załącznik </w:t>
      </w:r>
      <w:r w:rsidR="000534DE" w:rsidRPr="00362D1C">
        <w:rPr>
          <w:b/>
          <w:sz w:val="20"/>
          <w:szCs w:val="20"/>
        </w:rPr>
        <w:t xml:space="preserve">nr </w:t>
      </w:r>
      <w:r w:rsidR="003F7462">
        <w:rPr>
          <w:b/>
          <w:sz w:val="20"/>
          <w:szCs w:val="20"/>
        </w:rPr>
        <w:t>3</w:t>
      </w:r>
      <w:r w:rsidR="00FC24DB" w:rsidRPr="00362D1C">
        <w:rPr>
          <w:b/>
          <w:sz w:val="20"/>
          <w:szCs w:val="20"/>
        </w:rPr>
        <w:t xml:space="preserve"> </w:t>
      </w:r>
      <w:r w:rsidR="000534DE" w:rsidRPr="00362D1C">
        <w:rPr>
          <w:b/>
          <w:sz w:val="20"/>
          <w:szCs w:val="20"/>
        </w:rPr>
        <w:t>do SWZ</w:t>
      </w:r>
      <w:r w:rsidR="000534DE" w:rsidRPr="00362D1C">
        <w:rPr>
          <w:sz w:val="20"/>
          <w:szCs w:val="20"/>
        </w:rPr>
        <w:t>.</w:t>
      </w:r>
    </w:p>
    <w:p w14:paraId="00000077" w14:textId="4084DDD7" w:rsidR="001F0474" w:rsidRDefault="000534DE">
      <w:pPr>
        <w:pStyle w:val="Nagwek2"/>
      </w:pPr>
      <w:bookmarkStart w:id="5" w:name="_Toc65139584"/>
      <w:r>
        <w:t>V. Wizja lokalna</w:t>
      </w:r>
      <w:bookmarkEnd w:id="5"/>
    </w:p>
    <w:p w14:paraId="00000078" w14:textId="3AC55CC6" w:rsidR="001F0474" w:rsidRDefault="000534DE">
      <w:pPr>
        <w:numPr>
          <w:ilvl w:val="0"/>
          <w:numId w:val="14"/>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6" w:name="_Toc65139585"/>
      <w:r>
        <w:t>VI. Podwykonawstwo</w:t>
      </w:r>
      <w:bookmarkEnd w:id="6"/>
    </w:p>
    <w:p w14:paraId="0000007B" w14:textId="0F82B9E8" w:rsidR="001F0474" w:rsidRDefault="000534DE">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pPr>
        <w:pStyle w:val="Nagwek2"/>
      </w:pPr>
      <w:bookmarkStart w:id="7" w:name="_Toc65139586"/>
      <w:r>
        <w:t>VII. Termin wykonania zamówienia</w:t>
      </w:r>
      <w:bookmarkEnd w:id="7"/>
    </w:p>
    <w:p w14:paraId="22ECE3F8" w14:textId="37EF81AA" w:rsidR="00192AF9" w:rsidRDefault="00573462" w:rsidP="003F7462">
      <w:pPr>
        <w:spacing w:line="360" w:lineRule="auto"/>
        <w:rPr>
          <w:sz w:val="20"/>
          <w:szCs w:val="20"/>
        </w:rPr>
      </w:pPr>
      <w:r>
        <w:rPr>
          <w:sz w:val="20"/>
          <w:szCs w:val="20"/>
        </w:rPr>
        <w:t xml:space="preserve">1. </w:t>
      </w:r>
      <w:r w:rsidR="000534DE" w:rsidRPr="00573462">
        <w:rPr>
          <w:sz w:val="20"/>
          <w:szCs w:val="20"/>
        </w:rPr>
        <w:t xml:space="preserve">Termin realizacji zamówienia wynosi: </w:t>
      </w:r>
      <w:r w:rsidRPr="00573462">
        <w:rPr>
          <w:b/>
          <w:sz w:val="20"/>
          <w:szCs w:val="20"/>
        </w:rPr>
        <w:t>1</w:t>
      </w:r>
      <w:r w:rsidR="00192AF9">
        <w:rPr>
          <w:b/>
          <w:sz w:val="20"/>
          <w:szCs w:val="20"/>
        </w:rPr>
        <w:t>2</w:t>
      </w:r>
      <w:r w:rsidRPr="00573462">
        <w:rPr>
          <w:b/>
          <w:sz w:val="20"/>
          <w:szCs w:val="20"/>
        </w:rPr>
        <w:t xml:space="preserve"> miesięcy</w:t>
      </w:r>
      <w:r w:rsidR="00192AF9">
        <w:rPr>
          <w:sz w:val="20"/>
          <w:szCs w:val="20"/>
        </w:rPr>
        <w:t xml:space="preserve"> </w:t>
      </w:r>
    </w:p>
    <w:p w14:paraId="00000080" w14:textId="6671D46F" w:rsidR="001F0474" w:rsidRDefault="00573462" w:rsidP="00362D1C">
      <w:pPr>
        <w:spacing w:line="360" w:lineRule="auto"/>
        <w:jc w:val="both"/>
        <w:rPr>
          <w:sz w:val="20"/>
          <w:szCs w:val="20"/>
        </w:rPr>
      </w:pPr>
      <w:r>
        <w:rPr>
          <w:sz w:val="20"/>
          <w:szCs w:val="20"/>
        </w:rPr>
        <w:t xml:space="preserve">2. </w:t>
      </w:r>
      <w:r w:rsidR="000534DE">
        <w:rPr>
          <w:sz w:val="20"/>
          <w:szCs w:val="20"/>
        </w:rPr>
        <w:t xml:space="preserve">Szczegółowe zagadnienia dotyczące </w:t>
      </w:r>
      <w:r w:rsidR="003F7462">
        <w:rPr>
          <w:sz w:val="20"/>
          <w:szCs w:val="20"/>
        </w:rPr>
        <w:t>wykonania</w:t>
      </w:r>
      <w:r w:rsidR="000534DE">
        <w:rPr>
          <w:sz w:val="20"/>
          <w:szCs w:val="20"/>
        </w:rPr>
        <w:t xml:space="preserve"> umowy uregulowane są w</w:t>
      </w:r>
      <w:r w:rsidR="00FF0F43">
        <w:rPr>
          <w:sz w:val="20"/>
          <w:szCs w:val="20"/>
        </w:rPr>
        <w:t xml:space="preserve"> projekcie </w:t>
      </w:r>
      <w:r w:rsidR="000534DE">
        <w:rPr>
          <w:sz w:val="20"/>
          <w:szCs w:val="20"/>
        </w:rPr>
        <w:t xml:space="preserve">umowy stanowiącej </w:t>
      </w:r>
      <w:r>
        <w:rPr>
          <w:b/>
          <w:sz w:val="20"/>
          <w:szCs w:val="20"/>
        </w:rPr>
        <w:t xml:space="preserve">Załącznik </w:t>
      </w:r>
      <w:r w:rsidR="000534DE">
        <w:rPr>
          <w:b/>
          <w:sz w:val="20"/>
          <w:szCs w:val="20"/>
        </w:rPr>
        <w:t xml:space="preserve">nr </w:t>
      </w:r>
      <w:r w:rsidR="003F7462">
        <w:rPr>
          <w:b/>
          <w:sz w:val="20"/>
          <w:szCs w:val="20"/>
        </w:rPr>
        <w:t>3</w:t>
      </w:r>
      <w:r w:rsidR="000534DE">
        <w:rPr>
          <w:b/>
          <w:sz w:val="20"/>
          <w:szCs w:val="20"/>
        </w:rPr>
        <w:t xml:space="preserve"> do SWZ</w:t>
      </w:r>
      <w:r w:rsidR="000534DE">
        <w:rPr>
          <w:sz w:val="20"/>
          <w:szCs w:val="20"/>
        </w:rPr>
        <w:t>.</w:t>
      </w:r>
    </w:p>
    <w:p w14:paraId="00000081" w14:textId="5A326AB6" w:rsidR="001F0474" w:rsidRDefault="000534DE">
      <w:pPr>
        <w:pStyle w:val="Nagwek2"/>
        <w:tabs>
          <w:tab w:val="left" w:pos="0"/>
        </w:tabs>
      </w:pPr>
      <w:bookmarkStart w:id="8" w:name="_Toc65139587"/>
      <w:r>
        <w:lastRenderedPageBreak/>
        <w:t>VIII. Warunki udziału w postępowaniu</w:t>
      </w:r>
      <w:bookmarkEnd w:id="8"/>
    </w:p>
    <w:p w14:paraId="00000082" w14:textId="77777777" w:rsidR="001F0474" w:rsidRDefault="000534DE">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DE08F36"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zdolności do występowania w obrocie gospodarczym</w:t>
      </w:r>
      <w:r w:rsidR="00FF0F43" w:rsidRPr="00FF0F43">
        <w:rPr>
          <w:b/>
          <w:sz w:val="20"/>
          <w:szCs w:val="20"/>
        </w:rPr>
        <w:t xml:space="preserve"> - </w:t>
      </w:r>
      <w:r w:rsidRPr="00FF0F43">
        <w:rPr>
          <w:sz w:val="20"/>
          <w:szCs w:val="20"/>
        </w:rPr>
        <w:t xml:space="preserve">Zamawiający nie </w:t>
      </w:r>
      <w:r w:rsidR="00FF0F43" w:rsidRPr="00FF0F43">
        <w:rPr>
          <w:sz w:val="20"/>
          <w:szCs w:val="20"/>
        </w:rPr>
        <w:t xml:space="preserve">wyznacza szczegółowych warunków </w:t>
      </w:r>
      <w:r w:rsidRPr="00FF0F43">
        <w:rPr>
          <w:sz w:val="20"/>
          <w:szCs w:val="20"/>
        </w:rPr>
        <w:t xml:space="preserve">w </w:t>
      </w:r>
      <w:r w:rsidR="00FF0F43" w:rsidRPr="00FF0F43">
        <w:rPr>
          <w:sz w:val="20"/>
          <w:szCs w:val="20"/>
        </w:rPr>
        <w:t>tym</w:t>
      </w:r>
      <w:r w:rsidRPr="00FF0F43">
        <w:rPr>
          <w:sz w:val="20"/>
          <w:szCs w:val="20"/>
        </w:rPr>
        <w:t xml:space="preserve"> zakresie.</w:t>
      </w:r>
    </w:p>
    <w:p w14:paraId="6EA31165" w14:textId="77777777" w:rsidR="00972703" w:rsidRPr="00FF0F43" w:rsidRDefault="000534DE" w:rsidP="00972703">
      <w:pPr>
        <w:numPr>
          <w:ilvl w:val="0"/>
          <w:numId w:val="4"/>
        </w:numPr>
        <w:spacing w:line="360" w:lineRule="auto"/>
        <w:ind w:left="868" w:right="20" w:hanging="426"/>
        <w:jc w:val="both"/>
        <w:rPr>
          <w:sz w:val="20"/>
          <w:szCs w:val="20"/>
        </w:rPr>
      </w:pPr>
      <w:r w:rsidRPr="00A55FE8">
        <w:rPr>
          <w:b/>
          <w:sz w:val="20"/>
          <w:szCs w:val="20"/>
        </w:rPr>
        <w:t>uprawnień do prowadzenia określonej działalności gospodarczej lub zawodowej, o ile wynika to z odrębnych przepisów</w:t>
      </w:r>
      <w:r w:rsidR="00FF0F43" w:rsidRPr="00A55FE8">
        <w:rPr>
          <w:b/>
          <w:sz w:val="20"/>
          <w:szCs w:val="20"/>
        </w:rPr>
        <w:t xml:space="preserve"> </w:t>
      </w:r>
      <w:r w:rsidR="00972703" w:rsidRPr="00FF0F43">
        <w:rPr>
          <w:b/>
          <w:sz w:val="20"/>
          <w:szCs w:val="20"/>
        </w:rPr>
        <w:t xml:space="preserve">- </w:t>
      </w:r>
      <w:r w:rsidR="00972703" w:rsidRPr="00FF0F43">
        <w:rPr>
          <w:sz w:val="20"/>
          <w:szCs w:val="20"/>
        </w:rPr>
        <w:t>Zamawiający nie wyznacza szczegółowych warunków w tym zakresie.</w:t>
      </w:r>
    </w:p>
    <w:p w14:paraId="00000089" w14:textId="4635095A" w:rsidR="001F0474" w:rsidRPr="00FF0F43" w:rsidRDefault="000534DE" w:rsidP="00A55FE8">
      <w:pPr>
        <w:numPr>
          <w:ilvl w:val="0"/>
          <w:numId w:val="4"/>
        </w:numPr>
        <w:spacing w:line="360" w:lineRule="auto"/>
        <w:ind w:left="868" w:right="20" w:hanging="426"/>
        <w:jc w:val="both"/>
        <w:rPr>
          <w:sz w:val="20"/>
          <w:szCs w:val="20"/>
        </w:rPr>
      </w:pPr>
      <w:r w:rsidRPr="00A55FE8">
        <w:rPr>
          <w:b/>
          <w:sz w:val="20"/>
          <w:szCs w:val="20"/>
        </w:rPr>
        <w:t>sytuacji ekonomicznej lub finansowej</w:t>
      </w:r>
      <w:r w:rsidR="00FF0F43" w:rsidRPr="00A55FE8">
        <w:rPr>
          <w:b/>
          <w:sz w:val="20"/>
          <w:szCs w:val="20"/>
        </w:rPr>
        <w:t xml:space="preserve"> - </w:t>
      </w:r>
      <w:r w:rsidR="00FF0F43" w:rsidRPr="00A55FE8">
        <w:rPr>
          <w:sz w:val="20"/>
          <w:szCs w:val="20"/>
        </w:rPr>
        <w:t>Zamawiający nie wyznacza szczegółowych</w:t>
      </w:r>
      <w:r w:rsidR="00FF0F43" w:rsidRPr="00FF0F43">
        <w:rPr>
          <w:sz w:val="20"/>
          <w:szCs w:val="20"/>
        </w:rPr>
        <w:t xml:space="preserve"> warunków w tym zakresie.</w:t>
      </w:r>
    </w:p>
    <w:p w14:paraId="1FF8BC48" w14:textId="4312176D" w:rsidR="008D282D" w:rsidRPr="00FF0F43" w:rsidRDefault="000534DE" w:rsidP="008D282D">
      <w:pPr>
        <w:numPr>
          <w:ilvl w:val="0"/>
          <w:numId w:val="4"/>
        </w:numPr>
        <w:spacing w:line="360" w:lineRule="auto"/>
        <w:ind w:left="868" w:right="20" w:hanging="426"/>
        <w:jc w:val="both"/>
        <w:rPr>
          <w:sz w:val="20"/>
          <w:szCs w:val="20"/>
        </w:rPr>
      </w:pPr>
      <w:r w:rsidRPr="00FF0F43">
        <w:rPr>
          <w:b/>
          <w:sz w:val="20"/>
          <w:szCs w:val="20"/>
        </w:rPr>
        <w:t>zdolności technicznej lub zawodowej</w:t>
      </w:r>
      <w:r w:rsidR="00FF0F43" w:rsidRPr="00FF0F43">
        <w:rPr>
          <w:b/>
          <w:sz w:val="20"/>
          <w:szCs w:val="20"/>
        </w:rPr>
        <w:t xml:space="preserve"> - </w:t>
      </w:r>
      <w:r w:rsidR="00FF0F43" w:rsidRPr="00FF0F43">
        <w:rPr>
          <w:sz w:val="20"/>
          <w:szCs w:val="20"/>
        </w:rPr>
        <w:t>Zamawiający nie wyznacza szczegółowych warunków w tym zakresie.</w:t>
      </w:r>
    </w:p>
    <w:p w14:paraId="0000008D" w14:textId="77777777" w:rsidR="001F0474" w:rsidRDefault="000534DE">
      <w:pPr>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bookmarkStart w:id="9" w:name="_Toc65139588"/>
      <w:r>
        <w:t>IX. Podstawy wykluczenia z postępowania</w:t>
      </w:r>
      <w:bookmarkEnd w:id="9"/>
    </w:p>
    <w:p w14:paraId="00000092" w14:textId="63F5BD7C" w:rsidR="001F0474" w:rsidRPr="00E67FE4" w:rsidRDefault="00E67FE4" w:rsidP="00E67FE4">
      <w:pPr>
        <w:spacing w:before="240" w:line="360" w:lineRule="auto"/>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E67FE4">
      <w:pPr>
        <w:spacing w:line="360" w:lineRule="auto"/>
        <w:jc w:val="both"/>
        <w:rPr>
          <w:sz w:val="20"/>
          <w:szCs w:val="20"/>
        </w:rPr>
      </w:pPr>
      <w:r w:rsidRPr="00E67FE4">
        <w:rPr>
          <w:b/>
          <w:sz w:val="20"/>
          <w:szCs w:val="20"/>
        </w:rPr>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00000096" w14:textId="4FCF4E06" w:rsidR="001F0474" w:rsidRDefault="000534DE" w:rsidP="009A0AB9">
      <w:pPr>
        <w:pStyle w:val="Nagwek2"/>
        <w:jc w:val="both"/>
      </w:pPr>
      <w:bookmarkStart w:id="10" w:name="_Toc65139589"/>
      <w:r>
        <w:lastRenderedPageBreak/>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10"/>
    </w:p>
    <w:p w14:paraId="00000097" w14:textId="5397403D" w:rsidR="001F0474" w:rsidRPr="00306911" w:rsidRDefault="0086546A" w:rsidP="0086546A">
      <w:pPr>
        <w:spacing w:line="360" w:lineRule="auto"/>
        <w:jc w:val="both"/>
        <w:rPr>
          <w:sz w:val="20"/>
          <w:szCs w:val="20"/>
        </w:rPr>
      </w:pPr>
      <w:r w:rsidRPr="00306911">
        <w:rPr>
          <w:sz w:val="20"/>
          <w:szCs w:val="20"/>
        </w:rPr>
        <w:t xml:space="preserve">1. </w:t>
      </w:r>
      <w:r w:rsidR="000534DE" w:rsidRPr="00306911">
        <w:rPr>
          <w:sz w:val="20"/>
          <w:szCs w:val="20"/>
        </w:rPr>
        <w:t xml:space="preserve">Do oferty Wykonawca zobowiązany jest dołączyć aktualne na dzień składania ofert oświadczenie o braku podstaw do wykluczenia z postępowania – zgodnie z </w:t>
      </w:r>
      <w:r w:rsidR="00573462" w:rsidRPr="00306911">
        <w:rPr>
          <w:b/>
          <w:sz w:val="20"/>
          <w:szCs w:val="20"/>
        </w:rPr>
        <w:t xml:space="preserve">Załącznikiem </w:t>
      </w:r>
      <w:r w:rsidR="000534DE" w:rsidRPr="00306911">
        <w:rPr>
          <w:b/>
          <w:sz w:val="20"/>
          <w:szCs w:val="20"/>
        </w:rPr>
        <w:t xml:space="preserve">nr </w:t>
      </w:r>
      <w:r w:rsidR="00E67FE4" w:rsidRPr="00306911">
        <w:rPr>
          <w:b/>
          <w:sz w:val="20"/>
          <w:szCs w:val="20"/>
        </w:rPr>
        <w:t>2</w:t>
      </w:r>
      <w:r w:rsidR="000534DE" w:rsidRPr="00306911">
        <w:rPr>
          <w:b/>
          <w:sz w:val="20"/>
          <w:szCs w:val="20"/>
        </w:rPr>
        <w:t xml:space="preserve"> do SWZ</w:t>
      </w:r>
      <w:r w:rsidR="000534DE" w:rsidRPr="00306911">
        <w:rPr>
          <w:sz w:val="20"/>
          <w:szCs w:val="20"/>
        </w:rPr>
        <w:t>;</w:t>
      </w:r>
    </w:p>
    <w:p w14:paraId="436BA66B" w14:textId="73DE420E" w:rsidR="00E8757B" w:rsidRPr="00306911" w:rsidRDefault="0086546A" w:rsidP="0086546A">
      <w:pPr>
        <w:spacing w:line="360" w:lineRule="auto"/>
        <w:jc w:val="both"/>
        <w:rPr>
          <w:sz w:val="20"/>
          <w:szCs w:val="20"/>
        </w:rPr>
      </w:pPr>
      <w:r w:rsidRPr="00306911">
        <w:rPr>
          <w:sz w:val="20"/>
          <w:szCs w:val="20"/>
        </w:rPr>
        <w:t xml:space="preserve">2. </w:t>
      </w:r>
      <w:r w:rsidR="000534DE" w:rsidRPr="00306911">
        <w:rPr>
          <w:sz w:val="20"/>
          <w:szCs w:val="20"/>
        </w:rPr>
        <w:t>Informacje zawarte w oświadczeniu, o którym mowa w pkt 1 stanowią wstępne potwierdzenie, że Wykonawca nie podlega wykluczeniu oraz spełnia warunki udziału w postępowaniu.</w:t>
      </w:r>
    </w:p>
    <w:p w14:paraId="34C0FDF3" w14:textId="7332F2BD" w:rsidR="00E8757B" w:rsidRPr="00306911" w:rsidRDefault="0086546A" w:rsidP="0086546A">
      <w:pPr>
        <w:spacing w:line="360" w:lineRule="auto"/>
        <w:jc w:val="both"/>
        <w:rPr>
          <w:sz w:val="20"/>
          <w:szCs w:val="20"/>
        </w:rPr>
      </w:pPr>
      <w:r w:rsidRPr="00306911">
        <w:rPr>
          <w:sz w:val="20"/>
          <w:szCs w:val="20"/>
        </w:rPr>
        <w:t xml:space="preserve">3. </w:t>
      </w:r>
      <w:r w:rsidR="00E8757B" w:rsidRPr="00306911">
        <w:rPr>
          <w:sz w:val="20"/>
          <w:szCs w:val="20"/>
        </w:rPr>
        <w:t xml:space="preserve">W celu potwierdzenia zgodności oferowanych dostaw z wymaganiami określonymi przez Zamawiającego, </w:t>
      </w:r>
      <w:r w:rsidR="00E8757B" w:rsidRPr="00BF7F0B">
        <w:rPr>
          <w:sz w:val="20"/>
          <w:szCs w:val="20"/>
          <w:u w:val="single"/>
        </w:rPr>
        <w:t>Wykonawca razem z ofertą złoży</w:t>
      </w:r>
      <w:r w:rsidR="00972062" w:rsidRPr="00306911">
        <w:rPr>
          <w:sz w:val="20"/>
          <w:szCs w:val="20"/>
        </w:rPr>
        <w:t xml:space="preserve"> niżej wymienione </w:t>
      </w:r>
      <w:r w:rsidR="00972062" w:rsidRPr="00E01B9B">
        <w:rPr>
          <w:sz w:val="20"/>
          <w:szCs w:val="20"/>
          <w:u w:val="single"/>
        </w:rPr>
        <w:t>przedmiotowe środki dowodowe</w:t>
      </w:r>
      <w:r w:rsidR="00E8757B" w:rsidRPr="00306911">
        <w:rPr>
          <w:sz w:val="20"/>
          <w:szCs w:val="20"/>
        </w:rPr>
        <w:t>:</w:t>
      </w:r>
    </w:p>
    <w:p w14:paraId="6ADB1549" w14:textId="1C773C49" w:rsidR="00E8757B" w:rsidRPr="00306911" w:rsidRDefault="002B6EF3" w:rsidP="0086546A">
      <w:pPr>
        <w:spacing w:line="360" w:lineRule="auto"/>
        <w:jc w:val="both"/>
        <w:rPr>
          <w:sz w:val="20"/>
          <w:szCs w:val="20"/>
        </w:rPr>
      </w:pPr>
      <w:r w:rsidRPr="00306911">
        <w:rPr>
          <w:sz w:val="20"/>
          <w:szCs w:val="20"/>
        </w:rPr>
        <w:t xml:space="preserve">1) </w:t>
      </w:r>
      <w:r w:rsidR="00E8757B" w:rsidRPr="00306911">
        <w:rPr>
          <w:sz w:val="20"/>
          <w:szCs w:val="20"/>
        </w:rPr>
        <w:t xml:space="preserve">dokumenty w języku polskim (np. katalogi, foldery) zawierające opis </w:t>
      </w:r>
      <w:r w:rsidR="00B845C9" w:rsidRPr="00306911">
        <w:rPr>
          <w:sz w:val="20"/>
          <w:szCs w:val="20"/>
        </w:rPr>
        <w:t>przedmiotu zamówienia</w:t>
      </w:r>
      <w:r w:rsidR="00E8757B" w:rsidRPr="00306911">
        <w:rPr>
          <w:sz w:val="20"/>
          <w:szCs w:val="20"/>
        </w:rPr>
        <w:t xml:space="preserve">, potwierdzające zaoferowanie </w:t>
      </w:r>
      <w:r w:rsidR="00B845C9" w:rsidRPr="00306911">
        <w:rPr>
          <w:sz w:val="20"/>
          <w:szCs w:val="20"/>
        </w:rPr>
        <w:t>wyrob</w:t>
      </w:r>
      <w:r w:rsidR="00306911" w:rsidRPr="00306911">
        <w:rPr>
          <w:sz w:val="20"/>
          <w:szCs w:val="20"/>
        </w:rPr>
        <w:t>u</w:t>
      </w:r>
      <w:r w:rsidR="00E8757B" w:rsidRPr="00306911">
        <w:rPr>
          <w:sz w:val="20"/>
          <w:szCs w:val="20"/>
        </w:rPr>
        <w:t xml:space="preserve"> o parametrach określonych przez Zamawiającego,</w:t>
      </w:r>
    </w:p>
    <w:p w14:paraId="1AC2B15A" w14:textId="4D4DF552" w:rsidR="00306911" w:rsidRPr="00306911" w:rsidRDefault="002B6EF3" w:rsidP="00306911">
      <w:pPr>
        <w:spacing w:line="360" w:lineRule="auto"/>
        <w:jc w:val="both"/>
        <w:rPr>
          <w:sz w:val="20"/>
          <w:szCs w:val="20"/>
        </w:rPr>
      </w:pPr>
      <w:r w:rsidRPr="00306911">
        <w:rPr>
          <w:color w:val="000000"/>
          <w:sz w:val="20"/>
          <w:szCs w:val="20"/>
        </w:rPr>
        <w:t xml:space="preserve">2) </w:t>
      </w:r>
      <w:r w:rsidR="00E8757B" w:rsidRPr="00306911">
        <w:rPr>
          <w:color w:val="000000"/>
          <w:sz w:val="20"/>
          <w:szCs w:val="20"/>
        </w:rPr>
        <w:t xml:space="preserve">aktualne </w:t>
      </w:r>
      <w:r w:rsidR="00306911" w:rsidRPr="00306911">
        <w:rPr>
          <w:sz w:val="20"/>
          <w:szCs w:val="20"/>
        </w:rPr>
        <w:t xml:space="preserve">dokumenty potwierdzające dopuszczenie do obrotu i używania w Polsce zgodnie z ustawą z dnia 20 maja 2010 r. o wyrobach medycznych (tekst jednolity Dz.U. z 2021 r., poz. 1565 z </w:t>
      </w:r>
      <w:proofErr w:type="spellStart"/>
      <w:r w:rsidR="00306911" w:rsidRPr="00306911">
        <w:rPr>
          <w:sz w:val="20"/>
          <w:szCs w:val="20"/>
        </w:rPr>
        <w:t>późn</w:t>
      </w:r>
      <w:proofErr w:type="spellEnd"/>
      <w:r w:rsidR="00306911" w:rsidRPr="00306911">
        <w:rPr>
          <w:sz w:val="20"/>
          <w:szCs w:val="20"/>
        </w:rPr>
        <w:t>. zm.)</w:t>
      </w:r>
      <w:r w:rsidR="00306911">
        <w:rPr>
          <w:sz w:val="20"/>
          <w:szCs w:val="20"/>
        </w:rPr>
        <w:t xml:space="preserve">, w szczególności </w:t>
      </w:r>
      <w:r w:rsidR="00306911" w:rsidRPr="00306911">
        <w:rPr>
          <w:sz w:val="20"/>
          <w:szCs w:val="20"/>
        </w:rPr>
        <w:t xml:space="preserve">deklarację CE zawierającą nazwę i nr katalogowy oraz powiadomienie/zgłoszenie </w:t>
      </w:r>
      <w:r w:rsidR="00E01B9B">
        <w:rPr>
          <w:sz w:val="20"/>
          <w:szCs w:val="20"/>
        </w:rPr>
        <w:t xml:space="preserve">do </w:t>
      </w:r>
      <w:r w:rsidR="00306911" w:rsidRPr="00306911">
        <w:rPr>
          <w:sz w:val="20"/>
          <w:szCs w:val="20"/>
        </w:rPr>
        <w:t>Urzędu Rejestracji Produktów Leczniczych, Wyrobów Medycznych o Produktów Biobójczych oferowan</w:t>
      </w:r>
      <w:r w:rsidR="00306911">
        <w:rPr>
          <w:sz w:val="20"/>
          <w:szCs w:val="20"/>
        </w:rPr>
        <w:t>ych testów.</w:t>
      </w:r>
    </w:p>
    <w:p w14:paraId="50249632" w14:textId="46EF4484" w:rsidR="00E8757B" w:rsidRPr="00D24738" w:rsidRDefault="0086546A" w:rsidP="00340E51">
      <w:pPr>
        <w:spacing w:line="360" w:lineRule="auto"/>
        <w:jc w:val="both"/>
        <w:rPr>
          <w:sz w:val="20"/>
          <w:szCs w:val="20"/>
        </w:rPr>
      </w:pPr>
      <w:r w:rsidRPr="00D24738">
        <w:rPr>
          <w:sz w:val="20"/>
          <w:szCs w:val="20"/>
        </w:rPr>
        <w:t xml:space="preserve">4. </w:t>
      </w:r>
      <w:r w:rsidR="00E8757B" w:rsidRPr="00D24738">
        <w:rPr>
          <w:sz w:val="20"/>
          <w:szCs w:val="20"/>
        </w:rPr>
        <w:t>W przypadku, gdy Wykonawca nie złoży przedmiotowych środków dowodowych lub złożone przedmiotowe środki dowodowe są niekompletne, Zamawiający wezwie Wykonawcę do ich złożenia lub uzupełnienia w wyznaczonym terminie.</w:t>
      </w:r>
    </w:p>
    <w:p w14:paraId="00000099" w14:textId="2E04799B" w:rsidR="001F0474" w:rsidRPr="00340E51" w:rsidRDefault="0086546A" w:rsidP="00340E51">
      <w:pPr>
        <w:pStyle w:val="Akapitzlist"/>
        <w:spacing w:line="360" w:lineRule="auto"/>
        <w:ind w:left="0"/>
        <w:jc w:val="both"/>
        <w:rPr>
          <w:sz w:val="20"/>
          <w:szCs w:val="20"/>
        </w:rPr>
      </w:pPr>
      <w:r w:rsidRPr="00340E51">
        <w:rPr>
          <w:sz w:val="20"/>
          <w:szCs w:val="20"/>
        </w:rPr>
        <w:t xml:space="preserve">5. </w:t>
      </w:r>
      <w:r w:rsidR="000534DE" w:rsidRPr="00340E51">
        <w:rPr>
          <w:sz w:val="20"/>
          <w:szCs w:val="20"/>
        </w:rPr>
        <w:t xml:space="preserve">Zamawiający wzywa </w:t>
      </w:r>
      <w:r w:rsidR="00B845C9" w:rsidRPr="00340E51">
        <w:rPr>
          <w:sz w:val="20"/>
          <w:szCs w:val="20"/>
        </w:rPr>
        <w:t>Wykonawcę</w:t>
      </w:r>
      <w:r w:rsidR="000534DE" w:rsidRPr="00340E51">
        <w:rPr>
          <w:sz w:val="20"/>
          <w:szCs w:val="20"/>
        </w:rPr>
        <w:t>, którego oferta została najwyżej oceniona, do złożenia w wyznaczonym terminie, nie krótszym niż 5 dni od dnia wezwania, podmiotowych środków dowodowych,</w:t>
      </w:r>
      <w:r w:rsidR="008A7823" w:rsidRPr="00340E51">
        <w:rPr>
          <w:sz w:val="20"/>
          <w:szCs w:val="20"/>
        </w:rPr>
        <w:t xml:space="preserve"> </w:t>
      </w:r>
      <w:r w:rsidR="000534DE" w:rsidRPr="00340E51">
        <w:rPr>
          <w:sz w:val="20"/>
          <w:szCs w:val="20"/>
        </w:rPr>
        <w:t xml:space="preserve"> jeżeli wymagał ich złożenia w ogłoszeniu o zamówieniu lub dokumentach zamówienia, aktualnych na dzień złożenia podmiotowych środków dowodowych.</w:t>
      </w:r>
    </w:p>
    <w:p w14:paraId="0000009A" w14:textId="38E45C9C" w:rsidR="001F0474" w:rsidRPr="00340E51" w:rsidRDefault="0086546A" w:rsidP="00340E51">
      <w:pPr>
        <w:spacing w:line="360" w:lineRule="auto"/>
        <w:jc w:val="both"/>
        <w:rPr>
          <w:sz w:val="20"/>
          <w:szCs w:val="20"/>
        </w:rPr>
      </w:pPr>
      <w:r w:rsidRPr="00340E51">
        <w:rPr>
          <w:sz w:val="20"/>
          <w:szCs w:val="20"/>
        </w:rPr>
        <w:t xml:space="preserve">6. </w:t>
      </w:r>
      <w:r w:rsidR="000534DE" w:rsidRPr="00340E51">
        <w:rPr>
          <w:sz w:val="20"/>
          <w:szCs w:val="20"/>
        </w:rPr>
        <w:t xml:space="preserve">Podmiotowe środki dowodowe wymagane od </w:t>
      </w:r>
      <w:r w:rsidR="00B845C9" w:rsidRPr="00340E51">
        <w:rPr>
          <w:sz w:val="20"/>
          <w:szCs w:val="20"/>
        </w:rPr>
        <w:t xml:space="preserve">Wykonawcy </w:t>
      </w:r>
      <w:r w:rsidR="000534DE" w:rsidRPr="00340E51">
        <w:rPr>
          <w:sz w:val="20"/>
          <w:szCs w:val="20"/>
        </w:rPr>
        <w:t>obejmują:</w:t>
      </w:r>
    </w:p>
    <w:p w14:paraId="312F1DB4" w14:textId="2C805969" w:rsidR="00340E51" w:rsidRPr="00340E51" w:rsidRDefault="00340E51" w:rsidP="00340E51">
      <w:pPr>
        <w:spacing w:line="360" w:lineRule="auto"/>
        <w:jc w:val="both"/>
        <w:rPr>
          <w:sz w:val="20"/>
          <w:szCs w:val="20"/>
        </w:rPr>
      </w:pPr>
      <w:r w:rsidRPr="00340E51">
        <w:rPr>
          <w:bCs/>
          <w:sz w:val="20"/>
          <w:szCs w:val="20"/>
        </w:rPr>
        <w:t xml:space="preserve">1) </w:t>
      </w:r>
      <w:r w:rsidRPr="00340E51">
        <w:rPr>
          <w:sz w:val="20"/>
          <w:szCs w:val="20"/>
        </w:rPr>
        <w:t>w celu potwierdzenia braku podstaw wykluczenia Wykonawcy</w:t>
      </w:r>
      <w:r w:rsidR="00AB59CF">
        <w:rPr>
          <w:sz w:val="20"/>
          <w:szCs w:val="20"/>
        </w:rPr>
        <w:t xml:space="preserve"> </w:t>
      </w:r>
      <w:r w:rsidRPr="00340E51">
        <w:rPr>
          <w:sz w:val="20"/>
          <w:szCs w:val="20"/>
        </w:rPr>
        <w:t>Zamawiający</w:t>
      </w:r>
      <w:r w:rsidRPr="00340E51">
        <w:rPr>
          <w:b/>
          <w:sz w:val="20"/>
          <w:szCs w:val="20"/>
        </w:rPr>
        <w:t xml:space="preserve"> żąda załączenia do oferty</w:t>
      </w:r>
      <w:r w:rsidRPr="00340E51">
        <w:rPr>
          <w:sz w:val="20"/>
          <w:szCs w:val="20"/>
        </w:rPr>
        <w:t>:</w:t>
      </w:r>
    </w:p>
    <w:p w14:paraId="0000009C" w14:textId="068FEE70" w:rsidR="001F0474" w:rsidRPr="00340E51" w:rsidRDefault="00AB59CF" w:rsidP="00340E51">
      <w:pPr>
        <w:spacing w:line="360" w:lineRule="auto"/>
        <w:jc w:val="both"/>
        <w:rPr>
          <w:sz w:val="20"/>
          <w:szCs w:val="20"/>
        </w:rPr>
      </w:pPr>
      <w:r>
        <w:rPr>
          <w:sz w:val="20"/>
          <w:szCs w:val="20"/>
        </w:rPr>
        <w:t xml:space="preserve">- </w:t>
      </w:r>
      <w:r w:rsidR="00A93996" w:rsidRPr="00340E51">
        <w:rPr>
          <w:sz w:val="20"/>
          <w:szCs w:val="20"/>
        </w:rPr>
        <w:t xml:space="preserve">odpis lub informację </w:t>
      </w:r>
      <w:r w:rsidR="000534DE" w:rsidRPr="00340E51">
        <w:rPr>
          <w:sz w:val="20"/>
          <w:szCs w:val="20"/>
        </w:rPr>
        <w:t>z Krajowego Rejestru Sądowego lub z Centralnej Ewidencji i Informacji o Działalności Gospodarczej, w zakresie art. 109 ust. 1 pkt 4 ustawy, sporządzon</w:t>
      </w:r>
      <w:r w:rsidR="00A93996" w:rsidRPr="00340E51">
        <w:rPr>
          <w:sz w:val="20"/>
          <w:szCs w:val="20"/>
        </w:rPr>
        <w:t xml:space="preserve">e </w:t>
      </w:r>
      <w:r w:rsidR="000534DE" w:rsidRPr="00340E51">
        <w:rPr>
          <w:sz w:val="20"/>
          <w:szCs w:val="20"/>
        </w:rPr>
        <w:t>nie wcześniej niż 3 miesiące przed jej złożeniem, jeżeli odrębne przepisy wymagają wpisu do rejestru lub ewidencji</w:t>
      </w:r>
      <w:r w:rsidR="003374C9">
        <w:rPr>
          <w:sz w:val="20"/>
          <w:szCs w:val="20"/>
        </w:rPr>
        <w:t>.</w:t>
      </w:r>
    </w:p>
    <w:p w14:paraId="0000009F" w14:textId="4978D663" w:rsidR="001F0474" w:rsidRPr="0086546A" w:rsidRDefault="0086546A" w:rsidP="0086546A">
      <w:pPr>
        <w:spacing w:line="360" w:lineRule="auto"/>
        <w:jc w:val="both"/>
        <w:rPr>
          <w:sz w:val="20"/>
          <w:szCs w:val="20"/>
        </w:rPr>
      </w:pPr>
      <w:r>
        <w:rPr>
          <w:sz w:val="20"/>
          <w:szCs w:val="20"/>
        </w:rPr>
        <w:t xml:space="preserve">7. </w:t>
      </w:r>
      <w:r w:rsidR="000534DE" w:rsidRPr="0086546A">
        <w:rPr>
          <w:sz w:val="20"/>
          <w:szCs w:val="20"/>
        </w:rPr>
        <w:t>Jeżeli Wykonawca ma siedzibę lub miejsce zamieszkania poza terytorium Rzeczypospolitej Polskiej, zamiast dokumentu, o który</w:t>
      </w:r>
      <w:r w:rsidR="009A0AB9" w:rsidRPr="0086546A">
        <w:rPr>
          <w:sz w:val="20"/>
          <w:szCs w:val="20"/>
        </w:rPr>
        <w:t>m</w:t>
      </w:r>
      <w:r w:rsidR="000534DE" w:rsidRPr="0086546A">
        <w:rPr>
          <w:sz w:val="20"/>
          <w:szCs w:val="20"/>
        </w:rPr>
        <w:t xml:space="preserve"> mowa w pkt </w:t>
      </w:r>
      <w:r w:rsidR="00F36722">
        <w:rPr>
          <w:sz w:val="20"/>
          <w:szCs w:val="20"/>
        </w:rPr>
        <w:t>6</w:t>
      </w:r>
      <w:r w:rsidR="004569FF" w:rsidRPr="0086546A">
        <w:rPr>
          <w:sz w:val="20"/>
          <w:szCs w:val="20"/>
        </w:rPr>
        <w:t xml:space="preserve">. </w:t>
      </w:r>
      <w:r w:rsidR="00BF7F0B">
        <w:rPr>
          <w:sz w:val="20"/>
          <w:szCs w:val="20"/>
        </w:rPr>
        <w:t>1</w:t>
      </w:r>
      <w:r w:rsidR="004569FF" w:rsidRPr="0086546A">
        <w:rPr>
          <w:sz w:val="20"/>
          <w:szCs w:val="20"/>
        </w:rPr>
        <w:t>)</w:t>
      </w:r>
      <w:r w:rsidR="000534DE" w:rsidRPr="0086546A">
        <w:rPr>
          <w:sz w:val="20"/>
          <w:szCs w:val="20"/>
        </w:rPr>
        <w:t>, składa dokument lub dokumenty wystawione w kraju, w którym Wykonawca ma siedzibę lub miejsce zamieszkania, potwierdzające odpowiednio, że nie otwarto jego likwidacji ani nie ogłoszono upadłości</w:t>
      </w:r>
      <w:r w:rsidR="00A05058" w:rsidRPr="0086546A">
        <w:rPr>
          <w:sz w:val="20"/>
          <w:szCs w:val="20"/>
        </w:rPr>
        <w:t>,</w:t>
      </w:r>
      <w:r w:rsidR="00A05058" w:rsidRPr="0086546A">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86546A">
        <w:rPr>
          <w:sz w:val="20"/>
          <w:szCs w:val="20"/>
        </w:rPr>
        <w:t xml:space="preserve"> Dokument, o którym mowa powyżej, powinien być wystawiony nie wcześniej niż </w:t>
      </w:r>
      <w:r w:rsidR="00A05058" w:rsidRPr="0086546A">
        <w:rPr>
          <w:sz w:val="20"/>
          <w:szCs w:val="20"/>
        </w:rPr>
        <w:t xml:space="preserve">3 miesiące </w:t>
      </w:r>
      <w:r w:rsidR="000534DE" w:rsidRPr="0086546A">
        <w:rPr>
          <w:sz w:val="20"/>
          <w:szCs w:val="20"/>
        </w:rPr>
        <w:t xml:space="preserve">przed </w:t>
      </w:r>
      <w:r w:rsidR="00A05058" w:rsidRPr="0086546A">
        <w:rPr>
          <w:sz w:val="20"/>
          <w:szCs w:val="20"/>
        </w:rPr>
        <w:t>ich złożeniem</w:t>
      </w:r>
      <w:r w:rsidR="000534DE" w:rsidRPr="0086546A">
        <w:rPr>
          <w:sz w:val="20"/>
          <w:szCs w:val="20"/>
        </w:rPr>
        <w:t>.</w:t>
      </w:r>
    </w:p>
    <w:p w14:paraId="000000A0" w14:textId="1F5D31A8" w:rsidR="001F0474" w:rsidRPr="0086546A" w:rsidRDefault="0086546A" w:rsidP="0086546A">
      <w:pPr>
        <w:spacing w:line="360" w:lineRule="auto"/>
        <w:jc w:val="both"/>
        <w:rPr>
          <w:sz w:val="20"/>
          <w:szCs w:val="20"/>
        </w:rPr>
      </w:pPr>
      <w:r>
        <w:rPr>
          <w:sz w:val="20"/>
          <w:szCs w:val="20"/>
        </w:rPr>
        <w:lastRenderedPageBreak/>
        <w:t xml:space="preserve">8. </w:t>
      </w:r>
      <w:r w:rsidR="000534DE" w:rsidRPr="0086546A">
        <w:rPr>
          <w:sz w:val="20"/>
          <w:szCs w:val="20"/>
        </w:rPr>
        <w:t xml:space="preserve">Jeżeli w kraju, w którym Wykonawca ma siedzibę lub miejsce zamieszkania, nie wydaje się dokumentów, o których mowa w </w:t>
      </w:r>
      <w:r w:rsidR="00E252F1" w:rsidRPr="0086546A">
        <w:rPr>
          <w:sz w:val="20"/>
          <w:szCs w:val="20"/>
        </w:rPr>
        <w:t>pkt. 6</w:t>
      </w:r>
      <w:r w:rsidR="004A5243">
        <w:rPr>
          <w:sz w:val="20"/>
          <w:szCs w:val="20"/>
        </w:rPr>
        <w:t xml:space="preserve">. </w:t>
      </w:r>
      <w:r w:rsidR="00BF7F0B">
        <w:rPr>
          <w:sz w:val="20"/>
          <w:szCs w:val="20"/>
        </w:rPr>
        <w:t>1</w:t>
      </w:r>
      <w:r w:rsidR="004A5243">
        <w:rPr>
          <w:sz w:val="20"/>
          <w:szCs w:val="20"/>
        </w:rPr>
        <w:t>)</w:t>
      </w:r>
      <w:r w:rsidR="000534DE" w:rsidRPr="0086546A">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469E3BDB" w:rsidR="001F0474" w:rsidRPr="0086546A" w:rsidRDefault="0086546A" w:rsidP="0086546A">
      <w:pPr>
        <w:spacing w:line="360" w:lineRule="auto"/>
        <w:jc w:val="both"/>
        <w:rPr>
          <w:sz w:val="20"/>
          <w:szCs w:val="20"/>
        </w:rPr>
      </w:pPr>
      <w:r w:rsidRPr="0086546A">
        <w:rPr>
          <w:sz w:val="20"/>
          <w:szCs w:val="20"/>
        </w:rPr>
        <w:t>9.</w:t>
      </w:r>
      <w:r>
        <w:rPr>
          <w:b/>
          <w:sz w:val="20"/>
          <w:szCs w:val="20"/>
        </w:rPr>
        <w:t xml:space="preserve"> </w:t>
      </w:r>
      <w:r w:rsidR="000534DE" w:rsidRPr="0086546A">
        <w:rPr>
          <w:b/>
          <w:sz w:val="20"/>
          <w:szCs w:val="20"/>
        </w:rPr>
        <w:t>Zamawiający nie wzywa do złożenia</w:t>
      </w:r>
      <w:r w:rsidR="000534DE" w:rsidRPr="0086546A">
        <w:rPr>
          <w:sz w:val="20"/>
          <w:szCs w:val="20"/>
        </w:rPr>
        <w:t xml:space="preserve"> podmiotowych środków dowodowych, jeżeli:</w:t>
      </w:r>
    </w:p>
    <w:p w14:paraId="000000A2" w14:textId="64CDCB9E"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może je uzyskać za pomocą bezpłatnych i ogólnodostępnych baz danych, w szczególności rejestrów publicznych w rozumieniu ustawy z dnia 17 lutego 2005 r. o informatyzacji działalności podmiotów realizujących zadania publiczne</w:t>
      </w:r>
      <w:r w:rsidR="0094720A" w:rsidRPr="0086546A">
        <w:rPr>
          <w:sz w:val="20"/>
          <w:szCs w:val="20"/>
        </w:rPr>
        <w:t xml:space="preserve"> (tekst jednolity Dz. U. z 202</w:t>
      </w:r>
      <w:r w:rsidR="00F36722">
        <w:rPr>
          <w:sz w:val="20"/>
          <w:szCs w:val="20"/>
        </w:rPr>
        <w:t>1</w:t>
      </w:r>
      <w:r w:rsidR="0094720A" w:rsidRPr="0086546A">
        <w:rPr>
          <w:sz w:val="20"/>
          <w:szCs w:val="20"/>
        </w:rPr>
        <w:t xml:space="preserve"> r., poz. </w:t>
      </w:r>
      <w:r w:rsidR="00F36722">
        <w:rPr>
          <w:sz w:val="20"/>
          <w:szCs w:val="20"/>
        </w:rPr>
        <w:t>2070</w:t>
      </w:r>
      <w:r w:rsidR="0094720A" w:rsidRPr="0086546A">
        <w:rPr>
          <w:sz w:val="20"/>
          <w:szCs w:val="20"/>
        </w:rPr>
        <w:t>)</w:t>
      </w:r>
      <w:r w:rsidR="000534DE" w:rsidRPr="0086546A">
        <w:rPr>
          <w:sz w:val="20"/>
          <w:szCs w:val="20"/>
        </w:rPr>
        <w:t xml:space="preserve">, o ile Wykonawca wskazał w oświadczeniu, o którym mowa w art. 125 ust. 1 </w:t>
      </w:r>
      <w:r w:rsidR="008D1918" w:rsidRPr="0086546A">
        <w:rPr>
          <w:sz w:val="20"/>
          <w:szCs w:val="20"/>
        </w:rPr>
        <w:t xml:space="preserve">PZP </w:t>
      </w:r>
      <w:r w:rsidR="000534DE" w:rsidRPr="0086546A">
        <w:rPr>
          <w:sz w:val="20"/>
          <w:szCs w:val="20"/>
        </w:rPr>
        <w:t>dane umożliw</w:t>
      </w:r>
      <w:r w:rsidR="0069377A" w:rsidRPr="0086546A">
        <w:rPr>
          <w:sz w:val="20"/>
          <w:szCs w:val="20"/>
        </w:rPr>
        <w:t>iające dostęp do tych środków.</w:t>
      </w:r>
    </w:p>
    <w:p w14:paraId="000000A4" w14:textId="5D7857B3"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10. </w:t>
      </w:r>
      <w:r w:rsidR="000534DE" w:rsidRPr="0086546A">
        <w:rPr>
          <w:sz w:val="20"/>
          <w:szCs w:val="20"/>
        </w:rPr>
        <w:t xml:space="preserve">Wykonawca nie jest zobowiązany do złożenia podmiotowych środków dowodowych, które </w:t>
      </w:r>
      <w:r w:rsidR="00E252F1" w:rsidRPr="0086546A">
        <w:rPr>
          <w:sz w:val="20"/>
          <w:szCs w:val="20"/>
        </w:rPr>
        <w:t xml:space="preserve">Zamawiający </w:t>
      </w:r>
      <w:r w:rsidR="000534DE" w:rsidRPr="0086546A">
        <w:rPr>
          <w:sz w:val="20"/>
          <w:szCs w:val="20"/>
        </w:rPr>
        <w:t>posiada, jeżeli Wykonawca wskaże te środki oraz potwierdzi ich prawidłowość i aktualność.</w:t>
      </w:r>
    </w:p>
    <w:p w14:paraId="000000A5" w14:textId="6079B854"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11. </w:t>
      </w:r>
      <w:r w:rsidR="000534DE" w:rsidRPr="0086546A">
        <w:rPr>
          <w:sz w:val="20"/>
          <w:szCs w:val="20"/>
        </w:rPr>
        <w:t>W zakresie nieuregulowanym ustawą PZP lub niniejszą SWZ do oświadczeń i dokumentów składanych przez Wykonawcę w postępowaniu zastosowanie mają w szczególności przepisy rozporządzenia Ministra Rozwoju</w:t>
      </w:r>
      <w:r w:rsidR="00A05058" w:rsidRPr="0086546A">
        <w:rPr>
          <w:sz w:val="20"/>
          <w:szCs w:val="20"/>
        </w:rPr>
        <w:t>,</w:t>
      </w:r>
      <w:r w:rsidR="000534DE" w:rsidRPr="0086546A">
        <w:rPr>
          <w:sz w:val="20"/>
          <w:szCs w:val="20"/>
        </w:rPr>
        <w:t xml:space="preserve"> Pracy i Technologii z dnia 23 grudnia 2020 r. w sprawie podmiotowych środków dowodowych oraz innych dokumentów lub oświadczeń, jakich może żądać zamawiający od wykonawcy </w:t>
      </w:r>
      <w:r w:rsidR="00530CD0" w:rsidRPr="0086546A">
        <w:rPr>
          <w:sz w:val="20"/>
          <w:szCs w:val="20"/>
        </w:rPr>
        <w:t xml:space="preserve">(Dz. U. z 2020 r., poz. 2415) </w:t>
      </w:r>
      <w:r w:rsidR="000534DE" w:rsidRPr="0086546A">
        <w:rPr>
          <w:sz w:val="20"/>
          <w:szCs w:val="20"/>
        </w:rPr>
        <w:t>oraz rozporządzenia Prezesa Rady Ministrów z dnia</w:t>
      </w:r>
      <w:r w:rsidR="00695586" w:rsidRPr="0086546A">
        <w:rPr>
          <w:sz w:val="20"/>
          <w:szCs w:val="20"/>
        </w:rPr>
        <w:t xml:space="preserve"> 30</w:t>
      </w:r>
      <w:r w:rsidR="000534DE" w:rsidRPr="0086546A">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sidRPr="0086546A">
        <w:rPr>
          <w:sz w:val="20"/>
          <w:szCs w:val="20"/>
        </w:rPr>
        <w:t xml:space="preserve"> (Dz. U. z 2020 r., poz. 2452)</w:t>
      </w:r>
      <w:r w:rsidR="000534DE" w:rsidRPr="0086546A">
        <w:rPr>
          <w:sz w:val="20"/>
          <w:szCs w:val="20"/>
        </w:rPr>
        <w:t>.</w:t>
      </w:r>
    </w:p>
    <w:p w14:paraId="000000A6" w14:textId="47CBFBA3" w:rsidR="001F0474" w:rsidRDefault="000534DE">
      <w:pPr>
        <w:pStyle w:val="Nagwek2"/>
      </w:pPr>
      <w:bookmarkStart w:id="11" w:name="_Toc65139590"/>
      <w:r>
        <w:t>XI. Poleganie na zasobach innych podmiotów</w:t>
      </w:r>
      <w:bookmarkEnd w:id="11"/>
    </w:p>
    <w:p w14:paraId="000000A7" w14:textId="77777777" w:rsidR="001F0474" w:rsidRDefault="000534DE">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pPr>
        <w:numPr>
          <w:ilvl w:val="3"/>
          <w:numId w:val="2"/>
        </w:numPr>
        <w:spacing w:line="360" w:lineRule="auto"/>
        <w:ind w:left="426" w:right="20"/>
        <w:jc w:val="both"/>
        <w:rPr>
          <w:sz w:val="20"/>
          <w:szCs w:val="20"/>
        </w:rPr>
      </w:pPr>
      <w:r>
        <w:rPr>
          <w:sz w:val="20"/>
          <w:szCs w:val="20"/>
        </w:rPr>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pPr>
        <w:numPr>
          <w:ilvl w:val="3"/>
          <w:numId w:val="2"/>
        </w:numPr>
        <w:spacing w:line="360" w:lineRule="auto"/>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t>
      </w:r>
      <w:r>
        <w:rPr>
          <w:sz w:val="20"/>
          <w:szCs w:val="20"/>
        </w:rPr>
        <w:lastRenderedPageBreak/>
        <w:t xml:space="preserve">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BBCAE97" w:rsidR="001F0474" w:rsidRDefault="000534DE">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w:t>
      </w:r>
      <w:r w:rsidR="00E252F1">
        <w:rPr>
          <w:sz w:val="20"/>
          <w:szCs w:val="20"/>
        </w:rPr>
        <w:t xml:space="preserve">pkt. 1 </w:t>
      </w:r>
      <w:r>
        <w:rPr>
          <w:sz w:val="20"/>
          <w:szCs w:val="20"/>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w:t>
      </w:r>
      <w:r w:rsidR="00E252F1">
        <w:rPr>
          <w:sz w:val="20"/>
          <w:szCs w:val="20"/>
        </w:rPr>
        <w:t xml:space="preserve"> </w:t>
      </w:r>
      <w:r>
        <w:rPr>
          <w:sz w:val="20"/>
          <w:szCs w:val="20"/>
        </w:rPr>
        <w:t>X SWZ.</w:t>
      </w:r>
    </w:p>
    <w:p w14:paraId="000000AE" w14:textId="77777777" w:rsidR="001F0474" w:rsidRDefault="000534DE" w:rsidP="00BA6D2E">
      <w:pPr>
        <w:pStyle w:val="Nagwek2"/>
        <w:jc w:val="both"/>
      </w:pPr>
      <w:bookmarkStart w:id="12" w:name="_Toc65139591"/>
      <w:r>
        <w:t>XII. Informacja dla Wykonawców wspólnie ubiegających się o udzielenie zamówienia</w:t>
      </w:r>
      <w:bookmarkEnd w:id="12"/>
    </w:p>
    <w:p w14:paraId="000000AF" w14:textId="77777777" w:rsidR="001F0474" w:rsidRDefault="000534DE">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19588F6C" w:rsidR="001F0474" w:rsidRDefault="000534DE">
      <w:pPr>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X </w:t>
      </w:r>
      <w:r w:rsidR="00DB1697">
        <w:rPr>
          <w:sz w:val="20"/>
          <w:szCs w:val="20"/>
        </w:rPr>
        <w:t xml:space="preserve">pkt. </w:t>
      </w:r>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pPr>
        <w:numPr>
          <w:ilvl w:val="0"/>
          <w:numId w:val="21"/>
        </w:numPr>
        <w:spacing w:line="360" w:lineRule="auto"/>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bookmarkStart w:id="13" w:name="_Toc65139592"/>
      <w:r>
        <w:t xml:space="preserve">XIII. Informacje o sposobie porozumiewania się </w:t>
      </w:r>
      <w:r w:rsidR="00BA6D2E">
        <w:t xml:space="preserve">Zamawiającego </w:t>
      </w:r>
      <w:r>
        <w:t>z Wykonawcami oraz przekazywania oświadczeń lub dokumentów</w:t>
      </w:r>
      <w:bookmarkEnd w:id="13"/>
    </w:p>
    <w:p w14:paraId="000000B4" w14:textId="742FBA12" w:rsidR="001F0474" w:rsidRDefault="000534DE">
      <w:pPr>
        <w:numPr>
          <w:ilvl w:val="0"/>
          <w:numId w:val="20"/>
        </w:numPr>
        <w:spacing w:line="320" w:lineRule="auto"/>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pPr>
        <w:numPr>
          <w:ilvl w:val="0"/>
          <w:numId w:val="20"/>
        </w:numPr>
        <w:pBdr>
          <w:top w:val="nil"/>
          <w:left w:val="nil"/>
          <w:bottom w:val="nil"/>
          <w:right w:val="nil"/>
          <w:between w:val="nil"/>
        </w:pBdr>
        <w:spacing w:line="320" w:lineRule="auto"/>
        <w:jc w:val="both"/>
        <w:rPr>
          <w:sz w:val="20"/>
          <w:szCs w:val="20"/>
        </w:rPr>
      </w:pPr>
      <w:r w:rsidRPr="00BA6D2E">
        <w:rPr>
          <w:sz w:val="20"/>
          <w:szCs w:val="20"/>
        </w:rPr>
        <w:lastRenderedPageBreak/>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0" w:history="1">
        <w:r w:rsidR="00BA6D2E" w:rsidRPr="00BA6D2E">
          <w:rPr>
            <w:rStyle w:val="Hipercze"/>
            <w:color w:val="auto"/>
            <w:sz w:val="20"/>
            <w:szCs w:val="20"/>
            <w:u w:val="none"/>
          </w:rPr>
          <w:t>https://platformazakupowa.pl/pn/szpital_nml</w:t>
        </w:r>
      </w:hyperlink>
    </w:p>
    <w:p w14:paraId="000000B6" w14:textId="4DC36D68"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Default="000534DE">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Pr>
          <w:sz w:val="20"/>
          <w:szCs w:val="20"/>
        </w:rPr>
        <w:t>zampub@szpitalnml.pl</w:t>
      </w:r>
    </w:p>
    <w:p w14:paraId="000000B8" w14:textId="1755F2D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5">
        <w:r>
          <w:rPr>
            <w:color w:val="1155CC"/>
            <w:sz w:val="20"/>
            <w:szCs w:val="20"/>
            <w:u w:val="single"/>
          </w:rPr>
          <w:t>platformazakupowa.pl</w:t>
        </w:r>
      </w:hyperlink>
      <w:r>
        <w:rPr>
          <w:sz w:val="20"/>
          <w:szCs w:val="20"/>
        </w:rPr>
        <w:t>, tj.:</w:t>
      </w:r>
    </w:p>
    <w:p w14:paraId="000000BB" w14:textId="77777777" w:rsidR="001F0474" w:rsidRDefault="000534DE">
      <w:pPr>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1F0474" w:rsidRDefault="000534DE">
      <w:pPr>
        <w:numPr>
          <w:ilvl w:val="1"/>
          <w:numId w:val="16"/>
        </w:numPr>
        <w:spacing w:line="320" w:lineRule="auto"/>
        <w:jc w:val="both"/>
        <w:rPr>
          <w:sz w:val="20"/>
          <w:szCs w:val="20"/>
        </w:rPr>
      </w:pPr>
      <w:r>
        <w:rPr>
          <w:sz w:val="20"/>
          <w:szCs w:val="20"/>
        </w:rPr>
        <w:t>włączona obsługa JavaScript,</w:t>
      </w:r>
    </w:p>
    <w:p w14:paraId="000000BF" w14:textId="77777777" w:rsidR="001F0474" w:rsidRDefault="000534DE">
      <w:pPr>
        <w:numPr>
          <w:ilvl w:val="1"/>
          <w:numId w:val="16"/>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pPr>
        <w:numPr>
          <w:ilvl w:val="1"/>
          <w:numId w:val="16"/>
        </w:numPr>
        <w:spacing w:line="320" w:lineRule="auto"/>
        <w:jc w:val="both"/>
        <w:rPr>
          <w:sz w:val="20"/>
          <w:szCs w:val="20"/>
        </w:rPr>
      </w:pPr>
      <w:r>
        <w:rPr>
          <w:sz w:val="20"/>
          <w:szCs w:val="20"/>
        </w:rPr>
        <w:t>platformazakupowa</w:t>
      </w:r>
      <w:r w:rsidR="000534DE">
        <w:rPr>
          <w:sz w:val="20"/>
          <w:szCs w:val="20"/>
        </w:rPr>
        <w:t>.pl działa według standardu przyjętego w komunikacji sieciowej - kodowanie UTF8,</w:t>
      </w:r>
    </w:p>
    <w:p w14:paraId="000000C1" w14:textId="3FABDA0C" w:rsidR="001F0474" w:rsidRDefault="00821C72">
      <w:pPr>
        <w:numPr>
          <w:ilvl w:val="1"/>
          <w:numId w:val="16"/>
        </w:numPr>
        <w:spacing w:line="320" w:lineRule="auto"/>
        <w:jc w:val="both"/>
        <w:rPr>
          <w:sz w:val="20"/>
          <w:szCs w:val="20"/>
        </w:rPr>
      </w:pPr>
      <w:r>
        <w:rPr>
          <w:sz w:val="20"/>
          <w:szCs w:val="20"/>
        </w:rPr>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33F79CD5" w:rsidR="001F0474" w:rsidRPr="00821C72" w:rsidRDefault="000534DE" w:rsidP="00BC33B4">
      <w:pPr>
        <w:pStyle w:val="Akapitzlist"/>
        <w:numPr>
          <w:ilvl w:val="1"/>
          <w:numId w:val="1"/>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BC33B4">
      <w:pPr>
        <w:numPr>
          <w:ilvl w:val="1"/>
          <w:numId w:val="1"/>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6BCAC10E" w:rsidR="001F0474" w:rsidRPr="00F07008" w:rsidRDefault="000534DE" w:rsidP="00F07008">
      <w:pPr>
        <w:pStyle w:val="Akapitzlist"/>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F07008">
        <w:rPr>
          <w:b/>
          <w:sz w:val="20"/>
          <w:szCs w:val="20"/>
        </w:rPr>
        <w:lastRenderedPageBreak/>
        <w:t xml:space="preserve">Zamawiający nie ponosi odpowiedzialności za złożenie oferty w sposób niezgodny z Instrukcją korzystania z </w:t>
      </w:r>
      <w:hyperlink r:id="rId19">
        <w:r w:rsidRPr="00F07008">
          <w:rPr>
            <w:b/>
            <w:color w:val="1155CC"/>
            <w:sz w:val="20"/>
            <w:szCs w:val="20"/>
            <w:u w:val="single"/>
          </w:rPr>
          <w:t>platformazakupowa.pl</w:t>
        </w:r>
      </w:hyperlink>
      <w:r w:rsidRPr="00F07008">
        <w:rPr>
          <w:sz w:val="20"/>
          <w:szCs w:val="20"/>
        </w:rPr>
        <w:t xml:space="preserve">, w szczególności za sytuację, gdy zamawiający zapozna się z treścią oferty przed upływem terminu składania ofert (np. złożenie oferty w zakładce „Wyślij wiadomość do zamawiającego”). </w:t>
      </w:r>
      <w:r w:rsidRPr="00F07008">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bookmarkStart w:id="14" w:name="_Toc65139593"/>
      <w:r>
        <w:t>XIV. Opis sposobu przygotowania ofert</w:t>
      </w:r>
      <w:r w:rsidR="00E67FE4">
        <w:t>y</w:t>
      </w:r>
      <w:r>
        <w:t xml:space="preserve"> oraz dokumentów wymaganych przez Zamawiającego w SWZ</w:t>
      </w:r>
      <w:bookmarkEnd w:id="14"/>
    </w:p>
    <w:p w14:paraId="000000C8" w14:textId="35F865C8" w:rsidR="001F0474" w:rsidRDefault="000534DE" w:rsidP="007665F4">
      <w:pPr>
        <w:numPr>
          <w:ilvl w:val="0"/>
          <w:numId w:val="37"/>
        </w:numPr>
        <w:spacing w:line="360" w:lineRule="auto"/>
        <w:ind w:firstLine="0"/>
        <w:jc w:val="both"/>
        <w:rPr>
          <w:rFonts w:ascii="Calibri" w:eastAsia="Calibri" w:hAnsi="Calibri" w:cs="Calibri"/>
          <w:sz w:val="20"/>
          <w:szCs w:val="20"/>
        </w:rPr>
      </w:pPr>
      <w:r>
        <w:rPr>
          <w:sz w:val="20"/>
          <w:szCs w:val="20"/>
        </w:rPr>
        <w:t xml:space="preserve">Oferta, </w:t>
      </w:r>
      <w:r w:rsidR="00C6270A">
        <w:rPr>
          <w:sz w:val="20"/>
          <w:szCs w:val="20"/>
        </w:rPr>
        <w:t>oświadczenia, dokumenty</w:t>
      </w:r>
      <w:r>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3">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000000C9" w14:textId="310EFC33" w:rsidR="001F0474" w:rsidRDefault="000534DE" w:rsidP="007665F4">
      <w:pPr>
        <w:pStyle w:val="Nagwek5"/>
        <w:numPr>
          <w:ilvl w:val="0"/>
          <w:numId w:val="37"/>
        </w:numPr>
        <w:spacing w:before="0" w:after="0" w:line="360" w:lineRule="auto"/>
        <w:ind w:firstLine="0"/>
        <w:jc w:val="both"/>
        <w:rPr>
          <w:color w:val="000000"/>
          <w:sz w:val="20"/>
          <w:szCs w:val="20"/>
        </w:rPr>
      </w:pPr>
      <w:bookmarkStart w:id="15" w:name="_21eeoojwb3nb" w:colFirst="0" w:colLast="0"/>
      <w:bookmarkStart w:id="16" w:name="_Toc65139594"/>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4C1D1D">
        <w:rPr>
          <w:color w:val="000000"/>
          <w:sz w:val="20"/>
          <w:szCs w:val="20"/>
        </w:rPr>
        <w:t>/osoby upoważnioną/upoważnione</w:t>
      </w:r>
      <w:r>
        <w:rPr>
          <w:color w:val="000000"/>
          <w:sz w:val="20"/>
          <w:szCs w:val="20"/>
          <w:vertAlign w:val="superscript"/>
        </w:rPr>
        <w:footnoteReference w:id="1"/>
      </w:r>
      <w:bookmarkEnd w:id="16"/>
      <w:r w:rsidR="004C1D1D">
        <w:rPr>
          <w:color w:val="000000"/>
          <w:sz w:val="20"/>
          <w:szCs w:val="20"/>
        </w:rPr>
        <w:t>.</w:t>
      </w:r>
    </w:p>
    <w:p w14:paraId="000000CA"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Oferta powinna być:</w:t>
      </w:r>
    </w:p>
    <w:p w14:paraId="000000CB" w14:textId="77777777" w:rsidR="001F0474" w:rsidRDefault="000534DE" w:rsidP="007665F4">
      <w:pPr>
        <w:numPr>
          <w:ilvl w:val="1"/>
          <w:numId w:val="36"/>
        </w:numPr>
        <w:spacing w:line="360" w:lineRule="auto"/>
        <w:ind w:firstLine="0"/>
        <w:jc w:val="both"/>
        <w:rPr>
          <w:sz w:val="20"/>
          <w:szCs w:val="20"/>
        </w:rPr>
      </w:pPr>
      <w:r>
        <w:rPr>
          <w:sz w:val="20"/>
          <w:szCs w:val="20"/>
        </w:rPr>
        <w:t>sporządzona na podstawie załączników niniejszej SWZ w języku polskim,</w:t>
      </w:r>
    </w:p>
    <w:p w14:paraId="000000CC" w14:textId="77777777" w:rsidR="001F0474" w:rsidRDefault="000534DE" w:rsidP="007665F4">
      <w:pPr>
        <w:numPr>
          <w:ilvl w:val="1"/>
          <w:numId w:val="36"/>
        </w:numPr>
        <w:spacing w:line="360" w:lineRule="auto"/>
        <w:ind w:firstLine="0"/>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7665F4">
      <w:pPr>
        <w:numPr>
          <w:ilvl w:val="1"/>
          <w:numId w:val="36"/>
        </w:numPr>
        <w:spacing w:line="360" w:lineRule="auto"/>
        <w:ind w:firstLine="0"/>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10D900F0" w:rsidR="001F0474" w:rsidRDefault="0082370A"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 xml:space="preserve">Nie </w:t>
      </w:r>
      <w:r w:rsidR="000534DE">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CD12CF" w:rsidP="007665F4">
      <w:pPr>
        <w:spacing w:line="36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1F0474" w:rsidRDefault="000534DE" w:rsidP="007665F4">
      <w:pPr>
        <w:numPr>
          <w:ilvl w:val="0"/>
          <w:numId w:val="37"/>
        </w:numPr>
        <w:pBdr>
          <w:top w:val="nil"/>
          <w:left w:val="nil"/>
          <w:bottom w:val="nil"/>
          <w:right w:val="nil"/>
          <w:between w:val="nil"/>
        </w:pBdr>
        <w:spacing w:line="360" w:lineRule="auto"/>
        <w:ind w:firstLine="0"/>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005B886"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t>Zgodnie z definicją dokumentu elektronicznego z art.</w:t>
      </w:r>
      <w:r w:rsidR="0082370A" w:rsidRPr="00594880">
        <w:rPr>
          <w:sz w:val="20"/>
          <w:szCs w:val="20"/>
        </w:rPr>
        <w:t xml:space="preserve"> </w:t>
      </w:r>
      <w:r w:rsidRPr="00594880">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1F0474" w:rsidRPr="00594880" w:rsidRDefault="000534DE" w:rsidP="007665F4">
      <w:pPr>
        <w:numPr>
          <w:ilvl w:val="0"/>
          <w:numId w:val="37"/>
        </w:numPr>
        <w:pBdr>
          <w:top w:val="nil"/>
          <w:left w:val="nil"/>
          <w:bottom w:val="nil"/>
          <w:right w:val="nil"/>
          <w:between w:val="nil"/>
        </w:pBdr>
        <w:spacing w:line="360" w:lineRule="auto"/>
        <w:ind w:firstLine="0"/>
        <w:jc w:val="both"/>
        <w:rPr>
          <w:sz w:val="20"/>
          <w:szCs w:val="20"/>
        </w:rPr>
      </w:pPr>
      <w:r w:rsidRPr="00594880">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b/>
          <w:sz w:val="20"/>
          <w:szCs w:val="20"/>
        </w:rPr>
        <w:t>Rozszerzenia plików wykorzystywanych przez Wykonawców powinny być zgodne z</w:t>
      </w:r>
      <w:r w:rsidRPr="00594880">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lastRenderedPageBreak/>
        <w:t>Zamawiający rekomenduje wykorzystanie formatów: .pdf .</w:t>
      </w:r>
      <w:proofErr w:type="spellStart"/>
      <w:r w:rsidRPr="00594880">
        <w:rPr>
          <w:sz w:val="20"/>
          <w:szCs w:val="20"/>
        </w:rPr>
        <w:t>doc</w:t>
      </w:r>
      <w:proofErr w:type="spellEnd"/>
      <w:r w:rsidRPr="00594880">
        <w:rPr>
          <w:sz w:val="20"/>
          <w:szCs w:val="20"/>
        </w:rPr>
        <w:t xml:space="preserve"> .</w:t>
      </w:r>
      <w:proofErr w:type="spellStart"/>
      <w:r w:rsidRPr="00594880">
        <w:rPr>
          <w:sz w:val="20"/>
          <w:szCs w:val="20"/>
        </w:rPr>
        <w:t>docx</w:t>
      </w:r>
      <w:proofErr w:type="spellEnd"/>
      <w:r w:rsidRPr="00594880">
        <w:rPr>
          <w:sz w:val="20"/>
          <w:szCs w:val="20"/>
        </w:rPr>
        <w:t xml:space="preserve"> .xls .</w:t>
      </w:r>
      <w:proofErr w:type="spellStart"/>
      <w:r w:rsidRPr="00594880">
        <w:rPr>
          <w:sz w:val="20"/>
          <w:szCs w:val="20"/>
        </w:rPr>
        <w:t>xlsx</w:t>
      </w:r>
      <w:proofErr w:type="spellEnd"/>
      <w:r w:rsidRPr="00594880">
        <w:rPr>
          <w:sz w:val="20"/>
          <w:szCs w:val="20"/>
        </w:rPr>
        <w:t xml:space="preserve"> .jpg (.</w:t>
      </w:r>
      <w:proofErr w:type="spellStart"/>
      <w:r w:rsidRPr="00594880">
        <w:rPr>
          <w:sz w:val="20"/>
          <w:szCs w:val="20"/>
        </w:rPr>
        <w:t>jpeg</w:t>
      </w:r>
      <w:proofErr w:type="spellEnd"/>
      <w:r w:rsidRPr="00594880">
        <w:rPr>
          <w:sz w:val="20"/>
          <w:szCs w:val="20"/>
        </w:rPr>
        <w:t xml:space="preserve">) </w:t>
      </w:r>
      <w:r w:rsidRPr="00594880">
        <w:rPr>
          <w:b/>
          <w:sz w:val="20"/>
          <w:szCs w:val="20"/>
          <w:u w:val="single"/>
        </w:rPr>
        <w:t>ze szczególnym wskazaniem na .pdf</w:t>
      </w:r>
    </w:p>
    <w:p w14:paraId="000000DA"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W celu ewentualnej kompresji danych Zamawiający rekomenduje wykorzystanie jednego z rozszerzeń:</w:t>
      </w:r>
    </w:p>
    <w:p w14:paraId="000000DB"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 xml:space="preserve">.zip </w:t>
      </w:r>
    </w:p>
    <w:p w14:paraId="000000DC"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.7Z</w:t>
      </w:r>
    </w:p>
    <w:p w14:paraId="000000DD" w14:textId="6F77BF64"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t xml:space="preserve">Wśród rozszerzeń powszechnych a </w:t>
      </w:r>
      <w:r w:rsidRPr="004C1D1D">
        <w:rPr>
          <w:b/>
          <w:sz w:val="20"/>
          <w:szCs w:val="20"/>
        </w:rPr>
        <w:t>niewystępujących w Rozporządzeniu KRI</w:t>
      </w:r>
      <w:r w:rsidRPr="00594880">
        <w:rPr>
          <w:sz w:val="20"/>
          <w:szCs w:val="20"/>
        </w:rPr>
        <w:t xml:space="preserve"> występują: .</w:t>
      </w:r>
      <w:proofErr w:type="spellStart"/>
      <w:r w:rsidRPr="00594880">
        <w:rPr>
          <w:sz w:val="20"/>
          <w:szCs w:val="20"/>
        </w:rPr>
        <w:t>rar</w:t>
      </w:r>
      <w:proofErr w:type="spellEnd"/>
      <w:r w:rsidRPr="00594880">
        <w:rPr>
          <w:sz w:val="20"/>
          <w:szCs w:val="20"/>
        </w:rPr>
        <w:t xml:space="preserve"> .gif .</w:t>
      </w:r>
      <w:proofErr w:type="spellStart"/>
      <w:r w:rsidRPr="00594880">
        <w:rPr>
          <w:sz w:val="20"/>
          <w:szCs w:val="20"/>
        </w:rPr>
        <w:t>bmp</w:t>
      </w:r>
      <w:proofErr w:type="spellEnd"/>
      <w:r w:rsidRPr="00594880">
        <w:rPr>
          <w:sz w:val="20"/>
          <w:szCs w:val="20"/>
        </w:rPr>
        <w:t xml:space="preserve"> .</w:t>
      </w:r>
      <w:proofErr w:type="spellStart"/>
      <w:r w:rsidRPr="00594880">
        <w:rPr>
          <w:sz w:val="20"/>
          <w:szCs w:val="20"/>
        </w:rPr>
        <w:t>numbers</w:t>
      </w:r>
      <w:proofErr w:type="spellEnd"/>
      <w:r w:rsidRPr="00594880">
        <w:rPr>
          <w:sz w:val="20"/>
          <w:szCs w:val="20"/>
        </w:rPr>
        <w:t xml:space="preserve"> .</w:t>
      </w:r>
      <w:proofErr w:type="spellStart"/>
      <w:r w:rsidRPr="00594880">
        <w:rPr>
          <w:sz w:val="20"/>
          <w:szCs w:val="20"/>
        </w:rPr>
        <w:t>pages</w:t>
      </w:r>
      <w:proofErr w:type="spellEnd"/>
      <w:r w:rsidRPr="00594880">
        <w:rPr>
          <w:sz w:val="20"/>
          <w:szCs w:val="20"/>
        </w:rPr>
        <w:t xml:space="preserve">. </w:t>
      </w:r>
    </w:p>
    <w:p w14:paraId="000000DE" w14:textId="77777777" w:rsidR="001F0474" w:rsidRPr="00594880" w:rsidRDefault="000534DE" w:rsidP="007665F4">
      <w:pPr>
        <w:numPr>
          <w:ilvl w:val="0"/>
          <w:numId w:val="37"/>
        </w:numPr>
        <w:spacing w:line="360" w:lineRule="auto"/>
        <w:ind w:firstLine="0"/>
        <w:jc w:val="both"/>
        <w:rPr>
          <w:rFonts w:ascii="Calibri" w:eastAsia="Calibri" w:hAnsi="Calibri" w:cs="Calibri"/>
          <w:sz w:val="20"/>
          <w:szCs w:val="20"/>
        </w:rPr>
      </w:pPr>
      <w:r w:rsidRPr="00594880">
        <w:rPr>
          <w:sz w:val="20"/>
          <w:szCs w:val="20"/>
        </w:rPr>
        <w:t xml:space="preserve">Zamawiający zwraca uwagę na ograniczenia wielkości plików podpisywanych profilem zaufanym, który wynosi </w:t>
      </w:r>
      <w:r w:rsidRPr="00594880">
        <w:rPr>
          <w:b/>
          <w:sz w:val="20"/>
          <w:szCs w:val="20"/>
        </w:rPr>
        <w:t>maksymalnie 10MB</w:t>
      </w:r>
      <w:r w:rsidRPr="00594880">
        <w:rPr>
          <w:sz w:val="20"/>
          <w:szCs w:val="20"/>
        </w:rPr>
        <w:t xml:space="preserve">, oraz na ograniczenie wielkości plików podpisywanych w aplikacji </w:t>
      </w:r>
      <w:proofErr w:type="spellStart"/>
      <w:r w:rsidRPr="00594880">
        <w:rPr>
          <w:sz w:val="20"/>
          <w:szCs w:val="20"/>
        </w:rPr>
        <w:t>eDoApp</w:t>
      </w:r>
      <w:proofErr w:type="spellEnd"/>
      <w:r w:rsidRPr="00594880">
        <w:rPr>
          <w:sz w:val="20"/>
          <w:szCs w:val="20"/>
        </w:rPr>
        <w:t xml:space="preserve"> służącej do składania podpisu osobistego, który wynosi </w:t>
      </w:r>
      <w:r w:rsidRPr="00594880">
        <w:rPr>
          <w:b/>
          <w:sz w:val="20"/>
          <w:szCs w:val="20"/>
        </w:rPr>
        <w:t>maksymalnie 5MB</w:t>
      </w:r>
      <w:r w:rsidRPr="00594880">
        <w:rPr>
          <w:sz w:val="20"/>
          <w:szCs w:val="20"/>
        </w:rPr>
        <w:t>.</w:t>
      </w:r>
    </w:p>
    <w:p w14:paraId="000000DF"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W przypadku stosowania przez wykonawcę kwalifikowanego podpisu elektronicznego:</w:t>
      </w:r>
    </w:p>
    <w:p w14:paraId="000000E0" w14:textId="77777777" w:rsidR="001F0474" w:rsidRPr="00594880" w:rsidRDefault="000534DE" w:rsidP="007665F4">
      <w:pPr>
        <w:numPr>
          <w:ilvl w:val="0"/>
          <w:numId w:val="22"/>
        </w:numPr>
        <w:spacing w:line="360" w:lineRule="auto"/>
        <w:ind w:firstLine="0"/>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Zamawiający rekomenduje wykorzystanie podpisu z kwalifikowanym znacznikiem czasu.</w:t>
      </w:r>
    </w:p>
    <w:p w14:paraId="000000E3"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Zamawiający zaleca aby</w:t>
      </w:r>
      <w:r w:rsidRPr="00594880">
        <w:rPr>
          <w:b/>
          <w:sz w:val="20"/>
          <w:szCs w:val="20"/>
        </w:rPr>
        <w:t xml:space="preserve"> w przypadku podpisywania pliku przez kilka osób, stosować podpisy tego samego rodzaju.</w:t>
      </w:r>
      <w:r w:rsidRPr="00594880">
        <w:rPr>
          <w:sz w:val="20"/>
          <w:szCs w:val="20"/>
        </w:rPr>
        <w:t xml:space="preserve"> Podpisywanie różnymi rodzajami podpisów np. osobistym i kwalifikowanym może doprowadzić do problemów w weryfikacji plików. </w:t>
      </w:r>
    </w:p>
    <w:p w14:paraId="000000E4"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Zamawiający zaleca, aby Wykonawca z odpowiednim wyprzedzeniem przetestował możliwość prawidłowego wykorzystania wybranej metody podpisania plików oferty.</w:t>
      </w:r>
    </w:p>
    <w:p w14:paraId="000000E5"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Osobą składającą ofertę powinna być osoba kontaktowa podawana w dokumentacji.</w:t>
      </w:r>
    </w:p>
    <w:p w14:paraId="000000E6"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 xml:space="preserve">Jeśli Wykonawca pakuje dokumenty np. w plik o rozszerzeniu .zip, zaleca się wcześniejsze podpisanie każdego ze skompresowanych plików. </w:t>
      </w:r>
    </w:p>
    <w:p w14:paraId="000000E8" w14:textId="77777777" w:rsidR="001F0474" w:rsidRPr="00594880" w:rsidRDefault="000534DE" w:rsidP="007665F4">
      <w:pPr>
        <w:numPr>
          <w:ilvl w:val="0"/>
          <w:numId w:val="37"/>
        </w:numPr>
        <w:spacing w:line="360" w:lineRule="auto"/>
        <w:ind w:firstLine="0"/>
        <w:jc w:val="both"/>
        <w:rPr>
          <w:sz w:val="20"/>
          <w:szCs w:val="20"/>
        </w:rPr>
      </w:pPr>
      <w:r w:rsidRPr="00594880">
        <w:rPr>
          <w:sz w:val="20"/>
          <w:szCs w:val="20"/>
        </w:rPr>
        <w:t xml:space="preserve">Zamawiający zaleca aby </w:t>
      </w:r>
      <w:r w:rsidRPr="00594880">
        <w:rPr>
          <w:b/>
          <w:sz w:val="20"/>
          <w:szCs w:val="20"/>
          <w:u w:val="single"/>
        </w:rPr>
        <w:t>nie</w:t>
      </w:r>
      <w:r w:rsidRPr="00594880">
        <w:rPr>
          <w:b/>
          <w:sz w:val="20"/>
          <w:szCs w:val="20"/>
        </w:rPr>
        <w:t xml:space="preserve"> </w:t>
      </w:r>
      <w:r w:rsidRPr="00594880">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7" w:name="_Toc65139595"/>
      <w:r w:rsidRPr="00594880">
        <w:lastRenderedPageBreak/>
        <w:t>XV. Sposób obliczania ceny oferty</w:t>
      </w:r>
      <w:bookmarkEnd w:id="17"/>
    </w:p>
    <w:p w14:paraId="000000EA" w14:textId="33EECE00" w:rsidR="001F0474" w:rsidRPr="00AA56B1" w:rsidRDefault="00AA56B1" w:rsidP="00AA56B1">
      <w:pPr>
        <w:spacing w:line="360" w:lineRule="auto"/>
        <w:jc w:val="both"/>
        <w:rPr>
          <w:sz w:val="20"/>
          <w:szCs w:val="20"/>
        </w:rPr>
      </w:pPr>
      <w:r>
        <w:rPr>
          <w:sz w:val="20"/>
          <w:szCs w:val="20"/>
        </w:rPr>
        <w:t xml:space="preserve">1. </w:t>
      </w:r>
      <w:r w:rsidR="00C87EFD" w:rsidRPr="00AA56B1">
        <w:rPr>
          <w:sz w:val="20"/>
          <w:szCs w:val="20"/>
        </w:rPr>
        <w:t xml:space="preserve">Cenę oferty Wykonawca podaje na Formularzu ofertowym, który stanowi </w:t>
      </w:r>
      <w:r w:rsidR="00C87EFD" w:rsidRPr="00AA56B1">
        <w:rPr>
          <w:b/>
          <w:sz w:val="20"/>
          <w:szCs w:val="20"/>
        </w:rPr>
        <w:t xml:space="preserve">Załącznik nr </w:t>
      </w:r>
      <w:r w:rsidR="003D4897" w:rsidRPr="00AA56B1">
        <w:rPr>
          <w:b/>
          <w:sz w:val="20"/>
          <w:szCs w:val="20"/>
        </w:rPr>
        <w:t>1</w:t>
      </w:r>
      <w:r w:rsidR="00C87EFD" w:rsidRPr="00AA56B1">
        <w:rPr>
          <w:sz w:val="20"/>
          <w:szCs w:val="20"/>
        </w:rPr>
        <w:t xml:space="preserve"> </w:t>
      </w:r>
      <w:r w:rsidR="00C87EFD" w:rsidRPr="00AA56B1">
        <w:rPr>
          <w:b/>
          <w:sz w:val="20"/>
          <w:szCs w:val="20"/>
        </w:rPr>
        <w:t>do SWZ.</w:t>
      </w:r>
      <w:r w:rsidR="00C87EFD" w:rsidRPr="00AA56B1">
        <w:rPr>
          <w:sz w:val="20"/>
          <w:szCs w:val="20"/>
        </w:rPr>
        <w:t xml:space="preserve"> Cena oferty wynika z prawidłowo wypełnione</w:t>
      </w:r>
      <w:r w:rsidR="003D4897" w:rsidRPr="00AA56B1">
        <w:rPr>
          <w:sz w:val="20"/>
          <w:szCs w:val="20"/>
        </w:rPr>
        <w:t>j tabeli w Formularzu ofertowym</w:t>
      </w:r>
      <w:r w:rsidR="000534DE" w:rsidRPr="00AA56B1">
        <w:rPr>
          <w:sz w:val="20"/>
          <w:szCs w:val="20"/>
        </w:rPr>
        <w:t>, stanowiąc</w:t>
      </w:r>
      <w:r w:rsidR="003D4897" w:rsidRPr="00AA56B1">
        <w:rPr>
          <w:sz w:val="20"/>
          <w:szCs w:val="20"/>
        </w:rPr>
        <w:t>ym</w:t>
      </w:r>
      <w:r w:rsidR="000534DE" w:rsidRPr="00AA56B1">
        <w:rPr>
          <w:sz w:val="20"/>
          <w:szCs w:val="20"/>
        </w:rPr>
        <w:t xml:space="preserve"> </w:t>
      </w:r>
      <w:r w:rsidR="000534DE" w:rsidRPr="00AA56B1">
        <w:rPr>
          <w:b/>
          <w:sz w:val="20"/>
          <w:szCs w:val="20"/>
        </w:rPr>
        <w:t xml:space="preserve">Załącznik nr </w:t>
      </w:r>
      <w:r w:rsidR="0082370A" w:rsidRPr="00AA56B1">
        <w:rPr>
          <w:b/>
          <w:sz w:val="20"/>
          <w:szCs w:val="20"/>
        </w:rPr>
        <w:t>1</w:t>
      </w:r>
      <w:r w:rsidR="000534DE" w:rsidRPr="00AA56B1">
        <w:rPr>
          <w:sz w:val="20"/>
          <w:szCs w:val="20"/>
        </w:rPr>
        <w:t xml:space="preserve"> </w:t>
      </w:r>
      <w:r w:rsidR="000534DE" w:rsidRPr="00AA56B1">
        <w:rPr>
          <w:b/>
          <w:sz w:val="20"/>
          <w:szCs w:val="20"/>
        </w:rPr>
        <w:t>do SWZ</w:t>
      </w:r>
      <w:r w:rsidR="000534DE" w:rsidRPr="00AA56B1">
        <w:rPr>
          <w:sz w:val="20"/>
          <w:szCs w:val="20"/>
        </w:rPr>
        <w:t xml:space="preserve">. </w:t>
      </w:r>
    </w:p>
    <w:p w14:paraId="000000EB" w14:textId="6E7253A5" w:rsidR="001F0474" w:rsidRPr="00594880" w:rsidRDefault="00AA56B1" w:rsidP="00AA56B1">
      <w:pPr>
        <w:spacing w:line="360" w:lineRule="auto"/>
        <w:jc w:val="both"/>
        <w:rPr>
          <w:sz w:val="20"/>
          <w:szCs w:val="20"/>
        </w:rPr>
      </w:pPr>
      <w:r>
        <w:rPr>
          <w:sz w:val="20"/>
          <w:szCs w:val="20"/>
        </w:rPr>
        <w:t xml:space="preserve">2. </w:t>
      </w:r>
      <w:r w:rsidR="000534DE" w:rsidRPr="00594880">
        <w:rPr>
          <w:sz w:val="20"/>
          <w:szCs w:val="20"/>
        </w:rPr>
        <w:t>Cena ofert</w:t>
      </w:r>
      <w:r w:rsidR="00757A56">
        <w:rPr>
          <w:sz w:val="20"/>
          <w:szCs w:val="20"/>
        </w:rPr>
        <w:t xml:space="preserve">y </w:t>
      </w:r>
      <w:r w:rsidR="000534DE" w:rsidRPr="00594880">
        <w:rPr>
          <w:sz w:val="20"/>
          <w:szCs w:val="20"/>
        </w:rPr>
        <w:t xml:space="preserve">musi uwzględniać wszystkie koszty związane z realizacją przedmiotu zamówienia zgodnie z opisem przedmiotu zamówienia oraz istotnymi postanowieniami </w:t>
      </w:r>
      <w:r w:rsidR="00CD38EB">
        <w:rPr>
          <w:sz w:val="20"/>
          <w:szCs w:val="20"/>
        </w:rPr>
        <w:t xml:space="preserve">zawartymi w projekcie umowy, który stanowi </w:t>
      </w:r>
      <w:r w:rsidR="003D4897">
        <w:rPr>
          <w:b/>
          <w:sz w:val="20"/>
          <w:szCs w:val="20"/>
        </w:rPr>
        <w:t>Załącznik nr 3</w:t>
      </w:r>
      <w:r w:rsidR="00CD38EB" w:rsidRPr="00293B7C">
        <w:rPr>
          <w:b/>
          <w:sz w:val="20"/>
          <w:szCs w:val="20"/>
        </w:rPr>
        <w:t xml:space="preserve"> do SWZ</w:t>
      </w:r>
      <w:r w:rsidR="00CD38EB">
        <w:rPr>
          <w:sz w:val="20"/>
          <w:szCs w:val="20"/>
        </w:rPr>
        <w:t>.</w:t>
      </w:r>
      <w:r w:rsidR="000534DE" w:rsidRPr="00594880">
        <w:rPr>
          <w:sz w:val="20"/>
          <w:szCs w:val="20"/>
        </w:rPr>
        <w:t xml:space="preserve"> </w:t>
      </w:r>
    </w:p>
    <w:p w14:paraId="000000ED" w14:textId="4BE6D909" w:rsidR="001F0474" w:rsidRPr="00594880" w:rsidRDefault="00AA56B1" w:rsidP="00AA56B1">
      <w:pPr>
        <w:spacing w:line="360" w:lineRule="auto"/>
        <w:jc w:val="both"/>
        <w:rPr>
          <w:sz w:val="20"/>
          <w:szCs w:val="20"/>
        </w:rPr>
      </w:pPr>
      <w:r>
        <w:rPr>
          <w:sz w:val="20"/>
          <w:szCs w:val="20"/>
        </w:rPr>
        <w:t xml:space="preserve">3. </w:t>
      </w:r>
      <w:r w:rsidR="000534DE" w:rsidRPr="00594880">
        <w:rPr>
          <w:sz w:val="20"/>
          <w:szCs w:val="20"/>
        </w:rPr>
        <w:t xml:space="preserve">Cena podana na Formularzu </w:t>
      </w:r>
      <w:r w:rsidR="00CD38EB" w:rsidRPr="00594880">
        <w:rPr>
          <w:sz w:val="20"/>
          <w:szCs w:val="20"/>
        </w:rPr>
        <w:t xml:space="preserve">ofertowym </w:t>
      </w:r>
      <w:r w:rsidR="000534DE" w:rsidRPr="00594880">
        <w:rPr>
          <w:sz w:val="20"/>
          <w:szCs w:val="20"/>
        </w:rPr>
        <w:t xml:space="preserve">jest ceną ostateczną, niepodlegającą negocjacji i wyczerpującą wszelkie </w:t>
      </w:r>
      <w:r w:rsidR="00CD38EB">
        <w:rPr>
          <w:sz w:val="20"/>
          <w:szCs w:val="20"/>
        </w:rPr>
        <w:t>zobowiązania Zamawiającego</w:t>
      </w:r>
      <w:r w:rsidR="000534DE" w:rsidRPr="00594880">
        <w:rPr>
          <w:sz w:val="20"/>
          <w:szCs w:val="20"/>
        </w:rPr>
        <w:t xml:space="preserve"> wobec </w:t>
      </w:r>
      <w:r w:rsidR="00CD38EB">
        <w:rPr>
          <w:sz w:val="20"/>
          <w:szCs w:val="20"/>
        </w:rPr>
        <w:t xml:space="preserve">Wykonawcy </w:t>
      </w:r>
      <w:r w:rsidR="000534DE" w:rsidRPr="00594880">
        <w:rPr>
          <w:sz w:val="20"/>
          <w:szCs w:val="20"/>
        </w:rPr>
        <w:t>związane z realizacją przedmiotu zamówienia.</w:t>
      </w:r>
      <w:r w:rsidR="00594880">
        <w:rPr>
          <w:sz w:val="20"/>
          <w:szCs w:val="20"/>
        </w:rPr>
        <w:t xml:space="preserve"> </w:t>
      </w:r>
      <w:r w:rsidR="000534DE" w:rsidRPr="00594880">
        <w:rPr>
          <w:sz w:val="20"/>
          <w:szCs w:val="20"/>
        </w:rPr>
        <w:t xml:space="preserve">Cena oferty </w:t>
      </w:r>
      <w:r w:rsidR="002A13F5">
        <w:rPr>
          <w:sz w:val="20"/>
          <w:szCs w:val="20"/>
        </w:rPr>
        <w:t xml:space="preserve">musi </w:t>
      </w:r>
      <w:r w:rsidR="000534DE" w:rsidRPr="00594880">
        <w:rPr>
          <w:sz w:val="20"/>
          <w:szCs w:val="20"/>
        </w:rPr>
        <w:t>być wyrażona w złotych polskich (PLN) z dokładnością do dwóch miejsc po przecinku.</w:t>
      </w:r>
    </w:p>
    <w:p w14:paraId="000000EE" w14:textId="26976F78" w:rsidR="001F0474" w:rsidRPr="00594880" w:rsidRDefault="00AA56B1" w:rsidP="00AA56B1">
      <w:pPr>
        <w:spacing w:line="360" w:lineRule="auto"/>
        <w:jc w:val="both"/>
        <w:rPr>
          <w:sz w:val="20"/>
          <w:szCs w:val="20"/>
        </w:rPr>
      </w:pPr>
      <w:r>
        <w:rPr>
          <w:sz w:val="20"/>
          <w:szCs w:val="20"/>
        </w:rPr>
        <w:t xml:space="preserve">4. </w:t>
      </w:r>
      <w:r w:rsidR="000534DE" w:rsidRPr="00594880">
        <w:rPr>
          <w:sz w:val="20"/>
          <w:szCs w:val="20"/>
        </w:rPr>
        <w:t>Zamawiający nie przewiduje rozliczeń w walucie obcej.</w:t>
      </w:r>
    </w:p>
    <w:p w14:paraId="000000EF" w14:textId="00A7C9CA" w:rsidR="001F0474" w:rsidRPr="00594880" w:rsidRDefault="00AA56B1" w:rsidP="00AA56B1">
      <w:pPr>
        <w:spacing w:line="360" w:lineRule="auto"/>
        <w:jc w:val="both"/>
        <w:rPr>
          <w:sz w:val="20"/>
          <w:szCs w:val="20"/>
        </w:rPr>
      </w:pPr>
      <w:r>
        <w:rPr>
          <w:sz w:val="20"/>
          <w:szCs w:val="20"/>
        </w:rPr>
        <w:t xml:space="preserve">5. </w:t>
      </w:r>
      <w:r w:rsidR="000534DE" w:rsidRPr="00594880">
        <w:rPr>
          <w:sz w:val="20"/>
          <w:szCs w:val="20"/>
        </w:rPr>
        <w:t>Wyliczona cena oferty brutto będzie służyć do porównania złożonych ofert</w:t>
      </w:r>
      <w:r w:rsidR="002A13F5">
        <w:rPr>
          <w:sz w:val="20"/>
          <w:szCs w:val="20"/>
        </w:rPr>
        <w:t xml:space="preserve">. W trakcie </w:t>
      </w:r>
      <w:r w:rsidR="000534DE" w:rsidRPr="00594880">
        <w:rPr>
          <w:sz w:val="20"/>
          <w:szCs w:val="20"/>
        </w:rPr>
        <w:t>realizacji zamówienia</w:t>
      </w:r>
      <w:r w:rsidR="002A13F5">
        <w:rPr>
          <w:sz w:val="20"/>
          <w:szCs w:val="20"/>
        </w:rPr>
        <w:t>, Zamawiający oraz Wykonawca posługiwać się będą cenami jednostkowymi</w:t>
      </w:r>
      <w:r w:rsidR="00AB3FA1">
        <w:rPr>
          <w:sz w:val="20"/>
          <w:szCs w:val="20"/>
        </w:rPr>
        <w:t xml:space="preserve"> (tj. cenami za </w:t>
      </w:r>
      <w:r w:rsidR="002D3FAA">
        <w:rPr>
          <w:sz w:val="20"/>
          <w:szCs w:val="20"/>
        </w:rPr>
        <w:t xml:space="preserve">sztukę albo </w:t>
      </w:r>
      <w:r w:rsidR="00AB3FA1">
        <w:rPr>
          <w:sz w:val="20"/>
          <w:szCs w:val="20"/>
        </w:rPr>
        <w:t>opakowanie)</w:t>
      </w:r>
      <w:r w:rsidR="002A13F5">
        <w:rPr>
          <w:sz w:val="20"/>
          <w:szCs w:val="20"/>
        </w:rPr>
        <w:t xml:space="preserve"> zamieszczonymi w </w:t>
      </w:r>
      <w:r w:rsidR="002D3FAA">
        <w:rPr>
          <w:sz w:val="20"/>
          <w:szCs w:val="20"/>
        </w:rPr>
        <w:t>Formularzu oferto</w:t>
      </w:r>
      <w:r w:rsidR="002A13F5">
        <w:rPr>
          <w:sz w:val="20"/>
          <w:szCs w:val="20"/>
        </w:rPr>
        <w:t>wym</w:t>
      </w:r>
      <w:r w:rsidR="000534DE" w:rsidRPr="00594880">
        <w:rPr>
          <w:sz w:val="20"/>
          <w:szCs w:val="20"/>
        </w:rPr>
        <w:t>.</w:t>
      </w:r>
    </w:p>
    <w:p w14:paraId="000000F0" w14:textId="7C83E080" w:rsidR="001F0474" w:rsidRDefault="00AA56B1" w:rsidP="00AA56B1">
      <w:pPr>
        <w:spacing w:line="360" w:lineRule="auto"/>
        <w:jc w:val="both"/>
        <w:rPr>
          <w:sz w:val="20"/>
          <w:szCs w:val="20"/>
        </w:rPr>
      </w:pPr>
      <w:r>
        <w:rPr>
          <w:sz w:val="20"/>
          <w:szCs w:val="20"/>
        </w:rPr>
        <w:t xml:space="preserve">6. </w:t>
      </w:r>
      <w:r w:rsidR="000534DE" w:rsidRPr="00594880">
        <w:rPr>
          <w:sz w:val="20"/>
          <w:szCs w:val="20"/>
        </w:rPr>
        <w:t xml:space="preserve">Jeżeli została złożona oferta, której wybór prowadziłby do powstania u </w:t>
      </w:r>
      <w:r w:rsidR="002A13F5" w:rsidRPr="00594880">
        <w:rPr>
          <w:sz w:val="20"/>
          <w:szCs w:val="20"/>
        </w:rPr>
        <w:t xml:space="preserve">Zamawiającego </w:t>
      </w:r>
      <w:r w:rsidR="000534DE" w:rsidRPr="00594880">
        <w:rPr>
          <w:sz w:val="20"/>
          <w:szCs w:val="20"/>
        </w:rPr>
        <w:t xml:space="preserve">obowiązku podatkowego zgodnie z </w:t>
      </w:r>
      <w:r w:rsidR="00594880">
        <w:rPr>
          <w:sz w:val="20"/>
          <w:szCs w:val="20"/>
        </w:rPr>
        <w:t xml:space="preserve">przepisami o </w:t>
      </w:r>
      <w:r w:rsidR="000534DE" w:rsidRPr="00594880">
        <w:rPr>
          <w:sz w:val="20"/>
          <w:szCs w:val="20"/>
        </w:rPr>
        <w:t xml:space="preserve">podatku od towarów i usług, dla celów zastosowania kryterium ceny lub kosztu zamawiający dolicza do przedstawionej w tej ofercie ceny kwotę podatku od towarów i usług, </w:t>
      </w:r>
      <w:r w:rsidR="000534DE">
        <w:rPr>
          <w:sz w:val="20"/>
          <w:szCs w:val="20"/>
        </w:rPr>
        <w:t>którą miałby obowiązek rozliczyć.</w:t>
      </w:r>
      <w:r w:rsidR="000534DE">
        <w:rPr>
          <w:b/>
          <w:sz w:val="20"/>
          <w:szCs w:val="20"/>
        </w:rPr>
        <w:t xml:space="preserve"> </w:t>
      </w:r>
      <w:r w:rsidR="000534DE">
        <w:rPr>
          <w:sz w:val="20"/>
          <w:szCs w:val="20"/>
        </w:rPr>
        <w:t>W ofercie, o której mowa w ust. 1, Wykonawca ma obowiązek:</w:t>
      </w:r>
    </w:p>
    <w:p w14:paraId="000000F1" w14:textId="5D3CEB9A" w:rsidR="001F0474" w:rsidRDefault="007665F4" w:rsidP="00AA56B1">
      <w:pPr>
        <w:tabs>
          <w:tab w:val="left" w:pos="3855"/>
        </w:tabs>
        <w:spacing w:line="360" w:lineRule="auto"/>
        <w:jc w:val="both"/>
        <w:rPr>
          <w:sz w:val="20"/>
          <w:szCs w:val="20"/>
        </w:rPr>
      </w:pPr>
      <w:r>
        <w:rPr>
          <w:sz w:val="20"/>
          <w:szCs w:val="20"/>
        </w:rPr>
        <w:t>1)</w:t>
      </w:r>
      <w:r w:rsidR="000534DE">
        <w:rPr>
          <w:sz w:val="20"/>
          <w:szCs w:val="20"/>
        </w:rPr>
        <w:t xml:space="preserve">poinformowania </w:t>
      </w:r>
      <w:r w:rsidR="002A13F5">
        <w:rPr>
          <w:sz w:val="20"/>
          <w:szCs w:val="20"/>
        </w:rPr>
        <w:t>Zamawiającego</w:t>
      </w:r>
      <w:r w:rsidR="000534DE">
        <w:rPr>
          <w:sz w:val="20"/>
          <w:szCs w:val="20"/>
        </w:rPr>
        <w:t>, że wybór jego oferty będzie prowadził do powstania u zamawiającego obowiązku podatkowego;</w:t>
      </w:r>
    </w:p>
    <w:p w14:paraId="000000F2" w14:textId="4F1E53AD" w:rsidR="001F0474" w:rsidRDefault="007665F4" w:rsidP="00AA56B1">
      <w:pPr>
        <w:tabs>
          <w:tab w:val="left" w:pos="3855"/>
        </w:tabs>
        <w:spacing w:line="360" w:lineRule="auto"/>
        <w:jc w:val="both"/>
        <w:rPr>
          <w:sz w:val="20"/>
          <w:szCs w:val="20"/>
        </w:rPr>
      </w:pPr>
      <w:r>
        <w:rPr>
          <w:sz w:val="20"/>
          <w:szCs w:val="20"/>
        </w:rPr>
        <w:t>2)</w:t>
      </w:r>
      <w:r w:rsidR="000534DE">
        <w:rPr>
          <w:sz w:val="20"/>
          <w:szCs w:val="20"/>
        </w:rPr>
        <w:t>wskazania nazwy (rodzaju) towaru, których dostawa</w:t>
      </w:r>
      <w:r w:rsidR="002A13F5">
        <w:rPr>
          <w:sz w:val="20"/>
          <w:szCs w:val="20"/>
        </w:rPr>
        <w:t xml:space="preserve"> </w:t>
      </w:r>
      <w:r w:rsidR="000534DE">
        <w:rPr>
          <w:sz w:val="20"/>
          <w:szCs w:val="20"/>
        </w:rPr>
        <w:t>będ</w:t>
      </w:r>
      <w:r w:rsidR="002A13F5">
        <w:rPr>
          <w:sz w:val="20"/>
          <w:szCs w:val="20"/>
        </w:rPr>
        <w:t>zie prowadziła</w:t>
      </w:r>
      <w:r w:rsidR="000534DE">
        <w:rPr>
          <w:sz w:val="20"/>
          <w:szCs w:val="20"/>
        </w:rPr>
        <w:t xml:space="preserve"> do powstania obowiązku podatkowego;</w:t>
      </w:r>
    </w:p>
    <w:p w14:paraId="000000F3" w14:textId="2780D894" w:rsidR="001F0474" w:rsidRDefault="007665F4" w:rsidP="00AA56B1">
      <w:pPr>
        <w:tabs>
          <w:tab w:val="left" w:pos="3855"/>
        </w:tabs>
        <w:spacing w:line="360" w:lineRule="auto"/>
        <w:jc w:val="both"/>
        <w:rPr>
          <w:sz w:val="20"/>
          <w:szCs w:val="20"/>
        </w:rPr>
      </w:pPr>
      <w:r>
        <w:rPr>
          <w:sz w:val="20"/>
          <w:szCs w:val="20"/>
        </w:rPr>
        <w:t>3)</w:t>
      </w:r>
      <w:r w:rsidR="000534DE">
        <w:rPr>
          <w:sz w:val="20"/>
          <w:szCs w:val="20"/>
        </w:rPr>
        <w:t>wskazania wartości towaru</w:t>
      </w:r>
      <w:r w:rsidR="00574C3C">
        <w:rPr>
          <w:sz w:val="20"/>
          <w:szCs w:val="20"/>
        </w:rPr>
        <w:t xml:space="preserve"> </w:t>
      </w:r>
      <w:r w:rsidR="000534DE">
        <w:rPr>
          <w:sz w:val="20"/>
          <w:szCs w:val="20"/>
        </w:rPr>
        <w:t xml:space="preserve">objętego obowiązkiem podatkowym </w:t>
      </w:r>
      <w:r w:rsidR="00574C3C">
        <w:rPr>
          <w:sz w:val="20"/>
          <w:szCs w:val="20"/>
        </w:rPr>
        <w:t>Zamawiającego</w:t>
      </w:r>
      <w:r w:rsidR="000534DE">
        <w:rPr>
          <w:sz w:val="20"/>
          <w:szCs w:val="20"/>
        </w:rPr>
        <w:t>, bez kwoty podatku;</w:t>
      </w:r>
    </w:p>
    <w:p w14:paraId="000000F4" w14:textId="732D8A23" w:rsidR="001F0474" w:rsidRDefault="007665F4" w:rsidP="00AA56B1">
      <w:pPr>
        <w:tabs>
          <w:tab w:val="left" w:pos="3855"/>
        </w:tabs>
        <w:spacing w:line="360" w:lineRule="auto"/>
        <w:jc w:val="both"/>
        <w:rPr>
          <w:sz w:val="20"/>
          <w:szCs w:val="20"/>
        </w:rPr>
      </w:pPr>
      <w:r>
        <w:rPr>
          <w:sz w:val="20"/>
          <w:szCs w:val="20"/>
        </w:rPr>
        <w:t>4)</w:t>
      </w:r>
      <w:r w:rsidR="000534DE">
        <w:rPr>
          <w:sz w:val="20"/>
          <w:szCs w:val="20"/>
        </w:rPr>
        <w:t xml:space="preserve">wskazania stawki podatku od towarów i usług, która zgodnie z wiedzą </w:t>
      </w:r>
      <w:r w:rsidR="00574C3C">
        <w:rPr>
          <w:sz w:val="20"/>
          <w:szCs w:val="20"/>
        </w:rPr>
        <w:t>Wykonawcy</w:t>
      </w:r>
      <w:r w:rsidR="000534DE">
        <w:rPr>
          <w:sz w:val="20"/>
          <w:szCs w:val="20"/>
        </w:rPr>
        <w:t>, będzie miała zastosowanie.</w:t>
      </w:r>
    </w:p>
    <w:p w14:paraId="000000F5" w14:textId="60ADB577" w:rsidR="001F0474" w:rsidRDefault="000534DE" w:rsidP="007665F4">
      <w:pPr>
        <w:spacing w:line="360" w:lineRule="auto"/>
        <w:jc w:val="both"/>
        <w:rPr>
          <w:sz w:val="20"/>
          <w:szCs w:val="20"/>
        </w:rPr>
      </w:pPr>
      <w:r>
        <w:rPr>
          <w:sz w:val="20"/>
          <w:szCs w:val="20"/>
        </w:rPr>
        <w:t xml:space="preserve">Wzór Formularza </w:t>
      </w:r>
      <w:r w:rsidR="00574C3C">
        <w:rPr>
          <w:sz w:val="20"/>
          <w:szCs w:val="20"/>
        </w:rPr>
        <w:t xml:space="preserve">ofertowego </w:t>
      </w:r>
      <w:r>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574C3C" w:rsidRPr="00574C3C">
        <w:rPr>
          <w:b/>
          <w:sz w:val="20"/>
          <w:szCs w:val="20"/>
        </w:rPr>
        <w:t>Formularza</w:t>
      </w:r>
      <w:r w:rsidR="00574C3C">
        <w:rPr>
          <w:sz w:val="20"/>
          <w:szCs w:val="20"/>
        </w:rPr>
        <w:t xml:space="preserve"> </w:t>
      </w:r>
      <w:r w:rsidR="00574C3C" w:rsidRPr="00574C3C">
        <w:rPr>
          <w:b/>
          <w:sz w:val="20"/>
          <w:szCs w:val="20"/>
        </w:rPr>
        <w:t>ofertowego</w:t>
      </w:r>
      <w:r w:rsidR="00574C3C">
        <w:rPr>
          <w:b/>
          <w:sz w:val="20"/>
          <w:szCs w:val="20"/>
        </w:rPr>
        <w:t>.</w:t>
      </w:r>
      <w:r w:rsidRPr="00574C3C">
        <w:rPr>
          <w:b/>
          <w:sz w:val="20"/>
          <w:szCs w:val="20"/>
        </w:rPr>
        <w:t xml:space="preserve"> </w:t>
      </w:r>
      <w:r w:rsidRPr="00574C3C">
        <w:rPr>
          <w:sz w:val="20"/>
          <w:szCs w:val="20"/>
        </w:rPr>
        <w:t xml:space="preserve"> </w:t>
      </w:r>
    </w:p>
    <w:p w14:paraId="000000F6" w14:textId="45E6C5BF" w:rsidR="001F0474" w:rsidRDefault="000534DE">
      <w:pPr>
        <w:pStyle w:val="Nagwek2"/>
        <w:spacing w:before="240" w:after="240"/>
      </w:pPr>
      <w:bookmarkStart w:id="18" w:name="_Toc65139596"/>
      <w:r>
        <w:rPr>
          <w:sz w:val="26"/>
          <w:szCs w:val="26"/>
        </w:rPr>
        <w:t>XVI. Wymagania dotyczące wadium</w:t>
      </w:r>
      <w:bookmarkEnd w:id="18"/>
    </w:p>
    <w:p w14:paraId="7822273A" w14:textId="77777777" w:rsidR="006815E9" w:rsidRDefault="006815E9">
      <w:pPr>
        <w:numPr>
          <w:ilvl w:val="3"/>
          <w:numId w:val="30"/>
        </w:numPr>
        <w:spacing w:before="240" w:line="360" w:lineRule="auto"/>
        <w:ind w:left="284" w:hanging="426"/>
        <w:jc w:val="both"/>
        <w:rPr>
          <w:sz w:val="20"/>
          <w:szCs w:val="20"/>
        </w:rPr>
      </w:pPr>
      <w:r>
        <w:rPr>
          <w:sz w:val="20"/>
          <w:szCs w:val="20"/>
        </w:rPr>
        <w:t>Zamawiający nie wymaga wniesienia wadium.</w:t>
      </w:r>
    </w:p>
    <w:p w14:paraId="0000010A" w14:textId="77777777" w:rsidR="001F0474" w:rsidRDefault="000534DE">
      <w:pPr>
        <w:pStyle w:val="Nagwek2"/>
        <w:spacing w:before="240" w:after="240"/>
      </w:pPr>
      <w:bookmarkStart w:id="19" w:name="_Toc65139597"/>
      <w:r>
        <w:lastRenderedPageBreak/>
        <w:t>XVII. Termin związania ofertą</w:t>
      </w:r>
      <w:bookmarkEnd w:id="19"/>
    </w:p>
    <w:p w14:paraId="0000010B" w14:textId="17C8BB10"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E23956">
        <w:rPr>
          <w:sz w:val="20"/>
          <w:szCs w:val="20"/>
        </w:rPr>
        <w:t xml:space="preserve">26.02.2022 </w:t>
      </w:r>
      <w:r>
        <w:rPr>
          <w:sz w:val="20"/>
          <w:szCs w:val="20"/>
        </w:rPr>
        <w:t>r. Bieg terminu związania ofertą rozpoczyna się wraz z upływem terminu składania ofert.</w:t>
      </w:r>
    </w:p>
    <w:p w14:paraId="0000010C" w14:textId="65122E35" w:rsidR="001F0474" w:rsidRDefault="000534DE">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20" w:name="_Toc65139598"/>
      <w:r>
        <w:t>XVIII. Miejsce i termin składania ofert</w:t>
      </w:r>
      <w:bookmarkEnd w:id="20"/>
    </w:p>
    <w:p w14:paraId="0000010F" w14:textId="04CBD39C" w:rsidR="001F0474" w:rsidRPr="001C6764" w:rsidRDefault="000534DE" w:rsidP="00E23956">
      <w:pPr>
        <w:numPr>
          <w:ilvl w:val="0"/>
          <w:numId w:val="27"/>
        </w:numPr>
        <w:spacing w:line="360" w:lineRule="auto"/>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E23956">
        <w:rPr>
          <w:b/>
          <w:sz w:val="20"/>
          <w:szCs w:val="20"/>
        </w:rPr>
        <w:t>28</w:t>
      </w:r>
      <w:r w:rsidR="001C6764" w:rsidRPr="001C6764">
        <w:rPr>
          <w:b/>
          <w:sz w:val="20"/>
          <w:szCs w:val="20"/>
        </w:rPr>
        <w:t>.0</w:t>
      </w:r>
      <w:r w:rsidR="00E23956">
        <w:rPr>
          <w:b/>
          <w:sz w:val="20"/>
          <w:szCs w:val="20"/>
        </w:rPr>
        <w:t>1</w:t>
      </w:r>
      <w:r w:rsidR="001C6764" w:rsidRPr="001C6764">
        <w:rPr>
          <w:b/>
          <w:sz w:val="20"/>
          <w:szCs w:val="20"/>
        </w:rPr>
        <w:t>.2021 r.</w:t>
      </w:r>
      <w:r w:rsidR="001C6764">
        <w:rPr>
          <w:b/>
          <w:sz w:val="20"/>
          <w:szCs w:val="20"/>
        </w:rPr>
        <w:t xml:space="preserve"> </w:t>
      </w:r>
      <w:r w:rsidRPr="001C6764">
        <w:rPr>
          <w:sz w:val="20"/>
          <w:szCs w:val="20"/>
        </w:rPr>
        <w:t xml:space="preserve"> do godziny </w:t>
      </w:r>
      <w:r w:rsidR="00E23956">
        <w:rPr>
          <w:b/>
          <w:sz w:val="20"/>
          <w:szCs w:val="20"/>
        </w:rPr>
        <w:t>1</w:t>
      </w:r>
      <w:r w:rsidR="007261C9">
        <w:rPr>
          <w:b/>
          <w:sz w:val="20"/>
          <w:szCs w:val="20"/>
        </w:rPr>
        <w:t>2</w:t>
      </w:r>
      <w:r w:rsidR="001C6764" w:rsidRPr="00AB3FA1">
        <w:rPr>
          <w:b/>
          <w:sz w:val="20"/>
          <w:szCs w:val="20"/>
        </w:rPr>
        <w:t>:00.</w:t>
      </w:r>
    </w:p>
    <w:p w14:paraId="00000110" w14:textId="77777777" w:rsidR="001F0474" w:rsidRPr="001C6764"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1" w:name="_Toc65139599"/>
      <w:r>
        <w:t>XIX. Otwarcie ofert</w:t>
      </w:r>
      <w:bookmarkEnd w:id="21"/>
    </w:p>
    <w:p w14:paraId="00000116" w14:textId="008A94BC" w:rsidR="001F0474" w:rsidRPr="001C6764" w:rsidRDefault="000534DE">
      <w:pPr>
        <w:numPr>
          <w:ilvl w:val="0"/>
          <w:numId w:val="3"/>
        </w:numPr>
        <w:spacing w:line="320" w:lineRule="auto"/>
        <w:jc w:val="both"/>
        <w:rPr>
          <w:sz w:val="20"/>
          <w:szCs w:val="20"/>
        </w:rPr>
      </w:pPr>
      <w:r w:rsidRPr="001C6764">
        <w:rPr>
          <w:sz w:val="20"/>
          <w:szCs w:val="20"/>
        </w:rPr>
        <w:t>Otwarcie ofert nast</w:t>
      </w:r>
      <w:r w:rsidR="001C6764">
        <w:rPr>
          <w:sz w:val="20"/>
          <w:szCs w:val="20"/>
        </w:rPr>
        <w:t xml:space="preserve">ąpi dnia </w:t>
      </w:r>
      <w:r w:rsidR="00BE5E89">
        <w:rPr>
          <w:b/>
          <w:sz w:val="20"/>
          <w:szCs w:val="20"/>
        </w:rPr>
        <w:t>28</w:t>
      </w:r>
      <w:r w:rsidR="00BE5E89" w:rsidRPr="001C6764">
        <w:rPr>
          <w:b/>
          <w:sz w:val="20"/>
          <w:szCs w:val="20"/>
        </w:rPr>
        <w:t>.0</w:t>
      </w:r>
      <w:r w:rsidR="00BE5E89">
        <w:rPr>
          <w:b/>
          <w:sz w:val="20"/>
          <w:szCs w:val="20"/>
        </w:rPr>
        <w:t>1</w:t>
      </w:r>
      <w:r w:rsidR="00BE5E89" w:rsidRPr="001C6764">
        <w:rPr>
          <w:b/>
          <w:sz w:val="20"/>
          <w:szCs w:val="20"/>
        </w:rPr>
        <w:t>.2021 r.</w:t>
      </w:r>
      <w:r w:rsidR="00BE5E89">
        <w:rPr>
          <w:b/>
          <w:sz w:val="20"/>
          <w:szCs w:val="20"/>
        </w:rPr>
        <w:t xml:space="preserve"> </w:t>
      </w:r>
      <w:r w:rsidR="001C6764">
        <w:rPr>
          <w:sz w:val="20"/>
          <w:szCs w:val="20"/>
        </w:rPr>
        <w:t>o godz.</w:t>
      </w:r>
      <w:r w:rsidR="00944004">
        <w:rPr>
          <w:sz w:val="20"/>
          <w:szCs w:val="20"/>
        </w:rPr>
        <w:t xml:space="preserve"> </w:t>
      </w:r>
      <w:r w:rsidR="00BE5E89">
        <w:rPr>
          <w:b/>
          <w:sz w:val="20"/>
          <w:szCs w:val="20"/>
        </w:rPr>
        <w:t>1</w:t>
      </w:r>
      <w:r w:rsidR="007261C9">
        <w:rPr>
          <w:b/>
          <w:sz w:val="20"/>
          <w:szCs w:val="20"/>
        </w:rPr>
        <w:t>2</w:t>
      </w:r>
      <w:r w:rsidR="001C6764" w:rsidRPr="001C6764">
        <w:rPr>
          <w:b/>
          <w:sz w:val="20"/>
          <w:szCs w:val="20"/>
        </w:rPr>
        <w:t>:15</w:t>
      </w:r>
      <w:r w:rsidR="001C6764">
        <w:rPr>
          <w:sz w:val="20"/>
          <w:szCs w:val="20"/>
        </w:rPr>
        <w:t xml:space="preserve"> za pomocą platformy zakupowej. Otwarcie ofert jest niejawne.</w:t>
      </w:r>
    </w:p>
    <w:p w14:paraId="00000117"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2" w:name="_Toc65139600"/>
      <w:r>
        <w:t>XX. Opis kryteriów oceny ofert wraz z podaniem wag tych kryteriów i sposobu oceny ofert</w:t>
      </w:r>
      <w:bookmarkEnd w:id="22"/>
      <w:r>
        <w:t xml:space="preserve"> </w:t>
      </w:r>
    </w:p>
    <w:p w14:paraId="00000120" w14:textId="77777777" w:rsidR="001F0474" w:rsidRDefault="000534DE">
      <w:pPr>
        <w:numPr>
          <w:ilvl w:val="0"/>
          <w:numId w:val="18"/>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25D85845" w:rsidR="001F0474" w:rsidRDefault="000534DE">
      <w:pPr>
        <w:numPr>
          <w:ilvl w:val="0"/>
          <w:numId w:val="26"/>
        </w:numPr>
        <w:spacing w:line="360" w:lineRule="auto"/>
        <w:ind w:left="924" w:hanging="476"/>
        <w:rPr>
          <w:sz w:val="20"/>
          <w:szCs w:val="20"/>
        </w:rPr>
      </w:pPr>
      <w:r>
        <w:rPr>
          <w:b/>
          <w:sz w:val="20"/>
          <w:szCs w:val="20"/>
        </w:rPr>
        <w:t>Cena (C)</w:t>
      </w:r>
      <w:r>
        <w:rPr>
          <w:sz w:val="20"/>
          <w:szCs w:val="20"/>
        </w:rPr>
        <w:t xml:space="preserve"> – </w:t>
      </w:r>
      <w:r w:rsidR="00BC40DC">
        <w:rPr>
          <w:sz w:val="20"/>
          <w:szCs w:val="20"/>
        </w:rPr>
        <w:t>8</w:t>
      </w:r>
      <w:r w:rsidR="00514173">
        <w:rPr>
          <w:sz w:val="20"/>
          <w:szCs w:val="20"/>
        </w:rPr>
        <w:t xml:space="preserve">0 </w:t>
      </w:r>
      <w:r>
        <w:rPr>
          <w:sz w:val="20"/>
          <w:szCs w:val="20"/>
        </w:rPr>
        <w:t>%;</w:t>
      </w:r>
    </w:p>
    <w:p w14:paraId="77BF0769" w14:textId="3F885B2C" w:rsidR="00BC40DC" w:rsidRDefault="00BC40DC">
      <w:pPr>
        <w:numPr>
          <w:ilvl w:val="0"/>
          <w:numId w:val="26"/>
        </w:numPr>
        <w:spacing w:line="360" w:lineRule="auto"/>
        <w:ind w:left="924" w:hanging="476"/>
        <w:rPr>
          <w:sz w:val="20"/>
          <w:szCs w:val="20"/>
        </w:rPr>
      </w:pPr>
      <w:r>
        <w:rPr>
          <w:b/>
          <w:sz w:val="20"/>
          <w:szCs w:val="20"/>
        </w:rPr>
        <w:t xml:space="preserve">Autoryzacja producenta </w:t>
      </w:r>
      <w:r w:rsidR="00417269">
        <w:rPr>
          <w:b/>
          <w:sz w:val="20"/>
          <w:szCs w:val="20"/>
        </w:rPr>
        <w:t xml:space="preserve">(A) </w:t>
      </w:r>
      <w:r>
        <w:rPr>
          <w:sz w:val="20"/>
          <w:szCs w:val="20"/>
        </w:rPr>
        <w:t>– 20%</w:t>
      </w:r>
    </w:p>
    <w:p w14:paraId="00000124" w14:textId="77777777" w:rsidR="001F0474" w:rsidRDefault="000534DE">
      <w:pPr>
        <w:numPr>
          <w:ilvl w:val="0"/>
          <w:numId w:val="18"/>
        </w:numPr>
        <w:spacing w:line="360" w:lineRule="auto"/>
        <w:ind w:left="426"/>
        <w:jc w:val="both"/>
        <w:rPr>
          <w:sz w:val="20"/>
          <w:szCs w:val="20"/>
        </w:rPr>
      </w:pPr>
      <w:r>
        <w:rPr>
          <w:sz w:val="20"/>
          <w:szCs w:val="20"/>
        </w:rPr>
        <w:t>Zasady oceny ofert w poszczególnych kryteriach:</w:t>
      </w:r>
    </w:p>
    <w:p w14:paraId="00000125" w14:textId="371055D7" w:rsidR="001F0474" w:rsidRDefault="000534DE">
      <w:pPr>
        <w:numPr>
          <w:ilvl w:val="0"/>
          <w:numId w:val="29"/>
        </w:numPr>
        <w:spacing w:line="360" w:lineRule="auto"/>
        <w:ind w:left="910" w:hanging="484"/>
        <w:jc w:val="both"/>
        <w:rPr>
          <w:sz w:val="20"/>
          <w:szCs w:val="20"/>
        </w:rPr>
      </w:pPr>
      <w:r>
        <w:rPr>
          <w:b/>
          <w:sz w:val="20"/>
          <w:szCs w:val="20"/>
        </w:rPr>
        <w:t>Cena (C) –</w:t>
      </w:r>
      <w:r w:rsidR="00514173">
        <w:rPr>
          <w:b/>
          <w:sz w:val="20"/>
          <w:szCs w:val="20"/>
        </w:rPr>
        <w:t xml:space="preserve"> </w:t>
      </w:r>
      <w:r w:rsidR="00BC40DC">
        <w:rPr>
          <w:b/>
          <w:sz w:val="20"/>
          <w:szCs w:val="20"/>
        </w:rPr>
        <w:t>8</w:t>
      </w:r>
      <w:r w:rsidR="00514173">
        <w:rPr>
          <w:b/>
          <w:sz w:val="20"/>
          <w:szCs w:val="20"/>
        </w:rPr>
        <w:t>0</w:t>
      </w:r>
      <w:r>
        <w:rPr>
          <w:b/>
          <w:sz w:val="20"/>
          <w:szCs w:val="20"/>
        </w:rPr>
        <w:t>%</w:t>
      </w:r>
    </w:p>
    <w:p w14:paraId="00000126" w14:textId="0AE3DD20" w:rsidR="001F0474" w:rsidRDefault="00514173" w:rsidP="00514173">
      <w:pPr>
        <w:spacing w:before="240" w:line="360" w:lineRule="auto"/>
        <w:ind w:left="1440"/>
        <w:jc w:val="both"/>
        <w:rPr>
          <w:sz w:val="20"/>
          <w:szCs w:val="20"/>
        </w:rPr>
      </w:pPr>
      <w:r>
        <w:rPr>
          <w:b/>
          <w:sz w:val="20"/>
          <w:szCs w:val="20"/>
        </w:rPr>
        <w:t xml:space="preserve"> cena brutto </w:t>
      </w:r>
      <w:r w:rsidR="000534DE">
        <w:rPr>
          <w:b/>
          <w:sz w:val="20"/>
          <w:szCs w:val="20"/>
        </w:rPr>
        <w:t xml:space="preserve">najniższa </w:t>
      </w:r>
      <w:r>
        <w:rPr>
          <w:b/>
          <w:sz w:val="20"/>
          <w:szCs w:val="20"/>
        </w:rPr>
        <w:t>w ofertach</w:t>
      </w:r>
      <w:r w:rsidR="000534DE">
        <w:rPr>
          <w:b/>
          <w:sz w:val="20"/>
          <w:szCs w:val="20"/>
        </w:rPr>
        <w:t>*</w:t>
      </w:r>
    </w:p>
    <w:p w14:paraId="00000127" w14:textId="3E08A7D0" w:rsidR="001F0474" w:rsidRDefault="000534DE">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C40DC">
        <w:rPr>
          <w:b/>
          <w:sz w:val="20"/>
          <w:szCs w:val="20"/>
        </w:rPr>
        <w:t>8</w:t>
      </w:r>
      <w:r w:rsidR="00514173">
        <w:rPr>
          <w:b/>
          <w:smallCaps/>
          <w:sz w:val="20"/>
          <w:szCs w:val="20"/>
        </w:rPr>
        <w:t>0</w:t>
      </w:r>
      <w:r>
        <w:rPr>
          <w:b/>
          <w:sz w:val="20"/>
          <w:szCs w:val="20"/>
        </w:rPr>
        <w:t>%</w:t>
      </w:r>
    </w:p>
    <w:p w14:paraId="00000128" w14:textId="62A6C64D" w:rsidR="001F0474" w:rsidRDefault="00514173" w:rsidP="00514173">
      <w:pPr>
        <w:spacing w:line="360" w:lineRule="auto"/>
        <w:ind w:left="720" w:firstLine="720"/>
        <w:jc w:val="both"/>
        <w:rPr>
          <w:sz w:val="20"/>
          <w:szCs w:val="20"/>
        </w:rPr>
      </w:pPr>
      <w:r>
        <w:rPr>
          <w:b/>
          <w:sz w:val="20"/>
          <w:szCs w:val="20"/>
        </w:rPr>
        <w:t xml:space="preserve"> </w:t>
      </w:r>
      <w:r w:rsidR="000534DE">
        <w:rPr>
          <w:b/>
          <w:sz w:val="20"/>
          <w:szCs w:val="20"/>
        </w:rPr>
        <w:t xml:space="preserve">cena </w:t>
      </w:r>
      <w:r>
        <w:rPr>
          <w:b/>
          <w:sz w:val="20"/>
          <w:szCs w:val="20"/>
        </w:rPr>
        <w:t xml:space="preserve">brutto oferty ocenianej </w:t>
      </w:r>
    </w:p>
    <w:p w14:paraId="00000129" w14:textId="77777777" w:rsidR="001F0474" w:rsidRDefault="000534DE">
      <w:pPr>
        <w:spacing w:before="240" w:line="360" w:lineRule="auto"/>
        <w:ind w:left="372" w:firstLine="708"/>
        <w:jc w:val="both"/>
        <w:rPr>
          <w:sz w:val="16"/>
          <w:szCs w:val="16"/>
        </w:rPr>
      </w:pPr>
      <w:r>
        <w:rPr>
          <w:b/>
          <w:sz w:val="16"/>
          <w:szCs w:val="16"/>
        </w:rPr>
        <w:t>* spośród wszystkich złożonych ofert niepodlegających odrzuceniu</w:t>
      </w:r>
    </w:p>
    <w:p w14:paraId="0000012A" w14:textId="68326A29" w:rsidR="001F0474" w:rsidRDefault="000534DE" w:rsidP="00BC40DC">
      <w:pPr>
        <w:spacing w:before="240" w:line="360" w:lineRule="auto"/>
        <w:jc w:val="both"/>
        <w:rPr>
          <w:sz w:val="20"/>
          <w:szCs w:val="20"/>
        </w:rPr>
      </w:pPr>
      <w:r>
        <w:rPr>
          <w:sz w:val="20"/>
          <w:szCs w:val="20"/>
        </w:rPr>
        <w:t>Podstawą przyznania punktów w kryterium „cena” będzie cena ofert</w:t>
      </w:r>
      <w:r w:rsidR="00CD08CB">
        <w:rPr>
          <w:sz w:val="20"/>
          <w:szCs w:val="20"/>
        </w:rPr>
        <w:t>y</w:t>
      </w:r>
      <w:r>
        <w:rPr>
          <w:sz w:val="20"/>
          <w:szCs w:val="20"/>
        </w:rPr>
        <w:t xml:space="preserve"> brutto podana przez Wykonawcę w </w:t>
      </w:r>
      <w:r w:rsidR="00514173">
        <w:rPr>
          <w:sz w:val="20"/>
          <w:szCs w:val="20"/>
        </w:rPr>
        <w:t>ofercie</w:t>
      </w:r>
    </w:p>
    <w:p w14:paraId="6A7F2C6A" w14:textId="65F616C9" w:rsidR="00BC40DC" w:rsidRPr="00417269" w:rsidRDefault="00417269" w:rsidP="00417269">
      <w:pPr>
        <w:pStyle w:val="Akapitzlist"/>
        <w:numPr>
          <w:ilvl w:val="0"/>
          <w:numId w:val="29"/>
        </w:numPr>
        <w:spacing w:line="360" w:lineRule="auto"/>
        <w:jc w:val="both"/>
        <w:rPr>
          <w:sz w:val="20"/>
          <w:szCs w:val="20"/>
        </w:rPr>
      </w:pPr>
      <w:r>
        <w:rPr>
          <w:b/>
          <w:sz w:val="20"/>
          <w:szCs w:val="20"/>
        </w:rPr>
        <w:t xml:space="preserve">Autoryzacja producenta </w:t>
      </w:r>
      <w:r w:rsidR="00BC40DC" w:rsidRPr="00417269">
        <w:rPr>
          <w:b/>
          <w:sz w:val="20"/>
          <w:szCs w:val="20"/>
        </w:rPr>
        <w:t>(</w:t>
      </w:r>
      <w:r>
        <w:rPr>
          <w:b/>
          <w:sz w:val="20"/>
          <w:szCs w:val="20"/>
        </w:rPr>
        <w:t>A</w:t>
      </w:r>
      <w:r w:rsidR="00BC40DC" w:rsidRPr="00417269">
        <w:rPr>
          <w:b/>
          <w:sz w:val="20"/>
          <w:szCs w:val="20"/>
        </w:rPr>
        <w:t xml:space="preserve">) – </w:t>
      </w:r>
      <w:r>
        <w:rPr>
          <w:b/>
          <w:sz w:val="20"/>
          <w:szCs w:val="20"/>
        </w:rPr>
        <w:t>2</w:t>
      </w:r>
      <w:r w:rsidR="00BC40DC" w:rsidRPr="00417269">
        <w:rPr>
          <w:b/>
          <w:sz w:val="20"/>
          <w:szCs w:val="20"/>
        </w:rPr>
        <w:t>0%</w:t>
      </w:r>
    </w:p>
    <w:p w14:paraId="2BD7CCA7" w14:textId="68E5310A" w:rsidR="00BC40DC" w:rsidRDefault="00BC40DC" w:rsidP="00BC40DC">
      <w:pPr>
        <w:spacing w:before="240" w:line="360" w:lineRule="auto"/>
        <w:ind w:left="1440"/>
        <w:jc w:val="both"/>
        <w:rPr>
          <w:sz w:val="20"/>
          <w:szCs w:val="20"/>
        </w:rPr>
      </w:pPr>
      <w:r>
        <w:rPr>
          <w:b/>
          <w:sz w:val="20"/>
          <w:szCs w:val="20"/>
        </w:rPr>
        <w:t xml:space="preserve"> </w:t>
      </w:r>
      <w:r w:rsidR="00417269">
        <w:rPr>
          <w:b/>
          <w:sz w:val="20"/>
          <w:szCs w:val="20"/>
        </w:rPr>
        <w:t>Liczba pkt przyznanych ofercie ocenianej za kryterium</w:t>
      </w:r>
      <w:r>
        <w:rPr>
          <w:b/>
          <w:sz w:val="20"/>
          <w:szCs w:val="20"/>
        </w:rPr>
        <w:t>*</w:t>
      </w:r>
    </w:p>
    <w:p w14:paraId="10D2FCF6" w14:textId="3B973E99" w:rsidR="00BC40DC" w:rsidRDefault="00417269" w:rsidP="00BC40DC">
      <w:pPr>
        <w:spacing w:line="360" w:lineRule="auto"/>
        <w:ind w:left="1080"/>
        <w:jc w:val="both"/>
        <w:rPr>
          <w:sz w:val="20"/>
          <w:szCs w:val="20"/>
        </w:rPr>
      </w:pPr>
      <w:r>
        <w:rPr>
          <w:b/>
          <w:sz w:val="20"/>
          <w:szCs w:val="20"/>
        </w:rPr>
        <w:t>A</w:t>
      </w:r>
      <w:r w:rsidR="00BC40DC">
        <w:rPr>
          <w:b/>
          <w:sz w:val="20"/>
          <w:szCs w:val="20"/>
        </w:rPr>
        <w:t xml:space="preserve"> =</w:t>
      </w:r>
      <w:r w:rsidR="00BC40DC">
        <w:rPr>
          <w:sz w:val="20"/>
          <w:szCs w:val="20"/>
        </w:rPr>
        <w:t xml:space="preserve"> </w:t>
      </w:r>
      <w:r w:rsidR="00BC40DC">
        <w:rPr>
          <w:strike/>
          <w:sz w:val="20"/>
          <w:szCs w:val="20"/>
        </w:rPr>
        <w:t xml:space="preserve">------------------------------------------------ </w:t>
      </w:r>
      <w:r>
        <w:rPr>
          <w:strike/>
          <w:sz w:val="20"/>
          <w:szCs w:val="20"/>
        </w:rPr>
        <w:t>-------------------------------</w:t>
      </w:r>
      <w:r w:rsidR="00BC40DC">
        <w:rPr>
          <w:sz w:val="20"/>
          <w:szCs w:val="20"/>
        </w:rPr>
        <w:t xml:space="preserve">  </w:t>
      </w:r>
      <w:r w:rsidR="00BC40DC">
        <w:rPr>
          <w:b/>
          <w:sz w:val="20"/>
          <w:szCs w:val="20"/>
        </w:rPr>
        <w:t xml:space="preserve">x 100 pkt x </w:t>
      </w:r>
      <w:r>
        <w:rPr>
          <w:b/>
          <w:sz w:val="20"/>
          <w:szCs w:val="20"/>
        </w:rPr>
        <w:t>2</w:t>
      </w:r>
      <w:r w:rsidR="00BC40DC">
        <w:rPr>
          <w:b/>
          <w:smallCaps/>
          <w:sz w:val="20"/>
          <w:szCs w:val="20"/>
        </w:rPr>
        <w:t>0</w:t>
      </w:r>
      <w:r w:rsidR="00BC40DC">
        <w:rPr>
          <w:b/>
          <w:sz w:val="20"/>
          <w:szCs w:val="20"/>
        </w:rPr>
        <w:t>%</w:t>
      </w:r>
    </w:p>
    <w:p w14:paraId="093F1820" w14:textId="1E6E911A" w:rsidR="00BC40DC" w:rsidRDefault="00BC40DC" w:rsidP="00BC40DC">
      <w:pPr>
        <w:spacing w:line="360" w:lineRule="auto"/>
        <w:ind w:left="720" w:firstLine="720"/>
        <w:jc w:val="both"/>
        <w:rPr>
          <w:sz w:val="20"/>
          <w:szCs w:val="20"/>
        </w:rPr>
      </w:pPr>
      <w:r>
        <w:rPr>
          <w:b/>
          <w:sz w:val="20"/>
          <w:szCs w:val="20"/>
        </w:rPr>
        <w:t xml:space="preserve"> </w:t>
      </w:r>
      <w:r w:rsidR="00417269">
        <w:rPr>
          <w:b/>
          <w:sz w:val="20"/>
          <w:szCs w:val="20"/>
        </w:rPr>
        <w:t>Największa liczba pkt przyznanych w ofertach</w:t>
      </w:r>
      <w:r>
        <w:rPr>
          <w:b/>
          <w:sz w:val="20"/>
          <w:szCs w:val="20"/>
        </w:rPr>
        <w:t xml:space="preserve"> </w:t>
      </w:r>
    </w:p>
    <w:p w14:paraId="548D444A" w14:textId="77777777" w:rsidR="00BC40DC" w:rsidRDefault="00BC40DC" w:rsidP="00BC40DC">
      <w:pPr>
        <w:spacing w:before="240" w:line="360" w:lineRule="auto"/>
        <w:ind w:left="372" w:firstLine="708"/>
        <w:jc w:val="both"/>
        <w:rPr>
          <w:b/>
          <w:sz w:val="16"/>
          <w:szCs w:val="16"/>
        </w:rPr>
      </w:pPr>
      <w:r>
        <w:rPr>
          <w:b/>
          <w:sz w:val="16"/>
          <w:szCs w:val="16"/>
        </w:rPr>
        <w:t>* spośród wszystkich złożonych ofert niepodlegających odrzuceniu</w:t>
      </w:r>
    </w:p>
    <w:p w14:paraId="344957FD" w14:textId="77777777" w:rsidR="00417269" w:rsidRDefault="00417269" w:rsidP="00BC40DC">
      <w:pPr>
        <w:spacing w:before="240" w:line="360" w:lineRule="auto"/>
        <w:ind w:left="372" w:firstLine="708"/>
        <w:jc w:val="both"/>
        <w:rPr>
          <w:sz w:val="16"/>
          <w:szCs w:val="16"/>
        </w:rPr>
      </w:pPr>
    </w:p>
    <w:p w14:paraId="1A28CFBE" w14:textId="13F3116E" w:rsidR="002E0094" w:rsidRDefault="00417269" w:rsidP="00CD47A2">
      <w:pPr>
        <w:pStyle w:val="Tekstpodstawowy"/>
        <w:spacing w:after="0" w:line="360" w:lineRule="auto"/>
        <w:jc w:val="both"/>
        <w:rPr>
          <w:sz w:val="20"/>
          <w:szCs w:val="20"/>
        </w:rPr>
      </w:pPr>
      <w:r>
        <w:rPr>
          <w:sz w:val="20"/>
          <w:szCs w:val="20"/>
        </w:rPr>
        <w:t>*</w:t>
      </w:r>
      <w:r w:rsidR="00BC40DC" w:rsidRPr="00417269">
        <w:rPr>
          <w:sz w:val="20"/>
          <w:szCs w:val="20"/>
        </w:rPr>
        <w:t>„</w:t>
      </w:r>
      <w:r w:rsidRPr="00417269">
        <w:rPr>
          <w:sz w:val="20"/>
          <w:szCs w:val="20"/>
        </w:rPr>
        <w:t>autoryzacja producenta</w:t>
      </w:r>
      <w:r w:rsidR="00BC40DC" w:rsidRPr="00417269">
        <w:rPr>
          <w:sz w:val="20"/>
          <w:szCs w:val="20"/>
        </w:rPr>
        <w:t xml:space="preserve">” </w:t>
      </w:r>
      <w:r>
        <w:rPr>
          <w:sz w:val="20"/>
          <w:szCs w:val="20"/>
        </w:rPr>
        <w:t xml:space="preserve">rozumiana jako </w:t>
      </w:r>
      <w:r w:rsidR="002E0094">
        <w:rPr>
          <w:sz w:val="20"/>
          <w:szCs w:val="20"/>
        </w:rPr>
        <w:t>autoryzacja producenta testów do spr</w:t>
      </w:r>
      <w:r w:rsidR="007773D9">
        <w:rPr>
          <w:sz w:val="20"/>
          <w:szCs w:val="20"/>
        </w:rPr>
        <w:t>zedaży testów na terenie Polski</w:t>
      </w:r>
    </w:p>
    <w:p w14:paraId="5F29400F" w14:textId="4AAD784D" w:rsidR="00417269" w:rsidRPr="00417269" w:rsidRDefault="00417269" w:rsidP="00CD47A2">
      <w:pPr>
        <w:pStyle w:val="Tekstpodstawowy"/>
        <w:spacing w:after="0" w:line="360" w:lineRule="auto"/>
        <w:jc w:val="both"/>
        <w:rPr>
          <w:sz w:val="20"/>
          <w:szCs w:val="20"/>
        </w:rPr>
      </w:pPr>
      <w:r>
        <w:rPr>
          <w:sz w:val="20"/>
          <w:szCs w:val="20"/>
        </w:rPr>
        <w:lastRenderedPageBreak/>
        <w:t xml:space="preserve">Zamawiający dokona oceny </w:t>
      </w:r>
      <w:r w:rsidR="007773D9">
        <w:rPr>
          <w:sz w:val="20"/>
          <w:szCs w:val="20"/>
        </w:rPr>
        <w:t xml:space="preserve">kryterium </w:t>
      </w:r>
      <w:r w:rsidRPr="00417269">
        <w:rPr>
          <w:bCs/>
          <w:sz w:val="20"/>
          <w:szCs w:val="20"/>
        </w:rPr>
        <w:t xml:space="preserve">na podstawie </w:t>
      </w:r>
      <w:r w:rsidR="000B6EC1">
        <w:rPr>
          <w:bCs/>
          <w:sz w:val="20"/>
          <w:szCs w:val="20"/>
        </w:rPr>
        <w:t xml:space="preserve">oświadczenia Wykonawcy </w:t>
      </w:r>
      <w:r w:rsidRPr="00417269">
        <w:rPr>
          <w:bCs/>
          <w:sz w:val="20"/>
          <w:szCs w:val="20"/>
        </w:rPr>
        <w:t>zamieszczon</w:t>
      </w:r>
      <w:r w:rsidR="000B6EC1">
        <w:rPr>
          <w:bCs/>
          <w:sz w:val="20"/>
          <w:szCs w:val="20"/>
        </w:rPr>
        <w:t xml:space="preserve">ego </w:t>
      </w:r>
      <w:r w:rsidRPr="00417269">
        <w:rPr>
          <w:bCs/>
          <w:sz w:val="20"/>
          <w:szCs w:val="20"/>
        </w:rPr>
        <w:t xml:space="preserve">w Formularzu ofertowym </w:t>
      </w:r>
      <w:r w:rsidR="002E0094">
        <w:rPr>
          <w:bCs/>
          <w:sz w:val="20"/>
          <w:szCs w:val="20"/>
        </w:rPr>
        <w:t>o</w:t>
      </w:r>
      <w:r w:rsidR="002E0094">
        <w:rPr>
          <w:sz w:val="20"/>
          <w:szCs w:val="20"/>
        </w:rPr>
        <w:t xml:space="preserve">raz </w:t>
      </w:r>
      <w:r w:rsidR="002E28A0">
        <w:rPr>
          <w:sz w:val="20"/>
          <w:szCs w:val="20"/>
        </w:rPr>
        <w:t xml:space="preserve">załączonego do oferty </w:t>
      </w:r>
      <w:r w:rsidR="002E0094">
        <w:rPr>
          <w:sz w:val="20"/>
          <w:szCs w:val="20"/>
        </w:rPr>
        <w:t>dokumentu potwierdzając</w:t>
      </w:r>
      <w:r w:rsidR="00CD47A2">
        <w:rPr>
          <w:sz w:val="20"/>
          <w:szCs w:val="20"/>
        </w:rPr>
        <w:t xml:space="preserve">ego </w:t>
      </w:r>
      <w:r w:rsidR="002E0094">
        <w:rPr>
          <w:sz w:val="20"/>
          <w:szCs w:val="20"/>
        </w:rPr>
        <w:t xml:space="preserve">posiadanie autoryzacji </w:t>
      </w:r>
      <w:r w:rsidRPr="00417269">
        <w:rPr>
          <w:bCs/>
          <w:sz w:val="20"/>
          <w:szCs w:val="20"/>
        </w:rPr>
        <w:t>wg poniższej punktacji:</w:t>
      </w:r>
    </w:p>
    <w:p w14:paraId="4C8B796F" w14:textId="2B0A1689" w:rsidR="00417269" w:rsidRPr="00417269" w:rsidRDefault="00417269" w:rsidP="00CD47A2">
      <w:pPr>
        <w:pStyle w:val="Tekstpodstawowy"/>
        <w:spacing w:after="0" w:line="360" w:lineRule="auto"/>
        <w:jc w:val="both"/>
        <w:rPr>
          <w:sz w:val="20"/>
          <w:szCs w:val="20"/>
        </w:rPr>
      </w:pPr>
      <w:r w:rsidRPr="00417269">
        <w:rPr>
          <w:sz w:val="20"/>
          <w:szCs w:val="20"/>
        </w:rPr>
        <w:t xml:space="preserve">1) </w:t>
      </w:r>
      <w:r w:rsidR="00CD47A2">
        <w:rPr>
          <w:sz w:val="20"/>
          <w:szCs w:val="20"/>
        </w:rPr>
        <w:t>Wykonawca posiada autoryzację</w:t>
      </w:r>
      <w:r w:rsidR="002E28A0">
        <w:rPr>
          <w:sz w:val="20"/>
          <w:szCs w:val="20"/>
        </w:rPr>
        <w:t xml:space="preserve"> i załączył do oferty dok</w:t>
      </w:r>
      <w:r w:rsidR="007773D9">
        <w:rPr>
          <w:sz w:val="20"/>
          <w:szCs w:val="20"/>
        </w:rPr>
        <w:t xml:space="preserve">ument potwierdzający posiadanie </w:t>
      </w:r>
      <w:r w:rsidR="002E28A0">
        <w:rPr>
          <w:sz w:val="20"/>
          <w:szCs w:val="20"/>
        </w:rPr>
        <w:t xml:space="preserve">autoryzacji </w:t>
      </w:r>
      <w:r w:rsidR="00CD47A2">
        <w:rPr>
          <w:sz w:val="20"/>
          <w:szCs w:val="20"/>
        </w:rPr>
        <w:t xml:space="preserve"> – 20 </w:t>
      </w:r>
      <w:r w:rsidRPr="00417269">
        <w:rPr>
          <w:sz w:val="20"/>
          <w:szCs w:val="20"/>
        </w:rPr>
        <w:t>pkt</w:t>
      </w:r>
    </w:p>
    <w:p w14:paraId="0000012D" w14:textId="2389AAF5" w:rsidR="001F0474" w:rsidRDefault="00417269" w:rsidP="00CD47A2">
      <w:pPr>
        <w:pStyle w:val="Tekstpodstawowy"/>
        <w:spacing w:after="0" w:line="360" w:lineRule="auto"/>
        <w:jc w:val="both"/>
        <w:rPr>
          <w:sz w:val="20"/>
          <w:szCs w:val="20"/>
        </w:rPr>
      </w:pPr>
      <w:r w:rsidRPr="00417269">
        <w:rPr>
          <w:sz w:val="20"/>
          <w:szCs w:val="20"/>
        </w:rPr>
        <w:t xml:space="preserve">2) </w:t>
      </w:r>
      <w:r w:rsidR="00CD47A2">
        <w:rPr>
          <w:sz w:val="20"/>
          <w:szCs w:val="20"/>
        </w:rPr>
        <w:t xml:space="preserve">Wykonawca nie posiada autoryzacji </w:t>
      </w:r>
      <w:r w:rsidR="002E28A0">
        <w:rPr>
          <w:sz w:val="20"/>
          <w:szCs w:val="20"/>
        </w:rPr>
        <w:t>i/lub nie załączył do oferty dokument</w:t>
      </w:r>
      <w:r w:rsidR="007773D9">
        <w:rPr>
          <w:sz w:val="20"/>
          <w:szCs w:val="20"/>
        </w:rPr>
        <w:t>u potwierdzającego</w:t>
      </w:r>
      <w:r w:rsidR="002E28A0">
        <w:rPr>
          <w:sz w:val="20"/>
          <w:szCs w:val="20"/>
        </w:rPr>
        <w:t xml:space="preserve"> posiadanie autoryzacji </w:t>
      </w:r>
      <w:r w:rsidR="00CD47A2">
        <w:rPr>
          <w:sz w:val="20"/>
          <w:szCs w:val="20"/>
        </w:rPr>
        <w:t xml:space="preserve">– 0 </w:t>
      </w:r>
      <w:r w:rsidR="00CD47A2" w:rsidRPr="00417269">
        <w:rPr>
          <w:sz w:val="20"/>
          <w:szCs w:val="20"/>
        </w:rPr>
        <w:t>pkt</w:t>
      </w:r>
      <w:r w:rsidR="00CD47A2">
        <w:rPr>
          <w:sz w:val="20"/>
          <w:szCs w:val="20"/>
        </w:rPr>
        <w:t>.</w:t>
      </w:r>
    </w:p>
    <w:p w14:paraId="42043CE1" w14:textId="77777777" w:rsidR="001278A4" w:rsidRPr="007773D9" w:rsidRDefault="001278A4" w:rsidP="00CD47A2">
      <w:pPr>
        <w:pStyle w:val="Tekstpodstawowy"/>
        <w:spacing w:after="0" w:line="360" w:lineRule="auto"/>
        <w:jc w:val="both"/>
        <w:rPr>
          <w:b/>
          <w:sz w:val="20"/>
          <w:szCs w:val="20"/>
        </w:rPr>
      </w:pPr>
      <w:r w:rsidRPr="007773D9">
        <w:rPr>
          <w:b/>
          <w:sz w:val="20"/>
          <w:szCs w:val="20"/>
        </w:rPr>
        <w:t xml:space="preserve">UWAGA! </w:t>
      </w:r>
    </w:p>
    <w:p w14:paraId="0CCF92EE" w14:textId="237B2F7D" w:rsidR="00CD47A2" w:rsidRDefault="001278A4" w:rsidP="00CD47A2">
      <w:pPr>
        <w:pStyle w:val="Tekstpodstawowy"/>
        <w:spacing w:after="0" w:line="360" w:lineRule="auto"/>
        <w:jc w:val="both"/>
        <w:rPr>
          <w:sz w:val="20"/>
          <w:szCs w:val="20"/>
        </w:rPr>
      </w:pPr>
      <w:r>
        <w:rPr>
          <w:sz w:val="20"/>
          <w:szCs w:val="20"/>
        </w:rPr>
        <w:t xml:space="preserve">Brak </w:t>
      </w:r>
      <w:r w:rsidR="007773D9">
        <w:rPr>
          <w:sz w:val="20"/>
          <w:szCs w:val="20"/>
        </w:rPr>
        <w:t>dokumentu potwierdzającego posiadanie autoryzacji pomimo złożonego w Formularzu ofertowym oświadczenia skutkuje otrzymaniem 0 pkt za kryterium.</w:t>
      </w:r>
    </w:p>
    <w:p w14:paraId="7E5A6F67" w14:textId="77777777" w:rsidR="007773D9" w:rsidRDefault="007773D9" w:rsidP="00CD47A2">
      <w:pPr>
        <w:pStyle w:val="Tekstpodstawowy"/>
        <w:spacing w:after="0" w:line="360" w:lineRule="auto"/>
        <w:jc w:val="both"/>
        <w:rPr>
          <w:sz w:val="20"/>
          <w:szCs w:val="20"/>
        </w:rPr>
      </w:pPr>
    </w:p>
    <w:p w14:paraId="0000012E" w14:textId="10E48CAB" w:rsidR="001F0474" w:rsidRDefault="000534DE">
      <w:pPr>
        <w:numPr>
          <w:ilvl w:val="0"/>
          <w:numId w:val="18"/>
        </w:numPr>
        <w:spacing w:line="360" w:lineRule="auto"/>
        <w:ind w:left="448" w:hanging="426"/>
        <w:jc w:val="both"/>
        <w:rPr>
          <w:sz w:val="20"/>
          <w:szCs w:val="20"/>
        </w:rPr>
      </w:pPr>
      <w:r>
        <w:rPr>
          <w:sz w:val="20"/>
          <w:szCs w:val="20"/>
        </w:rPr>
        <w:t xml:space="preserve">Punktacja przyznawana ofertom w </w:t>
      </w:r>
      <w:r w:rsidR="009606E1">
        <w:rPr>
          <w:sz w:val="20"/>
          <w:szCs w:val="20"/>
        </w:rPr>
        <w:t>ww.</w:t>
      </w:r>
      <w:r>
        <w:rPr>
          <w:sz w:val="20"/>
          <w:szCs w:val="20"/>
        </w:rPr>
        <w:t xml:space="preserve"> kryteriach oceny ofert będzie liczona z dokładnością do dwóch miejsc po przecinku, zgodnie z zasadami arytmetyki.</w:t>
      </w:r>
    </w:p>
    <w:p w14:paraId="0000012F" w14:textId="77777777" w:rsidR="001F0474" w:rsidRDefault="000534DE">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1F0474" w:rsidRDefault="000534DE">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1F0474" w:rsidRDefault="000534DE">
      <w:pPr>
        <w:pStyle w:val="Nagwek2"/>
        <w:spacing w:line="320" w:lineRule="auto"/>
        <w:jc w:val="both"/>
      </w:pPr>
      <w:bookmarkStart w:id="23" w:name="_Toc65139601"/>
      <w:r>
        <w:t>XXI. Informacje o formalnościach, jakie powinny być dopełnione po wyborze oferty w celu zawarcia umowy</w:t>
      </w:r>
      <w:bookmarkEnd w:id="23"/>
    </w:p>
    <w:p w14:paraId="00000132" w14:textId="77777777"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4" w:name="_Toc65139602"/>
      <w:r>
        <w:t>XXII. Wymagania dotyczące zabezpieczenia należytego wykonania umowy</w:t>
      </w:r>
      <w:bookmarkEnd w:id="24"/>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5" w:name="_Toc65139603"/>
      <w:r>
        <w:lastRenderedPageBreak/>
        <w:t>XXIII. Informacje o treści zawieranej umowy oraz możliwości jej zmiany</w:t>
      </w:r>
      <w:bookmarkEnd w:id="25"/>
      <w:r>
        <w:t xml:space="preserve"> </w:t>
      </w:r>
    </w:p>
    <w:p w14:paraId="0000013A" w14:textId="7B90E8C1"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165B83">
        <w:rPr>
          <w:b/>
          <w:sz w:val="20"/>
          <w:szCs w:val="20"/>
        </w:rPr>
        <w:t>3</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6" w:name="_Toc65139604"/>
      <w:r>
        <w:t>XIV. Pouczenie o środkach ochrony prawnej przysługujących Wykonawcy</w:t>
      </w:r>
      <w:bookmarkEnd w:id="26"/>
    </w:p>
    <w:p w14:paraId="2DC4D265"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Odwołanie przysługuje na: </w:t>
      </w:r>
    </w:p>
    <w:p w14:paraId="04640DD4" w14:textId="48ECE19C"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2.1. niezgodn</w:t>
      </w:r>
      <w:r w:rsidR="0069377A">
        <w:rPr>
          <w:sz w:val="20"/>
          <w:szCs w:val="20"/>
        </w:rPr>
        <w:t>ą</w:t>
      </w:r>
      <w:r w:rsidRPr="003B6F6A">
        <w:rPr>
          <w:sz w:val="20"/>
          <w:szCs w:val="20"/>
        </w:rPr>
        <w:t xml:space="preserve"> z przepisami ustawy czynność Zamawiającego, podjętą w postepowanių o udzielenie zamówienia, w tym na projektowane postanowienie umowy; </w:t>
      </w:r>
    </w:p>
    <w:p w14:paraId="0D73377D" w14:textId="77777777"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rsidP="00CD2783">
      <w:pPr>
        <w:pStyle w:val="Nagwek2"/>
        <w:spacing w:line="360" w:lineRule="auto"/>
        <w:jc w:val="both"/>
      </w:pPr>
      <w:bookmarkStart w:id="27" w:name="_Toc65139605"/>
      <w:r>
        <w:t>XXV. Spis załączników</w:t>
      </w:r>
      <w:bookmarkEnd w:id="27"/>
    </w:p>
    <w:p w14:paraId="3A20F303" w14:textId="660BEC75" w:rsidR="00CE2381" w:rsidRPr="003A224D" w:rsidRDefault="00CE2381" w:rsidP="00CD2783">
      <w:pPr>
        <w:pStyle w:val="NormalnyArialNarrow"/>
        <w:spacing w:line="360" w:lineRule="auto"/>
        <w:rPr>
          <w:rFonts w:ascii="Arial" w:hAnsi="Arial" w:cs="Arial"/>
          <w:sz w:val="20"/>
          <w:szCs w:val="20"/>
        </w:rPr>
      </w:pPr>
      <w:r w:rsidRPr="003A224D">
        <w:rPr>
          <w:rFonts w:ascii="Arial" w:hAnsi="Arial" w:cs="Arial"/>
          <w:sz w:val="20"/>
          <w:szCs w:val="20"/>
        </w:rPr>
        <w:t>Załącznik nr 1 do SWZ</w:t>
      </w:r>
      <w:r w:rsidRPr="003A224D">
        <w:rPr>
          <w:rFonts w:ascii="Arial" w:hAnsi="Arial" w:cs="Arial"/>
          <w:sz w:val="20"/>
          <w:szCs w:val="20"/>
        </w:rPr>
        <w:tab/>
      </w:r>
      <w:r w:rsidRPr="003A224D">
        <w:rPr>
          <w:rFonts w:ascii="Arial" w:hAnsi="Arial" w:cs="Arial"/>
          <w:sz w:val="20"/>
          <w:szCs w:val="20"/>
        </w:rPr>
        <w:tab/>
        <w:t xml:space="preserve">- </w:t>
      </w:r>
      <w:r w:rsidR="00BC33B4" w:rsidRPr="003A224D">
        <w:rPr>
          <w:rFonts w:ascii="Arial" w:hAnsi="Arial" w:cs="Arial"/>
          <w:sz w:val="20"/>
          <w:szCs w:val="20"/>
        </w:rPr>
        <w:t xml:space="preserve">formularz </w:t>
      </w:r>
      <w:r w:rsidR="003A224D" w:rsidRPr="003A224D">
        <w:rPr>
          <w:rFonts w:ascii="Arial" w:hAnsi="Arial" w:cs="Arial"/>
          <w:sz w:val="20"/>
          <w:szCs w:val="20"/>
        </w:rPr>
        <w:t>ofert</w:t>
      </w:r>
      <w:r w:rsidR="00BC33B4" w:rsidRPr="003A224D">
        <w:rPr>
          <w:rFonts w:ascii="Arial" w:hAnsi="Arial" w:cs="Arial"/>
          <w:sz w:val="20"/>
          <w:szCs w:val="20"/>
        </w:rPr>
        <w:t xml:space="preserve">owy  </w:t>
      </w:r>
    </w:p>
    <w:p w14:paraId="1D178B3D" w14:textId="77777777" w:rsidR="00CE2381" w:rsidRPr="003A224D" w:rsidRDefault="00CE2381" w:rsidP="00CD2783">
      <w:pPr>
        <w:pStyle w:val="NormalnyArialNarrow"/>
        <w:spacing w:line="360" w:lineRule="auto"/>
        <w:rPr>
          <w:rFonts w:ascii="Arial" w:hAnsi="Arial" w:cs="Arial"/>
          <w:sz w:val="20"/>
          <w:szCs w:val="20"/>
        </w:rPr>
      </w:pPr>
      <w:r w:rsidRPr="003A224D">
        <w:rPr>
          <w:rFonts w:ascii="Arial" w:hAnsi="Arial" w:cs="Arial"/>
          <w:sz w:val="20"/>
          <w:szCs w:val="20"/>
        </w:rPr>
        <w:t>Załącznik nr 2 do SWZ</w:t>
      </w:r>
      <w:r w:rsidRPr="003A224D">
        <w:rPr>
          <w:rFonts w:ascii="Arial" w:hAnsi="Arial" w:cs="Arial"/>
          <w:sz w:val="20"/>
          <w:szCs w:val="20"/>
        </w:rPr>
        <w:tab/>
      </w:r>
      <w:r w:rsidRPr="003A224D">
        <w:rPr>
          <w:rFonts w:ascii="Arial" w:hAnsi="Arial" w:cs="Arial"/>
          <w:sz w:val="20"/>
          <w:szCs w:val="20"/>
        </w:rPr>
        <w:tab/>
        <w:t xml:space="preserve">- </w:t>
      </w:r>
      <w:r w:rsidRPr="003A224D">
        <w:rPr>
          <w:rFonts w:ascii="Arial" w:hAnsi="Arial" w:cs="Arial"/>
          <w:bCs/>
          <w:color w:val="000000"/>
          <w:sz w:val="20"/>
          <w:szCs w:val="20"/>
        </w:rPr>
        <w:t>oświadczenie o niepodleganiu wykluczeniu</w:t>
      </w:r>
    </w:p>
    <w:p w14:paraId="00000153" w14:textId="491F54EC" w:rsidR="001F0474" w:rsidRPr="003A224D" w:rsidRDefault="003A224D" w:rsidP="003A224D">
      <w:pPr>
        <w:pStyle w:val="NormalnyArialNarrow"/>
        <w:spacing w:line="360" w:lineRule="auto"/>
        <w:rPr>
          <w:rFonts w:ascii="Arial" w:hAnsi="Arial" w:cs="Arial"/>
          <w:sz w:val="20"/>
          <w:szCs w:val="20"/>
        </w:rPr>
      </w:pPr>
      <w:r w:rsidRPr="003A224D">
        <w:rPr>
          <w:rFonts w:ascii="Arial" w:hAnsi="Arial" w:cs="Arial"/>
          <w:sz w:val="20"/>
          <w:szCs w:val="20"/>
        </w:rPr>
        <w:t xml:space="preserve">Załącznik nr 3 do SWZ </w:t>
      </w:r>
      <w:r w:rsidRPr="003A224D">
        <w:rPr>
          <w:rFonts w:ascii="Arial" w:hAnsi="Arial" w:cs="Arial"/>
          <w:sz w:val="20"/>
          <w:szCs w:val="20"/>
        </w:rPr>
        <w:tab/>
      </w:r>
      <w:r w:rsidRPr="003A224D">
        <w:rPr>
          <w:rFonts w:ascii="Arial" w:hAnsi="Arial" w:cs="Arial"/>
          <w:sz w:val="20"/>
          <w:szCs w:val="20"/>
        </w:rPr>
        <w:tab/>
      </w:r>
      <w:r w:rsidR="00CE2381" w:rsidRPr="003A224D">
        <w:rPr>
          <w:rFonts w:ascii="Arial" w:hAnsi="Arial" w:cs="Arial"/>
          <w:sz w:val="20"/>
          <w:szCs w:val="20"/>
        </w:rPr>
        <w:t>- projekt umowy</w:t>
      </w:r>
    </w:p>
    <w:p w14:paraId="4589839C" w14:textId="77777777" w:rsidR="00CE2381" w:rsidRDefault="00CE2381" w:rsidP="00CD2783">
      <w:pPr>
        <w:spacing w:line="360" w:lineRule="auto"/>
        <w:jc w:val="both"/>
      </w:pPr>
    </w:p>
    <w:sectPr w:rsidR="00CE2381">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E88F5" w14:textId="77777777" w:rsidR="00CD12CF" w:rsidRDefault="00CD12CF">
      <w:pPr>
        <w:spacing w:line="240" w:lineRule="auto"/>
      </w:pPr>
      <w:r>
        <w:separator/>
      </w:r>
    </w:p>
  </w:endnote>
  <w:endnote w:type="continuationSeparator" w:id="0">
    <w:p w14:paraId="021621C0" w14:textId="77777777" w:rsidR="00CD12CF" w:rsidRDefault="00CD12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1278A4" w:rsidRDefault="001278A4">
    <w:pPr>
      <w:jc w:val="right"/>
    </w:pPr>
    <w:r>
      <w:fldChar w:fldCharType="begin"/>
    </w:r>
    <w:r>
      <w:instrText>PAGE</w:instrText>
    </w:r>
    <w:r>
      <w:fldChar w:fldCharType="separate"/>
    </w:r>
    <w:r w:rsidR="004C62F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2F169" w14:textId="77777777" w:rsidR="00CD12CF" w:rsidRDefault="00CD12CF">
      <w:pPr>
        <w:spacing w:line="240" w:lineRule="auto"/>
      </w:pPr>
      <w:r>
        <w:separator/>
      </w:r>
    </w:p>
  </w:footnote>
  <w:footnote w:type="continuationSeparator" w:id="0">
    <w:p w14:paraId="51C1319A" w14:textId="77777777" w:rsidR="00CD12CF" w:rsidRDefault="00CD12CF">
      <w:pPr>
        <w:spacing w:line="240" w:lineRule="auto"/>
      </w:pPr>
      <w:r>
        <w:continuationSeparator/>
      </w:r>
    </w:p>
  </w:footnote>
  <w:footnote w:id="1">
    <w:p w14:paraId="00000184" w14:textId="77777777" w:rsidR="001278A4" w:rsidRDefault="001278A4">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7FBA1DC7" w:rsidR="001278A4" w:rsidRDefault="001278A4">
    <w:pPr>
      <w:rPr>
        <w:rFonts w:ascii="Calibri" w:eastAsia="Calibri" w:hAnsi="Calibri" w:cs="Calibri"/>
        <w:color w:val="434343"/>
      </w:rPr>
    </w:pPr>
    <w:r>
      <w:rPr>
        <w:rFonts w:ascii="Calibri" w:eastAsia="Calibri" w:hAnsi="Calibri" w:cs="Calibri"/>
        <w:color w:val="434343"/>
      </w:rPr>
      <w:t>Nr postępowania: 3/2022</w:t>
    </w:r>
  </w:p>
  <w:p w14:paraId="2EE5B340" w14:textId="77777777" w:rsidR="001278A4" w:rsidRDefault="001278A4">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C882128"/>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3">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5">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7">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1">
    <w:nsid w:val="499E64EC"/>
    <w:multiLevelType w:val="hybridMultilevel"/>
    <w:tmpl w:val="8124D75E"/>
    <w:lvl w:ilvl="0" w:tplc="FFFFFFFF">
      <w:start w:val="1"/>
      <w:numFmt w:val="decimal"/>
      <w:lvlText w:val="%1."/>
      <w:lvlJc w:val="left"/>
      <w:pPr>
        <w:ind w:left="720" w:hanging="360"/>
      </w:pPr>
      <w:rPr>
        <w:b w:val="0"/>
        <w:bCs/>
      </w:rPr>
    </w:lvl>
    <w:lvl w:ilvl="1" w:tplc="F4F28814">
      <w:start w:val="1"/>
      <w:numFmt w:val="decimal"/>
      <w:lvlText w:val="%2)"/>
      <w:lvlJc w:val="left"/>
      <w:pPr>
        <w:ind w:left="1440" w:hanging="360"/>
      </w:pPr>
      <w:rPr>
        <w:rFonts w:hint="default"/>
      </w:rPr>
    </w:lvl>
    <w:lvl w:ilvl="2" w:tplc="DF24EBF4">
      <w:start w:val="1"/>
      <w:numFmt w:val="decimal"/>
      <w:lvlText w:val="%3)"/>
      <w:lvlJc w:val="right"/>
      <w:pPr>
        <w:ind w:left="2160" w:hanging="180"/>
      </w:pPr>
      <w:rPr>
        <w:rFonts w:ascii="Arial" w:eastAsia="Arial"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C348D0"/>
    <w:multiLevelType w:val="multilevel"/>
    <w:tmpl w:val="0AC8E444"/>
    <w:lvl w:ilvl="0">
      <w:start w:val="1"/>
      <w:numFmt w:val="bullet"/>
      <w:lvlText w:val="-"/>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35">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9">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40"/>
  </w:num>
  <w:num w:numId="3">
    <w:abstractNumId w:val="15"/>
  </w:num>
  <w:num w:numId="4">
    <w:abstractNumId w:val="23"/>
  </w:num>
  <w:num w:numId="5">
    <w:abstractNumId w:val="7"/>
  </w:num>
  <w:num w:numId="6">
    <w:abstractNumId w:val="5"/>
  </w:num>
  <w:num w:numId="7">
    <w:abstractNumId w:val="1"/>
  </w:num>
  <w:num w:numId="8">
    <w:abstractNumId w:val="8"/>
  </w:num>
  <w:num w:numId="9">
    <w:abstractNumId w:val="24"/>
  </w:num>
  <w:num w:numId="10">
    <w:abstractNumId w:val="42"/>
  </w:num>
  <w:num w:numId="11">
    <w:abstractNumId w:val="30"/>
  </w:num>
  <w:num w:numId="12">
    <w:abstractNumId w:val="44"/>
  </w:num>
  <w:num w:numId="13">
    <w:abstractNumId w:val="25"/>
  </w:num>
  <w:num w:numId="14">
    <w:abstractNumId w:val="38"/>
  </w:num>
  <w:num w:numId="15">
    <w:abstractNumId w:val="3"/>
  </w:num>
  <w:num w:numId="16">
    <w:abstractNumId w:val="28"/>
  </w:num>
  <w:num w:numId="17">
    <w:abstractNumId w:val="27"/>
  </w:num>
  <w:num w:numId="18">
    <w:abstractNumId w:val="46"/>
  </w:num>
  <w:num w:numId="19">
    <w:abstractNumId w:val="4"/>
  </w:num>
  <w:num w:numId="20">
    <w:abstractNumId w:val="11"/>
  </w:num>
  <w:num w:numId="21">
    <w:abstractNumId w:val="20"/>
  </w:num>
  <w:num w:numId="22">
    <w:abstractNumId w:val="35"/>
  </w:num>
  <w:num w:numId="23">
    <w:abstractNumId w:val="47"/>
  </w:num>
  <w:num w:numId="24">
    <w:abstractNumId w:val="32"/>
  </w:num>
  <w:num w:numId="25">
    <w:abstractNumId w:val="13"/>
  </w:num>
  <w:num w:numId="26">
    <w:abstractNumId w:val="16"/>
  </w:num>
  <w:num w:numId="27">
    <w:abstractNumId w:val="0"/>
  </w:num>
  <w:num w:numId="28">
    <w:abstractNumId w:val="6"/>
  </w:num>
  <w:num w:numId="29">
    <w:abstractNumId w:val="2"/>
  </w:num>
  <w:num w:numId="30">
    <w:abstractNumId w:val="39"/>
  </w:num>
  <w:num w:numId="31">
    <w:abstractNumId w:val="22"/>
  </w:num>
  <w:num w:numId="32">
    <w:abstractNumId w:val="45"/>
  </w:num>
  <w:num w:numId="33">
    <w:abstractNumId w:val="12"/>
  </w:num>
  <w:num w:numId="34">
    <w:abstractNumId w:val="43"/>
  </w:num>
  <w:num w:numId="35">
    <w:abstractNumId w:val="41"/>
  </w:num>
  <w:num w:numId="36">
    <w:abstractNumId w:val="14"/>
  </w:num>
  <w:num w:numId="37">
    <w:abstractNumId w:val="18"/>
  </w:num>
  <w:num w:numId="38">
    <w:abstractNumId w:val="37"/>
  </w:num>
  <w:num w:numId="39">
    <w:abstractNumId w:val="26"/>
  </w:num>
  <w:num w:numId="40">
    <w:abstractNumId w:val="33"/>
  </w:num>
  <w:num w:numId="41">
    <w:abstractNumId w:val="21"/>
  </w:num>
  <w:num w:numId="42">
    <w:abstractNumId w:val="36"/>
  </w:num>
  <w:num w:numId="43">
    <w:abstractNumId w:val="19"/>
  </w:num>
  <w:num w:numId="44">
    <w:abstractNumId w:val="10"/>
  </w:num>
  <w:num w:numId="45">
    <w:abstractNumId w:val="29"/>
  </w:num>
  <w:num w:numId="46">
    <w:abstractNumId w:val="31"/>
  </w:num>
  <w:num w:numId="47">
    <w:abstractNumId w:val="34"/>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078CF"/>
    <w:rsid w:val="0001768F"/>
    <w:rsid w:val="00031B99"/>
    <w:rsid w:val="000534DE"/>
    <w:rsid w:val="000B4836"/>
    <w:rsid w:val="000B6EC1"/>
    <w:rsid w:val="000D1521"/>
    <w:rsid w:val="000D7D72"/>
    <w:rsid w:val="000F7C1B"/>
    <w:rsid w:val="0011161D"/>
    <w:rsid w:val="0011366D"/>
    <w:rsid w:val="001278A4"/>
    <w:rsid w:val="00165B83"/>
    <w:rsid w:val="00173726"/>
    <w:rsid w:val="00192AF9"/>
    <w:rsid w:val="001C2C0D"/>
    <w:rsid w:val="001C3AFB"/>
    <w:rsid w:val="001C6764"/>
    <w:rsid w:val="001F0474"/>
    <w:rsid w:val="0020510B"/>
    <w:rsid w:val="0021353B"/>
    <w:rsid w:val="00234C23"/>
    <w:rsid w:val="00253A57"/>
    <w:rsid w:val="00293B7C"/>
    <w:rsid w:val="00293DDF"/>
    <w:rsid w:val="002A13F5"/>
    <w:rsid w:val="002A5721"/>
    <w:rsid w:val="002B0B95"/>
    <w:rsid w:val="002B6EF3"/>
    <w:rsid w:val="002D3FAA"/>
    <w:rsid w:val="002E0094"/>
    <w:rsid w:val="002E28A0"/>
    <w:rsid w:val="002E45FC"/>
    <w:rsid w:val="002E5E0D"/>
    <w:rsid w:val="002F2B8A"/>
    <w:rsid w:val="002F5CB5"/>
    <w:rsid w:val="00306911"/>
    <w:rsid w:val="00330F91"/>
    <w:rsid w:val="003374C9"/>
    <w:rsid w:val="00340E51"/>
    <w:rsid w:val="003516CA"/>
    <w:rsid w:val="00362D1C"/>
    <w:rsid w:val="003644D8"/>
    <w:rsid w:val="003829FF"/>
    <w:rsid w:val="00383BAB"/>
    <w:rsid w:val="003A224D"/>
    <w:rsid w:val="003B6F6A"/>
    <w:rsid w:val="003D4897"/>
    <w:rsid w:val="003F7462"/>
    <w:rsid w:val="00400608"/>
    <w:rsid w:val="00417269"/>
    <w:rsid w:val="00435727"/>
    <w:rsid w:val="00442B89"/>
    <w:rsid w:val="0044591F"/>
    <w:rsid w:val="004569FF"/>
    <w:rsid w:val="00472D53"/>
    <w:rsid w:val="0048248F"/>
    <w:rsid w:val="004831C1"/>
    <w:rsid w:val="0049160B"/>
    <w:rsid w:val="004A459B"/>
    <w:rsid w:val="004A5243"/>
    <w:rsid w:val="004A721D"/>
    <w:rsid w:val="004B150C"/>
    <w:rsid w:val="004C1D1D"/>
    <w:rsid w:val="004C62F8"/>
    <w:rsid w:val="00514173"/>
    <w:rsid w:val="00530CD0"/>
    <w:rsid w:val="0054357F"/>
    <w:rsid w:val="00551A67"/>
    <w:rsid w:val="005648C4"/>
    <w:rsid w:val="00573462"/>
    <w:rsid w:val="00574C3C"/>
    <w:rsid w:val="005809C0"/>
    <w:rsid w:val="00586763"/>
    <w:rsid w:val="00594880"/>
    <w:rsid w:val="005A5770"/>
    <w:rsid w:val="005C6880"/>
    <w:rsid w:val="005D6E72"/>
    <w:rsid w:val="005F56B6"/>
    <w:rsid w:val="00610C71"/>
    <w:rsid w:val="0061530C"/>
    <w:rsid w:val="00667100"/>
    <w:rsid w:val="006815E9"/>
    <w:rsid w:val="0069377A"/>
    <w:rsid w:val="00694F77"/>
    <w:rsid w:val="00695586"/>
    <w:rsid w:val="00695765"/>
    <w:rsid w:val="00695999"/>
    <w:rsid w:val="006B63AF"/>
    <w:rsid w:val="006E2A66"/>
    <w:rsid w:val="006E7541"/>
    <w:rsid w:val="006F729C"/>
    <w:rsid w:val="0070450D"/>
    <w:rsid w:val="00706D3F"/>
    <w:rsid w:val="007245F1"/>
    <w:rsid w:val="007261C9"/>
    <w:rsid w:val="00747BAA"/>
    <w:rsid w:val="00757A56"/>
    <w:rsid w:val="007665F4"/>
    <w:rsid w:val="007773D9"/>
    <w:rsid w:val="0078054B"/>
    <w:rsid w:val="00782C7B"/>
    <w:rsid w:val="00783644"/>
    <w:rsid w:val="007A0764"/>
    <w:rsid w:val="007C18D9"/>
    <w:rsid w:val="007D4379"/>
    <w:rsid w:val="007E5C45"/>
    <w:rsid w:val="007F3AC0"/>
    <w:rsid w:val="00816AE2"/>
    <w:rsid w:val="008219A8"/>
    <w:rsid w:val="00821A83"/>
    <w:rsid w:val="00821C72"/>
    <w:rsid w:val="0082370A"/>
    <w:rsid w:val="00835E60"/>
    <w:rsid w:val="0086546A"/>
    <w:rsid w:val="008656A4"/>
    <w:rsid w:val="008A7823"/>
    <w:rsid w:val="008D1918"/>
    <w:rsid w:val="008D282D"/>
    <w:rsid w:val="008F42C2"/>
    <w:rsid w:val="00906298"/>
    <w:rsid w:val="009331B3"/>
    <w:rsid w:val="00940F62"/>
    <w:rsid w:val="00942A9A"/>
    <w:rsid w:val="00944004"/>
    <w:rsid w:val="0094720A"/>
    <w:rsid w:val="009555C1"/>
    <w:rsid w:val="009606E1"/>
    <w:rsid w:val="00972062"/>
    <w:rsid w:val="00972703"/>
    <w:rsid w:val="00985A49"/>
    <w:rsid w:val="00992C41"/>
    <w:rsid w:val="009940D8"/>
    <w:rsid w:val="0099616C"/>
    <w:rsid w:val="009A0AB9"/>
    <w:rsid w:val="009A51BE"/>
    <w:rsid w:val="009D14E9"/>
    <w:rsid w:val="009D33BF"/>
    <w:rsid w:val="00A006E7"/>
    <w:rsid w:val="00A05058"/>
    <w:rsid w:val="00A16372"/>
    <w:rsid w:val="00A16576"/>
    <w:rsid w:val="00A201C5"/>
    <w:rsid w:val="00A55FE8"/>
    <w:rsid w:val="00A93996"/>
    <w:rsid w:val="00AA56B1"/>
    <w:rsid w:val="00AA5AD4"/>
    <w:rsid w:val="00AB3FA1"/>
    <w:rsid w:val="00AB59CF"/>
    <w:rsid w:val="00AE0F42"/>
    <w:rsid w:val="00B53BE7"/>
    <w:rsid w:val="00B845C9"/>
    <w:rsid w:val="00B92C0F"/>
    <w:rsid w:val="00B95CE5"/>
    <w:rsid w:val="00BA6D2E"/>
    <w:rsid w:val="00BB12D3"/>
    <w:rsid w:val="00BC33B4"/>
    <w:rsid w:val="00BC40DC"/>
    <w:rsid w:val="00BD582F"/>
    <w:rsid w:val="00BE5E89"/>
    <w:rsid w:val="00BF7F0B"/>
    <w:rsid w:val="00C6270A"/>
    <w:rsid w:val="00C84BE1"/>
    <w:rsid w:val="00C87EFD"/>
    <w:rsid w:val="00CA1A2C"/>
    <w:rsid w:val="00CD08CB"/>
    <w:rsid w:val="00CD12CF"/>
    <w:rsid w:val="00CD2783"/>
    <w:rsid w:val="00CD38EB"/>
    <w:rsid w:val="00CD47A2"/>
    <w:rsid w:val="00CE1A07"/>
    <w:rsid w:val="00CE2381"/>
    <w:rsid w:val="00CE54F3"/>
    <w:rsid w:val="00CE7B42"/>
    <w:rsid w:val="00D160CE"/>
    <w:rsid w:val="00D24738"/>
    <w:rsid w:val="00D61A3A"/>
    <w:rsid w:val="00DA70EF"/>
    <w:rsid w:val="00DB1697"/>
    <w:rsid w:val="00DB3CD7"/>
    <w:rsid w:val="00E01B9B"/>
    <w:rsid w:val="00E23956"/>
    <w:rsid w:val="00E252F1"/>
    <w:rsid w:val="00E40D79"/>
    <w:rsid w:val="00E530F9"/>
    <w:rsid w:val="00E67FE4"/>
    <w:rsid w:val="00E8757B"/>
    <w:rsid w:val="00E92654"/>
    <w:rsid w:val="00EA7921"/>
    <w:rsid w:val="00EB509E"/>
    <w:rsid w:val="00EC00F7"/>
    <w:rsid w:val="00EC7579"/>
    <w:rsid w:val="00F07008"/>
    <w:rsid w:val="00F1270A"/>
    <w:rsid w:val="00F26D60"/>
    <w:rsid w:val="00F30DDE"/>
    <w:rsid w:val="00F36722"/>
    <w:rsid w:val="00F37E69"/>
    <w:rsid w:val="00F401B1"/>
    <w:rsid w:val="00FC24DB"/>
    <w:rsid w:val="00FD24EC"/>
    <w:rsid w:val="00FF0F43"/>
    <w:rsid w:val="00FF2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styleId="NormalnyWeb">
    <w:name w:val="Normal (Web)"/>
    <w:basedOn w:val="Normalny"/>
    <w:uiPriority w:val="99"/>
    <w:semiHidden/>
    <w:unhideWhenUsed/>
    <w:rsid w:val="0001768F"/>
    <w:pPr>
      <w:spacing w:before="100" w:beforeAutospacing="1" w:after="142"/>
    </w:pPr>
    <w:rPr>
      <w:rFonts w:ascii="Times New Roman" w:eastAsia="Times New Roman" w:hAnsi="Times New Roman" w:cs="Times New Roman"/>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styleId="NormalnyWeb">
    <w:name w:val="Normal (Web)"/>
    <w:basedOn w:val="Normalny"/>
    <w:uiPriority w:val="99"/>
    <w:semiHidden/>
    <w:unhideWhenUsed/>
    <w:rsid w:val="0001768F"/>
    <w:pPr>
      <w:spacing w:before="100" w:beforeAutospacing="1" w:after="142"/>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240096689">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 w:id="1982542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51811-190D-4CCF-A181-9C8AD9EF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2756</TotalTime>
  <Pages>18</Pages>
  <Words>6144</Words>
  <Characters>36865</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Użytkownik systemu Windows</cp:lastModifiedBy>
  <cp:revision>183</cp:revision>
  <cp:lastPrinted>2021-05-27T11:51:00Z</cp:lastPrinted>
  <dcterms:created xsi:type="dcterms:W3CDTF">2022-01-13T10:00:00Z</dcterms:created>
  <dcterms:modified xsi:type="dcterms:W3CDTF">2022-01-19T12:43:00Z</dcterms:modified>
</cp:coreProperties>
</file>