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pPr w:leftFromText="142" w:rightFromText="142" w:vertAnchor="page" w:horzAnchor="margin" w:tblpXSpec="center" w:tblpY="2581"/>
        <w:tblW w:w="1017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582"/>
        <w:gridCol w:w="141"/>
        <w:gridCol w:w="5473"/>
        <w:gridCol w:w="2977"/>
      </w:tblGrid>
      <w:tr w:rsidR="00AC7F89" w14:paraId="4E12F5A0" w14:textId="77777777" w:rsidTr="00526D04">
        <w:trPr>
          <w:trHeight w:val="836"/>
        </w:trPr>
        <w:tc>
          <w:tcPr>
            <w:tcW w:w="15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310AFC9" w14:textId="77777777" w:rsidR="00AC7F89" w:rsidRDefault="00AC7F89" w:rsidP="00526D04">
            <w:pPr>
              <w:suppressAutoHyphens/>
              <w:autoSpaceDN w:val="0"/>
              <w:spacing w:before="20" w:after="20"/>
              <w:jc w:val="left"/>
              <w:textAlignment w:val="baseline"/>
              <w:rPr>
                <w:rFonts w:cs="Arial"/>
                <w:kern w:val="3"/>
                <w:szCs w:val="24"/>
                <w:lang w:eastAsia="zh-CN"/>
              </w:rPr>
            </w:pPr>
            <w:r>
              <w:rPr>
                <w:rFonts w:cs="Arial"/>
                <w:kern w:val="3"/>
                <w:szCs w:val="24"/>
                <w:lang w:eastAsia="zh-CN"/>
              </w:rPr>
              <w:t>Nazwa opracowania:</w:t>
            </w:r>
          </w:p>
        </w:tc>
        <w:tc>
          <w:tcPr>
            <w:tcW w:w="859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CB2AFE6" w14:textId="25FC5EF6" w:rsidR="00AC7F89" w:rsidRPr="00526D04" w:rsidRDefault="00AC7F89" w:rsidP="00526D04">
            <w:pPr>
              <w:pStyle w:val="Nagwek"/>
              <w:spacing w:line="264" w:lineRule="auto"/>
              <w:jc w:val="center"/>
              <w:rPr>
                <w:rFonts w:asciiTheme="minorHAnsi" w:hAnsiTheme="minorHAnsi"/>
                <w:b/>
                <w:sz w:val="22"/>
                <w:szCs w:val="22"/>
              </w:rPr>
            </w:pPr>
            <w:r w:rsidRPr="00526D04">
              <w:rPr>
                <w:rFonts w:asciiTheme="minorHAnsi" w:hAnsiTheme="minorHAnsi"/>
                <w:b/>
                <w:noProof/>
                <w:sz w:val="22"/>
                <w:szCs w:val="22"/>
              </w:rPr>
              <w:drawing>
                <wp:anchor distT="0" distB="0" distL="114300" distR="114300" simplePos="0" relativeHeight="251698688" behindDoc="1" locked="0" layoutInCell="1" allowOverlap="1" wp14:anchorId="4ECFB2BB" wp14:editId="1108922B">
                  <wp:simplePos x="0" y="0"/>
                  <wp:positionH relativeFrom="column">
                    <wp:posOffset>922020</wp:posOffset>
                  </wp:positionH>
                  <wp:positionV relativeFrom="paragraph">
                    <wp:posOffset>-955040</wp:posOffset>
                  </wp:positionV>
                  <wp:extent cx="2592705" cy="777875"/>
                  <wp:effectExtent l="0" t="0" r="0" b="0"/>
                  <wp:wrapNone/>
                  <wp:docPr id="5" name="Obraz 1" descr="D:\Praca\LOGO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D:\Praca\LOGO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92705" cy="7778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bookmarkStart w:id="0" w:name="_Hlk102625961"/>
            <w:bookmarkStart w:id="1" w:name="_Hlk106632449"/>
            <w:r w:rsidR="00526D04" w:rsidRPr="00526D04">
              <w:rPr>
                <w:rFonts w:asciiTheme="minorHAnsi" w:hAnsiTheme="minorHAnsi"/>
                <w:b/>
                <w:sz w:val="22"/>
                <w:szCs w:val="22"/>
              </w:rPr>
              <w:t xml:space="preserve">Projekt </w:t>
            </w:r>
            <w:r w:rsidR="001D3547" w:rsidRPr="001D3547">
              <w:rPr>
                <w:rFonts w:asciiTheme="minorHAnsi" w:hAnsiTheme="minorHAnsi"/>
                <w:b/>
                <w:sz w:val="22"/>
                <w:szCs w:val="22"/>
              </w:rPr>
              <w:t xml:space="preserve">rozbiórki </w:t>
            </w:r>
            <w:r w:rsidR="007F7060">
              <w:rPr>
                <w:rFonts w:asciiTheme="minorHAnsi" w:hAnsiTheme="minorHAnsi"/>
                <w:b/>
                <w:sz w:val="22"/>
                <w:szCs w:val="22"/>
              </w:rPr>
              <w:t>budynku oficyny (nr 93/2;1)</w:t>
            </w:r>
            <w:r w:rsidR="001D3547" w:rsidRPr="001D3547">
              <w:rPr>
                <w:rFonts w:asciiTheme="minorHAnsi" w:hAnsiTheme="minorHAnsi"/>
                <w:b/>
                <w:sz w:val="22"/>
                <w:szCs w:val="22"/>
              </w:rPr>
              <w:t xml:space="preserve"> oraz budynku niemieszkalnego</w:t>
            </w:r>
            <w:bookmarkEnd w:id="0"/>
            <w:r w:rsidR="007F7060">
              <w:rPr>
                <w:rFonts w:asciiTheme="minorHAnsi" w:hAnsiTheme="minorHAnsi"/>
                <w:b/>
                <w:sz w:val="22"/>
                <w:szCs w:val="22"/>
              </w:rPr>
              <w:t xml:space="preserve"> (nr 93/2;2)</w:t>
            </w:r>
            <w:bookmarkEnd w:id="1"/>
          </w:p>
        </w:tc>
      </w:tr>
      <w:tr w:rsidR="00AC7F89" w14:paraId="08E69408" w14:textId="77777777" w:rsidTr="00526D04">
        <w:trPr>
          <w:trHeight w:val="567"/>
        </w:trPr>
        <w:tc>
          <w:tcPr>
            <w:tcW w:w="1017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865EA9E" w14:textId="77777777" w:rsidR="00AC7F89" w:rsidRDefault="00AC7F89" w:rsidP="00526D04">
            <w:pPr>
              <w:pStyle w:val="Standard"/>
              <w:spacing w:before="20" w:after="20"/>
              <w:jc w:val="center"/>
              <w:rPr>
                <w:rFonts w:ascii="Calibri" w:hAnsi="Calibri" w:cs="Arial"/>
                <w:b/>
              </w:rPr>
            </w:pPr>
          </w:p>
        </w:tc>
      </w:tr>
      <w:tr w:rsidR="00AC7F89" w14:paraId="5E5B09A2" w14:textId="77777777" w:rsidTr="00526D04">
        <w:trPr>
          <w:trHeight w:val="836"/>
        </w:trPr>
        <w:tc>
          <w:tcPr>
            <w:tcW w:w="15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0C9A836" w14:textId="77777777" w:rsidR="00AC7F89" w:rsidRDefault="00AC7F89" w:rsidP="00526D04">
            <w:pPr>
              <w:suppressAutoHyphens/>
              <w:autoSpaceDN w:val="0"/>
              <w:spacing w:before="20" w:after="20"/>
              <w:jc w:val="left"/>
              <w:textAlignment w:val="baseline"/>
              <w:rPr>
                <w:rFonts w:cs="Arial"/>
                <w:kern w:val="3"/>
                <w:szCs w:val="24"/>
                <w:lang w:eastAsia="zh-CN"/>
              </w:rPr>
            </w:pPr>
            <w:r>
              <w:rPr>
                <w:rFonts w:cs="Arial"/>
                <w:kern w:val="3"/>
                <w:szCs w:val="24"/>
                <w:lang w:eastAsia="zh-CN"/>
              </w:rPr>
              <w:t>Lokalizacja:</w:t>
            </w:r>
          </w:p>
        </w:tc>
        <w:tc>
          <w:tcPr>
            <w:tcW w:w="859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219AEFD" w14:textId="3A91F4A5" w:rsidR="00AC7F89" w:rsidRPr="001D3547" w:rsidRDefault="001D3547" w:rsidP="001D3547">
            <w:pPr>
              <w:pStyle w:val="Nagwek"/>
              <w:spacing w:line="264" w:lineRule="auto"/>
              <w:jc w:val="center"/>
              <w:rPr>
                <w:rFonts w:asciiTheme="minorHAnsi" w:hAnsiTheme="minorHAnsi"/>
                <w:b/>
                <w:sz w:val="22"/>
                <w:szCs w:val="22"/>
              </w:rPr>
            </w:pPr>
            <w:bookmarkStart w:id="2" w:name="_Hlk100646148"/>
            <w:r w:rsidRPr="001D3547">
              <w:rPr>
                <w:rFonts w:asciiTheme="minorHAnsi" w:hAnsiTheme="minorHAnsi"/>
                <w:b/>
                <w:sz w:val="22"/>
                <w:szCs w:val="22"/>
              </w:rPr>
              <w:t xml:space="preserve">ul. J. J. Śniadeckich 12, 85-061 Bydgoszcz, </w:t>
            </w:r>
            <w:proofErr w:type="spellStart"/>
            <w:r w:rsidRPr="001D3547">
              <w:rPr>
                <w:rFonts w:asciiTheme="minorHAnsi" w:hAnsiTheme="minorHAnsi"/>
                <w:b/>
                <w:sz w:val="22"/>
                <w:szCs w:val="22"/>
              </w:rPr>
              <w:t>j.e</w:t>
            </w:r>
            <w:proofErr w:type="spellEnd"/>
            <w:r w:rsidRPr="001D3547">
              <w:rPr>
                <w:rFonts w:asciiTheme="minorHAnsi" w:hAnsiTheme="minorHAnsi"/>
                <w:b/>
                <w:sz w:val="22"/>
                <w:szCs w:val="22"/>
              </w:rPr>
              <w:t xml:space="preserve"> 046101_1; </w:t>
            </w:r>
            <w:proofErr w:type="spellStart"/>
            <w:r w:rsidRPr="001D3547">
              <w:rPr>
                <w:rFonts w:asciiTheme="minorHAnsi" w:hAnsiTheme="minorHAnsi"/>
                <w:b/>
                <w:sz w:val="22"/>
                <w:szCs w:val="22"/>
              </w:rPr>
              <w:t>o.e</w:t>
            </w:r>
            <w:proofErr w:type="spellEnd"/>
            <w:r w:rsidRPr="001D3547">
              <w:rPr>
                <w:rFonts w:asciiTheme="minorHAnsi" w:hAnsiTheme="minorHAnsi"/>
                <w:b/>
                <w:sz w:val="22"/>
                <w:szCs w:val="22"/>
              </w:rPr>
              <w:t>. nr 0127; dz. nr 93/2</w:t>
            </w:r>
            <w:bookmarkEnd w:id="2"/>
          </w:p>
        </w:tc>
      </w:tr>
      <w:tr w:rsidR="00AC7F89" w14:paraId="7E37F550" w14:textId="77777777" w:rsidTr="00526D04">
        <w:trPr>
          <w:trHeight w:val="567"/>
        </w:trPr>
        <w:tc>
          <w:tcPr>
            <w:tcW w:w="1017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58D7114" w14:textId="77777777" w:rsidR="00AC7F89" w:rsidRDefault="00AC7F89" w:rsidP="00526D04">
            <w:pPr>
              <w:pStyle w:val="Standard"/>
              <w:spacing w:before="20" w:after="20"/>
              <w:jc w:val="center"/>
              <w:rPr>
                <w:rFonts w:ascii="Calibri" w:hAnsi="Calibri" w:cs="Arial"/>
                <w:b/>
              </w:rPr>
            </w:pPr>
          </w:p>
        </w:tc>
      </w:tr>
      <w:tr w:rsidR="00AC7F89" w14:paraId="323D398A" w14:textId="77777777" w:rsidTr="00526D04">
        <w:trPr>
          <w:trHeight w:val="871"/>
        </w:trPr>
        <w:tc>
          <w:tcPr>
            <w:tcW w:w="15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3CAF13A" w14:textId="77777777" w:rsidR="00AC7F89" w:rsidRDefault="00AC7F89" w:rsidP="00526D04">
            <w:pPr>
              <w:suppressAutoHyphens/>
              <w:autoSpaceDN w:val="0"/>
              <w:spacing w:before="20" w:after="20"/>
              <w:jc w:val="left"/>
              <w:textAlignment w:val="baseline"/>
              <w:rPr>
                <w:rFonts w:cs="Arial"/>
                <w:kern w:val="3"/>
                <w:szCs w:val="24"/>
                <w:lang w:eastAsia="zh-CN"/>
              </w:rPr>
            </w:pPr>
            <w:r>
              <w:rPr>
                <w:rFonts w:cs="Arial"/>
                <w:kern w:val="3"/>
                <w:szCs w:val="24"/>
                <w:lang w:eastAsia="zh-CN"/>
              </w:rPr>
              <w:t>Inwestor:</w:t>
            </w:r>
          </w:p>
        </w:tc>
        <w:tc>
          <w:tcPr>
            <w:tcW w:w="859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FB7E841" w14:textId="77777777" w:rsidR="00526D04" w:rsidRPr="00526D04" w:rsidRDefault="00526D04" w:rsidP="00526D04">
            <w:pPr>
              <w:pStyle w:val="Nagwek"/>
              <w:spacing w:line="264" w:lineRule="auto"/>
              <w:jc w:val="center"/>
              <w:rPr>
                <w:rFonts w:asciiTheme="minorHAnsi" w:hAnsiTheme="minorHAnsi"/>
                <w:b/>
                <w:sz w:val="22"/>
                <w:szCs w:val="22"/>
              </w:rPr>
            </w:pPr>
            <w:bookmarkStart w:id="3" w:name="_Hlk100646154"/>
            <w:r w:rsidRPr="00526D04">
              <w:rPr>
                <w:rFonts w:asciiTheme="minorHAnsi" w:hAnsiTheme="minorHAnsi"/>
                <w:b/>
                <w:sz w:val="22"/>
                <w:szCs w:val="22"/>
              </w:rPr>
              <w:t xml:space="preserve">Administracja Domów Miejskich „ADM” Spółka z o.o. z siedzibą </w:t>
            </w:r>
          </w:p>
          <w:p w14:paraId="02D14B2A" w14:textId="6B25F413" w:rsidR="00AC7F89" w:rsidRPr="00526D04" w:rsidRDefault="00526D04" w:rsidP="00526D04">
            <w:pPr>
              <w:pStyle w:val="Nagwek"/>
              <w:spacing w:line="264" w:lineRule="auto"/>
              <w:jc w:val="center"/>
              <w:rPr>
                <w:rFonts w:asciiTheme="minorHAnsi" w:hAnsiTheme="minorHAnsi"/>
                <w:b/>
                <w:sz w:val="22"/>
                <w:szCs w:val="22"/>
              </w:rPr>
            </w:pPr>
            <w:r w:rsidRPr="00526D04">
              <w:rPr>
                <w:rFonts w:asciiTheme="minorHAnsi" w:hAnsiTheme="minorHAnsi"/>
                <w:b/>
                <w:sz w:val="22"/>
                <w:szCs w:val="22"/>
              </w:rPr>
              <w:t>ul. Śniadeckich 1, 85-011 Bydgoszcz</w:t>
            </w:r>
            <w:bookmarkEnd w:id="3"/>
          </w:p>
        </w:tc>
      </w:tr>
      <w:tr w:rsidR="00AC7F89" w14:paraId="1A5ABE9D" w14:textId="77777777" w:rsidTr="00526D04">
        <w:trPr>
          <w:trHeight w:val="567"/>
        </w:trPr>
        <w:tc>
          <w:tcPr>
            <w:tcW w:w="1017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1D52E36" w14:textId="77777777" w:rsidR="00AC7F89" w:rsidRDefault="00AC7F89" w:rsidP="00526D04">
            <w:pPr>
              <w:suppressAutoHyphens/>
              <w:autoSpaceDE w:val="0"/>
              <w:autoSpaceDN w:val="0"/>
              <w:spacing w:before="20" w:after="20"/>
              <w:jc w:val="center"/>
              <w:textAlignment w:val="baseline"/>
              <w:rPr>
                <w:rFonts w:cs="Arial"/>
                <w:b/>
                <w:kern w:val="3"/>
                <w:szCs w:val="24"/>
                <w:lang w:eastAsia="zh-CN"/>
              </w:rPr>
            </w:pPr>
          </w:p>
        </w:tc>
      </w:tr>
      <w:tr w:rsidR="00AC7F89" w14:paraId="4037AA69" w14:textId="77777777" w:rsidTr="00526D04">
        <w:trPr>
          <w:trHeight w:val="1134"/>
        </w:trPr>
        <w:tc>
          <w:tcPr>
            <w:tcW w:w="15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64F3D37" w14:textId="77777777" w:rsidR="00AC7F89" w:rsidRDefault="00AC7F89" w:rsidP="00526D04">
            <w:pPr>
              <w:suppressAutoHyphens/>
              <w:autoSpaceDN w:val="0"/>
              <w:spacing w:before="20" w:after="20"/>
              <w:jc w:val="left"/>
              <w:textAlignment w:val="baseline"/>
              <w:rPr>
                <w:rFonts w:cs="Arial"/>
                <w:kern w:val="3"/>
                <w:szCs w:val="24"/>
                <w:lang w:eastAsia="zh-CN"/>
              </w:rPr>
            </w:pPr>
            <w:r>
              <w:rPr>
                <w:rFonts w:cs="Arial"/>
                <w:kern w:val="3"/>
                <w:szCs w:val="24"/>
                <w:lang w:eastAsia="zh-CN"/>
              </w:rPr>
              <w:t>Jednostka projektowa:</w:t>
            </w:r>
          </w:p>
        </w:tc>
        <w:tc>
          <w:tcPr>
            <w:tcW w:w="56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8EC38F4" w14:textId="77777777" w:rsidR="00AC7F89" w:rsidRDefault="00AC7F89" w:rsidP="00526D04">
            <w:pPr>
              <w:suppressAutoHyphens/>
              <w:autoSpaceDN w:val="0"/>
              <w:spacing w:before="20" w:after="20" w:line="240" w:lineRule="auto"/>
              <w:jc w:val="left"/>
              <w:textAlignment w:val="baseline"/>
              <w:rPr>
                <w:rFonts w:eastAsia="Arial" w:cs="Arial"/>
                <w:b/>
                <w:kern w:val="3"/>
                <w:szCs w:val="24"/>
                <w:lang w:eastAsia="zh-CN"/>
              </w:rPr>
            </w:pPr>
            <w:r>
              <w:rPr>
                <w:rFonts w:eastAsia="Arial" w:cs="Arial"/>
                <w:b/>
                <w:kern w:val="3"/>
                <w:szCs w:val="24"/>
                <w:lang w:eastAsia="zh-CN"/>
              </w:rPr>
              <w:t>RW PROJEKT SP. Z O.O.</w:t>
            </w:r>
          </w:p>
          <w:p w14:paraId="2951B78B" w14:textId="77777777" w:rsidR="00AC7F89" w:rsidRDefault="00AC7F89" w:rsidP="00526D04">
            <w:pPr>
              <w:suppressAutoHyphens/>
              <w:autoSpaceDN w:val="0"/>
              <w:spacing w:before="20" w:after="20"/>
              <w:jc w:val="left"/>
              <w:textAlignment w:val="baseline"/>
              <w:rPr>
                <w:rFonts w:eastAsia="Arial" w:cs="Arial"/>
                <w:b/>
                <w:kern w:val="3"/>
                <w:szCs w:val="24"/>
                <w:lang w:eastAsia="zh-CN"/>
              </w:rPr>
            </w:pPr>
            <w:r>
              <w:rPr>
                <w:rFonts w:eastAsia="Arial" w:cs="Arial"/>
                <w:b/>
                <w:kern w:val="3"/>
                <w:szCs w:val="24"/>
                <w:lang w:eastAsia="zh-CN"/>
              </w:rPr>
              <w:t>40-562 Katowice ul. Kredytowa 8/2</w:t>
            </w:r>
          </w:p>
        </w:tc>
        <w:tc>
          <w:tcPr>
            <w:tcW w:w="29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EFB0D3D" w14:textId="77777777" w:rsidR="00AC7F89" w:rsidRDefault="00AC7F89" w:rsidP="00526D04">
            <w:pPr>
              <w:spacing w:line="240" w:lineRule="auto"/>
              <w:jc w:val="left"/>
              <w:rPr>
                <w:rFonts w:ascii="Times New Roman" w:hAnsi="Times New Roman"/>
                <w:sz w:val="20"/>
              </w:rPr>
            </w:pPr>
          </w:p>
        </w:tc>
      </w:tr>
      <w:tr w:rsidR="00AC7F89" w14:paraId="0E78BE3F" w14:textId="77777777" w:rsidTr="00526D04">
        <w:trPr>
          <w:trHeight w:val="567"/>
        </w:trPr>
        <w:tc>
          <w:tcPr>
            <w:tcW w:w="1017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2916266" w14:textId="77777777" w:rsidR="00AC7F89" w:rsidRDefault="00AC7F89" w:rsidP="00526D04">
            <w:pPr>
              <w:spacing w:before="20" w:after="20"/>
              <w:jc w:val="left"/>
              <w:rPr>
                <w:rFonts w:cs="Arial"/>
                <w:b/>
                <w:kern w:val="3"/>
                <w:szCs w:val="24"/>
                <w:lang w:eastAsia="zh-CN"/>
              </w:rPr>
            </w:pPr>
          </w:p>
        </w:tc>
      </w:tr>
      <w:tr w:rsidR="00AC7F89" w14:paraId="5212E12B" w14:textId="77777777" w:rsidTr="00526D04">
        <w:trPr>
          <w:trHeight w:val="1134"/>
        </w:trPr>
        <w:tc>
          <w:tcPr>
            <w:tcW w:w="172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9272C89" w14:textId="77777777" w:rsidR="00AC7F89" w:rsidRDefault="00AC7F89" w:rsidP="00526D04">
            <w:pPr>
              <w:suppressAutoHyphens/>
              <w:autoSpaceDN w:val="0"/>
              <w:spacing w:before="20" w:after="20"/>
              <w:jc w:val="left"/>
              <w:textAlignment w:val="baseline"/>
              <w:rPr>
                <w:rFonts w:cs="Arial"/>
                <w:kern w:val="3"/>
                <w:szCs w:val="24"/>
                <w:lang w:eastAsia="zh-CN"/>
              </w:rPr>
            </w:pPr>
            <w:r>
              <w:rPr>
                <w:rFonts w:cs="Arial"/>
                <w:kern w:val="3"/>
                <w:szCs w:val="24"/>
                <w:lang w:eastAsia="zh-CN"/>
              </w:rPr>
              <w:t>Projektant</w:t>
            </w:r>
          </w:p>
        </w:tc>
        <w:tc>
          <w:tcPr>
            <w:tcW w:w="54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EE45FB4" w14:textId="77777777" w:rsidR="00AC7F89" w:rsidRPr="00006368" w:rsidRDefault="00AC7F89" w:rsidP="00526D04">
            <w:pPr>
              <w:pStyle w:val="Standard"/>
              <w:rPr>
                <w:rFonts w:asciiTheme="minorHAnsi" w:eastAsia="Arial" w:hAnsiTheme="minorHAnsi" w:cs="Arial"/>
                <w:sz w:val="22"/>
                <w:szCs w:val="22"/>
              </w:rPr>
            </w:pPr>
            <w:r w:rsidRPr="00006368">
              <w:rPr>
                <w:rFonts w:asciiTheme="minorHAnsi" w:eastAsia="Arial" w:hAnsiTheme="minorHAnsi" w:cs="Arial"/>
                <w:sz w:val="22"/>
                <w:szCs w:val="22"/>
              </w:rPr>
              <w:t>Inż. Tomasz Bober</w:t>
            </w:r>
          </w:p>
          <w:p w14:paraId="1A3877BA" w14:textId="77777777" w:rsidR="00AC7F89" w:rsidRPr="00006368" w:rsidRDefault="00AC7F89" w:rsidP="00526D04">
            <w:pPr>
              <w:pStyle w:val="Standard"/>
              <w:rPr>
                <w:rFonts w:asciiTheme="minorHAnsi" w:eastAsia="Arial" w:hAnsiTheme="minorHAnsi" w:cs="Arial"/>
                <w:sz w:val="22"/>
                <w:szCs w:val="22"/>
              </w:rPr>
            </w:pPr>
            <w:proofErr w:type="spellStart"/>
            <w:r w:rsidRPr="00006368">
              <w:rPr>
                <w:rFonts w:asciiTheme="minorHAnsi" w:eastAsia="Arial" w:hAnsiTheme="minorHAnsi" w:cs="Arial"/>
                <w:sz w:val="22"/>
                <w:szCs w:val="22"/>
              </w:rPr>
              <w:t>upr</w:t>
            </w:r>
            <w:proofErr w:type="spellEnd"/>
            <w:r w:rsidRPr="00006368">
              <w:rPr>
                <w:rFonts w:asciiTheme="minorHAnsi" w:eastAsia="Arial" w:hAnsiTheme="minorHAnsi" w:cs="Arial"/>
                <w:sz w:val="22"/>
                <w:szCs w:val="22"/>
              </w:rPr>
              <w:t xml:space="preserve">. </w:t>
            </w:r>
            <w:proofErr w:type="spellStart"/>
            <w:r w:rsidRPr="00006368">
              <w:rPr>
                <w:rFonts w:asciiTheme="minorHAnsi" w:eastAsia="Arial" w:hAnsiTheme="minorHAnsi" w:cs="Arial"/>
                <w:sz w:val="22"/>
                <w:szCs w:val="22"/>
              </w:rPr>
              <w:t>konstr</w:t>
            </w:r>
            <w:proofErr w:type="spellEnd"/>
            <w:r w:rsidRPr="00006368">
              <w:rPr>
                <w:rFonts w:asciiTheme="minorHAnsi" w:eastAsia="Arial" w:hAnsiTheme="minorHAnsi" w:cs="Arial"/>
                <w:sz w:val="22"/>
                <w:szCs w:val="22"/>
              </w:rPr>
              <w:t xml:space="preserve">. – bud. bez </w:t>
            </w:r>
            <w:proofErr w:type="spellStart"/>
            <w:r w:rsidRPr="00006368">
              <w:rPr>
                <w:rFonts w:asciiTheme="minorHAnsi" w:eastAsia="Arial" w:hAnsiTheme="minorHAnsi" w:cs="Arial"/>
                <w:sz w:val="22"/>
                <w:szCs w:val="22"/>
              </w:rPr>
              <w:t>ogr</w:t>
            </w:r>
            <w:proofErr w:type="spellEnd"/>
            <w:r w:rsidRPr="00006368">
              <w:rPr>
                <w:rFonts w:asciiTheme="minorHAnsi" w:eastAsia="Arial" w:hAnsiTheme="minorHAnsi" w:cs="Arial"/>
                <w:sz w:val="22"/>
                <w:szCs w:val="22"/>
              </w:rPr>
              <w:t xml:space="preserve">. </w:t>
            </w:r>
          </w:p>
          <w:p w14:paraId="0355CD73" w14:textId="77777777" w:rsidR="00AC7F89" w:rsidRPr="00006368" w:rsidRDefault="00AC7F89" w:rsidP="00526D04">
            <w:pPr>
              <w:pStyle w:val="Standard"/>
              <w:rPr>
                <w:rFonts w:asciiTheme="minorHAnsi" w:eastAsia="Arial" w:hAnsiTheme="minorHAnsi" w:cs="Arial"/>
                <w:sz w:val="22"/>
                <w:szCs w:val="22"/>
              </w:rPr>
            </w:pPr>
            <w:r w:rsidRPr="00006368">
              <w:rPr>
                <w:rFonts w:asciiTheme="minorHAnsi" w:eastAsia="Arial" w:hAnsiTheme="minorHAnsi" w:cs="Arial"/>
                <w:color w:val="000000"/>
                <w:sz w:val="22"/>
                <w:szCs w:val="22"/>
              </w:rPr>
              <w:t>SLK/3234/POOK/10</w:t>
            </w:r>
          </w:p>
        </w:tc>
        <w:tc>
          <w:tcPr>
            <w:tcW w:w="29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DB77512" w14:textId="77777777" w:rsidR="00AC7F89" w:rsidRPr="00006368" w:rsidRDefault="00AC7F89" w:rsidP="00526D04">
            <w:pPr>
              <w:suppressAutoHyphens/>
              <w:autoSpaceDN w:val="0"/>
              <w:spacing w:before="20" w:after="20"/>
              <w:jc w:val="left"/>
              <w:textAlignment w:val="baseline"/>
              <w:rPr>
                <w:rFonts w:eastAsia="Arial" w:cs="Arial"/>
                <w:kern w:val="3"/>
                <w:sz w:val="22"/>
                <w:szCs w:val="22"/>
                <w:lang w:eastAsia="zh-CN"/>
              </w:rPr>
            </w:pPr>
          </w:p>
        </w:tc>
      </w:tr>
      <w:tr w:rsidR="00AC7F89" w14:paraId="40204B97" w14:textId="77777777" w:rsidTr="00526D04">
        <w:trPr>
          <w:trHeight w:val="1134"/>
        </w:trPr>
        <w:tc>
          <w:tcPr>
            <w:tcW w:w="172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9552037" w14:textId="77777777" w:rsidR="00AC7F89" w:rsidRDefault="00AC7F89" w:rsidP="00526D04">
            <w:pPr>
              <w:suppressAutoHyphens/>
              <w:autoSpaceDN w:val="0"/>
              <w:spacing w:before="20" w:after="20"/>
              <w:jc w:val="left"/>
              <w:textAlignment w:val="baseline"/>
              <w:rPr>
                <w:rFonts w:cs="Arial"/>
                <w:kern w:val="3"/>
                <w:szCs w:val="24"/>
                <w:lang w:eastAsia="zh-CN"/>
              </w:rPr>
            </w:pPr>
            <w:r>
              <w:rPr>
                <w:rFonts w:cs="Arial"/>
                <w:kern w:val="3"/>
                <w:szCs w:val="24"/>
                <w:lang w:eastAsia="zh-CN"/>
              </w:rPr>
              <w:t>Sprawdzający</w:t>
            </w:r>
          </w:p>
        </w:tc>
        <w:tc>
          <w:tcPr>
            <w:tcW w:w="54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1C19F8C" w14:textId="77777777" w:rsidR="00AC7F89" w:rsidRPr="00006368" w:rsidRDefault="00AC7F89" w:rsidP="00526D04">
            <w:pPr>
              <w:pStyle w:val="Standard"/>
              <w:rPr>
                <w:rFonts w:asciiTheme="minorHAnsi" w:eastAsia="Arial" w:hAnsiTheme="minorHAnsi" w:cs="Arial"/>
                <w:sz w:val="22"/>
                <w:szCs w:val="22"/>
              </w:rPr>
            </w:pPr>
            <w:r w:rsidRPr="00006368">
              <w:rPr>
                <w:rFonts w:asciiTheme="minorHAnsi" w:eastAsia="Arial" w:hAnsiTheme="minorHAnsi" w:cs="Arial"/>
                <w:sz w:val="22"/>
                <w:szCs w:val="22"/>
              </w:rPr>
              <w:t>Mgr inż. Hubert Romanowski</w:t>
            </w:r>
          </w:p>
          <w:p w14:paraId="4C126EDD" w14:textId="77777777" w:rsidR="00AC7F89" w:rsidRPr="00006368" w:rsidRDefault="00AC7F89" w:rsidP="00526D04">
            <w:pPr>
              <w:pStyle w:val="Standard"/>
              <w:rPr>
                <w:rFonts w:asciiTheme="minorHAnsi" w:eastAsia="Arial" w:hAnsiTheme="minorHAnsi" w:cs="Arial"/>
                <w:sz w:val="22"/>
                <w:szCs w:val="22"/>
              </w:rPr>
            </w:pPr>
            <w:proofErr w:type="spellStart"/>
            <w:r w:rsidRPr="00006368">
              <w:rPr>
                <w:rFonts w:asciiTheme="minorHAnsi" w:eastAsia="Arial" w:hAnsiTheme="minorHAnsi" w:cs="Arial"/>
                <w:sz w:val="22"/>
                <w:szCs w:val="22"/>
              </w:rPr>
              <w:t>upr</w:t>
            </w:r>
            <w:proofErr w:type="spellEnd"/>
            <w:r w:rsidRPr="00006368">
              <w:rPr>
                <w:rFonts w:asciiTheme="minorHAnsi" w:eastAsia="Arial" w:hAnsiTheme="minorHAnsi" w:cs="Arial"/>
                <w:sz w:val="22"/>
                <w:szCs w:val="22"/>
              </w:rPr>
              <w:t xml:space="preserve">. </w:t>
            </w:r>
            <w:proofErr w:type="spellStart"/>
            <w:r w:rsidRPr="00006368">
              <w:rPr>
                <w:rFonts w:asciiTheme="minorHAnsi" w:eastAsia="Arial" w:hAnsiTheme="minorHAnsi" w:cs="Arial"/>
                <w:sz w:val="22"/>
                <w:szCs w:val="22"/>
              </w:rPr>
              <w:t>konstr</w:t>
            </w:r>
            <w:proofErr w:type="spellEnd"/>
            <w:r w:rsidRPr="00006368">
              <w:rPr>
                <w:rFonts w:asciiTheme="minorHAnsi" w:eastAsia="Arial" w:hAnsiTheme="minorHAnsi" w:cs="Arial"/>
                <w:sz w:val="22"/>
                <w:szCs w:val="22"/>
              </w:rPr>
              <w:t xml:space="preserve">. – bud. bez </w:t>
            </w:r>
            <w:proofErr w:type="spellStart"/>
            <w:r w:rsidRPr="00006368">
              <w:rPr>
                <w:rFonts w:asciiTheme="minorHAnsi" w:eastAsia="Arial" w:hAnsiTheme="minorHAnsi" w:cs="Arial"/>
                <w:sz w:val="22"/>
                <w:szCs w:val="22"/>
              </w:rPr>
              <w:t>ogr</w:t>
            </w:r>
            <w:proofErr w:type="spellEnd"/>
            <w:r w:rsidRPr="00006368">
              <w:rPr>
                <w:rFonts w:asciiTheme="minorHAnsi" w:eastAsia="Arial" w:hAnsiTheme="minorHAnsi" w:cs="Arial"/>
                <w:sz w:val="22"/>
                <w:szCs w:val="22"/>
              </w:rPr>
              <w:t>.</w:t>
            </w:r>
          </w:p>
          <w:p w14:paraId="7A33E62E" w14:textId="77777777" w:rsidR="00AC7F89" w:rsidRPr="00006368" w:rsidRDefault="00AC7F89" w:rsidP="00526D04">
            <w:pPr>
              <w:pStyle w:val="Standard"/>
              <w:rPr>
                <w:rFonts w:asciiTheme="minorHAnsi" w:eastAsia="Arial" w:hAnsiTheme="minorHAnsi" w:cs="Arial"/>
                <w:sz w:val="22"/>
                <w:szCs w:val="22"/>
              </w:rPr>
            </w:pPr>
            <w:r w:rsidRPr="00006368">
              <w:rPr>
                <w:rFonts w:asciiTheme="minorHAnsi" w:eastAsia="Arial" w:hAnsiTheme="minorHAnsi" w:cs="Arial"/>
                <w:sz w:val="22"/>
                <w:szCs w:val="22"/>
              </w:rPr>
              <w:t>ZAP/0143/POOK/09</w:t>
            </w:r>
          </w:p>
        </w:tc>
        <w:tc>
          <w:tcPr>
            <w:tcW w:w="29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4126102" w14:textId="77777777" w:rsidR="00AC7F89" w:rsidRPr="00006368" w:rsidRDefault="00AC7F89" w:rsidP="00526D04">
            <w:pPr>
              <w:suppressAutoHyphens/>
              <w:autoSpaceDN w:val="0"/>
              <w:spacing w:before="20" w:after="20"/>
              <w:jc w:val="left"/>
              <w:textAlignment w:val="baseline"/>
              <w:rPr>
                <w:rFonts w:eastAsia="Arial" w:cs="Arial"/>
                <w:kern w:val="3"/>
                <w:sz w:val="22"/>
                <w:szCs w:val="22"/>
                <w:lang w:eastAsia="zh-CN"/>
              </w:rPr>
            </w:pPr>
          </w:p>
        </w:tc>
      </w:tr>
      <w:tr w:rsidR="00AC7F89" w14:paraId="0C67B900" w14:textId="77777777" w:rsidTr="00526D04">
        <w:trPr>
          <w:trHeight w:val="794"/>
        </w:trPr>
        <w:tc>
          <w:tcPr>
            <w:tcW w:w="172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200ACBC" w14:textId="77777777" w:rsidR="00AC7F89" w:rsidRDefault="00AC7F89" w:rsidP="00526D04">
            <w:pPr>
              <w:suppressAutoHyphens/>
              <w:autoSpaceDN w:val="0"/>
              <w:spacing w:before="20" w:after="20"/>
              <w:jc w:val="left"/>
              <w:textAlignment w:val="baseline"/>
              <w:rPr>
                <w:rFonts w:cs="Arial"/>
                <w:kern w:val="3"/>
                <w:szCs w:val="24"/>
                <w:lang w:eastAsia="zh-CN"/>
              </w:rPr>
            </w:pPr>
            <w:r>
              <w:rPr>
                <w:rFonts w:cs="Arial"/>
                <w:kern w:val="3"/>
                <w:szCs w:val="24"/>
                <w:lang w:eastAsia="zh-CN"/>
              </w:rPr>
              <w:t>Opracował</w:t>
            </w:r>
          </w:p>
        </w:tc>
        <w:tc>
          <w:tcPr>
            <w:tcW w:w="54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EEF69B5" w14:textId="77777777" w:rsidR="00AC7F89" w:rsidRPr="00006368" w:rsidRDefault="00AC7F89" w:rsidP="00526D04">
            <w:pPr>
              <w:pStyle w:val="Standard"/>
              <w:rPr>
                <w:rFonts w:asciiTheme="minorHAnsi" w:eastAsia="Arial" w:hAnsiTheme="minorHAnsi" w:cs="Arial"/>
                <w:sz w:val="22"/>
                <w:szCs w:val="22"/>
              </w:rPr>
            </w:pPr>
            <w:r w:rsidRPr="00006368">
              <w:rPr>
                <w:rFonts w:asciiTheme="minorHAnsi" w:eastAsia="Arial" w:hAnsiTheme="minorHAnsi" w:cs="Arial"/>
                <w:sz w:val="22"/>
                <w:szCs w:val="22"/>
              </w:rPr>
              <w:t>Mgr inż. Tomasz Maciejowski</w:t>
            </w:r>
          </w:p>
        </w:tc>
        <w:tc>
          <w:tcPr>
            <w:tcW w:w="29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1B7348D" w14:textId="77777777" w:rsidR="00AC7F89" w:rsidRPr="00006368" w:rsidRDefault="00AC7F89" w:rsidP="00526D04">
            <w:pPr>
              <w:suppressAutoHyphens/>
              <w:autoSpaceDN w:val="0"/>
              <w:spacing w:before="20" w:after="20"/>
              <w:jc w:val="left"/>
              <w:textAlignment w:val="baseline"/>
              <w:rPr>
                <w:rFonts w:eastAsia="Arial" w:cs="Arial"/>
                <w:kern w:val="3"/>
                <w:sz w:val="22"/>
                <w:szCs w:val="22"/>
                <w:lang w:eastAsia="zh-CN"/>
              </w:rPr>
            </w:pPr>
          </w:p>
        </w:tc>
      </w:tr>
      <w:tr w:rsidR="00AC7F89" w14:paraId="2C475FFB" w14:textId="77777777" w:rsidTr="00526D04">
        <w:trPr>
          <w:trHeight w:val="567"/>
        </w:trPr>
        <w:tc>
          <w:tcPr>
            <w:tcW w:w="1017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230FC30" w14:textId="77777777" w:rsidR="00AC7F89" w:rsidRPr="00006368" w:rsidRDefault="00AC7F89" w:rsidP="00526D04">
            <w:pPr>
              <w:spacing w:line="240" w:lineRule="auto"/>
              <w:jc w:val="left"/>
              <w:rPr>
                <w:rFonts w:ascii="Times New Roman" w:hAnsi="Times New Roman"/>
                <w:sz w:val="22"/>
                <w:szCs w:val="22"/>
              </w:rPr>
            </w:pPr>
          </w:p>
        </w:tc>
      </w:tr>
      <w:tr w:rsidR="00AC7F89" w14:paraId="6BC87EC6" w14:textId="77777777" w:rsidTr="00526D04">
        <w:trPr>
          <w:trHeight w:val="657"/>
        </w:trPr>
        <w:tc>
          <w:tcPr>
            <w:tcW w:w="172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939EFE9" w14:textId="77777777" w:rsidR="00AC7F89" w:rsidRPr="00FA4692" w:rsidRDefault="00AC7F89" w:rsidP="00526D04">
            <w:pPr>
              <w:spacing w:line="240" w:lineRule="auto"/>
              <w:jc w:val="left"/>
              <w:rPr>
                <w:rFonts w:asciiTheme="minorHAnsi" w:hAnsiTheme="minorHAnsi"/>
                <w:szCs w:val="24"/>
              </w:rPr>
            </w:pPr>
            <w:r w:rsidRPr="00FA4692">
              <w:rPr>
                <w:rFonts w:asciiTheme="minorHAnsi" w:hAnsiTheme="minorHAnsi"/>
                <w:szCs w:val="24"/>
              </w:rPr>
              <w:t xml:space="preserve">Kategoria </w:t>
            </w:r>
          </w:p>
          <w:p w14:paraId="4EB59250" w14:textId="77777777" w:rsidR="00AC7F89" w:rsidRDefault="00AC7F89" w:rsidP="00526D04">
            <w:pPr>
              <w:spacing w:line="240" w:lineRule="auto"/>
              <w:jc w:val="left"/>
              <w:rPr>
                <w:rFonts w:ascii="Times New Roman" w:hAnsi="Times New Roman"/>
                <w:sz w:val="20"/>
              </w:rPr>
            </w:pPr>
            <w:r>
              <w:rPr>
                <w:rFonts w:asciiTheme="minorHAnsi" w:hAnsiTheme="minorHAnsi"/>
                <w:szCs w:val="24"/>
              </w:rPr>
              <w:t>obiektu</w:t>
            </w:r>
            <w:r w:rsidRPr="00FA4692">
              <w:rPr>
                <w:rFonts w:asciiTheme="minorHAnsi" w:hAnsiTheme="minorHAnsi"/>
                <w:szCs w:val="24"/>
              </w:rPr>
              <w:t>:</w:t>
            </w:r>
          </w:p>
        </w:tc>
        <w:tc>
          <w:tcPr>
            <w:tcW w:w="845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6BAEAA5" w14:textId="547844E5" w:rsidR="00AC7F89" w:rsidRPr="00006368" w:rsidRDefault="00AC7F89" w:rsidP="00526D04">
            <w:pPr>
              <w:spacing w:line="240" w:lineRule="auto"/>
              <w:jc w:val="left"/>
              <w:rPr>
                <w:rFonts w:asciiTheme="minorHAnsi" w:hAnsiTheme="minorHAnsi"/>
                <w:sz w:val="22"/>
                <w:szCs w:val="22"/>
              </w:rPr>
            </w:pPr>
            <w:r w:rsidRPr="00006368">
              <w:rPr>
                <w:rFonts w:asciiTheme="minorHAnsi" w:hAnsiTheme="minorHAnsi"/>
                <w:sz w:val="22"/>
                <w:szCs w:val="22"/>
              </w:rPr>
              <w:t xml:space="preserve">XIII, </w:t>
            </w:r>
            <w:r w:rsidR="00980A28">
              <w:rPr>
                <w:rFonts w:asciiTheme="minorHAnsi" w:hAnsiTheme="minorHAnsi"/>
                <w:sz w:val="22"/>
                <w:szCs w:val="22"/>
              </w:rPr>
              <w:t>III</w:t>
            </w:r>
          </w:p>
        </w:tc>
      </w:tr>
      <w:tr w:rsidR="00AC7F89" w14:paraId="05731A22" w14:textId="77777777" w:rsidTr="00526D04">
        <w:trPr>
          <w:trHeight w:val="567"/>
        </w:trPr>
        <w:tc>
          <w:tcPr>
            <w:tcW w:w="172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5B47309" w14:textId="77777777" w:rsidR="00AC7F89" w:rsidRPr="00FA4692" w:rsidRDefault="00AC7F89" w:rsidP="00526D04">
            <w:pPr>
              <w:spacing w:line="240" w:lineRule="auto"/>
              <w:jc w:val="left"/>
              <w:rPr>
                <w:rFonts w:asciiTheme="minorHAnsi" w:hAnsiTheme="minorHAnsi"/>
                <w:szCs w:val="24"/>
              </w:rPr>
            </w:pPr>
          </w:p>
        </w:tc>
        <w:tc>
          <w:tcPr>
            <w:tcW w:w="845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6ADD28B" w14:textId="77777777" w:rsidR="00AC7F89" w:rsidRPr="00AB60AC" w:rsidRDefault="00AC7F89" w:rsidP="00526D04">
            <w:pPr>
              <w:spacing w:line="240" w:lineRule="auto"/>
              <w:jc w:val="left"/>
              <w:rPr>
                <w:rFonts w:asciiTheme="minorHAnsi" w:hAnsiTheme="minorHAnsi"/>
              </w:rPr>
            </w:pPr>
          </w:p>
        </w:tc>
      </w:tr>
      <w:tr w:rsidR="00AC7F89" w14:paraId="264F6483" w14:textId="77777777" w:rsidTr="00526D04">
        <w:trPr>
          <w:trHeight w:val="567"/>
        </w:trPr>
        <w:tc>
          <w:tcPr>
            <w:tcW w:w="172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BBE32BD" w14:textId="77777777" w:rsidR="00AC7F89" w:rsidRDefault="00AC7F89" w:rsidP="00526D04">
            <w:pPr>
              <w:suppressAutoHyphens/>
              <w:autoSpaceDN w:val="0"/>
              <w:spacing w:before="20" w:after="20"/>
              <w:jc w:val="left"/>
              <w:textAlignment w:val="baseline"/>
              <w:rPr>
                <w:rFonts w:cs="Arial"/>
                <w:kern w:val="3"/>
                <w:szCs w:val="24"/>
                <w:lang w:eastAsia="zh-CN"/>
              </w:rPr>
            </w:pPr>
            <w:r>
              <w:rPr>
                <w:rFonts w:cs="Arial"/>
                <w:kern w:val="3"/>
                <w:szCs w:val="24"/>
                <w:lang w:eastAsia="zh-CN"/>
              </w:rPr>
              <w:t>Data</w:t>
            </w:r>
          </w:p>
        </w:tc>
        <w:tc>
          <w:tcPr>
            <w:tcW w:w="845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AAD52D4" w14:textId="32C913AB" w:rsidR="00AC7F89" w:rsidRDefault="00AC7F89" w:rsidP="00526D04">
            <w:pPr>
              <w:spacing w:before="20" w:after="20"/>
              <w:jc w:val="center"/>
              <w:rPr>
                <w:rFonts w:eastAsia="Arial" w:cs="Arial"/>
                <w:b/>
                <w:kern w:val="3"/>
                <w:szCs w:val="24"/>
                <w:lang w:eastAsia="zh-CN"/>
              </w:rPr>
            </w:pPr>
            <w:r>
              <w:rPr>
                <w:rFonts w:cs="Arial"/>
                <w:b/>
                <w:i/>
                <w:kern w:val="3"/>
                <w:szCs w:val="24"/>
                <w:lang w:eastAsia="zh-CN"/>
              </w:rPr>
              <w:t xml:space="preserve">Katowice, </w:t>
            </w:r>
            <w:r w:rsidR="00526D04">
              <w:rPr>
                <w:rFonts w:cs="Arial"/>
                <w:b/>
                <w:i/>
                <w:kern w:val="3"/>
                <w:szCs w:val="24"/>
                <w:lang w:eastAsia="zh-CN"/>
              </w:rPr>
              <w:t>czerwiec</w:t>
            </w:r>
            <w:r>
              <w:rPr>
                <w:rFonts w:cs="Arial"/>
                <w:b/>
                <w:i/>
                <w:kern w:val="3"/>
                <w:szCs w:val="24"/>
                <w:lang w:eastAsia="zh-CN"/>
              </w:rPr>
              <w:t xml:space="preserve"> 2022 r.</w:t>
            </w:r>
          </w:p>
        </w:tc>
      </w:tr>
    </w:tbl>
    <w:p w14:paraId="1379D096" w14:textId="5CECC706" w:rsidR="005C4446" w:rsidRPr="00F312D4" w:rsidRDefault="005C4446" w:rsidP="004F6ABF">
      <w:pPr>
        <w:widowControl w:val="0"/>
        <w:suppressAutoHyphens/>
        <w:autoSpaceDN w:val="0"/>
        <w:spacing w:line="360" w:lineRule="auto"/>
        <w:jc w:val="center"/>
        <w:textAlignment w:val="baseline"/>
        <w:rPr>
          <w:rFonts w:cs="Arial"/>
          <w:i/>
          <w:kern w:val="3"/>
          <w:szCs w:val="18"/>
          <w:lang w:eastAsia="zh-CN"/>
        </w:rPr>
      </w:pPr>
    </w:p>
    <w:p w14:paraId="704A0E37" w14:textId="77777777" w:rsidR="00526D04" w:rsidRDefault="00526D04" w:rsidP="009001D0">
      <w:pPr>
        <w:pStyle w:val="Styl1"/>
        <w:spacing w:before="120" w:after="120"/>
        <w:ind w:left="1418" w:firstLine="709"/>
        <w:jc w:val="both"/>
        <w:rPr>
          <w:rFonts w:ascii="Calibri" w:hAnsi="Calibri"/>
        </w:rPr>
      </w:pPr>
    </w:p>
    <w:p w14:paraId="612CC43C" w14:textId="77777777" w:rsidR="00526D04" w:rsidRDefault="00526D04" w:rsidP="009001D0">
      <w:pPr>
        <w:pStyle w:val="Styl1"/>
        <w:spacing w:before="120" w:after="120"/>
        <w:ind w:left="1418" w:firstLine="709"/>
        <w:jc w:val="both"/>
        <w:rPr>
          <w:rFonts w:ascii="Calibri" w:hAnsi="Calibri"/>
        </w:rPr>
      </w:pPr>
    </w:p>
    <w:p w14:paraId="3B351BAD" w14:textId="64105228" w:rsidR="007E0287" w:rsidRDefault="005E13B2" w:rsidP="009001D0">
      <w:pPr>
        <w:pStyle w:val="Styl1"/>
        <w:spacing w:before="120" w:after="120"/>
        <w:ind w:left="1418" w:firstLine="709"/>
        <w:jc w:val="both"/>
        <w:rPr>
          <w:rFonts w:ascii="Calibri" w:hAnsi="Calibri"/>
        </w:rPr>
      </w:pPr>
      <w:r>
        <w:rPr>
          <w:rFonts w:ascii="Calibri" w:hAnsi="Calibri"/>
        </w:rPr>
        <w:lastRenderedPageBreak/>
        <w:t xml:space="preserve">II. </w:t>
      </w:r>
      <w:r w:rsidR="00CD2495" w:rsidRPr="00FD7F68">
        <w:rPr>
          <w:rFonts w:ascii="Calibri" w:hAnsi="Calibri"/>
        </w:rPr>
        <w:t>SPIS ZAWARTOŚCI OPRACOWANIA</w:t>
      </w:r>
    </w:p>
    <w:p w14:paraId="59A6D7ED" w14:textId="77777777" w:rsidR="00F86611" w:rsidRPr="004315F1" w:rsidRDefault="00F86611" w:rsidP="00F86611">
      <w:pPr>
        <w:widowControl w:val="0"/>
        <w:tabs>
          <w:tab w:val="left" w:pos="567"/>
        </w:tabs>
        <w:suppressAutoHyphens/>
        <w:autoSpaceDN w:val="0"/>
        <w:spacing w:line="360" w:lineRule="auto"/>
        <w:jc w:val="left"/>
        <w:textAlignment w:val="baseline"/>
        <w:rPr>
          <w:rFonts w:cs="Arial"/>
          <w:b/>
          <w:kern w:val="3"/>
          <w:szCs w:val="24"/>
          <w:lang w:eastAsia="zh-CN"/>
        </w:rPr>
      </w:pPr>
      <w:r w:rsidRPr="004315F1">
        <w:rPr>
          <w:rFonts w:cs="Arial"/>
          <w:b/>
          <w:kern w:val="3"/>
          <w:szCs w:val="24"/>
          <w:lang w:eastAsia="zh-CN"/>
        </w:rPr>
        <w:t>PROJEKT NINIEJSZY SKŁADA SIĘ Z NASTĘPUJĄCYCH CZĘŚCI:</w:t>
      </w:r>
    </w:p>
    <w:p w14:paraId="70B69149" w14:textId="77777777" w:rsidR="00F86611" w:rsidRDefault="00F86611" w:rsidP="00F86611">
      <w:pPr>
        <w:widowControl w:val="0"/>
        <w:tabs>
          <w:tab w:val="left" w:pos="567"/>
        </w:tabs>
        <w:suppressAutoHyphens/>
        <w:autoSpaceDN w:val="0"/>
        <w:spacing w:line="360" w:lineRule="auto"/>
        <w:jc w:val="left"/>
        <w:textAlignment w:val="baseline"/>
        <w:rPr>
          <w:rFonts w:cs="Arial"/>
          <w:b/>
          <w:kern w:val="3"/>
          <w:szCs w:val="24"/>
          <w:lang w:eastAsia="zh-CN"/>
        </w:rPr>
      </w:pPr>
      <w:r w:rsidRPr="004315F1">
        <w:rPr>
          <w:rFonts w:cs="Arial"/>
          <w:b/>
          <w:kern w:val="3"/>
          <w:szCs w:val="24"/>
          <w:lang w:eastAsia="zh-CN"/>
        </w:rPr>
        <w:t>A - PROJEKT ARCHITEKTONICZNO – BUDOWLANY,</w:t>
      </w:r>
    </w:p>
    <w:p w14:paraId="26F096D5" w14:textId="77777777" w:rsidR="00F86611" w:rsidRPr="004315F1" w:rsidRDefault="00F86611" w:rsidP="00F86611">
      <w:pPr>
        <w:widowControl w:val="0"/>
        <w:tabs>
          <w:tab w:val="left" w:pos="567"/>
        </w:tabs>
        <w:suppressAutoHyphens/>
        <w:autoSpaceDN w:val="0"/>
        <w:spacing w:line="360" w:lineRule="auto"/>
        <w:jc w:val="left"/>
        <w:textAlignment w:val="baseline"/>
        <w:rPr>
          <w:rFonts w:cs="Arial"/>
          <w:b/>
          <w:kern w:val="3"/>
          <w:szCs w:val="24"/>
          <w:lang w:eastAsia="zh-CN"/>
        </w:rPr>
      </w:pPr>
      <w:r>
        <w:rPr>
          <w:rFonts w:cs="Arial"/>
          <w:b/>
          <w:kern w:val="3"/>
          <w:szCs w:val="24"/>
          <w:lang w:eastAsia="zh-CN"/>
        </w:rPr>
        <w:t>B – PROJEKT TECHNICZNY ROZBIÓRKI,</w:t>
      </w:r>
    </w:p>
    <w:p w14:paraId="76D71FD9" w14:textId="77777777" w:rsidR="00F86611" w:rsidRDefault="00F86611" w:rsidP="00F86611">
      <w:pPr>
        <w:widowControl w:val="0"/>
        <w:tabs>
          <w:tab w:val="left" w:pos="567"/>
        </w:tabs>
        <w:suppressAutoHyphens/>
        <w:autoSpaceDN w:val="0"/>
        <w:spacing w:line="360" w:lineRule="auto"/>
        <w:jc w:val="left"/>
        <w:textAlignment w:val="baseline"/>
        <w:rPr>
          <w:rFonts w:cs="Arial"/>
          <w:b/>
          <w:kern w:val="3"/>
          <w:szCs w:val="24"/>
          <w:lang w:eastAsia="zh-CN"/>
        </w:rPr>
      </w:pPr>
      <w:r>
        <w:rPr>
          <w:rFonts w:cs="Arial"/>
          <w:b/>
          <w:kern w:val="3"/>
          <w:szCs w:val="24"/>
          <w:lang w:eastAsia="zh-CN"/>
        </w:rPr>
        <w:t>C</w:t>
      </w:r>
      <w:r w:rsidRPr="004315F1">
        <w:rPr>
          <w:rFonts w:cs="Arial"/>
          <w:b/>
          <w:kern w:val="3"/>
          <w:szCs w:val="24"/>
          <w:lang w:eastAsia="zh-CN"/>
        </w:rPr>
        <w:t xml:space="preserve"> – PROJEKT ZAGOSPODAROWANIA TERENU</w:t>
      </w:r>
      <w:r>
        <w:rPr>
          <w:rFonts w:cs="Arial"/>
          <w:b/>
          <w:kern w:val="3"/>
          <w:szCs w:val="24"/>
          <w:lang w:eastAsia="zh-CN"/>
        </w:rPr>
        <w:t>,</w:t>
      </w:r>
    </w:p>
    <w:p w14:paraId="66DAD150" w14:textId="77777777" w:rsidR="002B4896" w:rsidRPr="004315F1" w:rsidRDefault="002B4896" w:rsidP="002B4896">
      <w:pPr>
        <w:widowControl w:val="0"/>
        <w:tabs>
          <w:tab w:val="left" w:pos="567"/>
        </w:tabs>
        <w:suppressAutoHyphens/>
        <w:autoSpaceDN w:val="0"/>
        <w:spacing w:line="360" w:lineRule="auto"/>
        <w:jc w:val="center"/>
        <w:textAlignment w:val="baseline"/>
        <w:rPr>
          <w:rFonts w:cs="Arial"/>
          <w:b/>
          <w:kern w:val="3"/>
          <w:szCs w:val="24"/>
          <w:lang w:eastAsia="zh-CN"/>
        </w:rPr>
      </w:pPr>
      <w:r w:rsidRPr="004315F1">
        <w:rPr>
          <w:rFonts w:cs="Arial"/>
          <w:b/>
          <w:kern w:val="3"/>
          <w:szCs w:val="24"/>
          <w:lang w:eastAsia="zh-CN"/>
        </w:rPr>
        <w:t xml:space="preserve">CZĘŚĆ A, </w:t>
      </w:r>
      <w:r>
        <w:rPr>
          <w:rFonts w:cs="Arial"/>
          <w:b/>
          <w:kern w:val="3"/>
          <w:szCs w:val="24"/>
          <w:lang w:eastAsia="zh-CN"/>
        </w:rPr>
        <w:t xml:space="preserve">PROJEKT </w:t>
      </w:r>
      <w:r w:rsidRPr="004315F1">
        <w:rPr>
          <w:rFonts w:cs="Arial"/>
          <w:b/>
          <w:kern w:val="3"/>
          <w:szCs w:val="24"/>
          <w:lang w:eastAsia="zh-CN"/>
        </w:rPr>
        <w:t>ARCHITEKTONICZNO - BUDOWLAN</w:t>
      </w:r>
      <w:r>
        <w:rPr>
          <w:rFonts w:cs="Arial"/>
          <w:b/>
          <w:kern w:val="3"/>
          <w:szCs w:val="24"/>
          <w:lang w:eastAsia="zh-CN"/>
        </w:rPr>
        <w:t>Y</w:t>
      </w:r>
    </w:p>
    <w:p w14:paraId="7F739CB0" w14:textId="053F82AF" w:rsidR="005E13B2" w:rsidRDefault="005E13B2" w:rsidP="009001D0">
      <w:pPr>
        <w:widowControl w:val="0"/>
        <w:numPr>
          <w:ilvl w:val="0"/>
          <w:numId w:val="6"/>
        </w:numPr>
        <w:tabs>
          <w:tab w:val="left" w:pos="567"/>
        </w:tabs>
        <w:suppressAutoHyphens/>
        <w:autoSpaceDN w:val="0"/>
        <w:spacing w:line="288" w:lineRule="auto"/>
        <w:jc w:val="left"/>
        <w:textAlignment w:val="baseline"/>
        <w:rPr>
          <w:rFonts w:cs="Arial"/>
          <w:kern w:val="3"/>
          <w:szCs w:val="24"/>
          <w:lang w:eastAsia="zh-CN"/>
        </w:rPr>
      </w:pPr>
      <w:r>
        <w:rPr>
          <w:rFonts w:cs="Arial"/>
          <w:kern w:val="3"/>
          <w:szCs w:val="24"/>
          <w:lang w:eastAsia="zh-CN"/>
        </w:rPr>
        <w:t>STRONA TYTUŁOWA</w:t>
      </w:r>
    </w:p>
    <w:p w14:paraId="114F168F" w14:textId="77777777" w:rsidR="005E13B2" w:rsidRDefault="005E13B2" w:rsidP="009001D0">
      <w:pPr>
        <w:widowControl w:val="0"/>
        <w:numPr>
          <w:ilvl w:val="0"/>
          <w:numId w:val="6"/>
        </w:numPr>
        <w:tabs>
          <w:tab w:val="left" w:pos="567"/>
        </w:tabs>
        <w:suppressAutoHyphens/>
        <w:autoSpaceDN w:val="0"/>
        <w:spacing w:line="288" w:lineRule="auto"/>
        <w:jc w:val="left"/>
        <w:textAlignment w:val="baseline"/>
        <w:rPr>
          <w:rFonts w:cs="Arial"/>
          <w:kern w:val="3"/>
          <w:szCs w:val="24"/>
          <w:lang w:eastAsia="zh-CN"/>
        </w:rPr>
      </w:pPr>
      <w:r>
        <w:rPr>
          <w:rFonts w:cs="Arial"/>
          <w:kern w:val="3"/>
          <w:szCs w:val="24"/>
          <w:lang w:eastAsia="zh-CN"/>
        </w:rPr>
        <w:t>SPIS ZAWARTOŚCI OPRACOWANIA</w:t>
      </w:r>
    </w:p>
    <w:p w14:paraId="222120ED" w14:textId="77777777" w:rsidR="007E0287" w:rsidRPr="00FD7F68" w:rsidRDefault="007E0287" w:rsidP="009001D0">
      <w:pPr>
        <w:widowControl w:val="0"/>
        <w:numPr>
          <w:ilvl w:val="0"/>
          <w:numId w:val="6"/>
        </w:numPr>
        <w:tabs>
          <w:tab w:val="left" w:pos="567"/>
        </w:tabs>
        <w:suppressAutoHyphens/>
        <w:autoSpaceDN w:val="0"/>
        <w:spacing w:line="288" w:lineRule="auto"/>
        <w:jc w:val="left"/>
        <w:textAlignment w:val="baseline"/>
        <w:rPr>
          <w:rFonts w:cs="Arial"/>
          <w:kern w:val="3"/>
          <w:szCs w:val="24"/>
          <w:lang w:eastAsia="zh-CN"/>
        </w:rPr>
      </w:pPr>
      <w:r w:rsidRPr="00FD7F68">
        <w:rPr>
          <w:rFonts w:cs="Arial"/>
          <w:kern w:val="3"/>
          <w:szCs w:val="24"/>
          <w:lang w:eastAsia="zh-CN"/>
        </w:rPr>
        <w:t>OPIS TECHNICZNY</w:t>
      </w:r>
    </w:p>
    <w:p w14:paraId="6BF8E7AE" w14:textId="77777777" w:rsidR="00F046CA" w:rsidRDefault="00766B6F" w:rsidP="009001D0">
      <w:pPr>
        <w:pStyle w:val="Akapitzlist"/>
        <w:numPr>
          <w:ilvl w:val="0"/>
          <w:numId w:val="17"/>
        </w:numPr>
        <w:tabs>
          <w:tab w:val="left" w:pos="993"/>
        </w:tabs>
        <w:spacing w:line="288" w:lineRule="auto"/>
        <w:ind w:left="425"/>
        <w:rPr>
          <w:b/>
          <w:szCs w:val="24"/>
        </w:rPr>
      </w:pPr>
      <w:r>
        <w:rPr>
          <w:b/>
          <w:szCs w:val="24"/>
        </w:rPr>
        <w:t>Wstęp</w:t>
      </w:r>
    </w:p>
    <w:p w14:paraId="6873BCEF" w14:textId="77777777" w:rsidR="007E0287" w:rsidRDefault="008B7E46" w:rsidP="009001D0">
      <w:pPr>
        <w:pStyle w:val="Akapitzlist"/>
        <w:numPr>
          <w:ilvl w:val="0"/>
          <w:numId w:val="17"/>
        </w:numPr>
        <w:tabs>
          <w:tab w:val="left" w:pos="993"/>
        </w:tabs>
        <w:spacing w:line="288" w:lineRule="auto"/>
        <w:ind w:left="425"/>
        <w:rPr>
          <w:b/>
          <w:szCs w:val="24"/>
        </w:rPr>
      </w:pPr>
      <w:r>
        <w:rPr>
          <w:b/>
          <w:szCs w:val="24"/>
        </w:rPr>
        <w:t>Opis stanu istniejącego</w:t>
      </w:r>
    </w:p>
    <w:p w14:paraId="3BD84697" w14:textId="1FC333C3" w:rsidR="008D56CD" w:rsidRDefault="008D56CD" w:rsidP="009001D0">
      <w:pPr>
        <w:pStyle w:val="Akapitzlist"/>
        <w:numPr>
          <w:ilvl w:val="0"/>
          <w:numId w:val="17"/>
        </w:numPr>
        <w:tabs>
          <w:tab w:val="left" w:pos="993"/>
        </w:tabs>
        <w:spacing w:line="288" w:lineRule="auto"/>
        <w:ind w:left="425"/>
        <w:rPr>
          <w:b/>
          <w:szCs w:val="24"/>
        </w:rPr>
      </w:pPr>
      <w:r>
        <w:rPr>
          <w:b/>
          <w:szCs w:val="24"/>
        </w:rPr>
        <w:t>Obszar oddziaływania obiekt</w:t>
      </w:r>
      <w:r w:rsidR="002B4896">
        <w:rPr>
          <w:b/>
          <w:szCs w:val="24"/>
        </w:rPr>
        <w:t>u</w:t>
      </w:r>
    </w:p>
    <w:p w14:paraId="7318E565" w14:textId="77777777" w:rsidR="008D56CD" w:rsidRDefault="008D56CD" w:rsidP="009001D0">
      <w:pPr>
        <w:pStyle w:val="Akapitzlist"/>
        <w:numPr>
          <w:ilvl w:val="0"/>
          <w:numId w:val="17"/>
        </w:numPr>
        <w:tabs>
          <w:tab w:val="left" w:pos="993"/>
        </w:tabs>
        <w:spacing w:line="288" w:lineRule="auto"/>
        <w:ind w:left="425"/>
        <w:rPr>
          <w:b/>
          <w:szCs w:val="24"/>
        </w:rPr>
      </w:pPr>
      <w:r>
        <w:rPr>
          <w:b/>
          <w:szCs w:val="24"/>
        </w:rPr>
        <w:t>Zamierzenia inwestycyjne</w:t>
      </w:r>
    </w:p>
    <w:p w14:paraId="27E1EB33" w14:textId="77777777" w:rsidR="001144E6" w:rsidRDefault="001144E6" w:rsidP="009001D0">
      <w:pPr>
        <w:pStyle w:val="Akapitzlist"/>
        <w:numPr>
          <w:ilvl w:val="0"/>
          <w:numId w:val="17"/>
        </w:numPr>
        <w:tabs>
          <w:tab w:val="left" w:pos="993"/>
        </w:tabs>
        <w:spacing w:line="288" w:lineRule="auto"/>
        <w:ind w:left="425"/>
        <w:rPr>
          <w:b/>
          <w:szCs w:val="24"/>
        </w:rPr>
      </w:pPr>
      <w:r w:rsidRPr="00FD7F68">
        <w:rPr>
          <w:b/>
          <w:szCs w:val="24"/>
        </w:rPr>
        <w:t>Przepis</w:t>
      </w:r>
      <w:r>
        <w:rPr>
          <w:b/>
          <w:szCs w:val="24"/>
        </w:rPr>
        <w:t>y i Normy</w:t>
      </w:r>
    </w:p>
    <w:p w14:paraId="2108C88A" w14:textId="77777777" w:rsidR="00AB1831" w:rsidRPr="008D56CD" w:rsidRDefault="004315F1" w:rsidP="009001D0">
      <w:pPr>
        <w:widowControl w:val="0"/>
        <w:numPr>
          <w:ilvl w:val="0"/>
          <w:numId w:val="6"/>
        </w:numPr>
        <w:tabs>
          <w:tab w:val="left" w:pos="567"/>
        </w:tabs>
        <w:suppressAutoHyphens/>
        <w:autoSpaceDN w:val="0"/>
        <w:spacing w:line="288" w:lineRule="auto"/>
        <w:jc w:val="left"/>
        <w:textAlignment w:val="baseline"/>
        <w:rPr>
          <w:rFonts w:cs="Arial"/>
          <w:kern w:val="3"/>
          <w:szCs w:val="24"/>
          <w:lang w:eastAsia="zh-CN"/>
        </w:rPr>
      </w:pPr>
      <w:r>
        <w:rPr>
          <w:rFonts w:cs="Arial"/>
          <w:kern w:val="3"/>
          <w:szCs w:val="24"/>
          <w:lang w:eastAsia="zh-CN"/>
        </w:rPr>
        <w:t>INFORMACJA DOTYCZĄCA BEZPIECZEŃSTA I OCHRONY ZDROWIA</w:t>
      </w:r>
    </w:p>
    <w:p w14:paraId="690214C5" w14:textId="77777777" w:rsidR="007E0287" w:rsidRPr="00FD7F68" w:rsidRDefault="007E0287" w:rsidP="009001D0">
      <w:pPr>
        <w:widowControl w:val="0"/>
        <w:numPr>
          <w:ilvl w:val="0"/>
          <w:numId w:val="6"/>
        </w:numPr>
        <w:tabs>
          <w:tab w:val="left" w:pos="567"/>
        </w:tabs>
        <w:suppressAutoHyphens/>
        <w:autoSpaceDN w:val="0"/>
        <w:spacing w:line="288" w:lineRule="auto"/>
        <w:jc w:val="left"/>
        <w:textAlignment w:val="baseline"/>
        <w:rPr>
          <w:rFonts w:cs="Arial"/>
          <w:kern w:val="3"/>
          <w:szCs w:val="24"/>
          <w:lang w:eastAsia="zh-CN"/>
        </w:rPr>
      </w:pPr>
      <w:r w:rsidRPr="00FD7F68">
        <w:rPr>
          <w:rFonts w:cs="Arial"/>
          <w:kern w:val="3"/>
          <w:szCs w:val="24"/>
          <w:lang w:eastAsia="zh-CN"/>
        </w:rPr>
        <w:t>DOKUMENTACJA FOTOGRAFICZNA</w:t>
      </w:r>
    </w:p>
    <w:p w14:paraId="0FE3C414" w14:textId="77777777" w:rsidR="00F57C04" w:rsidRPr="00FD7F68" w:rsidRDefault="00FF1319" w:rsidP="009001D0">
      <w:pPr>
        <w:widowControl w:val="0"/>
        <w:numPr>
          <w:ilvl w:val="0"/>
          <w:numId w:val="6"/>
        </w:numPr>
        <w:tabs>
          <w:tab w:val="left" w:pos="567"/>
        </w:tabs>
        <w:suppressAutoHyphens/>
        <w:autoSpaceDN w:val="0"/>
        <w:spacing w:line="288" w:lineRule="auto"/>
        <w:jc w:val="left"/>
        <w:textAlignment w:val="baseline"/>
        <w:rPr>
          <w:rFonts w:cs="Arial"/>
          <w:kern w:val="3"/>
          <w:szCs w:val="24"/>
          <w:lang w:eastAsia="zh-CN"/>
        </w:rPr>
      </w:pPr>
      <w:r>
        <w:rPr>
          <w:rFonts w:cs="Arial"/>
          <w:kern w:val="3"/>
          <w:szCs w:val="24"/>
          <w:lang w:eastAsia="zh-CN"/>
        </w:rPr>
        <w:t>ZAŁĄCZNIK</w:t>
      </w:r>
      <w:r w:rsidR="004315F1">
        <w:rPr>
          <w:rFonts w:cs="Arial"/>
          <w:kern w:val="3"/>
          <w:szCs w:val="24"/>
          <w:lang w:eastAsia="zh-CN"/>
        </w:rPr>
        <w:t>I</w:t>
      </w:r>
    </w:p>
    <w:p w14:paraId="28726270" w14:textId="49F4230B" w:rsidR="00E97E75" w:rsidRPr="003C1F1F" w:rsidRDefault="00964200" w:rsidP="003C1F1F">
      <w:pPr>
        <w:widowControl w:val="0"/>
        <w:tabs>
          <w:tab w:val="left" w:pos="567"/>
        </w:tabs>
        <w:suppressAutoHyphens/>
        <w:autoSpaceDN w:val="0"/>
        <w:spacing w:line="288" w:lineRule="auto"/>
        <w:jc w:val="left"/>
        <w:textAlignment w:val="baseline"/>
        <w:rPr>
          <w:rFonts w:cs="Arial"/>
          <w:kern w:val="3"/>
          <w:sz w:val="22"/>
          <w:szCs w:val="22"/>
          <w:lang w:eastAsia="zh-CN"/>
        </w:rPr>
      </w:pPr>
      <w:r w:rsidRPr="00CC7B39">
        <w:rPr>
          <w:rFonts w:cs="Arial"/>
          <w:kern w:val="3"/>
          <w:szCs w:val="24"/>
          <w:lang w:eastAsia="zh-CN"/>
        </w:rPr>
        <w:t>RYSUNKI</w:t>
      </w:r>
      <w:r w:rsidR="00EB3C71" w:rsidRPr="00CC7B39">
        <w:rPr>
          <w:rFonts w:cs="Arial"/>
          <w:kern w:val="3"/>
          <w:szCs w:val="24"/>
          <w:lang w:eastAsia="zh-CN"/>
        </w:rPr>
        <w:t xml:space="preserve"> </w:t>
      </w:r>
      <w:r w:rsidR="00EB3C71" w:rsidRPr="00CC7B39">
        <w:rPr>
          <w:rFonts w:cs="Arial"/>
          <w:kern w:val="3"/>
          <w:szCs w:val="24"/>
          <w:lang w:eastAsia="zh-CN"/>
        </w:rPr>
        <w:tab/>
      </w:r>
      <w:r w:rsidR="00E97E75" w:rsidRPr="003C1F1F">
        <w:rPr>
          <w:rFonts w:cs="Arial"/>
          <w:kern w:val="3"/>
          <w:sz w:val="22"/>
          <w:szCs w:val="22"/>
          <w:lang w:eastAsia="zh-CN"/>
        </w:rPr>
        <w:t>LO-01 –</w:t>
      </w:r>
      <w:r w:rsidR="00253BA8" w:rsidRPr="003C1F1F">
        <w:rPr>
          <w:rFonts w:cs="Arial"/>
          <w:kern w:val="3"/>
          <w:sz w:val="22"/>
          <w:szCs w:val="22"/>
          <w:lang w:eastAsia="zh-CN"/>
        </w:rPr>
        <w:t xml:space="preserve"> </w:t>
      </w:r>
      <w:r w:rsidR="00E97E75" w:rsidRPr="003C1F1F">
        <w:rPr>
          <w:rFonts w:cs="Arial"/>
          <w:kern w:val="3"/>
          <w:sz w:val="22"/>
          <w:szCs w:val="22"/>
          <w:lang w:eastAsia="zh-CN"/>
        </w:rPr>
        <w:t>Lokalizacja obiekt</w:t>
      </w:r>
      <w:r w:rsidR="00F7108F" w:rsidRPr="003C1F1F">
        <w:rPr>
          <w:rFonts w:cs="Arial"/>
          <w:kern w:val="3"/>
          <w:sz w:val="22"/>
          <w:szCs w:val="22"/>
          <w:lang w:eastAsia="zh-CN"/>
        </w:rPr>
        <w:t>ów</w:t>
      </w:r>
      <w:r w:rsidR="00045815" w:rsidRPr="003C1F1F">
        <w:rPr>
          <w:rFonts w:cs="Arial"/>
          <w:kern w:val="3"/>
          <w:sz w:val="22"/>
          <w:szCs w:val="22"/>
          <w:lang w:eastAsia="zh-CN"/>
        </w:rPr>
        <w:t xml:space="preserve"> przeznaczon</w:t>
      </w:r>
      <w:r w:rsidR="00F7108F" w:rsidRPr="003C1F1F">
        <w:rPr>
          <w:rFonts w:cs="Arial"/>
          <w:kern w:val="3"/>
          <w:sz w:val="22"/>
          <w:szCs w:val="22"/>
          <w:lang w:eastAsia="zh-CN"/>
        </w:rPr>
        <w:t>ych</w:t>
      </w:r>
      <w:r w:rsidR="00045815" w:rsidRPr="003C1F1F">
        <w:rPr>
          <w:rFonts w:cs="Arial"/>
          <w:kern w:val="3"/>
          <w:sz w:val="22"/>
          <w:szCs w:val="22"/>
          <w:lang w:eastAsia="zh-CN"/>
        </w:rPr>
        <w:t xml:space="preserve"> do rozbiórki</w:t>
      </w:r>
      <w:r w:rsidR="00E97E75" w:rsidRPr="003C1F1F">
        <w:rPr>
          <w:rFonts w:cs="Arial"/>
          <w:kern w:val="3"/>
          <w:sz w:val="22"/>
          <w:szCs w:val="22"/>
          <w:lang w:eastAsia="zh-CN"/>
        </w:rPr>
        <w:t>, skala 1:</w:t>
      </w:r>
      <w:r w:rsidR="00F7108F" w:rsidRPr="003C1F1F">
        <w:rPr>
          <w:rFonts w:cs="Arial"/>
          <w:kern w:val="3"/>
          <w:sz w:val="22"/>
          <w:szCs w:val="22"/>
          <w:lang w:eastAsia="zh-CN"/>
        </w:rPr>
        <w:t>50</w:t>
      </w:r>
      <w:r w:rsidR="00E97E75" w:rsidRPr="003C1F1F">
        <w:rPr>
          <w:rFonts w:cs="Arial"/>
          <w:kern w:val="3"/>
          <w:sz w:val="22"/>
          <w:szCs w:val="22"/>
          <w:lang w:eastAsia="zh-CN"/>
        </w:rPr>
        <w:t>0;</w:t>
      </w:r>
    </w:p>
    <w:p w14:paraId="13D7E511" w14:textId="77777777" w:rsidR="001D3547" w:rsidRDefault="00391584" w:rsidP="003C1F1F">
      <w:pPr>
        <w:widowControl w:val="0"/>
        <w:tabs>
          <w:tab w:val="left" w:pos="567"/>
        </w:tabs>
        <w:suppressAutoHyphens/>
        <w:autoSpaceDN w:val="0"/>
        <w:spacing w:line="288" w:lineRule="auto"/>
        <w:jc w:val="left"/>
        <w:textAlignment w:val="baseline"/>
        <w:rPr>
          <w:rFonts w:cs="Arial"/>
          <w:kern w:val="3"/>
          <w:sz w:val="22"/>
          <w:szCs w:val="22"/>
          <w:lang w:eastAsia="zh-CN"/>
        </w:rPr>
      </w:pPr>
      <w:r w:rsidRPr="003C1F1F">
        <w:rPr>
          <w:rFonts w:cs="Arial"/>
          <w:kern w:val="3"/>
          <w:sz w:val="22"/>
          <w:szCs w:val="22"/>
          <w:lang w:eastAsia="zh-CN"/>
        </w:rPr>
        <w:tab/>
      </w:r>
      <w:r w:rsidRPr="003C1F1F">
        <w:rPr>
          <w:rFonts w:cs="Arial"/>
          <w:kern w:val="3"/>
          <w:sz w:val="22"/>
          <w:szCs w:val="22"/>
          <w:lang w:eastAsia="zh-CN"/>
        </w:rPr>
        <w:tab/>
      </w:r>
      <w:r w:rsidRPr="003C1F1F">
        <w:rPr>
          <w:rFonts w:cs="Arial"/>
          <w:kern w:val="3"/>
          <w:sz w:val="22"/>
          <w:szCs w:val="22"/>
          <w:lang w:eastAsia="zh-CN"/>
        </w:rPr>
        <w:tab/>
      </w:r>
      <w:r w:rsidR="00EB3C71" w:rsidRPr="003C1F1F">
        <w:rPr>
          <w:rFonts w:cs="Arial"/>
          <w:kern w:val="3"/>
          <w:sz w:val="22"/>
          <w:szCs w:val="22"/>
          <w:lang w:eastAsia="zh-CN"/>
        </w:rPr>
        <w:t>I-01 –</w:t>
      </w:r>
      <w:r w:rsidR="00253BA8" w:rsidRPr="003C1F1F">
        <w:rPr>
          <w:rFonts w:cs="Arial"/>
          <w:kern w:val="3"/>
          <w:sz w:val="22"/>
          <w:szCs w:val="22"/>
          <w:lang w:eastAsia="zh-CN"/>
        </w:rPr>
        <w:t xml:space="preserve"> </w:t>
      </w:r>
      <w:r w:rsidR="001D3547">
        <w:rPr>
          <w:rFonts w:cs="Arial"/>
          <w:kern w:val="3"/>
          <w:sz w:val="22"/>
          <w:szCs w:val="22"/>
          <w:lang w:eastAsia="zh-CN"/>
        </w:rPr>
        <w:t xml:space="preserve">Dwukondygnacyjny budynek oficyny mieszkalnej oraz budynek niemieszkalny: Rzut </w:t>
      </w:r>
    </w:p>
    <w:p w14:paraId="21B7F9DD" w14:textId="42DE1EC5" w:rsidR="00EB3C71" w:rsidRPr="003C1F1F" w:rsidRDefault="001D3547" w:rsidP="003C1F1F">
      <w:pPr>
        <w:widowControl w:val="0"/>
        <w:tabs>
          <w:tab w:val="left" w:pos="567"/>
        </w:tabs>
        <w:suppressAutoHyphens/>
        <w:autoSpaceDN w:val="0"/>
        <w:spacing w:line="288" w:lineRule="auto"/>
        <w:jc w:val="left"/>
        <w:textAlignment w:val="baseline"/>
        <w:rPr>
          <w:rFonts w:cs="Arial"/>
          <w:kern w:val="3"/>
          <w:sz w:val="22"/>
          <w:szCs w:val="22"/>
          <w:lang w:eastAsia="zh-CN"/>
        </w:rPr>
      </w:pPr>
      <w:r>
        <w:rPr>
          <w:rFonts w:cs="Arial"/>
          <w:kern w:val="3"/>
          <w:sz w:val="22"/>
          <w:szCs w:val="22"/>
          <w:lang w:eastAsia="zh-CN"/>
        </w:rPr>
        <w:tab/>
      </w:r>
      <w:r>
        <w:rPr>
          <w:rFonts w:cs="Arial"/>
          <w:kern w:val="3"/>
          <w:sz w:val="22"/>
          <w:szCs w:val="22"/>
          <w:lang w:eastAsia="zh-CN"/>
        </w:rPr>
        <w:tab/>
      </w:r>
      <w:r>
        <w:rPr>
          <w:rFonts w:cs="Arial"/>
          <w:kern w:val="3"/>
          <w:sz w:val="22"/>
          <w:szCs w:val="22"/>
          <w:lang w:eastAsia="zh-CN"/>
        </w:rPr>
        <w:tab/>
      </w:r>
      <w:r>
        <w:rPr>
          <w:rFonts w:cs="Arial"/>
          <w:kern w:val="3"/>
          <w:sz w:val="22"/>
          <w:szCs w:val="22"/>
          <w:lang w:eastAsia="zh-CN"/>
        </w:rPr>
        <w:tab/>
        <w:t>przyziemia oraz rzut piętra I</w:t>
      </w:r>
      <w:r w:rsidR="00EB3C71" w:rsidRPr="003C1F1F">
        <w:rPr>
          <w:rFonts w:cs="Arial"/>
          <w:kern w:val="3"/>
          <w:sz w:val="22"/>
          <w:szCs w:val="22"/>
          <w:lang w:eastAsia="zh-CN"/>
        </w:rPr>
        <w:t>, skala 1:</w:t>
      </w:r>
      <w:r w:rsidR="009A2CB7" w:rsidRPr="003C1F1F">
        <w:rPr>
          <w:rFonts w:cs="Arial"/>
          <w:kern w:val="3"/>
          <w:sz w:val="22"/>
          <w:szCs w:val="22"/>
          <w:lang w:eastAsia="zh-CN"/>
        </w:rPr>
        <w:t>10</w:t>
      </w:r>
      <w:r w:rsidR="00EB3C71" w:rsidRPr="003C1F1F">
        <w:rPr>
          <w:rFonts w:cs="Arial"/>
          <w:kern w:val="3"/>
          <w:sz w:val="22"/>
          <w:szCs w:val="22"/>
          <w:lang w:eastAsia="zh-CN"/>
        </w:rPr>
        <w:t>0;</w:t>
      </w:r>
    </w:p>
    <w:p w14:paraId="57EF8791" w14:textId="2E6A53AE" w:rsidR="001D3547" w:rsidRPr="003C1F1F" w:rsidRDefault="002026C8" w:rsidP="001D3547">
      <w:pPr>
        <w:widowControl w:val="0"/>
        <w:tabs>
          <w:tab w:val="left" w:pos="567"/>
        </w:tabs>
        <w:suppressAutoHyphens/>
        <w:autoSpaceDN w:val="0"/>
        <w:spacing w:line="288" w:lineRule="auto"/>
        <w:jc w:val="left"/>
        <w:textAlignment w:val="baseline"/>
        <w:rPr>
          <w:rFonts w:cs="Arial"/>
          <w:kern w:val="3"/>
          <w:sz w:val="22"/>
          <w:szCs w:val="22"/>
          <w:lang w:eastAsia="zh-CN"/>
        </w:rPr>
      </w:pPr>
      <w:r w:rsidRPr="003C1F1F">
        <w:rPr>
          <w:rFonts w:cs="Arial"/>
          <w:kern w:val="3"/>
          <w:sz w:val="22"/>
          <w:szCs w:val="22"/>
          <w:lang w:eastAsia="zh-CN"/>
        </w:rPr>
        <w:tab/>
      </w:r>
      <w:r w:rsidRPr="003C1F1F">
        <w:rPr>
          <w:rFonts w:cs="Arial"/>
          <w:kern w:val="3"/>
          <w:sz w:val="22"/>
          <w:szCs w:val="22"/>
          <w:lang w:eastAsia="zh-CN"/>
        </w:rPr>
        <w:tab/>
      </w:r>
      <w:r w:rsidRPr="003C1F1F">
        <w:rPr>
          <w:rFonts w:cs="Arial"/>
          <w:kern w:val="3"/>
          <w:sz w:val="22"/>
          <w:szCs w:val="22"/>
          <w:lang w:eastAsia="zh-CN"/>
        </w:rPr>
        <w:tab/>
      </w:r>
      <w:r w:rsidR="00CC7B39" w:rsidRPr="003C1F1F">
        <w:rPr>
          <w:rFonts w:cs="Arial"/>
          <w:kern w:val="3"/>
          <w:sz w:val="22"/>
          <w:szCs w:val="22"/>
          <w:lang w:eastAsia="zh-CN"/>
        </w:rPr>
        <w:t xml:space="preserve">I-02 – </w:t>
      </w:r>
      <w:r w:rsidR="001D3547">
        <w:rPr>
          <w:rFonts w:cs="Arial"/>
          <w:kern w:val="3"/>
          <w:sz w:val="22"/>
          <w:szCs w:val="22"/>
          <w:lang w:eastAsia="zh-CN"/>
        </w:rPr>
        <w:t>Dwukondygnacyjny budynek oficyny mieszkalnej: Przekrój A-A</w:t>
      </w:r>
      <w:r w:rsidR="001D3547" w:rsidRPr="003C1F1F">
        <w:rPr>
          <w:rFonts w:cs="Arial"/>
          <w:kern w:val="3"/>
          <w:sz w:val="22"/>
          <w:szCs w:val="22"/>
          <w:lang w:eastAsia="zh-CN"/>
        </w:rPr>
        <w:t>, skala 1:100;</w:t>
      </w:r>
    </w:p>
    <w:p w14:paraId="573E8699" w14:textId="0441CDFF" w:rsidR="004F113C" w:rsidRDefault="004F113C" w:rsidP="001856CB">
      <w:pPr>
        <w:widowControl w:val="0"/>
        <w:tabs>
          <w:tab w:val="left" w:pos="567"/>
        </w:tabs>
        <w:suppressAutoHyphens/>
        <w:autoSpaceDN w:val="0"/>
        <w:spacing w:line="288" w:lineRule="auto"/>
        <w:jc w:val="left"/>
        <w:textAlignment w:val="baseline"/>
        <w:rPr>
          <w:sz w:val="22"/>
          <w:szCs w:val="18"/>
        </w:rPr>
      </w:pPr>
    </w:p>
    <w:p w14:paraId="6B88741E" w14:textId="2C8C7FDA" w:rsidR="001856CB" w:rsidRDefault="001856CB" w:rsidP="001856CB">
      <w:pPr>
        <w:widowControl w:val="0"/>
        <w:tabs>
          <w:tab w:val="left" w:pos="567"/>
        </w:tabs>
        <w:suppressAutoHyphens/>
        <w:autoSpaceDN w:val="0"/>
        <w:spacing w:line="288" w:lineRule="auto"/>
        <w:jc w:val="left"/>
        <w:textAlignment w:val="baseline"/>
        <w:rPr>
          <w:sz w:val="22"/>
          <w:szCs w:val="18"/>
        </w:rPr>
      </w:pPr>
    </w:p>
    <w:p w14:paraId="4129ACE6" w14:textId="1D542971" w:rsidR="001856CB" w:rsidRDefault="001856CB" w:rsidP="001856CB">
      <w:pPr>
        <w:widowControl w:val="0"/>
        <w:tabs>
          <w:tab w:val="left" w:pos="567"/>
        </w:tabs>
        <w:suppressAutoHyphens/>
        <w:autoSpaceDN w:val="0"/>
        <w:spacing w:line="288" w:lineRule="auto"/>
        <w:jc w:val="left"/>
        <w:textAlignment w:val="baseline"/>
        <w:rPr>
          <w:sz w:val="22"/>
          <w:szCs w:val="18"/>
        </w:rPr>
      </w:pPr>
    </w:p>
    <w:p w14:paraId="40C69444" w14:textId="1D32C1BB" w:rsidR="001856CB" w:rsidRDefault="001856CB" w:rsidP="001856CB">
      <w:pPr>
        <w:widowControl w:val="0"/>
        <w:tabs>
          <w:tab w:val="left" w:pos="567"/>
        </w:tabs>
        <w:suppressAutoHyphens/>
        <w:autoSpaceDN w:val="0"/>
        <w:spacing w:line="288" w:lineRule="auto"/>
        <w:jc w:val="left"/>
        <w:textAlignment w:val="baseline"/>
        <w:rPr>
          <w:sz w:val="22"/>
          <w:szCs w:val="18"/>
        </w:rPr>
      </w:pPr>
    </w:p>
    <w:p w14:paraId="3F3EF248" w14:textId="6CE19BB4" w:rsidR="001856CB" w:rsidRDefault="001856CB" w:rsidP="001856CB">
      <w:pPr>
        <w:widowControl w:val="0"/>
        <w:tabs>
          <w:tab w:val="left" w:pos="567"/>
        </w:tabs>
        <w:suppressAutoHyphens/>
        <w:autoSpaceDN w:val="0"/>
        <w:spacing w:line="288" w:lineRule="auto"/>
        <w:jc w:val="left"/>
        <w:textAlignment w:val="baseline"/>
        <w:rPr>
          <w:sz w:val="22"/>
          <w:szCs w:val="18"/>
        </w:rPr>
      </w:pPr>
    </w:p>
    <w:p w14:paraId="261F49A5" w14:textId="1958FF28" w:rsidR="001856CB" w:rsidRDefault="001856CB" w:rsidP="001856CB">
      <w:pPr>
        <w:widowControl w:val="0"/>
        <w:tabs>
          <w:tab w:val="left" w:pos="567"/>
        </w:tabs>
        <w:suppressAutoHyphens/>
        <w:autoSpaceDN w:val="0"/>
        <w:spacing w:line="288" w:lineRule="auto"/>
        <w:jc w:val="left"/>
        <w:textAlignment w:val="baseline"/>
        <w:rPr>
          <w:sz w:val="22"/>
          <w:szCs w:val="18"/>
        </w:rPr>
      </w:pPr>
    </w:p>
    <w:p w14:paraId="06416E90" w14:textId="173B334D" w:rsidR="001856CB" w:rsidRDefault="001856CB" w:rsidP="001856CB">
      <w:pPr>
        <w:widowControl w:val="0"/>
        <w:tabs>
          <w:tab w:val="left" w:pos="567"/>
        </w:tabs>
        <w:suppressAutoHyphens/>
        <w:autoSpaceDN w:val="0"/>
        <w:spacing w:line="288" w:lineRule="auto"/>
        <w:jc w:val="left"/>
        <w:textAlignment w:val="baseline"/>
        <w:rPr>
          <w:sz w:val="22"/>
          <w:szCs w:val="18"/>
        </w:rPr>
      </w:pPr>
    </w:p>
    <w:p w14:paraId="552BD229" w14:textId="0D2A49C9" w:rsidR="001856CB" w:rsidRDefault="001856CB" w:rsidP="001856CB">
      <w:pPr>
        <w:widowControl w:val="0"/>
        <w:tabs>
          <w:tab w:val="left" w:pos="567"/>
        </w:tabs>
        <w:suppressAutoHyphens/>
        <w:autoSpaceDN w:val="0"/>
        <w:spacing w:line="288" w:lineRule="auto"/>
        <w:jc w:val="left"/>
        <w:textAlignment w:val="baseline"/>
        <w:rPr>
          <w:sz w:val="22"/>
          <w:szCs w:val="18"/>
        </w:rPr>
      </w:pPr>
    </w:p>
    <w:p w14:paraId="2A5D6429" w14:textId="5BD83EF3" w:rsidR="001856CB" w:rsidRDefault="001856CB" w:rsidP="001856CB">
      <w:pPr>
        <w:widowControl w:val="0"/>
        <w:tabs>
          <w:tab w:val="left" w:pos="567"/>
        </w:tabs>
        <w:suppressAutoHyphens/>
        <w:autoSpaceDN w:val="0"/>
        <w:spacing w:line="288" w:lineRule="auto"/>
        <w:jc w:val="left"/>
        <w:textAlignment w:val="baseline"/>
        <w:rPr>
          <w:sz w:val="22"/>
          <w:szCs w:val="18"/>
        </w:rPr>
      </w:pPr>
    </w:p>
    <w:p w14:paraId="11F3EA1D" w14:textId="55691B59" w:rsidR="001856CB" w:rsidRDefault="001856CB" w:rsidP="001856CB">
      <w:pPr>
        <w:widowControl w:val="0"/>
        <w:tabs>
          <w:tab w:val="left" w:pos="567"/>
        </w:tabs>
        <w:suppressAutoHyphens/>
        <w:autoSpaceDN w:val="0"/>
        <w:spacing w:line="288" w:lineRule="auto"/>
        <w:jc w:val="left"/>
        <w:textAlignment w:val="baseline"/>
        <w:rPr>
          <w:sz w:val="22"/>
          <w:szCs w:val="18"/>
        </w:rPr>
      </w:pPr>
    </w:p>
    <w:p w14:paraId="3C4B03BE" w14:textId="24DB64C5" w:rsidR="001856CB" w:rsidRDefault="001856CB" w:rsidP="001856CB">
      <w:pPr>
        <w:widowControl w:val="0"/>
        <w:tabs>
          <w:tab w:val="left" w:pos="567"/>
        </w:tabs>
        <w:suppressAutoHyphens/>
        <w:autoSpaceDN w:val="0"/>
        <w:spacing w:line="288" w:lineRule="auto"/>
        <w:jc w:val="left"/>
        <w:textAlignment w:val="baseline"/>
        <w:rPr>
          <w:sz w:val="22"/>
          <w:szCs w:val="18"/>
        </w:rPr>
      </w:pPr>
    </w:p>
    <w:p w14:paraId="0FB59DC1" w14:textId="33235E4F" w:rsidR="001856CB" w:rsidRDefault="001856CB" w:rsidP="001856CB">
      <w:pPr>
        <w:widowControl w:val="0"/>
        <w:tabs>
          <w:tab w:val="left" w:pos="567"/>
        </w:tabs>
        <w:suppressAutoHyphens/>
        <w:autoSpaceDN w:val="0"/>
        <w:spacing w:line="288" w:lineRule="auto"/>
        <w:jc w:val="left"/>
        <w:textAlignment w:val="baseline"/>
        <w:rPr>
          <w:sz w:val="22"/>
          <w:szCs w:val="18"/>
        </w:rPr>
      </w:pPr>
    </w:p>
    <w:p w14:paraId="6EE5D257" w14:textId="01C3450D" w:rsidR="001D3547" w:rsidRDefault="001D3547" w:rsidP="001856CB">
      <w:pPr>
        <w:widowControl w:val="0"/>
        <w:tabs>
          <w:tab w:val="left" w:pos="567"/>
        </w:tabs>
        <w:suppressAutoHyphens/>
        <w:autoSpaceDN w:val="0"/>
        <w:spacing w:line="288" w:lineRule="auto"/>
        <w:jc w:val="left"/>
        <w:textAlignment w:val="baseline"/>
        <w:rPr>
          <w:sz w:val="22"/>
          <w:szCs w:val="18"/>
        </w:rPr>
      </w:pPr>
    </w:p>
    <w:p w14:paraId="3B3CB780" w14:textId="235870B0" w:rsidR="001D3547" w:rsidRDefault="001D3547" w:rsidP="001856CB">
      <w:pPr>
        <w:widowControl w:val="0"/>
        <w:tabs>
          <w:tab w:val="left" w:pos="567"/>
        </w:tabs>
        <w:suppressAutoHyphens/>
        <w:autoSpaceDN w:val="0"/>
        <w:spacing w:line="288" w:lineRule="auto"/>
        <w:jc w:val="left"/>
        <w:textAlignment w:val="baseline"/>
        <w:rPr>
          <w:sz w:val="22"/>
          <w:szCs w:val="18"/>
        </w:rPr>
      </w:pPr>
    </w:p>
    <w:p w14:paraId="12E7C97C" w14:textId="77777777" w:rsidR="001D3547" w:rsidRDefault="001D3547" w:rsidP="001856CB">
      <w:pPr>
        <w:widowControl w:val="0"/>
        <w:tabs>
          <w:tab w:val="left" w:pos="567"/>
        </w:tabs>
        <w:suppressAutoHyphens/>
        <w:autoSpaceDN w:val="0"/>
        <w:spacing w:line="288" w:lineRule="auto"/>
        <w:jc w:val="left"/>
        <w:textAlignment w:val="baseline"/>
        <w:rPr>
          <w:sz w:val="22"/>
          <w:szCs w:val="18"/>
        </w:rPr>
      </w:pPr>
    </w:p>
    <w:p w14:paraId="439626E6" w14:textId="77777777" w:rsidR="001856CB" w:rsidRPr="003C1F1F" w:rsidRDefault="001856CB" w:rsidP="001856CB">
      <w:pPr>
        <w:widowControl w:val="0"/>
        <w:tabs>
          <w:tab w:val="left" w:pos="567"/>
        </w:tabs>
        <w:suppressAutoHyphens/>
        <w:autoSpaceDN w:val="0"/>
        <w:spacing w:line="288" w:lineRule="auto"/>
        <w:jc w:val="left"/>
        <w:textAlignment w:val="baseline"/>
        <w:rPr>
          <w:sz w:val="22"/>
          <w:szCs w:val="18"/>
        </w:rPr>
      </w:pPr>
    </w:p>
    <w:p w14:paraId="74837045" w14:textId="77777777" w:rsidR="009267B0" w:rsidRPr="00FD7F68" w:rsidRDefault="009267B0" w:rsidP="009267B0">
      <w:pPr>
        <w:pStyle w:val="Styl1"/>
        <w:rPr>
          <w:rFonts w:ascii="Calibri" w:hAnsi="Calibri"/>
        </w:rPr>
      </w:pPr>
      <w:r>
        <w:rPr>
          <w:rFonts w:ascii="Calibri" w:hAnsi="Calibri"/>
        </w:rPr>
        <w:lastRenderedPageBreak/>
        <w:t xml:space="preserve">III. </w:t>
      </w:r>
      <w:r w:rsidRPr="00FD7F68">
        <w:rPr>
          <w:rFonts w:ascii="Calibri" w:hAnsi="Calibri"/>
        </w:rPr>
        <w:t>OPIS TECHNICZNY</w:t>
      </w:r>
    </w:p>
    <w:p w14:paraId="6373A8AF" w14:textId="77777777" w:rsidR="00302995" w:rsidRPr="00964200" w:rsidRDefault="006C218E" w:rsidP="00964200">
      <w:pPr>
        <w:pStyle w:val="Nagwek1"/>
        <w:rPr>
          <w:rFonts w:asciiTheme="minorHAnsi" w:hAnsiTheme="minorHAnsi" w:cstheme="minorHAnsi"/>
          <w:sz w:val="28"/>
          <w:lang w:eastAsia="zh-CN"/>
        </w:rPr>
      </w:pPr>
      <w:r w:rsidRPr="00964200">
        <w:rPr>
          <w:rFonts w:asciiTheme="minorHAnsi" w:hAnsiTheme="minorHAnsi" w:cstheme="minorHAnsi"/>
          <w:sz w:val="28"/>
          <w:lang w:eastAsia="zh-CN"/>
        </w:rPr>
        <w:t>Wstęp</w:t>
      </w:r>
    </w:p>
    <w:p w14:paraId="671B1DBC" w14:textId="77777777" w:rsidR="006C218E" w:rsidRPr="006C218E" w:rsidRDefault="006C218E" w:rsidP="000274E7">
      <w:pPr>
        <w:pStyle w:val="Nagwek2"/>
        <w:spacing w:before="240"/>
      </w:pPr>
      <w:r>
        <w:t>Przedmiot opracowania</w:t>
      </w:r>
    </w:p>
    <w:p w14:paraId="16509F2C" w14:textId="2E24AA55" w:rsidR="00D70785" w:rsidRDefault="000274E7" w:rsidP="00D724AF">
      <w:pPr>
        <w:suppressAutoHyphens/>
        <w:autoSpaceDN w:val="0"/>
        <w:spacing w:line="360" w:lineRule="auto"/>
        <w:ind w:right="28" w:firstLine="851"/>
        <w:textAlignment w:val="baseline"/>
        <w:rPr>
          <w:rFonts w:cs="Arial"/>
          <w:kern w:val="3"/>
          <w:szCs w:val="24"/>
          <w:lang w:eastAsia="zh-CN"/>
        </w:rPr>
      </w:pPr>
      <w:bookmarkStart w:id="4" w:name="_Hlk100733192"/>
      <w:r w:rsidRPr="001355F6">
        <w:rPr>
          <w:rFonts w:cs="Arial"/>
          <w:kern w:val="3"/>
          <w:szCs w:val="24"/>
          <w:lang w:eastAsia="zh-CN"/>
        </w:rPr>
        <w:t xml:space="preserve">Przedmiotem opracowania </w:t>
      </w:r>
      <w:r w:rsidR="00D70785">
        <w:rPr>
          <w:rFonts w:cs="Arial"/>
          <w:kern w:val="3"/>
          <w:szCs w:val="24"/>
          <w:lang w:eastAsia="zh-CN"/>
        </w:rPr>
        <w:t xml:space="preserve">jest </w:t>
      </w:r>
      <w:r w:rsidR="003B7664">
        <w:rPr>
          <w:rFonts w:cs="Arial"/>
          <w:kern w:val="3"/>
          <w:szCs w:val="24"/>
          <w:lang w:eastAsia="zh-CN"/>
        </w:rPr>
        <w:t xml:space="preserve">projekt </w:t>
      </w:r>
      <w:r w:rsidR="001856CB">
        <w:rPr>
          <w:rFonts w:cs="Arial"/>
          <w:kern w:val="3"/>
          <w:szCs w:val="24"/>
          <w:lang w:eastAsia="zh-CN"/>
        </w:rPr>
        <w:t xml:space="preserve">rozbiórki </w:t>
      </w:r>
      <w:r w:rsidR="005C09FE" w:rsidRPr="005C09FE">
        <w:rPr>
          <w:rFonts w:cs="Arial"/>
          <w:kern w:val="3"/>
          <w:szCs w:val="24"/>
          <w:lang w:eastAsia="zh-CN"/>
        </w:rPr>
        <w:t>Projekt rozbiórki dwukondygnacyjnego budynku oficyny mieszkalnej oraz budynku niemieszkalnego</w:t>
      </w:r>
      <w:r w:rsidR="009267B0">
        <w:rPr>
          <w:rFonts w:cs="Arial"/>
          <w:kern w:val="3"/>
          <w:szCs w:val="24"/>
          <w:lang w:eastAsia="zh-CN"/>
        </w:rPr>
        <w:t>,</w:t>
      </w:r>
      <w:r w:rsidR="00293097">
        <w:rPr>
          <w:rFonts w:cs="Arial"/>
          <w:kern w:val="3"/>
          <w:szCs w:val="24"/>
          <w:lang w:eastAsia="zh-CN"/>
        </w:rPr>
        <w:t xml:space="preserve"> zlokalizowan</w:t>
      </w:r>
      <w:r w:rsidR="00025D76">
        <w:rPr>
          <w:rFonts w:cs="Arial"/>
          <w:kern w:val="3"/>
          <w:szCs w:val="24"/>
          <w:lang w:eastAsia="zh-CN"/>
        </w:rPr>
        <w:t>ych</w:t>
      </w:r>
      <w:r w:rsidR="001221A1">
        <w:rPr>
          <w:rFonts w:cs="Arial"/>
          <w:kern w:val="3"/>
          <w:szCs w:val="24"/>
          <w:lang w:eastAsia="zh-CN"/>
        </w:rPr>
        <w:t xml:space="preserve"> </w:t>
      </w:r>
      <w:r w:rsidR="00293097">
        <w:rPr>
          <w:rFonts w:cs="Arial"/>
          <w:kern w:val="3"/>
          <w:szCs w:val="24"/>
          <w:lang w:eastAsia="zh-CN"/>
        </w:rPr>
        <w:t>na dział</w:t>
      </w:r>
      <w:r w:rsidR="001856CB">
        <w:rPr>
          <w:rFonts w:cs="Arial"/>
          <w:kern w:val="3"/>
          <w:szCs w:val="24"/>
          <w:lang w:eastAsia="zh-CN"/>
        </w:rPr>
        <w:t>ce</w:t>
      </w:r>
      <w:r w:rsidR="00293097" w:rsidRPr="003C4437">
        <w:rPr>
          <w:rFonts w:cs="Arial"/>
          <w:kern w:val="3"/>
          <w:szCs w:val="24"/>
          <w:lang w:eastAsia="zh-CN"/>
        </w:rPr>
        <w:t xml:space="preserve"> nr </w:t>
      </w:r>
      <w:r w:rsidR="001D3547">
        <w:rPr>
          <w:rFonts w:cs="Arial"/>
          <w:kern w:val="3"/>
          <w:szCs w:val="24"/>
          <w:lang w:eastAsia="zh-CN"/>
        </w:rPr>
        <w:t>93</w:t>
      </w:r>
      <w:r w:rsidR="001856CB">
        <w:rPr>
          <w:rFonts w:cs="Arial"/>
          <w:kern w:val="3"/>
          <w:szCs w:val="24"/>
          <w:lang w:eastAsia="zh-CN"/>
        </w:rPr>
        <w:t>/</w:t>
      </w:r>
      <w:r w:rsidR="001D3547">
        <w:rPr>
          <w:rFonts w:cs="Arial"/>
          <w:kern w:val="3"/>
          <w:szCs w:val="24"/>
          <w:lang w:eastAsia="zh-CN"/>
        </w:rPr>
        <w:t>2</w:t>
      </w:r>
      <w:r w:rsidR="001856CB">
        <w:rPr>
          <w:rFonts w:cs="Arial"/>
          <w:kern w:val="3"/>
          <w:szCs w:val="24"/>
          <w:lang w:eastAsia="zh-CN"/>
        </w:rPr>
        <w:t>;</w:t>
      </w:r>
      <w:r w:rsidR="00593E21" w:rsidRPr="00406C0E">
        <w:rPr>
          <w:rFonts w:cs="Arial"/>
          <w:kern w:val="3"/>
          <w:szCs w:val="24"/>
          <w:lang w:eastAsia="zh-CN"/>
        </w:rPr>
        <w:t xml:space="preserve"> </w:t>
      </w:r>
      <w:r w:rsidR="00293097" w:rsidRPr="00406C0E">
        <w:rPr>
          <w:rFonts w:cs="Arial"/>
          <w:kern w:val="3"/>
          <w:szCs w:val="24"/>
          <w:lang w:eastAsia="zh-CN"/>
        </w:rPr>
        <w:t xml:space="preserve">nr o. e. </w:t>
      </w:r>
      <w:r w:rsidR="00AC7F89" w:rsidRPr="00406C0E">
        <w:rPr>
          <w:rFonts w:cs="Arial"/>
          <w:kern w:val="3"/>
          <w:szCs w:val="24"/>
          <w:lang w:eastAsia="zh-CN"/>
        </w:rPr>
        <w:t>0</w:t>
      </w:r>
      <w:r w:rsidR="001D3547">
        <w:rPr>
          <w:rFonts w:cs="Arial"/>
          <w:kern w:val="3"/>
          <w:szCs w:val="24"/>
          <w:lang w:eastAsia="zh-CN"/>
        </w:rPr>
        <w:t>127</w:t>
      </w:r>
      <w:r w:rsidR="00293097" w:rsidRPr="00406C0E">
        <w:rPr>
          <w:rFonts w:cs="Arial"/>
          <w:kern w:val="3"/>
          <w:szCs w:val="24"/>
          <w:lang w:eastAsia="zh-CN"/>
        </w:rPr>
        <w:t xml:space="preserve">; </w:t>
      </w:r>
      <w:proofErr w:type="spellStart"/>
      <w:r w:rsidR="00293097" w:rsidRPr="00406C0E">
        <w:rPr>
          <w:rFonts w:cs="Arial"/>
          <w:kern w:val="3"/>
          <w:szCs w:val="24"/>
          <w:lang w:eastAsia="zh-CN"/>
        </w:rPr>
        <w:t>j.e</w:t>
      </w:r>
      <w:proofErr w:type="spellEnd"/>
      <w:r w:rsidR="00293097" w:rsidRPr="00406C0E">
        <w:rPr>
          <w:rFonts w:cs="Arial"/>
          <w:kern w:val="3"/>
          <w:szCs w:val="24"/>
          <w:lang w:eastAsia="zh-CN"/>
        </w:rPr>
        <w:t xml:space="preserve"> </w:t>
      </w:r>
      <w:r w:rsidR="001856CB">
        <w:rPr>
          <w:rFonts w:cs="Arial"/>
          <w:kern w:val="3"/>
          <w:szCs w:val="24"/>
          <w:lang w:eastAsia="zh-CN"/>
        </w:rPr>
        <w:t>0461</w:t>
      </w:r>
      <w:r w:rsidR="00464697" w:rsidRPr="00406C0E">
        <w:rPr>
          <w:rFonts w:cs="Arial"/>
          <w:kern w:val="3"/>
          <w:szCs w:val="24"/>
          <w:lang w:eastAsia="zh-CN"/>
        </w:rPr>
        <w:t>01</w:t>
      </w:r>
      <w:r w:rsidR="008029FC" w:rsidRPr="00406C0E">
        <w:rPr>
          <w:rFonts w:cs="Arial"/>
          <w:kern w:val="3"/>
          <w:szCs w:val="24"/>
          <w:lang w:eastAsia="zh-CN"/>
        </w:rPr>
        <w:t>_</w:t>
      </w:r>
      <w:r w:rsidR="00464697" w:rsidRPr="00406C0E">
        <w:rPr>
          <w:rFonts w:cs="Arial"/>
          <w:kern w:val="3"/>
          <w:szCs w:val="24"/>
          <w:lang w:eastAsia="zh-CN"/>
        </w:rPr>
        <w:t>1</w:t>
      </w:r>
      <w:bookmarkEnd w:id="4"/>
      <w:r w:rsidR="003B7664" w:rsidRPr="00406C0E">
        <w:rPr>
          <w:rFonts w:cs="Arial"/>
          <w:kern w:val="3"/>
          <w:szCs w:val="24"/>
          <w:lang w:eastAsia="zh-CN"/>
        </w:rPr>
        <w:t>.</w:t>
      </w:r>
    </w:p>
    <w:p w14:paraId="6BC02737" w14:textId="77777777" w:rsidR="005D61F3" w:rsidRDefault="005D61F3" w:rsidP="005D61F3">
      <w:pPr>
        <w:suppressAutoHyphens/>
        <w:autoSpaceDN w:val="0"/>
        <w:spacing w:line="360" w:lineRule="auto"/>
        <w:ind w:right="28" w:firstLine="851"/>
        <w:textAlignment w:val="baseline"/>
        <w:rPr>
          <w:rFonts w:cs="Arial"/>
          <w:kern w:val="3"/>
          <w:szCs w:val="24"/>
          <w:lang w:eastAsia="zh-CN"/>
        </w:rPr>
      </w:pPr>
      <w:r w:rsidRPr="001355F6">
        <w:rPr>
          <w:rFonts w:cs="Arial"/>
          <w:kern w:val="3"/>
          <w:szCs w:val="24"/>
          <w:lang w:eastAsia="zh-CN"/>
        </w:rPr>
        <w:t>Przedmiotem opracowania jest</w:t>
      </w:r>
      <w:r>
        <w:rPr>
          <w:rFonts w:cs="Arial"/>
          <w:kern w:val="3"/>
          <w:szCs w:val="24"/>
          <w:lang w:eastAsia="zh-CN"/>
        </w:rPr>
        <w:t>:</w:t>
      </w:r>
    </w:p>
    <w:p w14:paraId="4BA81CFA" w14:textId="4C5A9614" w:rsidR="0089035B" w:rsidRDefault="001221A1" w:rsidP="00B657E9">
      <w:pPr>
        <w:widowControl w:val="0"/>
        <w:numPr>
          <w:ilvl w:val="0"/>
          <w:numId w:val="14"/>
        </w:numPr>
        <w:tabs>
          <w:tab w:val="left" w:pos="1290"/>
        </w:tabs>
        <w:suppressAutoHyphens/>
        <w:autoSpaceDN w:val="0"/>
        <w:spacing w:line="360" w:lineRule="auto"/>
        <w:textAlignment w:val="baseline"/>
        <w:rPr>
          <w:rFonts w:cs="Arial"/>
          <w:kern w:val="3"/>
          <w:szCs w:val="24"/>
          <w:lang w:eastAsia="zh-CN"/>
        </w:rPr>
      </w:pPr>
      <w:r w:rsidRPr="0089035B">
        <w:rPr>
          <w:rFonts w:cs="Arial"/>
          <w:kern w:val="3"/>
          <w:szCs w:val="24"/>
          <w:lang w:eastAsia="zh-CN"/>
        </w:rPr>
        <w:t xml:space="preserve">Rozbiórka </w:t>
      </w:r>
      <w:r w:rsidR="00464697" w:rsidRPr="0089035B">
        <w:rPr>
          <w:rFonts w:cs="Arial"/>
          <w:kern w:val="3"/>
          <w:szCs w:val="24"/>
          <w:lang w:eastAsia="zh-CN"/>
        </w:rPr>
        <w:t>obiektów:</w:t>
      </w:r>
      <w:r w:rsidR="001856CB">
        <w:rPr>
          <w:rFonts w:cs="Arial"/>
          <w:kern w:val="3"/>
          <w:szCs w:val="24"/>
          <w:lang w:eastAsia="zh-CN"/>
        </w:rPr>
        <w:t xml:space="preserve"> </w:t>
      </w:r>
      <w:r w:rsidR="005C09FE">
        <w:rPr>
          <w:rFonts w:cs="Arial"/>
          <w:kern w:val="3"/>
          <w:szCs w:val="24"/>
          <w:lang w:eastAsia="zh-CN"/>
        </w:rPr>
        <w:t xml:space="preserve">dwukondygnacyjnego </w:t>
      </w:r>
      <w:r w:rsidR="001856CB">
        <w:rPr>
          <w:rFonts w:cs="Arial"/>
          <w:kern w:val="3"/>
          <w:szCs w:val="24"/>
          <w:lang w:eastAsia="zh-CN"/>
        </w:rPr>
        <w:t>budynku oficyny mieszkalnej</w:t>
      </w:r>
      <w:r w:rsidR="005C09FE">
        <w:rPr>
          <w:rFonts w:cs="Arial"/>
          <w:kern w:val="3"/>
          <w:szCs w:val="24"/>
          <w:lang w:eastAsia="zh-CN"/>
        </w:rPr>
        <w:t xml:space="preserve"> oraz budynku niemieszkalnego</w:t>
      </w:r>
      <w:r w:rsidR="001856CB">
        <w:rPr>
          <w:rFonts w:cs="Arial"/>
          <w:kern w:val="3"/>
          <w:szCs w:val="24"/>
          <w:lang w:eastAsia="zh-CN"/>
        </w:rPr>
        <w:t>.</w:t>
      </w:r>
    </w:p>
    <w:p w14:paraId="4BDAA60C" w14:textId="42193FF7" w:rsidR="00223DD6" w:rsidRDefault="00223DD6" w:rsidP="00B657E9">
      <w:pPr>
        <w:widowControl w:val="0"/>
        <w:numPr>
          <w:ilvl w:val="0"/>
          <w:numId w:val="14"/>
        </w:numPr>
        <w:tabs>
          <w:tab w:val="left" w:pos="1290"/>
        </w:tabs>
        <w:suppressAutoHyphens/>
        <w:autoSpaceDN w:val="0"/>
        <w:spacing w:line="360" w:lineRule="auto"/>
        <w:textAlignment w:val="baseline"/>
        <w:rPr>
          <w:rFonts w:cs="Arial"/>
          <w:kern w:val="3"/>
          <w:szCs w:val="24"/>
          <w:lang w:eastAsia="zh-CN"/>
        </w:rPr>
      </w:pPr>
      <w:r>
        <w:rPr>
          <w:rFonts w:cs="Arial"/>
          <w:kern w:val="3"/>
          <w:szCs w:val="24"/>
          <w:lang w:eastAsia="zh-CN"/>
        </w:rPr>
        <w:t>Wykończenie pozostawianego fragmentu muru.</w:t>
      </w:r>
    </w:p>
    <w:p w14:paraId="04AFEA67" w14:textId="0C5315DA" w:rsidR="005D61F3" w:rsidRDefault="005D61F3" w:rsidP="00B657E9">
      <w:pPr>
        <w:widowControl w:val="0"/>
        <w:numPr>
          <w:ilvl w:val="0"/>
          <w:numId w:val="14"/>
        </w:numPr>
        <w:tabs>
          <w:tab w:val="left" w:pos="1290"/>
        </w:tabs>
        <w:suppressAutoHyphens/>
        <w:autoSpaceDN w:val="0"/>
        <w:spacing w:line="360" w:lineRule="auto"/>
        <w:textAlignment w:val="baseline"/>
        <w:rPr>
          <w:rFonts w:cs="Arial"/>
          <w:kern w:val="3"/>
          <w:szCs w:val="24"/>
          <w:lang w:eastAsia="zh-CN"/>
        </w:rPr>
      </w:pPr>
      <w:r w:rsidRPr="0089035B">
        <w:rPr>
          <w:rFonts w:cs="Arial"/>
          <w:kern w:val="3"/>
          <w:szCs w:val="24"/>
          <w:lang w:eastAsia="zh-CN"/>
        </w:rPr>
        <w:t xml:space="preserve">Wyrównanie terenu </w:t>
      </w:r>
      <w:r w:rsidR="001856CB">
        <w:rPr>
          <w:rFonts w:cs="Arial"/>
          <w:kern w:val="3"/>
          <w:szCs w:val="24"/>
          <w:lang w:eastAsia="zh-CN"/>
        </w:rPr>
        <w:t>przy pomocy ziemi rodzimej</w:t>
      </w:r>
      <w:r w:rsidRPr="0089035B">
        <w:rPr>
          <w:rFonts w:cs="Arial"/>
          <w:kern w:val="3"/>
          <w:szCs w:val="24"/>
          <w:lang w:eastAsia="zh-CN"/>
        </w:rPr>
        <w:t>.</w:t>
      </w:r>
    </w:p>
    <w:p w14:paraId="2DF727B6" w14:textId="77777777" w:rsidR="00302995" w:rsidRPr="001355F6" w:rsidRDefault="005454BE" w:rsidP="002569BB">
      <w:pPr>
        <w:pStyle w:val="Nagwek2"/>
        <w:spacing w:before="240"/>
      </w:pPr>
      <w:r>
        <w:t>Cel i zakres opracowania</w:t>
      </w:r>
    </w:p>
    <w:p w14:paraId="7DBB4AF4" w14:textId="4E7E549B" w:rsidR="005454BE" w:rsidRPr="00FD7F68" w:rsidRDefault="005454BE" w:rsidP="002518C0">
      <w:pPr>
        <w:suppressAutoHyphens/>
        <w:autoSpaceDN w:val="0"/>
        <w:spacing w:line="360" w:lineRule="auto"/>
        <w:ind w:right="28" w:firstLine="851"/>
        <w:textAlignment w:val="baseline"/>
        <w:rPr>
          <w:rFonts w:cs="Arial"/>
          <w:kern w:val="3"/>
          <w:szCs w:val="24"/>
          <w:lang w:eastAsia="zh-CN"/>
        </w:rPr>
      </w:pPr>
      <w:r w:rsidRPr="00FD7F68">
        <w:rPr>
          <w:rFonts w:cs="Arial"/>
          <w:kern w:val="3"/>
          <w:szCs w:val="24"/>
          <w:lang w:eastAsia="zh-CN"/>
        </w:rPr>
        <w:t xml:space="preserve">Celem projektu jest opracowanie </w:t>
      </w:r>
      <w:r>
        <w:rPr>
          <w:rFonts w:cs="Arial"/>
          <w:kern w:val="3"/>
          <w:szCs w:val="24"/>
          <w:lang w:eastAsia="zh-CN"/>
        </w:rPr>
        <w:t xml:space="preserve">dokumentacji umożliwiającej </w:t>
      </w:r>
      <w:r w:rsidR="00891A64">
        <w:rPr>
          <w:rFonts w:cs="Arial"/>
          <w:kern w:val="3"/>
          <w:szCs w:val="24"/>
          <w:lang w:eastAsia="zh-CN"/>
        </w:rPr>
        <w:t>rozbiórkę obiekt</w:t>
      </w:r>
      <w:r w:rsidR="00464697">
        <w:rPr>
          <w:rFonts w:cs="Arial"/>
          <w:kern w:val="3"/>
          <w:szCs w:val="24"/>
          <w:lang w:eastAsia="zh-CN"/>
        </w:rPr>
        <w:t>ów</w:t>
      </w:r>
      <w:r>
        <w:rPr>
          <w:rFonts w:cs="Arial"/>
          <w:kern w:val="3"/>
          <w:szCs w:val="24"/>
          <w:lang w:eastAsia="zh-CN"/>
        </w:rPr>
        <w:t xml:space="preserve">. Projekt ma na celu opisanie </w:t>
      </w:r>
      <w:r w:rsidRPr="00FD7F68">
        <w:rPr>
          <w:rFonts w:cs="Arial"/>
          <w:kern w:val="3"/>
          <w:szCs w:val="24"/>
          <w:lang w:eastAsia="zh-CN"/>
        </w:rPr>
        <w:t xml:space="preserve">bezpiecznego </w:t>
      </w:r>
      <w:r>
        <w:rPr>
          <w:rFonts w:cs="Arial"/>
          <w:kern w:val="3"/>
          <w:szCs w:val="24"/>
          <w:lang w:eastAsia="zh-CN"/>
        </w:rPr>
        <w:t>sposobu rozbiórki obiekt</w:t>
      </w:r>
      <w:r w:rsidR="00464697">
        <w:rPr>
          <w:rFonts w:cs="Arial"/>
          <w:kern w:val="3"/>
          <w:szCs w:val="24"/>
          <w:lang w:eastAsia="zh-CN"/>
        </w:rPr>
        <w:t>ów</w:t>
      </w:r>
      <w:r w:rsidRPr="00FD7F68">
        <w:rPr>
          <w:rFonts w:cs="Arial"/>
          <w:kern w:val="3"/>
          <w:szCs w:val="24"/>
          <w:lang w:eastAsia="zh-CN"/>
        </w:rPr>
        <w:t xml:space="preserve"> w sposób zapewniający zachowanie zasad bezpieczeństwa i ochrony zdrowia. W związku</w:t>
      </w:r>
      <w:r>
        <w:rPr>
          <w:rFonts w:cs="Arial"/>
          <w:kern w:val="3"/>
          <w:szCs w:val="24"/>
          <w:lang w:eastAsia="zh-CN"/>
        </w:rPr>
        <w:t xml:space="preserve"> z</w:t>
      </w:r>
      <w:r w:rsidRPr="00FD7F68">
        <w:rPr>
          <w:rFonts w:cs="Arial"/>
          <w:kern w:val="3"/>
          <w:szCs w:val="24"/>
          <w:lang w:eastAsia="zh-CN"/>
        </w:rPr>
        <w:t xml:space="preserve"> powyższym zakres opracowania obejmuje:</w:t>
      </w:r>
    </w:p>
    <w:p w14:paraId="15376AAE" w14:textId="2770C881" w:rsidR="005454BE" w:rsidRPr="00FD7F68" w:rsidRDefault="005454BE" w:rsidP="007A6DE6">
      <w:pPr>
        <w:widowControl w:val="0"/>
        <w:numPr>
          <w:ilvl w:val="0"/>
          <w:numId w:val="14"/>
        </w:numPr>
        <w:tabs>
          <w:tab w:val="left" w:pos="1290"/>
        </w:tabs>
        <w:suppressAutoHyphens/>
        <w:autoSpaceDN w:val="0"/>
        <w:spacing w:line="360" w:lineRule="auto"/>
        <w:textAlignment w:val="baseline"/>
        <w:rPr>
          <w:rFonts w:cs="Arial"/>
          <w:kern w:val="3"/>
          <w:szCs w:val="24"/>
          <w:lang w:eastAsia="zh-CN"/>
        </w:rPr>
      </w:pPr>
      <w:r w:rsidRPr="00FD7F68">
        <w:rPr>
          <w:rFonts w:cs="Arial"/>
          <w:kern w:val="3"/>
          <w:szCs w:val="24"/>
          <w:lang w:eastAsia="zh-CN"/>
        </w:rPr>
        <w:t>Ogólny op</w:t>
      </w:r>
      <w:r>
        <w:rPr>
          <w:rFonts w:cs="Arial"/>
          <w:kern w:val="3"/>
          <w:szCs w:val="24"/>
          <w:lang w:eastAsia="zh-CN"/>
        </w:rPr>
        <w:t>is obiekt</w:t>
      </w:r>
      <w:r w:rsidR="00464697">
        <w:rPr>
          <w:rFonts w:cs="Arial"/>
          <w:kern w:val="3"/>
          <w:szCs w:val="24"/>
          <w:lang w:eastAsia="zh-CN"/>
        </w:rPr>
        <w:t>ów</w:t>
      </w:r>
      <w:r>
        <w:rPr>
          <w:rFonts w:cs="Arial"/>
          <w:kern w:val="3"/>
          <w:szCs w:val="24"/>
          <w:lang w:eastAsia="zh-CN"/>
        </w:rPr>
        <w:t xml:space="preserve"> – stanu istniejącego,</w:t>
      </w:r>
    </w:p>
    <w:p w14:paraId="0A044864" w14:textId="77777777" w:rsidR="005454BE" w:rsidRPr="00FD7F68" w:rsidRDefault="005454BE" w:rsidP="007A6DE6">
      <w:pPr>
        <w:widowControl w:val="0"/>
        <w:numPr>
          <w:ilvl w:val="0"/>
          <w:numId w:val="14"/>
        </w:numPr>
        <w:tabs>
          <w:tab w:val="left" w:pos="1290"/>
        </w:tabs>
        <w:suppressAutoHyphens/>
        <w:autoSpaceDN w:val="0"/>
        <w:spacing w:line="360" w:lineRule="auto"/>
        <w:textAlignment w:val="baseline"/>
        <w:rPr>
          <w:rFonts w:cs="Arial"/>
          <w:kern w:val="3"/>
          <w:szCs w:val="24"/>
          <w:lang w:eastAsia="zh-CN"/>
        </w:rPr>
      </w:pPr>
      <w:r w:rsidRPr="00FD7F68">
        <w:rPr>
          <w:rFonts w:cs="Arial"/>
          <w:kern w:val="3"/>
          <w:szCs w:val="24"/>
          <w:lang w:eastAsia="zh-CN"/>
        </w:rPr>
        <w:t xml:space="preserve">Opis zakresu i sposobu </w:t>
      </w:r>
      <w:r>
        <w:rPr>
          <w:rFonts w:cs="Arial"/>
          <w:kern w:val="3"/>
          <w:szCs w:val="24"/>
          <w:lang w:eastAsia="zh-CN"/>
        </w:rPr>
        <w:t>prowadzenia robót rozbiórkowych,</w:t>
      </w:r>
    </w:p>
    <w:p w14:paraId="6159DA20" w14:textId="77777777" w:rsidR="005454BE" w:rsidRDefault="005454BE" w:rsidP="007A6DE6">
      <w:pPr>
        <w:widowControl w:val="0"/>
        <w:numPr>
          <w:ilvl w:val="0"/>
          <w:numId w:val="14"/>
        </w:numPr>
        <w:tabs>
          <w:tab w:val="left" w:pos="1290"/>
        </w:tabs>
        <w:suppressAutoHyphens/>
        <w:autoSpaceDN w:val="0"/>
        <w:spacing w:line="360" w:lineRule="auto"/>
        <w:textAlignment w:val="baseline"/>
        <w:rPr>
          <w:rFonts w:cs="Arial"/>
          <w:kern w:val="3"/>
          <w:szCs w:val="24"/>
          <w:lang w:eastAsia="zh-CN"/>
        </w:rPr>
      </w:pPr>
      <w:r w:rsidRPr="00FD7F68">
        <w:rPr>
          <w:rFonts w:cs="Arial"/>
          <w:kern w:val="3"/>
          <w:szCs w:val="24"/>
          <w:lang w:eastAsia="zh-CN"/>
        </w:rPr>
        <w:t>Opis sposobu zapewnieni</w:t>
      </w:r>
      <w:r>
        <w:rPr>
          <w:rFonts w:cs="Arial"/>
          <w:kern w:val="3"/>
          <w:szCs w:val="24"/>
          <w:lang w:eastAsia="zh-CN"/>
        </w:rPr>
        <w:t>a bezpieczeństwa ludzi i mienia,</w:t>
      </w:r>
    </w:p>
    <w:p w14:paraId="4F11E780" w14:textId="77777777" w:rsidR="005454BE" w:rsidRDefault="005454BE" w:rsidP="007A6DE6">
      <w:pPr>
        <w:widowControl w:val="0"/>
        <w:numPr>
          <w:ilvl w:val="0"/>
          <w:numId w:val="14"/>
        </w:numPr>
        <w:tabs>
          <w:tab w:val="left" w:pos="1290"/>
        </w:tabs>
        <w:suppressAutoHyphens/>
        <w:autoSpaceDN w:val="0"/>
        <w:spacing w:line="360" w:lineRule="auto"/>
        <w:textAlignment w:val="baseline"/>
        <w:rPr>
          <w:rFonts w:cs="Arial"/>
          <w:kern w:val="3"/>
          <w:szCs w:val="24"/>
          <w:lang w:eastAsia="zh-CN"/>
        </w:rPr>
      </w:pPr>
      <w:r>
        <w:rPr>
          <w:rFonts w:cs="Arial"/>
          <w:kern w:val="3"/>
          <w:szCs w:val="24"/>
          <w:lang w:eastAsia="zh-CN"/>
        </w:rPr>
        <w:t>Opis postępowania z odpadami</w:t>
      </w:r>
      <w:r w:rsidR="008B7E46">
        <w:rPr>
          <w:rFonts w:cs="Arial"/>
          <w:kern w:val="3"/>
          <w:szCs w:val="24"/>
          <w:lang w:eastAsia="zh-CN"/>
        </w:rPr>
        <w:t>.</w:t>
      </w:r>
    </w:p>
    <w:p w14:paraId="7CEAE639" w14:textId="77777777" w:rsidR="00302995" w:rsidRPr="00A9666A" w:rsidRDefault="002569BB" w:rsidP="002569BB">
      <w:pPr>
        <w:pStyle w:val="Nagwek2"/>
        <w:spacing w:before="240"/>
      </w:pPr>
      <w:r>
        <w:t>Podstawa opracowania</w:t>
      </w:r>
    </w:p>
    <w:p w14:paraId="5A8F18E8" w14:textId="77777777" w:rsidR="00193202" w:rsidRPr="00F32DAC" w:rsidRDefault="00193202" w:rsidP="00F32DAC">
      <w:pPr>
        <w:suppressAutoHyphens/>
        <w:autoSpaceDN w:val="0"/>
        <w:spacing w:line="360" w:lineRule="auto"/>
        <w:ind w:right="28" w:firstLine="851"/>
        <w:textAlignment w:val="baseline"/>
        <w:rPr>
          <w:rFonts w:cs="Arial"/>
          <w:kern w:val="3"/>
          <w:szCs w:val="24"/>
          <w:lang w:eastAsia="zh-CN"/>
        </w:rPr>
      </w:pPr>
      <w:r w:rsidRPr="00F32DAC">
        <w:rPr>
          <w:rFonts w:cs="Arial"/>
          <w:kern w:val="3"/>
          <w:szCs w:val="24"/>
          <w:lang w:eastAsia="zh-CN"/>
        </w:rPr>
        <w:t>Podstawą opracowania jest:</w:t>
      </w:r>
    </w:p>
    <w:p w14:paraId="3EBB7464" w14:textId="77777777" w:rsidR="00193202" w:rsidRPr="00617B95" w:rsidRDefault="00617B95" w:rsidP="007A6DE6">
      <w:pPr>
        <w:widowControl w:val="0"/>
        <w:numPr>
          <w:ilvl w:val="0"/>
          <w:numId w:val="14"/>
        </w:numPr>
        <w:tabs>
          <w:tab w:val="left" w:pos="1290"/>
        </w:tabs>
        <w:suppressAutoHyphens/>
        <w:autoSpaceDN w:val="0"/>
        <w:spacing w:line="360" w:lineRule="auto"/>
        <w:textAlignment w:val="baseline"/>
        <w:rPr>
          <w:rFonts w:cs="Arial"/>
          <w:kern w:val="3"/>
          <w:szCs w:val="24"/>
          <w:lang w:eastAsia="zh-CN"/>
        </w:rPr>
      </w:pPr>
      <w:r>
        <w:rPr>
          <w:rFonts w:cs="Arial"/>
          <w:kern w:val="3"/>
          <w:szCs w:val="24"/>
          <w:lang w:eastAsia="zh-CN"/>
        </w:rPr>
        <w:t>U</w:t>
      </w:r>
      <w:r w:rsidR="00193202" w:rsidRPr="00617B95">
        <w:rPr>
          <w:rFonts w:cs="Arial"/>
          <w:kern w:val="3"/>
          <w:szCs w:val="24"/>
          <w:lang w:eastAsia="zh-CN"/>
        </w:rPr>
        <w:t>mowa z Inwestorem,</w:t>
      </w:r>
    </w:p>
    <w:p w14:paraId="386D00B0" w14:textId="2D3CA8AF" w:rsidR="00193202" w:rsidRPr="00617B95" w:rsidRDefault="00617B95" w:rsidP="007A6DE6">
      <w:pPr>
        <w:widowControl w:val="0"/>
        <w:numPr>
          <w:ilvl w:val="0"/>
          <w:numId w:val="14"/>
        </w:numPr>
        <w:tabs>
          <w:tab w:val="left" w:pos="1290"/>
        </w:tabs>
        <w:suppressAutoHyphens/>
        <w:autoSpaceDN w:val="0"/>
        <w:spacing w:line="360" w:lineRule="auto"/>
        <w:textAlignment w:val="baseline"/>
        <w:rPr>
          <w:rFonts w:cs="Arial"/>
          <w:kern w:val="3"/>
          <w:szCs w:val="24"/>
          <w:lang w:eastAsia="zh-CN"/>
        </w:rPr>
      </w:pPr>
      <w:r>
        <w:rPr>
          <w:rFonts w:cs="Arial"/>
          <w:kern w:val="3"/>
          <w:szCs w:val="24"/>
          <w:lang w:eastAsia="zh-CN"/>
        </w:rPr>
        <w:t>W</w:t>
      </w:r>
      <w:r w:rsidR="00193202" w:rsidRPr="00617B95">
        <w:rPr>
          <w:rFonts w:cs="Arial"/>
          <w:kern w:val="3"/>
          <w:szCs w:val="24"/>
          <w:lang w:eastAsia="zh-CN"/>
        </w:rPr>
        <w:t>izja lokalna w obiek</w:t>
      </w:r>
      <w:r w:rsidR="00464697">
        <w:rPr>
          <w:rFonts w:cs="Arial"/>
          <w:kern w:val="3"/>
          <w:szCs w:val="24"/>
          <w:lang w:eastAsia="zh-CN"/>
        </w:rPr>
        <w:t>tach</w:t>
      </w:r>
      <w:r w:rsidR="00193202" w:rsidRPr="00617B95">
        <w:rPr>
          <w:rFonts w:cs="Arial"/>
          <w:kern w:val="3"/>
          <w:szCs w:val="24"/>
          <w:lang w:eastAsia="zh-CN"/>
        </w:rPr>
        <w:t>,</w:t>
      </w:r>
    </w:p>
    <w:p w14:paraId="48C02A0B" w14:textId="77777777" w:rsidR="00193202" w:rsidRPr="00617B95" w:rsidRDefault="00617B95" w:rsidP="007A6DE6">
      <w:pPr>
        <w:widowControl w:val="0"/>
        <w:numPr>
          <w:ilvl w:val="0"/>
          <w:numId w:val="14"/>
        </w:numPr>
        <w:tabs>
          <w:tab w:val="left" w:pos="1290"/>
        </w:tabs>
        <w:suppressAutoHyphens/>
        <w:autoSpaceDN w:val="0"/>
        <w:spacing w:line="360" w:lineRule="auto"/>
        <w:textAlignment w:val="baseline"/>
        <w:rPr>
          <w:rFonts w:cs="Arial"/>
          <w:kern w:val="3"/>
          <w:szCs w:val="24"/>
          <w:lang w:eastAsia="zh-CN"/>
        </w:rPr>
      </w:pPr>
      <w:r>
        <w:rPr>
          <w:rFonts w:cs="Arial"/>
          <w:kern w:val="3"/>
          <w:szCs w:val="24"/>
          <w:lang w:eastAsia="zh-CN"/>
        </w:rPr>
        <w:t>M</w:t>
      </w:r>
      <w:r w:rsidR="00193202" w:rsidRPr="00617B95">
        <w:rPr>
          <w:rFonts w:cs="Arial"/>
          <w:kern w:val="3"/>
          <w:szCs w:val="24"/>
          <w:lang w:eastAsia="zh-CN"/>
        </w:rPr>
        <w:t xml:space="preserve">apa </w:t>
      </w:r>
      <w:r w:rsidR="00C04C05">
        <w:rPr>
          <w:rFonts w:cs="Arial"/>
          <w:kern w:val="3"/>
          <w:szCs w:val="24"/>
          <w:lang w:eastAsia="zh-CN"/>
        </w:rPr>
        <w:t>zasadnicza</w:t>
      </w:r>
      <w:r w:rsidR="00193202" w:rsidRPr="00617B95">
        <w:rPr>
          <w:rFonts w:cs="Arial"/>
          <w:kern w:val="3"/>
          <w:szCs w:val="24"/>
          <w:lang w:eastAsia="zh-CN"/>
        </w:rPr>
        <w:t>,</w:t>
      </w:r>
    </w:p>
    <w:p w14:paraId="0F19B420" w14:textId="12ACCE4F" w:rsidR="00617B95" w:rsidRPr="00C77A97" w:rsidRDefault="00617B95" w:rsidP="007A6DE6">
      <w:pPr>
        <w:widowControl w:val="0"/>
        <w:numPr>
          <w:ilvl w:val="0"/>
          <w:numId w:val="14"/>
        </w:numPr>
        <w:tabs>
          <w:tab w:val="left" w:pos="1290"/>
        </w:tabs>
        <w:suppressAutoHyphens/>
        <w:autoSpaceDN w:val="0"/>
        <w:spacing w:line="360" w:lineRule="auto"/>
        <w:textAlignment w:val="baseline"/>
        <w:rPr>
          <w:rFonts w:cs="Arial"/>
          <w:kern w:val="3"/>
          <w:szCs w:val="24"/>
          <w:lang w:eastAsia="zh-CN"/>
        </w:rPr>
      </w:pPr>
      <w:r w:rsidRPr="00C77A97">
        <w:rPr>
          <w:rFonts w:cs="Arial"/>
          <w:kern w:val="3"/>
          <w:szCs w:val="24"/>
          <w:lang w:eastAsia="zh-CN"/>
        </w:rPr>
        <w:t>Inwentaryzac</w:t>
      </w:r>
      <w:r w:rsidR="009C5F99">
        <w:rPr>
          <w:rFonts w:cs="Arial"/>
          <w:kern w:val="3"/>
          <w:szCs w:val="24"/>
          <w:lang w:eastAsia="zh-CN"/>
        </w:rPr>
        <w:t xml:space="preserve">ja </w:t>
      </w:r>
      <w:proofErr w:type="spellStart"/>
      <w:r w:rsidR="009C5F99">
        <w:rPr>
          <w:rFonts w:cs="Arial"/>
          <w:kern w:val="3"/>
          <w:szCs w:val="24"/>
          <w:lang w:eastAsia="zh-CN"/>
        </w:rPr>
        <w:t>architektoniczno</w:t>
      </w:r>
      <w:proofErr w:type="spellEnd"/>
      <w:r w:rsidR="009C5F99">
        <w:rPr>
          <w:rFonts w:cs="Arial"/>
          <w:kern w:val="3"/>
          <w:szCs w:val="24"/>
          <w:lang w:eastAsia="zh-CN"/>
        </w:rPr>
        <w:t xml:space="preserve"> – budowlana</w:t>
      </w:r>
      <w:r w:rsidR="008029FC">
        <w:rPr>
          <w:rFonts w:cs="Arial"/>
          <w:kern w:val="3"/>
          <w:szCs w:val="24"/>
          <w:lang w:eastAsia="zh-CN"/>
        </w:rPr>
        <w:t>;</w:t>
      </w:r>
    </w:p>
    <w:p w14:paraId="681FF814" w14:textId="77777777" w:rsidR="00273D69" w:rsidRPr="00273D69" w:rsidRDefault="008B7E46" w:rsidP="00005B82">
      <w:pPr>
        <w:widowControl w:val="0"/>
        <w:numPr>
          <w:ilvl w:val="0"/>
          <w:numId w:val="14"/>
        </w:numPr>
        <w:tabs>
          <w:tab w:val="left" w:pos="1290"/>
        </w:tabs>
        <w:suppressAutoHyphens/>
        <w:autoSpaceDN w:val="0"/>
        <w:spacing w:line="360" w:lineRule="auto"/>
        <w:textAlignment w:val="baseline"/>
        <w:rPr>
          <w:rFonts w:cs="Arial"/>
          <w:bCs/>
          <w:kern w:val="3"/>
          <w:szCs w:val="24"/>
          <w:lang w:eastAsia="zh-CN"/>
        </w:rPr>
      </w:pPr>
      <w:r w:rsidRPr="00273D69">
        <w:rPr>
          <w:rFonts w:cs="Arial"/>
          <w:kern w:val="3"/>
          <w:szCs w:val="24"/>
          <w:lang w:eastAsia="zh-CN"/>
        </w:rPr>
        <w:t>O</w:t>
      </w:r>
      <w:r w:rsidR="00193202" w:rsidRPr="00273D69">
        <w:rPr>
          <w:rFonts w:cs="Arial"/>
          <w:kern w:val="3"/>
          <w:szCs w:val="24"/>
          <w:lang w:eastAsia="zh-CN"/>
        </w:rPr>
        <w:t>bowiązujące przepisy i normatywy</w:t>
      </w:r>
      <w:r w:rsidR="00ED0223" w:rsidRPr="00273D69">
        <w:rPr>
          <w:rFonts w:cs="Arial"/>
          <w:kern w:val="3"/>
          <w:szCs w:val="24"/>
          <w:lang w:eastAsia="zh-CN"/>
        </w:rPr>
        <w:t xml:space="preserve"> między innymi:</w:t>
      </w:r>
    </w:p>
    <w:p w14:paraId="2D7D09E8" w14:textId="77777777" w:rsidR="00ED0223" w:rsidRPr="001479DA" w:rsidRDefault="00ED0223" w:rsidP="00960234">
      <w:pPr>
        <w:numPr>
          <w:ilvl w:val="0"/>
          <w:numId w:val="25"/>
        </w:numPr>
        <w:tabs>
          <w:tab w:val="left" w:pos="720"/>
          <w:tab w:val="left" w:pos="1276"/>
        </w:tabs>
        <w:suppressAutoHyphens/>
        <w:autoSpaceDE w:val="0"/>
        <w:spacing w:line="360" w:lineRule="auto"/>
        <w:ind w:left="1260" w:hanging="540"/>
        <w:jc w:val="left"/>
      </w:pPr>
      <w:r w:rsidRPr="001479DA">
        <w:lastRenderedPageBreak/>
        <w:t>Ustawa z dnia 7 lipca 1994r. - Prawo Budowlane (tekst jedn. Dz.U. 20</w:t>
      </w:r>
      <w:r w:rsidR="00617B95">
        <w:t>20</w:t>
      </w:r>
      <w:r w:rsidRPr="001479DA">
        <w:t xml:space="preserve"> poz. 1</w:t>
      </w:r>
      <w:r w:rsidR="00617B95">
        <w:t>333</w:t>
      </w:r>
      <w:r w:rsidRPr="001479DA">
        <w:t xml:space="preserve"> z </w:t>
      </w:r>
      <w:proofErr w:type="spellStart"/>
      <w:r w:rsidRPr="001479DA">
        <w:t>pózn</w:t>
      </w:r>
      <w:proofErr w:type="spellEnd"/>
      <w:r w:rsidRPr="001479DA">
        <w:t>. zm.).</w:t>
      </w:r>
    </w:p>
    <w:p w14:paraId="30F1DFAD" w14:textId="77777777" w:rsidR="00ED0223" w:rsidRPr="001479DA" w:rsidRDefault="00ED0223" w:rsidP="00960234">
      <w:pPr>
        <w:numPr>
          <w:ilvl w:val="1"/>
          <w:numId w:val="26"/>
        </w:numPr>
        <w:tabs>
          <w:tab w:val="left" w:pos="720"/>
          <w:tab w:val="left" w:pos="1260"/>
        </w:tabs>
        <w:suppressAutoHyphens/>
        <w:spacing w:line="360" w:lineRule="auto"/>
        <w:ind w:left="1260" w:hanging="540"/>
        <w:jc w:val="left"/>
      </w:pPr>
      <w:r w:rsidRPr="001479DA">
        <w:t>Rozporządzenie Ministra Infrastruktury z dnia 06.02.2003r. w sprawie bhp podczas wykonywania robót budowlanych Dz.U. Nr 47 poz. 401 z dn. 19.03.2003r.</w:t>
      </w:r>
    </w:p>
    <w:p w14:paraId="4A1EB3E2" w14:textId="77777777" w:rsidR="00ED0223" w:rsidRDefault="00ED0223" w:rsidP="00960234">
      <w:pPr>
        <w:numPr>
          <w:ilvl w:val="1"/>
          <w:numId w:val="26"/>
        </w:numPr>
        <w:tabs>
          <w:tab w:val="left" w:pos="720"/>
          <w:tab w:val="left" w:pos="1260"/>
        </w:tabs>
        <w:suppressAutoHyphens/>
        <w:spacing w:line="360" w:lineRule="auto"/>
        <w:ind w:left="1260" w:hanging="540"/>
        <w:jc w:val="left"/>
      </w:pPr>
      <w:r w:rsidRPr="001479DA">
        <w:t xml:space="preserve">Rozporządzenie Ministra infrastruktury z dnia 23 czerwca 2003r. w sprawie informacji dotyczącej bezpieczeństwa i ochrony zdrowia oraz planu bezpieczeństwa i ochrony zdrowia (Dz.U. nr 120, poz. 1126). </w:t>
      </w:r>
    </w:p>
    <w:p w14:paraId="16E7BC3F" w14:textId="56712127" w:rsidR="00617B95" w:rsidRDefault="00617B95" w:rsidP="00960234">
      <w:pPr>
        <w:numPr>
          <w:ilvl w:val="1"/>
          <w:numId w:val="26"/>
        </w:numPr>
        <w:tabs>
          <w:tab w:val="left" w:pos="720"/>
          <w:tab w:val="left" w:pos="1260"/>
        </w:tabs>
        <w:suppressAutoHyphens/>
        <w:spacing w:line="360" w:lineRule="auto"/>
        <w:ind w:left="1260" w:hanging="540"/>
        <w:jc w:val="left"/>
      </w:pPr>
      <w:r>
        <w:t>Rozporządzenie ministra rozwoju z dnia 11 września 2020 r. w sprawie szczegółowego zakresu i formy projektu budowlanego</w:t>
      </w:r>
      <w:r w:rsidR="007D08B2">
        <w:t xml:space="preserve"> </w:t>
      </w:r>
      <w:r w:rsidR="009C5F99" w:rsidRPr="001479DA">
        <w:t>(tekst jedn. Dz.U. 20</w:t>
      </w:r>
      <w:r w:rsidR="009C5F99">
        <w:t>20</w:t>
      </w:r>
      <w:r w:rsidR="009C5F99" w:rsidRPr="001479DA">
        <w:t xml:space="preserve"> poz. 1</w:t>
      </w:r>
      <w:r w:rsidR="009C5F99">
        <w:t>609</w:t>
      </w:r>
      <w:r w:rsidR="009C5F99" w:rsidRPr="001479DA">
        <w:t xml:space="preserve"> z </w:t>
      </w:r>
      <w:proofErr w:type="spellStart"/>
      <w:r w:rsidR="009C5F99" w:rsidRPr="001479DA">
        <w:t>pózn</w:t>
      </w:r>
      <w:proofErr w:type="spellEnd"/>
      <w:r w:rsidR="009C5F99" w:rsidRPr="001479DA">
        <w:t>. zm.)</w:t>
      </w:r>
      <w:r w:rsidR="008B7E46">
        <w:t>.</w:t>
      </w:r>
    </w:p>
    <w:p w14:paraId="532D79E1" w14:textId="77777777" w:rsidR="00302995" w:rsidRPr="00964200" w:rsidRDefault="008B7E46" w:rsidP="00FF6F97">
      <w:pPr>
        <w:pStyle w:val="Nagwek1"/>
        <w:rPr>
          <w:rFonts w:ascii="Calibri" w:hAnsi="Calibri"/>
          <w:sz w:val="28"/>
          <w:lang w:eastAsia="zh-CN"/>
        </w:rPr>
      </w:pPr>
      <w:r w:rsidRPr="00964200">
        <w:rPr>
          <w:rFonts w:ascii="Calibri" w:hAnsi="Calibri"/>
          <w:sz w:val="28"/>
          <w:lang w:eastAsia="zh-CN"/>
        </w:rPr>
        <w:t>Opis stanu istniejącego</w:t>
      </w:r>
    </w:p>
    <w:p w14:paraId="12A98109" w14:textId="77777777" w:rsidR="008B7E46" w:rsidRPr="006C218E" w:rsidRDefault="008B7E46" w:rsidP="008B7E46">
      <w:pPr>
        <w:pStyle w:val="Nagwek2"/>
        <w:spacing w:before="240"/>
      </w:pPr>
      <w:r>
        <w:t>Lokalizacja i opis stanu zagospodarowania działki</w:t>
      </w:r>
    </w:p>
    <w:p w14:paraId="0BC7F703" w14:textId="5B8B0AFD" w:rsidR="00A35F6E" w:rsidRDefault="00C04C05" w:rsidP="002518C0">
      <w:pPr>
        <w:suppressAutoHyphens/>
        <w:autoSpaceDN w:val="0"/>
        <w:spacing w:line="360" w:lineRule="auto"/>
        <w:ind w:right="28" w:firstLine="851"/>
        <w:textAlignment w:val="baseline"/>
        <w:rPr>
          <w:rFonts w:cs="Arial"/>
          <w:kern w:val="3"/>
          <w:szCs w:val="24"/>
          <w:lang w:eastAsia="zh-CN"/>
        </w:rPr>
      </w:pPr>
      <w:r>
        <w:rPr>
          <w:rFonts w:cs="Arial"/>
          <w:kern w:val="3"/>
          <w:szCs w:val="24"/>
          <w:lang w:eastAsia="zh-CN"/>
        </w:rPr>
        <w:t>Obiekt</w:t>
      </w:r>
      <w:r w:rsidR="00464697">
        <w:rPr>
          <w:rFonts w:cs="Arial"/>
          <w:kern w:val="3"/>
          <w:szCs w:val="24"/>
          <w:lang w:eastAsia="zh-CN"/>
        </w:rPr>
        <w:t>y</w:t>
      </w:r>
      <w:r>
        <w:rPr>
          <w:rFonts w:cs="Arial"/>
          <w:kern w:val="3"/>
          <w:szCs w:val="24"/>
          <w:lang w:eastAsia="zh-CN"/>
        </w:rPr>
        <w:t xml:space="preserve"> </w:t>
      </w:r>
      <w:r w:rsidR="00C169C5">
        <w:rPr>
          <w:rFonts w:cs="Arial"/>
          <w:kern w:val="3"/>
          <w:szCs w:val="24"/>
          <w:lang w:eastAsia="zh-CN"/>
        </w:rPr>
        <w:t>zlokalizowan</w:t>
      </w:r>
      <w:r w:rsidR="00464697">
        <w:rPr>
          <w:rFonts w:cs="Arial"/>
          <w:kern w:val="3"/>
          <w:szCs w:val="24"/>
          <w:lang w:eastAsia="zh-CN"/>
        </w:rPr>
        <w:t>e</w:t>
      </w:r>
      <w:r w:rsidR="00005B82">
        <w:rPr>
          <w:rFonts w:cs="Arial"/>
          <w:kern w:val="3"/>
          <w:szCs w:val="24"/>
          <w:lang w:eastAsia="zh-CN"/>
        </w:rPr>
        <w:t xml:space="preserve"> </w:t>
      </w:r>
      <w:r w:rsidR="00464697">
        <w:rPr>
          <w:rFonts w:cs="Arial"/>
          <w:kern w:val="3"/>
          <w:szCs w:val="24"/>
          <w:lang w:eastAsia="zh-CN"/>
        </w:rPr>
        <w:t>są</w:t>
      </w:r>
      <w:r w:rsidR="009850AC">
        <w:rPr>
          <w:rFonts w:cs="Arial"/>
          <w:kern w:val="3"/>
          <w:szCs w:val="24"/>
          <w:lang w:eastAsia="zh-CN"/>
        </w:rPr>
        <w:t xml:space="preserve"> </w:t>
      </w:r>
      <w:r w:rsidR="001221A1">
        <w:rPr>
          <w:rFonts w:cs="Arial"/>
          <w:kern w:val="3"/>
          <w:szCs w:val="24"/>
          <w:lang w:eastAsia="zh-CN"/>
        </w:rPr>
        <w:t xml:space="preserve">w </w:t>
      </w:r>
      <w:r w:rsidR="001856CB">
        <w:rPr>
          <w:rFonts w:cs="Arial"/>
          <w:kern w:val="3"/>
          <w:szCs w:val="24"/>
          <w:lang w:eastAsia="zh-CN"/>
        </w:rPr>
        <w:t>Bydgoszczy</w:t>
      </w:r>
      <w:r w:rsidR="003C4437">
        <w:rPr>
          <w:rFonts w:cs="Arial"/>
          <w:kern w:val="3"/>
          <w:szCs w:val="24"/>
          <w:lang w:eastAsia="zh-CN"/>
        </w:rPr>
        <w:t xml:space="preserve"> </w:t>
      </w:r>
      <w:r w:rsidR="00C169C5">
        <w:rPr>
          <w:rFonts w:cs="Arial"/>
          <w:kern w:val="3"/>
          <w:szCs w:val="24"/>
          <w:lang w:eastAsia="zh-CN"/>
        </w:rPr>
        <w:t xml:space="preserve">na </w:t>
      </w:r>
      <w:r w:rsidR="003E56B8">
        <w:rPr>
          <w:rFonts w:cs="Arial"/>
          <w:kern w:val="3"/>
          <w:szCs w:val="24"/>
          <w:lang w:eastAsia="zh-CN"/>
        </w:rPr>
        <w:t>dział</w:t>
      </w:r>
      <w:r w:rsidR="001856CB">
        <w:rPr>
          <w:rFonts w:cs="Arial"/>
          <w:kern w:val="3"/>
          <w:szCs w:val="24"/>
          <w:lang w:eastAsia="zh-CN"/>
        </w:rPr>
        <w:t>ce</w:t>
      </w:r>
      <w:r w:rsidR="003E56B8" w:rsidRPr="003C4437">
        <w:rPr>
          <w:rFonts w:cs="Arial"/>
          <w:kern w:val="3"/>
          <w:szCs w:val="24"/>
          <w:lang w:eastAsia="zh-CN"/>
        </w:rPr>
        <w:t xml:space="preserve"> nr </w:t>
      </w:r>
      <w:r w:rsidR="00F80B2E">
        <w:rPr>
          <w:rFonts w:cs="Arial"/>
          <w:kern w:val="3"/>
          <w:szCs w:val="24"/>
          <w:lang w:eastAsia="zh-CN"/>
        </w:rPr>
        <w:t>93</w:t>
      </w:r>
      <w:r w:rsidR="001856CB">
        <w:rPr>
          <w:rFonts w:cs="Arial"/>
          <w:kern w:val="3"/>
          <w:szCs w:val="24"/>
          <w:lang w:eastAsia="zh-CN"/>
        </w:rPr>
        <w:t>/</w:t>
      </w:r>
      <w:r w:rsidR="00F80B2E">
        <w:rPr>
          <w:rFonts w:cs="Arial"/>
          <w:kern w:val="3"/>
          <w:szCs w:val="24"/>
          <w:lang w:eastAsia="zh-CN"/>
        </w:rPr>
        <w:t>2</w:t>
      </w:r>
      <w:r w:rsidR="001856CB">
        <w:rPr>
          <w:rFonts w:cs="Arial"/>
          <w:kern w:val="3"/>
          <w:szCs w:val="24"/>
          <w:lang w:eastAsia="zh-CN"/>
        </w:rPr>
        <w:t>;</w:t>
      </w:r>
      <w:r w:rsidR="00D724AF">
        <w:rPr>
          <w:rFonts w:cs="Arial"/>
          <w:kern w:val="3"/>
          <w:szCs w:val="24"/>
          <w:lang w:eastAsia="zh-CN"/>
        </w:rPr>
        <w:t xml:space="preserve"> </w:t>
      </w:r>
      <w:r w:rsidR="003E56B8">
        <w:rPr>
          <w:rFonts w:cs="Arial"/>
          <w:kern w:val="3"/>
          <w:szCs w:val="24"/>
          <w:lang w:eastAsia="zh-CN"/>
        </w:rPr>
        <w:t>nr o. e.</w:t>
      </w:r>
      <w:r w:rsidR="003E56B8" w:rsidRPr="003B7664">
        <w:rPr>
          <w:rFonts w:cs="Arial"/>
          <w:kern w:val="3"/>
          <w:szCs w:val="24"/>
          <w:lang w:eastAsia="zh-CN"/>
        </w:rPr>
        <w:t xml:space="preserve"> </w:t>
      </w:r>
      <w:r w:rsidR="003E56B8">
        <w:rPr>
          <w:rFonts w:cs="Arial"/>
          <w:kern w:val="3"/>
          <w:szCs w:val="24"/>
          <w:lang w:eastAsia="zh-CN"/>
        </w:rPr>
        <w:t>0</w:t>
      </w:r>
      <w:r w:rsidR="00F80B2E">
        <w:rPr>
          <w:rFonts w:cs="Arial"/>
          <w:kern w:val="3"/>
          <w:szCs w:val="24"/>
          <w:lang w:eastAsia="zh-CN"/>
        </w:rPr>
        <w:t>127</w:t>
      </w:r>
      <w:r w:rsidR="003E56B8">
        <w:rPr>
          <w:rFonts w:cs="Arial"/>
          <w:kern w:val="3"/>
          <w:szCs w:val="24"/>
          <w:lang w:eastAsia="zh-CN"/>
        </w:rPr>
        <w:t xml:space="preserve">; </w:t>
      </w:r>
      <w:proofErr w:type="spellStart"/>
      <w:r w:rsidR="003E56B8" w:rsidRPr="003B7664">
        <w:rPr>
          <w:rFonts w:cs="Arial"/>
          <w:kern w:val="3"/>
          <w:szCs w:val="24"/>
          <w:lang w:eastAsia="zh-CN"/>
        </w:rPr>
        <w:t>j.e</w:t>
      </w:r>
      <w:proofErr w:type="spellEnd"/>
      <w:r w:rsidR="003E56B8" w:rsidRPr="003B7664">
        <w:rPr>
          <w:rFonts w:cs="Arial"/>
          <w:kern w:val="3"/>
          <w:szCs w:val="24"/>
          <w:lang w:eastAsia="zh-CN"/>
        </w:rPr>
        <w:t xml:space="preserve"> </w:t>
      </w:r>
      <w:r w:rsidR="009B313C">
        <w:rPr>
          <w:rFonts w:cs="Arial"/>
          <w:kern w:val="3"/>
          <w:szCs w:val="24"/>
          <w:lang w:eastAsia="zh-CN"/>
        </w:rPr>
        <w:t>0461</w:t>
      </w:r>
      <w:r w:rsidR="003E56B8">
        <w:rPr>
          <w:rFonts w:cs="Arial"/>
          <w:kern w:val="3"/>
          <w:szCs w:val="24"/>
          <w:lang w:eastAsia="zh-CN"/>
        </w:rPr>
        <w:t>01_1</w:t>
      </w:r>
      <w:r w:rsidR="00005B82">
        <w:rPr>
          <w:rFonts w:cs="Arial"/>
          <w:kern w:val="3"/>
          <w:szCs w:val="24"/>
          <w:lang w:eastAsia="zh-CN"/>
        </w:rPr>
        <w:t>.</w:t>
      </w:r>
      <w:r w:rsidR="003B7664" w:rsidRPr="003B7664">
        <w:rPr>
          <w:rFonts w:cs="Arial"/>
          <w:kern w:val="3"/>
          <w:szCs w:val="24"/>
          <w:lang w:eastAsia="zh-CN"/>
        </w:rPr>
        <w:t xml:space="preserve"> </w:t>
      </w:r>
      <w:r w:rsidR="00F80B2E">
        <w:rPr>
          <w:rFonts w:cs="Arial"/>
          <w:kern w:val="3"/>
          <w:szCs w:val="24"/>
          <w:lang w:eastAsia="zh-CN"/>
        </w:rPr>
        <w:t>Dwukondygnacyjny b</w:t>
      </w:r>
      <w:r w:rsidR="009B313C">
        <w:rPr>
          <w:rFonts w:cs="Arial"/>
          <w:kern w:val="3"/>
          <w:szCs w:val="24"/>
          <w:lang w:eastAsia="zh-CN"/>
        </w:rPr>
        <w:t xml:space="preserve">udynek oficyny </w:t>
      </w:r>
      <w:r w:rsidR="00F80B2E">
        <w:rPr>
          <w:rFonts w:cs="Arial"/>
          <w:kern w:val="3"/>
          <w:szCs w:val="24"/>
          <w:lang w:eastAsia="zh-CN"/>
        </w:rPr>
        <w:t>mieszkalnej oraz budynek niemieszkalny leżą w granicy działki i przylegają do budynków nie przeznaczonych do rozbiórki</w:t>
      </w:r>
      <w:r w:rsidR="009B313C">
        <w:rPr>
          <w:rFonts w:cs="Arial"/>
          <w:kern w:val="3"/>
          <w:szCs w:val="24"/>
          <w:lang w:eastAsia="zh-CN"/>
        </w:rPr>
        <w:t>.</w:t>
      </w:r>
      <w:r w:rsidR="003E56B8">
        <w:rPr>
          <w:rFonts w:cs="Arial"/>
          <w:kern w:val="3"/>
          <w:szCs w:val="24"/>
          <w:lang w:eastAsia="zh-CN"/>
        </w:rPr>
        <w:t xml:space="preserve"> </w:t>
      </w:r>
      <w:r w:rsidR="008E4B78">
        <w:rPr>
          <w:rFonts w:cs="Arial"/>
          <w:kern w:val="3"/>
          <w:szCs w:val="24"/>
          <w:lang w:eastAsia="zh-CN"/>
        </w:rPr>
        <w:t>Zgodnie z dostępną map</w:t>
      </w:r>
      <w:r w:rsidR="00E762C1">
        <w:rPr>
          <w:rFonts w:cs="Arial"/>
          <w:kern w:val="3"/>
          <w:szCs w:val="24"/>
          <w:lang w:eastAsia="zh-CN"/>
        </w:rPr>
        <w:t>ą</w:t>
      </w:r>
      <w:r w:rsidR="008E4B78">
        <w:rPr>
          <w:rFonts w:cs="Arial"/>
          <w:kern w:val="3"/>
          <w:szCs w:val="24"/>
          <w:lang w:eastAsia="zh-CN"/>
        </w:rPr>
        <w:t xml:space="preserve"> zasadnicz</w:t>
      </w:r>
      <w:r w:rsidR="00E762C1">
        <w:rPr>
          <w:rFonts w:cs="Arial"/>
          <w:kern w:val="3"/>
          <w:szCs w:val="24"/>
          <w:lang w:eastAsia="zh-CN"/>
        </w:rPr>
        <w:t>ą</w:t>
      </w:r>
      <w:r w:rsidR="008E4B78">
        <w:rPr>
          <w:rFonts w:cs="Arial"/>
          <w:kern w:val="3"/>
          <w:szCs w:val="24"/>
          <w:lang w:eastAsia="zh-CN"/>
        </w:rPr>
        <w:t xml:space="preserve"> na dział</w:t>
      </w:r>
      <w:r w:rsidR="009B313C">
        <w:rPr>
          <w:rFonts w:cs="Arial"/>
          <w:kern w:val="3"/>
          <w:szCs w:val="24"/>
          <w:lang w:eastAsia="zh-CN"/>
        </w:rPr>
        <w:t>ce</w:t>
      </w:r>
      <w:r w:rsidR="008E4B78">
        <w:rPr>
          <w:rFonts w:cs="Arial"/>
          <w:kern w:val="3"/>
          <w:szCs w:val="24"/>
          <w:lang w:eastAsia="zh-CN"/>
        </w:rPr>
        <w:t xml:space="preserve"> w pobliżu wykonywania prac </w:t>
      </w:r>
      <w:r w:rsidR="00312E7A">
        <w:rPr>
          <w:rFonts w:cs="Arial"/>
          <w:kern w:val="3"/>
          <w:szCs w:val="24"/>
          <w:lang w:eastAsia="zh-CN"/>
        </w:rPr>
        <w:t>z</w:t>
      </w:r>
      <w:r w:rsidR="008E4B78">
        <w:rPr>
          <w:rFonts w:cs="Arial"/>
          <w:kern w:val="3"/>
          <w:szCs w:val="24"/>
          <w:lang w:eastAsia="zh-CN"/>
        </w:rPr>
        <w:t>najduj</w:t>
      </w:r>
      <w:r w:rsidR="00312E7A">
        <w:rPr>
          <w:rFonts w:cs="Arial"/>
          <w:kern w:val="3"/>
          <w:szCs w:val="24"/>
          <w:lang w:eastAsia="zh-CN"/>
        </w:rPr>
        <w:t>e</w:t>
      </w:r>
      <w:r w:rsidR="008E4B78">
        <w:rPr>
          <w:rFonts w:cs="Arial"/>
          <w:kern w:val="3"/>
          <w:szCs w:val="24"/>
          <w:lang w:eastAsia="zh-CN"/>
        </w:rPr>
        <w:t xml:space="preserve"> się </w:t>
      </w:r>
      <w:r w:rsidR="00312E7A">
        <w:rPr>
          <w:rFonts w:cs="Arial"/>
          <w:kern w:val="3"/>
          <w:szCs w:val="24"/>
          <w:lang w:eastAsia="zh-CN"/>
        </w:rPr>
        <w:t>sieć kanalizacyjna</w:t>
      </w:r>
      <w:r w:rsidR="000A3E7C">
        <w:rPr>
          <w:rFonts w:cs="Arial"/>
          <w:kern w:val="3"/>
          <w:szCs w:val="24"/>
          <w:lang w:eastAsia="zh-CN"/>
        </w:rPr>
        <w:t>.</w:t>
      </w:r>
      <w:r w:rsidR="00717EFE">
        <w:rPr>
          <w:rFonts w:cs="Arial"/>
          <w:kern w:val="3"/>
          <w:szCs w:val="24"/>
          <w:lang w:eastAsia="zh-CN"/>
        </w:rPr>
        <w:t xml:space="preserve"> N</w:t>
      </w:r>
      <w:r w:rsidR="00717EFE" w:rsidRPr="00026FA4">
        <w:rPr>
          <w:rFonts w:cs="Arial"/>
          <w:kern w:val="3"/>
          <w:szCs w:val="24"/>
          <w:lang w:eastAsia="zh-CN"/>
        </w:rPr>
        <w:t xml:space="preserve">ie można jednak wykluczyć </w:t>
      </w:r>
      <w:r w:rsidR="00C81933">
        <w:rPr>
          <w:rFonts w:cs="Arial"/>
          <w:kern w:val="3"/>
          <w:szCs w:val="24"/>
          <w:lang w:eastAsia="zh-CN"/>
        </w:rPr>
        <w:t>obecności sieci i przyłączy nie</w:t>
      </w:r>
      <w:r w:rsidR="00717EFE" w:rsidRPr="00026FA4">
        <w:rPr>
          <w:rFonts w:cs="Arial"/>
          <w:kern w:val="3"/>
          <w:szCs w:val="24"/>
          <w:lang w:eastAsia="zh-CN"/>
        </w:rPr>
        <w:t xml:space="preserve">wykazanych na mapie </w:t>
      </w:r>
      <w:r>
        <w:rPr>
          <w:rFonts w:cs="Arial"/>
          <w:kern w:val="3"/>
          <w:szCs w:val="24"/>
          <w:lang w:eastAsia="zh-CN"/>
        </w:rPr>
        <w:t>zasadniczej</w:t>
      </w:r>
      <w:r w:rsidR="00717EFE" w:rsidRPr="00026FA4">
        <w:rPr>
          <w:rFonts w:cs="Arial"/>
          <w:kern w:val="3"/>
          <w:szCs w:val="24"/>
          <w:lang w:eastAsia="zh-CN"/>
        </w:rPr>
        <w:t xml:space="preserve">, </w:t>
      </w:r>
      <w:r w:rsidR="00B57BA0" w:rsidRPr="00026FA4">
        <w:rPr>
          <w:rFonts w:cs="Arial"/>
          <w:kern w:val="3"/>
          <w:szCs w:val="24"/>
          <w:lang w:eastAsia="zh-CN"/>
        </w:rPr>
        <w:t>uzyskanej z państwowego zasobu geodezyjnego</w:t>
      </w:r>
      <w:r w:rsidR="00717EFE" w:rsidRPr="00026FA4">
        <w:rPr>
          <w:rFonts w:cs="Arial"/>
          <w:kern w:val="3"/>
          <w:szCs w:val="24"/>
          <w:lang w:eastAsia="zh-CN"/>
        </w:rPr>
        <w:t xml:space="preserve">. Przed przystąpieniem do </w:t>
      </w:r>
      <w:r w:rsidR="00717EFE">
        <w:rPr>
          <w:rFonts w:cs="Arial"/>
          <w:kern w:val="3"/>
          <w:szCs w:val="24"/>
          <w:lang w:eastAsia="zh-CN"/>
        </w:rPr>
        <w:t>robót</w:t>
      </w:r>
      <w:r w:rsidR="00717EFE" w:rsidRPr="00026FA4">
        <w:rPr>
          <w:rFonts w:cs="Arial"/>
          <w:kern w:val="3"/>
          <w:szCs w:val="24"/>
          <w:lang w:eastAsia="zh-CN"/>
        </w:rPr>
        <w:t xml:space="preserve"> należy wykonać przekopy kontrolne i zastosować lokalizator tras kabli i rur w celu ustalenia tras sieci i przyłączy w rejonie </w:t>
      </w:r>
      <w:r w:rsidR="00717EFE">
        <w:rPr>
          <w:rFonts w:cs="Arial"/>
          <w:kern w:val="3"/>
          <w:szCs w:val="24"/>
          <w:lang w:eastAsia="zh-CN"/>
        </w:rPr>
        <w:t>robót</w:t>
      </w:r>
      <w:r w:rsidR="00717EFE" w:rsidRPr="00026FA4">
        <w:rPr>
          <w:rFonts w:cs="Arial"/>
          <w:kern w:val="3"/>
          <w:szCs w:val="24"/>
          <w:lang w:eastAsia="zh-CN"/>
        </w:rPr>
        <w:t xml:space="preserve">. Ewentualna ingerencja w istniejące sieci uzbrojenia możliwa jest wyłącznie na podstawie uzgodnień z zarządcami tych sieci. </w:t>
      </w:r>
      <w:r w:rsidR="00717EFE">
        <w:rPr>
          <w:rFonts w:cs="Arial"/>
          <w:kern w:val="3"/>
          <w:szCs w:val="24"/>
          <w:lang w:eastAsia="zh-CN"/>
        </w:rPr>
        <w:t xml:space="preserve">Roboty </w:t>
      </w:r>
      <w:r w:rsidR="00A41FD8">
        <w:rPr>
          <w:rFonts w:cs="Arial"/>
          <w:kern w:val="3"/>
          <w:szCs w:val="24"/>
          <w:lang w:eastAsia="zh-CN"/>
        </w:rPr>
        <w:t>budowlane oraz rozbiórkowe</w:t>
      </w:r>
      <w:r w:rsidR="00717EFE" w:rsidRPr="00026FA4">
        <w:rPr>
          <w:rFonts w:cs="Arial"/>
          <w:kern w:val="3"/>
          <w:szCs w:val="24"/>
          <w:lang w:eastAsia="zh-CN"/>
        </w:rPr>
        <w:t xml:space="preserve"> nie </w:t>
      </w:r>
      <w:r w:rsidR="00717EFE">
        <w:rPr>
          <w:rFonts w:cs="Arial"/>
          <w:kern w:val="3"/>
          <w:szCs w:val="24"/>
          <w:lang w:eastAsia="zh-CN"/>
        </w:rPr>
        <w:t>mogą</w:t>
      </w:r>
      <w:r w:rsidR="00717EFE" w:rsidRPr="00026FA4">
        <w:rPr>
          <w:rFonts w:cs="Arial"/>
          <w:kern w:val="3"/>
          <w:szCs w:val="24"/>
          <w:lang w:eastAsia="zh-CN"/>
        </w:rPr>
        <w:t xml:space="preserve"> spowodować odcięcia od sieci budynków i obiektów nadal użytkowanych ani uszkodzenia pozostawianych sieci.</w:t>
      </w:r>
      <w:r w:rsidR="000C530A">
        <w:rPr>
          <w:rFonts w:cs="Arial"/>
          <w:kern w:val="3"/>
          <w:szCs w:val="24"/>
          <w:lang w:eastAsia="zh-CN"/>
        </w:rPr>
        <w:t xml:space="preserve"> </w:t>
      </w:r>
      <w:r w:rsidR="007867CB" w:rsidRPr="007867CB">
        <w:rPr>
          <w:rFonts w:cs="Arial"/>
          <w:kern w:val="3"/>
          <w:szCs w:val="24"/>
          <w:lang w:eastAsia="zh-CN"/>
        </w:rPr>
        <w:t xml:space="preserve">Dojazd do </w:t>
      </w:r>
      <w:r w:rsidR="00C169C5">
        <w:rPr>
          <w:rFonts w:cs="Arial"/>
          <w:kern w:val="3"/>
          <w:szCs w:val="24"/>
          <w:lang w:eastAsia="zh-CN"/>
        </w:rPr>
        <w:t>obiekt</w:t>
      </w:r>
      <w:r w:rsidR="00DE1E6A">
        <w:rPr>
          <w:rFonts w:cs="Arial"/>
          <w:kern w:val="3"/>
          <w:szCs w:val="24"/>
          <w:lang w:eastAsia="zh-CN"/>
        </w:rPr>
        <w:t>ów</w:t>
      </w:r>
      <w:r w:rsidR="00005B82">
        <w:rPr>
          <w:rFonts w:cs="Arial"/>
          <w:kern w:val="3"/>
          <w:szCs w:val="24"/>
          <w:lang w:eastAsia="zh-CN"/>
        </w:rPr>
        <w:t xml:space="preserve"> </w:t>
      </w:r>
      <w:r w:rsidR="0089737C">
        <w:rPr>
          <w:rFonts w:cs="Arial"/>
          <w:kern w:val="3"/>
          <w:szCs w:val="24"/>
          <w:lang w:eastAsia="zh-CN"/>
        </w:rPr>
        <w:t>możliwy jest</w:t>
      </w:r>
      <w:r w:rsidR="00504D70">
        <w:rPr>
          <w:rFonts w:cs="Arial"/>
          <w:kern w:val="3"/>
          <w:szCs w:val="24"/>
          <w:lang w:eastAsia="zh-CN"/>
        </w:rPr>
        <w:t xml:space="preserve"> </w:t>
      </w:r>
      <w:r w:rsidR="00574683">
        <w:rPr>
          <w:rFonts w:cs="Arial"/>
          <w:kern w:val="3"/>
          <w:szCs w:val="24"/>
          <w:lang w:eastAsia="zh-CN"/>
        </w:rPr>
        <w:t xml:space="preserve">od strony ul. </w:t>
      </w:r>
      <w:r w:rsidR="00312E7A">
        <w:rPr>
          <w:rFonts w:cs="Arial"/>
          <w:kern w:val="3"/>
          <w:szCs w:val="24"/>
          <w:lang w:eastAsia="zh-CN"/>
        </w:rPr>
        <w:t>Śniadeckich</w:t>
      </w:r>
      <w:r w:rsidR="00574683">
        <w:rPr>
          <w:rFonts w:cs="Arial"/>
          <w:kern w:val="3"/>
          <w:szCs w:val="24"/>
          <w:lang w:eastAsia="zh-CN"/>
        </w:rPr>
        <w:t xml:space="preserve"> oraz wjazdem przez przejazd bramny w kamienicy przy ul. </w:t>
      </w:r>
      <w:r w:rsidR="00312E7A">
        <w:rPr>
          <w:rFonts w:cs="Arial"/>
          <w:kern w:val="3"/>
          <w:szCs w:val="24"/>
          <w:lang w:eastAsia="zh-CN"/>
        </w:rPr>
        <w:t>J. J. Śniadeckich 12</w:t>
      </w:r>
      <w:r w:rsidR="00504D70">
        <w:rPr>
          <w:rFonts w:cs="Arial"/>
          <w:kern w:val="3"/>
          <w:szCs w:val="24"/>
          <w:lang w:eastAsia="zh-CN"/>
        </w:rPr>
        <w:t>.</w:t>
      </w:r>
      <w:r w:rsidR="001F77FB">
        <w:rPr>
          <w:rFonts w:cs="Arial"/>
          <w:kern w:val="3"/>
          <w:szCs w:val="24"/>
          <w:lang w:eastAsia="zh-CN"/>
        </w:rPr>
        <w:t xml:space="preserve"> </w:t>
      </w:r>
      <w:r w:rsidR="001F77FB" w:rsidRPr="001F77FB">
        <w:rPr>
          <w:rFonts w:cs="Arial"/>
          <w:b/>
          <w:bCs/>
          <w:kern w:val="3"/>
          <w:szCs w:val="24"/>
          <w:lang w:eastAsia="zh-CN"/>
        </w:rPr>
        <w:t xml:space="preserve">Przejazd bramny o wymiarach </w:t>
      </w:r>
      <w:r w:rsidR="00312E7A">
        <w:rPr>
          <w:rFonts w:cs="Arial"/>
          <w:b/>
          <w:bCs/>
          <w:kern w:val="3"/>
          <w:szCs w:val="24"/>
          <w:lang w:eastAsia="zh-CN"/>
        </w:rPr>
        <w:t>194</w:t>
      </w:r>
      <w:r w:rsidR="001F77FB" w:rsidRPr="001F77FB">
        <w:rPr>
          <w:rFonts w:cs="Arial"/>
          <w:b/>
          <w:bCs/>
          <w:kern w:val="3"/>
          <w:szCs w:val="24"/>
          <w:lang w:eastAsia="zh-CN"/>
        </w:rPr>
        <w:t>x2</w:t>
      </w:r>
      <w:r w:rsidR="00312E7A">
        <w:rPr>
          <w:rFonts w:cs="Arial"/>
          <w:b/>
          <w:bCs/>
          <w:kern w:val="3"/>
          <w:szCs w:val="24"/>
          <w:lang w:eastAsia="zh-CN"/>
        </w:rPr>
        <w:t>36</w:t>
      </w:r>
      <w:r w:rsidR="001F77FB" w:rsidRPr="001F77FB">
        <w:rPr>
          <w:rFonts w:cs="Arial"/>
          <w:b/>
          <w:bCs/>
          <w:kern w:val="3"/>
          <w:szCs w:val="24"/>
          <w:lang w:eastAsia="zh-CN"/>
        </w:rPr>
        <w:t>cm</w:t>
      </w:r>
      <w:r w:rsidR="001F77FB">
        <w:rPr>
          <w:rFonts w:cs="Arial"/>
          <w:b/>
          <w:bCs/>
          <w:kern w:val="3"/>
          <w:szCs w:val="24"/>
          <w:lang w:eastAsia="zh-CN"/>
        </w:rPr>
        <w:t>.</w:t>
      </w:r>
    </w:p>
    <w:p w14:paraId="115BDF2C" w14:textId="7A86659D" w:rsidR="00A0575A" w:rsidRPr="006C218E" w:rsidRDefault="00A0575A" w:rsidP="00A0575A">
      <w:pPr>
        <w:pStyle w:val="Nagwek2"/>
        <w:spacing w:before="240"/>
      </w:pPr>
      <w:r>
        <w:t>Charakterystyka obiekt</w:t>
      </w:r>
      <w:r w:rsidR="00B57BA0">
        <w:t>ów</w:t>
      </w:r>
      <w:r w:rsidR="0043627B">
        <w:t xml:space="preserve"> </w:t>
      </w:r>
    </w:p>
    <w:p w14:paraId="7C82BC90" w14:textId="7449DF73" w:rsidR="00CA20E4" w:rsidRPr="005974C3" w:rsidRDefault="007F7060" w:rsidP="000E5DC4">
      <w:pPr>
        <w:suppressAutoHyphens/>
        <w:autoSpaceDN w:val="0"/>
        <w:spacing w:line="360" w:lineRule="auto"/>
        <w:ind w:right="28" w:firstLine="851"/>
        <w:textAlignment w:val="baseline"/>
        <w:rPr>
          <w:rFonts w:cs="Arial"/>
          <w:b/>
          <w:bCs/>
          <w:kern w:val="3"/>
          <w:szCs w:val="24"/>
          <w:lang w:eastAsia="zh-CN"/>
        </w:rPr>
      </w:pPr>
      <w:r>
        <w:rPr>
          <w:rFonts w:cs="Arial"/>
          <w:b/>
          <w:bCs/>
          <w:kern w:val="3"/>
          <w:szCs w:val="24"/>
          <w:lang w:eastAsia="zh-CN"/>
        </w:rPr>
        <w:t>B</w:t>
      </w:r>
      <w:r w:rsidR="00E479AB">
        <w:rPr>
          <w:rFonts w:cs="Arial"/>
          <w:b/>
          <w:bCs/>
          <w:kern w:val="3"/>
          <w:szCs w:val="24"/>
          <w:lang w:eastAsia="zh-CN"/>
        </w:rPr>
        <w:t xml:space="preserve">udynek </w:t>
      </w:r>
      <w:r w:rsidR="00574683">
        <w:rPr>
          <w:rFonts w:cs="Arial"/>
          <w:b/>
          <w:bCs/>
          <w:kern w:val="3"/>
          <w:szCs w:val="24"/>
          <w:lang w:eastAsia="zh-CN"/>
        </w:rPr>
        <w:t xml:space="preserve">oficyny </w:t>
      </w:r>
      <w:r w:rsidR="00045690">
        <w:rPr>
          <w:rFonts w:cs="Arial"/>
          <w:b/>
          <w:bCs/>
          <w:kern w:val="3"/>
          <w:szCs w:val="24"/>
          <w:lang w:eastAsia="zh-CN"/>
        </w:rPr>
        <w:t xml:space="preserve"> </w:t>
      </w:r>
    </w:p>
    <w:p w14:paraId="6148C9DE" w14:textId="18B54074" w:rsidR="00574683" w:rsidRDefault="00574683" w:rsidP="00E479AB">
      <w:pPr>
        <w:suppressAutoHyphens/>
        <w:autoSpaceDN w:val="0"/>
        <w:spacing w:line="360" w:lineRule="auto"/>
        <w:ind w:right="28" w:firstLine="851"/>
        <w:textAlignment w:val="baseline"/>
        <w:rPr>
          <w:rFonts w:cs="Arial"/>
          <w:kern w:val="3"/>
          <w:szCs w:val="24"/>
          <w:lang w:eastAsia="zh-CN"/>
        </w:rPr>
      </w:pPr>
      <w:r>
        <w:rPr>
          <w:rFonts w:cs="Arial"/>
          <w:kern w:val="3"/>
          <w:szCs w:val="24"/>
          <w:lang w:eastAsia="zh-CN"/>
        </w:rPr>
        <w:t>Obiekt przylega do budynku nieprzeznaczonych do rozbiórki ścian</w:t>
      </w:r>
      <w:r w:rsidR="00312E7A">
        <w:rPr>
          <w:rFonts w:cs="Arial"/>
          <w:kern w:val="3"/>
          <w:szCs w:val="24"/>
          <w:lang w:eastAsia="zh-CN"/>
        </w:rPr>
        <w:t>ami</w:t>
      </w:r>
      <w:r>
        <w:rPr>
          <w:rFonts w:cs="Arial"/>
          <w:kern w:val="3"/>
          <w:szCs w:val="24"/>
          <w:lang w:eastAsia="zh-CN"/>
        </w:rPr>
        <w:t xml:space="preserve"> </w:t>
      </w:r>
      <w:r w:rsidR="00312E7A">
        <w:rPr>
          <w:rFonts w:cs="Arial"/>
          <w:kern w:val="3"/>
          <w:szCs w:val="24"/>
          <w:lang w:eastAsia="zh-CN"/>
        </w:rPr>
        <w:t>zachodnią południową i północną</w:t>
      </w:r>
      <w:r w:rsidR="00753F57">
        <w:rPr>
          <w:rFonts w:cs="Arial"/>
          <w:kern w:val="3"/>
          <w:szCs w:val="24"/>
          <w:lang w:eastAsia="zh-CN"/>
        </w:rPr>
        <w:t xml:space="preserve">. Ściana </w:t>
      </w:r>
      <w:r w:rsidR="00312E7A">
        <w:rPr>
          <w:rFonts w:cs="Arial"/>
          <w:kern w:val="3"/>
          <w:szCs w:val="24"/>
          <w:lang w:eastAsia="zh-CN"/>
        </w:rPr>
        <w:t>ws</w:t>
      </w:r>
      <w:r w:rsidR="00753F57">
        <w:rPr>
          <w:rFonts w:cs="Arial"/>
          <w:kern w:val="3"/>
          <w:szCs w:val="24"/>
          <w:lang w:eastAsia="zh-CN"/>
        </w:rPr>
        <w:t xml:space="preserve">chodnia budynku oficyny mieszkalnej jest ścianą wspólną z </w:t>
      </w:r>
      <w:r w:rsidR="00312E7A">
        <w:rPr>
          <w:rFonts w:cs="Arial"/>
          <w:kern w:val="3"/>
          <w:szCs w:val="24"/>
          <w:lang w:eastAsia="zh-CN"/>
        </w:rPr>
        <w:t>budynkiem niemieszkalnym</w:t>
      </w:r>
      <w:r w:rsidR="00753F57">
        <w:rPr>
          <w:rFonts w:cs="Arial"/>
          <w:kern w:val="3"/>
          <w:szCs w:val="24"/>
          <w:lang w:eastAsia="zh-CN"/>
        </w:rPr>
        <w:t xml:space="preserve">. Budynek oficyny mieszkalnej został wykonany w konstrukcji tradycyjnej, murowanej na rzucie prostokąta. Obiekt jest budynkiem piętrowym, </w:t>
      </w:r>
      <w:r w:rsidR="00312E7A">
        <w:rPr>
          <w:rFonts w:cs="Arial"/>
          <w:kern w:val="3"/>
          <w:szCs w:val="24"/>
          <w:lang w:eastAsia="zh-CN"/>
        </w:rPr>
        <w:t>nie</w:t>
      </w:r>
      <w:r w:rsidR="00753F57">
        <w:rPr>
          <w:rFonts w:cs="Arial"/>
          <w:kern w:val="3"/>
          <w:szCs w:val="24"/>
          <w:lang w:eastAsia="zh-CN"/>
        </w:rPr>
        <w:t xml:space="preserve"> </w:t>
      </w:r>
      <w:r w:rsidR="00753F57">
        <w:rPr>
          <w:rFonts w:cs="Arial"/>
          <w:kern w:val="3"/>
          <w:szCs w:val="24"/>
          <w:lang w:eastAsia="zh-CN"/>
        </w:rPr>
        <w:lastRenderedPageBreak/>
        <w:t xml:space="preserve">podpiwniczonym. </w:t>
      </w:r>
      <w:r w:rsidR="00312E7A">
        <w:rPr>
          <w:rFonts w:cs="Arial"/>
          <w:kern w:val="3"/>
          <w:szCs w:val="24"/>
          <w:lang w:eastAsia="zh-CN"/>
        </w:rPr>
        <w:t>Stropy w obiekcie drewniane</w:t>
      </w:r>
      <w:r w:rsidR="00AB1F8C">
        <w:rPr>
          <w:rFonts w:cs="Arial"/>
          <w:kern w:val="3"/>
          <w:szCs w:val="24"/>
          <w:lang w:eastAsia="zh-CN"/>
        </w:rPr>
        <w:t xml:space="preserve">. </w:t>
      </w:r>
      <w:r w:rsidR="00753F57">
        <w:rPr>
          <w:rFonts w:cs="Arial"/>
          <w:kern w:val="3"/>
          <w:szCs w:val="24"/>
          <w:lang w:eastAsia="zh-CN"/>
        </w:rPr>
        <w:t xml:space="preserve">Dach wykonany w konstrukcji drewnianej o spadku </w:t>
      </w:r>
      <w:r w:rsidR="00312E7A">
        <w:rPr>
          <w:rFonts w:cs="Arial"/>
          <w:kern w:val="3"/>
          <w:szCs w:val="24"/>
          <w:lang w:eastAsia="zh-CN"/>
        </w:rPr>
        <w:t>jedno</w:t>
      </w:r>
      <w:r w:rsidR="00753F57">
        <w:rPr>
          <w:rFonts w:cs="Arial"/>
          <w:kern w:val="3"/>
          <w:szCs w:val="24"/>
          <w:lang w:eastAsia="zh-CN"/>
        </w:rPr>
        <w:t xml:space="preserve">stronnym z pokryciem z papy na lepiku. Wewnątrz budynku znajduje się jedna klatka schodowa drewniana prowadząca </w:t>
      </w:r>
      <w:r w:rsidR="009B4D94">
        <w:rPr>
          <w:rFonts w:cs="Arial"/>
          <w:kern w:val="3"/>
          <w:szCs w:val="24"/>
          <w:lang w:eastAsia="zh-CN"/>
        </w:rPr>
        <w:t>na piętro</w:t>
      </w:r>
      <w:r w:rsidR="00753F57">
        <w:rPr>
          <w:rFonts w:cs="Arial"/>
          <w:kern w:val="3"/>
          <w:szCs w:val="24"/>
          <w:lang w:eastAsia="zh-CN"/>
        </w:rPr>
        <w:t>.</w:t>
      </w:r>
      <w:r w:rsidR="009B4D94">
        <w:rPr>
          <w:rFonts w:cs="Arial"/>
          <w:kern w:val="3"/>
          <w:szCs w:val="24"/>
          <w:lang w:eastAsia="zh-CN"/>
        </w:rPr>
        <w:t xml:space="preserve"> Dostęp na dach możliwy dzięki drabinie drewnianej znajdującej się na piętrze.</w:t>
      </w:r>
      <w:r w:rsidR="00753F57">
        <w:rPr>
          <w:rFonts w:cs="Arial"/>
          <w:kern w:val="3"/>
          <w:szCs w:val="24"/>
          <w:lang w:eastAsia="zh-CN"/>
        </w:rPr>
        <w:t xml:space="preserve"> </w:t>
      </w:r>
      <w:r w:rsidR="009B4D94">
        <w:rPr>
          <w:rFonts w:cs="Arial"/>
          <w:kern w:val="3"/>
          <w:szCs w:val="24"/>
          <w:lang w:eastAsia="zh-CN"/>
        </w:rPr>
        <w:t>Stolarka okienna oraz drzwiowa zewnętrzna drewniana, natomiast drzwi wewnętrzne częściowo drewniane, a częściowo stalowe.</w:t>
      </w:r>
      <w:r w:rsidR="002A719C">
        <w:rPr>
          <w:rFonts w:cs="Arial"/>
          <w:kern w:val="3"/>
          <w:szCs w:val="24"/>
          <w:lang w:eastAsia="zh-CN"/>
        </w:rPr>
        <w:t xml:space="preserve"> Ściany </w:t>
      </w:r>
      <w:r w:rsidR="009B4D94">
        <w:rPr>
          <w:rFonts w:cs="Arial"/>
          <w:kern w:val="3"/>
          <w:szCs w:val="24"/>
          <w:lang w:eastAsia="zh-CN"/>
        </w:rPr>
        <w:t xml:space="preserve">zewnętrzne </w:t>
      </w:r>
      <w:r w:rsidR="002A719C">
        <w:rPr>
          <w:rFonts w:cs="Arial"/>
          <w:kern w:val="3"/>
          <w:szCs w:val="24"/>
          <w:lang w:eastAsia="zh-CN"/>
        </w:rPr>
        <w:t xml:space="preserve">budynku otynkowane tynkiem </w:t>
      </w:r>
      <w:proofErr w:type="spellStart"/>
      <w:r w:rsidR="002A719C">
        <w:rPr>
          <w:rFonts w:cs="Arial"/>
          <w:kern w:val="3"/>
          <w:szCs w:val="24"/>
          <w:lang w:eastAsia="zh-CN"/>
        </w:rPr>
        <w:t>cem</w:t>
      </w:r>
      <w:proofErr w:type="spellEnd"/>
      <w:r w:rsidR="002A719C">
        <w:rPr>
          <w:rFonts w:cs="Arial"/>
          <w:kern w:val="3"/>
          <w:szCs w:val="24"/>
          <w:lang w:eastAsia="zh-CN"/>
        </w:rPr>
        <w:t xml:space="preserve">. – </w:t>
      </w:r>
      <w:proofErr w:type="spellStart"/>
      <w:r w:rsidR="002A719C">
        <w:rPr>
          <w:rFonts w:cs="Arial"/>
          <w:kern w:val="3"/>
          <w:szCs w:val="24"/>
          <w:lang w:eastAsia="zh-CN"/>
        </w:rPr>
        <w:t>wap</w:t>
      </w:r>
      <w:proofErr w:type="spellEnd"/>
      <w:r w:rsidR="002A719C">
        <w:rPr>
          <w:rFonts w:cs="Arial"/>
          <w:kern w:val="3"/>
          <w:szCs w:val="24"/>
          <w:lang w:eastAsia="zh-CN"/>
        </w:rPr>
        <w:t xml:space="preserve">. </w:t>
      </w:r>
      <w:r w:rsidR="009B4D94">
        <w:rPr>
          <w:rFonts w:cs="Arial"/>
          <w:kern w:val="3"/>
          <w:szCs w:val="24"/>
          <w:lang w:eastAsia="zh-CN"/>
        </w:rPr>
        <w:t xml:space="preserve">od wewnątrz, natomiast ściany wewnętrzne otynkowane tynkiem </w:t>
      </w:r>
      <w:proofErr w:type="spellStart"/>
      <w:r w:rsidR="009B4D94">
        <w:rPr>
          <w:rFonts w:cs="Arial"/>
          <w:kern w:val="3"/>
          <w:szCs w:val="24"/>
          <w:lang w:eastAsia="zh-CN"/>
        </w:rPr>
        <w:t>cem</w:t>
      </w:r>
      <w:proofErr w:type="spellEnd"/>
      <w:r w:rsidR="009B4D94">
        <w:rPr>
          <w:rFonts w:cs="Arial"/>
          <w:kern w:val="3"/>
          <w:szCs w:val="24"/>
          <w:lang w:eastAsia="zh-CN"/>
        </w:rPr>
        <w:t xml:space="preserve">. – </w:t>
      </w:r>
      <w:proofErr w:type="spellStart"/>
      <w:r w:rsidR="009B4D94">
        <w:rPr>
          <w:rFonts w:cs="Arial"/>
          <w:kern w:val="3"/>
          <w:szCs w:val="24"/>
          <w:lang w:eastAsia="zh-CN"/>
        </w:rPr>
        <w:t>wap</w:t>
      </w:r>
      <w:proofErr w:type="spellEnd"/>
      <w:r w:rsidR="009B4D94">
        <w:rPr>
          <w:rFonts w:cs="Arial"/>
          <w:kern w:val="3"/>
          <w:szCs w:val="24"/>
          <w:lang w:eastAsia="zh-CN"/>
        </w:rPr>
        <w:t>. obustronnie</w:t>
      </w:r>
      <w:r w:rsidR="002A719C">
        <w:rPr>
          <w:rFonts w:cs="Arial"/>
          <w:kern w:val="3"/>
          <w:szCs w:val="24"/>
          <w:lang w:eastAsia="zh-CN"/>
        </w:rPr>
        <w:t>.</w:t>
      </w:r>
    </w:p>
    <w:p w14:paraId="1047CB50" w14:textId="77777777" w:rsidR="002A719C" w:rsidRDefault="002A719C" w:rsidP="002A719C">
      <w:pPr>
        <w:suppressAutoHyphens/>
        <w:autoSpaceDN w:val="0"/>
        <w:spacing w:line="360" w:lineRule="auto"/>
        <w:ind w:right="28" w:firstLine="851"/>
        <w:textAlignment w:val="baseline"/>
        <w:rPr>
          <w:rFonts w:cs="Arial"/>
          <w:b/>
          <w:bCs/>
          <w:kern w:val="3"/>
          <w:szCs w:val="24"/>
          <w:lang w:eastAsia="zh-CN"/>
        </w:rPr>
      </w:pPr>
    </w:p>
    <w:p w14:paraId="6386B67C" w14:textId="7E2B24F0" w:rsidR="002A719C" w:rsidRPr="005974C3" w:rsidRDefault="009B4D94" w:rsidP="002A719C">
      <w:pPr>
        <w:suppressAutoHyphens/>
        <w:autoSpaceDN w:val="0"/>
        <w:spacing w:line="360" w:lineRule="auto"/>
        <w:ind w:right="28" w:firstLine="851"/>
        <w:textAlignment w:val="baseline"/>
        <w:rPr>
          <w:rFonts w:cs="Arial"/>
          <w:b/>
          <w:bCs/>
          <w:kern w:val="3"/>
          <w:szCs w:val="24"/>
          <w:lang w:eastAsia="zh-CN"/>
        </w:rPr>
      </w:pPr>
      <w:r>
        <w:rPr>
          <w:rFonts w:cs="Arial"/>
          <w:b/>
          <w:bCs/>
          <w:kern w:val="3"/>
          <w:szCs w:val="24"/>
          <w:lang w:eastAsia="zh-CN"/>
        </w:rPr>
        <w:t>Budynek niemieszkalny</w:t>
      </w:r>
    </w:p>
    <w:p w14:paraId="4213ACF5" w14:textId="6CFE0E0A" w:rsidR="002A719C" w:rsidRDefault="002A719C" w:rsidP="002A719C">
      <w:pPr>
        <w:suppressAutoHyphens/>
        <w:autoSpaceDN w:val="0"/>
        <w:spacing w:line="360" w:lineRule="auto"/>
        <w:ind w:right="28" w:firstLine="851"/>
        <w:textAlignment w:val="baseline"/>
        <w:rPr>
          <w:rFonts w:cs="Arial"/>
          <w:kern w:val="3"/>
          <w:szCs w:val="24"/>
          <w:lang w:eastAsia="zh-CN"/>
        </w:rPr>
      </w:pPr>
      <w:r>
        <w:rPr>
          <w:rFonts w:cs="Arial"/>
          <w:kern w:val="3"/>
          <w:szCs w:val="24"/>
          <w:lang w:eastAsia="zh-CN"/>
        </w:rPr>
        <w:t xml:space="preserve">Ściana </w:t>
      </w:r>
      <w:r w:rsidR="009B4D94">
        <w:rPr>
          <w:rFonts w:cs="Arial"/>
          <w:kern w:val="3"/>
          <w:szCs w:val="24"/>
          <w:lang w:eastAsia="zh-CN"/>
        </w:rPr>
        <w:t>za</w:t>
      </w:r>
      <w:r>
        <w:rPr>
          <w:rFonts w:cs="Arial"/>
          <w:kern w:val="3"/>
          <w:szCs w:val="24"/>
          <w:lang w:eastAsia="zh-CN"/>
        </w:rPr>
        <w:t xml:space="preserve">chodnia </w:t>
      </w:r>
      <w:r w:rsidR="009B4D94">
        <w:rPr>
          <w:rFonts w:cs="Arial"/>
          <w:kern w:val="3"/>
          <w:szCs w:val="24"/>
          <w:lang w:eastAsia="zh-CN"/>
        </w:rPr>
        <w:t>budynku niemieszkalnego</w:t>
      </w:r>
      <w:r>
        <w:rPr>
          <w:rFonts w:cs="Arial"/>
          <w:kern w:val="3"/>
          <w:szCs w:val="24"/>
          <w:lang w:eastAsia="zh-CN"/>
        </w:rPr>
        <w:t xml:space="preserve"> jest ścianą wspólną z budynkiem oficyny mieszkalnej. </w:t>
      </w:r>
      <w:r w:rsidR="009B4D94">
        <w:rPr>
          <w:rFonts w:cs="Arial"/>
          <w:kern w:val="3"/>
          <w:szCs w:val="24"/>
          <w:lang w:eastAsia="zh-CN"/>
        </w:rPr>
        <w:t xml:space="preserve">Obiekt </w:t>
      </w:r>
      <w:r w:rsidR="00AB1F8C">
        <w:rPr>
          <w:rFonts w:cs="Arial"/>
          <w:kern w:val="3"/>
          <w:szCs w:val="24"/>
          <w:lang w:eastAsia="zh-CN"/>
        </w:rPr>
        <w:t xml:space="preserve">został wykonany w konstrukcji tradycyjnej murowanej na rzucie prostokąta. Do </w:t>
      </w:r>
      <w:r w:rsidR="009B4D94">
        <w:rPr>
          <w:rFonts w:cs="Arial"/>
          <w:kern w:val="3"/>
          <w:szCs w:val="24"/>
          <w:lang w:eastAsia="zh-CN"/>
        </w:rPr>
        <w:t>budynku</w:t>
      </w:r>
      <w:r w:rsidR="00AB1F8C">
        <w:rPr>
          <w:rFonts w:cs="Arial"/>
          <w:kern w:val="3"/>
          <w:szCs w:val="24"/>
          <w:lang w:eastAsia="zh-CN"/>
        </w:rPr>
        <w:t xml:space="preserve"> prowadzą jedne wrota drzwiowe drewniane. Dach wykonany w konstrukcji drewnianej o spadku jednostronnym z pokryciem z papy na lepiku. Ściany budynku otynkowane </w:t>
      </w:r>
      <w:r w:rsidR="009B4D94">
        <w:rPr>
          <w:rFonts w:cs="Arial"/>
          <w:kern w:val="3"/>
          <w:szCs w:val="24"/>
          <w:lang w:eastAsia="zh-CN"/>
        </w:rPr>
        <w:t xml:space="preserve">częściowo </w:t>
      </w:r>
      <w:r w:rsidR="00AB1F8C">
        <w:rPr>
          <w:rFonts w:cs="Arial"/>
          <w:kern w:val="3"/>
          <w:szCs w:val="24"/>
          <w:lang w:eastAsia="zh-CN"/>
        </w:rPr>
        <w:t xml:space="preserve">tynkiem </w:t>
      </w:r>
      <w:proofErr w:type="spellStart"/>
      <w:r w:rsidR="00AB1F8C">
        <w:rPr>
          <w:rFonts w:cs="Arial"/>
          <w:kern w:val="3"/>
          <w:szCs w:val="24"/>
          <w:lang w:eastAsia="zh-CN"/>
        </w:rPr>
        <w:t>cem</w:t>
      </w:r>
      <w:proofErr w:type="spellEnd"/>
      <w:r w:rsidR="00AB1F8C">
        <w:rPr>
          <w:rFonts w:cs="Arial"/>
          <w:kern w:val="3"/>
          <w:szCs w:val="24"/>
          <w:lang w:eastAsia="zh-CN"/>
        </w:rPr>
        <w:t xml:space="preserve">. – </w:t>
      </w:r>
      <w:proofErr w:type="spellStart"/>
      <w:r w:rsidR="00AB1F8C">
        <w:rPr>
          <w:rFonts w:cs="Arial"/>
          <w:kern w:val="3"/>
          <w:szCs w:val="24"/>
          <w:lang w:eastAsia="zh-CN"/>
        </w:rPr>
        <w:t>wap</w:t>
      </w:r>
      <w:proofErr w:type="spellEnd"/>
      <w:r w:rsidR="00AB1F8C">
        <w:rPr>
          <w:rFonts w:cs="Arial"/>
          <w:kern w:val="3"/>
          <w:szCs w:val="24"/>
          <w:lang w:eastAsia="zh-CN"/>
        </w:rPr>
        <w:t xml:space="preserve">. </w:t>
      </w:r>
      <w:r w:rsidR="002E6E91">
        <w:rPr>
          <w:rFonts w:cs="Arial"/>
          <w:kern w:val="3"/>
          <w:szCs w:val="24"/>
          <w:lang w:eastAsia="zh-CN"/>
        </w:rPr>
        <w:t>od wewnątrz</w:t>
      </w:r>
      <w:r w:rsidR="00AB1F8C">
        <w:rPr>
          <w:rFonts w:cs="Arial"/>
          <w:kern w:val="3"/>
          <w:szCs w:val="24"/>
          <w:lang w:eastAsia="zh-CN"/>
        </w:rPr>
        <w:t xml:space="preserve">. </w:t>
      </w:r>
    </w:p>
    <w:p w14:paraId="24A625B7" w14:textId="150197DA" w:rsidR="00AB1F8C" w:rsidRDefault="00AB1F8C" w:rsidP="002A719C">
      <w:pPr>
        <w:suppressAutoHyphens/>
        <w:autoSpaceDN w:val="0"/>
        <w:spacing w:line="360" w:lineRule="auto"/>
        <w:ind w:right="28" w:firstLine="851"/>
        <w:textAlignment w:val="baseline"/>
        <w:rPr>
          <w:rFonts w:cs="Arial"/>
          <w:kern w:val="3"/>
          <w:szCs w:val="24"/>
          <w:lang w:eastAsia="zh-CN"/>
        </w:rPr>
      </w:pPr>
    </w:p>
    <w:p w14:paraId="23E27839" w14:textId="77777777" w:rsidR="00A0575A" w:rsidRPr="006C218E" w:rsidRDefault="00A0575A" w:rsidP="00A0575A">
      <w:pPr>
        <w:pStyle w:val="Nagwek2"/>
        <w:spacing w:before="240"/>
      </w:pPr>
      <w:r>
        <w:t>Dane ogólne obiektu</w:t>
      </w:r>
    </w:p>
    <w:p w14:paraId="6F728B69" w14:textId="248E4755" w:rsidR="00202341" w:rsidRDefault="007F7060" w:rsidP="00C04991">
      <w:pPr>
        <w:suppressAutoHyphens/>
        <w:autoSpaceDN w:val="0"/>
        <w:spacing w:line="360" w:lineRule="auto"/>
        <w:ind w:right="28"/>
        <w:textAlignment w:val="baseline"/>
        <w:rPr>
          <w:rFonts w:cs="Arial"/>
          <w:b/>
          <w:bCs/>
          <w:kern w:val="3"/>
          <w:szCs w:val="24"/>
          <w:lang w:eastAsia="zh-CN"/>
        </w:rPr>
      </w:pPr>
      <w:r>
        <w:rPr>
          <w:rFonts w:asciiTheme="minorHAnsi" w:hAnsiTheme="minorHAnsi"/>
          <w:b/>
          <w:szCs w:val="24"/>
        </w:rPr>
        <w:t>B</w:t>
      </w:r>
      <w:r w:rsidR="007E39E8">
        <w:rPr>
          <w:rFonts w:asciiTheme="minorHAnsi" w:hAnsiTheme="minorHAnsi"/>
          <w:b/>
          <w:szCs w:val="24"/>
        </w:rPr>
        <w:t xml:space="preserve">udynek </w:t>
      </w:r>
      <w:r w:rsidR="00574683">
        <w:rPr>
          <w:rFonts w:asciiTheme="minorHAnsi" w:hAnsiTheme="minorHAnsi"/>
          <w:b/>
          <w:szCs w:val="24"/>
        </w:rPr>
        <w:t>oficyny</w:t>
      </w:r>
    </w:p>
    <w:p w14:paraId="56479A30" w14:textId="7F6F1F26" w:rsidR="00C04991" w:rsidRPr="00642DCA" w:rsidRDefault="00C04991" w:rsidP="00C04991">
      <w:r w:rsidRPr="00642DCA">
        <w:t>Długość</w:t>
      </w:r>
      <w:r>
        <w:t xml:space="preserve"> całkowita:</w:t>
      </w:r>
      <w:r>
        <w:tab/>
      </w:r>
      <w:r>
        <w:tab/>
      </w:r>
      <w:r w:rsidR="008A3C50">
        <w:t>16</w:t>
      </w:r>
      <w:r>
        <w:t>,</w:t>
      </w:r>
      <w:r w:rsidR="002E6E91">
        <w:t>22</w:t>
      </w:r>
      <w:r>
        <w:t xml:space="preserve"> m</w:t>
      </w:r>
    </w:p>
    <w:p w14:paraId="13F30718" w14:textId="190DB399" w:rsidR="00C04991" w:rsidRDefault="00C04991" w:rsidP="00C04991">
      <w:r>
        <w:t>Szerokość całkowita:</w:t>
      </w:r>
      <w:r>
        <w:tab/>
      </w:r>
      <w:r>
        <w:tab/>
      </w:r>
      <w:r w:rsidR="002E6E91">
        <w:t>4</w:t>
      </w:r>
      <w:r>
        <w:t>,</w:t>
      </w:r>
      <w:r w:rsidR="002E6E91">
        <w:t>06</w:t>
      </w:r>
      <w:r>
        <w:t xml:space="preserve"> </w:t>
      </w:r>
      <w:r w:rsidRPr="00642DCA">
        <w:t>m</w:t>
      </w:r>
    </w:p>
    <w:p w14:paraId="6D63ED85" w14:textId="1735270E" w:rsidR="00C04991" w:rsidRDefault="00C04991" w:rsidP="00C04991">
      <w:r>
        <w:t>Wysokość p.p.t.:</w:t>
      </w:r>
      <w:r>
        <w:tab/>
      </w:r>
      <w:r>
        <w:tab/>
      </w:r>
      <w:r w:rsidR="002E6E91">
        <w:t>7,60</w:t>
      </w:r>
      <w:r>
        <w:t xml:space="preserve"> </w:t>
      </w:r>
      <w:r w:rsidRPr="00642DCA">
        <w:t>m</w:t>
      </w:r>
      <w:r w:rsidR="002E6E91">
        <w:t xml:space="preserve"> (komin h=13,91m)</w:t>
      </w:r>
    </w:p>
    <w:p w14:paraId="2D9C044C" w14:textId="7ECDE83A" w:rsidR="00C04991" w:rsidRDefault="00C04991" w:rsidP="00C04991">
      <w:pPr>
        <w:rPr>
          <w:vertAlign w:val="superscript"/>
        </w:rPr>
      </w:pPr>
      <w:r>
        <w:t>Pow. zabudowy:</w:t>
      </w:r>
      <w:r>
        <w:tab/>
      </w:r>
      <w:r>
        <w:tab/>
      </w:r>
      <w:r w:rsidR="002E6E91">
        <w:t>65</w:t>
      </w:r>
      <w:r>
        <w:t>,</w:t>
      </w:r>
      <w:r w:rsidR="002E6E91">
        <w:t>8</w:t>
      </w:r>
      <w:r w:rsidR="008A3C50">
        <w:t>5</w:t>
      </w:r>
      <w:r>
        <w:t xml:space="preserve"> m</w:t>
      </w:r>
      <w:r w:rsidRPr="00A11638">
        <w:rPr>
          <w:vertAlign w:val="superscript"/>
        </w:rPr>
        <w:t>2</w:t>
      </w:r>
    </w:p>
    <w:p w14:paraId="555DB08C" w14:textId="706C0ABD" w:rsidR="00C04991" w:rsidRDefault="00C04991" w:rsidP="00C04991">
      <w:pPr>
        <w:rPr>
          <w:vertAlign w:val="superscript"/>
        </w:rPr>
      </w:pPr>
      <w:r>
        <w:t>Kubatura:</w:t>
      </w:r>
      <w:r>
        <w:tab/>
      </w:r>
      <w:r>
        <w:tab/>
      </w:r>
      <w:r>
        <w:tab/>
      </w:r>
      <w:r w:rsidR="002E6E91">
        <w:t>472</w:t>
      </w:r>
      <w:r w:rsidRPr="007B270A">
        <w:t>,</w:t>
      </w:r>
      <w:r w:rsidR="002E6E91">
        <w:t>14</w:t>
      </w:r>
      <w:r>
        <w:t xml:space="preserve"> m</w:t>
      </w:r>
      <w:r>
        <w:rPr>
          <w:vertAlign w:val="superscript"/>
        </w:rPr>
        <w:t>3</w:t>
      </w:r>
    </w:p>
    <w:p w14:paraId="6ABA96CD" w14:textId="77777777" w:rsidR="002E6E91" w:rsidRDefault="002E6E91" w:rsidP="00C04991">
      <w:pPr>
        <w:suppressAutoHyphens/>
        <w:autoSpaceDN w:val="0"/>
        <w:spacing w:line="360" w:lineRule="auto"/>
        <w:ind w:right="28"/>
        <w:textAlignment w:val="baseline"/>
        <w:rPr>
          <w:rFonts w:asciiTheme="minorHAnsi" w:hAnsiTheme="minorHAnsi"/>
          <w:b/>
          <w:szCs w:val="24"/>
        </w:rPr>
      </w:pPr>
    </w:p>
    <w:p w14:paraId="185B3954" w14:textId="0172925E" w:rsidR="00202341" w:rsidRDefault="002E6E91" w:rsidP="00C04991">
      <w:pPr>
        <w:suppressAutoHyphens/>
        <w:autoSpaceDN w:val="0"/>
        <w:spacing w:line="360" w:lineRule="auto"/>
        <w:ind w:right="28"/>
        <w:textAlignment w:val="baseline"/>
        <w:rPr>
          <w:rFonts w:cs="Arial"/>
          <w:b/>
          <w:bCs/>
          <w:kern w:val="3"/>
          <w:szCs w:val="24"/>
          <w:lang w:eastAsia="zh-CN"/>
        </w:rPr>
      </w:pPr>
      <w:r>
        <w:rPr>
          <w:rFonts w:asciiTheme="minorHAnsi" w:hAnsiTheme="minorHAnsi"/>
          <w:b/>
          <w:szCs w:val="24"/>
        </w:rPr>
        <w:t>Budynek niemieszkalny</w:t>
      </w:r>
    </w:p>
    <w:p w14:paraId="5AD867FC" w14:textId="7291308C" w:rsidR="00C04991" w:rsidRPr="00642DCA" w:rsidRDefault="00C04991" w:rsidP="00C04991">
      <w:r w:rsidRPr="00642DCA">
        <w:t>Długość</w:t>
      </w:r>
      <w:r>
        <w:t xml:space="preserve"> całkowita:</w:t>
      </w:r>
      <w:r>
        <w:tab/>
      </w:r>
      <w:r>
        <w:tab/>
      </w:r>
      <w:r w:rsidR="002E6E91">
        <w:t>2</w:t>
      </w:r>
      <w:r>
        <w:t>,</w:t>
      </w:r>
      <w:r w:rsidR="002E6E91">
        <w:t>51</w:t>
      </w:r>
      <w:r>
        <w:t xml:space="preserve"> m</w:t>
      </w:r>
    </w:p>
    <w:p w14:paraId="3B1A175F" w14:textId="2F4E06FB" w:rsidR="00C04991" w:rsidRDefault="00C04991" w:rsidP="00C04991">
      <w:r>
        <w:t>Szerokość całkowita:</w:t>
      </w:r>
      <w:r>
        <w:tab/>
      </w:r>
      <w:r>
        <w:tab/>
      </w:r>
      <w:r w:rsidR="002E6E91">
        <w:t>2</w:t>
      </w:r>
      <w:r>
        <w:t>,</w:t>
      </w:r>
      <w:r w:rsidR="002E6E91">
        <w:t>39</w:t>
      </w:r>
      <w:r>
        <w:t xml:space="preserve"> </w:t>
      </w:r>
      <w:r w:rsidRPr="00642DCA">
        <w:t>m</w:t>
      </w:r>
    </w:p>
    <w:p w14:paraId="72FF75C5" w14:textId="2ED8C9FE" w:rsidR="00C04991" w:rsidRDefault="00C04991" w:rsidP="00C04991">
      <w:r>
        <w:t>Wysokość p.p.t.:</w:t>
      </w:r>
      <w:r>
        <w:tab/>
      </w:r>
      <w:r>
        <w:tab/>
      </w:r>
      <w:r w:rsidR="00223DD6">
        <w:t>3</w:t>
      </w:r>
      <w:r>
        <w:t>,</w:t>
      </w:r>
      <w:r w:rsidR="002E6E91">
        <w:t>30</w:t>
      </w:r>
      <w:r>
        <w:t xml:space="preserve"> </w:t>
      </w:r>
      <w:r w:rsidRPr="00642DCA">
        <w:t>m</w:t>
      </w:r>
    </w:p>
    <w:p w14:paraId="4D55F3BD" w14:textId="2F2A349C" w:rsidR="00C04991" w:rsidRDefault="00C04991" w:rsidP="00C04991">
      <w:pPr>
        <w:rPr>
          <w:vertAlign w:val="superscript"/>
        </w:rPr>
      </w:pPr>
      <w:r>
        <w:t>Pow. zabudowy:</w:t>
      </w:r>
      <w:r>
        <w:tab/>
      </w:r>
      <w:r>
        <w:tab/>
      </w:r>
      <w:r w:rsidR="002E6E91">
        <w:t>6</w:t>
      </w:r>
      <w:r w:rsidR="009A0460">
        <w:t>,</w:t>
      </w:r>
      <w:r w:rsidR="002E6E91">
        <w:t>00</w:t>
      </w:r>
      <w:r>
        <w:t xml:space="preserve"> m</w:t>
      </w:r>
      <w:r w:rsidRPr="00A11638">
        <w:rPr>
          <w:vertAlign w:val="superscript"/>
        </w:rPr>
        <w:t>2</w:t>
      </w:r>
    </w:p>
    <w:p w14:paraId="75746629" w14:textId="4B8F7A46" w:rsidR="00C04991" w:rsidRDefault="00C04991" w:rsidP="00C04991">
      <w:pPr>
        <w:rPr>
          <w:vertAlign w:val="superscript"/>
        </w:rPr>
      </w:pPr>
      <w:r>
        <w:t>Kubatura:</w:t>
      </w:r>
      <w:r>
        <w:tab/>
      </w:r>
      <w:r>
        <w:tab/>
      </w:r>
      <w:r>
        <w:tab/>
      </w:r>
      <w:r w:rsidR="002E6E91">
        <w:t>18</w:t>
      </w:r>
      <w:r w:rsidRPr="007B270A">
        <w:t>,</w:t>
      </w:r>
      <w:r w:rsidR="002E6E91">
        <w:t>60</w:t>
      </w:r>
      <w:r>
        <w:t xml:space="preserve"> m</w:t>
      </w:r>
      <w:r>
        <w:rPr>
          <w:vertAlign w:val="superscript"/>
        </w:rPr>
        <w:t>3</w:t>
      </w:r>
    </w:p>
    <w:p w14:paraId="1B356BC2" w14:textId="5C2BEFF5" w:rsidR="00C04991" w:rsidRDefault="00C04991" w:rsidP="00C04991">
      <w:pPr>
        <w:suppressAutoHyphens/>
        <w:autoSpaceDN w:val="0"/>
        <w:spacing w:line="360" w:lineRule="auto"/>
        <w:ind w:right="28"/>
        <w:textAlignment w:val="baseline"/>
        <w:rPr>
          <w:rFonts w:cs="Arial"/>
          <w:b/>
          <w:bCs/>
          <w:kern w:val="3"/>
          <w:szCs w:val="24"/>
          <w:lang w:eastAsia="zh-CN"/>
        </w:rPr>
      </w:pPr>
    </w:p>
    <w:p w14:paraId="373A1A80" w14:textId="0F7CBB61" w:rsidR="001F77FB" w:rsidRDefault="001F77FB" w:rsidP="001F77FB">
      <w:pPr>
        <w:rPr>
          <w:rFonts w:asciiTheme="minorHAnsi" w:hAnsiTheme="minorHAnsi"/>
          <w:b/>
          <w:szCs w:val="24"/>
        </w:rPr>
      </w:pPr>
    </w:p>
    <w:p w14:paraId="3F2D2040" w14:textId="77777777" w:rsidR="002E6E91" w:rsidRDefault="002E6E91" w:rsidP="001F77FB">
      <w:pPr>
        <w:rPr>
          <w:vertAlign w:val="superscript"/>
        </w:rPr>
      </w:pPr>
    </w:p>
    <w:p w14:paraId="29400652" w14:textId="77777777" w:rsidR="001F77FB" w:rsidRDefault="001F77FB" w:rsidP="00FF121D">
      <w:pPr>
        <w:suppressAutoHyphens/>
        <w:autoSpaceDN w:val="0"/>
        <w:spacing w:line="360" w:lineRule="auto"/>
        <w:ind w:right="28"/>
        <w:textAlignment w:val="baseline"/>
        <w:rPr>
          <w:rFonts w:cs="Arial"/>
          <w:b/>
          <w:bCs/>
          <w:kern w:val="3"/>
          <w:szCs w:val="24"/>
          <w:lang w:eastAsia="zh-CN"/>
        </w:rPr>
      </w:pPr>
    </w:p>
    <w:p w14:paraId="1FDBFDB3" w14:textId="236824BF" w:rsidR="005610D3" w:rsidRPr="006C218E" w:rsidRDefault="00B85BF6" w:rsidP="005610D3">
      <w:pPr>
        <w:pStyle w:val="Nagwek2"/>
        <w:spacing w:before="240"/>
      </w:pPr>
      <w:r>
        <w:lastRenderedPageBreak/>
        <w:t>Ochrona konserwatorska</w:t>
      </w:r>
    </w:p>
    <w:p w14:paraId="55A0805C" w14:textId="01040FBD" w:rsidR="008C1878" w:rsidRDefault="004D30CB" w:rsidP="002518C0">
      <w:pPr>
        <w:suppressAutoHyphens/>
        <w:autoSpaceDN w:val="0"/>
        <w:spacing w:line="360" w:lineRule="auto"/>
        <w:ind w:right="28" w:firstLine="851"/>
        <w:textAlignment w:val="baseline"/>
        <w:rPr>
          <w:rFonts w:cs="Arial"/>
          <w:kern w:val="3"/>
          <w:szCs w:val="24"/>
          <w:lang w:eastAsia="zh-CN"/>
        </w:rPr>
      </w:pPr>
      <w:r w:rsidRPr="008C1878">
        <w:rPr>
          <w:rFonts w:cs="Arial"/>
          <w:kern w:val="3"/>
          <w:szCs w:val="24"/>
          <w:lang w:eastAsia="zh-CN"/>
        </w:rPr>
        <w:t>Obiekt</w:t>
      </w:r>
      <w:r w:rsidR="00515B70">
        <w:rPr>
          <w:rFonts w:cs="Arial"/>
          <w:kern w:val="3"/>
          <w:szCs w:val="24"/>
          <w:lang w:eastAsia="zh-CN"/>
        </w:rPr>
        <w:t>y</w:t>
      </w:r>
      <w:r w:rsidRPr="008C1878">
        <w:rPr>
          <w:rFonts w:cs="Arial"/>
          <w:kern w:val="3"/>
          <w:szCs w:val="24"/>
          <w:lang w:eastAsia="zh-CN"/>
        </w:rPr>
        <w:t xml:space="preserve"> budowlan</w:t>
      </w:r>
      <w:r w:rsidR="00515B70">
        <w:rPr>
          <w:rFonts w:cs="Arial"/>
          <w:kern w:val="3"/>
          <w:szCs w:val="24"/>
          <w:lang w:eastAsia="zh-CN"/>
        </w:rPr>
        <w:t>e</w:t>
      </w:r>
      <w:r w:rsidRPr="008C1878">
        <w:rPr>
          <w:rFonts w:cs="Arial"/>
          <w:kern w:val="3"/>
          <w:szCs w:val="24"/>
          <w:lang w:eastAsia="zh-CN"/>
        </w:rPr>
        <w:t xml:space="preserve"> nie </w:t>
      </w:r>
      <w:r w:rsidR="00515B70">
        <w:rPr>
          <w:rFonts w:cs="Arial"/>
          <w:kern w:val="3"/>
          <w:szCs w:val="24"/>
          <w:lang w:eastAsia="zh-CN"/>
        </w:rPr>
        <w:t>są</w:t>
      </w:r>
      <w:r w:rsidRPr="008C1878">
        <w:rPr>
          <w:rFonts w:cs="Arial"/>
          <w:kern w:val="3"/>
          <w:szCs w:val="24"/>
          <w:lang w:eastAsia="zh-CN"/>
        </w:rPr>
        <w:t xml:space="preserve"> wpisan</w:t>
      </w:r>
      <w:r w:rsidR="00515B70">
        <w:rPr>
          <w:rFonts w:cs="Arial"/>
          <w:kern w:val="3"/>
          <w:szCs w:val="24"/>
          <w:lang w:eastAsia="zh-CN"/>
        </w:rPr>
        <w:t>e</w:t>
      </w:r>
      <w:r w:rsidRPr="008C1878">
        <w:rPr>
          <w:rFonts w:cs="Arial"/>
          <w:kern w:val="3"/>
          <w:szCs w:val="24"/>
          <w:lang w:eastAsia="zh-CN"/>
        </w:rPr>
        <w:t xml:space="preserve"> do rejestru zabytków </w:t>
      </w:r>
      <w:r>
        <w:rPr>
          <w:rFonts w:cs="Arial"/>
          <w:kern w:val="3"/>
          <w:szCs w:val="24"/>
          <w:lang w:eastAsia="zh-CN"/>
        </w:rPr>
        <w:t xml:space="preserve">ani </w:t>
      </w:r>
      <w:r w:rsidRPr="008C1878">
        <w:rPr>
          <w:rFonts w:cs="Arial"/>
          <w:kern w:val="3"/>
          <w:szCs w:val="24"/>
          <w:lang w:eastAsia="zh-CN"/>
        </w:rPr>
        <w:t>nie podlega</w:t>
      </w:r>
      <w:r w:rsidR="008029FC">
        <w:rPr>
          <w:rFonts w:cs="Arial"/>
          <w:kern w:val="3"/>
          <w:szCs w:val="24"/>
          <w:lang w:eastAsia="zh-CN"/>
        </w:rPr>
        <w:t>ją</w:t>
      </w:r>
      <w:r w:rsidRPr="008C1878">
        <w:rPr>
          <w:rFonts w:cs="Arial"/>
          <w:kern w:val="3"/>
          <w:szCs w:val="24"/>
          <w:lang w:eastAsia="zh-CN"/>
        </w:rPr>
        <w:t xml:space="preserve"> ochronie konserwatorskiej na podstawie ustaleń miejscowego planu zagospodarowania przestrzennego</w:t>
      </w:r>
      <w:r w:rsidR="008C1878" w:rsidRPr="008C1878">
        <w:rPr>
          <w:rFonts w:cs="Arial"/>
          <w:kern w:val="3"/>
          <w:szCs w:val="24"/>
          <w:lang w:eastAsia="zh-CN"/>
        </w:rPr>
        <w:t>.</w:t>
      </w:r>
    </w:p>
    <w:p w14:paraId="09693C71" w14:textId="77777777" w:rsidR="00B85BF6" w:rsidRPr="00964200" w:rsidRDefault="00B85BF6" w:rsidP="00FF6F97">
      <w:pPr>
        <w:pStyle w:val="Nagwek1"/>
        <w:rPr>
          <w:rFonts w:ascii="Calibri" w:hAnsi="Calibri"/>
          <w:sz w:val="28"/>
          <w:lang w:eastAsia="zh-CN"/>
        </w:rPr>
      </w:pPr>
      <w:r w:rsidRPr="00964200">
        <w:rPr>
          <w:rFonts w:ascii="Calibri" w:hAnsi="Calibri"/>
          <w:sz w:val="28"/>
          <w:lang w:eastAsia="zh-CN"/>
        </w:rPr>
        <w:t>Obszar oddziaływania obiekt</w:t>
      </w:r>
      <w:r w:rsidR="008A600B">
        <w:rPr>
          <w:rFonts w:ascii="Calibri" w:hAnsi="Calibri"/>
          <w:sz w:val="28"/>
          <w:lang w:eastAsia="zh-CN"/>
        </w:rPr>
        <w:t>ów</w:t>
      </w:r>
    </w:p>
    <w:p w14:paraId="2540678F" w14:textId="0A4B19F7" w:rsidR="00B85BF6" w:rsidRPr="00B85BF6" w:rsidRDefault="00B85BF6" w:rsidP="002518C0">
      <w:pPr>
        <w:suppressAutoHyphens/>
        <w:autoSpaceDN w:val="0"/>
        <w:spacing w:line="360" w:lineRule="auto"/>
        <w:ind w:right="28" w:firstLine="851"/>
        <w:textAlignment w:val="baseline"/>
        <w:rPr>
          <w:rFonts w:cs="Arial"/>
          <w:kern w:val="3"/>
          <w:szCs w:val="24"/>
          <w:lang w:eastAsia="zh-CN"/>
        </w:rPr>
      </w:pPr>
      <w:r w:rsidRPr="00B85BF6">
        <w:rPr>
          <w:rFonts w:cs="Arial"/>
          <w:kern w:val="3"/>
          <w:szCs w:val="24"/>
          <w:lang w:eastAsia="zh-CN"/>
        </w:rPr>
        <w:t xml:space="preserve">Zgodnie z art. 20 ust.1 pkt 1c ustawy Prawo Budowlane – obszar oddziaływania zadania znajduje się </w:t>
      </w:r>
      <w:r w:rsidR="002518C0">
        <w:rPr>
          <w:rFonts w:cs="Arial"/>
          <w:kern w:val="3"/>
          <w:szCs w:val="24"/>
          <w:lang w:eastAsia="zh-CN"/>
        </w:rPr>
        <w:t>na</w:t>
      </w:r>
      <w:r w:rsidR="009F5E01">
        <w:rPr>
          <w:rFonts w:cs="Arial"/>
          <w:kern w:val="3"/>
          <w:szCs w:val="24"/>
          <w:lang w:eastAsia="zh-CN"/>
        </w:rPr>
        <w:t xml:space="preserve"> </w:t>
      </w:r>
      <w:r w:rsidR="001F77FB">
        <w:rPr>
          <w:rFonts w:cs="Arial"/>
          <w:kern w:val="3"/>
          <w:szCs w:val="24"/>
          <w:lang w:eastAsia="zh-CN"/>
        </w:rPr>
        <w:t xml:space="preserve">działkach </w:t>
      </w:r>
      <w:r w:rsidR="004C48AC" w:rsidRPr="003C4437">
        <w:rPr>
          <w:rFonts w:cs="Arial"/>
          <w:kern w:val="3"/>
          <w:szCs w:val="24"/>
          <w:lang w:eastAsia="zh-CN"/>
        </w:rPr>
        <w:t xml:space="preserve">nr </w:t>
      </w:r>
      <w:r w:rsidR="002E6E91">
        <w:rPr>
          <w:rFonts w:cs="Arial"/>
          <w:kern w:val="3"/>
          <w:szCs w:val="24"/>
          <w:lang w:eastAsia="zh-CN"/>
        </w:rPr>
        <w:t>93</w:t>
      </w:r>
      <w:r w:rsidR="001F77FB">
        <w:rPr>
          <w:rFonts w:cs="Arial"/>
          <w:kern w:val="3"/>
          <w:szCs w:val="24"/>
          <w:lang w:eastAsia="zh-CN"/>
        </w:rPr>
        <w:t>/</w:t>
      </w:r>
      <w:r w:rsidR="002E6E91">
        <w:rPr>
          <w:rFonts w:cs="Arial"/>
          <w:kern w:val="3"/>
          <w:szCs w:val="24"/>
          <w:lang w:eastAsia="zh-CN"/>
        </w:rPr>
        <w:t>2</w:t>
      </w:r>
      <w:r w:rsidR="007176C6">
        <w:rPr>
          <w:rFonts w:cs="Arial"/>
          <w:kern w:val="3"/>
          <w:szCs w:val="24"/>
          <w:lang w:eastAsia="zh-CN"/>
        </w:rPr>
        <w:t xml:space="preserve">, </w:t>
      </w:r>
      <w:r w:rsidR="002E6E91">
        <w:rPr>
          <w:rFonts w:cs="Arial"/>
          <w:kern w:val="3"/>
          <w:szCs w:val="24"/>
          <w:lang w:eastAsia="zh-CN"/>
        </w:rPr>
        <w:t>92</w:t>
      </w:r>
      <w:r w:rsidR="007176C6">
        <w:rPr>
          <w:rFonts w:cs="Arial"/>
          <w:kern w:val="3"/>
          <w:szCs w:val="24"/>
          <w:lang w:eastAsia="zh-CN"/>
        </w:rPr>
        <w:t xml:space="preserve">/1, </w:t>
      </w:r>
      <w:r w:rsidR="002E6E91">
        <w:rPr>
          <w:rFonts w:cs="Arial"/>
          <w:kern w:val="3"/>
          <w:szCs w:val="24"/>
          <w:lang w:eastAsia="zh-CN"/>
        </w:rPr>
        <w:t>91</w:t>
      </w:r>
      <w:r w:rsidR="007176C6">
        <w:rPr>
          <w:rFonts w:cs="Arial"/>
          <w:kern w:val="3"/>
          <w:szCs w:val="24"/>
          <w:lang w:eastAsia="zh-CN"/>
        </w:rPr>
        <w:t xml:space="preserve">/2, </w:t>
      </w:r>
      <w:r w:rsidR="002E6E91">
        <w:rPr>
          <w:rFonts w:cs="Arial"/>
          <w:kern w:val="3"/>
          <w:szCs w:val="24"/>
          <w:lang w:eastAsia="zh-CN"/>
        </w:rPr>
        <w:t>91/1</w:t>
      </w:r>
      <w:r w:rsidR="007176C6">
        <w:rPr>
          <w:rFonts w:cs="Arial"/>
          <w:kern w:val="3"/>
          <w:szCs w:val="24"/>
          <w:lang w:eastAsia="zh-CN"/>
        </w:rPr>
        <w:t>;</w:t>
      </w:r>
      <w:r w:rsidR="00406C0E">
        <w:rPr>
          <w:rFonts w:cs="Arial"/>
          <w:kern w:val="3"/>
          <w:szCs w:val="24"/>
          <w:lang w:eastAsia="zh-CN"/>
        </w:rPr>
        <w:t xml:space="preserve"> </w:t>
      </w:r>
      <w:r w:rsidR="004C48AC">
        <w:rPr>
          <w:rFonts w:cs="Arial"/>
          <w:kern w:val="3"/>
          <w:szCs w:val="24"/>
          <w:lang w:eastAsia="zh-CN"/>
        </w:rPr>
        <w:t>nr o. e.</w:t>
      </w:r>
      <w:r w:rsidR="004C48AC" w:rsidRPr="003B7664">
        <w:rPr>
          <w:rFonts w:cs="Arial"/>
          <w:kern w:val="3"/>
          <w:szCs w:val="24"/>
          <w:lang w:eastAsia="zh-CN"/>
        </w:rPr>
        <w:t xml:space="preserve"> </w:t>
      </w:r>
      <w:r w:rsidR="004C48AC">
        <w:rPr>
          <w:rFonts w:cs="Arial"/>
          <w:kern w:val="3"/>
          <w:szCs w:val="24"/>
          <w:lang w:eastAsia="zh-CN"/>
        </w:rPr>
        <w:t>0</w:t>
      </w:r>
      <w:r w:rsidR="0011795F">
        <w:rPr>
          <w:rFonts w:cs="Arial"/>
          <w:kern w:val="3"/>
          <w:szCs w:val="24"/>
          <w:lang w:eastAsia="zh-CN"/>
        </w:rPr>
        <w:t>127</w:t>
      </w:r>
      <w:r w:rsidR="004C48AC">
        <w:rPr>
          <w:rFonts w:cs="Arial"/>
          <w:kern w:val="3"/>
          <w:szCs w:val="24"/>
          <w:lang w:eastAsia="zh-CN"/>
        </w:rPr>
        <w:t xml:space="preserve">; </w:t>
      </w:r>
      <w:proofErr w:type="spellStart"/>
      <w:r w:rsidR="004C48AC" w:rsidRPr="003B7664">
        <w:rPr>
          <w:rFonts w:cs="Arial"/>
          <w:kern w:val="3"/>
          <w:szCs w:val="24"/>
          <w:lang w:eastAsia="zh-CN"/>
        </w:rPr>
        <w:t>j.e</w:t>
      </w:r>
      <w:proofErr w:type="spellEnd"/>
      <w:r w:rsidR="004C48AC" w:rsidRPr="003B7664">
        <w:rPr>
          <w:rFonts w:cs="Arial"/>
          <w:kern w:val="3"/>
          <w:szCs w:val="24"/>
          <w:lang w:eastAsia="zh-CN"/>
        </w:rPr>
        <w:t xml:space="preserve"> </w:t>
      </w:r>
      <w:r w:rsidR="001F77FB">
        <w:rPr>
          <w:rFonts w:cs="Arial"/>
          <w:kern w:val="3"/>
          <w:szCs w:val="24"/>
          <w:lang w:eastAsia="zh-CN"/>
        </w:rPr>
        <w:t>0461</w:t>
      </w:r>
      <w:r w:rsidR="004C48AC">
        <w:rPr>
          <w:rFonts w:cs="Arial"/>
          <w:kern w:val="3"/>
          <w:szCs w:val="24"/>
          <w:lang w:eastAsia="zh-CN"/>
        </w:rPr>
        <w:t>01_1</w:t>
      </w:r>
      <w:r w:rsidRPr="00B85BF6">
        <w:rPr>
          <w:rFonts w:cs="Arial"/>
          <w:kern w:val="3"/>
          <w:szCs w:val="24"/>
          <w:lang w:eastAsia="zh-CN"/>
        </w:rPr>
        <w:t>. Gra</w:t>
      </w:r>
      <w:r w:rsidR="008A600B">
        <w:rPr>
          <w:rFonts w:cs="Arial"/>
          <w:kern w:val="3"/>
          <w:szCs w:val="24"/>
          <w:lang w:eastAsia="zh-CN"/>
        </w:rPr>
        <w:t xml:space="preserve">nicą obszaru oddziaływania jest </w:t>
      </w:r>
      <w:r w:rsidRPr="00B85BF6">
        <w:rPr>
          <w:rFonts w:cs="Arial"/>
          <w:kern w:val="3"/>
          <w:szCs w:val="24"/>
          <w:lang w:eastAsia="zh-CN"/>
        </w:rPr>
        <w:t xml:space="preserve">strefa bezpieczeństwa. </w:t>
      </w:r>
      <w:r w:rsidR="007176C6">
        <w:rPr>
          <w:rFonts w:cs="Arial"/>
          <w:kern w:val="3"/>
          <w:szCs w:val="24"/>
          <w:lang w:eastAsia="zh-CN"/>
        </w:rPr>
        <w:t>Nie wszystkie działki</w:t>
      </w:r>
      <w:r w:rsidRPr="00B85BF6">
        <w:rPr>
          <w:rFonts w:cs="Arial"/>
          <w:kern w:val="3"/>
          <w:szCs w:val="24"/>
          <w:lang w:eastAsia="zh-CN"/>
        </w:rPr>
        <w:t xml:space="preserve"> </w:t>
      </w:r>
      <w:r w:rsidR="007617D0" w:rsidRPr="004F69A3">
        <w:rPr>
          <w:rFonts w:cs="Arial"/>
          <w:kern w:val="3"/>
          <w:szCs w:val="24"/>
          <w:lang w:eastAsia="zh-CN"/>
        </w:rPr>
        <w:t>wchodząc</w:t>
      </w:r>
      <w:r w:rsidR="004C48AC">
        <w:rPr>
          <w:rFonts w:cs="Arial"/>
          <w:kern w:val="3"/>
          <w:szCs w:val="24"/>
          <w:lang w:eastAsia="zh-CN"/>
        </w:rPr>
        <w:t>e</w:t>
      </w:r>
      <w:r w:rsidR="007617D0" w:rsidRPr="004F69A3">
        <w:rPr>
          <w:rFonts w:cs="Arial"/>
          <w:kern w:val="3"/>
          <w:szCs w:val="24"/>
          <w:lang w:eastAsia="zh-CN"/>
        </w:rPr>
        <w:t xml:space="preserve"> w zakres strefy bezpieczeństwa, obszaru oddziaływania </w:t>
      </w:r>
      <w:r w:rsidR="007176C6">
        <w:rPr>
          <w:rFonts w:cs="Arial"/>
          <w:kern w:val="3"/>
          <w:szCs w:val="24"/>
          <w:lang w:eastAsia="zh-CN"/>
        </w:rPr>
        <w:t>są</w:t>
      </w:r>
      <w:r w:rsidR="007617D0" w:rsidRPr="004F69A3">
        <w:rPr>
          <w:rFonts w:cs="Arial"/>
          <w:kern w:val="3"/>
          <w:szCs w:val="24"/>
          <w:lang w:eastAsia="zh-CN"/>
        </w:rPr>
        <w:t xml:space="preserve"> własnością </w:t>
      </w:r>
      <w:r w:rsidR="007176C6">
        <w:rPr>
          <w:rFonts w:cs="Arial"/>
          <w:kern w:val="3"/>
          <w:szCs w:val="24"/>
          <w:lang w:eastAsia="zh-CN"/>
        </w:rPr>
        <w:t>I</w:t>
      </w:r>
      <w:r w:rsidR="007617D0" w:rsidRPr="004F69A3">
        <w:rPr>
          <w:rFonts w:cs="Arial"/>
          <w:kern w:val="3"/>
          <w:szCs w:val="24"/>
          <w:lang w:eastAsia="zh-CN"/>
        </w:rPr>
        <w:t>nwestora</w:t>
      </w:r>
      <w:r w:rsidR="004C48AC">
        <w:rPr>
          <w:rFonts w:cs="Arial"/>
          <w:kern w:val="3"/>
          <w:szCs w:val="24"/>
          <w:lang w:eastAsia="zh-CN"/>
        </w:rPr>
        <w:t>.</w:t>
      </w:r>
      <w:r w:rsidR="007176C6">
        <w:rPr>
          <w:rFonts w:cs="Arial"/>
          <w:kern w:val="3"/>
          <w:szCs w:val="24"/>
          <w:lang w:eastAsia="zh-CN"/>
        </w:rPr>
        <w:t xml:space="preserve"> Rozbiórka będzie się odbywać jedynie na działce </w:t>
      </w:r>
      <w:r w:rsidR="002E6E91">
        <w:rPr>
          <w:rFonts w:cs="Arial"/>
          <w:kern w:val="3"/>
          <w:szCs w:val="24"/>
          <w:lang w:eastAsia="zh-CN"/>
        </w:rPr>
        <w:t>93</w:t>
      </w:r>
      <w:r w:rsidR="007176C6">
        <w:rPr>
          <w:rFonts w:cs="Arial"/>
          <w:kern w:val="3"/>
          <w:szCs w:val="24"/>
          <w:lang w:eastAsia="zh-CN"/>
        </w:rPr>
        <w:t>/</w:t>
      </w:r>
      <w:r w:rsidR="002E6E91">
        <w:rPr>
          <w:rFonts w:cs="Arial"/>
          <w:kern w:val="3"/>
          <w:szCs w:val="24"/>
          <w:lang w:eastAsia="zh-CN"/>
        </w:rPr>
        <w:t>2</w:t>
      </w:r>
      <w:r w:rsidR="007176C6">
        <w:rPr>
          <w:rFonts w:cs="Arial"/>
          <w:kern w:val="3"/>
          <w:szCs w:val="24"/>
          <w:lang w:eastAsia="zh-CN"/>
        </w:rPr>
        <w:t>, która jest własnością Inwestora.</w:t>
      </w:r>
    </w:p>
    <w:p w14:paraId="32D1AEBE" w14:textId="3F9EF295" w:rsidR="00B85BF6" w:rsidRDefault="00B85BF6" w:rsidP="002518C0">
      <w:pPr>
        <w:suppressAutoHyphens/>
        <w:autoSpaceDN w:val="0"/>
        <w:spacing w:line="360" w:lineRule="auto"/>
        <w:ind w:right="28" w:firstLine="851"/>
        <w:textAlignment w:val="baseline"/>
        <w:rPr>
          <w:rFonts w:cs="Arial"/>
          <w:kern w:val="3"/>
          <w:szCs w:val="24"/>
          <w:lang w:eastAsia="zh-CN"/>
        </w:rPr>
      </w:pPr>
      <w:r w:rsidRPr="00B85BF6">
        <w:rPr>
          <w:rFonts w:cs="Arial"/>
          <w:kern w:val="3"/>
          <w:szCs w:val="24"/>
          <w:lang w:eastAsia="zh-CN"/>
        </w:rPr>
        <w:t xml:space="preserve">Zarówno hałas jak i zapylenie będą występować w minimalnych ilościach, nie będą uciążliwe dla osób trzecich. Hałas i zapylenie będą odbywać się tylko na </w:t>
      </w:r>
      <w:r w:rsidR="00BA5383">
        <w:rPr>
          <w:rFonts w:cs="Arial"/>
          <w:kern w:val="3"/>
          <w:szCs w:val="24"/>
          <w:lang w:eastAsia="zh-CN"/>
        </w:rPr>
        <w:t>dział</w:t>
      </w:r>
      <w:r w:rsidR="004C48AC">
        <w:rPr>
          <w:rFonts w:cs="Arial"/>
          <w:kern w:val="3"/>
          <w:szCs w:val="24"/>
          <w:lang w:eastAsia="zh-CN"/>
        </w:rPr>
        <w:t>kach</w:t>
      </w:r>
      <w:r w:rsidR="00BA5383">
        <w:rPr>
          <w:rFonts w:cs="Arial"/>
          <w:kern w:val="3"/>
          <w:szCs w:val="24"/>
          <w:lang w:eastAsia="zh-CN"/>
        </w:rPr>
        <w:t xml:space="preserve"> </w:t>
      </w:r>
      <w:r w:rsidR="00BA5383" w:rsidRPr="003B7664">
        <w:rPr>
          <w:rFonts w:cs="Arial"/>
          <w:kern w:val="3"/>
          <w:szCs w:val="24"/>
          <w:lang w:eastAsia="zh-CN"/>
        </w:rPr>
        <w:t>nr</w:t>
      </w:r>
      <w:r w:rsidR="005B48F5">
        <w:rPr>
          <w:rFonts w:cs="Arial"/>
          <w:kern w:val="3"/>
          <w:szCs w:val="24"/>
          <w:lang w:eastAsia="zh-CN"/>
        </w:rPr>
        <w:t xml:space="preserve"> </w:t>
      </w:r>
      <w:r w:rsidR="002E6E91">
        <w:rPr>
          <w:rFonts w:cs="Arial"/>
          <w:kern w:val="3"/>
          <w:szCs w:val="24"/>
          <w:lang w:eastAsia="zh-CN"/>
        </w:rPr>
        <w:t>93/2, 92/1, 91/2, 91/1</w:t>
      </w:r>
      <w:r w:rsidR="004C48AC">
        <w:rPr>
          <w:rFonts w:cs="Arial"/>
          <w:kern w:val="3"/>
          <w:szCs w:val="24"/>
          <w:lang w:eastAsia="zh-CN"/>
        </w:rPr>
        <w:t xml:space="preserve"> </w:t>
      </w:r>
      <w:r w:rsidRPr="00B85BF6">
        <w:rPr>
          <w:rFonts w:cs="Arial"/>
          <w:kern w:val="3"/>
          <w:szCs w:val="24"/>
          <w:lang w:eastAsia="zh-CN"/>
        </w:rPr>
        <w:t>i nie przekroczą granicy obszaru oddziaływania.</w:t>
      </w:r>
    </w:p>
    <w:p w14:paraId="3129880A" w14:textId="77777777" w:rsidR="008D56CD" w:rsidRPr="00964200" w:rsidRDefault="008D56CD" w:rsidP="00FF6F97">
      <w:pPr>
        <w:pStyle w:val="Nagwek1"/>
        <w:rPr>
          <w:rFonts w:ascii="Calibri" w:hAnsi="Calibri"/>
          <w:sz w:val="28"/>
          <w:lang w:eastAsia="zh-CN"/>
        </w:rPr>
      </w:pPr>
      <w:r w:rsidRPr="00964200">
        <w:rPr>
          <w:rFonts w:ascii="Calibri" w:hAnsi="Calibri"/>
          <w:sz w:val="28"/>
          <w:lang w:eastAsia="zh-CN"/>
        </w:rPr>
        <w:t>Zamierzenia inwestycyjne</w:t>
      </w:r>
    </w:p>
    <w:p w14:paraId="393C6A1C" w14:textId="77777777" w:rsidR="002E6E91" w:rsidRDefault="002E6E91" w:rsidP="002E6E91">
      <w:pPr>
        <w:widowControl w:val="0"/>
        <w:numPr>
          <w:ilvl w:val="0"/>
          <w:numId w:val="14"/>
        </w:numPr>
        <w:tabs>
          <w:tab w:val="left" w:pos="1290"/>
        </w:tabs>
        <w:suppressAutoHyphens/>
        <w:autoSpaceDN w:val="0"/>
        <w:spacing w:line="360" w:lineRule="auto"/>
        <w:textAlignment w:val="baseline"/>
        <w:rPr>
          <w:rFonts w:cs="Arial"/>
          <w:kern w:val="3"/>
          <w:szCs w:val="24"/>
          <w:lang w:eastAsia="zh-CN"/>
        </w:rPr>
      </w:pPr>
      <w:r w:rsidRPr="0089035B">
        <w:rPr>
          <w:rFonts w:cs="Arial"/>
          <w:kern w:val="3"/>
          <w:szCs w:val="24"/>
          <w:lang w:eastAsia="zh-CN"/>
        </w:rPr>
        <w:t>Rozbiórka obiektów:</w:t>
      </w:r>
      <w:r>
        <w:rPr>
          <w:rFonts w:cs="Arial"/>
          <w:kern w:val="3"/>
          <w:szCs w:val="24"/>
          <w:lang w:eastAsia="zh-CN"/>
        </w:rPr>
        <w:t xml:space="preserve"> dwukondygnacyjnego budynku oficyny mieszkalnej oraz budynku niemieszkalnego.</w:t>
      </w:r>
    </w:p>
    <w:p w14:paraId="5DBF91FB" w14:textId="77777777" w:rsidR="002E6E91" w:rsidRDefault="002E6E91" w:rsidP="002E6E91">
      <w:pPr>
        <w:widowControl w:val="0"/>
        <w:numPr>
          <w:ilvl w:val="0"/>
          <w:numId w:val="14"/>
        </w:numPr>
        <w:tabs>
          <w:tab w:val="left" w:pos="1290"/>
        </w:tabs>
        <w:suppressAutoHyphens/>
        <w:autoSpaceDN w:val="0"/>
        <w:spacing w:line="360" w:lineRule="auto"/>
        <w:textAlignment w:val="baseline"/>
        <w:rPr>
          <w:rFonts w:cs="Arial"/>
          <w:kern w:val="3"/>
          <w:szCs w:val="24"/>
          <w:lang w:eastAsia="zh-CN"/>
        </w:rPr>
      </w:pPr>
      <w:r>
        <w:rPr>
          <w:rFonts w:cs="Arial"/>
          <w:kern w:val="3"/>
          <w:szCs w:val="24"/>
          <w:lang w:eastAsia="zh-CN"/>
        </w:rPr>
        <w:t>Wykończenie pozostawianego fragmentu muru.</w:t>
      </w:r>
    </w:p>
    <w:p w14:paraId="195033E9" w14:textId="77777777" w:rsidR="002E6E91" w:rsidRDefault="002E6E91" w:rsidP="002E6E91">
      <w:pPr>
        <w:widowControl w:val="0"/>
        <w:numPr>
          <w:ilvl w:val="0"/>
          <w:numId w:val="14"/>
        </w:numPr>
        <w:tabs>
          <w:tab w:val="left" w:pos="1290"/>
        </w:tabs>
        <w:suppressAutoHyphens/>
        <w:autoSpaceDN w:val="0"/>
        <w:spacing w:line="360" w:lineRule="auto"/>
        <w:textAlignment w:val="baseline"/>
        <w:rPr>
          <w:rFonts w:cs="Arial"/>
          <w:kern w:val="3"/>
          <w:szCs w:val="24"/>
          <w:lang w:eastAsia="zh-CN"/>
        </w:rPr>
      </w:pPr>
      <w:r w:rsidRPr="0089035B">
        <w:rPr>
          <w:rFonts w:cs="Arial"/>
          <w:kern w:val="3"/>
          <w:szCs w:val="24"/>
          <w:lang w:eastAsia="zh-CN"/>
        </w:rPr>
        <w:t xml:space="preserve">Wyrównanie terenu </w:t>
      </w:r>
      <w:r>
        <w:rPr>
          <w:rFonts w:cs="Arial"/>
          <w:kern w:val="3"/>
          <w:szCs w:val="24"/>
          <w:lang w:eastAsia="zh-CN"/>
        </w:rPr>
        <w:t>przy pomocy ziemi rodzimej</w:t>
      </w:r>
      <w:r w:rsidRPr="0089035B">
        <w:rPr>
          <w:rFonts w:cs="Arial"/>
          <w:kern w:val="3"/>
          <w:szCs w:val="24"/>
          <w:lang w:eastAsia="zh-CN"/>
        </w:rPr>
        <w:t>.</w:t>
      </w:r>
    </w:p>
    <w:p w14:paraId="1DF7C2A5" w14:textId="77777777" w:rsidR="001144E6" w:rsidRPr="00964200" w:rsidRDefault="001144E6" w:rsidP="00960234">
      <w:pPr>
        <w:pStyle w:val="Nagwek1"/>
        <w:numPr>
          <w:ilvl w:val="0"/>
          <w:numId w:val="27"/>
        </w:numPr>
        <w:rPr>
          <w:rFonts w:ascii="Calibri" w:hAnsi="Calibri"/>
          <w:sz w:val="28"/>
          <w:lang w:eastAsia="zh-CN"/>
        </w:rPr>
      </w:pPr>
      <w:r w:rsidRPr="00964200">
        <w:rPr>
          <w:rFonts w:ascii="Calibri" w:hAnsi="Calibri"/>
          <w:sz w:val="28"/>
          <w:lang w:eastAsia="zh-CN"/>
        </w:rPr>
        <w:t>Przepisy i normy</w:t>
      </w:r>
    </w:p>
    <w:p w14:paraId="44F2E325" w14:textId="77777777" w:rsidR="001144E6" w:rsidRPr="00FD7F68" w:rsidRDefault="001144E6" w:rsidP="003E0DEC">
      <w:pPr>
        <w:widowControl w:val="0"/>
        <w:numPr>
          <w:ilvl w:val="0"/>
          <w:numId w:val="20"/>
        </w:numPr>
        <w:tabs>
          <w:tab w:val="left" w:pos="1290"/>
        </w:tabs>
        <w:suppressAutoHyphens/>
        <w:autoSpaceDN w:val="0"/>
        <w:spacing w:line="336" w:lineRule="auto"/>
        <w:ind w:left="714" w:hanging="357"/>
        <w:textAlignment w:val="baseline"/>
        <w:rPr>
          <w:rFonts w:cs="Arial"/>
          <w:kern w:val="3"/>
          <w:lang w:eastAsia="zh-CN"/>
        </w:rPr>
      </w:pPr>
      <w:r w:rsidRPr="00FD7F68">
        <w:rPr>
          <w:rFonts w:cs="Arial"/>
          <w:kern w:val="3"/>
          <w:lang w:eastAsia="zh-CN"/>
        </w:rPr>
        <w:t>Ustawa Prawo B</w:t>
      </w:r>
      <w:r>
        <w:rPr>
          <w:rFonts w:cs="Arial"/>
          <w:kern w:val="3"/>
          <w:lang w:eastAsia="zh-CN"/>
        </w:rPr>
        <w:t xml:space="preserve">udowlane (tekst jedn. Dz.U. 2020 poz. 1333 z </w:t>
      </w:r>
      <w:proofErr w:type="spellStart"/>
      <w:r>
        <w:rPr>
          <w:rFonts w:cs="Arial"/>
          <w:kern w:val="3"/>
          <w:lang w:eastAsia="zh-CN"/>
        </w:rPr>
        <w:t>pózn</w:t>
      </w:r>
      <w:proofErr w:type="spellEnd"/>
      <w:r>
        <w:rPr>
          <w:rFonts w:cs="Arial"/>
          <w:kern w:val="3"/>
          <w:lang w:eastAsia="zh-CN"/>
        </w:rPr>
        <w:t>. zm.</w:t>
      </w:r>
      <w:r w:rsidRPr="00FD7F68">
        <w:rPr>
          <w:rFonts w:cs="Arial"/>
          <w:kern w:val="3"/>
          <w:lang w:eastAsia="zh-CN"/>
        </w:rPr>
        <w:t>),</w:t>
      </w:r>
    </w:p>
    <w:p w14:paraId="3500ECEA" w14:textId="77777777" w:rsidR="001144E6" w:rsidRPr="00FD7F68" w:rsidRDefault="001144E6" w:rsidP="003E0DEC">
      <w:pPr>
        <w:widowControl w:val="0"/>
        <w:numPr>
          <w:ilvl w:val="0"/>
          <w:numId w:val="20"/>
        </w:numPr>
        <w:tabs>
          <w:tab w:val="left" w:pos="1290"/>
        </w:tabs>
        <w:suppressAutoHyphens/>
        <w:autoSpaceDN w:val="0"/>
        <w:spacing w:line="336" w:lineRule="auto"/>
        <w:ind w:left="714" w:hanging="357"/>
        <w:textAlignment w:val="baseline"/>
        <w:rPr>
          <w:rFonts w:cs="Arial"/>
          <w:kern w:val="3"/>
          <w:lang w:eastAsia="zh-CN"/>
        </w:rPr>
      </w:pPr>
      <w:r w:rsidRPr="00FD7F68">
        <w:rPr>
          <w:rFonts w:cs="Arial"/>
          <w:kern w:val="3"/>
          <w:lang w:eastAsia="zh-CN"/>
        </w:rPr>
        <w:t>Rozporządzenie Ministra Infrastruktury z dnia 30 sierpnia 2004 r. w sprawie warunków i trybu postępowania w sprawach rozbiórek nieużytkowanych lub niewykończonych obiektów budowlanych (Dz.U 2004 nr 198 poz. 2043),</w:t>
      </w:r>
    </w:p>
    <w:p w14:paraId="7F8DAB1D" w14:textId="77777777" w:rsidR="001144E6" w:rsidRDefault="001144E6" w:rsidP="003E0DEC">
      <w:pPr>
        <w:widowControl w:val="0"/>
        <w:numPr>
          <w:ilvl w:val="0"/>
          <w:numId w:val="20"/>
        </w:numPr>
        <w:tabs>
          <w:tab w:val="left" w:pos="1290"/>
        </w:tabs>
        <w:suppressAutoHyphens/>
        <w:autoSpaceDN w:val="0"/>
        <w:spacing w:line="336" w:lineRule="auto"/>
        <w:ind w:left="714" w:hanging="357"/>
        <w:textAlignment w:val="baseline"/>
        <w:rPr>
          <w:rFonts w:cs="Arial"/>
          <w:kern w:val="3"/>
          <w:lang w:eastAsia="zh-CN"/>
        </w:rPr>
      </w:pPr>
      <w:r w:rsidRPr="00FD7F68">
        <w:rPr>
          <w:rFonts w:cs="Arial"/>
          <w:kern w:val="3"/>
          <w:lang w:eastAsia="zh-CN"/>
        </w:rPr>
        <w:t>Rozporządzenie Ministra Infrastruktury z dnia 6 lutego 2003 r. w sprawie bezpieczeństwa i higieny pracy podczas wykonywania robót budowlanych Rozdział 18 „Roboty rozbiórkowe” (Dz.U. 2003 nr 47 poz. 401),</w:t>
      </w:r>
    </w:p>
    <w:p w14:paraId="78EA7D21" w14:textId="77777777" w:rsidR="001144E6" w:rsidRPr="00FD7F68" w:rsidRDefault="001144E6" w:rsidP="003E0DEC">
      <w:pPr>
        <w:widowControl w:val="0"/>
        <w:numPr>
          <w:ilvl w:val="0"/>
          <w:numId w:val="20"/>
        </w:numPr>
        <w:tabs>
          <w:tab w:val="left" w:pos="1290"/>
        </w:tabs>
        <w:suppressAutoHyphens/>
        <w:autoSpaceDN w:val="0"/>
        <w:spacing w:line="336" w:lineRule="auto"/>
        <w:ind w:left="714" w:hanging="357"/>
        <w:textAlignment w:val="baseline"/>
        <w:rPr>
          <w:rFonts w:cs="Arial"/>
          <w:kern w:val="3"/>
          <w:lang w:eastAsia="zh-CN"/>
        </w:rPr>
      </w:pPr>
      <w:r w:rsidRPr="00344E22">
        <w:rPr>
          <w:rFonts w:cs="Arial"/>
          <w:kern w:val="3"/>
          <w:lang w:eastAsia="zh-CN"/>
        </w:rPr>
        <w:t>Rozporządzeniem Ministra Gospodarki z dnia 02 kwietnia 2008 r. Dz. U. 04.71.649 w sprawie sposobu bezpiecznego użytkowania oraz warunków usuwania wyrobów zawierających azbest Dz. U. z dnia 21 kwietnia 2004 r.</w:t>
      </w:r>
    </w:p>
    <w:p w14:paraId="56CF5618" w14:textId="77777777" w:rsidR="001144E6" w:rsidRPr="00FD7F68" w:rsidRDefault="001144E6" w:rsidP="003E0DEC">
      <w:pPr>
        <w:widowControl w:val="0"/>
        <w:numPr>
          <w:ilvl w:val="0"/>
          <w:numId w:val="20"/>
        </w:numPr>
        <w:tabs>
          <w:tab w:val="left" w:pos="1290"/>
        </w:tabs>
        <w:suppressAutoHyphens/>
        <w:autoSpaceDN w:val="0"/>
        <w:spacing w:line="336" w:lineRule="auto"/>
        <w:ind w:left="714" w:hanging="357"/>
        <w:textAlignment w:val="baseline"/>
        <w:rPr>
          <w:rFonts w:cs="Arial"/>
          <w:kern w:val="3"/>
          <w:lang w:eastAsia="zh-CN"/>
        </w:rPr>
      </w:pPr>
      <w:r w:rsidRPr="00FD7F68">
        <w:rPr>
          <w:rFonts w:cs="Arial"/>
          <w:kern w:val="3"/>
          <w:lang w:eastAsia="zh-CN"/>
        </w:rPr>
        <w:lastRenderedPageBreak/>
        <w:t>Rozporządzenie Ministra Pracy i Polityki Socjalnej z dnia 26 września 1997 r. w sprawie ogólnych przepisów bezpieczeństwa i higieny pracy (tekst jedn. Dz.U 2003 nr 169 poz. 1650),</w:t>
      </w:r>
    </w:p>
    <w:p w14:paraId="6B26C157" w14:textId="77777777" w:rsidR="001144E6" w:rsidRPr="00FD7F68" w:rsidRDefault="001144E6" w:rsidP="003E0DEC">
      <w:pPr>
        <w:widowControl w:val="0"/>
        <w:numPr>
          <w:ilvl w:val="0"/>
          <w:numId w:val="20"/>
        </w:numPr>
        <w:tabs>
          <w:tab w:val="left" w:pos="1290"/>
        </w:tabs>
        <w:suppressAutoHyphens/>
        <w:autoSpaceDN w:val="0"/>
        <w:spacing w:line="336" w:lineRule="auto"/>
        <w:ind w:left="714" w:hanging="357"/>
        <w:textAlignment w:val="baseline"/>
        <w:rPr>
          <w:rFonts w:cs="Arial"/>
          <w:kern w:val="3"/>
          <w:lang w:eastAsia="zh-CN"/>
        </w:rPr>
      </w:pPr>
      <w:r w:rsidRPr="00FD7F68">
        <w:rPr>
          <w:rFonts w:cs="Arial"/>
          <w:kern w:val="3"/>
          <w:lang w:eastAsia="zh-CN"/>
        </w:rPr>
        <w:t>Rozporządzenie Ministra Infrastruktury z dnia 23 czerwca 2003 r. w sprawie informacji dotyczącej bezpieczeństwa i ochrony zdrowia oraz planu bezpieczeństwa i ochrony zdrowia (Dz.U. 2003 nr 120 poz. 1126),</w:t>
      </w:r>
    </w:p>
    <w:p w14:paraId="48D412A7" w14:textId="77777777" w:rsidR="001144E6" w:rsidRPr="00FD7F68" w:rsidRDefault="001144E6" w:rsidP="003E0DEC">
      <w:pPr>
        <w:widowControl w:val="0"/>
        <w:numPr>
          <w:ilvl w:val="0"/>
          <w:numId w:val="20"/>
        </w:numPr>
        <w:tabs>
          <w:tab w:val="left" w:pos="1290"/>
        </w:tabs>
        <w:suppressAutoHyphens/>
        <w:autoSpaceDN w:val="0"/>
        <w:spacing w:line="336" w:lineRule="auto"/>
        <w:textAlignment w:val="baseline"/>
        <w:rPr>
          <w:rFonts w:cs="Arial"/>
          <w:kern w:val="3"/>
          <w:lang w:eastAsia="zh-CN"/>
        </w:rPr>
      </w:pPr>
      <w:r w:rsidRPr="006E77AB">
        <w:rPr>
          <w:rFonts w:cs="Arial"/>
          <w:kern w:val="3"/>
          <w:lang w:eastAsia="zh-CN"/>
        </w:rPr>
        <w:t xml:space="preserve">Rozporządzenie Ministra Przedsiębiorczości i Technologii z dnia 30 października 2018 r. w sprawie warunków technicznych dozoru technicznego w zakresie eksploatacji, napraw i modernizacji urządzeń transportu bliskiego </w:t>
      </w:r>
      <w:r w:rsidRPr="00FD7F68">
        <w:rPr>
          <w:rFonts w:cs="Arial"/>
          <w:kern w:val="3"/>
          <w:lang w:eastAsia="zh-CN"/>
        </w:rPr>
        <w:t>(</w:t>
      </w:r>
      <w:r w:rsidRPr="006E77AB">
        <w:rPr>
          <w:rFonts w:cs="Arial"/>
          <w:kern w:val="3"/>
          <w:lang w:eastAsia="zh-CN"/>
        </w:rPr>
        <w:t>Dz.U. 2018 poz. 2176</w:t>
      </w:r>
      <w:r>
        <w:rPr>
          <w:rFonts w:cs="Arial"/>
          <w:kern w:val="3"/>
          <w:lang w:eastAsia="zh-CN"/>
        </w:rPr>
        <w:t>),</w:t>
      </w:r>
    </w:p>
    <w:p w14:paraId="0ADC67D0" w14:textId="77777777" w:rsidR="001144E6" w:rsidRPr="004C51CA" w:rsidRDefault="001144E6" w:rsidP="003E0DEC">
      <w:pPr>
        <w:widowControl w:val="0"/>
        <w:numPr>
          <w:ilvl w:val="0"/>
          <w:numId w:val="20"/>
        </w:numPr>
        <w:tabs>
          <w:tab w:val="left" w:pos="1290"/>
        </w:tabs>
        <w:suppressAutoHyphens/>
        <w:autoSpaceDN w:val="0"/>
        <w:spacing w:line="336" w:lineRule="auto"/>
        <w:ind w:left="714" w:hanging="357"/>
        <w:textAlignment w:val="baseline"/>
        <w:rPr>
          <w:rFonts w:cs="Arial"/>
          <w:kern w:val="3"/>
          <w:lang w:eastAsia="zh-CN"/>
        </w:rPr>
      </w:pPr>
      <w:r>
        <w:t xml:space="preserve">Rozporządzenie ministra rozwoju z dnia 11 września 2020 r. w sprawie szczegółowego zakresu i formy projektu budowlanego </w:t>
      </w:r>
      <w:r w:rsidRPr="001479DA">
        <w:t>(tekst jedn. Dz.U. 20</w:t>
      </w:r>
      <w:r>
        <w:t>20</w:t>
      </w:r>
      <w:r w:rsidRPr="001479DA">
        <w:t xml:space="preserve"> poz. 1</w:t>
      </w:r>
      <w:r>
        <w:t>609</w:t>
      </w:r>
      <w:r w:rsidRPr="001479DA">
        <w:t xml:space="preserve"> z </w:t>
      </w:r>
      <w:proofErr w:type="spellStart"/>
      <w:r w:rsidRPr="001479DA">
        <w:t>pózn</w:t>
      </w:r>
      <w:proofErr w:type="spellEnd"/>
      <w:r w:rsidRPr="001479DA">
        <w:t>. zm.)</w:t>
      </w:r>
      <w:r>
        <w:t>,</w:t>
      </w:r>
    </w:p>
    <w:p w14:paraId="4487538E" w14:textId="77777777" w:rsidR="001144E6" w:rsidRPr="00FD7F68" w:rsidRDefault="001144E6" w:rsidP="003E0DEC">
      <w:pPr>
        <w:widowControl w:val="0"/>
        <w:numPr>
          <w:ilvl w:val="0"/>
          <w:numId w:val="20"/>
        </w:numPr>
        <w:tabs>
          <w:tab w:val="left" w:pos="1290"/>
        </w:tabs>
        <w:suppressAutoHyphens/>
        <w:autoSpaceDN w:val="0"/>
        <w:spacing w:line="336" w:lineRule="auto"/>
        <w:ind w:left="714" w:hanging="357"/>
        <w:textAlignment w:val="baseline"/>
        <w:rPr>
          <w:rFonts w:cs="Arial"/>
          <w:kern w:val="3"/>
          <w:lang w:eastAsia="zh-CN"/>
        </w:rPr>
      </w:pPr>
      <w:r w:rsidRPr="00FD7F68">
        <w:rPr>
          <w:rFonts w:cs="Arial"/>
          <w:kern w:val="3"/>
          <w:lang w:eastAsia="zh-CN"/>
        </w:rPr>
        <w:t xml:space="preserve">Rozporządzenie Ministra Spraw Wewnętrznych i Administracji z dnia 7 czerwca 2010 r. w sprawie ochrony przeciwpożarowej budynków, innych obiektów budowlanych i terenów (Dz.U. z 2010 nr 109, poz. 719) </w:t>
      </w:r>
      <w:r>
        <w:rPr>
          <w:rFonts w:cs="Arial"/>
          <w:kern w:val="3"/>
          <w:lang w:eastAsia="zh-CN"/>
        </w:rPr>
        <w:t>,</w:t>
      </w:r>
    </w:p>
    <w:p w14:paraId="169D42E2" w14:textId="77777777" w:rsidR="001144E6" w:rsidRPr="00FD7F68" w:rsidRDefault="001144E6" w:rsidP="003E0DEC">
      <w:pPr>
        <w:widowControl w:val="0"/>
        <w:numPr>
          <w:ilvl w:val="0"/>
          <w:numId w:val="20"/>
        </w:numPr>
        <w:tabs>
          <w:tab w:val="left" w:pos="1290"/>
        </w:tabs>
        <w:suppressAutoHyphens/>
        <w:autoSpaceDN w:val="0"/>
        <w:spacing w:line="336" w:lineRule="auto"/>
        <w:textAlignment w:val="baseline"/>
        <w:rPr>
          <w:rFonts w:cs="Arial"/>
          <w:kern w:val="3"/>
          <w:lang w:eastAsia="zh-CN"/>
        </w:rPr>
      </w:pPr>
      <w:r w:rsidRPr="00F1517B">
        <w:rPr>
          <w:rFonts w:cs="Arial"/>
          <w:kern w:val="3"/>
          <w:lang w:eastAsia="zh-CN"/>
        </w:rPr>
        <w:t xml:space="preserve">Obwieszczenie Ministra Inwestycji i Rozwoju z dnia 8 kwietnia 2019 r. w sprawie ogłoszenia jednolitego tekstu rozporządzenia Ministra Infrastruktury w sprawie warunków technicznych, jakim powinny odpowiadać budynki i ich usytuowanie </w:t>
      </w:r>
      <w:r>
        <w:rPr>
          <w:rFonts w:cs="Arial"/>
          <w:kern w:val="3"/>
          <w:lang w:eastAsia="zh-CN"/>
        </w:rPr>
        <w:t>(</w:t>
      </w:r>
      <w:r w:rsidRPr="00F1517B">
        <w:rPr>
          <w:rFonts w:cs="Arial"/>
          <w:kern w:val="3"/>
          <w:lang w:eastAsia="zh-CN"/>
        </w:rPr>
        <w:t>Dz.U. 2019 poz. 1065</w:t>
      </w:r>
      <w:r w:rsidRPr="00FD7F68">
        <w:rPr>
          <w:rFonts w:cs="Arial"/>
          <w:kern w:val="3"/>
          <w:lang w:eastAsia="zh-CN"/>
        </w:rPr>
        <w:t>),</w:t>
      </w:r>
    </w:p>
    <w:p w14:paraId="2A1B98D7" w14:textId="77777777" w:rsidR="001144E6" w:rsidRPr="00FD7F68" w:rsidRDefault="001144E6" w:rsidP="003E0DEC">
      <w:pPr>
        <w:widowControl w:val="0"/>
        <w:numPr>
          <w:ilvl w:val="0"/>
          <w:numId w:val="20"/>
        </w:numPr>
        <w:tabs>
          <w:tab w:val="left" w:pos="1290"/>
        </w:tabs>
        <w:suppressAutoHyphens/>
        <w:autoSpaceDN w:val="0"/>
        <w:spacing w:line="336" w:lineRule="auto"/>
        <w:ind w:left="714" w:hanging="357"/>
        <w:textAlignment w:val="baseline"/>
        <w:rPr>
          <w:rFonts w:cs="Arial"/>
          <w:kern w:val="3"/>
          <w:lang w:eastAsia="zh-CN"/>
        </w:rPr>
      </w:pPr>
      <w:r w:rsidRPr="00FD7F68">
        <w:rPr>
          <w:rFonts w:cs="Arial"/>
          <w:kern w:val="3"/>
          <w:lang w:eastAsia="zh-CN"/>
        </w:rPr>
        <w:t>PN-82/B-02000 Obciążenia budowli. Zasady ustalania wartości,</w:t>
      </w:r>
    </w:p>
    <w:p w14:paraId="7FC3478B" w14:textId="77777777" w:rsidR="001144E6" w:rsidRPr="00FD7F68" w:rsidRDefault="001144E6" w:rsidP="003E0DEC">
      <w:pPr>
        <w:widowControl w:val="0"/>
        <w:numPr>
          <w:ilvl w:val="0"/>
          <w:numId w:val="20"/>
        </w:numPr>
        <w:tabs>
          <w:tab w:val="left" w:pos="1290"/>
        </w:tabs>
        <w:suppressAutoHyphens/>
        <w:autoSpaceDN w:val="0"/>
        <w:spacing w:line="336" w:lineRule="auto"/>
        <w:ind w:left="714" w:hanging="357"/>
        <w:textAlignment w:val="baseline"/>
        <w:rPr>
          <w:rFonts w:cs="Arial"/>
          <w:kern w:val="3"/>
          <w:lang w:eastAsia="zh-CN"/>
        </w:rPr>
      </w:pPr>
      <w:r w:rsidRPr="00FD7F68">
        <w:rPr>
          <w:rFonts w:cs="Arial"/>
          <w:kern w:val="3"/>
          <w:lang w:eastAsia="zh-CN"/>
        </w:rPr>
        <w:t>PN-82/B-02001 Obciążenia budowli. Obciążenia stałe,</w:t>
      </w:r>
    </w:p>
    <w:p w14:paraId="019C9EBA" w14:textId="77777777" w:rsidR="001144E6" w:rsidRPr="00FD7F68" w:rsidRDefault="001144E6" w:rsidP="003E0DEC">
      <w:pPr>
        <w:widowControl w:val="0"/>
        <w:numPr>
          <w:ilvl w:val="0"/>
          <w:numId w:val="20"/>
        </w:numPr>
        <w:tabs>
          <w:tab w:val="left" w:pos="1290"/>
        </w:tabs>
        <w:suppressAutoHyphens/>
        <w:autoSpaceDN w:val="0"/>
        <w:spacing w:line="336" w:lineRule="auto"/>
        <w:ind w:left="714" w:hanging="357"/>
        <w:textAlignment w:val="baseline"/>
        <w:rPr>
          <w:rFonts w:cs="Arial"/>
          <w:kern w:val="3"/>
          <w:lang w:eastAsia="zh-CN"/>
        </w:rPr>
      </w:pPr>
      <w:r w:rsidRPr="00FD7F68">
        <w:rPr>
          <w:rFonts w:cs="Arial"/>
          <w:kern w:val="3"/>
          <w:lang w:eastAsia="zh-CN"/>
        </w:rPr>
        <w:t>PN-82/B-02003 Obciążenia budowli. Obciążenia zmienne technologiczne. Podstawowe obciążenia technologiczne i montażowe,</w:t>
      </w:r>
    </w:p>
    <w:p w14:paraId="70820987" w14:textId="77777777" w:rsidR="001144E6" w:rsidRPr="00FD7F68" w:rsidRDefault="001144E6" w:rsidP="003E0DEC">
      <w:pPr>
        <w:widowControl w:val="0"/>
        <w:numPr>
          <w:ilvl w:val="0"/>
          <w:numId w:val="20"/>
        </w:numPr>
        <w:tabs>
          <w:tab w:val="left" w:pos="1290"/>
        </w:tabs>
        <w:suppressAutoHyphens/>
        <w:autoSpaceDN w:val="0"/>
        <w:spacing w:line="336" w:lineRule="auto"/>
        <w:ind w:left="714" w:hanging="357"/>
        <w:textAlignment w:val="baseline"/>
        <w:rPr>
          <w:rFonts w:cs="Arial"/>
          <w:kern w:val="3"/>
          <w:lang w:eastAsia="zh-CN"/>
        </w:rPr>
      </w:pPr>
      <w:r w:rsidRPr="00FD7F68">
        <w:rPr>
          <w:rFonts w:cs="Arial"/>
          <w:kern w:val="3"/>
          <w:lang w:eastAsia="zh-CN"/>
        </w:rPr>
        <w:t>PN-82/B-02005 Obciążenia budowli. Obciążenia suwnicami pomostowymi, wciągarkami i wciągnikami,</w:t>
      </w:r>
    </w:p>
    <w:p w14:paraId="47B47695" w14:textId="77777777" w:rsidR="001144E6" w:rsidRPr="00FD7F68" w:rsidRDefault="001144E6" w:rsidP="003E0DEC">
      <w:pPr>
        <w:widowControl w:val="0"/>
        <w:numPr>
          <w:ilvl w:val="0"/>
          <w:numId w:val="20"/>
        </w:numPr>
        <w:tabs>
          <w:tab w:val="left" w:pos="1290"/>
        </w:tabs>
        <w:suppressAutoHyphens/>
        <w:autoSpaceDN w:val="0"/>
        <w:spacing w:line="336" w:lineRule="auto"/>
        <w:ind w:left="714" w:hanging="357"/>
        <w:textAlignment w:val="baseline"/>
        <w:rPr>
          <w:rFonts w:cs="Arial"/>
          <w:kern w:val="3"/>
          <w:lang w:eastAsia="zh-CN"/>
        </w:rPr>
      </w:pPr>
      <w:r w:rsidRPr="00FD7F68">
        <w:rPr>
          <w:rFonts w:cs="Arial"/>
          <w:kern w:val="3"/>
          <w:lang w:eastAsia="zh-CN"/>
        </w:rPr>
        <w:t>PN-87/B-02013 Obciążenia budowli. Obciążenie zmienne środowiskowe. Obciążenie oblodzeniem,</w:t>
      </w:r>
    </w:p>
    <w:p w14:paraId="7135FEC7" w14:textId="77777777" w:rsidR="001144E6" w:rsidRPr="00FD7F68" w:rsidRDefault="001144E6" w:rsidP="003E0DEC">
      <w:pPr>
        <w:widowControl w:val="0"/>
        <w:numPr>
          <w:ilvl w:val="0"/>
          <w:numId w:val="20"/>
        </w:numPr>
        <w:tabs>
          <w:tab w:val="left" w:pos="1290"/>
        </w:tabs>
        <w:suppressAutoHyphens/>
        <w:autoSpaceDN w:val="0"/>
        <w:spacing w:line="336" w:lineRule="auto"/>
        <w:ind w:left="714" w:hanging="357"/>
        <w:textAlignment w:val="baseline"/>
        <w:rPr>
          <w:rFonts w:cs="Arial"/>
          <w:kern w:val="3"/>
          <w:lang w:eastAsia="zh-CN"/>
        </w:rPr>
      </w:pPr>
      <w:r w:rsidRPr="00FD7F68">
        <w:rPr>
          <w:rFonts w:cs="Arial"/>
          <w:kern w:val="3"/>
          <w:lang w:eastAsia="zh-CN"/>
        </w:rPr>
        <w:t>PN-88/B-02014 Obciążenia budowli. Obciążenie gruntem.</w:t>
      </w:r>
    </w:p>
    <w:p w14:paraId="3F7C1187" w14:textId="77777777" w:rsidR="001144E6" w:rsidRPr="00FD7F68" w:rsidRDefault="001144E6" w:rsidP="003E0DEC">
      <w:pPr>
        <w:widowControl w:val="0"/>
        <w:numPr>
          <w:ilvl w:val="0"/>
          <w:numId w:val="20"/>
        </w:numPr>
        <w:tabs>
          <w:tab w:val="left" w:pos="1290"/>
        </w:tabs>
        <w:suppressAutoHyphens/>
        <w:autoSpaceDN w:val="0"/>
        <w:spacing w:line="336" w:lineRule="auto"/>
        <w:ind w:left="714" w:hanging="357"/>
        <w:textAlignment w:val="baseline"/>
        <w:rPr>
          <w:rFonts w:cs="Arial"/>
          <w:kern w:val="3"/>
          <w:lang w:eastAsia="zh-CN"/>
        </w:rPr>
      </w:pPr>
      <w:r w:rsidRPr="00FD7F68">
        <w:rPr>
          <w:rFonts w:cs="Arial"/>
          <w:kern w:val="3"/>
          <w:lang w:eastAsia="zh-CN"/>
        </w:rPr>
        <w:t>PN-87/B-02015 Obciążenia budowli. Obciążenia zmienne środowiskowe. Obciążenie temperaturą</w:t>
      </w:r>
    </w:p>
    <w:p w14:paraId="15B93DFD" w14:textId="77777777" w:rsidR="001144E6" w:rsidRPr="00FD7F68" w:rsidRDefault="001144E6" w:rsidP="003E0DEC">
      <w:pPr>
        <w:widowControl w:val="0"/>
        <w:numPr>
          <w:ilvl w:val="0"/>
          <w:numId w:val="20"/>
        </w:numPr>
        <w:tabs>
          <w:tab w:val="left" w:pos="1290"/>
        </w:tabs>
        <w:suppressAutoHyphens/>
        <w:autoSpaceDN w:val="0"/>
        <w:spacing w:line="336" w:lineRule="auto"/>
        <w:ind w:left="714" w:hanging="357"/>
        <w:textAlignment w:val="baseline"/>
        <w:rPr>
          <w:rFonts w:cs="Arial"/>
          <w:kern w:val="3"/>
          <w:lang w:eastAsia="zh-CN"/>
        </w:rPr>
      </w:pPr>
      <w:r w:rsidRPr="00FD7F68">
        <w:rPr>
          <w:rFonts w:cs="Arial"/>
          <w:kern w:val="3"/>
          <w:lang w:eastAsia="zh-CN"/>
        </w:rPr>
        <w:t>PN-77/B-02011 Obciążenia w obliczeniach statycznych. Obciążenie wiatrem,</w:t>
      </w:r>
    </w:p>
    <w:p w14:paraId="7E8BD37F" w14:textId="77777777" w:rsidR="001144E6" w:rsidRPr="00FD7F68" w:rsidRDefault="001144E6" w:rsidP="003E0DEC">
      <w:pPr>
        <w:widowControl w:val="0"/>
        <w:numPr>
          <w:ilvl w:val="0"/>
          <w:numId w:val="20"/>
        </w:numPr>
        <w:tabs>
          <w:tab w:val="left" w:pos="1290"/>
        </w:tabs>
        <w:suppressAutoHyphens/>
        <w:autoSpaceDN w:val="0"/>
        <w:spacing w:line="336" w:lineRule="auto"/>
        <w:ind w:left="714" w:hanging="357"/>
        <w:textAlignment w:val="baseline"/>
        <w:rPr>
          <w:rFonts w:cs="Arial"/>
          <w:kern w:val="3"/>
          <w:lang w:eastAsia="zh-CN"/>
        </w:rPr>
      </w:pPr>
      <w:r w:rsidRPr="00FD7F68">
        <w:rPr>
          <w:rFonts w:cs="Arial"/>
          <w:kern w:val="3"/>
          <w:lang w:eastAsia="zh-CN"/>
        </w:rPr>
        <w:t>PN-81/B-03020 Grunty budowlane. Posadowienie bezpośrednie budowli.</w:t>
      </w:r>
    </w:p>
    <w:p w14:paraId="553D9F01" w14:textId="77777777" w:rsidR="001144E6" w:rsidRPr="00FD7F68" w:rsidRDefault="001144E6" w:rsidP="003E0DEC">
      <w:pPr>
        <w:widowControl w:val="0"/>
        <w:numPr>
          <w:ilvl w:val="0"/>
          <w:numId w:val="20"/>
        </w:numPr>
        <w:tabs>
          <w:tab w:val="left" w:pos="1290"/>
        </w:tabs>
        <w:suppressAutoHyphens/>
        <w:autoSpaceDN w:val="0"/>
        <w:spacing w:line="336" w:lineRule="auto"/>
        <w:ind w:left="714" w:hanging="357"/>
        <w:textAlignment w:val="baseline"/>
        <w:rPr>
          <w:rFonts w:cs="Arial"/>
          <w:kern w:val="3"/>
          <w:lang w:eastAsia="zh-CN"/>
        </w:rPr>
      </w:pPr>
      <w:r w:rsidRPr="00FD7F68">
        <w:rPr>
          <w:rFonts w:cs="Arial"/>
          <w:kern w:val="3"/>
          <w:lang w:eastAsia="zh-CN"/>
        </w:rPr>
        <w:t>PN-B-03002:1999/Ap1:2001 Konstrukcje murowe niezbrojone. Projektowanie i obliczanie.</w:t>
      </w:r>
    </w:p>
    <w:p w14:paraId="3809CA8C" w14:textId="77777777" w:rsidR="001144E6" w:rsidRPr="00FD7F68" w:rsidRDefault="001144E6" w:rsidP="003E0DEC">
      <w:pPr>
        <w:widowControl w:val="0"/>
        <w:numPr>
          <w:ilvl w:val="0"/>
          <w:numId w:val="20"/>
        </w:numPr>
        <w:tabs>
          <w:tab w:val="left" w:pos="1290"/>
        </w:tabs>
        <w:suppressAutoHyphens/>
        <w:autoSpaceDN w:val="0"/>
        <w:spacing w:line="336" w:lineRule="auto"/>
        <w:ind w:left="714" w:hanging="357"/>
        <w:textAlignment w:val="baseline"/>
        <w:rPr>
          <w:rFonts w:cs="Arial"/>
          <w:kern w:val="3"/>
          <w:lang w:eastAsia="zh-CN"/>
        </w:rPr>
      </w:pPr>
      <w:r w:rsidRPr="00FD7F68">
        <w:rPr>
          <w:rFonts w:cs="Arial"/>
          <w:kern w:val="3"/>
          <w:lang w:eastAsia="zh-CN"/>
        </w:rPr>
        <w:t>PN-90/B-03200 Konstrukcje stalowe. Obliczenia statyczne i projektowanie.</w:t>
      </w:r>
    </w:p>
    <w:p w14:paraId="6AAC26E3" w14:textId="5EA00263" w:rsidR="001144E6" w:rsidRPr="00FD7F68" w:rsidRDefault="001144E6" w:rsidP="003E0DEC">
      <w:pPr>
        <w:widowControl w:val="0"/>
        <w:numPr>
          <w:ilvl w:val="0"/>
          <w:numId w:val="20"/>
        </w:numPr>
        <w:tabs>
          <w:tab w:val="left" w:pos="1290"/>
        </w:tabs>
        <w:suppressAutoHyphens/>
        <w:autoSpaceDN w:val="0"/>
        <w:spacing w:line="336" w:lineRule="auto"/>
        <w:ind w:left="714" w:hanging="357"/>
        <w:textAlignment w:val="baseline"/>
        <w:rPr>
          <w:rFonts w:cs="Arial"/>
          <w:kern w:val="3"/>
          <w:lang w:eastAsia="zh-CN"/>
        </w:rPr>
      </w:pPr>
      <w:r w:rsidRPr="00FD7F68">
        <w:rPr>
          <w:rFonts w:cs="Arial"/>
          <w:kern w:val="3"/>
          <w:lang w:eastAsia="zh-CN"/>
        </w:rPr>
        <w:t>PN-B-03264:2002/Ap1:2004 Konstrukcje betonowe, żelbetowe i sprężone.</w:t>
      </w:r>
    </w:p>
    <w:p w14:paraId="695CBDFC" w14:textId="798CA4FB" w:rsidR="001144E6" w:rsidRDefault="001144E6" w:rsidP="003E0DEC">
      <w:pPr>
        <w:widowControl w:val="0"/>
        <w:numPr>
          <w:ilvl w:val="0"/>
          <w:numId w:val="20"/>
        </w:numPr>
        <w:tabs>
          <w:tab w:val="left" w:pos="1290"/>
        </w:tabs>
        <w:suppressAutoHyphens/>
        <w:autoSpaceDN w:val="0"/>
        <w:spacing w:line="336" w:lineRule="auto"/>
        <w:ind w:left="714" w:hanging="357"/>
        <w:textAlignment w:val="baseline"/>
        <w:rPr>
          <w:rFonts w:cs="Arial"/>
          <w:kern w:val="3"/>
          <w:lang w:eastAsia="zh-CN"/>
        </w:rPr>
      </w:pPr>
      <w:r w:rsidRPr="00FD7F68">
        <w:rPr>
          <w:rFonts w:cs="Arial"/>
          <w:kern w:val="3"/>
          <w:lang w:eastAsia="zh-CN"/>
        </w:rPr>
        <w:t>PN-83/B-03010 Ściany oporowe. Obliczenia statyczne i projektowanie</w:t>
      </w:r>
      <w:r>
        <w:rPr>
          <w:rFonts w:cs="Arial"/>
          <w:kern w:val="3"/>
          <w:lang w:eastAsia="zh-CN"/>
        </w:rPr>
        <w:t>.</w:t>
      </w:r>
    </w:p>
    <w:p w14:paraId="1704593A" w14:textId="1A01233F" w:rsidR="004C51CA" w:rsidRDefault="004C51CA" w:rsidP="00E818CF">
      <w:pPr>
        <w:pStyle w:val="Styl1"/>
        <w:spacing w:after="120"/>
        <w:ind w:left="709"/>
        <w:rPr>
          <w:rFonts w:ascii="Calibri" w:hAnsi="Calibri"/>
        </w:rPr>
      </w:pPr>
      <w:r w:rsidRPr="00FD7F68">
        <w:rPr>
          <w:rFonts w:ascii="Calibri" w:hAnsi="Calibri"/>
        </w:rPr>
        <w:lastRenderedPageBreak/>
        <w:t>IV.</w:t>
      </w:r>
      <w:r w:rsidR="00B22341">
        <w:rPr>
          <w:rFonts w:ascii="Calibri" w:hAnsi="Calibri"/>
        </w:rPr>
        <w:t xml:space="preserve"> </w:t>
      </w:r>
      <w:r w:rsidRPr="00FD7F68">
        <w:rPr>
          <w:rFonts w:ascii="Calibri" w:hAnsi="Calibri"/>
        </w:rPr>
        <w:t>INFORMACJA DOTYCZĄCA BEZPIECZEŃSTWA I OCHRONY ZDROWIA</w:t>
      </w:r>
      <w:r>
        <w:rPr>
          <w:rFonts w:ascii="Calibri" w:hAnsi="Calibri"/>
        </w:rPr>
        <w:t>.</w:t>
      </w:r>
    </w:p>
    <w:p w14:paraId="5675A614" w14:textId="77777777" w:rsidR="00977327" w:rsidRDefault="00977327" w:rsidP="007176C6">
      <w:pPr>
        <w:ind w:left="2127" w:hanging="2127"/>
        <w:rPr>
          <w:b/>
          <w:szCs w:val="24"/>
        </w:rPr>
      </w:pPr>
    </w:p>
    <w:p w14:paraId="386AD065" w14:textId="3ABD7A22" w:rsidR="00C42E38" w:rsidRPr="00C42E38" w:rsidRDefault="009470AA" w:rsidP="00C42E38">
      <w:pPr>
        <w:ind w:left="2127" w:hanging="2127"/>
        <w:rPr>
          <w:b/>
          <w:szCs w:val="24"/>
        </w:rPr>
      </w:pPr>
      <w:r w:rsidRPr="007176C6">
        <w:rPr>
          <w:b/>
          <w:szCs w:val="24"/>
        </w:rPr>
        <w:t>TEMAT:</w:t>
      </w:r>
      <w:r w:rsidRPr="007176C6">
        <w:rPr>
          <w:b/>
          <w:szCs w:val="24"/>
        </w:rPr>
        <w:tab/>
      </w:r>
      <w:r w:rsidR="007F7060" w:rsidRPr="007F7060">
        <w:rPr>
          <w:b/>
          <w:szCs w:val="24"/>
        </w:rPr>
        <w:t>Projekt rozbiórki budynku oficyny (nr 93/2;1) oraz budynku niemieszkalnego (nr 93/2;2)</w:t>
      </w:r>
    </w:p>
    <w:p w14:paraId="0A3CD872" w14:textId="74C97899" w:rsidR="001E15D6" w:rsidRPr="007176C6" w:rsidRDefault="001E15D6" w:rsidP="007176C6">
      <w:pPr>
        <w:ind w:left="2127" w:hanging="2127"/>
        <w:rPr>
          <w:b/>
          <w:szCs w:val="24"/>
        </w:rPr>
      </w:pPr>
    </w:p>
    <w:p w14:paraId="16D3B8FD" w14:textId="2C12C68F" w:rsidR="00924A46" w:rsidRPr="007176C6" w:rsidRDefault="00924A46" w:rsidP="007D6996">
      <w:pPr>
        <w:ind w:left="2127" w:hanging="2127"/>
        <w:rPr>
          <w:b/>
          <w:szCs w:val="24"/>
        </w:rPr>
      </w:pPr>
    </w:p>
    <w:p w14:paraId="67582EE5" w14:textId="77777777" w:rsidR="007176C6" w:rsidRPr="007176C6" w:rsidRDefault="007176C6" w:rsidP="007D6996">
      <w:pPr>
        <w:ind w:left="2127" w:hanging="2127"/>
        <w:rPr>
          <w:b/>
          <w:szCs w:val="24"/>
        </w:rPr>
      </w:pPr>
    </w:p>
    <w:p w14:paraId="05152EB5" w14:textId="7E6CAA2C" w:rsidR="004C48AC" w:rsidRDefault="007D6996" w:rsidP="004C48AC">
      <w:pPr>
        <w:ind w:left="2127" w:hanging="2127"/>
        <w:rPr>
          <w:b/>
          <w:szCs w:val="24"/>
        </w:rPr>
      </w:pPr>
      <w:r w:rsidRPr="007176C6">
        <w:rPr>
          <w:b/>
          <w:szCs w:val="24"/>
        </w:rPr>
        <w:t>LOKALIZACJA:</w:t>
      </w:r>
      <w:r w:rsidRPr="007176C6">
        <w:rPr>
          <w:b/>
          <w:szCs w:val="24"/>
        </w:rPr>
        <w:tab/>
      </w:r>
      <w:r w:rsidR="004C48AC" w:rsidRPr="007176C6">
        <w:rPr>
          <w:b/>
          <w:szCs w:val="24"/>
        </w:rPr>
        <w:t xml:space="preserve">ul. </w:t>
      </w:r>
      <w:r w:rsidR="00C42E38">
        <w:rPr>
          <w:b/>
          <w:szCs w:val="24"/>
        </w:rPr>
        <w:t>J. J. Śniadeckich 12</w:t>
      </w:r>
      <w:r w:rsidR="007176C6">
        <w:rPr>
          <w:b/>
          <w:szCs w:val="24"/>
        </w:rPr>
        <w:t>, 85-</w:t>
      </w:r>
      <w:r w:rsidR="00C42E38">
        <w:rPr>
          <w:b/>
          <w:szCs w:val="24"/>
        </w:rPr>
        <w:t>061</w:t>
      </w:r>
      <w:r w:rsidR="007176C6">
        <w:rPr>
          <w:b/>
          <w:szCs w:val="24"/>
        </w:rPr>
        <w:t xml:space="preserve"> Bydgoszcz</w:t>
      </w:r>
      <w:r w:rsidR="00977327">
        <w:rPr>
          <w:b/>
          <w:szCs w:val="24"/>
        </w:rPr>
        <w:t>,</w:t>
      </w:r>
    </w:p>
    <w:p w14:paraId="02A0F9E9" w14:textId="4E6FFE14" w:rsidR="007176C6" w:rsidRPr="007176C6" w:rsidRDefault="007176C6" w:rsidP="004C48AC">
      <w:pPr>
        <w:ind w:left="2127" w:hanging="2127"/>
        <w:rPr>
          <w:b/>
          <w:szCs w:val="24"/>
        </w:rPr>
      </w:pPr>
      <w:r>
        <w:rPr>
          <w:b/>
          <w:szCs w:val="24"/>
        </w:rPr>
        <w:tab/>
      </w:r>
      <w:proofErr w:type="spellStart"/>
      <w:r>
        <w:rPr>
          <w:b/>
          <w:szCs w:val="24"/>
        </w:rPr>
        <w:t>j.e</w:t>
      </w:r>
      <w:proofErr w:type="spellEnd"/>
      <w:r>
        <w:rPr>
          <w:b/>
          <w:szCs w:val="24"/>
        </w:rPr>
        <w:t xml:space="preserve">. 046101_1; </w:t>
      </w:r>
      <w:proofErr w:type="spellStart"/>
      <w:r>
        <w:rPr>
          <w:b/>
          <w:szCs w:val="24"/>
        </w:rPr>
        <w:t>o.e</w:t>
      </w:r>
      <w:proofErr w:type="spellEnd"/>
      <w:r>
        <w:rPr>
          <w:b/>
          <w:szCs w:val="24"/>
        </w:rPr>
        <w:t>. nr 0</w:t>
      </w:r>
      <w:r w:rsidR="00C42E38">
        <w:rPr>
          <w:b/>
          <w:szCs w:val="24"/>
        </w:rPr>
        <w:t>127</w:t>
      </w:r>
      <w:r>
        <w:rPr>
          <w:b/>
          <w:szCs w:val="24"/>
        </w:rPr>
        <w:t xml:space="preserve">; dz. nr </w:t>
      </w:r>
      <w:r w:rsidR="00C42E38">
        <w:rPr>
          <w:b/>
          <w:szCs w:val="24"/>
        </w:rPr>
        <w:t>93</w:t>
      </w:r>
      <w:r>
        <w:rPr>
          <w:b/>
          <w:szCs w:val="24"/>
        </w:rPr>
        <w:t>/</w:t>
      </w:r>
      <w:r w:rsidR="00C42E38">
        <w:rPr>
          <w:b/>
          <w:szCs w:val="24"/>
        </w:rPr>
        <w:t>2</w:t>
      </w:r>
    </w:p>
    <w:p w14:paraId="02B50A95" w14:textId="3D0BE3F4" w:rsidR="00924A46" w:rsidRPr="007176C6" w:rsidRDefault="00924A46" w:rsidP="004C48AC">
      <w:pPr>
        <w:ind w:left="2127" w:hanging="2127"/>
        <w:rPr>
          <w:b/>
          <w:szCs w:val="24"/>
        </w:rPr>
      </w:pPr>
    </w:p>
    <w:p w14:paraId="0C34DC8A" w14:textId="77777777" w:rsidR="007176C6" w:rsidRPr="007176C6" w:rsidRDefault="007176C6" w:rsidP="004C48AC">
      <w:pPr>
        <w:ind w:left="2127" w:hanging="2127"/>
        <w:rPr>
          <w:b/>
          <w:szCs w:val="24"/>
        </w:rPr>
      </w:pPr>
    </w:p>
    <w:p w14:paraId="4BAB8A28" w14:textId="77777777" w:rsidR="007176C6" w:rsidRPr="007176C6" w:rsidRDefault="007D6996" w:rsidP="007176C6">
      <w:pPr>
        <w:ind w:left="2127" w:hanging="2127"/>
        <w:rPr>
          <w:b/>
          <w:szCs w:val="24"/>
        </w:rPr>
      </w:pPr>
      <w:r w:rsidRPr="007176C6">
        <w:rPr>
          <w:b/>
          <w:szCs w:val="24"/>
        </w:rPr>
        <w:t>INWESTOR:</w:t>
      </w:r>
      <w:r w:rsidRPr="007176C6">
        <w:rPr>
          <w:b/>
          <w:szCs w:val="24"/>
        </w:rPr>
        <w:tab/>
      </w:r>
      <w:r w:rsidR="007176C6" w:rsidRPr="007176C6">
        <w:rPr>
          <w:b/>
          <w:szCs w:val="24"/>
        </w:rPr>
        <w:t xml:space="preserve">Administracja Domów Miejskich „ADM” Spółka z o.o. z siedzibą </w:t>
      </w:r>
    </w:p>
    <w:p w14:paraId="0EDFF91A" w14:textId="77777777" w:rsidR="007176C6" w:rsidRPr="007176C6" w:rsidRDefault="007176C6" w:rsidP="007176C6">
      <w:pPr>
        <w:ind w:left="2127"/>
        <w:rPr>
          <w:b/>
          <w:szCs w:val="24"/>
        </w:rPr>
      </w:pPr>
      <w:r w:rsidRPr="007176C6">
        <w:rPr>
          <w:b/>
          <w:szCs w:val="24"/>
        </w:rPr>
        <w:t>ul. Śniadeckich 1, 85-011 Bydgoszcz</w:t>
      </w:r>
    </w:p>
    <w:p w14:paraId="63584067" w14:textId="41640262" w:rsidR="007176C6" w:rsidRDefault="007176C6" w:rsidP="004C48AC">
      <w:pPr>
        <w:ind w:left="2127" w:hanging="2127"/>
        <w:rPr>
          <w:b/>
          <w:szCs w:val="24"/>
        </w:rPr>
      </w:pPr>
    </w:p>
    <w:p w14:paraId="1DA15AC4" w14:textId="77777777" w:rsidR="007176C6" w:rsidRPr="007176C6" w:rsidRDefault="007176C6" w:rsidP="004C48AC">
      <w:pPr>
        <w:ind w:left="2127"/>
        <w:rPr>
          <w:b/>
          <w:szCs w:val="24"/>
        </w:rPr>
      </w:pPr>
    </w:p>
    <w:p w14:paraId="424D4971" w14:textId="77777777" w:rsidR="007176C6" w:rsidRDefault="007D6996" w:rsidP="0071582A">
      <w:pPr>
        <w:spacing w:before="120"/>
        <w:rPr>
          <w:b/>
          <w:szCs w:val="24"/>
        </w:rPr>
      </w:pPr>
      <w:r w:rsidRPr="007176C6">
        <w:rPr>
          <w:b/>
          <w:szCs w:val="24"/>
        </w:rPr>
        <w:t>AUTORZY:</w:t>
      </w:r>
      <w:r w:rsidRPr="007176C6">
        <w:rPr>
          <w:b/>
          <w:szCs w:val="24"/>
        </w:rPr>
        <w:tab/>
      </w:r>
    </w:p>
    <w:p w14:paraId="27B953EC" w14:textId="2331A32A" w:rsidR="0071582A" w:rsidRPr="007176C6" w:rsidRDefault="00313FC8" w:rsidP="0071582A">
      <w:pPr>
        <w:spacing w:before="120"/>
        <w:rPr>
          <w:b/>
          <w:szCs w:val="24"/>
        </w:rPr>
      </w:pPr>
      <w:r w:rsidRPr="007176C6">
        <w:rPr>
          <w:b/>
          <w:szCs w:val="24"/>
        </w:rPr>
        <w:tab/>
      </w:r>
      <w:r w:rsidRPr="007176C6">
        <w:rPr>
          <w:b/>
          <w:szCs w:val="24"/>
        </w:rPr>
        <w:tab/>
      </w:r>
      <w:r w:rsidR="00A065E7" w:rsidRPr="007176C6">
        <w:rPr>
          <w:b/>
          <w:szCs w:val="24"/>
        </w:rPr>
        <w:tab/>
      </w:r>
    </w:p>
    <w:p w14:paraId="50108239" w14:textId="77F9081E" w:rsidR="007D6996" w:rsidRPr="00E87122" w:rsidRDefault="007D6996" w:rsidP="0071582A">
      <w:pPr>
        <w:spacing w:before="120"/>
        <w:rPr>
          <w:b/>
          <w:szCs w:val="24"/>
          <w:lang w:val="en-US"/>
        </w:rPr>
      </w:pPr>
      <w:r w:rsidRPr="007176C6">
        <w:rPr>
          <w:b/>
          <w:szCs w:val="24"/>
          <w:u w:val="single"/>
        </w:rPr>
        <w:t>Projektował</w:t>
      </w:r>
      <w:r w:rsidRPr="007176C6">
        <w:rPr>
          <w:b/>
          <w:szCs w:val="24"/>
        </w:rPr>
        <w:t xml:space="preserve">: </w:t>
      </w:r>
      <w:r w:rsidRPr="007176C6">
        <w:rPr>
          <w:b/>
          <w:szCs w:val="24"/>
        </w:rPr>
        <w:tab/>
      </w:r>
      <w:r w:rsidR="005B48F5" w:rsidRPr="007176C6">
        <w:rPr>
          <w:b/>
          <w:szCs w:val="24"/>
        </w:rPr>
        <w:tab/>
      </w:r>
      <w:r w:rsidRPr="007176C6">
        <w:rPr>
          <w:b/>
          <w:szCs w:val="24"/>
        </w:rPr>
        <w:t xml:space="preserve">inż. </w:t>
      </w:r>
      <w:r w:rsidRPr="00E87122">
        <w:rPr>
          <w:b/>
          <w:szCs w:val="24"/>
          <w:lang w:val="en-US"/>
        </w:rPr>
        <w:t xml:space="preserve">Tomasz </w:t>
      </w:r>
      <w:proofErr w:type="spellStart"/>
      <w:r w:rsidRPr="00E87122">
        <w:rPr>
          <w:b/>
          <w:szCs w:val="24"/>
          <w:lang w:val="en-US"/>
        </w:rPr>
        <w:t>Bober</w:t>
      </w:r>
      <w:proofErr w:type="spellEnd"/>
    </w:p>
    <w:p w14:paraId="24609DB9" w14:textId="19C16F66" w:rsidR="007D6996" w:rsidRPr="001D3547" w:rsidRDefault="00313FC8" w:rsidP="007D6996">
      <w:pPr>
        <w:ind w:left="2127" w:hanging="2127"/>
        <w:rPr>
          <w:b/>
          <w:szCs w:val="24"/>
          <w:lang w:val="en-US"/>
        </w:rPr>
      </w:pPr>
      <w:r w:rsidRPr="00E87122">
        <w:rPr>
          <w:b/>
          <w:szCs w:val="24"/>
          <w:lang w:val="en-US"/>
        </w:rPr>
        <w:tab/>
      </w:r>
      <w:r w:rsidR="007D6996" w:rsidRPr="001D3547">
        <w:rPr>
          <w:b/>
          <w:szCs w:val="24"/>
          <w:lang w:val="en-US"/>
        </w:rPr>
        <w:t xml:space="preserve">nr </w:t>
      </w:r>
      <w:proofErr w:type="spellStart"/>
      <w:r w:rsidR="007D6996" w:rsidRPr="001D3547">
        <w:rPr>
          <w:b/>
          <w:szCs w:val="24"/>
          <w:lang w:val="en-US"/>
        </w:rPr>
        <w:t>upr</w:t>
      </w:r>
      <w:proofErr w:type="spellEnd"/>
      <w:r w:rsidR="007D6996" w:rsidRPr="001D3547">
        <w:rPr>
          <w:b/>
          <w:szCs w:val="24"/>
          <w:lang w:val="en-US"/>
        </w:rPr>
        <w:t>. SLK/3234/POOK/10</w:t>
      </w:r>
    </w:p>
    <w:p w14:paraId="24A1DC0B" w14:textId="40C7175E" w:rsidR="0071582A" w:rsidRPr="001D3547" w:rsidRDefault="0071582A" w:rsidP="00313FC8">
      <w:pPr>
        <w:ind w:left="2836" w:firstLine="709"/>
        <w:rPr>
          <w:b/>
          <w:szCs w:val="24"/>
          <w:u w:val="single"/>
          <w:lang w:val="en-US"/>
        </w:rPr>
      </w:pPr>
    </w:p>
    <w:p w14:paraId="30D83E8D" w14:textId="77777777" w:rsidR="007176C6" w:rsidRPr="001D3547" w:rsidRDefault="007176C6" w:rsidP="00313FC8">
      <w:pPr>
        <w:ind w:left="2836" w:firstLine="709"/>
        <w:rPr>
          <w:b/>
          <w:szCs w:val="24"/>
          <w:u w:val="single"/>
          <w:lang w:val="en-US"/>
        </w:rPr>
      </w:pPr>
    </w:p>
    <w:p w14:paraId="41BE7310" w14:textId="77777777" w:rsidR="007176C6" w:rsidRPr="001D3547" w:rsidRDefault="007176C6" w:rsidP="00313FC8">
      <w:pPr>
        <w:ind w:left="2836" w:firstLine="709"/>
        <w:rPr>
          <w:b/>
          <w:szCs w:val="24"/>
          <w:u w:val="single"/>
          <w:lang w:val="en-US"/>
        </w:rPr>
      </w:pPr>
    </w:p>
    <w:p w14:paraId="210A421B" w14:textId="77777777" w:rsidR="007D6996" w:rsidRPr="007176C6" w:rsidRDefault="007D6996" w:rsidP="0071582A">
      <w:pPr>
        <w:rPr>
          <w:b/>
          <w:szCs w:val="24"/>
        </w:rPr>
      </w:pPr>
      <w:r w:rsidRPr="007176C6">
        <w:rPr>
          <w:b/>
          <w:szCs w:val="24"/>
          <w:u w:val="single"/>
        </w:rPr>
        <w:t>Sprawdził</w:t>
      </w:r>
      <w:r w:rsidRPr="007176C6">
        <w:rPr>
          <w:b/>
          <w:szCs w:val="24"/>
        </w:rPr>
        <w:t xml:space="preserve">: </w:t>
      </w:r>
      <w:r w:rsidRPr="007176C6">
        <w:rPr>
          <w:b/>
          <w:szCs w:val="24"/>
        </w:rPr>
        <w:tab/>
      </w:r>
      <w:r w:rsidR="00A065E7" w:rsidRPr="007176C6">
        <w:rPr>
          <w:b/>
          <w:szCs w:val="24"/>
        </w:rPr>
        <w:tab/>
      </w:r>
      <w:r w:rsidRPr="007176C6">
        <w:rPr>
          <w:b/>
          <w:szCs w:val="24"/>
        </w:rPr>
        <w:t>mgr inż. Hubert Romanowski</w:t>
      </w:r>
    </w:p>
    <w:p w14:paraId="2196D1F0" w14:textId="627F0D67" w:rsidR="007D6996" w:rsidRPr="007176C6" w:rsidRDefault="007D6996" w:rsidP="007D6996">
      <w:pPr>
        <w:ind w:left="2127" w:hanging="2127"/>
        <w:rPr>
          <w:b/>
          <w:szCs w:val="24"/>
        </w:rPr>
      </w:pPr>
      <w:r w:rsidRPr="007176C6">
        <w:rPr>
          <w:b/>
          <w:szCs w:val="24"/>
        </w:rPr>
        <w:tab/>
        <w:t xml:space="preserve">nr </w:t>
      </w:r>
      <w:proofErr w:type="spellStart"/>
      <w:r w:rsidRPr="007176C6">
        <w:rPr>
          <w:b/>
          <w:szCs w:val="24"/>
        </w:rPr>
        <w:t>upr</w:t>
      </w:r>
      <w:proofErr w:type="spellEnd"/>
      <w:r w:rsidRPr="007176C6">
        <w:rPr>
          <w:b/>
          <w:szCs w:val="24"/>
        </w:rPr>
        <w:t>. ZAP/0143/POOK/09</w:t>
      </w:r>
    </w:p>
    <w:p w14:paraId="3200ACA5" w14:textId="1AD4897A" w:rsidR="00313FC8" w:rsidRDefault="00313FC8" w:rsidP="00313FC8">
      <w:pPr>
        <w:ind w:left="2836" w:firstLine="709"/>
        <w:rPr>
          <w:b/>
          <w:szCs w:val="24"/>
          <w:u w:val="single"/>
        </w:rPr>
      </w:pPr>
    </w:p>
    <w:p w14:paraId="66AAC7FD" w14:textId="77777777" w:rsidR="007176C6" w:rsidRPr="007176C6" w:rsidRDefault="007176C6" w:rsidP="00313FC8">
      <w:pPr>
        <w:ind w:left="2836" w:firstLine="709"/>
        <w:rPr>
          <w:b/>
          <w:szCs w:val="24"/>
          <w:u w:val="single"/>
        </w:rPr>
      </w:pPr>
    </w:p>
    <w:p w14:paraId="3A5C1C20" w14:textId="77777777" w:rsidR="007176C6" w:rsidRPr="007176C6" w:rsidRDefault="007176C6" w:rsidP="00313FC8">
      <w:pPr>
        <w:ind w:left="2836" w:firstLine="709"/>
        <w:rPr>
          <w:b/>
          <w:szCs w:val="24"/>
          <w:u w:val="single"/>
        </w:rPr>
      </w:pPr>
    </w:p>
    <w:p w14:paraId="1F1DF4BD" w14:textId="2EFF467D" w:rsidR="007D6996" w:rsidRDefault="007D6996" w:rsidP="0071582A">
      <w:pPr>
        <w:rPr>
          <w:b/>
          <w:szCs w:val="24"/>
        </w:rPr>
      </w:pPr>
      <w:r w:rsidRPr="007176C6">
        <w:rPr>
          <w:b/>
          <w:szCs w:val="24"/>
          <w:u w:val="single"/>
        </w:rPr>
        <w:t>Opracował</w:t>
      </w:r>
      <w:r w:rsidRPr="007176C6">
        <w:rPr>
          <w:b/>
          <w:szCs w:val="24"/>
        </w:rPr>
        <w:t xml:space="preserve">: </w:t>
      </w:r>
      <w:r w:rsidR="00A065E7" w:rsidRPr="007176C6">
        <w:rPr>
          <w:b/>
          <w:szCs w:val="24"/>
        </w:rPr>
        <w:tab/>
      </w:r>
      <w:r w:rsidRPr="007176C6">
        <w:rPr>
          <w:b/>
          <w:szCs w:val="24"/>
        </w:rPr>
        <w:tab/>
        <w:t>mgr inż. Tomasz Maciejowski</w:t>
      </w:r>
    </w:p>
    <w:p w14:paraId="123FF0D2" w14:textId="3A065FBD" w:rsidR="007176C6" w:rsidRDefault="007176C6" w:rsidP="0071582A">
      <w:pPr>
        <w:rPr>
          <w:b/>
          <w:szCs w:val="24"/>
        </w:rPr>
      </w:pPr>
    </w:p>
    <w:p w14:paraId="21939906" w14:textId="366239F8" w:rsidR="007176C6" w:rsidRDefault="007176C6" w:rsidP="0071582A">
      <w:pPr>
        <w:rPr>
          <w:b/>
          <w:szCs w:val="24"/>
        </w:rPr>
      </w:pPr>
    </w:p>
    <w:p w14:paraId="7156C12C" w14:textId="283DAC46" w:rsidR="007176C6" w:rsidRDefault="007176C6" w:rsidP="0071582A">
      <w:pPr>
        <w:rPr>
          <w:b/>
          <w:szCs w:val="24"/>
        </w:rPr>
      </w:pPr>
    </w:p>
    <w:p w14:paraId="6106B37F" w14:textId="59210692" w:rsidR="007176C6" w:rsidRDefault="007176C6" w:rsidP="0071582A">
      <w:pPr>
        <w:rPr>
          <w:b/>
          <w:szCs w:val="24"/>
        </w:rPr>
      </w:pPr>
    </w:p>
    <w:p w14:paraId="6305FD68" w14:textId="77D76DF9" w:rsidR="007176C6" w:rsidRDefault="007176C6" w:rsidP="0071582A">
      <w:pPr>
        <w:rPr>
          <w:b/>
          <w:szCs w:val="24"/>
        </w:rPr>
      </w:pPr>
    </w:p>
    <w:p w14:paraId="1EA2D894" w14:textId="685B67A0" w:rsidR="007176C6" w:rsidRDefault="007176C6" w:rsidP="0071582A">
      <w:pPr>
        <w:rPr>
          <w:b/>
          <w:szCs w:val="24"/>
        </w:rPr>
      </w:pPr>
    </w:p>
    <w:p w14:paraId="6B202318" w14:textId="77777777" w:rsidR="004C51CA" w:rsidRPr="00313FC8" w:rsidRDefault="004C51CA" w:rsidP="00960234">
      <w:pPr>
        <w:pStyle w:val="Nagwek1"/>
        <w:numPr>
          <w:ilvl w:val="0"/>
          <w:numId w:val="29"/>
        </w:numPr>
        <w:rPr>
          <w:rFonts w:ascii="Calibri" w:hAnsi="Calibri"/>
          <w:sz w:val="28"/>
          <w:lang w:eastAsia="zh-CN"/>
        </w:rPr>
      </w:pPr>
      <w:r w:rsidRPr="00313FC8">
        <w:rPr>
          <w:rFonts w:ascii="Calibri" w:hAnsi="Calibri"/>
          <w:sz w:val="28"/>
          <w:lang w:eastAsia="zh-CN"/>
        </w:rPr>
        <w:lastRenderedPageBreak/>
        <w:t xml:space="preserve">Zakres robót dla całego zamierzenia budowlanego </w:t>
      </w:r>
    </w:p>
    <w:p w14:paraId="4AEF36D2" w14:textId="77777777" w:rsidR="004C51CA" w:rsidRPr="00FD7F68" w:rsidRDefault="004C51CA" w:rsidP="00537E1F">
      <w:pPr>
        <w:suppressAutoHyphens/>
        <w:autoSpaceDN w:val="0"/>
        <w:spacing w:line="360" w:lineRule="auto"/>
        <w:ind w:right="28" w:firstLine="851"/>
        <w:textAlignment w:val="baseline"/>
        <w:rPr>
          <w:rFonts w:cs="Arial"/>
          <w:kern w:val="3"/>
          <w:szCs w:val="24"/>
          <w:lang w:eastAsia="zh-CN"/>
        </w:rPr>
      </w:pPr>
      <w:r w:rsidRPr="00FD7F68">
        <w:rPr>
          <w:rFonts w:cs="Arial"/>
          <w:kern w:val="3"/>
          <w:szCs w:val="24"/>
          <w:lang w:eastAsia="zh-CN"/>
        </w:rPr>
        <w:t>Całość przedsięwzięcia inwestycyjnego obejmuje roboty przygotowawcze, rozbiórkowe, demontażowe</w:t>
      </w:r>
      <w:r w:rsidR="00313FC8">
        <w:rPr>
          <w:rFonts w:cs="Arial"/>
          <w:kern w:val="3"/>
          <w:szCs w:val="24"/>
          <w:lang w:eastAsia="zh-CN"/>
        </w:rPr>
        <w:t>, odtworzeniowe</w:t>
      </w:r>
      <w:r w:rsidRPr="00FD7F68">
        <w:rPr>
          <w:rFonts w:cs="Arial"/>
          <w:kern w:val="3"/>
          <w:szCs w:val="24"/>
          <w:lang w:eastAsia="zh-CN"/>
        </w:rPr>
        <w:t xml:space="preserve"> i wykończeniowe. Zadaniem niniejszego opracowania jest wskazanie rozwiązania umożliwiającego wykonanie zamierzonego celu w sposób zgodny z obowiązującymi przepisami i w nawiązaniu do jego lokalizacji i otoczenia, jak również zapewniający bezpieczeństwo dla pracowników wykonujących te prace. Strefy niebezpieczne zostaną zabezpieczone odpowiednim zagrodzeniem i oznakowaniem obejścia. Zabezpieczenie, kolejność prowadzenia robót rozbiórkowych i ich organizację podano szczegółowo w opisie technicznym.</w:t>
      </w:r>
    </w:p>
    <w:p w14:paraId="5616EDBB" w14:textId="6FCF2D7D" w:rsidR="004C51CA" w:rsidRPr="00313FC8" w:rsidRDefault="005B48F5" w:rsidP="00960234">
      <w:pPr>
        <w:pStyle w:val="Nagwek1"/>
        <w:numPr>
          <w:ilvl w:val="0"/>
          <w:numId w:val="29"/>
        </w:numPr>
        <w:rPr>
          <w:rFonts w:ascii="Calibri" w:hAnsi="Calibri"/>
          <w:sz w:val="28"/>
          <w:lang w:eastAsia="zh-CN"/>
        </w:rPr>
      </w:pPr>
      <w:r>
        <w:rPr>
          <w:rFonts w:ascii="Calibri" w:hAnsi="Calibri"/>
          <w:sz w:val="28"/>
          <w:lang w:eastAsia="zh-CN"/>
        </w:rPr>
        <w:t>Ogólna k</w:t>
      </w:r>
      <w:r w:rsidR="00313FC8">
        <w:rPr>
          <w:rFonts w:ascii="Calibri" w:hAnsi="Calibri"/>
          <w:sz w:val="28"/>
          <w:lang w:eastAsia="zh-CN"/>
        </w:rPr>
        <w:t>olejność wykonywanych robót</w:t>
      </w:r>
      <w:r w:rsidR="004C51CA" w:rsidRPr="00313FC8">
        <w:rPr>
          <w:rFonts w:ascii="Calibri" w:hAnsi="Calibri"/>
          <w:sz w:val="28"/>
          <w:lang w:eastAsia="zh-CN"/>
        </w:rPr>
        <w:t>.</w:t>
      </w:r>
    </w:p>
    <w:p w14:paraId="4E0F9667" w14:textId="717B3DF1" w:rsidR="00BC3A25" w:rsidRDefault="00BC3A25" w:rsidP="00BC3A25">
      <w:pPr>
        <w:widowControl w:val="0"/>
        <w:numPr>
          <w:ilvl w:val="0"/>
          <w:numId w:val="34"/>
        </w:numPr>
        <w:tabs>
          <w:tab w:val="left" w:pos="1290"/>
        </w:tabs>
        <w:autoSpaceDN w:val="0"/>
        <w:spacing w:line="360" w:lineRule="auto"/>
        <w:textAlignment w:val="baseline"/>
        <w:rPr>
          <w:bCs/>
          <w:szCs w:val="24"/>
        </w:rPr>
      </w:pPr>
      <w:r>
        <w:rPr>
          <w:bCs/>
          <w:szCs w:val="24"/>
        </w:rPr>
        <w:t>Wygrodzenie terenu.</w:t>
      </w:r>
    </w:p>
    <w:p w14:paraId="4709CEF9" w14:textId="42FED8F9" w:rsidR="00BC3A25" w:rsidRPr="00637E1A" w:rsidRDefault="00BC3A25" w:rsidP="00BC3A25">
      <w:pPr>
        <w:widowControl w:val="0"/>
        <w:numPr>
          <w:ilvl w:val="0"/>
          <w:numId w:val="34"/>
        </w:numPr>
        <w:tabs>
          <w:tab w:val="left" w:pos="1290"/>
        </w:tabs>
        <w:suppressAutoHyphens/>
        <w:autoSpaceDN w:val="0"/>
        <w:spacing w:line="360" w:lineRule="auto"/>
        <w:textAlignment w:val="baseline"/>
        <w:rPr>
          <w:rFonts w:cs="Arial"/>
          <w:bCs/>
          <w:kern w:val="3"/>
          <w:szCs w:val="24"/>
          <w:lang w:eastAsia="zh-CN"/>
        </w:rPr>
      </w:pPr>
      <w:r>
        <w:rPr>
          <w:rFonts w:cs="Arial"/>
          <w:bCs/>
          <w:kern w:val="3"/>
          <w:szCs w:val="24"/>
          <w:lang w:eastAsia="zh-CN"/>
        </w:rPr>
        <w:t>Odcięcie wszystkich istniejących przyłączy</w:t>
      </w:r>
      <w:r w:rsidR="00977327">
        <w:rPr>
          <w:rFonts w:cs="Arial"/>
          <w:bCs/>
          <w:kern w:val="3"/>
          <w:szCs w:val="24"/>
          <w:lang w:eastAsia="zh-CN"/>
        </w:rPr>
        <w:t xml:space="preserve"> i sieci</w:t>
      </w:r>
      <w:r>
        <w:rPr>
          <w:rFonts w:cs="Arial"/>
          <w:bCs/>
          <w:kern w:val="3"/>
          <w:szCs w:val="24"/>
          <w:lang w:eastAsia="zh-CN"/>
        </w:rPr>
        <w:t xml:space="preserve"> na zewnątrz obrysu obiekt</w:t>
      </w:r>
      <w:r w:rsidR="00931210">
        <w:rPr>
          <w:rFonts w:cs="Arial"/>
          <w:bCs/>
          <w:kern w:val="3"/>
          <w:szCs w:val="24"/>
          <w:lang w:eastAsia="zh-CN"/>
        </w:rPr>
        <w:t>ów</w:t>
      </w:r>
      <w:r>
        <w:rPr>
          <w:rFonts w:cs="Arial"/>
          <w:bCs/>
          <w:kern w:val="3"/>
          <w:szCs w:val="24"/>
          <w:lang w:eastAsia="zh-CN"/>
        </w:rPr>
        <w:t>.</w:t>
      </w:r>
    </w:p>
    <w:p w14:paraId="5E561354" w14:textId="277A3659" w:rsidR="00BC3A25" w:rsidRDefault="00BC3A25" w:rsidP="00BC3A25">
      <w:pPr>
        <w:widowControl w:val="0"/>
        <w:numPr>
          <w:ilvl w:val="0"/>
          <w:numId w:val="34"/>
        </w:numPr>
        <w:tabs>
          <w:tab w:val="left" w:pos="1290"/>
        </w:tabs>
        <w:suppressAutoHyphens/>
        <w:autoSpaceDN w:val="0"/>
        <w:spacing w:line="360" w:lineRule="auto"/>
        <w:textAlignment w:val="baseline"/>
        <w:rPr>
          <w:rFonts w:cs="Arial"/>
          <w:bCs/>
          <w:kern w:val="3"/>
          <w:szCs w:val="24"/>
          <w:lang w:eastAsia="zh-CN"/>
        </w:rPr>
      </w:pPr>
      <w:r>
        <w:rPr>
          <w:rFonts w:cs="Arial"/>
          <w:bCs/>
          <w:kern w:val="3"/>
          <w:szCs w:val="24"/>
          <w:lang w:eastAsia="zh-CN"/>
        </w:rPr>
        <w:t>Usunięcie elementów instalacji wewnątrz obiekt</w:t>
      </w:r>
      <w:r w:rsidR="00931210">
        <w:rPr>
          <w:rFonts w:cs="Arial"/>
          <w:bCs/>
          <w:kern w:val="3"/>
          <w:szCs w:val="24"/>
          <w:lang w:eastAsia="zh-CN"/>
        </w:rPr>
        <w:t>ów</w:t>
      </w:r>
      <w:r>
        <w:rPr>
          <w:rFonts w:cs="Arial"/>
          <w:bCs/>
          <w:kern w:val="3"/>
          <w:szCs w:val="24"/>
          <w:lang w:eastAsia="zh-CN"/>
        </w:rPr>
        <w:t>.</w:t>
      </w:r>
    </w:p>
    <w:p w14:paraId="1683AEA1" w14:textId="6EEF1A83" w:rsidR="001E15D6" w:rsidRDefault="00977327" w:rsidP="00BC3A25">
      <w:pPr>
        <w:widowControl w:val="0"/>
        <w:numPr>
          <w:ilvl w:val="0"/>
          <w:numId w:val="34"/>
        </w:numPr>
        <w:tabs>
          <w:tab w:val="left" w:pos="1290"/>
        </w:tabs>
        <w:suppressAutoHyphens/>
        <w:autoSpaceDN w:val="0"/>
        <w:spacing w:line="360" w:lineRule="auto"/>
        <w:textAlignment w:val="baseline"/>
        <w:rPr>
          <w:rFonts w:cs="Arial"/>
          <w:bCs/>
          <w:kern w:val="3"/>
          <w:szCs w:val="24"/>
          <w:lang w:eastAsia="zh-CN"/>
        </w:rPr>
      </w:pPr>
      <w:r>
        <w:rPr>
          <w:rFonts w:cs="Arial"/>
          <w:bCs/>
          <w:kern w:val="3"/>
          <w:szCs w:val="24"/>
          <w:lang w:eastAsia="zh-CN"/>
        </w:rPr>
        <w:t>Ręczne usunięcie śmieci oraz wyposażenia.</w:t>
      </w:r>
    </w:p>
    <w:p w14:paraId="65D8FE36" w14:textId="3CD3EF75" w:rsidR="0098227B" w:rsidRPr="0098227B" w:rsidRDefault="0098227B" w:rsidP="0098227B">
      <w:pPr>
        <w:widowControl w:val="0"/>
        <w:numPr>
          <w:ilvl w:val="0"/>
          <w:numId w:val="34"/>
        </w:numPr>
        <w:tabs>
          <w:tab w:val="left" w:pos="1290"/>
        </w:tabs>
        <w:suppressAutoHyphens/>
        <w:autoSpaceDN w:val="0"/>
        <w:spacing w:line="360" w:lineRule="auto"/>
        <w:textAlignment w:val="baseline"/>
        <w:rPr>
          <w:rFonts w:cs="Arial"/>
          <w:bCs/>
          <w:kern w:val="3"/>
          <w:szCs w:val="24"/>
          <w:lang w:eastAsia="zh-CN"/>
        </w:rPr>
      </w:pPr>
      <w:r>
        <w:rPr>
          <w:rFonts w:cs="Arial"/>
          <w:bCs/>
          <w:kern w:val="3"/>
          <w:szCs w:val="24"/>
          <w:lang w:eastAsia="zh-CN"/>
        </w:rPr>
        <w:t>Demontaż stolarki okiennej oraz drzwiowej.</w:t>
      </w:r>
    </w:p>
    <w:p w14:paraId="2730546F" w14:textId="5473A783" w:rsidR="00BC3A25" w:rsidRDefault="00977327" w:rsidP="00BC3A25">
      <w:pPr>
        <w:widowControl w:val="0"/>
        <w:numPr>
          <w:ilvl w:val="0"/>
          <w:numId w:val="34"/>
        </w:numPr>
        <w:tabs>
          <w:tab w:val="left" w:pos="1290"/>
        </w:tabs>
        <w:suppressAutoHyphens/>
        <w:autoSpaceDN w:val="0"/>
        <w:spacing w:line="360" w:lineRule="auto"/>
        <w:textAlignment w:val="baseline"/>
        <w:rPr>
          <w:rFonts w:cs="Arial"/>
          <w:bCs/>
          <w:kern w:val="3"/>
          <w:szCs w:val="24"/>
          <w:lang w:eastAsia="zh-CN"/>
        </w:rPr>
      </w:pPr>
      <w:r>
        <w:rPr>
          <w:rFonts w:cs="Arial"/>
          <w:bCs/>
          <w:kern w:val="3"/>
          <w:szCs w:val="24"/>
          <w:lang w:eastAsia="zh-CN"/>
        </w:rPr>
        <w:t>Ręczna rozbiórka konstrukcji głównej obiektów:</w:t>
      </w:r>
      <w:r w:rsidR="00D962C3">
        <w:rPr>
          <w:rFonts w:cs="Arial"/>
          <w:bCs/>
          <w:kern w:val="3"/>
          <w:szCs w:val="24"/>
          <w:lang w:eastAsia="zh-CN"/>
        </w:rPr>
        <w:t xml:space="preserve"> </w:t>
      </w:r>
      <w:r w:rsidR="00C42E38">
        <w:rPr>
          <w:rFonts w:cs="Arial"/>
          <w:bCs/>
          <w:kern w:val="3"/>
          <w:szCs w:val="24"/>
          <w:lang w:eastAsia="zh-CN"/>
        </w:rPr>
        <w:t xml:space="preserve">komina murowanego, </w:t>
      </w:r>
      <w:r>
        <w:rPr>
          <w:rFonts w:cs="Arial"/>
          <w:bCs/>
          <w:kern w:val="3"/>
          <w:szCs w:val="24"/>
          <w:lang w:eastAsia="zh-CN"/>
        </w:rPr>
        <w:t xml:space="preserve">konstrukcji dachu, konstrukcji nośnych ścian, stropów, ścian działowych, ścian fundamentowych </w:t>
      </w:r>
      <w:r w:rsidR="00C42E38">
        <w:rPr>
          <w:rFonts w:cs="Arial"/>
          <w:bCs/>
          <w:kern w:val="3"/>
          <w:szCs w:val="24"/>
          <w:lang w:eastAsia="zh-CN"/>
        </w:rPr>
        <w:t>i</w:t>
      </w:r>
      <w:r>
        <w:rPr>
          <w:rFonts w:cs="Arial"/>
          <w:bCs/>
          <w:kern w:val="3"/>
          <w:szCs w:val="24"/>
          <w:lang w:eastAsia="zh-CN"/>
        </w:rPr>
        <w:t xml:space="preserve"> fundamentów do poziomu -0,30m poniżej poziomu terenu.</w:t>
      </w:r>
    </w:p>
    <w:p w14:paraId="6F2DD9BF" w14:textId="45A2209D" w:rsidR="00173954" w:rsidRPr="00173954" w:rsidRDefault="00BC3A25" w:rsidP="00173954">
      <w:pPr>
        <w:widowControl w:val="0"/>
        <w:numPr>
          <w:ilvl w:val="0"/>
          <w:numId w:val="34"/>
        </w:numPr>
        <w:tabs>
          <w:tab w:val="left" w:pos="1290"/>
        </w:tabs>
        <w:suppressAutoHyphens/>
        <w:autoSpaceDN w:val="0"/>
        <w:spacing w:line="360" w:lineRule="auto"/>
        <w:textAlignment w:val="baseline"/>
        <w:rPr>
          <w:rFonts w:cs="Arial"/>
          <w:bCs/>
          <w:kern w:val="3"/>
          <w:szCs w:val="24"/>
          <w:lang w:eastAsia="zh-CN"/>
        </w:rPr>
      </w:pPr>
      <w:r>
        <w:rPr>
          <w:rFonts w:cs="Arial"/>
          <w:bCs/>
          <w:kern w:val="3"/>
          <w:szCs w:val="24"/>
          <w:lang w:eastAsia="zh-CN"/>
        </w:rPr>
        <w:t>Złożenie powstałych odpadów na tymczasowe miejsca składowania.</w:t>
      </w:r>
    </w:p>
    <w:p w14:paraId="1D734D53" w14:textId="20DC2FB9" w:rsidR="00173954" w:rsidRPr="00173954" w:rsidRDefault="00BC3A25" w:rsidP="00173954">
      <w:pPr>
        <w:widowControl w:val="0"/>
        <w:numPr>
          <w:ilvl w:val="0"/>
          <w:numId w:val="34"/>
        </w:numPr>
        <w:tabs>
          <w:tab w:val="left" w:pos="1290"/>
        </w:tabs>
        <w:suppressAutoHyphens/>
        <w:autoSpaceDN w:val="0"/>
        <w:spacing w:line="360" w:lineRule="auto"/>
        <w:textAlignment w:val="baseline"/>
        <w:rPr>
          <w:rFonts w:cs="Arial"/>
          <w:bCs/>
          <w:kern w:val="3"/>
          <w:szCs w:val="24"/>
          <w:lang w:eastAsia="zh-CN"/>
        </w:rPr>
      </w:pPr>
      <w:r>
        <w:rPr>
          <w:rFonts w:cs="Arial"/>
          <w:bCs/>
          <w:kern w:val="3"/>
          <w:szCs w:val="24"/>
          <w:lang w:eastAsia="zh-CN"/>
        </w:rPr>
        <w:t xml:space="preserve">Załadunek i transport gruzu ceglanego i betonowego, </w:t>
      </w:r>
      <w:r w:rsidR="00D44F13">
        <w:rPr>
          <w:rFonts w:cs="Arial"/>
          <w:bCs/>
          <w:kern w:val="3"/>
          <w:szCs w:val="24"/>
          <w:lang w:eastAsia="zh-CN"/>
        </w:rPr>
        <w:t xml:space="preserve">złomu, </w:t>
      </w:r>
      <w:r>
        <w:rPr>
          <w:rFonts w:cs="Arial"/>
          <w:bCs/>
          <w:kern w:val="3"/>
          <w:szCs w:val="24"/>
          <w:lang w:eastAsia="zh-CN"/>
        </w:rPr>
        <w:t>papy, szkła na składowisko odpadów.</w:t>
      </w:r>
    </w:p>
    <w:p w14:paraId="68DD810A" w14:textId="75F44D52" w:rsidR="00BC3A25" w:rsidRDefault="00BC3A25" w:rsidP="00BC3A25">
      <w:pPr>
        <w:widowControl w:val="0"/>
        <w:numPr>
          <w:ilvl w:val="0"/>
          <w:numId w:val="34"/>
        </w:numPr>
        <w:tabs>
          <w:tab w:val="left" w:pos="1290"/>
        </w:tabs>
        <w:suppressAutoHyphens/>
        <w:autoSpaceDN w:val="0"/>
        <w:spacing w:line="360" w:lineRule="auto"/>
        <w:textAlignment w:val="baseline"/>
        <w:rPr>
          <w:rFonts w:cs="Arial"/>
          <w:bCs/>
          <w:kern w:val="3"/>
          <w:szCs w:val="24"/>
          <w:lang w:eastAsia="zh-CN"/>
        </w:rPr>
      </w:pPr>
      <w:r>
        <w:rPr>
          <w:rFonts w:cs="Arial"/>
          <w:bCs/>
          <w:kern w:val="3"/>
          <w:szCs w:val="24"/>
          <w:lang w:eastAsia="zh-CN"/>
        </w:rPr>
        <w:t xml:space="preserve">Zasyp powstałej niecki przy pomocy </w:t>
      </w:r>
      <w:r w:rsidR="007F7060">
        <w:rPr>
          <w:rFonts w:cs="Arial"/>
          <w:bCs/>
          <w:kern w:val="3"/>
          <w:szCs w:val="24"/>
          <w:lang w:eastAsia="zh-CN"/>
        </w:rPr>
        <w:t>kruszywa betonowo – ceglanego lub kruszywa łamanego</w:t>
      </w:r>
      <w:r w:rsidR="00CE4F82">
        <w:rPr>
          <w:rFonts w:cs="Arial"/>
          <w:bCs/>
          <w:kern w:val="3"/>
          <w:szCs w:val="24"/>
          <w:lang w:eastAsia="zh-CN"/>
        </w:rPr>
        <w:t>, wyrównanie</w:t>
      </w:r>
      <w:r w:rsidR="00D962C3">
        <w:rPr>
          <w:rFonts w:cs="Arial"/>
          <w:bCs/>
          <w:kern w:val="3"/>
          <w:szCs w:val="24"/>
          <w:lang w:eastAsia="zh-CN"/>
        </w:rPr>
        <w:t xml:space="preserve"> ziemią rodzimą</w:t>
      </w:r>
      <w:r w:rsidR="00CE4F82">
        <w:rPr>
          <w:rFonts w:cs="Arial"/>
          <w:bCs/>
          <w:kern w:val="3"/>
          <w:szCs w:val="24"/>
          <w:lang w:eastAsia="zh-CN"/>
        </w:rPr>
        <w:t xml:space="preserve"> i uprzątnięcie terenu rozbiórki</w:t>
      </w:r>
      <w:r>
        <w:rPr>
          <w:rFonts w:cs="Arial"/>
          <w:bCs/>
          <w:kern w:val="3"/>
          <w:szCs w:val="24"/>
          <w:lang w:eastAsia="zh-CN"/>
        </w:rPr>
        <w:t>.</w:t>
      </w:r>
    </w:p>
    <w:p w14:paraId="665823E6" w14:textId="1592359D" w:rsidR="00173954" w:rsidRDefault="00173954" w:rsidP="00BC3A25">
      <w:pPr>
        <w:widowControl w:val="0"/>
        <w:numPr>
          <w:ilvl w:val="0"/>
          <w:numId w:val="34"/>
        </w:numPr>
        <w:tabs>
          <w:tab w:val="left" w:pos="1290"/>
        </w:tabs>
        <w:suppressAutoHyphens/>
        <w:autoSpaceDN w:val="0"/>
        <w:spacing w:line="360" w:lineRule="auto"/>
        <w:textAlignment w:val="baseline"/>
        <w:rPr>
          <w:rFonts w:cs="Arial"/>
          <w:bCs/>
          <w:kern w:val="3"/>
          <w:szCs w:val="24"/>
          <w:lang w:eastAsia="zh-CN"/>
        </w:rPr>
      </w:pPr>
      <w:r>
        <w:rPr>
          <w:rFonts w:cs="Arial"/>
          <w:bCs/>
          <w:kern w:val="3"/>
          <w:szCs w:val="24"/>
          <w:lang w:eastAsia="zh-CN"/>
        </w:rPr>
        <w:t>Wykończenie pozostawianego fragmentu ściany budynku oficyny mieszkalnej</w:t>
      </w:r>
      <w:r w:rsidR="00C42E38">
        <w:rPr>
          <w:rFonts w:cs="Arial"/>
          <w:bCs/>
          <w:kern w:val="3"/>
          <w:szCs w:val="24"/>
          <w:lang w:eastAsia="zh-CN"/>
        </w:rPr>
        <w:t>.</w:t>
      </w:r>
    </w:p>
    <w:p w14:paraId="00F79B67" w14:textId="036D5452" w:rsidR="004C51CA" w:rsidRPr="00313FC8" w:rsidRDefault="004C51CA" w:rsidP="00960234">
      <w:pPr>
        <w:pStyle w:val="Nagwek1"/>
        <w:numPr>
          <w:ilvl w:val="0"/>
          <w:numId w:val="29"/>
        </w:numPr>
        <w:rPr>
          <w:rFonts w:ascii="Calibri" w:hAnsi="Calibri"/>
          <w:sz w:val="28"/>
          <w:lang w:eastAsia="zh-CN"/>
        </w:rPr>
      </w:pPr>
      <w:r w:rsidRPr="00313FC8">
        <w:rPr>
          <w:rFonts w:ascii="Calibri" w:hAnsi="Calibri"/>
          <w:sz w:val="28"/>
          <w:lang w:eastAsia="zh-CN"/>
        </w:rPr>
        <w:t>Wskazanie elementów zagospodarowania terenu lub działki, które mogą stwarzać zagrożenie bezpieczeństwa i zdrowia ludzi</w:t>
      </w:r>
    </w:p>
    <w:p w14:paraId="361168D4" w14:textId="28BB3B19" w:rsidR="004C51CA" w:rsidRDefault="004C51CA" w:rsidP="00537E1F">
      <w:pPr>
        <w:suppressAutoHyphens/>
        <w:autoSpaceDN w:val="0"/>
        <w:spacing w:line="360" w:lineRule="auto"/>
        <w:ind w:right="28" w:firstLine="851"/>
        <w:textAlignment w:val="baseline"/>
        <w:rPr>
          <w:rFonts w:cs="Arial"/>
          <w:kern w:val="3"/>
          <w:szCs w:val="24"/>
          <w:lang w:eastAsia="zh-CN"/>
        </w:rPr>
      </w:pPr>
      <w:r>
        <w:rPr>
          <w:rFonts w:cs="Arial"/>
          <w:kern w:val="3"/>
          <w:szCs w:val="24"/>
          <w:lang w:eastAsia="zh-CN"/>
        </w:rPr>
        <w:t xml:space="preserve">Teren znajduję się </w:t>
      </w:r>
      <w:r w:rsidR="00931210">
        <w:rPr>
          <w:rFonts w:cs="Arial"/>
          <w:kern w:val="3"/>
          <w:szCs w:val="24"/>
          <w:lang w:eastAsia="zh-CN"/>
        </w:rPr>
        <w:t xml:space="preserve">na terenie </w:t>
      </w:r>
      <w:r w:rsidR="00D962C3">
        <w:rPr>
          <w:rFonts w:cs="Arial"/>
          <w:kern w:val="3"/>
          <w:szCs w:val="24"/>
          <w:lang w:eastAsia="zh-CN"/>
        </w:rPr>
        <w:t>miejskim w zabudowie mieszkalnej</w:t>
      </w:r>
      <w:r>
        <w:rPr>
          <w:rFonts w:cs="Arial"/>
          <w:kern w:val="3"/>
          <w:szCs w:val="24"/>
          <w:lang w:eastAsia="zh-CN"/>
        </w:rPr>
        <w:t>.</w:t>
      </w:r>
      <w:r w:rsidRPr="00FD7F68">
        <w:rPr>
          <w:rFonts w:cs="Arial"/>
          <w:kern w:val="3"/>
          <w:szCs w:val="24"/>
          <w:lang w:eastAsia="zh-CN"/>
        </w:rPr>
        <w:t xml:space="preserve"> Teren prowadzenia robót rozbiórkowych należy dokładnie oznakować oraz zabezpieczyć przed dostępem osób niepowołanych.</w:t>
      </w:r>
    </w:p>
    <w:p w14:paraId="54EF5F83" w14:textId="77777777" w:rsidR="002D6D41" w:rsidRPr="002D6D41" w:rsidRDefault="002F65DC" w:rsidP="00960234">
      <w:pPr>
        <w:pStyle w:val="Nagwek1"/>
        <w:numPr>
          <w:ilvl w:val="0"/>
          <w:numId w:val="29"/>
        </w:numPr>
        <w:rPr>
          <w:rFonts w:ascii="Calibri" w:hAnsi="Calibri"/>
          <w:sz w:val="28"/>
          <w:lang w:eastAsia="zh-CN"/>
        </w:rPr>
      </w:pPr>
      <w:r>
        <w:rPr>
          <w:rFonts w:ascii="Calibri" w:hAnsi="Calibri"/>
          <w:sz w:val="28"/>
          <w:lang w:eastAsia="zh-CN"/>
        </w:rPr>
        <w:lastRenderedPageBreak/>
        <w:t xml:space="preserve">Przewidywane </w:t>
      </w:r>
      <w:r w:rsidR="002D6D41" w:rsidRPr="002D6D41">
        <w:rPr>
          <w:rFonts w:ascii="Calibri" w:hAnsi="Calibri"/>
          <w:sz w:val="28"/>
          <w:lang w:eastAsia="zh-CN"/>
        </w:rPr>
        <w:t>zagroże</w:t>
      </w:r>
      <w:r>
        <w:rPr>
          <w:rFonts w:ascii="Calibri" w:hAnsi="Calibri"/>
          <w:sz w:val="28"/>
          <w:lang w:eastAsia="zh-CN"/>
        </w:rPr>
        <w:t>nia mogące</w:t>
      </w:r>
      <w:r w:rsidR="002D6D41" w:rsidRPr="002D6D41">
        <w:rPr>
          <w:rFonts w:ascii="Calibri" w:hAnsi="Calibri"/>
          <w:sz w:val="28"/>
          <w:lang w:eastAsia="zh-CN"/>
        </w:rPr>
        <w:t xml:space="preserve"> wyst</w:t>
      </w:r>
      <w:r>
        <w:rPr>
          <w:rFonts w:ascii="Calibri" w:hAnsi="Calibri"/>
          <w:sz w:val="28"/>
          <w:lang w:eastAsia="zh-CN"/>
        </w:rPr>
        <w:t>ąpić</w:t>
      </w:r>
      <w:r w:rsidR="002D6D41" w:rsidRPr="002D6D41">
        <w:rPr>
          <w:rFonts w:ascii="Calibri" w:hAnsi="Calibri"/>
          <w:sz w:val="28"/>
          <w:lang w:eastAsia="zh-CN"/>
        </w:rPr>
        <w:t xml:space="preserve"> podczas realizacji robot budowlanych</w:t>
      </w:r>
    </w:p>
    <w:p w14:paraId="7E30095D" w14:textId="77777777" w:rsidR="006245A3" w:rsidRPr="006245A3" w:rsidRDefault="006245A3" w:rsidP="006245A3">
      <w:pPr>
        <w:spacing w:line="360" w:lineRule="auto"/>
        <w:ind w:firstLine="1134"/>
        <w:rPr>
          <w:rFonts w:cs="Arial"/>
          <w:b/>
          <w:kern w:val="3"/>
          <w:sz w:val="28"/>
          <w:szCs w:val="24"/>
          <w:u w:val="single"/>
          <w:lang w:eastAsia="zh-CN"/>
        </w:rPr>
      </w:pPr>
      <w:r w:rsidRPr="006245A3">
        <w:rPr>
          <w:rFonts w:cs="Arial"/>
          <w:b/>
          <w:kern w:val="3"/>
          <w:sz w:val="28"/>
          <w:szCs w:val="24"/>
          <w:u w:val="single"/>
          <w:lang w:eastAsia="zh-CN"/>
        </w:rPr>
        <w:t xml:space="preserve">Zagospodarowanie </w:t>
      </w:r>
      <w:r w:rsidR="00A065E7">
        <w:rPr>
          <w:rFonts w:cs="Arial"/>
          <w:b/>
          <w:kern w:val="3"/>
          <w:sz w:val="28"/>
          <w:szCs w:val="24"/>
          <w:u w:val="single"/>
          <w:lang w:eastAsia="zh-CN"/>
        </w:rPr>
        <w:t>terenu rozbiórki</w:t>
      </w:r>
      <w:r w:rsidRPr="006245A3">
        <w:rPr>
          <w:rFonts w:cs="Arial"/>
          <w:b/>
          <w:kern w:val="3"/>
          <w:sz w:val="28"/>
          <w:szCs w:val="24"/>
          <w:u w:val="single"/>
          <w:lang w:eastAsia="zh-CN"/>
        </w:rPr>
        <w:t>:</w:t>
      </w:r>
    </w:p>
    <w:p w14:paraId="13E440C1" w14:textId="77777777" w:rsidR="006245A3" w:rsidRPr="006245A3" w:rsidRDefault="006245A3" w:rsidP="007A6DE6">
      <w:pPr>
        <w:widowControl w:val="0"/>
        <w:numPr>
          <w:ilvl w:val="0"/>
          <w:numId w:val="14"/>
        </w:numPr>
        <w:tabs>
          <w:tab w:val="left" w:pos="1290"/>
        </w:tabs>
        <w:suppressAutoHyphens/>
        <w:autoSpaceDN w:val="0"/>
        <w:spacing w:line="360" w:lineRule="auto"/>
        <w:textAlignment w:val="baseline"/>
        <w:rPr>
          <w:rFonts w:cs="Arial"/>
          <w:kern w:val="3"/>
          <w:szCs w:val="24"/>
          <w:lang w:eastAsia="zh-CN"/>
        </w:rPr>
      </w:pPr>
      <w:r w:rsidRPr="006245A3">
        <w:rPr>
          <w:rFonts w:cs="Arial"/>
          <w:kern w:val="3"/>
          <w:szCs w:val="24"/>
          <w:lang w:eastAsia="zh-CN"/>
        </w:rPr>
        <w:t>Ryzyko skaleczenia lub drobnego urazu podczas montażu wygrodzenia terenu,</w:t>
      </w:r>
    </w:p>
    <w:p w14:paraId="3694EB47" w14:textId="77777777" w:rsidR="00245C86" w:rsidRDefault="00245C86" w:rsidP="006245A3">
      <w:pPr>
        <w:spacing w:line="360" w:lineRule="auto"/>
        <w:ind w:firstLine="1134"/>
        <w:rPr>
          <w:rFonts w:cs="Arial"/>
          <w:b/>
          <w:kern w:val="3"/>
          <w:sz w:val="28"/>
          <w:szCs w:val="24"/>
          <w:u w:val="single"/>
          <w:lang w:eastAsia="zh-CN"/>
        </w:rPr>
      </w:pPr>
    </w:p>
    <w:p w14:paraId="0A12E15B" w14:textId="77777777" w:rsidR="006245A3" w:rsidRPr="006245A3" w:rsidRDefault="006245A3" w:rsidP="006245A3">
      <w:pPr>
        <w:spacing w:line="360" w:lineRule="auto"/>
        <w:ind w:firstLine="1134"/>
        <w:rPr>
          <w:rFonts w:cs="Arial"/>
          <w:b/>
          <w:kern w:val="3"/>
          <w:sz w:val="28"/>
          <w:szCs w:val="24"/>
          <w:u w:val="single"/>
          <w:lang w:eastAsia="zh-CN"/>
        </w:rPr>
      </w:pPr>
      <w:r w:rsidRPr="006245A3">
        <w:rPr>
          <w:rFonts w:cs="Arial"/>
          <w:b/>
          <w:kern w:val="3"/>
          <w:sz w:val="28"/>
          <w:szCs w:val="24"/>
          <w:u w:val="single"/>
          <w:lang w:eastAsia="zh-CN"/>
        </w:rPr>
        <w:t>Demontaż wyposażenia, urządzeń i instalacji:</w:t>
      </w:r>
    </w:p>
    <w:p w14:paraId="115C1C61" w14:textId="77777777" w:rsidR="006245A3" w:rsidRPr="006245A3" w:rsidRDefault="006245A3" w:rsidP="007A6DE6">
      <w:pPr>
        <w:widowControl w:val="0"/>
        <w:numPr>
          <w:ilvl w:val="0"/>
          <w:numId w:val="14"/>
        </w:numPr>
        <w:tabs>
          <w:tab w:val="left" w:pos="1290"/>
        </w:tabs>
        <w:suppressAutoHyphens/>
        <w:autoSpaceDN w:val="0"/>
        <w:spacing w:line="360" w:lineRule="auto"/>
        <w:textAlignment w:val="baseline"/>
        <w:rPr>
          <w:rFonts w:cs="Arial"/>
          <w:kern w:val="3"/>
          <w:szCs w:val="24"/>
          <w:lang w:eastAsia="zh-CN"/>
        </w:rPr>
      </w:pPr>
      <w:r w:rsidRPr="006245A3">
        <w:rPr>
          <w:rFonts w:cs="Arial"/>
          <w:kern w:val="3"/>
          <w:szCs w:val="24"/>
          <w:lang w:eastAsia="zh-CN"/>
        </w:rPr>
        <w:t>Ryzyko skaleczenia lub drobnego urazu podczas demontaż</w:t>
      </w:r>
      <w:r>
        <w:rPr>
          <w:rFonts w:cs="Arial"/>
          <w:kern w:val="3"/>
          <w:szCs w:val="24"/>
          <w:lang w:eastAsia="zh-CN"/>
        </w:rPr>
        <w:t>u przyłączeń instalacyjnych obiektu</w:t>
      </w:r>
      <w:r w:rsidRPr="006245A3">
        <w:rPr>
          <w:rFonts w:cs="Arial"/>
          <w:kern w:val="3"/>
          <w:szCs w:val="24"/>
          <w:lang w:eastAsia="zh-CN"/>
        </w:rPr>
        <w:t>,</w:t>
      </w:r>
    </w:p>
    <w:p w14:paraId="15B9712F" w14:textId="77777777" w:rsidR="006245A3" w:rsidRPr="006245A3" w:rsidRDefault="006245A3" w:rsidP="007A6DE6">
      <w:pPr>
        <w:widowControl w:val="0"/>
        <w:numPr>
          <w:ilvl w:val="0"/>
          <w:numId w:val="14"/>
        </w:numPr>
        <w:tabs>
          <w:tab w:val="left" w:pos="1290"/>
        </w:tabs>
        <w:suppressAutoHyphens/>
        <w:autoSpaceDN w:val="0"/>
        <w:spacing w:line="360" w:lineRule="auto"/>
        <w:textAlignment w:val="baseline"/>
        <w:rPr>
          <w:rFonts w:cs="Arial"/>
          <w:kern w:val="3"/>
          <w:szCs w:val="24"/>
          <w:lang w:eastAsia="zh-CN"/>
        </w:rPr>
      </w:pPr>
      <w:r w:rsidRPr="006245A3">
        <w:rPr>
          <w:rFonts w:cs="Arial"/>
          <w:kern w:val="3"/>
          <w:szCs w:val="24"/>
          <w:lang w:eastAsia="zh-CN"/>
        </w:rPr>
        <w:t xml:space="preserve">Ryzyko porażenia prądem elektrycznym podczas demontażu instalacji przyłączeniowej </w:t>
      </w:r>
      <w:r>
        <w:rPr>
          <w:rFonts w:cs="Arial"/>
          <w:kern w:val="3"/>
          <w:szCs w:val="24"/>
          <w:lang w:eastAsia="zh-CN"/>
        </w:rPr>
        <w:t>rozbieranego obiektu,</w:t>
      </w:r>
    </w:p>
    <w:p w14:paraId="0637D78B" w14:textId="6CC9E04E" w:rsidR="006245A3" w:rsidRDefault="006245A3" w:rsidP="007A6DE6">
      <w:pPr>
        <w:widowControl w:val="0"/>
        <w:numPr>
          <w:ilvl w:val="0"/>
          <w:numId w:val="14"/>
        </w:numPr>
        <w:tabs>
          <w:tab w:val="left" w:pos="1290"/>
        </w:tabs>
        <w:suppressAutoHyphens/>
        <w:autoSpaceDN w:val="0"/>
        <w:spacing w:line="360" w:lineRule="auto"/>
        <w:textAlignment w:val="baseline"/>
        <w:rPr>
          <w:rFonts w:cs="Arial"/>
          <w:kern w:val="3"/>
          <w:szCs w:val="24"/>
          <w:lang w:eastAsia="zh-CN"/>
        </w:rPr>
      </w:pPr>
      <w:r w:rsidRPr="006245A3">
        <w:rPr>
          <w:rFonts w:cs="Arial"/>
          <w:kern w:val="3"/>
          <w:szCs w:val="24"/>
          <w:lang w:eastAsia="zh-CN"/>
        </w:rPr>
        <w:t xml:space="preserve">Ryzyko </w:t>
      </w:r>
      <w:r>
        <w:rPr>
          <w:rFonts w:cs="Arial"/>
          <w:kern w:val="3"/>
          <w:szCs w:val="24"/>
          <w:lang w:eastAsia="zh-CN"/>
        </w:rPr>
        <w:t>poparzenia</w:t>
      </w:r>
      <w:r w:rsidRPr="006245A3">
        <w:rPr>
          <w:rFonts w:cs="Arial"/>
          <w:kern w:val="3"/>
          <w:szCs w:val="24"/>
          <w:lang w:eastAsia="zh-CN"/>
        </w:rPr>
        <w:t xml:space="preserve"> podczas demontażu instalacji </w:t>
      </w:r>
      <w:r>
        <w:rPr>
          <w:rFonts w:cs="Arial"/>
          <w:kern w:val="3"/>
          <w:szCs w:val="24"/>
          <w:lang w:eastAsia="zh-CN"/>
        </w:rPr>
        <w:t xml:space="preserve">ciepłowniczej </w:t>
      </w:r>
      <w:r w:rsidRPr="006245A3">
        <w:rPr>
          <w:rFonts w:cs="Arial"/>
          <w:kern w:val="3"/>
          <w:szCs w:val="24"/>
          <w:lang w:eastAsia="zh-CN"/>
        </w:rPr>
        <w:t xml:space="preserve">przyłączeniowej </w:t>
      </w:r>
      <w:r>
        <w:rPr>
          <w:rFonts w:cs="Arial"/>
          <w:kern w:val="3"/>
          <w:szCs w:val="24"/>
          <w:lang w:eastAsia="zh-CN"/>
        </w:rPr>
        <w:t>rozbieranego obiektu,</w:t>
      </w:r>
    </w:p>
    <w:p w14:paraId="17AF0022" w14:textId="43E16D7A" w:rsidR="00ED6F7E" w:rsidRDefault="00ED6F7E" w:rsidP="007A6DE6">
      <w:pPr>
        <w:widowControl w:val="0"/>
        <w:numPr>
          <w:ilvl w:val="0"/>
          <w:numId w:val="14"/>
        </w:numPr>
        <w:tabs>
          <w:tab w:val="left" w:pos="1290"/>
        </w:tabs>
        <w:suppressAutoHyphens/>
        <w:autoSpaceDN w:val="0"/>
        <w:spacing w:line="360" w:lineRule="auto"/>
        <w:textAlignment w:val="baseline"/>
        <w:rPr>
          <w:rFonts w:cs="Arial"/>
          <w:kern w:val="3"/>
          <w:szCs w:val="24"/>
          <w:lang w:eastAsia="zh-CN"/>
        </w:rPr>
      </w:pPr>
      <w:r>
        <w:rPr>
          <w:rFonts w:cs="Arial"/>
          <w:kern w:val="3"/>
          <w:szCs w:val="24"/>
          <w:lang w:eastAsia="zh-CN"/>
        </w:rPr>
        <w:t>Ryzyko wybuchu podczas demontaży w pobliżu rurociągów z gazem,</w:t>
      </w:r>
    </w:p>
    <w:p w14:paraId="27549D34" w14:textId="77777777" w:rsidR="00537E1F" w:rsidRPr="006245A3" w:rsidRDefault="00537E1F" w:rsidP="00537E1F">
      <w:pPr>
        <w:widowControl w:val="0"/>
        <w:tabs>
          <w:tab w:val="left" w:pos="1290"/>
        </w:tabs>
        <w:suppressAutoHyphens/>
        <w:autoSpaceDN w:val="0"/>
        <w:spacing w:line="360" w:lineRule="auto"/>
        <w:ind w:left="720"/>
        <w:textAlignment w:val="baseline"/>
        <w:rPr>
          <w:rFonts w:cs="Arial"/>
          <w:kern w:val="3"/>
          <w:szCs w:val="24"/>
          <w:lang w:eastAsia="zh-CN"/>
        </w:rPr>
      </w:pPr>
    </w:p>
    <w:p w14:paraId="741FA616" w14:textId="77777777" w:rsidR="006245A3" w:rsidRPr="006245A3" w:rsidRDefault="006245A3" w:rsidP="006245A3">
      <w:pPr>
        <w:spacing w:line="360" w:lineRule="auto"/>
        <w:ind w:firstLine="1134"/>
        <w:rPr>
          <w:rFonts w:cs="Arial"/>
          <w:b/>
          <w:kern w:val="3"/>
          <w:sz w:val="28"/>
          <w:szCs w:val="24"/>
          <w:u w:val="single"/>
          <w:lang w:eastAsia="zh-CN"/>
        </w:rPr>
      </w:pPr>
      <w:r w:rsidRPr="006245A3">
        <w:rPr>
          <w:rFonts w:cs="Arial"/>
          <w:b/>
          <w:kern w:val="3"/>
          <w:sz w:val="28"/>
          <w:szCs w:val="24"/>
          <w:u w:val="single"/>
          <w:lang w:eastAsia="zh-CN"/>
        </w:rPr>
        <w:t>Rozbiórka obiektu:</w:t>
      </w:r>
    </w:p>
    <w:p w14:paraId="7D337DCB" w14:textId="77777777" w:rsidR="006245A3" w:rsidRPr="006245A3" w:rsidRDefault="006245A3" w:rsidP="007A6DE6">
      <w:pPr>
        <w:widowControl w:val="0"/>
        <w:numPr>
          <w:ilvl w:val="0"/>
          <w:numId w:val="14"/>
        </w:numPr>
        <w:tabs>
          <w:tab w:val="left" w:pos="1290"/>
        </w:tabs>
        <w:suppressAutoHyphens/>
        <w:autoSpaceDN w:val="0"/>
        <w:spacing w:line="360" w:lineRule="auto"/>
        <w:textAlignment w:val="baseline"/>
        <w:rPr>
          <w:rFonts w:cs="Arial"/>
          <w:kern w:val="3"/>
          <w:szCs w:val="24"/>
          <w:lang w:eastAsia="zh-CN"/>
        </w:rPr>
      </w:pPr>
      <w:r w:rsidRPr="006245A3">
        <w:rPr>
          <w:rFonts w:cs="Arial"/>
          <w:kern w:val="3"/>
          <w:szCs w:val="24"/>
          <w:lang w:eastAsia="zh-CN"/>
        </w:rPr>
        <w:t>Upadek pracownika z wysokości (brak poręczy ochronnych oraz balustrad, brak stosowania sprzętu chroniącego przed upadkiem z wysokości w tym szelki i liny),</w:t>
      </w:r>
    </w:p>
    <w:p w14:paraId="3B6DD2DA" w14:textId="77777777" w:rsidR="006245A3" w:rsidRPr="006245A3" w:rsidRDefault="006245A3" w:rsidP="007A6DE6">
      <w:pPr>
        <w:widowControl w:val="0"/>
        <w:numPr>
          <w:ilvl w:val="0"/>
          <w:numId w:val="14"/>
        </w:numPr>
        <w:tabs>
          <w:tab w:val="left" w:pos="1290"/>
        </w:tabs>
        <w:suppressAutoHyphens/>
        <w:autoSpaceDN w:val="0"/>
        <w:spacing w:line="360" w:lineRule="auto"/>
        <w:textAlignment w:val="baseline"/>
        <w:rPr>
          <w:rFonts w:cs="Arial"/>
          <w:kern w:val="3"/>
          <w:szCs w:val="24"/>
          <w:lang w:eastAsia="zh-CN"/>
        </w:rPr>
      </w:pPr>
      <w:r w:rsidRPr="006245A3">
        <w:rPr>
          <w:rFonts w:cs="Arial"/>
          <w:kern w:val="3"/>
          <w:szCs w:val="24"/>
          <w:lang w:eastAsia="zh-CN"/>
        </w:rPr>
        <w:t xml:space="preserve">Możliwość skaleczenia się przy demontażu </w:t>
      </w:r>
      <w:r>
        <w:rPr>
          <w:rFonts w:cs="Arial"/>
          <w:kern w:val="3"/>
          <w:szCs w:val="24"/>
          <w:lang w:eastAsia="zh-CN"/>
        </w:rPr>
        <w:t>poszczególnych elementów</w:t>
      </w:r>
      <w:r w:rsidRPr="006245A3">
        <w:rPr>
          <w:rFonts w:cs="Arial"/>
          <w:kern w:val="3"/>
          <w:szCs w:val="24"/>
          <w:lang w:eastAsia="zh-CN"/>
        </w:rPr>
        <w:t>.</w:t>
      </w:r>
    </w:p>
    <w:p w14:paraId="7F3EC3A4" w14:textId="77777777" w:rsidR="006245A3" w:rsidRPr="006245A3" w:rsidRDefault="006245A3" w:rsidP="007A6DE6">
      <w:pPr>
        <w:widowControl w:val="0"/>
        <w:numPr>
          <w:ilvl w:val="0"/>
          <w:numId w:val="14"/>
        </w:numPr>
        <w:tabs>
          <w:tab w:val="left" w:pos="1290"/>
        </w:tabs>
        <w:suppressAutoHyphens/>
        <w:autoSpaceDN w:val="0"/>
        <w:spacing w:line="360" w:lineRule="auto"/>
        <w:textAlignment w:val="baseline"/>
        <w:rPr>
          <w:rFonts w:cs="Arial"/>
          <w:kern w:val="3"/>
          <w:szCs w:val="24"/>
          <w:lang w:eastAsia="zh-CN"/>
        </w:rPr>
      </w:pPr>
      <w:r w:rsidRPr="006245A3">
        <w:rPr>
          <w:rFonts w:cs="Arial"/>
          <w:kern w:val="3"/>
          <w:szCs w:val="24"/>
          <w:lang w:eastAsia="zh-CN"/>
        </w:rPr>
        <w:t>Utrata stateczności fragmentu ściany, możliwość zawalenia się,</w:t>
      </w:r>
    </w:p>
    <w:p w14:paraId="25E4719A" w14:textId="77777777" w:rsidR="006245A3" w:rsidRPr="006245A3" w:rsidRDefault="006245A3" w:rsidP="007A6DE6">
      <w:pPr>
        <w:widowControl w:val="0"/>
        <w:numPr>
          <w:ilvl w:val="0"/>
          <w:numId w:val="14"/>
        </w:numPr>
        <w:tabs>
          <w:tab w:val="left" w:pos="1290"/>
        </w:tabs>
        <w:suppressAutoHyphens/>
        <w:autoSpaceDN w:val="0"/>
        <w:spacing w:line="360" w:lineRule="auto"/>
        <w:textAlignment w:val="baseline"/>
        <w:rPr>
          <w:rFonts w:cs="Arial"/>
          <w:kern w:val="3"/>
          <w:szCs w:val="24"/>
          <w:lang w:eastAsia="zh-CN"/>
        </w:rPr>
      </w:pPr>
      <w:r w:rsidRPr="006245A3">
        <w:rPr>
          <w:rFonts w:cs="Arial"/>
          <w:kern w:val="3"/>
          <w:szCs w:val="24"/>
          <w:lang w:eastAsia="zh-CN"/>
        </w:rPr>
        <w:t>Wszelkie zerwania lin służących do odciążania elementów konstrukcyjnych,</w:t>
      </w:r>
    </w:p>
    <w:p w14:paraId="47E6E0B6" w14:textId="77777777" w:rsidR="006245A3" w:rsidRDefault="006245A3" w:rsidP="007A6DE6">
      <w:pPr>
        <w:widowControl w:val="0"/>
        <w:numPr>
          <w:ilvl w:val="0"/>
          <w:numId w:val="14"/>
        </w:numPr>
        <w:tabs>
          <w:tab w:val="left" w:pos="1290"/>
        </w:tabs>
        <w:suppressAutoHyphens/>
        <w:autoSpaceDN w:val="0"/>
        <w:spacing w:line="360" w:lineRule="auto"/>
        <w:textAlignment w:val="baseline"/>
        <w:rPr>
          <w:rFonts w:cs="Arial"/>
          <w:kern w:val="3"/>
          <w:szCs w:val="24"/>
          <w:lang w:eastAsia="zh-CN"/>
        </w:rPr>
      </w:pPr>
      <w:r w:rsidRPr="006245A3">
        <w:rPr>
          <w:rFonts w:cs="Arial"/>
          <w:kern w:val="3"/>
          <w:szCs w:val="24"/>
          <w:lang w:eastAsia="zh-CN"/>
        </w:rPr>
        <w:t>Gruz powstały z rozebranych elementów należy sukcesywnie usuwać, aby zapobiec parciu na ściany obiektu, co może wywołać oderwanie się elementu ściennego.</w:t>
      </w:r>
    </w:p>
    <w:p w14:paraId="7F476FB1" w14:textId="77777777" w:rsidR="006245A3" w:rsidRDefault="006245A3" w:rsidP="007A6DE6">
      <w:pPr>
        <w:widowControl w:val="0"/>
        <w:numPr>
          <w:ilvl w:val="0"/>
          <w:numId w:val="14"/>
        </w:numPr>
        <w:tabs>
          <w:tab w:val="left" w:pos="1290"/>
        </w:tabs>
        <w:suppressAutoHyphens/>
        <w:autoSpaceDN w:val="0"/>
        <w:spacing w:line="360" w:lineRule="auto"/>
        <w:textAlignment w:val="baseline"/>
        <w:rPr>
          <w:rFonts w:cs="Arial"/>
          <w:kern w:val="3"/>
          <w:szCs w:val="24"/>
          <w:lang w:eastAsia="zh-CN"/>
        </w:rPr>
      </w:pPr>
      <w:r>
        <w:rPr>
          <w:rFonts w:cs="Arial"/>
          <w:kern w:val="3"/>
          <w:szCs w:val="24"/>
          <w:lang w:eastAsia="zh-CN"/>
        </w:rPr>
        <w:t>Zagrożenie potknięciem, pośliźnięciem, upadkiem na cały rejonie prowadzonych prac podczas przemieszczania się,</w:t>
      </w:r>
    </w:p>
    <w:p w14:paraId="7294E7BD" w14:textId="77777777" w:rsidR="006245A3" w:rsidRDefault="006245A3" w:rsidP="007A6DE6">
      <w:pPr>
        <w:widowControl w:val="0"/>
        <w:numPr>
          <w:ilvl w:val="0"/>
          <w:numId w:val="14"/>
        </w:numPr>
        <w:tabs>
          <w:tab w:val="left" w:pos="1290"/>
        </w:tabs>
        <w:suppressAutoHyphens/>
        <w:autoSpaceDN w:val="0"/>
        <w:spacing w:line="360" w:lineRule="auto"/>
        <w:textAlignment w:val="baseline"/>
        <w:rPr>
          <w:rFonts w:cs="Arial"/>
          <w:kern w:val="3"/>
          <w:szCs w:val="24"/>
          <w:lang w:eastAsia="zh-CN"/>
        </w:rPr>
      </w:pPr>
      <w:r>
        <w:rPr>
          <w:rFonts w:cs="Arial"/>
          <w:kern w:val="3"/>
          <w:szCs w:val="24"/>
          <w:lang w:eastAsia="zh-CN"/>
        </w:rPr>
        <w:t>Zagrożenie zmęczenia wzroku wywołane niewłaściwym oświetleniem wewnątrz obiektu,</w:t>
      </w:r>
    </w:p>
    <w:p w14:paraId="558B230A" w14:textId="77777777" w:rsidR="006245A3" w:rsidRDefault="006245A3" w:rsidP="007A6DE6">
      <w:pPr>
        <w:widowControl w:val="0"/>
        <w:numPr>
          <w:ilvl w:val="0"/>
          <w:numId w:val="14"/>
        </w:numPr>
        <w:tabs>
          <w:tab w:val="left" w:pos="1290"/>
        </w:tabs>
        <w:suppressAutoHyphens/>
        <w:autoSpaceDN w:val="0"/>
        <w:spacing w:line="360" w:lineRule="auto"/>
        <w:textAlignment w:val="baseline"/>
        <w:rPr>
          <w:rFonts w:cs="Arial"/>
          <w:kern w:val="3"/>
          <w:szCs w:val="24"/>
          <w:lang w:eastAsia="zh-CN"/>
        </w:rPr>
      </w:pPr>
      <w:r>
        <w:rPr>
          <w:rFonts w:cs="Arial"/>
          <w:kern w:val="3"/>
          <w:szCs w:val="24"/>
          <w:lang w:eastAsia="zh-CN"/>
        </w:rPr>
        <w:t xml:space="preserve">Zagrożenie przed spadającymi odłamkami w strefie niebezpiecznej tj. </w:t>
      </w:r>
      <w:r w:rsidR="002D6D41">
        <w:rPr>
          <w:rFonts w:cs="Arial"/>
          <w:kern w:val="3"/>
          <w:szCs w:val="24"/>
          <w:lang w:eastAsia="zh-CN"/>
        </w:rPr>
        <w:t xml:space="preserve">min. </w:t>
      </w:r>
      <w:r>
        <w:rPr>
          <w:rFonts w:cs="Arial"/>
          <w:kern w:val="3"/>
          <w:szCs w:val="24"/>
          <w:lang w:eastAsia="zh-CN"/>
        </w:rPr>
        <w:t xml:space="preserve">6m </w:t>
      </w:r>
      <w:r w:rsidRPr="006245A3">
        <w:rPr>
          <w:rFonts w:cs="Arial"/>
          <w:kern w:val="3"/>
          <w:szCs w:val="24"/>
          <w:lang w:eastAsia="zh-CN"/>
        </w:rPr>
        <w:t>na około rozbieranych obiektów, w strefie niebezpiecznej pracy maszyn, w strefie demontażu złomowych elementów</w:t>
      </w:r>
      <w:r w:rsidR="002D6D41">
        <w:rPr>
          <w:rFonts w:cs="Arial"/>
          <w:kern w:val="3"/>
          <w:szCs w:val="24"/>
          <w:lang w:eastAsia="zh-CN"/>
        </w:rPr>
        <w:t>,</w:t>
      </w:r>
    </w:p>
    <w:p w14:paraId="55CC0754" w14:textId="38242B9B" w:rsidR="002D6D41" w:rsidRDefault="002D6D41" w:rsidP="007A6DE6">
      <w:pPr>
        <w:widowControl w:val="0"/>
        <w:numPr>
          <w:ilvl w:val="0"/>
          <w:numId w:val="14"/>
        </w:numPr>
        <w:tabs>
          <w:tab w:val="left" w:pos="1290"/>
        </w:tabs>
        <w:suppressAutoHyphens/>
        <w:autoSpaceDN w:val="0"/>
        <w:spacing w:line="360" w:lineRule="auto"/>
        <w:textAlignment w:val="baseline"/>
        <w:rPr>
          <w:rFonts w:cs="Arial"/>
          <w:kern w:val="3"/>
          <w:szCs w:val="24"/>
          <w:lang w:eastAsia="zh-CN"/>
        </w:rPr>
      </w:pPr>
      <w:r>
        <w:rPr>
          <w:rFonts w:cs="Arial"/>
          <w:kern w:val="3"/>
          <w:szCs w:val="24"/>
          <w:lang w:eastAsia="zh-CN"/>
        </w:rPr>
        <w:t>Zagrożenie obalenia ściany</w:t>
      </w:r>
      <w:r w:rsidRPr="002D6D41">
        <w:rPr>
          <w:rFonts w:cs="Arial"/>
          <w:kern w:val="3"/>
          <w:szCs w:val="24"/>
          <w:lang w:eastAsia="zh-CN"/>
        </w:rPr>
        <w:t xml:space="preserve"> otoczenie </w:t>
      </w:r>
      <w:r>
        <w:rPr>
          <w:rFonts w:cs="Arial"/>
          <w:kern w:val="3"/>
          <w:szCs w:val="24"/>
          <w:lang w:eastAsia="zh-CN"/>
        </w:rPr>
        <w:t>obiektu</w:t>
      </w:r>
      <w:r w:rsidRPr="002D6D41">
        <w:rPr>
          <w:rFonts w:cs="Arial"/>
          <w:kern w:val="3"/>
          <w:szCs w:val="24"/>
          <w:lang w:eastAsia="zh-CN"/>
        </w:rPr>
        <w:t xml:space="preserve"> w strefie niebezpiecznej tj. </w:t>
      </w:r>
      <w:r>
        <w:rPr>
          <w:rFonts w:cs="Arial"/>
          <w:kern w:val="3"/>
          <w:szCs w:val="24"/>
          <w:lang w:eastAsia="zh-CN"/>
        </w:rPr>
        <w:t>min. 6 m na około rozbieranego obiektu,</w:t>
      </w:r>
    </w:p>
    <w:p w14:paraId="74EF5A37" w14:textId="77777777" w:rsidR="006245A3" w:rsidRPr="002D6D41" w:rsidRDefault="006245A3" w:rsidP="002D6D41">
      <w:pPr>
        <w:spacing w:line="360" w:lineRule="auto"/>
        <w:ind w:firstLine="1134"/>
        <w:rPr>
          <w:rFonts w:cs="Arial"/>
          <w:b/>
          <w:kern w:val="3"/>
          <w:sz w:val="28"/>
          <w:szCs w:val="24"/>
          <w:u w:val="single"/>
          <w:lang w:eastAsia="zh-CN"/>
        </w:rPr>
      </w:pPr>
      <w:r w:rsidRPr="002D6D41">
        <w:rPr>
          <w:rFonts w:cs="Arial"/>
          <w:b/>
          <w:kern w:val="3"/>
          <w:sz w:val="28"/>
          <w:szCs w:val="24"/>
          <w:u w:val="single"/>
          <w:lang w:eastAsia="zh-CN"/>
        </w:rPr>
        <w:lastRenderedPageBreak/>
        <w:t>Inne zagrożenia:</w:t>
      </w:r>
    </w:p>
    <w:p w14:paraId="1D64DD3A" w14:textId="77777777" w:rsidR="006245A3" w:rsidRPr="002D6D41" w:rsidRDefault="006245A3" w:rsidP="007A6DE6">
      <w:pPr>
        <w:widowControl w:val="0"/>
        <w:numPr>
          <w:ilvl w:val="0"/>
          <w:numId w:val="14"/>
        </w:numPr>
        <w:tabs>
          <w:tab w:val="left" w:pos="1290"/>
        </w:tabs>
        <w:suppressAutoHyphens/>
        <w:autoSpaceDN w:val="0"/>
        <w:spacing w:line="360" w:lineRule="auto"/>
        <w:textAlignment w:val="baseline"/>
        <w:rPr>
          <w:rFonts w:cs="Arial"/>
          <w:kern w:val="3"/>
          <w:szCs w:val="24"/>
          <w:lang w:eastAsia="zh-CN"/>
        </w:rPr>
      </w:pPr>
      <w:r w:rsidRPr="002D6D41">
        <w:rPr>
          <w:rFonts w:cs="Arial"/>
          <w:kern w:val="3"/>
          <w:szCs w:val="24"/>
          <w:lang w:eastAsia="zh-CN"/>
        </w:rPr>
        <w:t>Kontakt z przedmiotami ostrymi znajdującymi się na terenie r</w:t>
      </w:r>
      <w:r w:rsidR="002D6D41">
        <w:rPr>
          <w:rFonts w:cs="Arial"/>
          <w:kern w:val="3"/>
          <w:szCs w:val="24"/>
          <w:lang w:eastAsia="zh-CN"/>
        </w:rPr>
        <w:t>obót</w:t>
      </w:r>
      <w:r w:rsidRPr="002D6D41">
        <w:rPr>
          <w:rFonts w:cs="Arial"/>
          <w:kern w:val="3"/>
          <w:szCs w:val="24"/>
          <w:lang w:eastAsia="zh-CN"/>
        </w:rPr>
        <w:t xml:space="preserve"> oraz tymczasowych miejscach składowania,</w:t>
      </w:r>
    </w:p>
    <w:p w14:paraId="4187CD9E" w14:textId="77777777" w:rsidR="006245A3" w:rsidRPr="002D6D41" w:rsidRDefault="006245A3" w:rsidP="007A6DE6">
      <w:pPr>
        <w:widowControl w:val="0"/>
        <w:numPr>
          <w:ilvl w:val="0"/>
          <w:numId w:val="14"/>
        </w:numPr>
        <w:tabs>
          <w:tab w:val="left" w:pos="1290"/>
        </w:tabs>
        <w:suppressAutoHyphens/>
        <w:autoSpaceDN w:val="0"/>
        <w:spacing w:line="360" w:lineRule="auto"/>
        <w:textAlignment w:val="baseline"/>
        <w:rPr>
          <w:rFonts w:cs="Arial"/>
          <w:kern w:val="3"/>
          <w:szCs w:val="24"/>
          <w:lang w:eastAsia="zh-CN"/>
        </w:rPr>
      </w:pPr>
      <w:r w:rsidRPr="002D6D41">
        <w:rPr>
          <w:rFonts w:cs="Arial"/>
          <w:kern w:val="3"/>
          <w:szCs w:val="24"/>
          <w:lang w:eastAsia="zh-CN"/>
        </w:rPr>
        <w:t>Kontakt z elektronarzędziami takimi jak pilarki,</w:t>
      </w:r>
    </w:p>
    <w:p w14:paraId="11E7EE2F" w14:textId="77777777" w:rsidR="006245A3" w:rsidRPr="002D6D41" w:rsidRDefault="006245A3" w:rsidP="007A6DE6">
      <w:pPr>
        <w:widowControl w:val="0"/>
        <w:numPr>
          <w:ilvl w:val="0"/>
          <w:numId w:val="14"/>
        </w:numPr>
        <w:tabs>
          <w:tab w:val="left" w:pos="1290"/>
        </w:tabs>
        <w:suppressAutoHyphens/>
        <w:autoSpaceDN w:val="0"/>
        <w:spacing w:line="360" w:lineRule="auto"/>
        <w:textAlignment w:val="baseline"/>
        <w:rPr>
          <w:rFonts w:cs="Arial"/>
          <w:kern w:val="3"/>
          <w:szCs w:val="24"/>
          <w:lang w:eastAsia="zh-CN"/>
        </w:rPr>
      </w:pPr>
      <w:r w:rsidRPr="002D6D41">
        <w:rPr>
          <w:rFonts w:cs="Arial"/>
          <w:kern w:val="3"/>
          <w:szCs w:val="24"/>
          <w:lang w:eastAsia="zh-CN"/>
        </w:rPr>
        <w:t>Porażenie prądem przy pracach związanych z pracą elektronarzędziami,</w:t>
      </w:r>
    </w:p>
    <w:p w14:paraId="09A93501" w14:textId="77777777" w:rsidR="006245A3" w:rsidRPr="002D6D41" w:rsidRDefault="006245A3" w:rsidP="007A6DE6">
      <w:pPr>
        <w:widowControl w:val="0"/>
        <w:numPr>
          <w:ilvl w:val="0"/>
          <w:numId w:val="14"/>
        </w:numPr>
        <w:tabs>
          <w:tab w:val="left" w:pos="1290"/>
        </w:tabs>
        <w:suppressAutoHyphens/>
        <w:autoSpaceDN w:val="0"/>
        <w:spacing w:line="360" w:lineRule="auto"/>
        <w:textAlignment w:val="baseline"/>
        <w:rPr>
          <w:rFonts w:cs="Arial"/>
          <w:kern w:val="3"/>
          <w:szCs w:val="24"/>
          <w:lang w:eastAsia="zh-CN"/>
        </w:rPr>
      </w:pPr>
      <w:r w:rsidRPr="002D6D41">
        <w:rPr>
          <w:rFonts w:cs="Arial"/>
          <w:kern w:val="3"/>
          <w:szCs w:val="24"/>
          <w:lang w:eastAsia="zh-CN"/>
        </w:rPr>
        <w:t>Zaprószenie oczu przy pracach związanych z pracą elektronarzędziami,</w:t>
      </w:r>
    </w:p>
    <w:p w14:paraId="3B63161F" w14:textId="77777777" w:rsidR="006245A3" w:rsidRPr="002D6D41" w:rsidRDefault="006245A3" w:rsidP="007A6DE6">
      <w:pPr>
        <w:widowControl w:val="0"/>
        <w:numPr>
          <w:ilvl w:val="0"/>
          <w:numId w:val="14"/>
        </w:numPr>
        <w:tabs>
          <w:tab w:val="left" w:pos="1290"/>
        </w:tabs>
        <w:suppressAutoHyphens/>
        <w:autoSpaceDN w:val="0"/>
        <w:spacing w:line="360" w:lineRule="auto"/>
        <w:textAlignment w:val="baseline"/>
        <w:rPr>
          <w:rFonts w:cs="Arial"/>
          <w:kern w:val="3"/>
          <w:szCs w:val="24"/>
          <w:lang w:eastAsia="zh-CN"/>
        </w:rPr>
      </w:pPr>
      <w:r w:rsidRPr="002D6D41">
        <w:rPr>
          <w:rFonts w:cs="Arial"/>
          <w:kern w:val="3"/>
          <w:szCs w:val="24"/>
          <w:lang w:eastAsia="zh-CN"/>
        </w:rPr>
        <w:t>Rozerwanie się tarczy przy pracach związanych z pracą pilarkami,</w:t>
      </w:r>
    </w:p>
    <w:p w14:paraId="635463EC" w14:textId="77777777" w:rsidR="006245A3" w:rsidRPr="002D6D41" w:rsidRDefault="006245A3" w:rsidP="007A6DE6">
      <w:pPr>
        <w:widowControl w:val="0"/>
        <w:numPr>
          <w:ilvl w:val="0"/>
          <w:numId w:val="14"/>
        </w:numPr>
        <w:tabs>
          <w:tab w:val="left" w:pos="1290"/>
        </w:tabs>
        <w:suppressAutoHyphens/>
        <w:autoSpaceDN w:val="0"/>
        <w:spacing w:line="360" w:lineRule="auto"/>
        <w:textAlignment w:val="baseline"/>
        <w:rPr>
          <w:rFonts w:cs="Arial"/>
          <w:kern w:val="3"/>
          <w:szCs w:val="24"/>
          <w:lang w:eastAsia="zh-CN"/>
        </w:rPr>
      </w:pPr>
      <w:r w:rsidRPr="002D6D41">
        <w:rPr>
          <w:rFonts w:cs="Arial"/>
          <w:kern w:val="3"/>
          <w:szCs w:val="24"/>
          <w:lang w:eastAsia="zh-CN"/>
        </w:rPr>
        <w:t>Hałas przy pracach związanych z pracą elektronarzędziami,</w:t>
      </w:r>
    </w:p>
    <w:p w14:paraId="378A4B92" w14:textId="77777777" w:rsidR="006245A3" w:rsidRDefault="006245A3" w:rsidP="007A6DE6">
      <w:pPr>
        <w:widowControl w:val="0"/>
        <w:numPr>
          <w:ilvl w:val="0"/>
          <w:numId w:val="14"/>
        </w:numPr>
        <w:tabs>
          <w:tab w:val="left" w:pos="1290"/>
        </w:tabs>
        <w:suppressAutoHyphens/>
        <w:autoSpaceDN w:val="0"/>
        <w:spacing w:line="360" w:lineRule="auto"/>
        <w:textAlignment w:val="baseline"/>
        <w:rPr>
          <w:rFonts w:cs="Arial"/>
          <w:kern w:val="3"/>
          <w:szCs w:val="24"/>
          <w:lang w:eastAsia="zh-CN"/>
        </w:rPr>
      </w:pPr>
      <w:r w:rsidRPr="002D6D41">
        <w:rPr>
          <w:rFonts w:cs="Arial"/>
          <w:kern w:val="3"/>
          <w:szCs w:val="24"/>
          <w:lang w:eastAsia="zh-CN"/>
        </w:rPr>
        <w:t>Mgły i opary powstałe przy wymianie oleju oraz przy tankowaniu paliwa.</w:t>
      </w:r>
    </w:p>
    <w:p w14:paraId="4F81FD06" w14:textId="77777777" w:rsidR="002D6D41" w:rsidRDefault="002D6D41" w:rsidP="007A6DE6">
      <w:pPr>
        <w:widowControl w:val="0"/>
        <w:numPr>
          <w:ilvl w:val="0"/>
          <w:numId w:val="14"/>
        </w:numPr>
        <w:tabs>
          <w:tab w:val="left" w:pos="1290"/>
        </w:tabs>
        <w:suppressAutoHyphens/>
        <w:autoSpaceDN w:val="0"/>
        <w:spacing w:line="360" w:lineRule="auto"/>
        <w:textAlignment w:val="baseline"/>
        <w:rPr>
          <w:rFonts w:cs="Arial"/>
          <w:kern w:val="3"/>
          <w:szCs w:val="24"/>
          <w:lang w:eastAsia="zh-CN"/>
        </w:rPr>
      </w:pPr>
      <w:r>
        <w:rPr>
          <w:rFonts w:cs="Arial"/>
          <w:kern w:val="3"/>
          <w:szCs w:val="24"/>
          <w:lang w:eastAsia="zh-CN"/>
        </w:rPr>
        <w:t>Zagrożenie pożarem podczas cięcia palnikami gazowymi elementów złomowych,</w:t>
      </w:r>
    </w:p>
    <w:p w14:paraId="48D4B8FA" w14:textId="77777777" w:rsidR="002D6D41" w:rsidRDefault="002D6D41" w:rsidP="007A6DE6">
      <w:pPr>
        <w:widowControl w:val="0"/>
        <w:numPr>
          <w:ilvl w:val="0"/>
          <w:numId w:val="14"/>
        </w:numPr>
        <w:tabs>
          <w:tab w:val="left" w:pos="1290"/>
        </w:tabs>
        <w:suppressAutoHyphens/>
        <w:autoSpaceDN w:val="0"/>
        <w:spacing w:line="360" w:lineRule="auto"/>
        <w:textAlignment w:val="baseline"/>
        <w:rPr>
          <w:rFonts w:cs="Arial"/>
          <w:kern w:val="3"/>
          <w:szCs w:val="24"/>
          <w:lang w:eastAsia="zh-CN"/>
        </w:rPr>
      </w:pPr>
      <w:r>
        <w:rPr>
          <w:rFonts w:cs="Arial"/>
          <w:kern w:val="3"/>
          <w:szCs w:val="24"/>
          <w:lang w:eastAsia="zh-CN"/>
        </w:rPr>
        <w:t>Zagrożenie poparzeniem podczas cięcia palnikami gazowymi elementów złomowych,</w:t>
      </w:r>
    </w:p>
    <w:p w14:paraId="23C93AF2" w14:textId="24BD9EEC" w:rsidR="002D6D41" w:rsidRDefault="002D6D41" w:rsidP="007A6DE6">
      <w:pPr>
        <w:widowControl w:val="0"/>
        <w:numPr>
          <w:ilvl w:val="0"/>
          <w:numId w:val="14"/>
        </w:numPr>
        <w:tabs>
          <w:tab w:val="left" w:pos="1290"/>
        </w:tabs>
        <w:suppressAutoHyphens/>
        <w:autoSpaceDN w:val="0"/>
        <w:spacing w:line="360" w:lineRule="auto"/>
        <w:textAlignment w:val="baseline"/>
        <w:rPr>
          <w:rFonts w:cs="Arial"/>
          <w:kern w:val="3"/>
          <w:szCs w:val="24"/>
          <w:lang w:eastAsia="zh-CN"/>
        </w:rPr>
      </w:pPr>
      <w:r>
        <w:rPr>
          <w:rFonts w:cs="Arial"/>
          <w:kern w:val="3"/>
          <w:szCs w:val="24"/>
          <w:lang w:eastAsia="zh-CN"/>
        </w:rPr>
        <w:t>Urazy podczas pracy czynnych urządzeń oraz transportu materiałów, wywołane niezachowaniem ostrożności w strefach niebezpiecznych pracy sprzętu ciężkiego,</w:t>
      </w:r>
      <w:r w:rsidR="00BE45C5">
        <w:rPr>
          <w:rFonts w:cs="Arial"/>
          <w:kern w:val="3"/>
          <w:szCs w:val="24"/>
          <w:lang w:eastAsia="zh-CN"/>
        </w:rPr>
        <w:t xml:space="preserve"> pracy w pobliżu linii elektroenergetycznych oraz prac ziemnych w bezpośredniej bliskości instalacji i kabli elektroenergetycznych,</w:t>
      </w:r>
    </w:p>
    <w:p w14:paraId="79E70D82" w14:textId="77777777" w:rsidR="002F65DC" w:rsidRPr="002F65DC" w:rsidRDefault="002F65DC" w:rsidP="00960234">
      <w:pPr>
        <w:pStyle w:val="Nagwek1"/>
        <w:numPr>
          <w:ilvl w:val="0"/>
          <w:numId w:val="29"/>
        </w:numPr>
        <w:rPr>
          <w:rFonts w:ascii="Calibri" w:hAnsi="Calibri"/>
          <w:sz w:val="28"/>
          <w:lang w:eastAsia="zh-CN"/>
        </w:rPr>
      </w:pPr>
      <w:r w:rsidRPr="002F65DC">
        <w:rPr>
          <w:rFonts w:ascii="Calibri" w:hAnsi="Calibri"/>
          <w:sz w:val="28"/>
          <w:lang w:eastAsia="zh-CN"/>
        </w:rPr>
        <w:t xml:space="preserve">Sposób prowadzenia instruktażu pracowników przed przystąpieniem do realizacji robót szczególnie niebezpiecznych </w:t>
      </w:r>
    </w:p>
    <w:p w14:paraId="2FFE2BE3" w14:textId="77777777" w:rsidR="002F65DC" w:rsidRDefault="002F65DC" w:rsidP="007A6DE6">
      <w:pPr>
        <w:widowControl w:val="0"/>
        <w:numPr>
          <w:ilvl w:val="0"/>
          <w:numId w:val="14"/>
        </w:numPr>
        <w:tabs>
          <w:tab w:val="left" w:pos="1290"/>
        </w:tabs>
        <w:suppressAutoHyphens/>
        <w:autoSpaceDN w:val="0"/>
        <w:spacing w:line="360" w:lineRule="auto"/>
        <w:textAlignment w:val="baseline"/>
        <w:rPr>
          <w:rFonts w:cs="Arial"/>
          <w:kern w:val="3"/>
          <w:szCs w:val="24"/>
          <w:lang w:eastAsia="zh-CN"/>
        </w:rPr>
      </w:pPr>
      <w:r>
        <w:rPr>
          <w:rFonts w:cs="Arial"/>
          <w:kern w:val="3"/>
          <w:szCs w:val="24"/>
          <w:lang w:eastAsia="zh-CN"/>
        </w:rPr>
        <w:t>Szkolenie pracowników w zakresie BHP,</w:t>
      </w:r>
    </w:p>
    <w:p w14:paraId="44E68073" w14:textId="77777777" w:rsidR="002F65DC" w:rsidRDefault="002F65DC" w:rsidP="007A6DE6">
      <w:pPr>
        <w:widowControl w:val="0"/>
        <w:numPr>
          <w:ilvl w:val="0"/>
          <w:numId w:val="14"/>
        </w:numPr>
        <w:tabs>
          <w:tab w:val="left" w:pos="1290"/>
        </w:tabs>
        <w:suppressAutoHyphens/>
        <w:autoSpaceDN w:val="0"/>
        <w:spacing w:line="360" w:lineRule="auto"/>
        <w:textAlignment w:val="baseline"/>
        <w:rPr>
          <w:rFonts w:cs="Arial"/>
          <w:kern w:val="3"/>
          <w:szCs w:val="24"/>
          <w:lang w:eastAsia="zh-CN"/>
        </w:rPr>
      </w:pPr>
      <w:r>
        <w:rPr>
          <w:rFonts w:cs="Arial"/>
          <w:kern w:val="3"/>
          <w:szCs w:val="24"/>
          <w:lang w:eastAsia="zh-CN"/>
        </w:rPr>
        <w:t>Zasada stosowania przez pracowników środków ochrony indywidualnej oraz odzieży i obuwia roboczego</w:t>
      </w:r>
    </w:p>
    <w:p w14:paraId="59DAA593" w14:textId="29F9002F" w:rsidR="002F65DC" w:rsidRDefault="004C51CA" w:rsidP="007A6DE6">
      <w:pPr>
        <w:widowControl w:val="0"/>
        <w:numPr>
          <w:ilvl w:val="0"/>
          <w:numId w:val="14"/>
        </w:numPr>
        <w:tabs>
          <w:tab w:val="left" w:pos="1290"/>
        </w:tabs>
        <w:suppressAutoHyphens/>
        <w:autoSpaceDN w:val="0"/>
        <w:spacing w:line="360" w:lineRule="auto"/>
        <w:textAlignment w:val="baseline"/>
        <w:rPr>
          <w:rFonts w:cs="Arial"/>
          <w:kern w:val="3"/>
          <w:szCs w:val="24"/>
          <w:lang w:eastAsia="zh-CN"/>
        </w:rPr>
      </w:pPr>
      <w:r w:rsidRPr="00FD7F68">
        <w:rPr>
          <w:rFonts w:cs="Arial"/>
          <w:kern w:val="3"/>
          <w:szCs w:val="24"/>
          <w:lang w:eastAsia="zh-CN"/>
        </w:rPr>
        <w:t>Robotnicy przed przystąpieniem do robót budowlanych powinni być przeszkoleni w zakresie eksploatacji urządzeń tran</w:t>
      </w:r>
      <w:r>
        <w:rPr>
          <w:rFonts w:cs="Arial"/>
          <w:kern w:val="3"/>
          <w:szCs w:val="24"/>
          <w:lang w:eastAsia="zh-CN"/>
        </w:rPr>
        <w:t xml:space="preserve">sportu, maszyn wyburzeniowych, </w:t>
      </w:r>
      <w:r w:rsidRPr="00FD7F68">
        <w:rPr>
          <w:rFonts w:cs="Arial"/>
          <w:kern w:val="3"/>
          <w:szCs w:val="24"/>
          <w:lang w:eastAsia="zh-CN"/>
        </w:rPr>
        <w:t>a także na okoliczność pracy z użyciem maszyn i dźwigów. Pracownicy powinni posiadać stosowne dokumenty dopuszczające do obsługi maszyn.</w:t>
      </w:r>
      <w:r w:rsidR="00B22341">
        <w:rPr>
          <w:rFonts w:cs="Arial"/>
          <w:kern w:val="3"/>
          <w:szCs w:val="24"/>
          <w:lang w:eastAsia="zh-CN"/>
        </w:rPr>
        <w:t xml:space="preserve"> </w:t>
      </w:r>
    </w:p>
    <w:p w14:paraId="340EE486" w14:textId="77777777" w:rsidR="002F65DC" w:rsidRDefault="004C51CA" w:rsidP="007A6DE6">
      <w:pPr>
        <w:widowControl w:val="0"/>
        <w:numPr>
          <w:ilvl w:val="0"/>
          <w:numId w:val="14"/>
        </w:numPr>
        <w:tabs>
          <w:tab w:val="left" w:pos="1290"/>
        </w:tabs>
        <w:suppressAutoHyphens/>
        <w:autoSpaceDN w:val="0"/>
        <w:spacing w:line="360" w:lineRule="auto"/>
        <w:textAlignment w:val="baseline"/>
        <w:rPr>
          <w:rFonts w:cs="Arial"/>
          <w:kern w:val="3"/>
          <w:szCs w:val="24"/>
          <w:lang w:eastAsia="zh-CN"/>
        </w:rPr>
      </w:pPr>
      <w:r w:rsidRPr="00FD7F68">
        <w:rPr>
          <w:rFonts w:cs="Arial"/>
          <w:kern w:val="3"/>
          <w:szCs w:val="24"/>
          <w:lang w:eastAsia="zh-CN"/>
        </w:rPr>
        <w:t xml:space="preserve">Z uwagi na specyfikę robót rozbiórkowych zaleca się, aby zespół roboczy był przeszkolony zarówno teoretycznie jak i praktycznie w zakresie robót przewidzianych projektem. </w:t>
      </w:r>
    </w:p>
    <w:p w14:paraId="3A61C6A4" w14:textId="77777777" w:rsidR="004C51CA" w:rsidRDefault="004C51CA" w:rsidP="007A6DE6">
      <w:pPr>
        <w:widowControl w:val="0"/>
        <w:numPr>
          <w:ilvl w:val="0"/>
          <w:numId w:val="14"/>
        </w:numPr>
        <w:tabs>
          <w:tab w:val="left" w:pos="1290"/>
        </w:tabs>
        <w:suppressAutoHyphens/>
        <w:autoSpaceDN w:val="0"/>
        <w:spacing w:line="360" w:lineRule="auto"/>
        <w:textAlignment w:val="baseline"/>
        <w:rPr>
          <w:rFonts w:cs="Arial"/>
          <w:kern w:val="3"/>
          <w:szCs w:val="24"/>
          <w:lang w:eastAsia="zh-CN"/>
        </w:rPr>
      </w:pPr>
      <w:r w:rsidRPr="00FD7F68">
        <w:rPr>
          <w:rFonts w:cs="Arial"/>
          <w:kern w:val="3"/>
          <w:szCs w:val="24"/>
          <w:lang w:eastAsia="zh-CN"/>
        </w:rPr>
        <w:t>Roboty budowlane p</w:t>
      </w:r>
      <w:r>
        <w:rPr>
          <w:rFonts w:cs="Arial"/>
          <w:kern w:val="3"/>
          <w:szCs w:val="24"/>
          <w:lang w:eastAsia="zh-CN"/>
        </w:rPr>
        <w:t>rowadzić przestrzegając przepisów zawartych w</w:t>
      </w:r>
      <w:r w:rsidRPr="00FD7F68">
        <w:rPr>
          <w:rFonts w:cs="Arial"/>
          <w:kern w:val="3"/>
          <w:szCs w:val="24"/>
          <w:lang w:eastAsia="zh-CN"/>
        </w:rPr>
        <w:t xml:space="preserve"> Rozporządzeniu Ministra Infrastruktury z dnia 6 lutego 2003 r. w sprawie bezpieczeństwa i higieny pracy podczas wykonywania robót budowlanych (Dz.U. 2003 nr 47 poz. 401).</w:t>
      </w:r>
    </w:p>
    <w:p w14:paraId="540E52E0" w14:textId="77777777" w:rsidR="002F65DC" w:rsidRPr="009D26F8" w:rsidRDefault="002F65DC" w:rsidP="007A6DE6">
      <w:pPr>
        <w:pStyle w:val="Tekstpodstawowy"/>
        <w:numPr>
          <w:ilvl w:val="0"/>
          <w:numId w:val="14"/>
        </w:numPr>
        <w:suppressAutoHyphens/>
        <w:spacing w:line="360" w:lineRule="auto"/>
        <w:jc w:val="both"/>
        <w:rPr>
          <w:bCs/>
        </w:rPr>
      </w:pPr>
      <w:r w:rsidRPr="009D26F8">
        <w:rPr>
          <w:bCs/>
        </w:rPr>
        <w:lastRenderedPageBreak/>
        <w:t>Należy określić zasady bezpośredniego nadzoru nad pracami szczególnie niebezpiecznymi oraz wyznaczyć do tego celu osoby,</w:t>
      </w:r>
    </w:p>
    <w:p w14:paraId="448E3849" w14:textId="77777777" w:rsidR="002F65DC" w:rsidRPr="009D26F8" w:rsidRDefault="002F65DC" w:rsidP="007A6DE6">
      <w:pPr>
        <w:pStyle w:val="Tekstpodstawowy"/>
        <w:numPr>
          <w:ilvl w:val="0"/>
          <w:numId w:val="14"/>
        </w:numPr>
        <w:suppressAutoHyphens/>
        <w:spacing w:line="360" w:lineRule="auto"/>
        <w:jc w:val="both"/>
        <w:rPr>
          <w:bCs/>
        </w:rPr>
      </w:pPr>
      <w:r w:rsidRPr="009D26F8">
        <w:rPr>
          <w:bCs/>
        </w:rPr>
        <w:t>Należy określić zasady postępowania w przypadku wystąpienia zagrożeń,</w:t>
      </w:r>
    </w:p>
    <w:p w14:paraId="1F122B5A" w14:textId="77777777" w:rsidR="004C51CA" w:rsidRPr="002F65DC" w:rsidRDefault="002F65DC" w:rsidP="00960234">
      <w:pPr>
        <w:pStyle w:val="Nagwek1"/>
        <w:numPr>
          <w:ilvl w:val="0"/>
          <w:numId w:val="29"/>
        </w:numPr>
        <w:rPr>
          <w:rFonts w:ascii="Calibri" w:hAnsi="Calibri"/>
          <w:sz w:val="28"/>
          <w:lang w:eastAsia="zh-CN"/>
        </w:rPr>
      </w:pPr>
      <w:r>
        <w:rPr>
          <w:rFonts w:ascii="Calibri" w:hAnsi="Calibri"/>
          <w:sz w:val="28"/>
          <w:lang w:eastAsia="zh-CN"/>
        </w:rPr>
        <w:t>Ś</w:t>
      </w:r>
      <w:r w:rsidR="004C51CA" w:rsidRPr="002F65DC">
        <w:rPr>
          <w:rFonts w:ascii="Calibri" w:hAnsi="Calibri"/>
          <w:sz w:val="28"/>
          <w:lang w:eastAsia="zh-CN"/>
        </w:rPr>
        <w:t>rodk</w:t>
      </w:r>
      <w:r>
        <w:rPr>
          <w:rFonts w:ascii="Calibri" w:hAnsi="Calibri"/>
          <w:sz w:val="28"/>
          <w:lang w:eastAsia="zh-CN"/>
        </w:rPr>
        <w:t>i</w:t>
      </w:r>
      <w:r w:rsidR="004C51CA" w:rsidRPr="002F65DC">
        <w:rPr>
          <w:rFonts w:ascii="Calibri" w:hAnsi="Calibri"/>
          <w:sz w:val="28"/>
          <w:lang w:eastAsia="zh-CN"/>
        </w:rPr>
        <w:t xml:space="preserve"> techniczn</w:t>
      </w:r>
      <w:r>
        <w:rPr>
          <w:rFonts w:ascii="Calibri" w:hAnsi="Calibri"/>
          <w:sz w:val="28"/>
          <w:lang w:eastAsia="zh-CN"/>
        </w:rPr>
        <w:t>e</w:t>
      </w:r>
      <w:r w:rsidR="004C51CA" w:rsidRPr="002F65DC">
        <w:rPr>
          <w:rFonts w:ascii="Calibri" w:hAnsi="Calibri"/>
          <w:sz w:val="28"/>
          <w:lang w:eastAsia="zh-CN"/>
        </w:rPr>
        <w:t xml:space="preserve"> i organizacyjn</w:t>
      </w:r>
      <w:r>
        <w:rPr>
          <w:rFonts w:ascii="Calibri" w:hAnsi="Calibri"/>
          <w:sz w:val="28"/>
          <w:lang w:eastAsia="zh-CN"/>
        </w:rPr>
        <w:t>e</w:t>
      </w:r>
      <w:r w:rsidR="004C51CA" w:rsidRPr="002F65DC">
        <w:rPr>
          <w:rFonts w:ascii="Calibri" w:hAnsi="Calibri"/>
          <w:sz w:val="28"/>
          <w:lang w:eastAsia="zh-CN"/>
        </w:rPr>
        <w:t xml:space="preserve"> zapobiegając</w:t>
      </w:r>
      <w:r>
        <w:rPr>
          <w:rFonts w:ascii="Calibri" w:hAnsi="Calibri"/>
          <w:sz w:val="28"/>
          <w:lang w:eastAsia="zh-CN"/>
        </w:rPr>
        <w:t>e</w:t>
      </w:r>
      <w:r w:rsidR="004C51CA" w:rsidRPr="002F65DC">
        <w:rPr>
          <w:rFonts w:ascii="Calibri" w:hAnsi="Calibri"/>
          <w:sz w:val="28"/>
          <w:lang w:eastAsia="zh-CN"/>
        </w:rPr>
        <w:t xml:space="preserve"> niebezpieczeństwom wynikającym z wykonywania robót budowlanych w strefach szczególnego zagrożenia zdrowia</w:t>
      </w:r>
    </w:p>
    <w:p w14:paraId="1715E594" w14:textId="12B89CD0" w:rsidR="004C51CA" w:rsidRDefault="004C51CA" w:rsidP="008C182B">
      <w:pPr>
        <w:spacing w:line="360" w:lineRule="auto"/>
        <w:rPr>
          <w:rFonts w:cs="Arial"/>
          <w:kern w:val="3"/>
          <w:szCs w:val="24"/>
          <w:lang w:eastAsia="zh-CN"/>
        </w:rPr>
      </w:pPr>
      <w:r w:rsidRPr="00FD7F68">
        <w:rPr>
          <w:rFonts w:cs="Arial"/>
          <w:kern w:val="3"/>
          <w:szCs w:val="24"/>
          <w:lang w:eastAsia="zh-CN"/>
        </w:rPr>
        <w:t xml:space="preserve">Środki techniczne i organizacyjne winny wynikać ze szczegółowego harmonogramu prac budowlanych </w:t>
      </w:r>
      <w:r>
        <w:rPr>
          <w:rFonts w:cs="Arial"/>
          <w:kern w:val="3"/>
          <w:szCs w:val="24"/>
          <w:lang w:eastAsia="zh-CN"/>
        </w:rPr>
        <w:t>sporządzonego</w:t>
      </w:r>
      <w:r w:rsidRPr="00FD7F68">
        <w:rPr>
          <w:rFonts w:cs="Arial"/>
          <w:kern w:val="3"/>
          <w:szCs w:val="24"/>
          <w:lang w:eastAsia="zh-CN"/>
        </w:rPr>
        <w:t xml:space="preserve"> przez Wykonawcę. Przede wszystkim Wykonawca powinien wyznaczyć strefę niebezpieczną pracy koparki wyburzeniowej oraz pozostałego osprzętu w promieniu równym zasięgowi wysięgnika koparki/osprzętu. Wskazane wyżej zagrożenia winny mieć swoje odniesienie w opracowywanym planie bezpieczeństwa i ochrony zdrowia. Zastosowane środki techniczne winny wynikać z ogólnych zasad bezpiecznego prowadzenia robót budowlanych.</w:t>
      </w:r>
    </w:p>
    <w:p w14:paraId="3E1515FD" w14:textId="77777777" w:rsidR="004C51CA" w:rsidRPr="00FD7F68" w:rsidRDefault="004C51CA" w:rsidP="008C182B">
      <w:pPr>
        <w:spacing w:line="360" w:lineRule="auto"/>
        <w:rPr>
          <w:rFonts w:cs="Arial"/>
          <w:kern w:val="3"/>
          <w:szCs w:val="24"/>
          <w:lang w:eastAsia="zh-CN"/>
        </w:rPr>
      </w:pPr>
      <w:r w:rsidRPr="00FD7F68">
        <w:rPr>
          <w:rFonts w:cs="Arial"/>
          <w:kern w:val="3"/>
          <w:szCs w:val="24"/>
          <w:lang w:eastAsia="zh-CN"/>
        </w:rPr>
        <w:t xml:space="preserve">Podstawą prowadzenia robót budowlano </w:t>
      </w:r>
      <w:r w:rsidR="00347550">
        <w:rPr>
          <w:rFonts w:cs="Arial"/>
          <w:kern w:val="3"/>
          <w:szCs w:val="24"/>
          <w:lang w:eastAsia="zh-CN"/>
        </w:rPr>
        <w:t>– rozbiórkowo - wykończeniowych</w:t>
      </w:r>
      <w:r w:rsidRPr="00FD7F68">
        <w:rPr>
          <w:rFonts w:cs="Arial"/>
          <w:kern w:val="3"/>
          <w:szCs w:val="24"/>
          <w:lang w:eastAsia="zh-CN"/>
        </w:rPr>
        <w:t xml:space="preserve"> są przepisy BHP opublikowane w dziennikach ustaw:</w:t>
      </w:r>
    </w:p>
    <w:p w14:paraId="49F95FBB" w14:textId="77777777" w:rsidR="004C51CA" w:rsidRPr="00FD7F68" w:rsidRDefault="004C51CA" w:rsidP="007A6DE6">
      <w:pPr>
        <w:widowControl w:val="0"/>
        <w:numPr>
          <w:ilvl w:val="0"/>
          <w:numId w:val="14"/>
        </w:numPr>
        <w:tabs>
          <w:tab w:val="left" w:pos="1290"/>
        </w:tabs>
        <w:suppressAutoHyphens/>
        <w:autoSpaceDN w:val="0"/>
        <w:spacing w:line="360" w:lineRule="auto"/>
        <w:textAlignment w:val="baseline"/>
        <w:rPr>
          <w:rFonts w:cs="Arial"/>
          <w:kern w:val="3"/>
          <w:szCs w:val="24"/>
          <w:lang w:eastAsia="zh-CN"/>
        </w:rPr>
      </w:pPr>
      <w:r w:rsidRPr="00FD7F68">
        <w:rPr>
          <w:rFonts w:cs="Arial"/>
          <w:kern w:val="3"/>
          <w:szCs w:val="24"/>
          <w:lang w:eastAsia="zh-CN"/>
        </w:rPr>
        <w:t>Ogólne przepisy BHP (</w:t>
      </w:r>
      <w:r w:rsidRPr="008C58D5">
        <w:rPr>
          <w:rFonts w:cs="Arial"/>
          <w:kern w:val="3"/>
          <w:szCs w:val="24"/>
          <w:lang w:eastAsia="zh-CN"/>
        </w:rPr>
        <w:t>Dz.U. 2003 nr 169 poz. 1650</w:t>
      </w:r>
      <w:r>
        <w:rPr>
          <w:rFonts w:cs="Arial"/>
          <w:kern w:val="3"/>
          <w:szCs w:val="24"/>
          <w:lang w:eastAsia="zh-CN"/>
        </w:rPr>
        <w:t xml:space="preserve"> z późn.zm.</w:t>
      </w:r>
      <w:r w:rsidRPr="00FD7F68">
        <w:rPr>
          <w:rFonts w:cs="Arial"/>
          <w:kern w:val="3"/>
          <w:szCs w:val="24"/>
          <w:lang w:eastAsia="zh-CN"/>
        </w:rPr>
        <w:t>),</w:t>
      </w:r>
    </w:p>
    <w:p w14:paraId="7EDA5415" w14:textId="77777777" w:rsidR="004C51CA" w:rsidRPr="00FD7F68" w:rsidRDefault="004C51CA" w:rsidP="007A6DE6">
      <w:pPr>
        <w:widowControl w:val="0"/>
        <w:numPr>
          <w:ilvl w:val="0"/>
          <w:numId w:val="14"/>
        </w:numPr>
        <w:tabs>
          <w:tab w:val="left" w:pos="1290"/>
        </w:tabs>
        <w:suppressAutoHyphens/>
        <w:autoSpaceDN w:val="0"/>
        <w:spacing w:line="360" w:lineRule="auto"/>
        <w:textAlignment w:val="baseline"/>
        <w:rPr>
          <w:rFonts w:cs="Arial"/>
          <w:kern w:val="3"/>
          <w:szCs w:val="24"/>
          <w:lang w:eastAsia="zh-CN"/>
        </w:rPr>
      </w:pPr>
      <w:r w:rsidRPr="00FD7F68">
        <w:rPr>
          <w:rFonts w:cs="Arial"/>
          <w:kern w:val="3"/>
          <w:szCs w:val="24"/>
          <w:lang w:eastAsia="zh-CN"/>
        </w:rPr>
        <w:t xml:space="preserve">Bezpieczeństwo i higiena pracy przy ręcznych pracach transportowych </w:t>
      </w:r>
      <w:r>
        <w:rPr>
          <w:rFonts w:cs="Arial"/>
          <w:kern w:val="3"/>
          <w:szCs w:val="24"/>
          <w:lang w:eastAsia="zh-CN"/>
        </w:rPr>
        <w:t>(</w:t>
      </w:r>
      <w:r w:rsidRPr="00FD7F68">
        <w:rPr>
          <w:rFonts w:cs="Arial"/>
          <w:kern w:val="3"/>
          <w:szCs w:val="24"/>
          <w:lang w:eastAsia="zh-CN"/>
        </w:rPr>
        <w:t>Dz.U. 2000 nr 26 poz. 313</w:t>
      </w:r>
      <w:r>
        <w:rPr>
          <w:rFonts w:cs="Arial"/>
          <w:kern w:val="3"/>
          <w:szCs w:val="24"/>
          <w:lang w:eastAsia="zh-CN"/>
        </w:rPr>
        <w:t>)</w:t>
      </w:r>
      <w:r w:rsidRPr="00FD7F68">
        <w:rPr>
          <w:rFonts w:cs="Arial"/>
          <w:kern w:val="3"/>
          <w:szCs w:val="24"/>
          <w:lang w:eastAsia="zh-CN"/>
        </w:rPr>
        <w:t>,</w:t>
      </w:r>
    </w:p>
    <w:p w14:paraId="18D8B0F4" w14:textId="77777777" w:rsidR="004C51CA" w:rsidRPr="00FD7F68" w:rsidRDefault="004C51CA" w:rsidP="007A6DE6">
      <w:pPr>
        <w:widowControl w:val="0"/>
        <w:numPr>
          <w:ilvl w:val="0"/>
          <w:numId w:val="14"/>
        </w:numPr>
        <w:tabs>
          <w:tab w:val="left" w:pos="1290"/>
        </w:tabs>
        <w:suppressAutoHyphens/>
        <w:autoSpaceDN w:val="0"/>
        <w:spacing w:line="360" w:lineRule="auto"/>
        <w:textAlignment w:val="baseline"/>
        <w:rPr>
          <w:rFonts w:cs="Arial"/>
          <w:kern w:val="3"/>
          <w:szCs w:val="24"/>
          <w:lang w:eastAsia="zh-CN"/>
        </w:rPr>
      </w:pPr>
      <w:r w:rsidRPr="00FD7F68">
        <w:rPr>
          <w:rFonts w:cs="Arial"/>
          <w:kern w:val="3"/>
          <w:szCs w:val="24"/>
          <w:lang w:eastAsia="zh-CN"/>
        </w:rPr>
        <w:t>BHP przy robotach budowlano - montażowych i rozbiórkowych (</w:t>
      </w:r>
      <w:r w:rsidRPr="008C58D5">
        <w:rPr>
          <w:rFonts w:cs="Arial"/>
          <w:kern w:val="3"/>
          <w:szCs w:val="24"/>
          <w:lang w:eastAsia="zh-CN"/>
        </w:rPr>
        <w:t>Dz.U. 2003 nr 47 poz. 401</w:t>
      </w:r>
      <w:r w:rsidRPr="00FD7F68">
        <w:rPr>
          <w:rFonts w:cs="Arial"/>
          <w:kern w:val="3"/>
          <w:szCs w:val="24"/>
          <w:lang w:eastAsia="zh-CN"/>
        </w:rPr>
        <w:t xml:space="preserve"> - rozdział 18),</w:t>
      </w:r>
    </w:p>
    <w:p w14:paraId="4C0935EA" w14:textId="77777777" w:rsidR="004C51CA" w:rsidRPr="00FD7F68" w:rsidRDefault="004C51CA" w:rsidP="007A6DE6">
      <w:pPr>
        <w:widowControl w:val="0"/>
        <w:numPr>
          <w:ilvl w:val="0"/>
          <w:numId w:val="14"/>
        </w:numPr>
        <w:tabs>
          <w:tab w:val="left" w:pos="1290"/>
        </w:tabs>
        <w:suppressAutoHyphens/>
        <w:autoSpaceDN w:val="0"/>
        <w:spacing w:line="360" w:lineRule="auto"/>
        <w:textAlignment w:val="baseline"/>
        <w:rPr>
          <w:rFonts w:cs="Arial"/>
          <w:kern w:val="3"/>
          <w:szCs w:val="24"/>
          <w:lang w:eastAsia="zh-CN"/>
        </w:rPr>
      </w:pPr>
      <w:r w:rsidRPr="00FD7F68">
        <w:rPr>
          <w:rFonts w:cs="Arial"/>
          <w:kern w:val="3"/>
          <w:szCs w:val="24"/>
          <w:lang w:eastAsia="zh-CN"/>
        </w:rPr>
        <w:t>Przepisy pracy na wysokości (Dz.U. 2003 nr 169 poz.1650</w:t>
      </w:r>
      <w:r w:rsidR="00347550">
        <w:rPr>
          <w:rFonts w:cs="Arial"/>
          <w:kern w:val="3"/>
          <w:szCs w:val="24"/>
          <w:lang w:eastAsia="zh-CN"/>
        </w:rPr>
        <w:t xml:space="preserve"> z późn.zm.</w:t>
      </w:r>
      <w:r w:rsidRPr="00FD7F68">
        <w:rPr>
          <w:rFonts w:cs="Arial"/>
          <w:kern w:val="3"/>
          <w:szCs w:val="24"/>
          <w:lang w:eastAsia="zh-CN"/>
        </w:rPr>
        <w:t>)</w:t>
      </w:r>
    </w:p>
    <w:p w14:paraId="18663178" w14:textId="0DD13CD1" w:rsidR="004C51CA" w:rsidRPr="00FD7F68" w:rsidRDefault="004C51CA" w:rsidP="008C182B">
      <w:pPr>
        <w:spacing w:line="360" w:lineRule="auto"/>
        <w:rPr>
          <w:rFonts w:cs="Arial"/>
          <w:kern w:val="3"/>
          <w:szCs w:val="24"/>
          <w:lang w:eastAsia="zh-CN"/>
        </w:rPr>
      </w:pPr>
      <w:r w:rsidRPr="00FD7F68">
        <w:rPr>
          <w:rFonts w:cs="Arial"/>
          <w:kern w:val="3"/>
          <w:szCs w:val="24"/>
          <w:lang w:eastAsia="zh-CN"/>
        </w:rPr>
        <w:t xml:space="preserve">Przestrzeganie zasad bezpieczeństwa zawartych w cytowanych powyżej przepisach i rozporządzeniach zapewnia prowadzenie robót budowlano </w:t>
      </w:r>
      <w:r w:rsidR="00347550">
        <w:rPr>
          <w:rFonts w:cs="Arial"/>
          <w:kern w:val="3"/>
          <w:szCs w:val="24"/>
          <w:lang w:eastAsia="zh-CN"/>
        </w:rPr>
        <w:t xml:space="preserve">– </w:t>
      </w:r>
      <w:r w:rsidRPr="00FD7F68">
        <w:rPr>
          <w:rFonts w:cs="Arial"/>
          <w:kern w:val="3"/>
          <w:szCs w:val="24"/>
          <w:lang w:eastAsia="zh-CN"/>
        </w:rPr>
        <w:t>rozbiórkow</w:t>
      </w:r>
      <w:r w:rsidR="00347550">
        <w:rPr>
          <w:rFonts w:cs="Arial"/>
          <w:kern w:val="3"/>
          <w:szCs w:val="24"/>
          <w:lang w:eastAsia="zh-CN"/>
        </w:rPr>
        <w:t>o - wykończeniowych</w:t>
      </w:r>
      <w:r w:rsidRPr="00FD7F68">
        <w:rPr>
          <w:rFonts w:cs="Arial"/>
          <w:kern w:val="3"/>
          <w:szCs w:val="24"/>
          <w:lang w:eastAsia="zh-CN"/>
        </w:rPr>
        <w:t xml:space="preserve"> w sposób bezpieczny i niezagrażający zdrowiu i życiu pracowników. Za stan bhp na placu budowy odpowiedzialny jest kierownik budowy. W zrozumieniu Kodeksu pracy jest on też pracownikiem danej budowy, lecz wyróżnia go posiadanie uprawnień do sprawowania samodzielnej funkcji w budownictwie. Właściwym organem do kontroli budowy pod kątem m.in. przestrzegania bezpieczeństwa i higieny pracy jest Państwowa Inspekcja Pracy działająca na mocy ustawy o Państwowej Inspekcji Pracy z 6 marca 1981 r. (</w:t>
      </w:r>
      <w:r w:rsidRPr="0097311B">
        <w:rPr>
          <w:rFonts w:cs="Arial"/>
          <w:kern w:val="3"/>
          <w:szCs w:val="24"/>
          <w:lang w:eastAsia="zh-CN"/>
        </w:rPr>
        <w:t>Dz.U. 201</w:t>
      </w:r>
      <w:r w:rsidR="00347550">
        <w:rPr>
          <w:rFonts w:cs="Arial"/>
          <w:kern w:val="3"/>
          <w:szCs w:val="24"/>
          <w:lang w:eastAsia="zh-CN"/>
        </w:rPr>
        <w:t>9</w:t>
      </w:r>
      <w:r w:rsidRPr="0097311B">
        <w:rPr>
          <w:rFonts w:cs="Arial"/>
          <w:kern w:val="3"/>
          <w:szCs w:val="24"/>
          <w:lang w:eastAsia="zh-CN"/>
        </w:rPr>
        <w:t xml:space="preserve"> poz. </w:t>
      </w:r>
      <w:r w:rsidR="00347550">
        <w:rPr>
          <w:rFonts w:cs="Arial"/>
          <w:kern w:val="3"/>
          <w:szCs w:val="24"/>
          <w:lang w:eastAsia="zh-CN"/>
        </w:rPr>
        <w:t>1251 z późn.zm.</w:t>
      </w:r>
      <w:r w:rsidRPr="00FD7F68">
        <w:rPr>
          <w:rFonts w:cs="Arial"/>
          <w:kern w:val="3"/>
          <w:szCs w:val="24"/>
          <w:lang w:eastAsia="zh-CN"/>
        </w:rPr>
        <w:t>).</w:t>
      </w:r>
    </w:p>
    <w:p w14:paraId="23848BCE" w14:textId="77777777" w:rsidR="004C51CA" w:rsidRPr="00FD7F68" w:rsidRDefault="004C51CA" w:rsidP="008C182B">
      <w:pPr>
        <w:spacing w:line="360" w:lineRule="auto"/>
        <w:rPr>
          <w:rFonts w:cs="Arial"/>
          <w:kern w:val="3"/>
          <w:szCs w:val="24"/>
          <w:lang w:eastAsia="zh-CN"/>
        </w:rPr>
      </w:pPr>
      <w:r w:rsidRPr="00FD7F68">
        <w:rPr>
          <w:rFonts w:cs="Arial"/>
          <w:kern w:val="3"/>
          <w:szCs w:val="24"/>
          <w:lang w:eastAsia="zh-CN"/>
        </w:rPr>
        <w:t>W wypadku inwestycji będącej przedmiotem opracowania szczególnie istotne jest spełnienie szczegółowych uwag:</w:t>
      </w:r>
    </w:p>
    <w:p w14:paraId="2EF4350E" w14:textId="33305EBD" w:rsidR="004C51CA" w:rsidRDefault="004C51CA" w:rsidP="007A6DE6">
      <w:pPr>
        <w:widowControl w:val="0"/>
        <w:numPr>
          <w:ilvl w:val="0"/>
          <w:numId w:val="14"/>
        </w:numPr>
        <w:tabs>
          <w:tab w:val="left" w:pos="1290"/>
        </w:tabs>
        <w:suppressAutoHyphens/>
        <w:autoSpaceDN w:val="0"/>
        <w:spacing w:line="360" w:lineRule="auto"/>
        <w:textAlignment w:val="baseline"/>
        <w:rPr>
          <w:rFonts w:cs="Arial"/>
          <w:kern w:val="3"/>
          <w:szCs w:val="24"/>
          <w:lang w:eastAsia="zh-CN"/>
        </w:rPr>
      </w:pPr>
      <w:r>
        <w:rPr>
          <w:rFonts w:cs="Arial"/>
          <w:kern w:val="3"/>
          <w:szCs w:val="24"/>
          <w:lang w:eastAsia="zh-CN"/>
        </w:rPr>
        <w:lastRenderedPageBreak/>
        <w:t>Inwestor powinien zawiadomić o zamiarze rozpoczęcia robót</w:t>
      </w:r>
      <w:r w:rsidRPr="00FD7F68">
        <w:rPr>
          <w:rFonts w:cs="Arial"/>
          <w:kern w:val="3"/>
          <w:szCs w:val="24"/>
          <w:lang w:eastAsia="zh-CN"/>
        </w:rPr>
        <w:t xml:space="preserve"> budowlanych właściw</w:t>
      </w:r>
      <w:r w:rsidR="009F3321">
        <w:rPr>
          <w:rFonts w:cs="Arial"/>
          <w:kern w:val="3"/>
          <w:szCs w:val="24"/>
          <w:lang w:eastAsia="zh-CN"/>
        </w:rPr>
        <w:t xml:space="preserve">y organ </w:t>
      </w:r>
      <w:r w:rsidRPr="00FD7F68">
        <w:rPr>
          <w:rFonts w:cs="Arial"/>
          <w:kern w:val="3"/>
          <w:szCs w:val="24"/>
          <w:lang w:eastAsia="zh-CN"/>
        </w:rPr>
        <w:t xml:space="preserve">nadzoru budowlanego </w:t>
      </w:r>
      <w:r>
        <w:rPr>
          <w:rFonts w:cs="Arial"/>
          <w:kern w:val="3"/>
          <w:szCs w:val="24"/>
          <w:lang w:eastAsia="zh-CN"/>
        </w:rPr>
        <w:t>najpóźniej w dniu rozpoczęcia</w:t>
      </w:r>
      <w:r w:rsidRPr="00FD7F68">
        <w:rPr>
          <w:rFonts w:cs="Arial"/>
          <w:kern w:val="3"/>
          <w:szCs w:val="24"/>
          <w:lang w:eastAsia="zh-CN"/>
        </w:rPr>
        <w:t xml:space="preserve"> budowy. Należy uniemożliwić oso</w:t>
      </w:r>
      <w:r>
        <w:rPr>
          <w:rFonts w:cs="Arial"/>
          <w:kern w:val="3"/>
          <w:szCs w:val="24"/>
          <w:lang w:eastAsia="zh-CN"/>
        </w:rPr>
        <w:t>bom postronnym wejście na teren</w:t>
      </w:r>
      <w:r w:rsidRPr="00FD7F68">
        <w:rPr>
          <w:rFonts w:cs="Arial"/>
          <w:kern w:val="3"/>
          <w:szCs w:val="24"/>
          <w:lang w:eastAsia="zh-CN"/>
        </w:rPr>
        <w:t xml:space="preserve"> budowy poprzez ogrodzenie terenu lub oznakowanie granic terenu </w:t>
      </w:r>
      <w:r>
        <w:rPr>
          <w:rFonts w:cs="Arial"/>
          <w:kern w:val="3"/>
          <w:szCs w:val="24"/>
          <w:lang w:eastAsia="zh-CN"/>
        </w:rPr>
        <w:t>za pomocą tablic ostrzegawczych.</w:t>
      </w:r>
    </w:p>
    <w:p w14:paraId="61AF3C78" w14:textId="01E6C99D" w:rsidR="00B22341" w:rsidRPr="00B22341" w:rsidRDefault="00B22341" w:rsidP="00B22341">
      <w:pPr>
        <w:widowControl w:val="0"/>
        <w:numPr>
          <w:ilvl w:val="0"/>
          <w:numId w:val="14"/>
        </w:numPr>
        <w:tabs>
          <w:tab w:val="left" w:pos="1290"/>
        </w:tabs>
        <w:suppressAutoHyphens/>
        <w:autoSpaceDN w:val="0"/>
        <w:spacing w:line="360" w:lineRule="auto"/>
        <w:textAlignment w:val="baseline"/>
        <w:rPr>
          <w:rFonts w:cs="Arial"/>
          <w:kern w:val="3"/>
          <w:szCs w:val="24"/>
          <w:lang w:eastAsia="zh-CN"/>
        </w:rPr>
      </w:pPr>
      <w:r w:rsidRPr="00B22341">
        <w:rPr>
          <w:rFonts w:cs="Arial"/>
          <w:kern w:val="3"/>
          <w:szCs w:val="24"/>
          <w:lang w:eastAsia="zh-CN"/>
        </w:rPr>
        <w:t xml:space="preserve">Zgodnie z </w:t>
      </w:r>
      <w:r>
        <w:rPr>
          <w:rFonts w:cs="Arial"/>
          <w:kern w:val="3"/>
          <w:szCs w:val="24"/>
          <w:lang w:eastAsia="zh-CN"/>
        </w:rPr>
        <w:t>R</w:t>
      </w:r>
      <w:r w:rsidRPr="00B22341">
        <w:rPr>
          <w:rFonts w:cs="Arial"/>
          <w:kern w:val="3"/>
          <w:szCs w:val="24"/>
          <w:lang w:eastAsia="zh-CN"/>
        </w:rPr>
        <w:t xml:space="preserve">ozporządzeniem Ministra Infrastruktury w sprawie bezpieczeństwa i higieny pracy podczas wykonywania robót budowlanych, inwestor jest </w:t>
      </w:r>
      <w:r>
        <w:rPr>
          <w:rFonts w:cs="Arial"/>
          <w:kern w:val="3"/>
          <w:szCs w:val="24"/>
          <w:lang w:eastAsia="zh-CN"/>
        </w:rPr>
        <w:t>z</w:t>
      </w:r>
      <w:r w:rsidRPr="00B22341">
        <w:rPr>
          <w:rFonts w:cs="Arial"/>
          <w:kern w:val="3"/>
          <w:szCs w:val="24"/>
          <w:lang w:eastAsia="zh-CN"/>
        </w:rPr>
        <w:t>obowiązany zawiadomić o zamiarze rozpoczęcia robót budowlanych właściwego inspektora pracy (Państwowa Inspekcja Pracy) na 7 dni przed rozpoczęciem budowy lub rozbiórki, na której przewiduje się wykonywanie robót budowlanych, trwających dłużej niż 30 dni roboczych i jednoczesne zatrudnienie, co najmniej 20 osób albo, na której planowany zakres robót przekracza 500 osobodni.</w:t>
      </w:r>
    </w:p>
    <w:p w14:paraId="69A41E0B" w14:textId="4F6488F1" w:rsidR="004C51CA" w:rsidRPr="00FD7F68" w:rsidRDefault="004C51CA" w:rsidP="007A6DE6">
      <w:pPr>
        <w:widowControl w:val="0"/>
        <w:numPr>
          <w:ilvl w:val="0"/>
          <w:numId w:val="14"/>
        </w:numPr>
        <w:tabs>
          <w:tab w:val="left" w:pos="1290"/>
        </w:tabs>
        <w:suppressAutoHyphens/>
        <w:autoSpaceDN w:val="0"/>
        <w:spacing w:line="360" w:lineRule="auto"/>
        <w:textAlignment w:val="baseline"/>
        <w:rPr>
          <w:rFonts w:cs="Arial"/>
          <w:kern w:val="3"/>
          <w:szCs w:val="24"/>
          <w:lang w:eastAsia="zh-CN"/>
        </w:rPr>
      </w:pPr>
      <w:r w:rsidRPr="00FD7F68">
        <w:rPr>
          <w:rFonts w:cs="Arial"/>
          <w:kern w:val="3"/>
          <w:szCs w:val="24"/>
          <w:lang w:eastAsia="zh-CN"/>
        </w:rPr>
        <w:t>Wykonawca bezwzględnie powinien wyznaczyć strefę niebezpieczną dla pracy koparki oraz pozo</w:t>
      </w:r>
      <w:r>
        <w:rPr>
          <w:rFonts w:cs="Arial"/>
          <w:kern w:val="3"/>
          <w:szCs w:val="24"/>
          <w:lang w:eastAsia="zh-CN"/>
        </w:rPr>
        <w:t>stałego osprzętu wyburzeniowego</w:t>
      </w:r>
      <w:r w:rsidR="00A67AFF">
        <w:rPr>
          <w:rFonts w:cs="Arial"/>
          <w:kern w:val="3"/>
          <w:szCs w:val="24"/>
          <w:lang w:eastAsia="zh-CN"/>
        </w:rPr>
        <w:t>, jak również całego terenu robót</w:t>
      </w:r>
      <w:r>
        <w:rPr>
          <w:rFonts w:cs="Arial"/>
          <w:kern w:val="3"/>
          <w:szCs w:val="24"/>
          <w:lang w:eastAsia="zh-CN"/>
        </w:rPr>
        <w:t>.</w:t>
      </w:r>
    </w:p>
    <w:p w14:paraId="58218288" w14:textId="77777777" w:rsidR="004C51CA" w:rsidRPr="00FD7F68" w:rsidRDefault="004C51CA" w:rsidP="007A6DE6">
      <w:pPr>
        <w:widowControl w:val="0"/>
        <w:numPr>
          <w:ilvl w:val="0"/>
          <w:numId w:val="14"/>
        </w:numPr>
        <w:tabs>
          <w:tab w:val="left" w:pos="1290"/>
        </w:tabs>
        <w:suppressAutoHyphens/>
        <w:autoSpaceDN w:val="0"/>
        <w:spacing w:line="360" w:lineRule="auto"/>
        <w:textAlignment w:val="baseline"/>
        <w:rPr>
          <w:rFonts w:cs="Arial"/>
          <w:kern w:val="3"/>
          <w:szCs w:val="24"/>
          <w:lang w:eastAsia="zh-CN"/>
        </w:rPr>
      </w:pPr>
      <w:r>
        <w:rPr>
          <w:rFonts w:cs="Arial"/>
          <w:kern w:val="3"/>
          <w:szCs w:val="24"/>
          <w:lang w:eastAsia="zh-CN"/>
        </w:rPr>
        <w:t>N</w:t>
      </w:r>
      <w:r w:rsidRPr="00FD7F68">
        <w:rPr>
          <w:rFonts w:cs="Arial"/>
          <w:kern w:val="3"/>
          <w:szCs w:val="24"/>
          <w:lang w:eastAsia="zh-CN"/>
        </w:rPr>
        <w:t>ie wolno prowadzić robót rozbiórkowych, jeżeli zachodzi możliwość obalenia części konstrukcji przez wiatr. Roboty należy przerwać podczas wiatru o szybkości większej niż 10 m/</w:t>
      </w:r>
      <w:proofErr w:type="spellStart"/>
      <w:r w:rsidRPr="00FD7F68">
        <w:rPr>
          <w:rFonts w:cs="Arial"/>
          <w:kern w:val="3"/>
          <w:szCs w:val="24"/>
          <w:lang w:eastAsia="zh-CN"/>
        </w:rPr>
        <w:t>sek</w:t>
      </w:r>
      <w:proofErr w:type="spellEnd"/>
      <w:r w:rsidRPr="00FD7F68">
        <w:rPr>
          <w:rFonts w:cs="Arial"/>
          <w:kern w:val="3"/>
          <w:szCs w:val="24"/>
          <w:lang w:eastAsia="zh-CN"/>
        </w:rPr>
        <w:t>, w przypadku używania dźwigów roboty przerwać przy szybkości wiatru większej niż 5 m/sek.</w:t>
      </w:r>
    </w:p>
    <w:p w14:paraId="189982E3" w14:textId="77777777" w:rsidR="004C51CA" w:rsidRPr="00FD7F68" w:rsidRDefault="004C51CA" w:rsidP="007A6DE6">
      <w:pPr>
        <w:widowControl w:val="0"/>
        <w:numPr>
          <w:ilvl w:val="0"/>
          <w:numId w:val="14"/>
        </w:numPr>
        <w:tabs>
          <w:tab w:val="left" w:pos="1290"/>
        </w:tabs>
        <w:suppressAutoHyphens/>
        <w:autoSpaceDN w:val="0"/>
        <w:spacing w:line="360" w:lineRule="auto"/>
        <w:textAlignment w:val="baseline"/>
        <w:rPr>
          <w:rFonts w:cs="Arial"/>
          <w:kern w:val="3"/>
          <w:szCs w:val="24"/>
          <w:lang w:eastAsia="zh-CN"/>
        </w:rPr>
      </w:pPr>
      <w:r>
        <w:rPr>
          <w:rFonts w:cs="Arial"/>
          <w:kern w:val="3"/>
          <w:szCs w:val="24"/>
          <w:lang w:eastAsia="zh-CN"/>
        </w:rPr>
        <w:t>G</w:t>
      </w:r>
      <w:r w:rsidRPr="00FD7F68">
        <w:rPr>
          <w:rFonts w:cs="Arial"/>
          <w:kern w:val="3"/>
          <w:szCs w:val="24"/>
          <w:lang w:eastAsia="zh-CN"/>
        </w:rPr>
        <w:t>romadzenie i usuwanie gruzu oraz odpadów należy wygrodzić i oznakować. Odpady należy usuwać w sposób ograniczający ich rozrzut i pylenie. Nie wolno gromadzić gruzu na stropach, pomos</w:t>
      </w:r>
      <w:r>
        <w:rPr>
          <w:rFonts w:cs="Arial"/>
          <w:kern w:val="3"/>
          <w:szCs w:val="24"/>
          <w:lang w:eastAsia="zh-CN"/>
        </w:rPr>
        <w:t>tach i innych częściach obiektu.</w:t>
      </w:r>
    </w:p>
    <w:p w14:paraId="543EEC05" w14:textId="5BEEC6D9" w:rsidR="004C51CA" w:rsidRPr="00FD7F68" w:rsidRDefault="00A67AFF" w:rsidP="007A6DE6">
      <w:pPr>
        <w:widowControl w:val="0"/>
        <w:numPr>
          <w:ilvl w:val="0"/>
          <w:numId w:val="14"/>
        </w:numPr>
        <w:tabs>
          <w:tab w:val="left" w:pos="1290"/>
        </w:tabs>
        <w:suppressAutoHyphens/>
        <w:autoSpaceDN w:val="0"/>
        <w:spacing w:line="360" w:lineRule="auto"/>
        <w:textAlignment w:val="baseline"/>
        <w:rPr>
          <w:rFonts w:cs="Arial"/>
          <w:kern w:val="3"/>
          <w:szCs w:val="24"/>
          <w:lang w:eastAsia="zh-CN"/>
        </w:rPr>
      </w:pPr>
      <w:r>
        <w:rPr>
          <w:rFonts w:cs="Arial"/>
          <w:kern w:val="3"/>
          <w:szCs w:val="24"/>
          <w:lang w:eastAsia="zh-CN"/>
        </w:rPr>
        <w:t>W</w:t>
      </w:r>
      <w:r w:rsidR="004C51CA" w:rsidRPr="00FD7F68">
        <w:rPr>
          <w:rFonts w:cs="Arial"/>
          <w:kern w:val="3"/>
          <w:szCs w:val="24"/>
          <w:lang w:eastAsia="zh-CN"/>
        </w:rPr>
        <w:t xml:space="preserve"> czasie trwania robót wszyscy pracownicy powinni stale pracować w kaskach, rękawicach ochronnych</w:t>
      </w:r>
      <w:r w:rsidR="0087190C">
        <w:rPr>
          <w:rFonts w:cs="Arial"/>
          <w:kern w:val="3"/>
          <w:szCs w:val="24"/>
          <w:lang w:eastAsia="zh-CN"/>
        </w:rPr>
        <w:t>,</w:t>
      </w:r>
      <w:r w:rsidR="004C51CA" w:rsidRPr="00FD7F68">
        <w:rPr>
          <w:rFonts w:cs="Arial"/>
          <w:kern w:val="3"/>
          <w:szCs w:val="24"/>
          <w:lang w:eastAsia="zh-CN"/>
        </w:rPr>
        <w:t xml:space="preserve"> szelkach bezpieczeństwa</w:t>
      </w:r>
      <w:r w:rsidR="0087190C">
        <w:rPr>
          <w:rFonts w:cs="Arial"/>
          <w:kern w:val="3"/>
          <w:szCs w:val="24"/>
          <w:lang w:eastAsia="zh-CN"/>
        </w:rPr>
        <w:t xml:space="preserve"> oraz innych wymaganych środkach ochrony indywidualnej w zależności od specyfiki prac,</w:t>
      </w:r>
    </w:p>
    <w:p w14:paraId="0CF16671" w14:textId="724F5B94" w:rsidR="004C51CA" w:rsidRPr="00FD7F68" w:rsidRDefault="00A67AFF" w:rsidP="007A6DE6">
      <w:pPr>
        <w:widowControl w:val="0"/>
        <w:numPr>
          <w:ilvl w:val="0"/>
          <w:numId w:val="14"/>
        </w:numPr>
        <w:tabs>
          <w:tab w:val="left" w:pos="1290"/>
        </w:tabs>
        <w:suppressAutoHyphens/>
        <w:autoSpaceDN w:val="0"/>
        <w:spacing w:line="360" w:lineRule="auto"/>
        <w:textAlignment w:val="baseline"/>
        <w:rPr>
          <w:rFonts w:cs="Arial"/>
          <w:kern w:val="3"/>
          <w:szCs w:val="24"/>
          <w:lang w:eastAsia="zh-CN"/>
        </w:rPr>
      </w:pPr>
      <w:r>
        <w:rPr>
          <w:rFonts w:cs="Arial"/>
          <w:kern w:val="3"/>
          <w:szCs w:val="24"/>
          <w:lang w:eastAsia="zh-CN"/>
        </w:rPr>
        <w:t>P</w:t>
      </w:r>
      <w:r w:rsidR="004C51CA" w:rsidRPr="00FD7F68">
        <w:rPr>
          <w:rFonts w:cs="Arial"/>
          <w:kern w:val="3"/>
          <w:szCs w:val="24"/>
          <w:lang w:eastAsia="zh-CN"/>
        </w:rPr>
        <w:t>rzed rozpoczęciem prac należy każdorazowo sprawdzić stan techniczny konstrukcji lub urządzeń, na których mają być wykonywane prace, w tym ich stabilność i wytrzymałość,</w:t>
      </w:r>
    </w:p>
    <w:p w14:paraId="23F3C2BC" w14:textId="77777777" w:rsidR="004C51CA" w:rsidRPr="00FD7F68" w:rsidRDefault="00A67AFF" w:rsidP="007A6DE6">
      <w:pPr>
        <w:widowControl w:val="0"/>
        <w:numPr>
          <w:ilvl w:val="0"/>
          <w:numId w:val="14"/>
        </w:numPr>
        <w:tabs>
          <w:tab w:val="left" w:pos="1290"/>
        </w:tabs>
        <w:suppressAutoHyphens/>
        <w:autoSpaceDN w:val="0"/>
        <w:spacing w:line="360" w:lineRule="auto"/>
        <w:textAlignment w:val="baseline"/>
        <w:rPr>
          <w:rFonts w:cs="Arial"/>
          <w:kern w:val="3"/>
          <w:szCs w:val="24"/>
          <w:lang w:eastAsia="zh-CN"/>
        </w:rPr>
      </w:pPr>
      <w:r>
        <w:rPr>
          <w:rFonts w:cs="Arial"/>
          <w:kern w:val="3"/>
          <w:szCs w:val="24"/>
          <w:lang w:eastAsia="zh-CN"/>
        </w:rPr>
        <w:t>N</w:t>
      </w:r>
      <w:r w:rsidR="004C51CA" w:rsidRPr="00FD7F68">
        <w:rPr>
          <w:rFonts w:cs="Arial"/>
          <w:kern w:val="3"/>
          <w:szCs w:val="24"/>
          <w:lang w:eastAsia="zh-CN"/>
        </w:rPr>
        <w:t>a czas wykonywania robót na wysokości, w miejscach zagrożonych spadaniem przedmiotów, należy wyznaczyć strefę niebezpieczną odpowiednio ją ogrodzić i oznakować,</w:t>
      </w:r>
    </w:p>
    <w:p w14:paraId="59827D4A" w14:textId="77777777" w:rsidR="00A67AFF" w:rsidRPr="009D26F8" w:rsidRDefault="00A67AFF" w:rsidP="007A6DE6">
      <w:pPr>
        <w:pStyle w:val="Tekstpodstawowy"/>
        <w:numPr>
          <w:ilvl w:val="0"/>
          <w:numId w:val="14"/>
        </w:numPr>
        <w:suppressAutoHyphens/>
        <w:spacing w:line="360" w:lineRule="auto"/>
        <w:jc w:val="both"/>
        <w:rPr>
          <w:bCs/>
        </w:rPr>
      </w:pPr>
      <w:r w:rsidRPr="009D26F8">
        <w:rPr>
          <w:bCs/>
        </w:rPr>
        <w:t>Zachowywanie przepisów BHP i środków ostrożności;</w:t>
      </w:r>
    </w:p>
    <w:p w14:paraId="7E0D554C" w14:textId="77777777" w:rsidR="00A67AFF" w:rsidRPr="009D26F8" w:rsidRDefault="00A67AFF" w:rsidP="007A6DE6">
      <w:pPr>
        <w:pStyle w:val="Tekstpodstawowy"/>
        <w:numPr>
          <w:ilvl w:val="0"/>
          <w:numId w:val="14"/>
        </w:numPr>
        <w:suppressAutoHyphens/>
        <w:spacing w:line="360" w:lineRule="auto"/>
        <w:jc w:val="both"/>
        <w:rPr>
          <w:bCs/>
        </w:rPr>
      </w:pPr>
      <w:r w:rsidRPr="009D26F8">
        <w:rPr>
          <w:bCs/>
        </w:rPr>
        <w:t>Przygotowanie zaplecza socjalnego dla pracowników;</w:t>
      </w:r>
    </w:p>
    <w:p w14:paraId="608E4782" w14:textId="77777777" w:rsidR="00A67AFF" w:rsidRPr="009D26F8" w:rsidRDefault="00A67AFF" w:rsidP="007A6DE6">
      <w:pPr>
        <w:pStyle w:val="Tekstpodstawowy"/>
        <w:numPr>
          <w:ilvl w:val="0"/>
          <w:numId w:val="14"/>
        </w:numPr>
        <w:suppressAutoHyphens/>
        <w:spacing w:line="360" w:lineRule="auto"/>
        <w:jc w:val="both"/>
        <w:rPr>
          <w:bCs/>
        </w:rPr>
      </w:pPr>
      <w:r w:rsidRPr="009D26F8">
        <w:rPr>
          <w:bCs/>
        </w:rPr>
        <w:t>Uczestnikom realizacji rozbiórki zapewnić odzież ochronną i kaski;</w:t>
      </w:r>
    </w:p>
    <w:p w14:paraId="4D5A2CA7" w14:textId="77777777" w:rsidR="00A67AFF" w:rsidRPr="009D26F8" w:rsidRDefault="00A67AFF" w:rsidP="007A6DE6">
      <w:pPr>
        <w:pStyle w:val="Tekstpodstawowy"/>
        <w:numPr>
          <w:ilvl w:val="0"/>
          <w:numId w:val="14"/>
        </w:numPr>
        <w:suppressAutoHyphens/>
        <w:spacing w:line="360" w:lineRule="auto"/>
        <w:jc w:val="both"/>
        <w:rPr>
          <w:bCs/>
        </w:rPr>
      </w:pPr>
      <w:r w:rsidRPr="009D26F8">
        <w:rPr>
          <w:bCs/>
        </w:rPr>
        <w:t>Odpowiednio oznakować i zabezpieczyć miejsca dostawy i odbioru energii elektrycznej.</w:t>
      </w:r>
    </w:p>
    <w:p w14:paraId="176FE820" w14:textId="77777777" w:rsidR="00A67AFF" w:rsidRPr="009D26F8" w:rsidRDefault="00A67AFF" w:rsidP="007A6DE6">
      <w:pPr>
        <w:pStyle w:val="Tekstpodstawowy"/>
        <w:numPr>
          <w:ilvl w:val="0"/>
          <w:numId w:val="14"/>
        </w:numPr>
        <w:suppressAutoHyphens/>
        <w:spacing w:line="360" w:lineRule="auto"/>
        <w:jc w:val="both"/>
        <w:rPr>
          <w:bCs/>
        </w:rPr>
      </w:pPr>
      <w:r w:rsidRPr="009D26F8">
        <w:rPr>
          <w:bCs/>
        </w:rPr>
        <w:lastRenderedPageBreak/>
        <w:t>Zabezpieczenie przy pracach na wysokości – użycie szelek i lin zabezpieczających;</w:t>
      </w:r>
    </w:p>
    <w:p w14:paraId="3B28C4DA" w14:textId="77777777" w:rsidR="00A67AFF" w:rsidRPr="009D26F8" w:rsidRDefault="00A67AFF" w:rsidP="007A6DE6">
      <w:pPr>
        <w:pStyle w:val="Tekstpodstawowy"/>
        <w:numPr>
          <w:ilvl w:val="0"/>
          <w:numId w:val="14"/>
        </w:numPr>
        <w:suppressAutoHyphens/>
        <w:spacing w:line="360" w:lineRule="auto"/>
        <w:jc w:val="both"/>
        <w:rPr>
          <w:bCs/>
        </w:rPr>
      </w:pPr>
      <w:r w:rsidRPr="009D26F8">
        <w:rPr>
          <w:bCs/>
        </w:rPr>
        <w:t>Teren budowy oznakować za pomocą znaków ostrzegawczych – dotyczy prac na wysokości;</w:t>
      </w:r>
    </w:p>
    <w:p w14:paraId="2614C600" w14:textId="77777777" w:rsidR="00A67AFF" w:rsidRPr="00A67AFF" w:rsidRDefault="00A67AFF" w:rsidP="007A6DE6">
      <w:pPr>
        <w:pStyle w:val="Tekstpodstawowy"/>
        <w:numPr>
          <w:ilvl w:val="0"/>
          <w:numId w:val="14"/>
        </w:numPr>
        <w:suppressAutoHyphens/>
        <w:spacing w:line="360" w:lineRule="auto"/>
        <w:jc w:val="both"/>
        <w:rPr>
          <w:bCs/>
        </w:rPr>
      </w:pPr>
      <w:r w:rsidRPr="009D26F8">
        <w:rPr>
          <w:bCs/>
        </w:rPr>
        <w:t>Zaopatrzenie pracowników w narzędzia posiadające atesty i instrukcje określające sposób użytkowania, konserwacji i przechowania;</w:t>
      </w:r>
    </w:p>
    <w:p w14:paraId="05FCA992" w14:textId="00C692D4" w:rsidR="004C51CA" w:rsidRPr="00FD7F68" w:rsidRDefault="00A67AFF" w:rsidP="007A6DE6">
      <w:pPr>
        <w:widowControl w:val="0"/>
        <w:numPr>
          <w:ilvl w:val="0"/>
          <w:numId w:val="14"/>
        </w:numPr>
        <w:tabs>
          <w:tab w:val="left" w:pos="1290"/>
        </w:tabs>
        <w:suppressAutoHyphens/>
        <w:autoSpaceDN w:val="0"/>
        <w:spacing w:line="360" w:lineRule="auto"/>
        <w:textAlignment w:val="baseline"/>
        <w:rPr>
          <w:rFonts w:cs="Arial"/>
          <w:kern w:val="3"/>
          <w:szCs w:val="24"/>
          <w:lang w:eastAsia="zh-CN"/>
        </w:rPr>
      </w:pPr>
      <w:r>
        <w:rPr>
          <w:rFonts w:cs="Arial"/>
          <w:kern w:val="3"/>
          <w:szCs w:val="24"/>
          <w:lang w:eastAsia="zh-CN"/>
        </w:rPr>
        <w:t>D</w:t>
      </w:r>
      <w:r w:rsidR="004C51CA" w:rsidRPr="00FD7F68">
        <w:rPr>
          <w:rFonts w:cs="Arial"/>
          <w:kern w:val="3"/>
          <w:szCs w:val="24"/>
          <w:lang w:eastAsia="zh-CN"/>
        </w:rPr>
        <w:t>rogi ewakuacyjne muszą odpowiadać wymaganiom przepisów techniczno-budowlanych,</w:t>
      </w:r>
    </w:p>
    <w:p w14:paraId="49020906" w14:textId="5AE2898B" w:rsidR="004C51CA" w:rsidRDefault="00A67AFF" w:rsidP="007A6DE6">
      <w:pPr>
        <w:widowControl w:val="0"/>
        <w:numPr>
          <w:ilvl w:val="0"/>
          <w:numId w:val="14"/>
        </w:numPr>
        <w:tabs>
          <w:tab w:val="left" w:pos="1290"/>
        </w:tabs>
        <w:suppressAutoHyphens/>
        <w:autoSpaceDN w:val="0"/>
        <w:spacing w:line="360" w:lineRule="auto"/>
        <w:textAlignment w:val="baseline"/>
        <w:rPr>
          <w:rFonts w:cs="Arial"/>
          <w:kern w:val="3"/>
          <w:szCs w:val="24"/>
          <w:lang w:eastAsia="zh-CN"/>
        </w:rPr>
      </w:pPr>
      <w:r>
        <w:rPr>
          <w:rFonts w:cs="Arial"/>
          <w:kern w:val="3"/>
          <w:szCs w:val="24"/>
          <w:lang w:eastAsia="zh-CN"/>
        </w:rPr>
        <w:t>P</w:t>
      </w:r>
      <w:r w:rsidR="004C51CA" w:rsidRPr="00FD7F68">
        <w:rPr>
          <w:rFonts w:cs="Arial"/>
          <w:kern w:val="3"/>
          <w:szCs w:val="24"/>
          <w:lang w:eastAsia="zh-CN"/>
        </w:rPr>
        <w:t>rzed rozpoczęciem robót budowlanych ustala się istniejące trasy przebiegu mediów</w:t>
      </w:r>
      <w:r w:rsidR="00642414">
        <w:rPr>
          <w:rFonts w:cs="Arial"/>
          <w:kern w:val="3"/>
          <w:szCs w:val="24"/>
          <w:lang w:eastAsia="zh-CN"/>
        </w:rPr>
        <w:t xml:space="preserve"> </w:t>
      </w:r>
      <w:r w:rsidR="004C51CA" w:rsidRPr="00FD7F68">
        <w:rPr>
          <w:rFonts w:cs="Arial"/>
          <w:kern w:val="3"/>
          <w:szCs w:val="24"/>
          <w:lang w:eastAsia="zh-CN"/>
        </w:rPr>
        <w:t>i zapoznaje z symbolami oznaczeń tych tras osoby wykonujące roboty budowlane.</w:t>
      </w:r>
    </w:p>
    <w:p w14:paraId="6E2113DA" w14:textId="77777777" w:rsidR="004C51CA" w:rsidRPr="00FD7F68" w:rsidRDefault="00A67AFF" w:rsidP="007A6DE6">
      <w:pPr>
        <w:widowControl w:val="0"/>
        <w:numPr>
          <w:ilvl w:val="0"/>
          <w:numId w:val="14"/>
        </w:numPr>
        <w:tabs>
          <w:tab w:val="left" w:pos="1290"/>
        </w:tabs>
        <w:suppressAutoHyphens/>
        <w:autoSpaceDN w:val="0"/>
        <w:spacing w:line="360" w:lineRule="auto"/>
        <w:textAlignment w:val="baseline"/>
        <w:rPr>
          <w:rFonts w:cs="Arial"/>
          <w:kern w:val="3"/>
          <w:szCs w:val="24"/>
          <w:lang w:eastAsia="zh-CN"/>
        </w:rPr>
      </w:pPr>
      <w:r>
        <w:rPr>
          <w:rFonts w:cs="Arial"/>
          <w:kern w:val="3"/>
          <w:szCs w:val="24"/>
          <w:lang w:eastAsia="zh-CN"/>
        </w:rPr>
        <w:t>O</w:t>
      </w:r>
      <w:r w:rsidR="004C51CA" w:rsidRPr="00FD7F68">
        <w:rPr>
          <w:rFonts w:cs="Arial"/>
          <w:kern w:val="3"/>
          <w:szCs w:val="24"/>
          <w:lang w:eastAsia="zh-CN"/>
        </w:rPr>
        <w:t>soby wykonujące roboty budowlane nie mogą być narażone na działanie czynników szkodliwych dla zdrowia lub niebezpiecznych a w szczególności takich jak hałas, wibracje, promieniowanie elektromagnetyczne, pyły i gazy o natężeniach i stężeniach przekraczających wartości dopuszczalne</w:t>
      </w:r>
    </w:p>
    <w:p w14:paraId="060388E3" w14:textId="72813811" w:rsidR="00A67AFF" w:rsidRDefault="00A67AFF" w:rsidP="007A6DE6">
      <w:pPr>
        <w:pStyle w:val="Tekstpodstawowy"/>
        <w:numPr>
          <w:ilvl w:val="0"/>
          <w:numId w:val="14"/>
        </w:numPr>
        <w:suppressAutoHyphens/>
        <w:spacing w:line="360" w:lineRule="auto"/>
        <w:jc w:val="both"/>
        <w:rPr>
          <w:bCs/>
        </w:rPr>
      </w:pPr>
      <w:r w:rsidRPr="009D26F8">
        <w:rPr>
          <w:bCs/>
        </w:rPr>
        <w:t>Zaopatrzenie placu budowy w przenośną apteczkę pierwszej pomocy. W razie wypadku kierownictwo budowy zapewni dostęp do środka lokomocji i zapewni transport do punktu pierwszej pomocy;</w:t>
      </w:r>
    </w:p>
    <w:p w14:paraId="50A71526" w14:textId="77777777" w:rsidR="00A67AFF" w:rsidRPr="009D26F8" w:rsidRDefault="00A67AFF" w:rsidP="007A6DE6">
      <w:pPr>
        <w:pStyle w:val="Tekstpodstawowy"/>
        <w:numPr>
          <w:ilvl w:val="0"/>
          <w:numId w:val="14"/>
        </w:numPr>
        <w:suppressAutoHyphens/>
        <w:spacing w:line="360" w:lineRule="auto"/>
        <w:jc w:val="both"/>
        <w:rPr>
          <w:bCs/>
        </w:rPr>
      </w:pPr>
      <w:r w:rsidRPr="009D26F8">
        <w:rPr>
          <w:bCs/>
        </w:rPr>
        <w:t>Na pomieszczeniu socjalnym oznaczonym na planie budowy (sporządza kierownik budowy) umieścić wykaz zawierający adresy i numery telefonów do:</w:t>
      </w:r>
    </w:p>
    <w:p w14:paraId="34E344D9" w14:textId="77777777" w:rsidR="00A67AFF" w:rsidRPr="009D26F8" w:rsidRDefault="00A67AFF" w:rsidP="00960234">
      <w:pPr>
        <w:pStyle w:val="Tekstpodstawowy"/>
        <w:numPr>
          <w:ilvl w:val="0"/>
          <w:numId w:val="30"/>
        </w:numPr>
        <w:suppressAutoHyphens/>
        <w:spacing w:line="360" w:lineRule="auto"/>
        <w:jc w:val="both"/>
        <w:rPr>
          <w:bCs/>
        </w:rPr>
      </w:pPr>
      <w:r w:rsidRPr="009D26F8">
        <w:rPr>
          <w:bCs/>
        </w:rPr>
        <w:t xml:space="preserve">Straży Pożarnej </w:t>
      </w:r>
    </w:p>
    <w:p w14:paraId="0DD4FDD8" w14:textId="77777777" w:rsidR="00A67AFF" w:rsidRPr="009D26F8" w:rsidRDefault="00A67AFF" w:rsidP="00960234">
      <w:pPr>
        <w:pStyle w:val="Tekstpodstawowy"/>
        <w:numPr>
          <w:ilvl w:val="0"/>
          <w:numId w:val="30"/>
        </w:numPr>
        <w:suppressAutoHyphens/>
        <w:spacing w:line="360" w:lineRule="auto"/>
        <w:jc w:val="both"/>
        <w:rPr>
          <w:bCs/>
        </w:rPr>
      </w:pPr>
      <w:r w:rsidRPr="009D26F8">
        <w:rPr>
          <w:bCs/>
        </w:rPr>
        <w:t xml:space="preserve">Pogotowia Ratunkowego </w:t>
      </w:r>
    </w:p>
    <w:p w14:paraId="3F1B061C" w14:textId="77777777" w:rsidR="00A67AFF" w:rsidRPr="009D26F8" w:rsidRDefault="00A67AFF" w:rsidP="00960234">
      <w:pPr>
        <w:pStyle w:val="Tekstpodstawowy"/>
        <w:numPr>
          <w:ilvl w:val="0"/>
          <w:numId w:val="30"/>
        </w:numPr>
        <w:suppressAutoHyphens/>
        <w:spacing w:line="360" w:lineRule="auto"/>
        <w:jc w:val="both"/>
        <w:rPr>
          <w:bCs/>
        </w:rPr>
      </w:pPr>
      <w:r w:rsidRPr="009D26F8">
        <w:rPr>
          <w:bCs/>
        </w:rPr>
        <w:t xml:space="preserve">Policji </w:t>
      </w:r>
    </w:p>
    <w:p w14:paraId="0AC63452" w14:textId="2AB3BF87" w:rsidR="00A67AFF" w:rsidRDefault="00A67AFF" w:rsidP="00960234">
      <w:pPr>
        <w:pStyle w:val="Tekstpodstawowy"/>
        <w:numPr>
          <w:ilvl w:val="0"/>
          <w:numId w:val="30"/>
        </w:numPr>
        <w:suppressAutoHyphens/>
        <w:spacing w:line="360" w:lineRule="auto"/>
        <w:jc w:val="both"/>
        <w:rPr>
          <w:bCs/>
        </w:rPr>
      </w:pPr>
      <w:r w:rsidRPr="009D26F8">
        <w:rPr>
          <w:bCs/>
        </w:rPr>
        <w:t>Telefonu alarmowego (112),</w:t>
      </w:r>
    </w:p>
    <w:p w14:paraId="70D1E096" w14:textId="77777777" w:rsidR="00A67AFF" w:rsidRPr="009D26F8" w:rsidRDefault="00A67AFF" w:rsidP="00960234">
      <w:pPr>
        <w:pStyle w:val="Tekstpodstawowy"/>
        <w:numPr>
          <w:ilvl w:val="0"/>
          <w:numId w:val="30"/>
        </w:numPr>
        <w:suppressAutoHyphens/>
        <w:spacing w:line="360" w:lineRule="auto"/>
        <w:jc w:val="both"/>
        <w:rPr>
          <w:bCs/>
        </w:rPr>
      </w:pPr>
      <w:r w:rsidRPr="009D26F8">
        <w:rPr>
          <w:bCs/>
        </w:rPr>
        <w:t>Pozostałe numery telefoniczne należy umieścić na tablicy informacyjnej zgodnie z Prawem Budowlanym (projektant, kierownik budowy, inwestor, inspektor nadzoru inwestorskiego, nadzór budowlany, itp.)</w:t>
      </w:r>
    </w:p>
    <w:p w14:paraId="3EA1E08A" w14:textId="77777777" w:rsidR="00A67AFF" w:rsidRPr="009D26F8" w:rsidRDefault="00A67AFF" w:rsidP="007A6DE6">
      <w:pPr>
        <w:pStyle w:val="Tekstpodstawowy"/>
        <w:numPr>
          <w:ilvl w:val="0"/>
          <w:numId w:val="14"/>
        </w:numPr>
        <w:tabs>
          <w:tab w:val="num" w:pos="851"/>
        </w:tabs>
        <w:suppressAutoHyphens/>
        <w:spacing w:line="360" w:lineRule="auto"/>
        <w:jc w:val="both"/>
        <w:rPr>
          <w:bCs/>
        </w:rPr>
      </w:pPr>
      <w:r w:rsidRPr="009D26F8">
        <w:rPr>
          <w:bCs/>
        </w:rPr>
        <w:t xml:space="preserve">W pomieszczeniu socjalnym oznaczonym na planie j/w umieścić punkty pierwszej pomocy obsługiwane przez wyszkolonych w tym zakresie pracowników. </w:t>
      </w:r>
    </w:p>
    <w:p w14:paraId="632FE652" w14:textId="77777777" w:rsidR="00245C86" w:rsidRPr="008C182B" w:rsidRDefault="00A67AFF" w:rsidP="00005B82">
      <w:pPr>
        <w:pStyle w:val="Tekstpodstawowy"/>
        <w:numPr>
          <w:ilvl w:val="0"/>
          <w:numId w:val="14"/>
        </w:numPr>
        <w:suppressAutoHyphens/>
        <w:spacing w:line="360" w:lineRule="auto"/>
        <w:jc w:val="both"/>
        <w:rPr>
          <w:bCs/>
        </w:rPr>
      </w:pPr>
      <w:r w:rsidRPr="008C182B">
        <w:rPr>
          <w:bCs/>
        </w:rPr>
        <w:t>Telefon komórkowy należy umieścić w pomieszczeniu socjalnym oznaczonym na planie j/w.</w:t>
      </w:r>
    </w:p>
    <w:tbl>
      <w:tblPr>
        <w:tblW w:w="9714" w:type="dxa"/>
        <w:tblInd w:w="-42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471"/>
        <w:gridCol w:w="2565"/>
        <w:gridCol w:w="6678"/>
      </w:tblGrid>
      <w:tr w:rsidR="004C51CA" w:rsidRPr="005D2905" w14:paraId="22935DDE" w14:textId="77777777" w:rsidTr="001B6B19">
        <w:trPr>
          <w:cantSplit/>
          <w:trHeight w:val="480"/>
        </w:trPr>
        <w:tc>
          <w:tcPr>
            <w:tcW w:w="471" w:type="dxa"/>
            <w:tcBorders>
              <w:top w:val="double" w:sz="1" w:space="0" w:color="000000"/>
              <w:left w:val="double" w:sz="1" w:space="0" w:color="000000"/>
              <w:bottom w:val="double" w:sz="1" w:space="0" w:color="000000"/>
            </w:tcBorders>
            <w:shd w:val="clear" w:color="auto" w:fill="FFFFFF"/>
            <w:vAlign w:val="center"/>
          </w:tcPr>
          <w:p w14:paraId="3FA3CFF9" w14:textId="77777777" w:rsidR="004C51CA" w:rsidRPr="005D2905" w:rsidRDefault="004C51CA" w:rsidP="001B6B19">
            <w:pPr>
              <w:widowControl w:val="0"/>
              <w:tabs>
                <w:tab w:val="left" w:pos="1290"/>
              </w:tabs>
              <w:suppressAutoHyphens/>
              <w:autoSpaceDN w:val="0"/>
              <w:spacing w:before="40" w:after="40"/>
              <w:jc w:val="left"/>
              <w:textAlignment w:val="baseline"/>
              <w:rPr>
                <w:rFonts w:cs="Arial"/>
                <w:kern w:val="3"/>
                <w:sz w:val="20"/>
                <w:lang w:eastAsia="zh-CN"/>
              </w:rPr>
            </w:pPr>
            <w:r w:rsidRPr="005D2905">
              <w:rPr>
                <w:rFonts w:cs="Arial"/>
                <w:kern w:val="3"/>
                <w:sz w:val="20"/>
                <w:lang w:eastAsia="zh-CN"/>
              </w:rPr>
              <w:t>Lp.</w:t>
            </w:r>
          </w:p>
        </w:tc>
        <w:tc>
          <w:tcPr>
            <w:tcW w:w="2565" w:type="dxa"/>
            <w:tcBorders>
              <w:top w:val="double" w:sz="1" w:space="0" w:color="000000"/>
              <w:left w:val="double" w:sz="1" w:space="0" w:color="000000"/>
              <w:bottom w:val="double" w:sz="1" w:space="0" w:color="000000"/>
            </w:tcBorders>
            <w:shd w:val="clear" w:color="auto" w:fill="FFFFFF"/>
            <w:vAlign w:val="center"/>
          </w:tcPr>
          <w:p w14:paraId="0A6E6AC9" w14:textId="77777777" w:rsidR="004C51CA" w:rsidRPr="005D2905" w:rsidRDefault="004C51CA" w:rsidP="001B6B19">
            <w:pPr>
              <w:widowControl w:val="0"/>
              <w:tabs>
                <w:tab w:val="left" w:pos="1290"/>
              </w:tabs>
              <w:suppressAutoHyphens/>
              <w:autoSpaceDN w:val="0"/>
              <w:spacing w:before="40" w:after="40"/>
              <w:jc w:val="left"/>
              <w:textAlignment w:val="baseline"/>
              <w:rPr>
                <w:rFonts w:cs="Arial"/>
                <w:kern w:val="3"/>
                <w:sz w:val="20"/>
                <w:lang w:eastAsia="zh-CN"/>
              </w:rPr>
            </w:pPr>
            <w:r w:rsidRPr="005D2905">
              <w:rPr>
                <w:rFonts w:cs="Arial"/>
                <w:kern w:val="3"/>
                <w:sz w:val="20"/>
                <w:lang w:eastAsia="zh-CN"/>
              </w:rPr>
              <w:t>Przewidywane niebezpieczeństwa</w:t>
            </w:r>
          </w:p>
        </w:tc>
        <w:tc>
          <w:tcPr>
            <w:tcW w:w="6678" w:type="dxa"/>
            <w:tcBorders>
              <w:top w:val="double" w:sz="1" w:space="0" w:color="000000"/>
              <w:left w:val="double" w:sz="1" w:space="0" w:color="000000"/>
              <w:bottom w:val="double" w:sz="1" w:space="0" w:color="000000"/>
              <w:right w:val="double" w:sz="1" w:space="0" w:color="000000"/>
            </w:tcBorders>
            <w:shd w:val="clear" w:color="auto" w:fill="FFFFFF"/>
            <w:vAlign w:val="center"/>
          </w:tcPr>
          <w:p w14:paraId="49036701" w14:textId="77777777" w:rsidR="004C51CA" w:rsidRPr="005D2905" w:rsidRDefault="004C51CA" w:rsidP="001B6B19">
            <w:pPr>
              <w:widowControl w:val="0"/>
              <w:tabs>
                <w:tab w:val="left" w:pos="1290"/>
              </w:tabs>
              <w:suppressAutoHyphens/>
              <w:autoSpaceDN w:val="0"/>
              <w:spacing w:before="40" w:after="40"/>
              <w:jc w:val="left"/>
              <w:textAlignment w:val="baseline"/>
              <w:rPr>
                <w:rFonts w:cs="Arial"/>
                <w:kern w:val="3"/>
                <w:sz w:val="20"/>
                <w:lang w:eastAsia="zh-CN"/>
              </w:rPr>
            </w:pPr>
            <w:r w:rsidRPr="005D2905">
              <w:rPr>
                <w:rFonts w:cs="Arial"/>
                <w:kern w:val="3"/>
                <w:sz w:val="20"/>
                <w:lang w:eastAsia="zh-CN"/>
              </w:rPr>
              <w:t>Profilaktyka i sposoby ochrony przed zagrożeniami.</w:t>
            </w:r>
          </w:p>
        </w:tc>
      </w:tr>
      <w:tr w:rsidR="004C51CA" w:rsidRPr="005D2905" w14:paraId="6F7B0078" w14:textId="77777777" w:rsidTr="001B6B19">
        <w:trPr>
          <w:cantSplit/>
          <w:trHeight w:val="1020"/>
        </w:trPr>
        <w:tc>
          <w:tcPr>
            <w:tcW w:w="471" w:type="dxa"/>
            <w:tcBorders>
              <w:top w:val="double" w:sz="1" w:space="0" w:color="000000"/>
              <w:left w:val="double" w:sz="1" w:space="0" w:color="000000"/>
              <w:bottom w:val="double" w:sz="1" w:space="0" w:color="000000"/>
            </w:tcBorders>
            <w:shd w:val="clear" w:color="auto" w:fill="FFFFFF"/>
            <w:vAlign w:val="center"/>
          </w:tcPr>
          <w:p w14:paraId="0A84D296" w14:textId="77777777" w:rsidR="004C51CA" w:rsidRPr="005D2905" w:rsidRDefault="004C51CA" w:rsidP="001B6B19">
            <w:pPr>
              <w:widowControl w:val="0"/>
              <w:tabs>
                <w:tab w:val="left" w:pos="1290"/>
              </w:tabs>
              <w:suppressAutoHyphens/>
              <w:autoSpaceDN w:val="0"/>
              <w:spacing w:before="40" w:after="40"/>
              <w:jc w:val="left"/>
              <w:textAlignment w:val="baseline"/>
              <w:rPr>
                <w:rFonts w:cs="Arial"/>
                <w:kern w:val="3"/>
                <w:sz w:val="20"/>
                <w:lang w:eastAsia="zh-CN"/>
              </w:rPr>
            </w:pPr>
            <w:r w:rsidRPr="005D2905">
              <w:rPr>
                <w:rFonts w:cs="Arial"/>
                <w:kern w:val="3"/>
                <w:sz w:val="20"/>
                <w:lang w:eastAsia="zh-CN"/>
              </w:rPr>
              <w:t>1.</w:t>
            </w:r>
          </w:p>
        </w:tc>
        <w:tc>
          <w:tcPr>
            <w:tcW w:w="2565" w:type="dxa"/>
            <w:tcBorders>
              <w:top w:val="double" w:sz="1" w:space="0" w:color="000000"/>
              <w:left w:val="double" w:sz="1" w:space="0" w:color="000000"/>
              <w:bottom w:val="double" w:sz="1" w:space="0" w:color="000000"/>
            </w:tcBorders>
            <w:shd w:val="clear" w:color="auto" w:fill="FFFFFF"/>
            <w:vAlign w:val="center"/>
          </w:tcPr>
          <w:p w14:paraId="248F7C2A" w14:textId="77777777" w:rsidR="004C51CA" w:rsidRPr="005D2905" w:rsidRDefault="004C51CA" w:rsidP="001B6B19">
            <w:pPr>
              <w:widowControl w:val="0"/>
              <w:tabs>
                <w:tab w:val="left" w:pos="1290"/>
              </w:tabs>
              <w:suppressAutoHyphens/>
              <w:autoSpaceDN w:val="0"/>
              <w:spacing w:before="40" w:after="40"/>
              <w:jc w:val="left"/>
              <w:textAlignment w:val="baseline"/>
              <w:rPr>
                <w:rFonts w:cs="Arial"/>
                <w:kern w:val="3"/>
                <w:sz w:val="20"/>
                <w:lang w:eastAsia="zh-CN"/>
              </w:rPr>
            </w:pPr>
            <w:r w:rsidRPr="005D2905">
              <w:rPr>
                <w:rFonts w:cs="Arial"/>
                <w:kern w:val="3"/>
                <w:sz w:val="20"/>
                <w:lang w:eastAsia="zh-CN"/>
              </w:rPr>
              <w:t>Zagrożenie poparzeniem ogniowym</w:t>
            </w:r>
          </w:p>
        </w:tc>
        <w:tc>
          <w:tcPr>
            <w:tcW w:w="6678" w:type="dxa"/>
            <w:tcBorders>
              <w:top w:val="double" w:sz="1" w:space="0" w:color="000000"/>
              <w:left w:val="double" w:sz="1" w:space="0" w:color="000000"/>
              <w:bottom w:val="double" w:sz="1" w:space="0" w:color="000000"/>
              <w:right w:val="double" w:sz="1" w:space="0" w:color="000000"/>
            </w:tcBorders>
            <w:shd w:val="clear" w:color="auto" w:fill="FFFFFF"/>
            <w:vAlign w:val="center"/>
          </w:tcPr>
          <w:p w14:paraId="2F9B2F86" w14:textId="77777777" w:rsidR="004C51CA" w:rsidRPr="005D2905" w:rsidRDefault="004C51CA" w:rsidP="001B6B19">
            <w:pPr>
              <w:widowControl w:val="0"/>
              <w:tabs>
                <w:tab w:val="left" w:pos="1290"/>
              </w:tabs>
              <w:suppressAutoHyphens/>
              <w:autoSpaceDN w:val="0"/>
              <w:spacing w:before="40" w:after="40"/>
              <w:jc w:val="left"/>
              <w:textAlignment w:val="baseline"/>
              <w:rPr>
                <w:rFonts w:cs="Arial"/>
                <w:kern w:val="3"/>
                <w:sz w:val="20"/>
                <w:lang w:eastAsia="zh-CN"/>
              </w:rPr>
            </w:pPr>
            <w:r w:rsidRPr="005D2905">
              <w:rPr>
                <w:rFonts w:cs="Arial"/>
                <w:kern w:val="3"/>
                <w:sz w:val="20"/>
                <w:lang w:eastAsia="zh-CN"/>
              </w:rPr>
              <w:t>Stosować sprawne narzędzia izolowane, sprzęt ochronny; postępować zgodnie z instrukcjami: niniejszą Technologią i obowiązującymi przepisami</w:t>
            </w:r>
          </w:p>
        </w:tc>
      </w:tr>
      <w:tr w:rsidR="004C51CA" w:rsidRPr="005D2905" w14:paraId="2FB1481E" w14:textId="77777777" w:rsidTr="001B6B19">
        <w:trPr>
          <w:cantSplit/>
          <w:trHeight w:val="630"/>
        </w:trPr>
        <w:tc>
          <w:tcPr>
            <w:tcW w:w="471" w:type="dxa"/>
            <w:tcBorders>
              <w:top w:val="double" w:sz="1" w:space="0" w:color="000000"/>
              <w:left w:val="double" w:sz="1" w:space="0" w:color="000000"/>
              <w:bottom w:val="double" w:sz="1" w:space="0" w:color="000000"/>
            </w:tcBorders>
            <w:shd w:val="clear" w:color="auto" w:fill="FFFFFF"/>
            <w:vAlign w:val="center"/>
          </w:tcPr>
          <w:p w14:paraId="5CCDDECC" w14:textId="77777777" w:rsidR="004C51CA" w:rsidRPr="005D2905" w:rsidRDefault="004C51CA" w:rsidP="001B6B19">
            <w:pPr>
              <w:widowControl w:val="0"/>
              <w:tabs>
                <w:tab w:val="left" w:pos="1290"/>
              </w:tabs>
              <w:suppressAutoHyphens/>
              <w:autoSpaceDN w:val="0"/>
              <w:spacing w:before="40" w:after="40"/>
              <w:jc w:val="left"/>
              <w:textAlignment w:val="baseline"/>
              <w:rPr>
                <w:rFonts w:cs="Arial"/>
                <w:kern w:val="3"/>
                <w:sz w:val="20"/>
                <w:lang w:eastAsia="zh-CN"/>
              </w:rPr>
            </w:pPr>
            <w:r w:rsidRPr="005D2905">
              <w:rPr>
                <w:rFonts w:cs="Arial"/>
                <w:kern w:val="3"/>
                <w:sz w:val="20"/>
                <w:lang w:eastAsia="zh-CN"/>
              </w:rPr>
              <w:lastRenderedPageBreak/>
              <w:t>2.</w:t>
            </w:r>
          </w:p>
        </w:tc>
        <w:tc>
          <w:tcPr>
            <w:tcW w:w="2565" w:type="dxa"/>
            <w:tcBorders>
              <w:top w:val="double" w:sz="1" w:space="0" w:color="000000"/>
              <w:left w:val="double" w:sz="1" w:space="0" w:color="000000"/>
              <w:bottom w:val="double" w:sz="1" w:space="0" w:color="000000"/>
            </w:tcBorders>
            <w:shd w:val="clear" w:color="auto" w:fill="FFFFFF"/>
            <w:vAlign w:val="center"/>
          </w:tcPr>
          <w:p w14:paraId="60E924D4" w14:textId="77777777" w:rsidR="004C51CA" w:rsidRPr="005D2905" w:rsidRDefault="004C51CA" w:rsidP="001B6B19">
            <w:pPr>
              <w:widowControl w:val="0"/>
              <w:tabs>
                <w:tab w:val="left" w:pos="1290"/>
              </w:tabs>
              <w:suppressAutoHyphens/>
              <w:autoSpaceDN w:val="0"/>
              <w:spacing w:before="40" w:after="40"/>
              <w:jc w:val="left"/>
              <w:textAlignment w:val="baseline"/>
              <w:rPr>
                <w:rFonts w:cs="Arial"/>
                <w:kern w:val="3"/>
                <w:sz w:val="20"/>
                <w:lang w:eastAsia="zh-CN"/>
              </w:rPr>
            </w:pPr>
            <w:r w:rsidRPr="005D2905">
              <w:rPr>
                <w:rFonts w:cs="Arial"/>
                <w:kern w:val="3"/>
                <w:sz w:val="20"/>
                <w:lang w:eastAsia="zh-CN"/>
              </w:rPr>
              <w:t>Zagrożenie potknięciem, pośliźnięciem, upadkiem</w:t>
            </w:r>
          </w:p>
        </w:tc>
        <w:tc>
          <w:tcPr>
            <w:tcW w:w="6678" w:type="dxa"/>
            <w:tcBorders>
              <w:top w:val="double" w:sz="1" w:space="0" w:color="000000"/>
              <w:left w:val="double" w:sz="1" w:space="0" w:color="000000"/>
              <w:bottom w:val="double" w:sz="1" w:space="0" w:color="000000"/>
              <w:right w:val="double" w:sz="1" w:space="0" w:color="000000"/>
            </w:tcBorders>
            <w:shd w:val="clear" w:color="auto" w:fill="FFFFFF"/>
            <w:vAlign w:val="center"/>
          </w:tcPr>
          <w:p w14:paraId="6B36C85B" w14:textId="77777777" w:rsidR="004C51CA" w:rsidRPr="005D2905" w:rsidRDefault="004C51CA" w:rsidP="001B6B19">
            <w:pPr>
              <w:widowControl w:val="0"/>
              <w:tabs>
                <w:tab w:val="left" w:pos="1290"/>
              </w:tabs>
              <w:suppressAutoHyphens/>
              <w:autoSpaceDN w:val="0"/>
              <w:spacing w:before="40" w:after="40"/>
              <w:jc w:val="left"/>
              <w:textAlignment w:val="baseline"/>
              <w:rPr>
                <w:rFonts w:cs="Arial"/>
                <w:kern w:val="3"/>
                <w:sz w:val="20"/>
                <w:lang w:eastAsia="zh-CN"/>
              </w:rPr>
            </w:pPr>
            <w:r w:rsidRPr="005D2905">
              <w:rPr>
                <w:rFonts w:cs="Arial"/>
                <w:kern w:val="3"/>
                <w:sz w:val="20"/>
                <w:lang w:eastAsia="zh-CN"/>
              </w:rPr>
              <w:t>Ostrożnie poruszać się po podłożu, stosować odpowiednie obuwie, unikać pośpiechu.</w:t>
            </w:r>
          </w:p>
        </w:tc>
      </w:tr>
      <w:tr w:rsidR="004C51CA" w:rsidRPr="005D2905" w14:paraId="2423B01B" w14:textId="77777777" w:rsidTr="001B6B19">
        <w:trPr>
          <w:cantSplit/>
          <w:trHeight w:val="270"/>
        </w:trPr>
        <w:tc>
          <w:tcPr>
            <w:tcW w:w="471" w:type="dxa"/>
            <w:tcBorders>
              <w:top w:val="double" w:sz="1" w:space="0" w:color="000000"/>
              <w:left w:val="double" w:sz="1" w:space="0" w:color="000000"/>
              <w:bottom w:val="double" w:sz="1" w:space="0" w:color="000000"/>
            </w:tcBorders>
            <w:shd w:val="clear" w:color="auto" w:fill="FFFFFF"/>
            <w:vAlign w:val="center"/>
          </w:tcPr>
          <w:p w14:paraId="3F286085" w14:textId="77777777" w:rsidR="004C51CA" w:rsidRPr="005D2905" w:rsidRDefault="004C51CA" w:rsidP="001B6B19">
            <w:pPr>
              <w:widowControl w:val="0"/>
              <w:tabs>
                <w:tab w:val="left" w:pos="1290"/>
              </w:tabs>
              <w:suppressAutoHyphens/>
              <w:autoSpaceDN w:val="0"/>
              <w:spacing w:before="40" w:after="40"/>
              <w:jc w:val="left"/>
              <w:textAlignment w:val="baseline"/>
              <w:rPr>
                <w:rFonts w:cs="Arial"/>
                <w:kern w:val="3"/>
                <w:sz w:val="20"/>
                <w:lang w:eastAsia="zh-CN"/>
              </w:rPr>
            </w:pPr>
            <w:r w:rsidRPr="005D2905">
              <w:rPr>
                <w:rFonts w:cs="Arial"/>
                <w:kern w:val="3"/>
                <w:sz w:val="20"/>
                <w:lang w:eastAsia="zh-CN"/>
              </w:rPr>
              <w:t>3.</w:t>
            </w:r>
          </w:p>
        </w:tc>
        <w:tc>
          <w:tcPr>
            <w:tcW w:w="2565" w:type="dxa"/>
            <w:tcBorders>
              <w:top w:val="double" w:sz="1" w:space="0" w:color="000000"/>
              <w:left w:val="double" w:sz="1" w:space="0" w:color="000000"/>
              <w:bottom w:val="double" w:sz="1" w:space="0" w:color="000000"/>
            </w:tcBorders>
            <w:shd w:val="clear" w:color="auto" w:fill="FFFFFF"/>
            <w:vAlign w:val="center"/>
          </w:tcPr>
          <w:p w14:paraId="0B0B9BF2" w14:textId="77777777" w:rsidR="004C51CA" w:rsidRPr="005D2905" w:rsidRDefault="004C51CA" w:rsidP="001B6B19">
            <w:pPr>
              <w:widowControl w:val="0"/>
              <w:tabs>
                <w:tab w:val="left" w:pos="1290"/>
              </w:tabs>
              <w:suppressAutoHyphens/>
              <w:autoSpaceDN w:val="0"/>
              <w:spacing w:before="40" w:after="40"/>
              <w:jc w:val="left"/>
              <w:textAlignment w:val="baseline"/>
              <w:rPr>
                <w:rFonts w:cs="Arial"/>
                <w:kern w:val="3"/>
                <w:sz w:val="20"/>
                <w:lang w:eastAsia="zh-CN"/>
              </w:rPr>
            </w:pPr>
            <w:r w:rsidRPr="005D2905">
              <w:rPr>
                <w:rFonts w:cs="Arial"/>
                <w:kern w:val="3"/>
                <w:sz w:val="20"/>
                <w:lang w:eastAsia="zh-CN"/>
              </w:rPr>
              <w:t>Niewłaściwe oświetlenie</w:t>
            </w:r>
          </w:p>
        </w:tc>
        <w:tc>
          <w:tcPr>
            <w:tcW w:w="6678" w:type="dxa"/>
            <w:tcBorders>
              <w:top w:val="double" w:sz="1" w:space="0" w:color="000000"/>
              <w:left w:val="double" w:sz="1" w:space="0" w:color="000000"/>
              <w:bottom w:val="double" w:sz="1" w:space="0" w:color="000000"/>
              <w:right w:val="double" w:sz="1" w:space="0" w:color="000000"/>
            </w:tcBorders>
            <w:shd w:val="clear" w:color="auto" w:fill="FFFFFF"/>
            <w:vAlign w:val="center"/>
          </w:tcPr>
          <w:p w14:paraId="576A4D48" w14:textId="77777777" w:rsidR="004C51CA" w:rsidRPr="005D2905" w:rsidRDefault="004C51CA" w:rsidP="001B6B19">
            <w:pPr>
              <w:widowControl w:val="0"/>
              <w:tabs>
                <w:tab w:val="left" w:pos="1290"/>
              </w:tabs>
              <w:suppressAutoHyphens/>
              <w:autoSpaceDN w:val="0"/>
              <w:spacing w:before="40" w:after="40"/>
              <w:jc w:val="left"/>
              <w:textAlignment w:val="baseline"/>
              <w:rPr>
                <w:rFonts w:cs="Arial"/>
                <w:kern w:val="3"/>
                <w:sz w:val="20"/>
                <w:lang w:eastAsia="zh-CN"/>
              </w:rPr>
            </w:pPr>
            <w:r w:rsidRPr="005D2905">
              <w:rPr>
                <w:rFonts w:cs="Arial"/>
                <w:kern w:val="3"/>
                <w:sz w:val="20"/>
                <w:lang w:eastAsia="zh-CN"/>
              </w:rPr>
              <w:t>Stosować lampy przenośne i indywidualne.</w:t>
            </w:r>
          </w:p>
        </w:tc>
      </w:tr>
      <w:tr w:rsidR="004C51CA" w:rsidRPr="005D2905" w14:paraId="17289B0E" w14:textId="77777777" w:rsidTr="001B6B19">
        <w:trPr>
          <w:cantSplit/>
          <w:trHeight w:val="882"/>
        </w:trPr>
        <w:tc>
          <w:tcPr>
            <w:tcW w:w="471" w:type="dxa"/>
            <w:tcBorders>
              <w:top w:val="double" w:sz="1" w:space="0" w:color="000000"/>
              <w:left w:val="double" w:sz="1" w:space="0" w:color="000000"/>
              <w:bottom w:val="double" w:sz="1" w:space="0" w:color="000000"/>
            </w:tcBorders>
            <w:shd w:val="clear" w:color="auto" w:fill="FFFFFF"/>
            <w:vAlign w:val="center"/>
          </w:tcPr>
          <w:p w14:paraId="0827B356" w14:textId="77777777" w:rsidR="004C51CA" w:rsidRPr="005D2905" w:rsidRDefault="004C51CA" w:rsidP="001B6B19">
            <w:pPr>
              <w:widowControl w:val="0"/>
              <w:tabs>
                <w:tab w:val="left" w:pos="1290"/>
              </w:tabs>
              <w:suppressAutoHyphens/>
              <w:autoSpaceDN w:val="0"/>
              <w:spacing w:before="40" w:after="40"/>
              <w:jc w:val="left"/>
              <w:textAlignment w:val="baseline"/>
              <w:rPr>
                <w:rFonts w:cs="Arial"/>
                <w:kern w:val="3"/>
                <w:sz w:val="20"/>
                <w:lang w:eastAsia="zh-CN"/>
              </w:rPr>
            </w:pPr>
            <w:r w:rsidRPr="005D2905">
              <w:rPr>
                <w:rFonts w:cs="Arial"/>
                <w:kern w:val="3"/>
                <w:sz w:val="20"/>
                <w:lang w:eastAsia="zh-CN"/>
              </w:rPr>
              <w:t>4.</w:t>
            </w:r>
          </w:p>
        </w:tc>
        <w:tc>
          <w:tcPr>
            <w:tcW w:w="2565" w:type="dxa"/>
            <w:tcBorders>
              <w:top w:val="double" w:sz="1" w:space="0" w:color="000000"/>
              <w:left w:val="double" w:sz="1" w:space="0" w:color="000000"/>
              <w:bottom w:val="double" w:sz="1" w:space="0" w:color="000000"/>
            </w:tcBorders>
            <w:shd w:val="clear" w:color="auto" w:fill="FFFFFF"/>
            <w:vAlign w:val="center"/>
          </w:tcPr>
          <w:p w14:paraId="76178E34" w14:textId="77777777" w:rsidR="004C51CA" w:rsidRPr="005D2905" w:rsidRDefault="004C51CA" w:rsidP="001B6B19">
            <w:pPr>
              <w:widowControl w:val="0"/>
              <w:tabs>
                <w:tab w:val="left" w:pos="1290"/>
              </w:tabs>
              <w:suppressAutoHyphens/>
              <w:autoSpaceDN w:val="0"/>
              <w:spacing w:before="40" w:after="40"/>
              <w:jc w:val="left"/>
              <w:textAlignment w:val="baseline"/>
              <w:rPr>
                <w:rFonts w:cs="Arial"/>
                <w:kern w:val="3"/>
                <w:sz w:val="20"/>
                <w:lang w:eastAsia="zh-CN"/>
              </w:rPr>
            </w:pPr>
            <w:r w:rsidRPr="005D2905">
              <w:rPr>
                <w:rFonts w:cs="Arial"/>
                <w:kern w:val="3"/>
                <w:sz w:val="20"/>
                <w:lang w:eastAsia="zh-CN"/>
              </w:rPr>
              <w:t>Zagrożenie urazami podczas transportu materiałów i podczas pracy w pobliżu czynnych urządzeń</w:t>
            </w:r>
          </w:p>
        </w:tc>
        <w:tc>
          <w:tcPr>
            <w:tcW w:w="6678" w:type="dxa"/>
            <w:tcBorders>
              <w:top w:val="double" w:sz="1" w:space="0" w:color="000000"/>
              <w:left w:val="double" w:sz="1" w:space="0" w:color="000000"/>
              <w:bottom w:val="double" w:sz="1" w:space="0" w:color="000000"/>
              <w:right w:val="double" w:sz="1" w:space="0" w:color="000000"/>
            </w:tcBorders>
            <w:shd w:val="clear" w:color="auto" w:fill="FFFFFF"/>
            <w:vAlign w:val="center"/>
          </w:tcPr>
          <w:p w14:paraId="00B7684A" w14:textId="77777777" w:rsidR="004C51CA" w:rsidRPr="005D2905" w:rsidRDefault="004C51CA" w:rsidP="001B6B19">
            <w:pPr>
              <w:widowControl w:val="0"/>
              <w:tabs>
                <w:tab w:val="left" w:pos="1290"/>
              </w:tabs>
              <w:suppressAutoHyphens/>
              <w:autoSpaceDN w:val="0"/>
              <w:spacing w:before="40" w:after="40"/>
              <w:jc w:val="left"/>
              <w:textAlignment w:val="baseline"/>
              <w:rPr>
                <w:rFonts w:cs="Arial"/>
                <w:kern w:val="3"/>
                <w:sz w:val="20"/>
                <w:lang w:eastAsia="zh-CN"/>
              </w:rPr>
            </w:pPr>
            <w:r w:rsidRPr="005D2905">
              <w:rPr>
                <w:rFonts w:cs="Arial"/>
                <w:kern w:val="3"/>
                <w:sz w:val="20"/>
                <w:lang w:eastAsia="zh-CN"/>
              </w:rPr>
              <w:t>Zachować ostrożność, utrzymywać ład i porządek w miejscu pracy, poruszać się wyznaczonymi trasami, odgradzać czynne urządzenia od miejsca pracy i oznakowywać zarówno miejsca pracy jak i miejsca potencjalnych zagrożeń tablicami ostrzegawczymi, stosować okulary ochronne. Organizować pracę zgodnie z Instrukcjami i Zarządzeniami obowiązującymi w tym zakresie.</w:t>
            </w:r>
          </w:p>
        </w:tc>
      </w:tr>
      <w:tr w:rsidR="004C51CA" w:rsidRPr="005D2905" w14:paraId="14F0E4DE" w14:textId="77777777" w:rsidTr="001B6B19">
        <w:trPr>
          <w:cantSplit/>
          <w:trHeight w:val="620"/>
        </w:trPr>
        <w:tc>
          <w:tcPr>
            <w:tcW w:w="471" w:type="dxa"/>
            <w:tcBorders>
              <w:top w:val="double" w:sz="1" w:space="0" w:color="000000"/>
              <w:left w:val="double" w:sz="1" w:space="0" w:color="000000"/>
              <w:bottom w:val="double" w:sz="1" w:space="0" w:color="000000"/>
            </w:tcBorders>
            <w:shd w:val="clear" w:color="auto" w:fill="FFFFFF"/>
            <w:vAlign w:val="center"/>
          </w:tcPr>
          <w:p w14:paraId="0BD11619" w14:textId="77777777" w:rsidR="004C51CA" w:rsidRPr="005D2905" w:rsidRDefault="004C51CA" w:rsidP="001B6B19">
            <w:pPr>
              <w:widowControl w:val="0"/>
              <w:tabs>
                <w:tab w:val="left" w:pos="1290"/>
              </w:tabs>
              <w:suppressAutoHyphens/>
              <w:autoSpaceDN w:val="0"/>
              <w:spacing w:before="40" w:after="40"/>
              <w:jc w:val="left"/>
              <w:textAlignment w:val="baseline"/>
              <w:rPr>
                <w:rFonts w:cs="Arial"/>
                <w:kern w:val="3"/>
                <w:sz w:val="20"/>
                <w:lang w:eastAsia="zh-CN"/>
              </w:rPr>
            </w:pPr>
            <w:r w:rsidRPr="005D2905">
              <w:rPr>
                <w:rFonts w:cs="Arial"/>
                <w:kern w:val="3"/>
                <w:sz w:val="20"/>
                <w:lang w:eastAsia="zh-CN"/>
              </w:rPr>
              <w:t>5.</w:t>
            </w:r>
          </w:p>
        </w:tc>
        <w:tc>
          <w:tcPr>
            <w:tcW w:w="2565" w:type="dxa"/>
            <w:tcBorders>
              <w:top w:val="double" w:sz="1" w:space="0" w:color="000000"/>
              <w:left w:val="double" w:sz="1" w:space="0" w:color="000000"/>
              <w:bottom w:val="double" w:sz="1" w:space="0" w:color="000000"/>
            </w:tcBorders>
            <w:shd w:val="clear" w:color="auto" w:fill="FFFFFF"/>
            <w:vAlign w:val="center"/>
          </w:tcPr>
          <w:p w14:paraId="6F4969ED" w14:textId="77777777" w:rsidR="004C51CA" w:rsidRPr="005D2905" w:rsidRDefault="004C51CA" w:rsidP="001B6B19">
            <w:pPr>
              <w:widowControl w:val="0"/>
              <w:tabs>
                <w:tab w:val="left" w:pos="1290"/>
              </w:tabs>
              <w:suppressAutoHyphens/>
              <w:autoSpaceDN w:val="0"/>
              <w:spacing w:before="40" w:after="40"/>
              <w:jc w:val="left"/>
              <w:textAlignment w:val="baseline"/>
              <w:rPr>
                <w:rFonts w:cs="Arial"/>
                <w:kern w:val="3"/>
                <w:sz w:val="20"/>
                <w:lang w:eastAsia="zh-CN"/>
              </w:rPr>
            </w:pPr>
            <w:r w:rsidRPr="005D2905">
              <w:rPr>
                <w:rFonts w:cs="Arial"/>
                <w:kern w:val="3"/>
                <w:sz w:val="20"/>
                <w:lang w:eastAsia="zh-CN"/>
              </w:rPr>
              <w:t>Zagrożenie pożarem</w:t>
            </w:r>
          </w:p>
        </w:tc>
        <w:tc>
          <w:tcPr>
            <w:tcW w:w="6678" w:type="dxa"/>
            <w:tcBorders>
              <w:top w:val="double" w:sz="1" w:space="0" w:color="000000"/>
              <w:left w:val="double" w:sz="1" w:space="0" w:color="000000"/>
              <w:bottom w:val="double" w:sz="1" w:space="0" w:color="000000"/>
              <w:right w:val="double" w:sz="1" w:space="0" w:color="000000"/>
            </w:tcBorders>
            <w:shd w:val="clear" w:color="auto" w:fill="FFFFFF"/>
            <w:vAlign w:val="center"/>
          </w:tcPr>
          <w:p w14:paraId="6E718B10" w14:textId="77777777" w:rsidR="004C51CA" w:rsidRPr="005D2905" w:rsidRDefault="004C51CA" w:rsidP="001B6B19">
            <w:pPr>
              <w:widowControl w:val="0"/>
              <w:tabs>
                <w:tab w:val="left" w:pos="1290"/>
              </w:tabs>
              <w:suppressAutoHyphens/>
              <w:autoSpaceDN w:val="0"/>
              <w:spacing w:before="40" w:after="40"/>
              <w:jc w:val="left"/>
              <w:textAlignment w:val="baseline"/>
              <w:rPr>
                <w:rFonts w:cs="Arial"/>
                <w:kern w:val="3"/>
                <w:sz w:val="20"/>
                <w:lang w:eastAsia="zh-CN"/>
              </w:rPr>
            </w:pPr>
            <w:r w:rsidRPr="005D2905">
              <w:rPr>
                <w:rFonts w:cs="Arial"/>
                <w:kern w:val="3"/>
                <w:sz w:val="20"/>
                <w:lang w:eastAsia="zh-CN"/>
              </w:rPr>
              <w:t>Zapewnić w rejonie miejsca pracy sprawny i właściwy sprzęt p.poż. w wymaganej ilości, postępować zgodnie z instrukcjami i niniejszą Technologią.</w:t>
            </w:r>
          </w:p>
        </w:tc>
      </w:tr>
      <w:tr w:rsidR="004C51CA" w:rsidRPr="005D2905" w14:paraId="1DAE846E" w14:textId="77777777" w:rsidTr="001B6B19">
        <w:trPr>
          <w:cantSplit/>
          <w:trHeight w:val="414"/>
        </w:trPr>
        <w:tc>
          <w:tcPr>
            <w:tcW w:w="471" w:type="dxa"/>
            <w:tcBorders>
              <w:top w:val="double" w:sz="1" w:space="0" w:color="000000"/>
              <w:left w:val="double" w:sz="1" w:space="0" w:color="000000"/>
              <w:bottom w:val="double" w:sz="1" w:space="0" w:color="000000"/>
            </w:tcBorders>
            <w:shd w:val="clear" w:color="auto" w:fill="FFFFFF"/>
            <w:vAlign w:val="center"/>
          </w:tcPr>
          <w:p w14:paraId="7888DC75" w14:textId="77777777" w:rsidR="004C51CA" w:rsidRPr="005D2905" w:rsidRDefault="004C51CA" w:rsidP="001B6B19">
            <w:pPr>
              <w:widowControl w:val="0"/>
              <w:tabs>
                <w:tab w:val="left" w:pos="1290"/>
              </w:tabs>
              <w:suppressAutoHyphens/>
              <w:autoSpaceDN w:val="0"/>
              <w:spacing w:before="40" w:after="40"/>
              <w:jc w:val="left"/>
              <w:textAlignment w:val="baseline"/>
              <w:rPr>
                <w:rFonts w:cs="Arial"/>
                <w:kern w:val="3"/>
                <w:sz w:val="20"/>
                <w:lang w:eastAsia="zh-CN"/>
              </w:rPr>
            </w:pPr>
            <w:r w:rsidRPr="005D2905">
              <w:rPr>
                <w:rFonts w:cs="Arial"/>
                <w:kern w:val="3"/>
                <w:sz w:val="20"/>
                <w:lang w:eastAsia="zh-CN"/>
              </w:rPr>
              <w:t>6.</w:t>
            </w:r>
          </w:p>
        </w:tc>
        <w:tc>
          <w:tcPr>
            <w:tcW w:w="2565" w:type="dxa"/>
            <w:tcBorders>
              <w:top w:val="double" w:sz="1" w:space="0" w:color="000000"/>
              <w:left w:val="double" w:sz="1" w:space="0" w:color="000000"/>
              <w:bottom w:val="double" w:sz="1" w:space="0" w:color="000000"/>
            </w:tcBorders>
            <w:shd w:val="clear" w:color="auto" w:fill="FFFFFF"/>
            <w:vAlign w:val="center"/>
          </w:tcPr>
          <w:p w14:paraId="357E5D1B" w14:textId="77777777" w:rsidR="004C51CA" w:rsidRPr="005D2905" w:rsidRDefault="004C51CA" w:rsidP="001B6B19">
            <w:pPr>
              <w:widowControl w:val="0"/>
              <w:tabs>
                <w:tab w:val="left" w:pos="1290"/>
              </w:tabs>
              <w:suppressAutoHyphens/>
              <w:autoSpaceDN w:val="0"/>
              <w:spacing w:before="40" w:after="40"/>
              <w:jc w:val="left"/>
              <w:textAlignment w:val="baseline"/>
              <w:rPr>
                <w:rFonts w:cs="Arial"/>
                <w:kern w:val="3"/>
                <w:sz w:val="20"/>
                <w:lang w:eastAsia="zh-CN"/>
              </w:rPr>
            </w:pPr>
            <w:r w:rsidRPr="005D2905">
              <w:rPr>
                <w:rFonts w:cs="Arial"/>
                <w:kern w:val="3"/>
                <w:sz w:val="20"/>
                <w:lang w:eastAsia="zh-CN"/>
              </w:rPr>
              <w:t>Upadek podczas prac na wysokości</w:t>
            </w:r>
          </w:p>
        </w:tc>
        <w:tc>
          <w:tcPr>
            <w:tcW w:w="6678" w:type="dxa"/>
            <w:tcBorders>
              <w:top w:val="double" w:sz="1" w:space="0" w:color="000000"/>
              <w:left w:val="double" w:sz="1" w:space="0" w:color="000000"/>
              <w:bottom w:val="double" w:sz="1" w:space="0" w:color="000000"/>
              <w:right w:val="double" w:sz="1" w:space="0" w:color="000000"/>
            </w:tcBorders>
            <w:shd w:val="clear" w:color="auto" w:fill="FFFFFF"/>
            <w:vAlign w:val="center"/>
          </w:tcPr>
          <w:p w14:paraId="4BC69E2A" w14:textId="77777777" w:rsidR="004C51CA" w:rsidRPr="005D2905" w:rsidRDefault="004C51CA" w:rsidP="001B6B19">
            <w:pPr>
              <w:widowControl w:val="0"/>
              <w:tabs>
                <w:tab w:val="left" w:pos="1290"/>
              </w:tabs>
              <w:suppressAutoHyphens/>
              <w:autoSpaceDN w:val="0"/>
              <w:spacing w:before="40" w:after="40"/>
              <w:jc w:val="left"/>
              <w:textAlignment w:val="baseline"/>
              <w:rPr>
                <w:rFonts w:cs="Arial"/>
                <w:kern w:val="3"/>
                <w:sz w:val="20"/>
                <w:lang w:eastAsia="zh-CN"/>
              </w:rPr>
            </w:pPr>
            <w:r w:rsidRPr="005D2905">
              <w:rPr>
                <w:rFonts w:cs="Arial"/>
                <w:kern w:val="3"/>
                <w:sz w:val="20"/>
                <w:lang w:eastAsia="zh-CN"/>
              </w:rPr>
              <w:t>Stosować atestowany sprzęt przeznaczony do prac na wysokości.</w:t>
            </w:r>
          </w:p>
        </w:tc>
      </w:tr>
      <w:tr w:rsidR="004C51CA" w:rsidRPr="005D2905" w14:paraId="0F800D58" w14:textId="77777777" w:rsidTr="001B6B19">
        <w:trPr>
          <w:cantSplit/>
          <w:trHeight w:val="580"/>
        </w:trPr>
        <w:tc>
          <w:tcPr>
            <w:tcW w:w="471" w:type="dxa"/>
            <w:tcBorders>
              <w:top w:val="double" w:sz="1" w:space="0" w:color="000000"/>
              <w:left w:val="double" w:sz="1" w:space="0" w:color="000000"/>
              <w:bottom w:val="double" w:sz="1" w:space="0" w:color="000000"/>
            </w:tcBorders>
            <w:shd w:val="clear" w:color="auto" w:fill="FFFFFF"/>
            <w:vAlign w:val="center"/>
          </w:tcPr>
          <w:p w14:paraId="4B1B3B43" w14:textId="77777777" w:rsidR="004C51CA" w:rsidRPr="005D2905" w:rsidRDefault="004C51CA" w:rsidP="001B6B19">
            <w:pPr>
              <w:widowControl w:val="0"/>
              <w:tabs>
                <w:tab w:val="left" w:pos="1290"/>
              </w:tabs>
              <w:suppressAutoHyphens/>
              <w:autoSpaceDN w:val="0"/>
              <w:spacing w:before="40" w:after="40"/>
              <w:jc w:val="left"/>
              <w:textAlignment w:val="baseline"/>
              <w:rPr>
                <w:rFonts w:cs="Arial"/>
                <w:kern w:val="3"/>
                <w:sz w:val="20"/>
                <w:lang w:eastAsia="zh-CN"/>
              </w:rPr>
            </w:pPr>
            <w:r w:rsidRPr="005D2905">
              <w:rPr>
                <w:rFonts w:cs="Arial"/>
                <w:kern w:val="3"/>
                <w:sz w:val="20"/>
                <w:lang w:eastAsia="zh-CN"/>
              </w:rPr>
              <w:t>7.</w:t>
            </w:r>
          </w:p>
        </w:tc>
        <w:tc>
          <w:tcPr>
            <w:tcW w:w="2565" w:type="dxa"/>
            <w:tcBorders>
              <w:top w:val="double" w:sz="1" w:space="0" w:color="000000"/>
              <w:left w:val="double" w:sz="1" w:space="0" w:color="000000"/>
              <w:bottom w:val="double" w:sz="1" w:space="0" w:color="000000"/>
            </w:tcBorders>
            <w:shd w:val="clear" w:color="auto" w:fill="FFFFFF"/>
            <w:vAlign w:val="center"/>
          </w:tcPr>
          <w:p w14:paraId="6EBD683B" w14:textId="77777777" w:rsidR="004C51CA" w:rsidRPr="005D2905" w:rsidRDefault="004C51CA" w:rsidP="001B6B19">
            <w:pPr>
              <w:widowControl w:val="0"/>
              <w:tabs>
                <w:tab w:val="left" w:pos="1290"/>
              </w:tabs>
              <w:suppressAutoHyphens/>
              <w:autoSpaceDN w:val="0"/>
              <w:spacing w:before="40" w:after="40"/>
              <w:jc w:val="left"/>
              <w:textAlignment w:val="baseline"/>
              <w:rPr>
                <w:rFonts w:cs="Arial"/>
                <w:kern w:val="3"/>
                <w:sz w:val="20"/>
                <w:lang w:eastAsia="zh-CN"/>
              </w:rPr>
            </w:pPr>
            <w:r w:rsidRPr="005D2905">
              <w:rPr>
                <w:rFonts w:cs="Arial"/>
                <w:kern w:val="3"/>
                <w:sz w:val="20"/>
                <w:lang w:eastAsia="zh-CN"/>
              </w:rPr>
              <w:t>Ustała stateczność rozbieranych ścian</w:t>
            </w:r>
          </w:p>
        </w:tc>
        <w:tc>
          <w:tcPr>
            <w:tcW w:w="6678" w:type="dxa"/>
            <w:tcBorders>
              <w:top w:val="double" w:sz="1" w:space="0" w:color="000000"/>
              <w:left w:val="double" w:sz="1" w:space="0" w:color="000000"/>
              <w:bottom w:val="double" w:sz="1" w:space="0" w:color="000000"/>
              <w:right w:val="double" w:sz="1" w:space="0" w:color="000000"/>
            </w:tcBorders>
            <w:shd w:val="clear" w:color="auto" w:fill="FFFFFF"/>
            <w:vAlign w:val="center"/>
          </w:tcPr>
          <w:p w14:paraId="7354990A" w14:textId="77777777" w:rsidR="004C51CA" w:rsidRPr="005D2905" w:rsidRDefault="004C51CA" w:rsidP="001B6B19">
            <w:pPr>
              <w:widowControl w:val="0"/>
              <w:tabs>
                <w:tab w:val="left" w:pos="1290"/>
              </w:tabs>
              <w:suppressAutoHyphens/>
              <w:autoSpaceDN w:val="0"/>
              <w:spacing w:before="40" w:after="40"/>
              <w:jc w:val="left"/>
              <w:textAlignment w:val="baseline"/>
              <w:rPr>
                <w:rFonts w:cs="Arial"/>
                <w:kern w:val="3"/>
                <w:sz w:val="20"/>
                <w:lang w:eastAsia="zh-CN"/>
              </w:rPr>
            </w:pPr>
            <w:r w:rsidRPr="005D2905">
              <w:rPr>
                <w:rFonts w:cs="Arial"/>
                <w:kern w:val="3"/>
                <w:sz w:val="20"/>
                <w:lang w:eastAsia="zh-CN"/>
              </w:rPr>
              <w:t>Niedopuszczenie do przebywania osób w zasięgu pracy maszyn.</w:t>
            </w:r>
          </w:p>
        </w:tc>
      </w:tr>
      <w:tr w:rsidR="004C51CA" w:rsidRPr="005D2905" w14:paraId="527F9AB6" w14:textId="77777777" w:rsidTr="001B6B19">
        <w:trPr>
          <w:cantSplit/>
          <w:trHeight w:val="507"/>
        </w:trPr>
        <w:tc>
          <w:tcPr>
            <w:tcW w:w="471" w:type="dxa"/>
            <w:tcBorders>
              <w:top w:val="double" w:sz="1" w:space="0" w:color="000000"/>
              <w:left w:val="double" w:sz="1" w:space="0" w:color="000000"/>
              <w:bottom w:val="double" w:sz="1" w:space="0" w:color="000000"/>
            </w:tcBorders>
            <w:shd w:val="clear" w:color="auto" w:fill="FFFFFF"/>
            <w:vAlign w:val="center"/>
          </w:tcPr>
          <w:p w14:paraId="3E8CB46C" w14:textId="77777777" w:rsidR="004C51CA" w:rsidRPr="005D2905" w:rsidRDefault="004C51CA" w:rsidP="001B6B19">
            <w:pPr>
              <w:widowControl w:val="0"/>
              <w:tabs>
                <w:tab w:val="left" w:pos="1290"/>
              </w:tabs>
              <w:suppressAutoHyphens/>
              <w:autoSpaceDN w:val="0"/>
              <w:spacing w:before="40" w:after="40"/>
              <w:jc w:val="left"/>
              <w:textAlignment w:val="baseline"/>
              <w:rPr>
                <w:rFonts w:cs="Arial"/>
                <w:kern w:val="3"/>
                <w:sz w:val="20"/>
                <w:lang w:eastAsia="zh-CN"/>
              </w:rPr>
            </w:pPr>
            <w:r w:rsidRPr="005D2905">
              <w:rPr>
                <w:rFonts w:cs="Arial"/>
                <w:kern w:val="3"/>
                <w:sz w:val="20"/>
                <w:lang w:eastAsia="zh-CN"/>
              </w:rPr>
              <w:t>8.</w:t>
            </w:r>
          </w:p>
        </w:tc>
        <w:tc>
          <w:tcPr>
            <w:tcW w:w="2565" w:type="dxa"/>
            <w:tcBorders>
              <w:top w:val="double" w:sz="1" w:space="0" w:color="000000"/>
              <w:left w:val="double" w:sz="1" w:space="0" w:color="000000"/>
              <w:bottom w:val="double" w:sz="1" w:space="0" w:color="000000"/>
            </w:tcBorders>
            <w:shd w:val="clear" w:color="auto" w:fill="FFFFFF"/>
            <w:vAlign w:val="center"/>
          </w:tcPr>
          <w:p w14:paraId="36F269B4" w14:textId="77777777" w:rsidR="004C51CA" w:rsidRPr="005D2905" w:rsidRDefault="004C51CA" w:rsidP="001B6B19">
            <w:pPr>
              <w:widowControl w:val="0"/>
              <w:tabs>
                <w:tab w:val="left" w:pos="1290"/>
              </w:tabs>
              <w:suppressAutoHyphens/>
              <w:autoSpaceDN w:val="0"/>
              <w:spacing w:before="40" w:after="40"/>
              <w:jc w:val="left"/>
              <w:textAlignment w:val="baseline"/>
              <w:rPr>
                <w:rFonts w:cs="Arial"/>
                <w:kern w:val="3"/>
                <w:sz w:val="20"/>
                <w:lang w:eastAsia="zh-CN"/>
              </w:rPr>
            </w:pPr>
            <w:r w:rsidRPr="005D2905">
              <w:rPr>
                <w:rFonts w:cs="Arial"/>
                <w:kern w:val="3"/>
                <w:sz w:val="20"/>
                <w:lang w:eastAsia="zh-CN"/>
              </w:rPr>
              <w:t>Uderzenie spadającym odłamkiem</w:t>
            </w:r>
          </w:p>
        </w:tc>
        <w:tc>
          <w:tcPr>
            <w:tcW w:w="6678" w:type="dxa"/>
            <w:tcBorders>
              <w:top w:val="double" w:sz="1" w:space="0" w:color="000000"/>
              <w:left w:val="double" w:sz="1" w:space="0" w:color="000000"/>
              <w:bottom w:val="double" w:sz="1" w:space="0" w:color="000000"/>
              <w:right w:val="double" w:sz="1" w:space="0" w:color="000000"/>
            </w:tcBorders>
            <w:shd w:val="clear" w:color="auto" w:fill="FFFFFF"/>
            <w:vAlign w:val="center"/>
          </w:tcPr>
          <w:p w14:paraId="0CCDE966" w14:textId="77777777" w:rsidR="004C51CA" w:rsidRPr="005D2905" w:rsidRDefault="004C51CA" w:rsidP="001B6B19">
            <w:pPr>
              <w:widowControl w:val="0"/>
              <w:tabs>
                <w:tab w:val="left" w:pos="1290"/>
              </w:tabs>
              <w:suppressAutoHyphens/>
              <w:autoSpaceDN w:val="0"/>
              <w:spacing w:before="40" w:after="40"/>
              <w:jc w:val="left"/>
              <w:textAlignment w:val="baseline"/>
              <w:rPr>
                <w:rFonts w:cs="Arial"/>
                <w:kern w:val="3"/>
                <w:sz w:val="20"/>
                <w:lang w:eastAsia="zh-CN"/>
              </w:rPr>
            </w:pPr>
            <w:r w:rsidRPr="005D2905">
              <w:rPr>
                <w:rFonts w:cs="Arial"/>
                <w:kern w:val="3"/>
                <w:sz w:val="20"/>
                <w:lang w:eastAsia="zh-CN"/>
              </w:rPr>
              <w:t>Niedopuszczenie do przebywania osób w zasięgu pracy maszyn</w:t>
            </w:r>
          </w:p>
        </w:tc>
      </w:tr>
      <w:tr w:rsidR="00E42FD6" w:rsidRPr="005D2905" w14:paraId="73403BF3" w14:textId="77777777" w:rsidTr="001B6B19">
        <w:trPr>
          <w:cantSplit/>
          <w:trHeight w:val="507"/>
        </w:trPr>
        <w:tc>
          <w:tcPr>
            <w:tcW w:w="471" w:type="dxa"/>
            <w:tcBorders>
              <w:top w:val="double" w:sz="1" w:space="0" w:color="000000"/>
              <w:left w:val="double" w:sz="1" w:space="0" w:color="000000"/>
              <w:bottom w:val="double" w:sz="1" w:space="0" w:color="000000"/>
            </w:tcBorders>
            <w:shd w:val="clear" w:color="auto" w:fill="FFFFFF"/>
            <w:vAlign w:val="center"/>
          </w:tcPr>
          <w:p w14:paraId="6D0FA78C" w14:textId="7A254922" w:rsidR="00E42FD6" w:rsidRPr="005D2905" w:rsidRDefault="00E42FD6" w:rsidP="00E42FD6">
            <w:pPr>
              <w:widowControl w:val="0"/>
              <w:tabs>
                <w:tab w:val="left" w:pos="1290"/>
              </w:tabs>
              <w:suppressAutoHyphens/>
              <w:autoSpaceDN w:val="0"/>
              <w:spacing w:before="40" w:after="40"/>
              <w:jc w:val="left"/>
              <w:textAlignment w:val="baseline"/>
              <w:rPr>
                <w:rFonts w:cs="Arial"/>
                <w:kern w:val="3"/>
                <w:sz w:val="20"/>
                <w:lang w:eastAsia="zh-CN"/>
              </w:rPr>
            </w:pPr>
            <w:r>
              <w:rPr>
                <w:rFonts w:cs="Arial"/>
                <w:kern w:val="3"/>
                <w:sz w:val="20"/>
                <w:lang w:eastAsia="zh-CN"/>
              </w:rPr>
              <w:t>9.</w:t>
            </w:r>
          </w:p>
        </w:tc>
        <w:tc>
          <w:tcPr>
            <w:tcW w:w="2565" w:type="dxa"/>
            <w:tcBorders>
              <w:top w:val="double" w:sz="1" w:space="0" w:color="000000"/>
              <w:left w:val="double" w:sz="1" w:space="0" w:color="000000"/>
              <w:bottom w:val="double" w:sz="1" w:space="0" w:color="000000"/>
            </w:tcBorders>
            <w:shd w:val="clear" w:color="auto" w:fill="FFFFFF"/>
            <w:vAlign w:val="center"/>
          </w:tcPr>
          <w:p w14:paraId="0C9BA457" w14:textId="0373867B" w:rsidR="00E42FD6" w:rsidRPr="005D2905" w:rsidRDefault="00E42FD6" w:rsidP="00E42FD6">
            <w:pPr>
              <w:widowControl w:val="0"/>
              <w:tabs>
                <w:tab w:val="left" w:pos="1290"/>
              </w:tabs>
              <w:suppressAutoHyphens/>
              <w:autoSpaceDN w:val="0"/>
              <w:spacing w:before="40" w:after="40"/>
              <w:jc w:val="left"/>
              <w:textAlignment w:val="baseline"/>
              <w:rPr>
                <w:rFonts w:cs="Arial"/>
                <w:kern w:val="3"/>
                <w:sz w:val="20"/>
                <w:lang w:eastAsia="zh-CN"/>
              </w:rPr>
            </w:pPr>
            <w:r>
              <w:rPr>
                <w:rFonts w:cs="Arial"/>
                <w:kern w:val="3"/>
                <w:sz w:val="20"/>
                <w:lang w:eastAsia="zh-CN"/>
              </w:rPr>
              <w:t>Porażenie prądem</w:t>
            </w:r>
          </w:p>
        </w:tc>
        <w:tc>
          <w:tcPr>
            <w:tcW w:w="6678" w:type="dxa"/>
            <w:tcBorders>
              <w:top w:val="double" w:sz="1" w:space="0" w:color="000000"/>
              <w:left w:val="double" w:sz="1" w:space="0" w:color="000000"/>
              <w:bottom w:val="double" w:sz="1" w:space="0" w:color="000000"/>
              <w:right w:val="double" w:sz="1" w:space="0" w:color="000000"/>
            </w:tcBorders>
            <w:shd w:val="clear" w:color="auto" w:fill="FFFFFF"/>
            <w:vAlign w:val="center"/>
          </w:tcPr>
          <w:p w14:paraId="49FC6875" w14:textId="01FACA2B" w:rsidR="00E42FD6" w:rsidRPr="005D2905" w:rsidRDefault="00E42FD6" w:rsidP="00E42FD6">
            <w:pPr>
              <w:widowControl w:val="0"/>
              <w:tabs>
                <w:tab w:val="left" w:pos="1290"/>
              </w:tabs>
              <w:suppressAutoHyphens/>
              <w:autoSpaceDN w:val="0"/>
              <w:spacing w:before="40" w:after="40"/>
              <w:jc w:val="left"/>
              <w:textAlignment w:val="baseline"/>
              <w:rPr>
                <w:rFonts w:cs="Arial"/>
                <w:kern w:val="3"/>
                <w:sz w:val="20"/>
                <w:lang w:eastAsia="zh-CN"/>
              </w:rPr>
            </w:pPr>
            <w:r>
              <w:rPr>
                <w:rFonts w:cs="Arial"/>
                <w:kern w:val="3"/>
                <w:sz w:val="20"/>
                <w:lang w:eastAsia="zh-CN"/>
              </w:rPr>
              <w:t>Niedopuszczenie do ingerencji w czynne sieci elektroenergetyczne.</w:t>
            </w:r>
          </w:p>
        </w:tc>
      </w:tr>
      <w:tr w:rsidR="00E42FD6" w:rsidRPr="005D2905" w14:paraId="0392FCB7" w14:textId="77777777" w:rsidTr="001B6B19">
        <w:trPr>
          <w:cantSplit/>
          <w:trHeight w:val="507"/>
        </w:trPr>
        <w:tc>
          <w:tcPr>
            <w:tcW w:w="471" w:type="dxa"/>
            <w:tcBorders>
              <w:top w:val="double" w:sz="1" w:space="0" w:color="000000"/>
              <w:left w:val="double" w:sz="1" w:space="0" w:color="000000"/>
              <w:bottom w:val="double" w:sz="1" w:space="0" w:color="000000"/>
            </w:tcBorders>
            <w:shd w:val="clear" w:color="auto" w:fill="FFFFFF"/>
            <w:vAlign w:val="center"/>
          </w:tcPr>
          <w:p w14:paraId="43AC7D26" w14:textId="0D2A90EA" w:rsidR="00E42FD6" w:rsidRPr="005D2905" w:rsidRDefault="00E42FD6" w:rsidP="00E42FD6">
            <w:pPr>
              <w:widowControl w:val="0"/>
              <w:tabs>
                <w:tab w:val="left" w:pos="1290"/>
              </w:tabs>
              <w:suppressAutoHyphens/>
              <w:autoSpaceDN w:val="0"/>
              <w:spacing w:before="40" w:after="40"/>
              <w:jc w:val="left"/>
              <w:textAlignment w:val="baseline"/>
              <w:rPr>
                <w:rFonts w:cs="Arial"/>
                <w:kern w:val="3"/>
                <w:sz w:val="20"/>
                <w:lang w:eastAsia="zh-CN"/>
              </w:rPr>
            </w:pPr>
            <w:r>
              <w:rPr>
                <w:rFonts w:cs="Arial"/>
                <w:kern w:val="3"/>
                <w:sz w:val="20"/>
                <w:lang w:eastAsia="zh-CN"/>
              </w:rPr>
              <w:t>10.</w:t>
            </w:r>
          </w:p>
        </w:tc>
        <w:tc>
          <w:tcPr>
            <w:tcW w:w="2565" w:type="dxa"/>
            <w:tcBorders>
              <w:top w:val="double" w:sz="1" w:space="0" w:color="000000"/>
              <w:left w:val="double" w:sz="1" w:space="0" w:color="000000"/>
              <w:bottom w:val="double" w:sz="1" w:space="0" w:color="000000"/>
            </w:tcBorders>
            <w:shd w:val="clear" w:color="auto" w:fill="FFFFFF"/>
            <w:vAlign w:val="center"/>
          </w:tcPr>
          <w:p w14:paraId="4B49FBFC" w14:textId="35062AD1" w:rsidR="00E42FD6" w:rsidRPr="005D2905" w:rsidRDefault="00E42FD6" w:rsidP="00E42FD6">
            <w:pPr>
              <w:widowControl w:val="0"/>
              <w:tabs>
                <w:tab w:val="left" w:pos="1290"/>
              </w:tabs>
              <w:suppressAutoHyphens/>
              <w:autoSpaceDN w:val="0"/>
              <w:spacing w:before="40" w:after="40"/>
              <w:jc w:val="left"/>
              <w:textAlignment w:val="baseline"/>
              <w:rPr>
                <w:rFonts w:cs="Arial"/>
                <w:kern w:val="3"/>
                <w:sz w:val="20"/>
                <w:lang w:eastAsia="zh-CN"/>
              </w:rPr>
            </w:pPr>
            <w:r>
              <w:rPr>
                <w:rFonts w:cs="Arial"/>
                <w:kern w:val="3"/>
                <w:sz w:val="20"/>
                <w:lang w:eastAsia="zh-CN"/>
              </w:rPr>
              <w:t>Zagrożenie wybuchem</w:t>
            </w:r>
          </w:p>
        </w:tc>
        <w:tc>
          <w:tcPr>
            <w:tcW w:w="6678" w:type="dxa"/>
            <w:tcBorders>
              <w:top w:val="double" w:sz="1" w:space="0" w:color="000000"/>
              <w:left w:val="double" w:sz="1" w:space="0" w:color="000000"/>
              <w:bottom w:val="double" w:sz="1" w:space="0" w:color="000000"/>
              <w:right w:val="double" w:sz="1" w:space="0" w:color="000000"/>
            </w:tcBorders>
            <w:shd w:val="clear" w:color="auto" w:fill="FFFFFF"/>
            <w:vAlign w:val="center"/>
          </w:tcPr>
          <w:p w14:paraId="7054E2F0" w14:textId="48A55B2C" w:rsidR="00E42FD6" w:rsidRPr="005D2905" w:rsidRDefault="00E42FD6" w:rsidP="00E42FD6">
            <w:pPr>
              <w:widowControl w:val="0"/>
              <w:tabs>
                <w:tab w:val="left" w:pos="1290"/>
              </w:tabs>
              <w:suppressAutoHyphens/>
              <w:autoSpaceDN w:val="0"/>
              <w:spacing w:before="40" w:after="40"/>
              <w:jc w:val="left"/>
              <w:textAlignment w:val="baseline"/>
              <w:rPr>
                <w:rFonts w:cs="Arial"/>
                <w:kern w:val="3"/>
                <w:sz w:val="20"/>
                <w:lang w:eastAsia="zh-CN"/>
              </w:rPr>
            </w:pPr>
            <w:r>
              <w:rPr>
                <w:rFonts w:cs="Arial"/>
                <w:kern w:val="3"/>
                <w:sz w:val="20"/>
                <w:lang w:eastAsia="zh-CN"/>
              </w:rPr>
              <w:t>Niedopuszczenie do ingerencji w czynne sieci gazociągowe.</w:t>
            </w:r>
          </w:p>
        </w:tc>
      </w:tr>
    </w:tbl>
    <w:p w14:paraId="045F1BDA" w14:textId="77777777" w:rsidR="00347550" w:rsidRPr="00A67AFF" w:rsidRDefault="00347550" w:rsidP="00960234">
      <w:pPr>
        <w:pStyle w:val="Nagwek1"/>
        <w:numPr>
          <w:ilvl w:val="0"/>
          <w:numId w:val="29"/>
        </w:numPr>
        <w:rPr>
          <w:rFonts w:ascii="Calibri" w:hAnsi="Calibri"/>
          <w:sz w:val="28"/>
          <w:lang w:eastAsia="zh-CN"/>
        </w:rPr>
      </w:pPr>
      <w:r w:rsidRPr="00A67AFF">
        <w:rPr>
          <w:rFonts w:ascii="Calibri" w:hAnsi="Calibri"/>
          <w:sz w:val="28"/>
          <w:lang w:eastAsia="zh-CN"/>
        </w:rPr>
        <w:t>Pożar, awaria lub inne zagrożenia:</w:t>
      </w:r>
    </w:p>
    <w:p w14:paraId="4FBC249B" w14:textId="77777777" w:rsidR="00347550" w:rsidRPr="00A67AFF" w:rsidRDefault="00347550" w:rsidP="008C182B">
      <w:pPr>
        <w:spacing w:line="360" w:lineRule="auto"/>
        <w:rPr>
          <w:rFonts w:cs="Arial"/>
          <w:kern w:val="3"/>
          <w:szCs w:val="24"/>
          <w:lang w:eastAsia="zh-CN"/>
        </w:rPr>
      </w:pPr>
      <w:r w:rsidRPr="00A67AFF">
        <w:rPr>
          <w:rFonts w:cs="Arial"/>
          <w:kern w:val="3"/>
          <w:szCs w:val="24"/>
          <w:lang w:eastAsia="zh-CN"/>
        </w:rPr>
        <w:t xml:space="preserve">Wszyscy pracownicy muszą zostać przeszkoleni z zasad postępowania na wypadek powstania pożaru, awarii lub innych zagrożeń, postępowania w przypadku pożaru a potwierdzenie z przeszkolenia powinno mieć formę pisemną. </w:t>
      </w:r>
    </w:p>
    <w:p w14:paraId="7FD520CD" w14:textId="77777777" w:rsidR="00347550" w:rsidRPr="00A67AFF" w:rsidRDefault="00347550" w:rsidP="008C182B">
      <w:pPr>
        <w:spacing w:line="360" w:lineRule="auto"/>
        <w:rPr>
          <w:rFonts w:cs="Arial"/>
          <w:kern w:val="3"/>
          <w:szCs w:val="24"/>
          <w:lang w:eastAsia="zh-CN"/>
        </w:rPr>
      </w:pPr>
      <w:r w:rsidRPr="00A67AFF">
        <w:rPr>
          <w:rFonts w:cs="Arial"/>
          <w:kern w:val="3"/>
          <w:szCs w:val="24"/>
          <w:lang w:eastAsia="zh-CN"/>
        </w:rPr>
        <w:t>W przypadku powstania pożaru pracownicy są zobowiązani do bezzwłocznego poinformowania najbardziej zagrożonych pracowników oraz przełożonych a także rozpoczęcia akcji gaśniczej sprzętem podręcznym przy zachowaniu maksymalnego bezpieczeństwa.</w:t>
      </w:r>
    </w:p>
    <w:p w14:paraId="2E585827" w14:textId="77777777" w:rsidR="00347550" w:rsidRPr="00A67AFF" w:rsidRDefault="00347550" w:rsidP="008C182B">
      <w:pPr>
        <w:spacing w:line="360" w:lineRule="auto"/>
        <w:rPr>
          <w:rFonts w:cs="Arial"/>
          <w:kern w:val="3"/>
          <w:szCs w:val="24"/>
          <w:lang w:eastAsia="zh-CN"/>
        </w:rPr>
      </w:pPr>
      <w:r w:rsidRPr="00A67AFF">
        <w:rPr>
          <w:rFonts w:cs="Arial"/>
          <w:kern w:val="3"/>
          <w:szCs w:val="24"/>
          <w:lang w:eastAsia="zh-CN"/>
        </w:rPr>
        <w:t>W przypadku niebezpieczeństwa wszyscy pracownicy zostaną poinformowani o konieczności opuszczenia terenu rozbiórki oraz zabezpieczenia strefy niebezpiecznej.</w:t>
      </w:r>
    </w:p>
    <w:p w14:paraId="0E3A976E" w14:textId="77777777" w:rsidR="00347550" w:rsidRPr="009D26F8" w:rsidRDefault="00347550" w:rsidP="008C182B">
      <w:pPr>
        <w:spacing w:line="360" w:lineRule="auto"/>
        <w:rPr>
          <w:bCs/>
        </w:rPr>
      </w:pPr>
      <w:r w:rsidRPr="00A67AFF">
        <w:rPr>
          <w:rFonts w:cs="Arial"/>
          <w:kern w:val="3"/>
          <w:szCs w:val="24"/>
          <w:lang w:eastAsia="zh-CN"/>
        </w:rPr>
        <w:t xml:space="preserve">Na budowie powinien znajdować się sprawny telefon, tablica z numerami telefonicznymi do podstawowych jednostek ratowniczych, podręczny sprzęt gaśniczy rozmieszczony zgodnie z planem zagospodarowania placu budowy, apteczka sanitarna oraz inne środki określone w technicznych warunkach prowadzenia robót budowlanych. </w:t>
      </w:r>
    </w:p>
    <w:p w14:paraId="78D00078" w14:textId="77777777" w:rsidR="00347550" w:rsidRDefault="00347550" w:rsidP="008C182B">
      <w:pPr>
        <w:spacing w:line="360" w:lineRule="auto"/>
        <w:rPr>
          <w:rFonts w:cs="Arial"/>
          <w:kern w:val="3"/>
          <w:szCs w:val="24"/>
          <w:lang w:eastAsia="zh-CN"/>
        </w:rPr>
      </w:pPr>
      <w:r w:rsidRPr="00A67AFF">
        <w:rPr>
          <w:rFonts w:cs="Arial"/>
          <w:kern w:val="3"/>
          <w:szCs w:val="24"/>
          <w:lang w:eastAsia="zh-CN"/>
        </w:rPr>
        <w:lastRenderedPageBreak/>
        <w:t>W celu zapewnienia sprawnej bezpiecznej ewakuacji droga dojazdowa do placu budowy musi być utrzymana w stanie umożliwiającym sprawny dojazd pojazdów jednostek ratowniczych (Straż Pożarna, Pogotowie Ratunkowe).</w:t>
      </w:r>
    </w:p>
    <w:p w14:paraId="5EAEED8F" w14:textId="77777777" w:rsidR="00245C86" w:rsidRPr="00245C86" w:rsidRDefault="00245C86" w:rsidP="00245C86">
      <w:pPr>
        <w:spacing w:line="360" w:lineRule="auto"/>
        <w:ind w:firstLine="1134"/>
        <w:rPr>
          <w:rFonts w:cs="Arial"/>
          <w:kern w:val="3"/>
          <w:szCs w:val="24"/>
          <w:lang w:eastAsia="zh-CN"/>
        </w:rPr>
      </w:pPr>
    </w:p>
    <w:p w14:paraId="77DC6B6D" w14:textId="77777777" w:rsidR="00347550" w:rsidRPr="009D26F8" w:rsidRDefault="00347550" w:rsidP="00347550">
      <w:pPr>
        <w:pStyle w:val="Tekstpodstawowy"/>
        <w:spacing w:line="276" w:lineRule="auto"/>
        <w:rPr>
          <w:b/>
          <w:bCs/>
          <w:u w:val="single"/>
        </w:rPr>
      </w:pPr>
      <w:r w:rsidRPr="009D26F8">
        <w:rPr>
          <w:b/>
          <w:bCs/>
          <w:u w:val="single"/>
        </w:rPr>
        <w:t>UWAGA:</w:t>
      </w:r>
    </w:p>
    <w:p w14:paraId="5E1224B0" w14:textId="77777777" w:rsidR="00347550" w:rsidRPr="00245C86" w:rsidRDefault="00347550" w:rsidP="00245C86">
      <w:pPr>
        <w:pStyle w:val="Tekstpodstawowy"/>
        <w:spacing w:line="276" w:lineRule="auto"/>
        <w:rPr>
          <w:b/>
          <w:bCs/>
          <w:u w:val="single"/>
        </w:rPr>
      </w:pPr>
      <w:r w:rsidRPr="00245C86">
        <w:rPr>
          <w:b/>
          <w:bCs/>
          <w:u w:val="single"/>
        </w:rPr>
        <w:t>Przed przystąpieniem do robót budowlanych Kiero</w:t>
      </w:r>
      <w:r w:rsidR="00245C86">
        <w:rPr>
          <w:b/>
          <w:bCs/>
          <w:u w:val="single"/>
        </w:rPr>
        <w:t xml:space="preserve">wnik Budowy zobowiązany jest do </w:t>
      </w:r>
      <w:r w:rsidRPr="00245C86">
        <w:rPr>
          <w:b/>
          <w:bCs/>
          <w:u w:val="single"/>
        </w:rPr>
        <w:t>sporządzenia Planu Bezpieczeństwa i Ochrony Zdrowia.</w:t>
      </w:r>
    </w:p>
    <w:p w14:paraId="791669F2" w14:textId="77777777" w:rsidR="004C51CA" w:rsidRPr="00347550" w:rsidRDefault="004C51CA" w:rsidP="00960234">
      <w:pPr>
        <w:pStyle w:val="Nagwek1"/>
        <w:numPr>
          <w:ilvl w:val="0"/>
          <w:numId w:val="29"/>
        </w:numPr>
        <w:rPr>
          <w:rFonts w:ascii="Calibri" w:hAnsi="Calibri"/>
          <w:sz w:val="28"/>
          <w:lang w:eastAsia="zh-CN"/>
        </w:rPr>
      </w:pPr>
      <w:r w:rsidRPr="00347550">
        <w:rPr>
          <w:rFonts w:ascii="Calibri" w:hAnsi="Calibri"/>
          <w:sz w:val="28"/>
          <w:lang w:eastAsia="zh-CN"/>
        </w:rPr>
        <w:t>Podstawa prawna opracowania</w:t>
      </w:r>
    </w:p>
    <w:p w14:paraId="6BEB6C56" w14:textId="77777777" w:rsidR="004C51CA" w:rsidRPr="00E85686" w:rsidRDefault="004C51CA" w:rsidP="00960234">
      <w:pPr>
        <w:widowControl w:val="0"/>
        <w:numPr>
          <w:ilvl w:val="0"/>
          <w:numId w:val="23"/>
        </w:numPr>
        <w:tabs>
          <w:tab w:val="left" w:pos="1290"/>
        </w:tabs>
        <w:suppressAutoHyphens/>
        <w:autoSpaceDN w:val="0"/>
        <w:spacing w:line="360" w:lineRule="auto"/>
        <w:textAlignment w:val="baseline"/>
        <w:rPr>
          <w:rFonts w:cs="Arial"/>
          <w:kern w:val="3"/>
          <w:szCs w:val="24"/>
          <w:lang w:eastAsia="zh-CN"/>
        </w:rPr>
      </w:pPr>
      <w:r w:rsidRPr="00E85686">
        <w:rPr>
          <w:rFonts w:cs="Arial"/>
          <w:kern w:val="3"/>
          <w:szCs w:val="24"/>
          <w:lang w:eastAsia="zh-CN"/>
        </w:rPr>
        <w:t>Ustawa z dnia 26 czerwca 1974 r. - Kodeks pracy (tekst jedn. Dz.U. 2020r. poz. 1320 z późn.zm.),</w:t>
      </w:r>
    </w:p>
    <w:p w14:paraId="41A81029" w14:textId="77777777" w:rsidR="004C51CA" w:rsidRPr="00E85686" w:rsidRDefault="004C51CA" w:rsidP="00960234">
      <w:pPr>
        <w:widowControl w:val="0"/>
        <w:numPr>
          <w:ilvl w:val="0"/>
          <w:numId w:val="23"/>
        </w:numPr>
        <w:tabs>
          <w:tab w:val="left" w:pos="1290"/>
        </w:tabs>
        <w:suppressAutoHyphens/>
        <w:autoSpaceDN w:val="0"/>
        <w:spacing w:line="360" w:lineRule="auto"/>
        <w:textAlignment w:val="baseline"/>
        <w:rPr>
          <w:rFonts w:cs="Arial"/>
          <w:kern w:val="3"/>
          <w:szCs w:val="24"/>
          <w:lang w:eastAsia="zh-CN"/>
        </w:rPr>
      </w:pPr>
      <w:r w:rsidRPr="00E85686">
        <w:rPr>
          <w:rFonts w:cs="Arial"/>
          <w:kern w:val="3"/>
          <w:szCs w:val="24"/>
          <w:lang w:eastAsia="zh-CN"/>
        </w:rPr>
        <w:t>Ustawa Prawo Budowlane z dn. 7 lipca 1994 r (</w:t>
      </w:r>
      <w:r w:rsidRPr="00E85686">
        <w:t xml:space="preserve">tekst jedn. Dz.U. 2020 poz. 1333 z </w:t>
      </w:r>
      <w:proofErr w:type="spellStart"/>
      <w:r w:rsidRPr="00E85686">
        <w:t>pózn</w:t>
      </w:r>
      <w:proofErr w:type="spellEnd"/>
      <w:r w:rsidRPr="00E85686">
        <w:t>. zm.</w:t>
      </w:r>
      <w:r w:rsidRPr="00E85686">
        <w:rPr>
          <w:rFonts w:cs="Arial"/>
          <w:kern w:val="3"/>
          <w:szCs w:val="24"/>
          <w:lang w:eastAsia="zh-CN"/>
        </w:rPr>
        <w:t>),</w:t>
      </w:r>
    </w:p>
    <w:p w14:paraId="6780C48B" w14:textId="77777777" w:rsidR="004C51CA" w:rsidRPr="00E85686" w:rsidRDefault="004C51CA" w:rsidP="00960234">
      <w:pPr>
        <w:widowControl w:val="0"/>
        <w:numPr>
          <w:ilvl w:val="0"/>
          <w:numId w:val="23"/>
        </w:numPr>
        <w:tabs>
          <w:tab w:val="left" w:pos="1290"/>
        </w:tabs>
        <w:suppressAutoHyphens/>
        <w:autoSpaceDN w:val="0"/>
        <w:spacing w:line="360" w:lineRule="auto"/>
        <w:textAlignment w:val="baseline"/>
        <w:rPr>
          <w:rFonts w:cs="Arial"/>
          <w:kern w:val="3"/>
          <w:szCs w:val="24"/>
          <w:lang w:eastAsia="zh-CN"/>
        </w:rPr>
      </w:pPr>
      <w:r w:rsidRPr="00E85686">
        <w:rPr>
          <w:rFonts w:cs="Arial"/>
          <w:kern w:val="3"/>
          <w:szCs w:val="24"/>
          <w:lang w:eastAsia="zh-CN"/>
        </w:rPr>
        <w:t>Ustawa z dnia 21 grudnia 2000 r. o dozorze technicznym (tekst jedn. Dz.U. 2021 r. poz. 272 z późn.zm.),</w:t>
      </w:r>
    </w:p>
    <w:p w14:paraId="5200E58E" w14:textId="77777777" w:rsidR="004C51CA" w:rsidRPr="002A7834" w:rsidRDefault="004C51CA" w:rsidP="00960234">
      <w:pPr>
        <w:widowControl w:val="0"/>
        <w:numPr>
          <w:ilvl w:val="0"/>
          <w:numId w:val="23"/>
        </w:numPr>
        <w:tabs>
          <w:tab w:val="left" w:pos="1290"/>
        </w:tabs>
        <w:suppressAutoHyphens/>
        <w:autoSpaceDN w:val="0"/>
        <w:spacing w:line="360" w:lineRule="auto"/>
        <w:textAlignment w:val="baseline"/>
        <w:rPr>
          <w:rFonts w:cs="Arial"/>
          <w:kern w:val="3"/>
          <w:szCs w:val="24"/>
          <w:lang w:eastAsia="zh-CN"/>
        </w:rPr>
      </w:pPr>
      <w:r w:rsidRPr="002A7834">
        <w:rPr>
          <w:rFonts w:cs="Arial"/>
          <w:kern w:val="3"/>
          <w:szCs w:val="24"/>
          <w:lang w:eastAsia="zh-CN"/>
        </w:rPr>
        <w:t>Rozporządzenie Ministra Infrastruktury z dnia 23 czerwca 2003 r. w sprawie informacji dotyczącej bezpieczeństwa i ochrony zdrowia oraz planu bezpieczeństwa i ochrony zdrowia (Dz.U. 2003 r. nr 120 poz.1126),</w:t>
      </w:r>
    </w:p>
    <w:p w14:paraId="0773695B" w14:textId="77777777" w:rsidR="004C51CA" w:rsidRPr="002A7834" w:rsidRDefault="004C51CA" w:rsidP="00960234">
      <w:pPr>
        <w:widowControl w:val="0"/>
        <w:numPr>
          <w:ilvl w:val="0"/>
          <w:numId w:val="23"/>
        </w:numPr>
        <w:tabs>
          <w:tab w:val="left" w:pos="1290"/>
        </w:tabs>
        <w:suppressAutoHyphens/>
        <w:autoSpaceDN w:val="0"/>
        <w:spacing w:line="360" w:lineRule="auto"/>
        <w:textAlignment w:val="baseline"/>
        <w:rPr>
          <w:rFonts w:cs="Arial"/>
          <w:kern w:val="3"/>
          <w:szCs w:val="24"/>
          <w:lang w:eastAsia="zh-CN"/>
        </w:rPr>
      </w:pPr>
      <w:r w:rsidRPr="002A7834">
        <w:rPr>
          <w:rFonts w:cs="Arial"/>
          <w:kern w:val="3"/>
          <w:szCs w:val="24"/>
          <w:lang w:eastAsia="zh-CN"/>
        </w:rPr>
        <w:t>Rozporządzenie Ministra Gospodarki i Pracy z dnia 27 lipca 2004 r. w sprawie szkolenia w dziedzinie bezpieczeństwa i higieny pracy (Dz.U. 2004 r. nr 180 poz.1860 z późn.zm.),</w:t>
      </w:r>
    </w:p>
    <w:p w14:paraId="719D89B1" w14:textId="77777777" w:rsidR="004C51CA" w:rsidRPr="002A7834" w:rsidRDefault="004C51CA" w:rsidP="00960234">
      <w:pPr>
        <w:widowControl w:val="0"/>
        <w:numPr>
          <w:ilvl w:val="0"/>
          <w:numId w:val="23"/>
        </w:numPr>
        <w:tabs>
          <w:tab w:val="left" w:pos="1290"/>
        </w:tabs>
        <w:suppressAutoHyphens/>
        <w:autoSpaceDN w:val="0"/>
        <w:spacing w:line="360" w:lineRule="auto"/>
        <w:textAlignment w:val="baseline"/>
        <w:rPr>
          <w:rFonts w:cs="Arial"/>
          <w:kern w:val="3"/>
          <w:szCs w:val="24"/>
          <w:lang w:eastAsia="zh-CN"/>
        </w:rPr>
      </w:pPr>
      <w:r w:rsidRPr="002A7834">
        <w:rPr>
          <w:rFonts w:cs="Arial"/>
          <w:kern w:val="3"/>
          <w:szCs w:val="24"/>
          <w:lang w:eastAsia="zh-CN"/>
        </w:rPr>
        <w:t>Rozporządzenie Ministra Pracy i Polityki Socjalnej z dnia 28 maja 1996 r. w sprawie rodzajów prac wymagających szczególnej sprawności psychofizycznej (Dz.U. 1996 r. nr 62 poz. 287),</w:t>
      </w:r>
    </w:p>
    <w:p w14:paraId="43B85000" w14:textId="77777777" w:rsidR="004C51CA" w:rsidRPr="002A7834" w:rsidRDefault="004C51CA" w:rsidP="00960234">
      <w:pPr>
        <w:widowControl w:val="0"/>
        <w:numPr>
          <w:ilvl w:val="0"/>
          <w:numId w:val="23"/>
        </w:numPr>
        <w:tabs>
          <w:tab w:val="left" w:pos="1290"/>
        </w:tabs>
        <w:suppressAutoHyphens/>
        <w:autoSpaceDN w:val="0"/>
        <w:spacing w:line="360" w:lineRule="auto"/>
        <w:textAlignment w:val="baseline"/>
        <w:rPr>
          <w:rFonts w:cs="Arial"/>
          <w:kern w:val="3"/>
          <w:szCs w:val="24"/>
          <w:lang w:eastAsia="zh-CN"/>
        </w:rPr>
      </w:pPr>
      <w:r w:rsidRPr="002A7834">
        <w:rPr>
          <w:rFonts w:cs="Arial"/>
          <w:kern w:val="3"/>
          <w:szCs w:val="24"/>
          <w:lang w:eastAsia="zh-CN"/>
        </w:rPr>
        <w:t>Rozporządzenie Ministra Pracy i Polityki Społecznej z dnia 19 grudnia 2007 r. w sprawie rzeczoznawców do spraw bezpieczeństwa i higieny pracy (Dz.U. 2007 r. nr 247 poz. 1835),</w:t>
      </w:r>
    </w:p>
    <w:p w14:paraId="10E1DDDB" w14:textId="77777777" w:rsidR="004C51CA" w:rsidRPr="002A7834" w:rsidRDefault="004C51CA" w:rsidP="00960234">
      <w:pPr>
        <w:widowControl w:val="0"/>
        <w:numPr>
          <w:ilvl w:val="0"/>
          <w:numId w:val="23"/>
        </w:numPr>
        <w:tabs>
          <w:tab w:val="left" w:pos="1290"/>
        </w:tabs>
        <w:suppressAutoHyphens/>
        <w:autoSpaceDN w:val="0"/>
        <w:spacing w:line="360" w:lineRule="auto"/>
        <w:textAlignment w:val="baseline"/>
        <w:rPr>
          <w:rFonts w:cs="Arial"/>
          <w:kern w:val="3"/>
          <w:szCs w:val="24"/>
          <w:lang w:eastAsia="zh-CN"/>
        </w:rPr>
      </w:pPr>
      <w:r w:rsidRPr="002A7834">
        <w:rPr>
          <w:rFonts w:cs="Arial"/>
          <w:kern w:val="3"/>
          <w:szCs w:val="24"/>
          <w:lang w:eastAsia="zh-CN"/>
        </w:rPr>
        <w:t>Rozporządzenie Rady Ministrów z dnia 28 maja 1996 r. w sprawie profilaktycznych posiłków i napojów (Dz.U. 1996 r. nr 60 poz. 279),</w:t>
      </w:r>
    </w:p>
    <w:p w14:paraId="4408C378" w14:textId="77777777" w:rsidR="004C51CA" w:rsidRPr="002A7834" w:rsidRDefault="004C51CA" w:rsidP="00960234">
      <w:pPr>
        <w:widowControl w:val="0"/>
        <w:numPr>
          <w:ilvl w:val="0"/>
          <w:numId w:val="23"/>
        </w:numPr>
        <w:tabs>
          <w:tab w:val="left" w:pos="1290"/>
        </w:tabs>
        <w:suppressAutoHyphens/>
        <w:autoSpaceDN w:val="0"/>
        <w:spacing w:line="360" w:lineRule="auto"/>
        <w:textAlignment w:val="baseline"/>
        <w:rPr>
          <w:rFonts w:cs="Arial"/>
          <w:kern w:val="3"/>
          <w:szCs w:val="24"/>
          <w:lang w:eastAsia="zh-CN"/>
        </w:rPr>
      </w:pPr>
      <w:r w:rsidRPr="002A7834">
        <w:rPr>
          <w:rFonts w:cs="Arial"/>
          <w:kern w:val="3"/>
          <w:szCs w:val="24"/>
          <w:lang w:eastAsia="zh-CN"/>
        </w:rPr>
        <w:t>rozporządzenie Ministra Pracy i Polityki Socjalnej z dnia 26 września 1997 r. w sprawie ogólnych przepisów bezpieczeństwa i higieny pracy (tekst jedn. Dz.U. 2003 r. nr 169 poz.1650 z późn.zm.),</w:t>
      </w:r>
    </w:p>
    <w:p w14:paraId="1F3FB32E" w14:textId="77777777" w:rsidR="004C51CA" w:rsidRPr="002A7834" w:rsidRDefault="004C51CA" w:rsidP="00960234">
      <w:pPr>
        <w:widowControl w:val="0"/>
        <w:numPr>
          <w:ilvl w:val="0"/>
          <w:numId w:val="23"/>
        </w:numPr>
        <w:tabs>
          <w:tab w:val="left" w:pos="1290"/>
        </w:tabs>
        <w:suppressAutoHyphens/>
        <w:autoSpaceDN w:val="0"/>
        <w:spacing w:line="360" w:lineRule="auto"/>
        <w:textAlignment w:val="baseline"/>
        <w:rPr>
          <w:rFonts w:cs="Arial"/>
          <w:kern w:val="3"/>
          <w:szCs w:val="24"/>
          <w:lang w:eastAsia="zh-CN"/>
        </w:rPr>
      </w:pPr>
      <w:r w:rsidRPr="002A7834">
        <w:rPr>
          <w:rFonts w:cs="Arial"/>
          <w:kern w:val="3"/>
          <w:szCs w:val="24"/>
          <w:lang w:eastAsia="zh-CN"/>
        </w:rPr>
        <w:t xml:space="preserve">Rozporządzenie Ministra Gospodarki z dnia 20 września 2001 r. w sprawie bezpieczeństwa i higieny pracy podczas eksploatacji maszyn i innych urządzeń technicznych do robót ziemnych, budowlanych i drogowych (Dz.U. 2001 r. nr 118 poz. 1263 z </w:t>
      </w:r>
      <w:proofErr w:type="spellStart"/>
      <w:r w:rsidRPr="002A7834">
        <w:rPr>
          <w:rFonts w:cs="Arial"/>
          <w:kern w:val="3"/>
          <w:szCs w:val="24"/>
          <w:lang w:eastAsia="zh-CN"/>
        </w:rPr>
        <w:t>pózn</w:t>
      </w:r>
      <w:proofErr w:type="spellEnd"/>
      <w:r w:rsidRPr="002A7834">
        <w:rPr>
          <w:rFonts w:cs="Arial"/>
          <w:kern w:val="3"/>
          <w:szCs w:val="24"/>
          <w:lang w:eastAsia="zh-CN"/>
        </w:rPr>
        <w:t>. zm.),</w:t>
      </w:r>
    </w:p>
    <w:p w14:paraId="69C9A45B" w14:textId="77777777" w:rsidR="004C51CA" w:rsidRPr="002A7834" w:rsidRDefault="004C51CA" w:rsidP="00960234">
      <w:pPr>
        <w:widowControl w:val="0"/>
        <w:numPr>
          <w:ilvl w:val="0"/>
          <w:numId w:val="23"/>
        </w:numPr>
        <w:tabs>
          <w:tab w:val="left" w:pos="1290"/>
        </w:tabs>
        <w:suppressAutoHyphens/>
        <w:autoSpaceDN w:val="0"/>
        <w:spacing w:line="360" w:lineRule="auto"/>
        <w:textAlignment w:val="baseline"/>
        <w:rPr>
          <w:rFonts w:cs="Arial"/>
          <w:kern w:val="3"/>
          <w:szCs w:val="24"/>
          <w:lang w:eastAsia="zh-CN"/>
        </w:rPr>
      </w:pPr>
      <w:r w:rsidRPr="002A7834">
        <w:rPr>
          <w:rFonts w:cs="Arial"/>
          <w:kern w:val="3"/>
          <w:szCs w:val="24"/>
          <w:lang w:eastAsia="zh-CN"/>
        </w:rPr>
        <w:t xml:space="preserve">Rozporządzenie Rady Ministrów z dnia 7 grudnia 2012 r. w sprawie rodzajów urządzeń </w:t>
      </w:r>
      <w:r w:rsidRPr="002A7834">
        <w:rPr>
          <w:rFonts w:cs="Arial"/>
          <w:kern w:val="3"/>
          <w:szCs w:val="24"/>
          <w:lang w:eastAsia="zh-CN"/>
        </w:rPr>
        <w:lastRenderedPageBreak/>
        <w:t>technicznych podlegających dozorowi technicznemu (Dz.U. 2012 r. nr 0 poz. 1468),</w:t>
      </w:r>
    </w:p>
    <w:p w14:paraId="77B31D2F" w14:textId="77777777" w:rsidR="004C51CA" w:rsidRPr="00FD7F68" w:rsidRDefault="004C51CA" w:rsidP="00960234">
      <w:pPr>
        <w:widowControl w:val="0"/>
        <w:numPr>
          <w:ilvl w:val="0"/>
          <w:numId w:val="23"/>
        </w:numPr>
        <w:tabs>
          <w:tab w:val="left" w:pos="1290"/>
        </w:tabs>
        <w:suppressAutoHyphens/>
        <w:autoSpaceDN w:val="0"/>
        <w:spacing w:line="360" w:lineRule="auto"/>
        <w:textAlignment w:val="baseline"/>
        <w:rPr>
          <w:rFonts w:cs="Arial"/>
          <w:kern w:val="3"/>
          <w:lang w:eastAsia="zh-CN"/>
        </w:rPr>
      </w:pPr>
      <w:r w:rsidRPr="002A7834">
        <w:rPr>
          <w:rFonts w:cs="Arial"/>
          <w:kern w:val="3"/>
          <w:szCs w:val="24"/>
          <w:lang w:eastAsia="zh-CN"/>
        </w:rPr>
        <w:t>Rozporządzenie Ministra Infrastruktury z dnia 6 lutego 2003 r. w sprawie bezpieczeństwa i higieny pracy podczas wykonywania robót budowlanych (Dz.U. 2003 r. nr 47 poz. 401).</w:t>
      </w:r>
    </w:p>
    <w:p w14:paraId="2D738405" w14:textId="77777777" w:rsidR="004C51CA" w:rsidRPr="00FD7F68" w:rsidRDefault="004C51CA" w:rsidP="004C51CA">
      <w:pPr>
        <w:widowControl w:val="0"/>
        <w:tabs>
          <w:tab w:val="left" w:pos="1290"/>
        </w:tabs>
        <w:suppressAutoHyphens/>
        <w:autoSpaceDN w:val="0"/>
        <w:spacing w:line="240" w:lineRule="auto"/>
        <w:ind w:left="714"/>
        <w:textAlignment w:val="baseline"/>
        <w:rPr>
          <w:rFonts w:cs="Arial"/>
          <w:kern w:val="3"/>
          <w:szCs w:val="24"/>
          <w:lang w:eastAsia="zh-CN"/>
        </w:rPr>
      </w:pPr>
    </w:p>
    <w:p w14:paraId="439C75AE" w14:textId="77777777" w:rsidR="004C51CA" w:rsidRDefault="004C51CA" w:rsidP="004C51CA">
      <w:pPr>
        <w:widowControl w:val="0"/>
        <w:tabs>
          <w:tab w:val="left" w:pos="1290"/>
        </w:tabs>
        <w:suppressAutoHyphens/>
        <w:autoSpaceDN w:val="0"/>
        <w:spacing w:line="360" w:lineRule="auto"/>
        <w:textAlignment w:val="baseline"/>
        <w:rPr>
          <w:rFonts w:cs="Arial"/>
          <w:b/>
          <w:kern w:val="3"/>
          <w:szCs w:val="24"/>
          <w:lang w:eastAsia="zh-CN"/>
        </w:rPr>
      </w:pPr>
    </w:p>
    <w:p w14:paraId="645B6116" w14:textId="5ED5328F" w:rsidR="004C51CA" w:rsidRDefault="004C51CA" w:rsidP="004C51CA">
      <w:pPr>
        <w:pStyle w:val="Styl1"/>
        <w:ind w:left="1418" w:firstLine="709"/>
        <w:jc w:val="both"/>
        <w:rPr>
          <w:rFonts w:ascii="Calibri" w:hAnsi="Calibri"/>
        </w:rPr>
      </w:pPr>
    </w:p>
    <w:p w14:paraId="34017AB5" w14:textId="37CD34AA" w:rsidR="00BC3A25" w:rsidRDefault="00BC3A25" w:rsidP="004C51CA">
      <w:pPr>
        <w:pStyle w:val="Styl1"/>
        <w:ind w:left="1418" w:firstLine="709"/>
        <w:jc w:val="both"/>
        <w:rPr>
          <w:rFonts w:ascii="Calibri" w:hAnsi="Calibri"/>
        </w:rPr>
      </w:pPr>
    </w:p>
    <w:p w14:paraId="566A3F77" w14:textId="22F61B8D" w:rsidR="00BC3A25" w:rsidRDefault="00BC3A25" w:rsidP="004C51CA">
      <w:pPr>
        <w:pStyle w:val="Styl1"/>
        <w:ind w:left="1418" w:firstLine="709"/>
        <w:jc w:val="both"/>
        <w:rPr>
          <w:rFonts w:ascii="Calibri" w:hAnsi="Calibri"/>
        </w:rPr>
      </w:pPr>
    </w:p>
    <w:p w14:paraId="568BC378" w14:textId="5AE8B0A8" w:rsidR="0003155C" w:rsidRDefault="0003155C" w:rsidP="004C51CA">
      <w:pPr>
        <w:pStyle w:val="Styl1"/>
        <w:ind w:left="1418" w:firstLine="709"/>
        <w:jc w:val="both"/>
        <w:rPr>
          <w:rFonts w:ascii="Calibri" w:hAnsi="Calibri"/>
        </w:rPr>
      </w:pPr>
    </w:p>
    <w:p w14:paraId="2BCDFE37" w14:textId="189E4E03" w:rsidR="00336571" w:rsidRDefault="00336571" w:rsidP="004C51CA">
      <w:pPr>
        <w:pStyle w:val="Styl1"/>
        <w:ind w:left="1418" w:firstLine="709"/>
        <w:jc w:val="both"/>
        <w:rPr>
          <w:rFonts w:ascii="Calibri" w:hAnsi="Calibri"/>
        </w:rPr>
      </w:pPr>
    </w:p>
    <w:p w14:paraId="0C238E41" w14:textId="4B14F9D4" w:rsidR="00336571" w:rsidRDefault="00336571" w:rsidP="004C51CA">
      <w:pPr>
        <w:pStyle w:val="Styl1"/>
        <w:ind w:left="1418" w:firstLine="709"/>
        <w:jc w:val="both"/>
        <w:rPr>
          <w:rFonts w:ascii="Calibri" w:hAnsi="Calibri"/>
        </w:rPr>
      </w:pPr>
    </w:p>
    <w:p w14:paraId="7EC105EA" w14:textId="77777777" w:rsidR="00336571" w:rsidRDefault="00336571" w:rsidP="004C51CA">
      <w:pPr>
        <w:pStyle w:val="Styl1"/>
        <w:ind w:left="1418" w:firstLine="709"/>
        <w:jc w:val="both"/>
        <w:rPr>
          <w:rFonts w:ascii="Calibri" w:hAnsi="Calibri"/>
        </w:rPr>
      </w:pPr>
    </w:p>
    <w:p w14:paraId="277F9D0F" w14:textId="66B5FA0E" w:rsidR="0003155C" w:rsidRDefault="0003155C" w:rsidP="004C51CA">
      <w:pPr>
        <w:pStyle w:val="Styl1"/>
        <w:ind w:left="1418" w:firstLine="709"/>
        <w:jc w:val="both"/>
        <w:rPr>
          <w:rFonts w:ascii="Calibri" w:hAnsi="Calibri"/>
        </w:rPr>
      </w:pPr>
    </w:p>
    <w:p w14:paraId="6E46E4C4" w14:textId="0713EA41" w:rsidR="00173954" w:rsidRDefault="00173954" w:rsidP="004C51CA">
      <w:pPr>
        <w:pStyle w:val="Styl1"/>
        <w:ind w:left="1418" w:firstLine="709"/>
        <w:jc w:val="both"/>
        <w:rPr>
          <w:rFonts w:ascii="Calibri" w:hAnsi="Calibri"/>
        </w:rPr>
      </w:pPr>
    </w:p>
    <w:p w14:paraId="220E6754" w14:textId="77777777" w:rsidR="00C42E38" w:rsidRDefault="00C42E38" w:rsidP="004C51CA">
      <w:pPr>
        <w:pStyle w:val="Styl1"/>
        <w:ind w:left="1418" w:firstLine="709"/>
        <w:jc w:val="both"/>
        <w:rPr>
          <w:rFonts w:ascii="Calibri" w:hAnsi="Calibri"/>
        </w:rPr>
      </w:pPr>
    </w:p>
    <w:p w14:paraId="17900C19" w14:textId="77777777" w:rsidR="004C51CA" w:rsidRPr="00EB763B" w:rsidRDefault="004C51CA" w:rsidP="004C51CA">
      <w:pPr>
        <w:pStyle w:val="Styl1"/>
        <w:spacing w:after="0"/>
        <w:ind w:left="1418" w:firstLine="709"/>
        <w:jc w:val="both"/>
        <w:rPr>
          <w:rFonts w:ascii="Calibri" w:hAnsi="Calibri"/>
        </w:rPr>
      </w:pPr>
      <w:r>
        <w:rPr>
          <w:rFonts w:ascii="Calibri" w:hAnsi="Calibri"/>
        </w:rPr>
        <w:lastRenderedPageBreak/>
        <w:t>V. DO</w:t>
      </w:r>
      <w:r w:rsidRPr="00FD7F68">
        <w:rPr>
          <w:rFonts w:ascii="Calibri" w:hAnsi="Calibri"/>
        </w:rPr>
        <w:t>KUMENTACJA FOTOGRAFICZNA</w:t>
      </w:r>
    </w:p>
    <w:p w14:paraId="0C2CE6B0" w14:textId="180B208C" w:rsidR="004C51CA" w:rsidRDefault="004C51CA" w:rsidP="004C51CA">
      <w:pPr>
        <w:pStyle w:val="Akapitzlist"/>
        <w:ind w:left="0"/>
        <w:jc w:val="center"/>
        <w:rPr>
          <w:sz w:val="20"/>
          <w:szCs w:val="20"/>
        </w:rPr>
      </w:pPr>
    </w:p>
    <w:p w14:paraId="1021C74E" w14:textId="499C5B00" w:rsidR="00CE4F82" w:rsidRDefault="00EC16C4" w:rsidP="004C51CA">
      <w:pPr>
        <w:pStyle w:val="Akapitzlist"/>
        <w:ind w:left="0"/>
        <w:jc w:val="center"/>
        <w:rPr>
          <w:sz w:val="20"/>
          <w:szCs w:val="20"/>
        </w:rPr>
      </w:pPr>
      <w:r>
        <w:rPr>
          <w:noProof/>
        </w:rPr>
        <w:drawing>
          <wp:inline distT="0" distB="0" distL="0" distR="0" wp14:anchorId="5B32BB5B" wp14:editId="4DD8D79F">
            <wp:extent cx="4320000" cy="3238223"/>
            <wp:effectExtent l="0" t="0" r="0" b="0"/>
            <wp:docPr id="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20000" cy="323822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19AABFB" w14:textId="700E6935" w:rsidR="004C51CA" w:rsidRDefault="004C51CA" w:rsidP="004C51CA">
      <w:pPr>
        <w:pStyle w:val="Akapitzlist"/>
        <w:ind w:left="0"/>
        <w:jc w:val="center"/>
        <w:rPr>
          <w:sz w:val="20"/>
          <w:szCs w:val="20"/>
        </w:rPr>
      </w:pPr>
      <w:r>
        <w:rPr>
          <w:sz w:val="20"/>
          <w:szCs w:val="20"/>
        </w:rPr>
        <w:t>1.</w:t>
      </w:r>
      <w:r w:rsidR="00C979A8">
        <w:rPr>
          <w:sz w:val="20"/>
          <w:szCs w:val="20"/>
        </w:rPr>
        <w:t xml:space="preserve"> </w:t>
      </w:r>
      <w:r w:rsidR="007F7060">
        <w:rPr>
          <w:sz w:val="20"/>
          <w:szCs w:val="20"/>
        </w:rPr>
        <w:t>Budynek oficyny</w:t>
      </w:r>
    </w:p>
    <w:p w14:paraId="15C47EF3" w14:textId="1AAC22B1" w:rsidR="00A051D9" w:rsidRDefault="00A051D9" w:rsidP="004C51CA">
      <w:pPr>
        <w:pStyle w:val="Akapitzlist"/>
        <w:ind w:left="0"/>
        <w:jc w:val="center"/>
        <w:rPr>
          <w:sz w:val="20"/>
          <w:szCs w:val="20"/>
        </w:rPr>
      </w:pPr>
    </w:p>
    <w:p w14:paraId="58BBA070" w14:textId="630C7053" w:rsidR="005472E7" w:rsidRDefault="00EC16C4" w:rsidP="004C51CA">
      <w:pPr>
        <w:pStyle w:val="Akapitzlist"/>
        <w:ind w:left="0"/>
        <w:jc w:val="center"/>
        <w:rPr>
          <w:sz w:val="20"/>
          <w:szCs w:val="20"/>
        </w:rPr>
      </w:pPr>
      <w:r>
        <w:rPr>
          <w:noProof/>
        </w:rPr>
        <w:drawing>
          <wp:inline distT="0" distB="0" distL="0" distR="0" wp14:anchorId="6594C7EF" wp14:editId="563006FD">
            <wp:extent cx="4320000" cy="3238223"/>
            <wp:effectExtent l="0" t="0" r="0" b="0"/>
            <wp:docPr id="4" name="Obraz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20000" cy="323822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BAC2006" w14:textId="1E3A083F" w:rsidR="005472E7" w:rsidRDefault="005472E7" w:rsidP="005472E7">
      <w:pPr>
        <w:pStyle w:val="Akapitzlist"/>
        <w:ind w:left="0"/>
        <w:jc w:val="center"/>
        <w:rPr>
          <w:sz w:val="20"/>
          <w:szCs w:val="20"/>
        </w:rPr>
      </w:pPr>
      <w:r>
        <w:rPr>
          <w:sz w:val="20"/>
          <w:szCs w:val="20"/>
        </w:rPr>
        <w:t xml:space="preserve">2. </w:t>
      </w:r>
      <w:r w:rsidR="00EC16C4">
        <w:rPr>
          <w:sz w:val="20"/>
          <w:szCs w:val="20"/>
        </w:rPr>
        <w:t>Budynek niemieszkalny</w:t>
      </w:r>
    </w:p>
    <w:p w14:paraId="0F3849B8" w14:textId="7E13441F" w:rsidR="005472E7" w:rsidRDefault="00EC16C4" w:rsidP="005472E7">
      <w:pPr>
        <w:pStyle w:val="Akapitzlist"/>
        <w:ind w:left="0"/>
        <w:jc w:val="center"/>
        <w:rPr>
          <w:sz w:val="20"/>
          <w:szCs w:val="20"/>
        </w:rPr>
      </w:pPr>
      <w:r>
        <w:rPr>
          <w:noProof/>
        </w:rPr>
        <w:lastRenderedPageBreak/>
        <w:drawing>
          <wp:inline distT="0" distB="0" distL="0" distR="0" wp14:anchorId="5658C12C" wp14:editId="568BBDE6">
            <wp:extent cx="4320000" cy="3238223"/>
            <wp:effectExtent l="0" t="0" r="0" b="0"/>
            <wp:docPr id="6" name="Obraz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20000" cy="323822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B265FF9" w14:textId="5E0CA402" w:rsidR="005472E7" w:rsidRDefault="005472E7" w:rsidP="005472E7">
      <w:pPr>
        <w:pStyle w:val="Akapitzlist"/>
        <w:ind w:left="0"/>
        <w:jc w:val="center"/>
        <w:rPr>
          <w:sz w:val="20"/>
          <w:szCs w:val="20"/>
        </w:rPr>
      </w:pPr>
      <w:r>
        <w:rPr>
          <w:sz w:val="20"/>
          <w:szCs w:val="20"/>
        </w:rPr>
        <w:t xml:space="preserve">3. </w:t>
      </w:r>
      <w:r w:rsidR="00EC16C4">
        <w:rPr>
          <w:sz w:val="20"/>
          <w:szCs w:val="20"/>
        </w:rPr>
        <w:t xml:space="preserve">Wnętrze </w:t>
      </w:r>
      <w:r w:rsidR="00AC5A1B">
        <w:rPr>
          <w:sz w:val="20"/>
          <w:szCs w:val="20"/>
        </w:rPr>
        <w:t>budynku oficyny</w:t>
      </w:r>
    </w:p>
    <w:p w14:paraId="77F3BB9B" w14:textId="77777777" w:rsidR="005472E7" w:rsidRDefault="005472E7" w:rsidP="005472E7">
      <w:pPr>
        <w:pStyle w:val="Akapitzlist"/>
        <w:ind w:left="0"/>
        <w:jc w:val="center"/>
        <w:rPr>
          <w:sz w:val="20"/>
          <w:szCs w:val="20"/>
        </w:rPr>
      </w:pPr>
    </w:p>
    <w:p w14:paraId="2E46DDAF" w14:textId="4A0C1DF5" w:rsidR="004C51CA" w:rsidRDefault="00EC16C4" w:rsidP="004C51CA">
      <w:pPr>
        <w:pStyle w:val="Akapitzlist"/>
        <w:ind w:left="0"/>
        <w:jc w:val="center"/>
        <w:rPr>
          <w:sz w:val="20"/>
          <w:szCs w:val="20"/>
        </w:rPr>
      </w:pPr>
      <w:r>
        <w:rPr>
          <w:noProof/>
        </w:rPr>
        <w:drawing>
          <wp:inline distT="0" distB="0" distL="0" distR="0" wp14:anchorId="772C6E36" wp14:editId="3AC55C02">
            <wp:extent cx="4320000" cy="3238223"/>
            <wp:effectExtent l="0" t="0" r="0" b="0"/>
            <wp:docPr id="7" name="Obraz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20000" cy="323822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9189345" w14:textId="457C624D" w:rsidR="00C979A8" w:rsidRDefault="005472E7" w:rsidP="00C979A8">
      <w:pPr>
        <w:pStyle w:val="Akapitzlist"/>
        <w:ind w:left="0"/>
        <w:jc w:val="center"/>
        <w:rPr>
          <w:sz w:val="20"/>
          <w:szCs w:val="20"/>
        </w:rPr>
      </w:pPr>
      <w:r>
        <w:rPr>
          <w:sz w:val="20"/>
          <w:szCs w:val="20"/>
        </w:rPr>
        <w:t>4</w:t>
      </w:r>
      <w:r w:rsidR="00A051D9">
        <w:rPr>
          <w:sz w:val="20"/>
          <w:szCs w:val="20"/>
        </w:rPr>
        <w:t>.</w:t>
      </w:r>
      <w:r w:rsidR="00C979A8" w:rsidRPr="00C979A8">
        <w:rPr>
          <w:sz w:val="20"/>
          <w:szCs w:val="20"/>
        </w:rPr>
        <w:t xml:space="preserve"> </w:t>
      </w:r>
      <w:r w:rsidR="00EC16C4">
        <w:rPr>
          <w:sz w:val="20"/>
          <w:szCs w:val="20"/>
        </w:rPr>
        <w:t xml:space="preserve">Dach oraz </w:t>
      </w:r>
      <w:r w:rsidR="00AC5A1B">
        <w:rPr>
          <w:sz w:val="20"/>
          <w:szCs w:val="20"/>
        </w:rPr>
        <w:t>komin budynku oficyny</w:t>
      </w:r>
    </w:p>
    <w:p w14:paraId="14924641" w14:textId="48C2AA7A" w:rsidR="006F4CA5" w:rsidRDefault="00EC16C4" w:rsidP="00C979A8">
      <w:pPr>
        <w:pStyle w:val="Akapitzlist"/>
        <w:ind w:left="0"/>
        <w:jc w:val="center"/>
        <w:rPr>
          <w:sz w:val="20"/>
          <w:szCs w:val="20"/>
        </w:rPr>
      </w:pPr>
      <w:r>
        <w:rPr>
          <w:noProof/>
        </w:rPr>
        <w:lastRenderedPageBreak/>
        <w:drawing>
          <wp:inline distT="0" distB="0" distL="0" distR="0" wp14:anchorId="6CF2FB97" wp14:editId="6157A1F3">
            <wp:extent cx="4320000" cy="3238223"/>
            <wp:effectExtent l="0" t="0" r="0" b="0"/>
            <wp:docPr id="12" name="Obraz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20000" cy="323822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3AC678D" w14:textId="5E9B490C" w:rsidR="006F4CA5" w:rsidRDefault="006F4CA5" w:rsidP="006F4CA5">
      <w:pPr>
        <w:pStyle w:val="Akapitzlist"/>
        <w:ind w:left="0"/>
        <w:jc w:val="center"/>
        <w:rPr>
          <w:sz w:val="20"/>
          <w:szCs w:val="20"/>
        </w:rPr>
      </w:pPr>
      <w:r>
        <w:rPr>
          <w:sz w:val="20"/>
          <w:szCs w:val="20"/>
        </w:rPr>
        <w:t>5.</w:t>
      </w:r>
      <w:r w:rsidRPr="00C979A8">
        <w:rPr>
          <w:sz w:val="20"/>
          <w:szCs w:val="20"/>
        </w:rPr>
        <w:t xml:space="preserve"> </w:t>
      </w:r>
      <w:r w:rsidR="0098227B">
        <w:rPr>
          <w:sz w:val="20"/>
          <w:szCs w:val="20"/>
        </w:rPr>
        <w:t xml:space="preserve">Wnętrze budynku </w:t>
      </w:r>
      <w:r w:rsidR="00EC16C4">
        <w:rPr>
          <w:sz w:val="20"/>
          <w:szCs w:val="20"/>
        </w:rPr>
        <w:t>niemieszkalnego</w:t>
      </w:r>
    </w:p>
    <w:p w14:paraId="6FB35F42" w14:textId="5ED67656" w:rsidR="00A051D9" w:rsidRDefault="00A051D9" w:rsidP="00A051D9">
      <w:pPr>
        <w:pStyle w:val="Akapitzlist"/>
        <w:ind w:left="0"/>
        <w:jc w:val="center"/>
        <w:rPr>
          <w:sz w:val="20"/>
          <w:szCs w:val="20"/>
        </w:rPr>
      </w:pPr>
    </w:p>
    <w:p w14:paraId="4F5A5B44" w14:textId="45BF8603" w:rsidR="00A051D9" w:rsidRDefault="00A051D9" w:rsidP="004C51CA">
      <w:pPr>
        <w:pStyle w:val="Akapitzlist"/>
        <w:ind w:left="0"/>
        <w:jc w:val="center"/>
        <w:rPr>
          <w:sz w:val="20"/>
          <w:szCs w:val="20"/>
        </w:rPr>
      </w:pPr>
    </w:p>
    <w:p w14:paraId="4B4E37B4" w14:textId="4AF49F54" w:rsidR="0098227B" w:rsidRDefault="0098227B" w:rsidP="004C51CA">
      <w:pPr>
        <w:pStyle w:val="Akapitzlist"/>
        <w:ind w:left="0"/>
        <w:jc w:val="center"/>
        <w:rPr>
          <w:sz w:val="20"/>
          <w:szCs w:val="20"/>
        </w:rPr>
      </w:pPr>
    </w:p>
    <w:p w14:paraId="259135AE" w14:textId="4EC517B9" w:rsidR="00EC16C4" w:rsidRDefault="00EC16C4" w:rsidP="004C51CA">
      <w:pPr>
        <w:pStyle w:val="Akapitzlist"/>
        <w:ind w:left="0"/>
        <w:jc w:val="center"/>
        <w:rPr>
          <w:sz w:val="20"/>
          <w:szCs w:val="20"/>
        </w:rPr>
      </w:pPr>
    </w:p>
    <w:p w14:paraId="7A2BE0EE" w14:textId="00610AAB" w:rsidR="00EC16C4" w:rsidRDefault="00EC16C4" w:rsidP="004C51CA">
      <w:pPr>
        <w:pStyle w:val="Akapitzlist"/>
        <w:ind w:left="0"/>
        <w:jc w:val="center"/>
        <w:rPr>
          <w:sz w:val="20"/>
          <w:szCs w:val="20"/>
        </w:rPr>
      </w:pPr>
    </w:p>
    <w:p w14:paraId="25E2ED82" w14:textId="0DBE4E3A" w:rsidR="00EC16C4" w:rsidRDefault="00EC16C4" w:rsidP="004C51CA">
      <w:pPr>
        <w:pStyle w:val="Akapitzlist"/>
        <w:ind w:left="0"/>
        <w:jc w:val="center"/>
        <w:rPr>
          <w:sz w:val="20"/>
          <w:szCs w:val="20"/>
        </w:rPr>
      </w:pPr>
    </w:p>
    <w:p w14:paraId="58CBB932" w14:textId="1A8CA0DD" w:rsidR="00EC16C4" w:rsidRDefault="00EC16C4" w:rsidP="004C51CA">
      <w:pPr>
        <w:pStyle w:val="Akapitzlist"/>
        <w:ind w:left="0"/>
        <w:jc w:val="center"/>
        <w:rPr>
          <w:sz w:val="20"/>
          <w:szCs w:val="20"/>
        </w:rPr>
      </w:pPr>
    </w:p>
    <w:p w14:paraId="2003EEC4" w14:textId="51EB9CAF" w:rsidR="00EC16C4" w:rsidRDefault="00EC16C4" w:rsidP="004C51CA">
      <w:pPr>
        <w:pStyle w:val="Akapitzlist"/>
        <w:ind w:left="0"/>
        <w:jc w:val="center"/>
        <w:rPr>
          <w:sz w:val="20"/>
          <w:szCs w:val="20"/>
        </w:rPr>
      </w:pPr>
    </w:p>
    <w:p w14:paraId="56E6CA5A" w14:textId="6EEDC44C" w:rsidR="00EC16C4" w:rsidRDefault="00EC16C4" w:rsidP="004C51CA">
      <w:pPr>
        <w:pStyle w:val="Akapitzlist"/>
        <w:ind w:left="0"/>
        <w:jc w:val="center"/>
        <w:rPr>
          <w:sz w:val="20"/>
          <w:szCs w:val="20"/>
        </w:rPr>
      </w:pPr>
    </w:p>
    <w:p w14:paraId="32907D23" w14:textId="6C1D8659" w:rsidR="00EC16C4" w:rsidRDefault="00EC16C4" w:rsidP="004C51CA">
      <w:pPr>
        <w:pStyle w:val="Akapitzlist"/>
        <w:ind w:left="0"/>
        <w:jc w:val="center"/>
        <w:rPr>
          <w:sz w:val="20"/>
          <w:szCs w:val="20"/>
        </w:rPr>
      </w:pPr>
    </w:p>
    <w:p w14:paraId="43B7EDFB" w14:textId="02319486" w:rsidR="00EC16C4" w:rsidRDefault="00EC16C4" w:rsidP="004C51CA">
      <w:pPr>
        <w:pStyle w:val="Akapitzlist"/>
        <w:ind w:left="0"/>
        <w:jc w:val="center"/>
        <w:rPr>
          <w:sz w:val="20"/>
          <w:szCs w:val="20"/>
        </w:rPr>
      </w:pPr>
    </w:p>
    <w:p w14:paraId="431B8018" w14:textId="110DE108" w:rsidR="00EC16C4" w:rsidRDefault="00EC16C4" w:rsidP="004C51CA">
      <w:pPr>
        <w:pStyle w:val="Akapitzlist"/>
        <w:ind w:left="0"/>
        <w:jc w:val="center"/>
        <w:rPr>
          <w:sz w:val="20"/>
          <w:szCs w:val="20"/>
        </w:rPr>
      </w:pPr>
    </w:p>
    <w:p w14:paraId="5C7E9EE3" w14:textId="00A2400A" w:rsidR="00EC16C4" w:rsidRDefault="00EC16C4" w:rsidP="004C51CA">
      <w:pPr>
        <w:pStyle w:val="Akapitzlist"/>
        <w:ind w:left="0"/>
        <w:jc w:val="center"/>
        <w:rPr>
          <w:sz w:val="20"/>
          <w:szCs w:val="20"/>
        </w:rPr>
      </w:pPr>
    </w:p>
    <w:p w14:paraId="6B7F5D61" w14:textId="102E305A" w:rsidR="00EC16C4" w:rsidRDefault="00EC16C4" w:rsidP="004C51CA">
      <w:pPr>
        <w:pStyle w:val="Akapitzlist"/>
        <w:ind w:left="0"/>
        <w:jc w:val="center"/>
        <w:rPr>
          <w:sz w:val="20"/>
          <w:szCs w:val="20"/>
        </w:rPr>
      </w:pPr>
    </w:p>
    <w:p w14:paraId="5701B11B" w14:textId="76F42C6D" w:rsidR="00EC16C4" w:rsidRDefault="00EC16C4" w:rsidP="004C51CA">
      <w:pPr>
        <w:pStyle w:val="Akapitzlist"/>
        <w:ind w:left="0"/>
        <w:jc w:val="center"/>
        <w:rPr>
          <w:sz w:val="20"/>
          <w:szCs w:val="20"/>
        </w:rPr>
      </w:pPr>
    </w:p>
    <w:p w14:paraId="105946B7" w14:textId="4BFA8A5C" w:rsidR="00EC16C4" w:rsidRDefault="00EC16C4" w:rsidP="004C51CA">
      <w:pPr>
        <w:pStyle w:val="Akapitzlist"/>
        <w:ind w:left="0"/>
        <w:jc w:val="center"/>
        <w:rPr>
          <w:sz w:val="20"/>
          <w:szCs w:val="20"/>
        </w:rPr>
      </w:pPr>
    </w:p>
    <w:p w14:paraId="659AC7E2" w14:textId="7DF3087B" w:rsidR="00EC16C4" w:rsidRDefault="00EC16C4" w:rsidP="004C51CA">
      <w:pPr>
        <w:pStyle w:val="Akapitzlist"/>
        <w:ind w:left="0"/>
        <w:jc w:val="center"/>
        <w:rPr>
          <w:sz w:val="20"/>
          <w:szCs w:val="20"/>
        </w:rPr>
      </w:pPr>
    </w:p>
    <w:p w14:paraId="6F995FA6" w14:textId="69F76501" w:rsidR="00EC16C4" w:rsidRDefault="00EC16C4" w:rsidP="004C51CA">
      <w:pPr>
        <w:pStyle w:val="Akapitzlist"/>
        <w:ind w:left="0"/>
        <w:jc w:val="center"/>
        <w:rPr>
          <w:sz w:val="20"/>
          <w:szCs w:val="20"/>
        </w:rPr>
      </w:pPr>
    </w:p>
    <w:p w14:paraId="52EAC163" w14:textId="1309CDA2" w:rsidR="00EC16C4" w:rsidRDefault="00EC16C4" w:rsidP="004C51CA">
      <w:pPr>
        <w:pStyle w:val="Akapitzlist"/>
        <w:ind w:left="0"/>
        <w:jc w:val="center"/>
        <w:rPr>
          <w:sz w:val="20"/>
          <w:szCs w:val="20"/>
        </w:rPr>
      </w:pPr>
    </w:p>
    <w:p w14:paraId="7A226B15" w14:textId="77777777" w:rsidR="00EC16C4" w:rsidRDefault="00EC16C4" w:rsidP="004C51CA">
      <w:pPr>
        <w:pStyle w:val="Akapitzlist"/>
        <w:ind w:left="0"/>
        <w:jc w:val="center"/>
        <w:rPr>
          <w:sz w:val="20"/>
          <w:szCs w:val="20"/>
        </w:rPr>
      </w:pPr>
    </w:p>
    <w:p w14:paraId="47E0F641" w14:textId="77777777" w:rsidR="0098227B" w:rsidRDefault="0098227B" w:rsidP="004C51CA">
      <w:pPr>
        <w:pStyle w:val="Akapitzlist"/>
        <w:ind w:left="0"/>
        <w:jc w:val="center"/>
        <w:rPr>
          <w:sz w:val="20"/>
          <w:szCs w:val="20"/>
        </w:rPr>
      </w:pPr>
    </w:p>
    <w:p w14:paraId="719DAAD4" w14:textId="1BFC388C" w:rsidR="004C51CA" w:rsidRPr="00547C96" w:rsidRDefault="004C51CA" w:rsidP="004C51CA">
      <w:pPr>
        <w:pStyle w:val="Styl1"/>
        <w:rPr>
          <w:rFonts w:ascii="Calibri" w:hAnsi="Calibri"/>
        </w:rPr>
      </w:pPr>
      <w:r>
        <w:rPr>
          <w:rFonts w:ascii="Calibri" w:hAnsi="Calibri"/>
        </w:rPr>
        <w:lastRenderedPageBreak/>
        <w:t>VI. ZAŁĄCZNIK</w:t>
      </w:r>
      <w:r w:rsidR="00A67AFF">
        <w:rPr>
          <w:rFonts w:ascii="Calibri" w:hAnsi="Calibri"/>
        </w:rPr>
        <w:t>I</w:t>
      </w:r>
      <w:r w:rsidRPr="00FD7F68">
        <w:rPr>
          <w:rFonts w:ascii="Calibri" w:hAnsi="Calibri"/>
        </w:rPr>
        <w:t>.</w:t>
      </w:r>
    </w:p>
    <w:p w14:paraId="48AF7768" w14:textId="77777777" w:rsidR="004C51CA" w:rsidRPr="00451CB4" w:rsidRDefault="004C51CA" w:rsidP="007A6DE6">
      <w:pPr>
        <w:pStyle w:val="Akapitzlist"/>
        <w:numPr>
          <w:ilvl w:val="0"/>
          <w:numId w:val="18"/>
        </w:numPr>
        <w:tabs>
          <w:tab w:val="left" w:pos="1290"/>
        </w:tabs>
        <w:spacing w:line="480" w:lineRule="auto"/>
        <w:jc w:val="both"/>
        <w:rPr>
          <w:b/>
          <w:szCs w:val="24"/>
        </w:rPr>
      </w:pPr>
      <w:r>
        <w:rPr>
          <w:b/>
          <w:szCs w:val="24"/>
        </w:rPr>
        <w:t>Oświadczenie projektanta</w:t>
      </w:r>
      <w:r w:rsidRPr="00451CB4">
        <w:rPr>
          <w:b/>
          <w:szCs w:val="24"/>
        </w:rPr>
        <w:t>.</w:t>
      </w:r>
    </w:p>
    <w:p w14:paraId="0E84BC4F" w14:textId="77777777" w:rsidR="004C51CA" w:rsidRPr="00451CB4" w:rsidRDefault="004C51CA" w:rsidP="007A6DE6">
      <w:pPr>
        <w:pStyle w:val="Akapitzlist"/>
        <w:numPr>
          <w:ilvl w:val="0"/>
          <w:numId w:val="18"/>
        </w:numPr>
        <w:tabs>
          <w:tab w:val="left" w:pos="1290"/>
        </w:tabs>
        <w:spacing w:line="480" w:lineRule="auto"/>
        <w:jc w:val="both"/>
        <w:rPr>
          <w:b/>
          <w:szCs w:val="24"/>
        </w:rPr>
      </w:pPr>
      <w:r>
        <w:rPr>
          <w:b/>
          <w:szCs w:val="24"/>
        </w:rPr>
        <w:t>Uprawnienia projektanta</w:t>
      </w:r>
      <w:r w:rsidRPr="00451CB4">
        <w:rPr>
          <w:b/>
          <w:szCs w:val="24"/>
        </w:rPr>
        <w:t>.</w:t>
      </w:r>
    </w:p>
    <w:p w14:paraId="1538C8EA" w14:textId="39A57EC1" w:rsidR="003A7515" w:rsidRDefault="004C51CA" w:rsidP="008109C2">
      <w:pPr>
        <w:pStyle w:val="Akapitzlist"/>
        <w:numPr>
          <w:ilvl w:val="0"/>
          <w:numId w:val="18"/>
        </w:numPr>
        <w:tabs>
          <w:tab w:val="left" w:pos="1290"/>
        </w:tabs>
        <w:spacing w:line="480" w:lineRule="auto"/>
        <w:jc w:val="both"/>
        <w:rPr>
          <w:b/>
          <w:szCs w:val="24"/>
        </w:rPr>
      </w:pPr>
      <w:r w:rsidRPr="00451CB4">
        <w:rPr>
          <w:b/>
          <w:szCs w:val="24"/>
        </w:rPr>
        <w:t>Zaświadczenie z izby samorządu inżynier</w:t>
      </w:r>
      <w:r w:rsidR="00421379">
        <w:rPr>
          <w:b/>
          <w:szCs w:val="24"/>
        </w:rPr>
        <w:t>ó</w:t>
      </w:r>
      <w:r w:rsidRPr="00451CB4">
        <w:rPr>
          <w:b/>
          <w:szCs w:val="24"/>
        </w:rPr>
        <w:t>w budownictwa.</w:t>
      </w:r>
    </w:p>
    <w:p w14:paraId="3E8084E9" w14:textId="77777777" w:rsidR="005E13B2" w:rsidRDefault="005E13B2" w:rsidP="003A7515">
      <w:pPr>
        <w:ind w:left="2127" w:hanging="2127"/>
        <w:rPr>
          <w:b/>
          <w:sz w:val="32"/>
        </w:rPr>
      </w:pPr>
    </w:p>
    <w:p w14:paraId="6377B88F" w14:textId="77777777" w:rsidR="00776215" w:rsidRDefault="00776215" w:rsidP="003A7515">
      <w:pPr>
        <w:ind w:left="2127" w:hanging="2127"/>
        <w:rPr>
          <w:b/>
          <w:sz w:val="32"/>
        </w:rPr>
      </w:pPr>
    </w:p>
    <w:p w14:paraId="02F01E98" w14:textId="77777777" w:rsidR="00776215" w:rsidRDefault="00776215" w:rsidP="003A7515">
      <w:pPr>
        <w:ind w:left="2127" w:hanging="2127"/>
        <w:rPr>
          <w:b/>
          <w:sz w:val="32"/>
        </w:rPr>
      </w:pPr>
    </w:p>
    <w:p w14:paraId="50D25C20" w14:textId="1AC40900" w:rsidR="00776215" w:rsidRDefault="00776215" w:rsidP="003A7515">
      <w:pPr>
        <w:ind w:left="2127" w:hanging="2127"/>
        <w:rPr>
          <w:b/>
          <w:sz w:val="32"/>
        </w:rPr>
      </w:pPr>
    </w:p>
    <w:p w14:paraId="6D9A15D8" w14:textId="4B44FF4C" w:rsidR="00EE5BE2" w:rsidRDefault="00EE5BE2" w:rsidP="003A7515">
      <w:pPr>
        <w:ind w:left="2127" w:hanging="2127"/>
        <w:rPr>
          <w:b/>
          <w:sz w:val="32"/>
        </w:rPr>
      </w:pPr>
    </w:p>
    <w:p w14:paraId="3102DBF4" w14:textId="55BCF535" w:rsidR="00EE5BE2" w:rsidRDefault="00EE5BE2" w:rsidP="003A7515">
      <w:pPr>
        <w:ind w:left="2127" w:hanging="2127"/>
        <w:rPr>
          <w:b/>
          <w:sz w:val="32"/>
        </w:rPr>
      </w:pPr>
    </w:p>
    <w:p w14:paraId="4D17DCBA" w14:textId="277BA9AF" w:rsidR="00EE5BE2" w:rsidRDefault="00EE5BE2" w:rsidP="003A7515">
      <w:pPr>
        <w:ind w:left="2127" w:hanging="2127"/>
        <w:rPr>
          <w:b/>
          <w:sz w:val="32"/>
        </w:rPr>
      </w:pPr>
    </w:p>
    <w:p w14:paraId="4E295772" w14:textId="230C8516" w:rsidR="00EE5BE2" w:rsidRDefault="00EE5BE2" w:rsidP="003A7515">
      <w:pPr>
        <w:ind w:left="2127" w:hanging="2127"/>
        <w:rPr>
          <w:b/>
          <w:sz w:val="32"/>
        </w:rPr>
      </w:pPr>
    </w:p>
    <w:p w14:paraId="325A5A36" w14:textId="4F438C74" w:rsidR="00EE5BE2" w:rsidRDefault="00EE5BE2" w:rsidP="003A7515">
      <w:pPr>
        <w:ind w:left="2127" w:hanging="2127"/>
        <w:rPr>
          <w:b/>
          <w:sz w:val="32"/>
        </w:rPr>
      </w:pPr>
    </w:p>
    <w:p w14:paraId="6D7018E0" w14:textId="0077484F" w:rsidR="00EE5BE2" w:rsidRDefault="00EE5BE2" w:rsidP="003A7515">
      <w:pPr>
        <w:ind w:left="2127" w:hanging="2127"/>
        <w:rPr>
          <w:b/>
          <w:sz w:val="32"/>
        </w:rPr>
      </w:pPr>
    </w:p>
    <w:p w14:paraId="7B1DA6C8" w14:textId="3B944DAE" w:rsidR="00EE5BE2" w:rsidRDefault="00EE5BE2" w:rsidP="003A7515">
      <w:pPr>
        <w:ind w:left="2127" w:hanging="2127"/>
        <w:rPr>
          <w:b/>
          <w:sz w:val="32"/>
        </w:rPr>
      </w:pPr>
    </w:p>
    <w:p w14:paraId="4374D75D" w14:textId="7476EBBD" w:rsidR="00EE5BE2" w:rsidRDefault="00EE5BE2" w:rsidP="003A7515">
      <w:pPr>
        <w:ind w:left="2127" w:hanging="2127"/>
        <w:rPr>
          <w:b/>
          <w:sz w:val="32"/>
        </w:rPr>
      </w:pPr>
    </w:p>
    <w:p w14:paraId="113EB384" w14:textId="2D797A30" w:rsidR="00EE5BE2" w:rsidRDefault="00EE5BE2" w:rsidP="003A7515">
      <w:pPr>
        <w:ind w:left="2127" w:hanging="2127"/>
        <w:rPr>
          <w:b/>
          <w:sz w:val="32"/>
        </w:rPr>
      </w:pPr>
    </w:p>
    <w:p w14:paraId="285155DC" w14:textId="5357AB44" w:rsidR="00EE5BE2" w:rsidRDefault="00EE5BE2" w:rsidP="003A7515">
      <w:pPr>
        <w:ind w:left="2127" w:hanging="2127"/>
        <w:rPr>
          <w:b/>
          <w:sz w:val="32"/>
        </w:rPr>
      </w:pPr>
    </w:p>
    <w:p w14:paraId="65524171" w14:textId="1FA581EA" w:rsidR="00EE5BE2" w:rsidRDefault="00EE5BE2" w:rsidP="003A7515">
      <w:pPr>
        <w:ind w:left="2127" w:hanging="2127"/>
        <w:rPr>
          <w:b/>
          <w:sz w:val="32"/>
        </w:rPr>
      </w:pPr>
    </w:p>
    <w:p w14:paraId="2B75BD22" w14:textId="5EE593FF" w:rsidR="00EE5BE2" w:rsidRDefault="00EE5BE2" w:rsidP="003A7515">
      <w:pPr>
        <w:ind w:left="2127" w:hanging="2127"/>
        <w:rPr>
          <w:b/>
          <w:sz w:val="32"/>
        </w:rPr>
      </w:pPr>
    </w:p>
    <w:p w14:paraId="286B84E4" w14:textId="3FD5DDD8" w:rsidR="00EE5BE2" w:rsidRDefault="00EE5BE2" w:rsidP="003A7515">
      <w:pPr>
        <w:ind w:left="2127" w:hanging="2127"/>
        <w:rPr>
          <w:b/>
          <w:sz w:val="32"/>
        </w:rPr>
      </w:pPr>
    </w:p>
    <w:p w14:paraId="0AAC7818" w14:textId="6E1970EF" w:rsidR="00EE5BE2" w:rsidRDefault="00EE5BE2" w:rsidP="003A7515">
      <w:pPr>
        <w:ind w:left="2127" w:hanging="2127"/>
        <w:rPr>
          <w:b/>
          <w:sz w:val="32"/>
        </w:rPr>
      </w:pPr>
    </w:p>
    <w:p w14:paraId="610E8333" w14:textId="04CC1778" w:rsidR="00584FCF" w:rsidRDefault="00584FCF" w:rsidP="003A7515">
      <w:pPr>
        <w:ind w:left="2127" w:hanging="2127"/>
        <w:rPr>
          <w:b/>
          <w:sz w:val="32"/>
        </w:rPr>
      </w:pPr>
    </w:p>
    <w:p w14:paraId="24AD0533" w14:textId="1CAD4E9F" w:rsidR="00584FCF" w:rsidRDefault="00584FCF" w:rsidP="003A7515">
      <w:pPr>
        <w:ind w:left="2127" w:hanging="2127"/>
        <w:rPr>
          <w:b/>
          <w:sz w:val="32"/>
        </w:rPr>
      </w:pPr>
    </w:p>
    <w:p w14:paraId="3FADDC1D" w14:textId="0BE220C6" w:rsidR="00584FCF" w:rsidRDefault="00584FCF" w:rsidP="003A7515">
      <w:pPr>
        <w:ind w:left="2127" w:hanging="2127"/>
        <w:rPr>
          <w:b/>
          <w:sz w:val="32"/>
        </w:rPr>
      </w:pPr>
    </w:p>
    <w:p w14:paraId="7D101668" w14:textId="6D3882BF" w:rsidR="00584FCF" w:rsidRDefault="00584FCF" w:rsidP="003A7515">
      <w:pPr>
        <w:ind w:left="2127" w:hanging="2127"/>
        <w:rPr>
          <w:b/>
          <w:sz w:val="32"/>
        </w:rPr>
      </w:pPr>
    </w:p>
    <w:p w14:paraId="6C523AA5" w14:textId="77777777" w:rsidR="00584FCF" w:rsidRDefault="00584FCF" w:rsidP="009470AA">
      <w:pPr>
        <w:ind w:left="2127" w:hanging="2127"/>
        <w:rPr>
          <w:b/>
          <w:sz w:val="22"/>
          <w:szCs w:val="22"/>
        </w:rPr>
      </w:pPr>
    </w:p>
    <w:p w14:paraId="562D73AA" w14:textId="77777777" w:rsidR="00D962C3" w:rsidRDefault="00D962C3" w:rsidP="00D962C3">
      <w:pPr>
        <w:ind w:left="2127" w:hanging="2127"/>
        <w:rPr>
          <w:b/>
          <w:szCs w:val="24"/>
        </w:rPr>
      </w:pPr>
    </w:p>
    <w:p w14:paraId="7942EF59" w14:textId="77777777" w:rsidR="00D962C3" w:rsidRDefault="00D962C3" w:rsidP="00D962C3">
      <w:pPr>
        <w:ind w:left="2127" w:hanging="2127"/>
        <w:rPr>
          <w:b/>
          <w:szCs w:val="24"/>
        </w:rPr>
      </w:pPr>
    </w:p>
    <w:p w14:paraId="6BE376FF" w14:textId="58813067" w:rsidR="00C42E38" w:rsidRPr="007176C6" w:rsidRDefault="00C42E38" w:rsidP="00C42E38">
      <w:pPr>
        <w:ind w:left="2127" w:hanging="2127"/>
        <w:rPr>
          <w:b/>
          <w:szCs w:val="24"/>
        </w:rPr>
      </w:pPr>
      <w:r w:rsidRPr="007176C6">
        <w:rPr>
          <w:b/>
          <w:szCs w:val="24"/>
        </w:rPr>
        <w:t>TEMAT:</w:t>
      </w:r>
      <w:r w:rsidRPr="007176C6">
        <w:rPr>
          <w:b/>
          <w:szCs w:val="24"/>
        </w:rPr>
        <w:tab/>
      </w:r>
      <w:r w:rsidR="00AC5A1B" w:rsidRPr="00AC5A1B">
        <w:rPr>
          <w:b/>
          <w:szCs w:val="24"/>
        </w:rPr>
        <w:t>Projekt rozbiórki budynku oficyny (nr 93/2;1) oraz budynku niemieszkalnego (nr 93/2;2)</w:t>
      </w:r>
    </w:p>
    <w:p w14:paraId="430E7E9C" w14:textId="77777777" w:rsidR="00C42E38" w:rsidRPr="007176C6" w:rsidRDefault="00C42E38" w:rsidP="00C42E38">
      <w:pPr>
        <w:ind w:left="2127" w:hanging="2127"/>
        <w:rPr>
          <w:b/>
          <w:szCs w:val="24"/>
        </w:rPr>
      </w:pPr>
    </w:p>
    <w:p w14:paraId="1E1C0888" w14:textId="77777777" w:rsidR="00C42E38" w:rsidRDefault="00C42E38" w:rsidP="00C42E38">
      <w:pPr>
        <w:ind w:left="2127" w:hanging="2127"/>
        <w:rPr>
          <w:b/>
          <w:szCs w:val="24"/>
        </w:rPr>
      </w:pPr>
      <w:r w:rsidRPr="007176C6">
        <w:rPr>
          <w:b/>
          <w:szCs w:val="24"/>
        </w:rPr>
        <w:t>LOKALIZACJA:</w:t>
      </w:r>
      <w:r w:rsidRPr="007176C6">
        <w:rPr>
          <w:b/>
          <w:szCs w:val="24"/>
        </w:rPr>
        <w:tab/>
        <w:t xml:space="preserve">ul. </w:t>
      </w:r>
      <w:r>
        <w:rPr>
          <w:b/>
          <w:szCs w:val="24"/>
        </w:rPr>
        <w:t>J. J. Śniadeckich 12, 85-061 Bydgoszcz,</w:t>
      </w:r>
    </w:p>
    <w:p w14:paraId="3480056D" w14:textId="77777777" w:rsidR="00C42E38" w:rsidRPr="007176C6" w:rsidRDefault="00C42E38" w:rsidP="00C42E38">
      <w:pPr>
        <w:ind w:left="2127" w:hanging="2127"/>
        <w:rPr>
          <w:b/>
          <w:szCs w:val="24"/>
        </w:rPr>
      </w:pPr>
      <w:r>
        <w:rPr>
          <w:b/>
          <w:szCs w:val="24"/>
        </w:rPr>
        <w:tab/>
      </w:r>
      <w:proofErr w:type="spellStart"/>
      <w:r>
        <w:rPr>
          <w:b/>
          <w:szCs w:val="24"/>
        </w:rPr>
        <w:t>j.e</w:t>
      </w:r>
      <w:proofErr w:type="spellEnd"/>
      <w:r>
        <w:rPr>
          <w:b/>
          <w:szCs w:val="24"/>
        </w:rPr>
        <w:t xml:space="preserve">. 046101_1; </w:t>
      </w:r>
      <w:proofErr w:type="spellStart"/>
      <w:r>
        <w:rPr>
          <w:b/>
          <w:szCs w:val="24"/>
        </w:rPr>
        <w:t>o.e</w:t>
      </w:r>
      <w:proofErr w:type="spellEnd"/>
      <w:r>
        <w:rPr>
          <w:b/>
          <w:szCs w:val="24"/>
        </w:rPr>
        <w:t>. nr 0127; dz. nr 93/2</w:t>
      </w:r>
    </w:p>
    <w:p w14:paraId="1728A63A" w14:textId="77777777" w:rsidR="00D962C3" w:rsidRPr="007176C6" w:rsidRDefault="00D962C3" w:rsidP="00D962C3">
      <w:pPr>
        <w:ind w:left="2127" w:hanging="2127"/>
        <w:rPr>
          <w:b/>
          <w:szCs w:val="24"/>
        </w:rPr>
      </w:pPr>
    </w:p>
    <w:p w14:paraId="0D7DB1E0" w14:textId="77777777" w:rsidR="00D962C3" w:rsidRPr="007176C6" w:rsidRDefault="00D962C3" w:rsidP="00D962C3">
      <w:pPr>
        <w:ind w:left="2127" w:hanging="2127"/>
        <w:rPr>
          <w:b/>
          <w:szCs w:val="24"/>
        </w:rPr>
      </w:pPr>
    </w:p>
    <w:p w14:paraId="2A1D97B2" w14:textId="77777777" w:rsidR="00D962C3" w:rsidRPr="007176C6" w:rsidRDefault="00D962C3" w:rsidP="00D962C3">
      <w:pPr>
        <w:ind w:left="2127" w:hanging="2127"/>
        <w:rPr>
          <w:b/>
          <w:szCs w:val="24"/>
        </w:rPr>
      </w:pPr>
      <w:r w:rsidRPr="007176C6">
        <w:rPr>
          <w:b/>
          <w:szCs w:val="24"/>
        </w:rPr>
        <w:t>INWESTOR:</w:t>
      </w:r>
      <w:r w:rsidRPr="007176C6">
        <w:rPr>
          <w:b/>
          <w:szCs w:val="24"/>
        </w:rPr>
        <w:tab/>
        <w:t xml:space="preserve">Administracja Domów Miejskich „ADM” Spółka z o.o. z siedzibą </w:t>
      </w:r>
    </w:p>
    <w:p w14:paraId="4C515FC8" w14:textId="17E513F5" w:rsidR="00D962C3" w:rsidRDefault="00D962C3" w:rsidP="00D962C3">
      <w:pPr>
        <w:ind w:left="2127"/>
        <w:rPr>
          <w:b/>
          <w:szCs w:val="24"/>
        </w:rPr>
      </w:pPr>
      <w:r w:rsidRPr="007176C6">
        <w:rPr>
          <w:b/>
          <w:szCs w:val="24"/>
        </w:rPr>
        <w:t>ul. Śniadeckich 1, 85-011 Bydgoszcz</w:t>
      </w:r>
    </w:p>
    <w:p w14:paraId="4A3B63C3" w14:textId="77777777" w:rsidR="00D962C3" w:rsidRPr="007176C6" w:rsidRDefault="00D962C3" w:rsidP="00D962C3">
      <w:pPr>
        <w:ind w:left="2127"/>
        <w:rPr>
          <w:b/>
          <w:szCs w:val="24"/>
        </w:rPr>
      </w:pPr>
    </w:p>
    <w:p w14:paraId="005497F1" w14:textId="77777777" w:rsidR="00D56257" w:rsidRPr="00931210" w:rsidRDefault="00D56257" w:rsidP="00D56257">
      <w:pPr>
        <w:ind w:left="2127" w:hanging="2127"/>
        <w:rPr>
          <w:b/>
          <w:sz w:val="22"/>
          <w:szCs w:val="22"/>
        </w:rPr>
      </w:pPr>
    </w:p>
    <w:p w14:paraId="263F3573" w14:textId="444F0C2F" w:rsidR="002A4FE4" w:rsidRDefault="002A4FE4" w:rsidP="009470AA">
      <w:pPr>
        <w:ind w:left="2126" w:hanging="2126"/>
        <w:jc w:val="center"/>
        <w:rPr>
          <w:rFonts w:cs="Arial"/>
          <w:b/>
          <w:kern w:val="3"/>
          <w:sz w:val="28"/>
          <w:szCs w:val="28"/>
          <w:lang w:eastAsia="zh-CN"/>
        </w:rPr>
      </w:pPr>
      <w:r w:rsidRPr="00A72162">
        <w:rPr>
          <w:rFonts w:cs="Arial"/>
          <w:b/>
          <w:kern w:val="3"/>
          <w:sz w:val="28"/>
          <w:szCs w:val="28"/>
          <w:lang w:eastAsia="zh-CN"/>
        </w:rPr>
        <w:t xml:space="preserve">CZĘŚĆ B, PROJEKT </w:t>
      </w:r>
      <w:r>
        <w:rPr>
          <w:rFonts w:cs="Arial"/>
          <w:b/>
          <w:kern w:val="3"/>
          <w:sz w:val="28"/>
          <w:szCs w:val="28"/>
          <w:lang w:eastAsia="zh-CN"/>
        </w:rPr>
        <w:t>TECHNICZNY ROZBIÓRKI</w:t>
      </w:r>
    </w:p>
    <w:p w14:paraId="48484CC9" w14:textId="77777777" w:rsidR="00D962C3" w:rsidRDefault="00D962C3" w:rsidP="00D962C3">
      <w:pPr>
        <w:spacing w:before="120"/>
        <w:rPr>
          <w:b/>
          <w:szCs w:val="24"/>
        </w:rPr>
      </w:pPr>
    </w:p>
    <w:p w14:paraId="01DE9648" w14:textId="527E09BC" w:rsidR="00D962C3" w:rsidRDefault="00D962C3" w:rsidP="00D962C3">
      <w:pPr>
        <w:spacing w:before="120"/>
        <w:rPr>
          <w:b/>
          <w:szCs w:val="24"/>
        </w:rPr>
      </w:pPr>
      <w:r w:rsidRPr="007176C6">
        <w:rPr>
          <w:b/>
          <w:szCs w:val="24"/>
        </w:rPr>
        <w:t>AUTORZY:</w:t>
      </w:r>
      <w:r w:rsidRPr="007176C6">
        <w:rPr>
          <w:b/>
          <w:szCs w:val="24"/>
        </w:rPr>
        <w:tab/>
      </w:r>
    </w:p>
    <w:p w14:paraId="5337EED2" w14:textId="77777777" w:rsidR="00D962C3" w:rsidRPr="007176C6" w:rsidRDefault="00D962C3" w:rsidP="00D962C3">
      <w:pPr>
        <w:spacing w:before="120"/>
        <w:rPr>
          <w:b/>
          <w:szCs w:val="24"/>
        </w:rPr>
      </w:pPr>
      <w:r w:rsidRPr="007176C6">
        <w:rPr>
          <w:b/>
          <w:szCs w:val="24"/>
        </w:rPr>
        <w:tab/>
      </w:r>
      <w:r w:rsidRPr="007176C6">
        <w:rPr>
          <w:b/>
          <w:szCs w:val="24"/>
        </w:rPr>
        <w:tab/>
      </w:r>
      <w:r w:rsidRPr="007176C6">
        <w:rPr>
          <w:b/>
          <w:szCs w:val="24"/>
        </w:rPr>
        <w:tab/>
      </w:r>
    </w:p>
    <w:p w14:paraId="23D1BDA4" w14:textId="77777777" w:rsidR="00D962C3" w:rsidRPr="007176C6" w:rsidRDefault="00D962C3" w:rsidP="00D962C3">
      <w:pPr>
        <w:spacing w:before="120"/>
        <w:rPr>
          <w:b/>
          <w:szCs w:val="24"/>
        </w:rPr>
      </w:pPr>
      <w:r w:rsidRPr="007176C6">
        <w:rPr>
          <w:b/>
          <w:szCs w:val="24"/>
          <w:u w:val="single"/>
        </w:rPr>
        <w:t>Projektował</w:t>
      </w:r>
      <w:r w:rsidRPr="007176C6">
        <w:rPr>
          <w:b/>
          <w:szCs w:val="24"/>
        </w:rPr>
        <w:t xml:space="preserve">: </w:t>
      </w:r>
      <w:r w:rsidRPr="007176C6">
        <w:rPr>
          <w:b/>
          <w:szCs w:val="24"/>
        </w:rPr>
        <w:tab/>
      </w:r>
      <w:r w:rsidRPr="007176C6">
        <w:rPr>
          <w:b/>
          <w:szCs w:val="24"/>
        </w:rPr>
        <w:tab/>
        <w:t>inż. Tomasz Bober</w:t>
      </w:r>
    </w:p>
    <w:p w14:paraId="406514C5" w14:textId="77777777" w:rsidR="00D962C3" w:rsidRPr="007176C6" w:rsidRDefault="00D962C3" w:rsidP="00D962C3">
      <w:pPr>
        <w:ind w:left="2127" w:hanging="2127"/>
        <w:rPr>
          <w:b/>
          <w:szCs w:val="24"/>
        </w:rPr>
      </w:pPr>
      <w:r w:rsidRPr="007176C6">
        <w:rPr>
          <w:b/>
          <w:szCs w:val="24"/>
        </w:rPr>
        <w:tab/>
        <w:t xml:space="preserve">nr </w:t>
      </w:r>
      <w:proofErr w:type="spellStart"/>
      <w:r w:rsidRPr="007176C6">
        <w:rPr>
          <w:b/>
          <w:szCs w:val="24"/>
        </w:rPr>
        <w:t>upr</w:t>
      </w:r>
      <w:proofErr w:type="spellEnd"/>
      <w:r w:rsidRPr="007176C6">
        <w:rPr>
          <w:b/>
          <w:szCs w:val="24"/>
        </w:rPr>
        <w:t>. SLK/3234/POOK/10</w:t>
      </w:r>
    </w:p>
    <w:p w14:paraId="00DA9B64" w14:textId="77777777" w:rsidR="00D962C3" w:rsidRDefault="00D962C3" w:rsidP="00D962C3">
      <w:pPr>
        <w:ind w:left="2836" w:firstLine="709"/>
        <w:rPr>
          <w:b/>
          <w:szCs w:val="24"/>
          <w:u w:val="single"/>
        </w:rPr>
      </w:pPr>
    </w:p>
    <w:p w14:paraId="5D880C4A" w14:textId="77777777" w:rsidR="00D962C3" w:rsidRPr="007176C6" w:rsidRDefault="00D962C3" w:rsidP="00D962C3">
      <w:pPr>
        <w:ind w:left="2836" w:firstLine="709"/>
        <w:rPr>
          <w:b/>
          <w:szCs w:val="24"/>
          <w:u w:val="single"/>
        </w:rPr>
      </w:pPr>
    </w:p>
    <w:p w14:paraId="474C5F3B" w14:textId="77777777" w:rsidR="00D962C3" w:rsidRPr="007176C6" w:rsidRDefault="00D962C3" w:rsidP="00D962C3">
      <w:pPr>
        <w:ind w:left="2836" w:firstLine="709"/>
        <w:rPr>
          <w:b/>
          <w:szCs w:val="24"/>
          <w:u w:val="single"/>
        </w:rPr>
      </w:pPr>
    </w:p>
    <w:p w14:paraId="57EE3266" w14:textId="77777777" w:rsidR="00D962C3" w:rsidRPr="007176C6" w:rsidRDefault="00D962C3" w:rsidP="00D962C3">
      <w:pPr>
        <w:rPr>
          <w:b/>
          <w:szCs w:val="24"/>
        </w:rPr>
      </w:pPr>
      <w:r w:rsidRPr="007176C6">
        <w:rPr>
          <w:b/>
          <w:szCs w:val="24"/>
          <w:u w:val="single"/>
        </w:rPr>
        <w:t>Sprawdził</w:t>
      </w:r>
      <w:r w:rsidRPr="007176C6">
        <w:rPr>
          <w:b/>
          <w:szCs w:val="24"/>
        </w:rPr>
        <w:t xml:space="preserve">: </w:t>
      </w:r>
      <w:r w:rsidRPr="007176C6">
        <w:rPr>
          <w:b/>
          <w:szCs w:val="24"/>
        </w:rPr>
        <w:tab/>
      </w:r>
      <w:r w:rsidRPr="007176C6">
        <w:rPr>
          <w:b/>
          <w:szCs w:val="24"/>
        </w:rPr>
        <w:tab/>
        <w:t>mgr inż. Hubert Romanowski</w:t>
      </w:r>
    </w:p>
    <w:p w14:paraId="68105655" w14:textId="77777777" w:rsidR="00D962C3" w:rsidRPr="007176C6" w:rsidRDefault="00D962C3" w:rsidP="00D962C3">
      <w:pPr>
        <w:ind w:left="2127" w:hanging="2127"/>
        <w:rPr>
          <w:b/>
          <w:szCs w:val="24"/>
        </w:rPr>
      </w:pPr>
      <w:r w:rsidRPr="007176C6">
        <w:rPr>
          <w:b/>
          <w:szCs w:val="24"/>
        </w:rPr>
        <w:tab/>
        <w:t xml:space="preserve">nr </w:t>
      </w:r>
      <w:proofErr w:type="spellStart"/>
      <w:r w:rsidRPr="007176C6">
        <w:rPr>
          <w:b/>
          <w:szCs w:val="24"/>
        </w:rPr>
        <w:t>upr</w:t>
      </w:r>
      <w:proofErr w:type="spellEnd"/>
      <w:r w:rsidRPr="007176C6">
        <w:rPr>
          <w:b/>
          <w:szCs w:val="24"/>
        </w:rPr>
        <w:t>. ZAP/0143/POOK/09</w:t>
      </w:r>
    </w:p>
    <w:p w14:paraId="55CCEE91" w14:textId="77777777" w:rsidR="00D962C3" w:rsidRDefault="00D962C3" w:rsidP="00D962C3">
      <w:pPr>
        <w:ind w:left="2836" w:firstLine="709"/>
        <w:rPr>
          <w:b/>
          <w:szCs w:val="24"/>
          <w:u w:val="single"/>
        </w:rPr>
      </w:pPr>
    </w:p>
    <w:p w14:paraId="31E91BE6" w14:textId="77777777" w:rsidR="00D962C3" w:rsidRPr="007176C6" w:rsidRDefault="00D962C3" w:rsidP="00D962C3">
      <w:pPr>
        <w:ind w:left="2836" w:firstLine="709"/>
        <w:rPr>
          <w:b/>
          <w:szCs w:val="24"/>
          <w:u w:val="single"/>
        </w:rPr>
      </w:pPr>
    </w:p>
    <w:p w14:paraId="56E01D9F" w14:textId="77777777" w:rsidR="00D962C3" w:rsidRPr="007176C6" w:rsidRDefault="00D962C3" w:rsidP="00D962C3">
      <w:pPr>
        <w:ind w:left="2836" w:firstLine="709"/>
        <w:rPr>
          <w:b/>
          <w:szCs w:val="24"/>
          <w:u w:val="single"/>
        </w:rPr>
      </w:pPr>
    </w:p>
    <w:p w14:paraId="6EDD3925" w14:textId="0F80483D" w:rsidR="00D962C3" w:rsidRDefault="00D962C3" w:rsidP="00D962C3">
      <w:pPr>
        <w:rPr>
          <w:b/>
          <w:szCs w:val="24"/>
        </w:rPr>
      </w:pPr>
      <w:r w:rsidRPr="007176C6">
        <w:rPr>
          <w:b/>
          <w:szCs w:val="24"/>
          <w:u w:val="single"/>
        </w:rPr>
        <w:t>Opracował</w:t>
      </w:r>
      <w:r w:rsidRPr="007176C6">
        <w:rPr>
          <w:b/>
          <w:szCs w:val="24"/>
        </w:rPr>
        <w:t xml:space="preserve">: </w:t>
      </w:r>
      <w:r w:rsidRPr="007176C6">
        <w:rPr>
          <w:b/>
          <w:szCs w:val="24"/>
        </w:rPr>
        <w:tab/>
      </w:r>
      <w:r w:rsidRPr="007176C6">
        <w:rPr>
          <w:b/>
          <w:szCs w:val="24"/>
        </w:rPr>
        <w:tab/>
        <w:t>mgr inż. Tomasz Maciejowski</w:t>
      </w:r>
    </w:p>
    <w:p w14:paraId="475FF9CB" w14:textId="636F0DCC" w:rsidR="00D962C3" w:rsidRDefault="00D962C3" w:rsidP="00D962C3">
      <w:pPr>
        <w:rPr>
          <w:b/>
          <w:szCs w:val="24"/>
        </w:rPr>
      </w:pPr>
    </w:p>
    <w:p w14:paraId="367142C5" w14:textId="321B5C7B" w:rsidR="00D962C3" w:rsidRDefault="00D962C3" w:rsidP="00D962C3">
      <w:pPr>
        <w:rPr>
          <w:b/>
          <w:szCs w:val="24"/>
        </w:rPr>
      </w:pPr>
    </w:p>
    <w:p w14:paraId="5EB79726" w14:textId="18B68C8B" w:rsidR="00D962C3" w:rsidRDefault="00D962C3" w:rsidP="00D962C3">
      <w:pPr>
        <w:rPr>
          <w:b/>
          <w:szCs w:val="24"/>
        </w:rPr>
      </w:pPr>
    </w:p>
    <w:p w14:paraId="2E3A7BF3" w14:textId="77777777" w:rsidR="00D962C3" w:rsidRDefault="00D962C3" w:rsidP="00D962C3">
      <w:pPr>
        <w:rPr>
          <w:b/>
          <w:szCs w:val="24"/>
        </w:rPr>
      </w:pPr>
    </w:p>
    <w:p w14:paraId="468012F2" w14:textId="3A63A2BC" w:rsidR="00D962C3" w:rsidRDefault="00D962C3" w:rsidP="00D962C3">
      <w:pPr>
        <w:rPr>
          <w:b/>
          <w:szCs w:val="24"/>
        </w:rPr>
      </w:pPr>
    </w:p>
    <w:p w14:paraId="1B66D174" w14:textId="77777777" w:rsidR="00D962C3" w:rsidRDefault="00D962C3" w:rsidP="00D962C3">
      <w:pPr>
        <w:rPr>
          <w:b/>
          <w:szCs w:val="24"/>
        </w:rPr>
      </w:pPr>
    </w:p>
    <w:p w14:paraId="2C9C11E9" w14:textId="1C0FA230" w:rsidR="00F86611" w:rsidRPr="00D56257" w:rsidRDefault="00F86611" w:rsidP="00D56257">
      <w:pPr>
        <w:ind w:left="2127" w:hanging="2127"/>
        <w:rPr>
          <w:b/>
          <w:sz w:val="22"/>
          <w:szCs w:val="18"/>
        </w:rPr>
      </w:pPr>
      <w:r w:rsidRPr="00D56257">
        <w:rPr>
          <w:b/>
          <w:sz w:val="28"/>
          <w:szCs w:val="18"/>
        </w:rPr>
        <w:tab/>
      </w:r>
      <w:r w:rsidRPr="00D56257">
        <w:rPr>
          <w:b/>
          <w:sz w:val="28"/>
          <w:szCs w:val="18"/>
        </w:rPr>
        <w:tab/>
      </w:r>
      <w:r w:rsidRPr="00D56257">
        <w:rPr>
          <w:b/>
          <w:sz w:val="28"/>
          <w:szCs w:val="18"/>
        </w:rPr>
        <w:tab/>
      </w:r>
      <w:r w:rsidRPr="00D56257">
        <w:rPr>
          <w:b/>
          <w:sz w:val="22"/>
          <w:szCs w:val="18"/>
        </w:rPr>
        <w:t xml:space="preserve">Katowice, </w:t>
      </w:r>
      <w:r w:rsidR="00D962C3">
        <w:rPr>
          <w:b/>
          <w:sz w:val="22"/>
          <w:szCs w:val="18"/>
        </w:rPr>
        <w:t>czerwiec</w:t>
      </w:r>
      <w:r w:rsidR="00792E98">
        <w:rPr>
          <w:b/>
          <w:sz w:val="22"/>
          <w:szCs w:val="18"/>
        </w:rPr>
        <w:t xml:space="preserve"> </w:t>
      </w:r>
      <w:r w:rsidRPr="00D56257">
        <w:rPr>
          <w:b/>
          <w:sz w:val="22"/>
          <w:szCs w:val="18"/>
        </w:rPr>
        <w:t>2022</w:t>
      </w:r>
    </w:p>
    <w:p w14:paraId="1B9AF1E5" w14:textId="77777777" w:rsidR="00F86611" w:rsidRPr="00FD7F68" w:rsidRDefault="00F86611" w:rsidP="00F86611">
      <w:pPr>
        <w:pStyle w:val="Styl1"/>
        <w:spacing w:after="240"/>
        <w:rPr>
          <w:rFonts w:ascii="Calibri" w:hAnsi="Calibri"/>
        </w:rPr>
      </w:pPr>
      <w:r>
        <w:rPr>
          <w:rFonts w:ascii="Calibri" w:hAnsi="Calibri"/>
        </w:rPr>
        <w:lastRenderedPageBreak/>
        <w:t xml:space="preserve">II. </w:t>
      </w:r>
      <w:r w:rsidRPr="00FD7F68">
        <w:rPr>
          <w:rFonts w:ascii="Calibri" w:hAnsi="Calibri"/>
        </w:rPr>
        <w:t>ZAWARTOŚ</w:t>
      </w:r>
      <w:r>
        <w:rPr>
          <w:rFonts w:ascii="Calibri" w:hAnsi="Calibri"/>
        </w:rPr>
        <w:t xml:space="preserve">Ć </w:t>
      </w:r>
      <w:r w:rsidRPr="00FD7F68">
        <w:rPr>
          <w:rFonts w:ascii="Calibri" w:hAnsi="Calibri"/>
        </w:rPr>
        <w:t>OPRACOWANIA</w:t>
      </w:r>
    </w:p>
    <w:p w14:paraId="223EAB5F" w14:textId="77777777" w:rsidR="00F86611" w:rsidRDefault="00F86611" w:rsidP="00960234">
      <w:pPr>
        <w:widowControl w:val="0"/>
        <w:numPr>
          <w:ilvl w:val="0"/>
          <w:numId w:val="32"/>
        </w:numPr>
        <w:tabs>
          <w:tab w:val="left" w:pos="567"/>
        </w:tabs>
        <w:suppressAutoHyphens/>
        <w:autoSpaceDN w:val="0"/>
        <w:spacing w:line="312" w:lineRule="auto"/>
        <w:jc w:val="left"/>
        <w:textAlignment w:val="baseline"/>
        <w:rPr>
          <w:rFonts w:cs="Arial"/>
          <w:kern w:val="3"/>
          <w:szCs w:val="24"/>
          <w:lang w:eastAsia="zh-CN"/>
        </w:rPr>
      </w:pPr>
      <w:r>
        <w:rPr>
          <w:rFonts w:cs="Arial"/>
          <w:kern w:val="3"/>
          <w:szCs w:val="24"/>
          <w:lang w:eastAsia="zh-CN"/>
        </w:rPr>
        <w:t>STRONA TYTUŁOWA</w:t>
      </w:r>
    </w:p>
    <w:p w14:paraId="5941126F" w14:textId="77777777" w:rsidR="00F86611" w:rsidRPr="00FD7F68" w:rsidRDefault="00F86611" w:rsidP="00960234">
      <w:pPr>
        <w:widowControl w:val="0"/>
        <w:numPr>
          <w:ilvl w:val="0"/>
          <w:numId w:val="32"/>
        </w:numPr>
        <w:tabs>
          <w:tab w:val="left" w:pos="567"/>
        </w:tabs>
        <w:suppressAutoHyphens/>
        <w:autoSpaceDN w:val="0"/>
        <w:spacing w:line="312" w:lineRule="auto"/>
        <w:jc w:val="left"/>
        <w:textAlignment w:val="baseline"/>
        <w:rPr>
          <w:rFonts w:cs="Arial"/>
          <w:kern w:val="3"/>
          <w:szCs w:val="24"/>
          <w:lang w:eastAsia="zh-CN"/>
        </w:rPr>
      </w:pPr>
      <w:r>
        <w:rPr>
          <w:rFonts w:cs="Arial"/>
          <w:kern w:val="3"/>
          <w:szCs w:val="24"/>
          <w:lang w:eastAsia="zh-CN"/>
        </w:rPr>
        <w:t>ZAWARTOŚĆ OPRACOWANIA</w:t>
      </w:r>
    </w:p>
    <w:p w14:paraId="306D0BA2" w14:textId="77777777" w:rsidR="00F86611" w:rsidRPr="00FD7F68" w:rsidRDefault="00F86611" w:rsidP="00960234">
      <w:pPr>
        <w:widowControl w:val="0"/>
        <w:numPr>
          <w:ilvl w:val="0"/>
          <w:numId w:val="32"/>
        </w:numPr>
        <w:tabs>
          <w:tab w:val="left" w:pos="567"/>
        </w:tabs>
        <w:suppressAutoHyphens/>
        <w:autoSpaceDN w:val="0"/>
        <w:spacing w:line="312" w:lineRule="auto"/>
        <w:jc w:val="left"/>
        <w:textAlignment w:val="baseline"/>
        <w:rPr>
          <w:rFonts w:cs="Arial"/>
          <w:kern w:val="3"/>
          <w:szCs w:val="24"/>
          <w:lang w:eastAsia="zh-CN"/>
        </w:rPr>
      </w:pPr>
      <w:r w:rsidRPr="00FD7F68">
        <w:rPr>
          <w:rFonts w:cs="Arial"/>
          <w:kern w:val="3"/>
          <w:szCs w:val="24"/>
          <w:lang w:eastAsia="zh-CN"/>
        </w:rPr>
        <w:t>OPIS TECHNICZNY</w:t>
      </w:r>
    </w:p>
    <w:p w14:paraId="6264217D" w14:textId="3B5FD66A" w:rsidR="00F86611" w:rsidRDefault="00D004F3" w:rsidP="00CC2E90">
      <w:pPr>
        <w:pStyle w:val="Akapitzlist"/>
        <w:numPr>
          <w:ilvl w:val="0"/>
          <w:numId w:val="35"/>
        </w:numPr>
        <w:tabs>
          <w:tab w:val="left" w:pos="993"/>
        </w:tabs>
        <w:spacing w:before="120" w:after="120"/>
        <w:ind w:left="426"/>
        <w:rPr>
          <w:b/>
          <w:szCs w:val="24"/>
        </w:rPr>
      </w:pPr>
      <w:r>
        <w:rPr>
          <w:b/>
          <w:szCs w:val="24"/>
        </w:rPr>
        <w:t>Cel i zakres</w:t>
      </w:r>
      <w:r w:rsidR="00F86611">
        <w:rPr>
          <w:b/>
          <w:szCs w:val="24"/>
        </w:rPr>
        <w:t xml:space="preserve"> projektu</w:t>
      </w:r>
    </w:p>
    <w:p w14:paraId="366597DF" w14:textId="77777777" w:rsidR="00F86611" w:rsidRPr="00CC62B5" w:rsidRDefault="00F86611" w:rsidP="00CC2E90">
      <w:pPr>
        <w:pStyle w:val="Akapitzlist"/>
        <w:numPr>
          <w:ilvl w:val="0"/>
          <w:numId w:val="35"/>
        </w:numPr>
        <w:tabs>
          <w:tab w:val="left" w:pos="993"/>
        </w:tabs>
        <w:spacing w:before="120" w:after="120"/>
        <w:ind w:left="426"/>
        <w:rPr>
          <w:b/>
          <w:szCs w:val="24"/>
        </w:rPr>
      </w:pPr>
      <w:r w:rsidRPr="00CC62B5">
        <w:rPr>
          <w:b/>
          <w:szCs w:val="24"/>
        </w:rPr>
        <w:t>Metoda wykonywania robót.</w:t>
      </w:r>
    </w:p>
    <w:p w14:paraId="72800938" w14:textId="77777777" w:rsidR="00F86611" w:rsidRPr="00CC62B5" w:rsidRDefault="00F86611" w:rsidP="00CC2E90">
      <w:pPr>
        <w:pStyle w:val="Akapitzlist"/>
        <w:numPr>
          <w:ilvl w:val="0"/>
          <w:numId w:val="35"/>
        </w:numPr>
        <w:tabs>
          <w:tab w:val="left" w:pos="993"/>
        </w:tabs>
        <w:spacing w:before="120" w:after="120"/>
        <w:ind w:left="426"/>
        <w:rPr>
          <w:b/>
          <w:szCs w:val="24"/>
        </w:rPr>
      </w:pPr>
      <w:r w:rsidRPr="00CC62B5">
        <w:rPr>
          <w:b/>
          <w:szCs w:val="24"/>
        </w:rPr>
        <w:t>Ogólne zasady wykonywania robót rozbiórkowych oraz warunki przystąpienia do prac</w:t>
      </w:r>
    </w:p>
    <w:p w14:paraId="34EEA6ED" w14:textId="1B97AC9E" w:rsidR="00F86611" w:rsidRDefault="00F86611" w:rsidP="00CC2E90">
      <w:pPr>
        <w:pStyle w:val="Akapitzlist"/>
        <w:numPr>
          <w:ilvl w:val="0"/>
          <w:numId w:val="35"/>
        </w:numPr>
        <w:tabs>
          <w:tab w:val="left" w:pos="993"/>
        </w:tabs>
        <w:spacing w:before="120" w:after="120"/>
        <w:ind w:left="426"/>
        <w:rPr>
          <w:b/>
          <w:szCs w:val="24"/>
        </w:rPr>
      </w:pPr>
      <w:r w:rsidRPr="00CC62B5">
        <w:rPr>
          <w:b/>
          <w:szCs w:val="24"/>
        </w:rPr>
        <w:t>Sposób postępowania z instalacjami</w:t>
      </w:r>
    </w:p>
    <w:p w14:paraId="4286960F" w14:textId="77777777" w:rsidR="00F86611" w:rsidRPr="00CC62B5" w:rsidRDefault="00F86611" w:rsidP="00CC2E90">
      <w:pPr>
        <w:pStyle w:val="Akapitzlist"/>
        <w:numPr>
          <w:ilvl w:val="0"/>
          <w:numId w:val="35"/>
        </w:numPr>
        <w:tabs>
          <w:tab w:val="left" w:pos="993"/>
        </w:tabs>
        <w:spacing w:before="120" w:after="120"/>
        <w:ind w:left="426"/>
        <w:rPr>
          <w:b/>
          <w:szCs w:val="24"/>
        </w:rPr>
      </w:pPr>
      <w:r w:rsidRPr="00CC62B5">
        <w:rPr>
          <w:b/>
          <w:szCs w:val="24"/>
        </w:rPr>
        <w:t>Roboty przygotowawcze</w:t>
      </w:r>
    </w:p>
    <w:p w14:paraId="40378D9F" w14:textId="77777777" w:rsidR="00F86611" w:rsidRPr="00CC62B5" w:rsidRDefault="00F86611" w:rsidP="00CC2E90">
      <w:pPr>
        <w:pStyle w:val="Akapitzlist"/>
        <w:numPr>
          <w:ilvl w:val="0"/>
          <w:numId w:val="35"/>
        </w:numPr>
        <w:tabs>
          <w:tab w:val="left" w:pos="993"/>
        </w:tabs>
        <w:spacing w:before="120" w:after="120"/>
        <w:ind w:left="426"/>
        <w:rPr>
          <w:b/>
          <w:szCs w:val="24"/>
        </w:rPr>
      </w:pPr>
      <w:r w:rsidRPr="00CC62B5">
        <w:rPr>
          <w:b/>
          <w:szCs w:val="24"/>
        </w:rPr>
        <w:t xml:space="preserve">Kolejność robót </w:t>
      </w:r>
    </w:p>
    <w:p w14:paraId="2E40F43D" w14:textId="3FCAC133" w:rsidR="00F86611" w:rsidRPr="00CC62B5" w:rsidRDefault="00F86611" w:rsidP="00CC2E90">
      <w:pPr>
        <w:pStyle w:val="Akapitzlist"/>
        <w:numPr>
          <w:ilvl w:val="0"/>
          <w:numId w:val="35"/>
        </w:numPr>
        <w:tabs>
          <w:tab w:val="left" w:pos="993"/>
        </w:tabs>
        <w:spacing w:before="120" w:after="120"/>
        <w:ind w:left="426"/>
        <w:rPr>
          <w:b/>
          <w:szCs w:val="24"/>
        </w:rPr>
      </w:pPr>
      <w:r w:rsidRPr="00CC62B5">
        <w:rPr>
          <w:b/>
          <w:szCs w:val="24"/>
        </w:rPr>
        <w:t xml:space="preserve">Opis prac </w:t>
      </w:r>
    </w:p>
    <w:p w14:paraId="05FE95E4" w14:textId="77777777" w:rsidR="00F86611" w:rsidRPr="00CC62B5" w:rsidRDefault="00F86611" w:rsidP="00CC2E90">
      <w:pPr>
        <w:pStyle w:val="Akapitzlist"/>
        <w:numPr>
          <w:ilvl w:val="0"/>
          <w:numId w:val="35"/>
        </w:numPr>
        <w:tabs>
          <w:tab w:val="left" w:pos="993"/>
        </w:tabs>
        <w:spacing w:before="120" w:after="120"/>
        <w:ind w:left="426"/>
        <w:rPr>
          <w:b/>
          <w:szCs w:val="24"/>
        </w:rPr>
      </w:pPr>
      <w:r w:rsidRPr="00CC62B5">
        <w:rPr>
          <w:b/>
          <w:szCs w:val="24"/>
        </w:rPr>
        <w:t>Technologia oraz sprzęt do robót rozbiórkowych.</w:t>
      </w:r>
    </w:p>
    <w:p w14:paraId="12C91184" w14:textId="4CA28389" w:rsidR="00F86611" w:rsidRDefault="00F86611" w:rsidP="00CC2E90">
      <w:pPr>
        <w:pStyle w:val="Akapitzlist"/>
        <w:numPr>
          <w:ilvl w:val="0"/>
          <w:numId w:val="35"/>
        </w:numPr>
        <w:tabs>
          <w:tab w:val="left" w:pos="993"/>
        </w:tabs>
        <w:spacing w:before="120" w:after="120"/>
        <w:ind w:left="426"/>
        <w:rPr>
          <w:b/>
          <w:szCs w:val="24"/>
        </w:rPr>
      </w:pPr>
      <w:r w:rsidRPr="00CC62B5">
        <w:rPr>
          <w:b/>
          <w:szCs w:val="24"/>
        </w:rPr>
        <w:t>Zakończenie robót rozbiórkowych – segregacja odpadów i transport.</w:t>
      </w:r>
    </w:p>
    <w:p w14:paraId="4C9B9A1F" w14:textId="77777777" w:rsidR="00D004F3" w:rsidRPr="00FD7F68" w:rsidRDefault="00D004F3" w:rsidP="00CC2E90">
      <w:pPr>
        <w:pStyle w:val="Akapitzlist"/>
        <w:numPr>
          <w:ilvl w:val="0"/>
          <w:numId w:val="35"/>
        </w:numPr>
        <w:tabs>
          <w:tab w:val="left" w:pos="993"/>
        </w:tabs>
        <w:spacing w:before="120" w:after="120"/>
        <w:ind w:left="426"/>
        <w:rPr>
          <w:b/>
          <w:szCs w:val="24"/>
        </w:rPr>
      </w:pPr>
      <w:r w:rsidRPr="00FD7F68">
        <w:rPr>
          <w:b/>
          <w:szCs w:val="24"/>
        </w:rPr>
        <w:t>Opis sposobu zapewnieni</w:t>
      </w:r>
      <w:r>
        <w:rPr>
          <w:b/>
          <w:szCs w:val="24"/>
        </w:rPr>
        <w:t>a bezpieczeństwa ludzi i mienia</w:t>
      </w:r>
    </w:p>
    <w:p w14:paraId="087474B3" w14:textId="07D9FAED" w:rsidR="00D004F3" w:rsidRDefault="00D004F3" w:rsidP="00CC2E90">
      <w:pPr>
        <w:pStyle w:val="Akapitzlist"/>
        <w:numPr>
          <w:ilvl w:val="0"/>
          <w:numId w:val="35"/>
        </w:numPr>
        <w:tabs>
          <w:tab w:val="left" w:pos="993"/>
        </w:tabs>
        <w:spacing w:before="120" w:after="120"/>
        <w:ind w:left="426"/>
        <w:rPr>
          <w:b/>
          <w:szCs w:val="24"/>
        </w:rPr>
      </w:pPr>
      <w:r w:rsidRPr="00FD7F68">
        <w:rPr>
          <w:b/>
          <w:szCs w:val="24"/>
        </w:rPr>
        <w:t>Zagadnienia BHP</w:t>
      </w:r>
    </w:p>
    <w:p w14:paraId="507BFE69" w14:textId="500124BA" w:rsidR="00D76A84" w:rsidRPr="00FD7F68" w:rsidRDefault="00D76A84" w:rsidP="00CC2E90">
      <w:pPr>
        <w:pStyle w:val="Akapitzlist"/>
        <w:numPr>
          <w:ilvl w:val="0"/>
          <w:numId w:val="35"/>
        </w:numPr>
        <w:tabs>
          <w:tab w:val="left" w:pos="993"/>
        </w:tabs>
        <w:spacing w:before="120" w:after="120"/>
        <w:ind w:left="426"/>
        <w:rPr>
          <w:b/>
          <w:szCs w:val="24"/>
        </w:rPr>
      </w:pPr>
      <w:r>
        <w:rPr>
          <w:b/>
          <w:szCs w:val="24"/>
        </w:rPr>
        <w:t>Przepisy dotyczące bezpieczeństwa pracy</w:t>
      </w:r>
    </w:p>
    <w:p w14:paraId="119CEF78" w14:textId="13E4DC0A" w:rsidR="00D004F3" w:rsidRPr="00CC62B5" w:rsidRDefault="00D329AD" w:rsidP="00D329AD">
      <w:pPr>
        <w:pStyle w:val="Akapitzlist"/>
        <w:tabs>
          <w:tab w:val="left" w:pos="993"/>
        </w:tabs>
        <w:spacing w:before="120" w:after="120"/>
        <w:ind w:left="0"/>
        <w:rPr>
          <w:b/>
          <w:szCs w:val="24"/>
        </w:rPr>
      </w:pPr>
      <w:r w:rsidRPr="00CC7B39">
        <w:rPr>
          <w:szCs w:val="24"/>
        </w:rPr>
        <w:t xml:space="preserve">RYSUNKI </w:t>
      </w:r>
      <w:r>
        <w:rPr>
          <w:szCs w:val="24"/>
        </w:rPr>
        <w:tab/>
      </w:r>
      <w:r>
        <w:rPr>
          <w:sz w:val="22"/>
          <w:szCs w:val="22"/>
        </w:rPr>
        <w:t>SD</w:t>
      </w:r>
      <w:r w:rsidRPr="003C1F1F">
        <w:rPr>
          <w:sz w:val="22"/>
          <w:szCs w:val="22"/>
        </w:rPr>
        <w:t xml:space="preserve">-01 – </w:t>
      </w:r>
      <w:r>
        <w:rPr>
          <w:sz w:val="22"/>
          <w:szCs w:val="22"/>
        </w:rPr>
        <w:t>Fragment ściany pozostawianej: Przekrój ściany oraz szczegół A</w:t>
      </w:r>
      <w:r w:rsidRPr="003C1F1F">
        <w:rPr>
          <w:sz w:val="22"/>
          <w:szCs w:val="22"/>
        </w:rPr>
        <w:t>, skala 1:50</w:t>
      </w:r>
      <w:r>
        <w:rPr>
          <w:sz w:val="22"/>
          <w:szCs w:val="22"/>
        </w:rPr>
        <w:t>, 1:10</w:t>
      </w:r>
      <w:r w:rsidRPr="003C1F1F">
        <w:rPr>
          <w:sz w:val="22"/>
          <w:szCs w:val="22"/>
        </w:rPr>
        <w:t>;</w:t>
      </w:r>
    </w:p>
    <w:p w14:paraId="073920A1" w14:textId="327C91EB" w:rsidR="00EE5BE2" w:rsidRDefault="00EE5BE2" w:rsidP="00EE5BE2">
      <w:pPr>
        <w:pStyle w:val="Standard"/>
        <w:spacing w:before="20" w:after="20"/>
        <w:ind w:left="2127" w:hanging="2127"/>
        <w:jc w:val="both"/>
        <w:rPr>
          <w:rFonts w:asciiTheme="minorHAnsi" w:hAnsiTheme="minorHAnsi" w:cstheme="minorHAnsi"/>
          <w:b/>
          <w:sz w:val="28"/>
        </w:rPr>
      </w:pPr>
    </w:p>
    <w:p w14:paraId="6FF6A70E" w14:textId="6473B740" w:rsidR="00F86611" w:rsidRDefault="00F86611" w:rsidP="00EE5BE2">
      <w:pPr>
        <w:pStyle w:val="Standard"/>
        <w:spacing w:before="20" w:after="20"/>
        <w:ind w:left="2127" w:hanging="2127"/>
        <w:jc w:val="both"/>
        <w:rPr>
          <w:rFonts w:asciiTheme="minorHAnsi" w:hAnsiTheme="minorHAnsi" w:cstheme="minorHAnsi"/>
          <w:b/>
          <w:sz w:val="28"/>
        </w:rPr>
      </w:pPr>
    </w:p>
    <w:p w14:paraId="4649F322" w14:textId="1E0133E0" w:rsidR="00F86611" w:rsidRDefault="00F86611" w:rsidP="00EE5BE2">
      <w:pPr>
        <w:pStyle w:val="Standard"/>
        <w:spacing w:before="20" w:after="20"/>
        <w:ind w:left="2127" w:hanging="2127"/>
        <w:jc w:val="both"/>
        <w:rPr>
          <w:rFonts w:asciiTheme="minorHAnsi" w:hAnsiTheme="minorHAnsi" w:cstheme="minorHAnsi"/>
          <w:b/>
          <w:sz w:val="28"/>
        </w:rPr>
      </w:pPr>
    </w:p>
    <w:p w14:paraId="2F2FC7A8" w14:textId="570B431C" w:rsidR="00F86611" w:rsidRDefault="00F86611" w:rsidP="00EE5BE2">
      <w:pPr>
        <w:pStyle w:val="Standard"/>
        <w:spacing w:before="20" w:after="20"/>
        <w:ind w:left="2127" w:hanging="2127"/>
        <w:jc w:val="both"/>
        <w:rPr>
          <w:rFonts w:asciiTheme="minorHAnsi" w:hAnsiTheme="minorHAnsi" w:cstheme="minorHAnsi"/>
          <w:b/>
          <w:sz w:val="28"/>
        </w:rPr>
      </w:pPr>
    </w:p>
    <w:p w14:paraId="661A6329" w14:textId="1D5AFB81" w:rsidR="00F86611" w:rsidRDefault="00F86611" w:rsidP="00EE5BE2">
      <w:pPr>
        <w:pStyle w:val="Standard"/>
        <w:spacing w:before="20" w:after="20"/>
        <w:ind w:left="2127" w:hanging="2127"/>
        <w:jc w:val="both"/>
        <w:rPr>
          <w:rFonts w:asciiTheme="minorHAnsi" w:hAnsiTheme="minorHAnsi" w:cstheme="minorHAnsi"/>
          <w:b/>
          <w:sz w:val="28"/>
        </w:rPr>
      </w:pPr>
    </w:p>
    <w:p w14:paraId="466F5503" w14:textId="381D2311" w:rsidR="00F86611" w:rsidRDefault="00F86611" w:rsidP="00EE5BE2">
      <w:pPr>
        <w:pStyle w:val="Standard"/>
        <w:spacing w:before="20" w:after="20"/>
        <w:ind w:left="2127" w:hanging="2127"/>
        <w:jc w:val="both"/>
        <w:rPr>
          <w:rFonts w:asciiTheme="minorHAnsi" w:hAnsiTheme="minorHAnsi" w:cstheme="minorHAnsi"/>
          <w:b/>
          <w:sz w:val="28"/>
        </w:rPr>
      </w:pPr>
    </w:p>
    <w:p w14:paraId="50D707E2" w14:textId="64565898" w:rsidR="00F86611" w:rsidRDefault="00F86611" w:rsidP="00EE5BE2">
      <w:pPr>
        <w:pStyle w:val="Standard"/>
        <w:spacing w:before="20" w:after="20"/>
        <w:ind w:left="2127" w:hanging="2127"/>
        <w:jc w:val="both"/>
        <w:rPr>
          <w:rFonts w:asciiTheme="minorHAnsi" w:hAnsiTheme="minorHAnsi" w:cstheme="minorHAnsi"/>
          <w:b/>
          <w:sz w:val="28"/>
        </w:rPr>
      </w:pPr>
    </w:p>
    <w:p w14:paraId="5F91A3D9" w14:textId="7147937F" w:rsidR="00F86611" w:rsidRDefault="00F86611" w:rsidP="00EE5BE2">
      <w:pPr>
        <w:pStyle w:val="Standard"/>
        <w:spacing w:before="20" w:after="20"/>
        <w:ind w:left="2127" w:hanging="2127"/>
        <w:jc w:val="both"/>
        <w:rPr>
          <w:rFonts w:asciiTheme="minorHAnsi" w:hAnsiTheme="minorHAnsi" w:cstheme="minorHAnsi"/>
          <w:b/>
          <w:sz w:val="28"/>
        </w:rPr>
      </w:pPr>
    </w:p>
    <w:p w14:paraId="61F25CE8" w14:textId="29E30E2B" w:rsidR="00F86611" w:rsidRDefault="00F86611" w:rsidP="00EE5BE2">
      <w:pPr>
        <w:pStyle w:val="Standard"/>
        <w:spacing w:before="20" w:after="20"/>
        <w:ind w:left="2127" w:hanging="2127"/>
        <w:jc w:val="both"/>
        <w:rPr>
          <w:rFonts w:asciiTheme="minorHAnsi" w:hAnsiTheme="minorHAnsi" w:cstheme="minorHAnsi"/>
          <w:b/>
          <w:sz w:val="28"/>
        </w:rPr>
      </w:pPr>
    </w:p>
    <w:p w14:paraId="06A351F4" w14:textId="428BB84F" w:rsidR="00F86611" w:rsidRDefault="00F86611" w:rsidP="00EE5BE2">
      <w:pPr>
        <w:pStyle w:val="Standard"/>
        <w:spacing w:before="20" w:after="20"/>
        <w:ind w:left="2127" w:hanging="2127"/>
        <w:jc w:val="both"/>
        <w:rPr>
          <w:rFonts w:asciiTheme="minorHAnsi" w:hAnsiTheme="minorHAnsi" w:cstheme="minorHAnsi"/>
          <w:b/>
          <w:sz w:val="28"/>
        </w:rPr>
      </w:pPr>
    </w:p>
    <w:p w14:paraId="052A9129" w14:textId="4D0F78EF" w:rsidR="00F86611" w:rsidRDefault="00F86611" w:rsidP="00EE5BE2">
      <w:pPr>
        <w:pStyle w:val="Standard"/>
        <w:spacing w:before="20" w:after="20"/>
        <w:ind w:left="2127" w:hanging="2127"/>
        <w:jc w:val="both"/>
        <w:rPr>
          <w:rFonts w:asciiTheme="minorHAnsi" w:hAnsiTheme="minorHAnsi" w:cstheme="minorHAnsi"/>
          <w:b/>
          <w:sz w:val="28"/>
        </w:rPr>
      </w:pPr>
    </w:p>
    <w:p w14:paraId="659F34A6" w14:textId="27B3BD9E" w:rsidR="00F86611" w:rsidRDefault="00F86611" w:rsidP="00EE5BE2">
      <w:pPr>
        <w:pStyle w:val="Standard"/>
        <w:spacing w:before="20" w:after="20"/>
        <w:ind w:left="2127" w:hanging="2127"/>
        <w:jc w:val="both"/>
        <w:rPr>
          <w:rFonts w:asciiTheme="minorHAnsi" w:hAnsiTheme="minorHAnsi" w:cstheme="minorHAnsi"/>
          <w:b/>
          <w:sz w:val="28"/>
        </w:rPr>
      </w:pPr>
    </w:p>
    <w:p w14:paraId="357E0CCC" w14:textId="3139EFE5" w:rsidR="00F86611" w:rsidRDefault="00F86611" w:rsidP="00EE5BE2">
      <w:pPr>
        <w:pStyle w:val="Standard"/>
        <w:spacing w:before="20" w:after="20"/>
        <w:ind w:left="2127" w:hanging="2127"/>
        <w:jc w:val="both"/>
        <w:rPr>
          <w:rFonts w:asciiTheme="minorHAnsi" w:hAnsiTheme="minorHAnsi" w:cstheme="minorHAnsi"/>
          <w:b/>
          <w:sz w:val="28"/>
        </w:rPr>
      </w:pPr>
    </w:p>
    <w:p w14:paraId="16B4EDED" w14:textId="66D3AE58" w:rsidR="00F86611" w:rsidRDefault="00F86611" w:rsidP="00EE5BE2">
      <w:pPr>
        <w:pStyle w:val="Standard"/>
        <w:spacing w:before="20" w:after="20"/>
        <w:ind w:left="2127" w:hanging="2127"/>
        <w:jc w:val="both"/>
        <w:rPr>
          <w:rFonts w:asciiTheme="minorHAnsi" w:hAnsiTheme="minorHAnsi" w:cstheme="minorHAnsi"/>
          <w:b/>
          <w:sz w:val="28"/>
        </w:rPr>
      </w:pPr>
    </w:p>
    <w:p w14:paraId="61D4480C" w14:textId="27DCEBA6" w:rsidR="003747DC" w:rsidRDefault="003747DC" w:rsidP="00EE5BE2">
      <w:pPr>
        <w:pStyle w:val="Standard"/>
        <w:spacing w:before="20" w:after="20"/>
        <w:ind w:left="2127" w:hanging="2127"/>
        <w:jc w:val="both"/>
        <w:rPr>
          <w:rFonts w:asciiTheme="minorHAnsi" w:hAnsiTheme="minorHAnsi" w:cstheme="minorHAnsi"/>
          <w:b/>
          <w:sz w:val="28"/>
        </w:rPr>
      </w:pPr>
    </w:p>
    <w:p w14:paraId="6148F95F" w14:textId="77777777" w:rsidR="003747DC" w:rsidRDefault="003747DC" w:rsidP="00EE5BE2">
      <w:pPr>
        <w:pStyle w:val="Standard"/>
        <w:spacing w:before="20" w:after="20"/>
        <w:ind w:left="2127" w:hanging="2127"/>
        <w:jc w:val="both"/>
        <w:rPr>
          <w:rFonts w:asciiTheme="minorHAnsi" w:hAnsiTheme="minorHAnsi" w:cstheme="minorHAnsi"/>
          <w:b/>
          <w:sz w:val="28"/>
        </w:rPr>
      </w:pPr>
    </w:p>
    <w:p w14:paraId="50F2DE8E" w14:textId="0345D23A" w:rsidR="00F86611" w:rsidRPr="00F86611" w:rsidRDefault="00D004F3" w:rsidP="00CC2E90">
      <w:pPr>
        <w:pStyle w:val="Nagwek1"/>
        <w:numPr>
          <w:ilvl w:val="0"/>
          <w:numId w:val="36"/>
        </w:numPr>
        <w:rPr>
          <w:rFonts w:ascii="Calibri" w:hAnsi="Calibri"/>
          <w:sz w:val="28"/>
          <w:lang w:eastAsia="zh-CN"/>
        </w:rPr>
      </w:pPr>
      <w:r>
        <w:rPr>
          <w:rFonts w:ascii="Calibri" w:hAnsi="Calibri"/>
          <w:sz w:val="28"/>
          <w:lang w:eastAsia="zh-CN"/>
        </w:rPr>
        <w:lastRenderedPageBreak/>
        <w:t>Cel i z</w:t>
      </w:r>
      <w:r w:rsidR="00F86611" w:rsidRPr="00F86611">
        <w:rPr>
          <w:rFonts w:ascii="Calibri" w:hAnsi="Calibri"/>
          <w:sz w:val="28"/>
          <w:lang w:eastAsia="zh-CN"/>
        </w:rPr>
        <w:t>akres projektu</w:t>
      </w:r>
    </w:p>
    <w:p w14:paraId="75431A36" w14:textId="77777777" w:rsidR="00D004F3" w:rsidRPr="00FD7F68" w:rsidRDefault="00D004F3" w:rsidP="00D004F3">
      <w:pPr>
        <w:suppressAutoHyphens/>
        <w:autoSpaceDN w:val="0"/>
        <w:spacing w:line="360" w:lineRule="auto"/>
        <w:ind w:right="28" w:firstLine="851"/>
        <w:textAlignment w:val="baseline"/>
        <w:rPr>
          <w:rFonts w:cs="Arial"/>
          <w:kern w:val="3"/>
          <w:szCs w:val="24"/>
          <w:lang w:eastAsia="zh-CN"/>
        </w:rPr>
      </w:pPr>
      <w:r w:rsidRPr="00FD7F68">
        <w:rPr>
          <w:rFonts w:cs="Arial"/>
          <w:kern w:val="3"/>
          <w:szCs w:val="24"/>
          <w:lang w:eastAsia="zh-CN"/>
        </w:rPr>
        <w:t xml:space="preserve">Celem projektu jest opracowanie </w:t>
      </w:r>
      <w:r>
        <w:rPr>
          <w:rFonts w:cs="Arial"/>
          <w:kern w:val="3"/>
          <w:szCs w:val="24"/>
          <w:lang w:eastAsia="zh-CN"/>
        </w:rPr>
        <w:t xml:space="preserve">dokumentacji umożliwiającej rozbiórkę obiektów. Projekt ma na celu opisanie </w:t>
      </w:r>
      <w:r w:rsidRPr="00FD7F68">
        <w:rPr>
          <w:rFonts w:cs="Arial"/>
          <w:kern w:val="3"/>
          <w:szCs w:val="24"/>
          <w:lang w:eastAsia="zh-CN"/>
        </w:rPr>
        <w:t xml:space="preserve">bezpiecznego </w:t>
      </w:r>
      <w:r>
        <w:rPr>
          <w:rFonts w:cs="Arial"/>
          <w:kern w:val="3"/>
          <w:szCs w:val="24"/>
          <w:lang w:eastAsia="zh-CN"/>
        </w:rPr>
        <w:t>sposobu rozbiórki obiektów</w:t>
      </w:r>
      <w:r w:rsidRPr="00FD7F68">
        <w:rPr>
          <w:rFonts w:cs="Arial"/>
          <w:kern w:val="3"/>
          <w:szCs w:val="24"/>
          <w:lang w:eastAsia="zh-CN"/>
        </w:rPr>
        <w:t xml:space="preserve"> w sposób zapewniający zachowanie zasad bezpieczeństwa i ochrony zdrowia. W związku</w:t>
      </w:r>
      <w:r>
        <w:rPr>
          <w:rFonts w:cs="Arial"/>
          <w:kern w:val="3"/>
          <w:szCs w:val="24"/>
          <w:lang w:eastAsia="zh-CN"/>
        </w:rPr>
        <w:t xml:space="preserve"> z</w:t>
      </w:r>
      <w:r w:rsidRPr="00FD7F68">
        <w:rPr>
          <w:rFonts w:cs="Arial"/>
          <w:kern w:val="3"/>
          <w:szCs w:val="24"/>
          <w:lang w:eastAsia="zh-CN"/>
        </w:rPr>
        <w:t xml:space="preserve"> powyższym zakres opracowania obejmuje:</w:t>
      </w:r>
    </w:p>
    <w:p w14:paraId="12247171" w14:textId="77777777" w:rsidR="00D004F3" w:rsidRPr="00FD7F68" w:rsidRDefault="00D004F3" w:rsidP="00D004F3">
      <w:pPr>
        <w:widowControl w:val="0"/>
        <w:numPr>
          <w:ilvl w:val="0"/>
          <w:numId w:val="14"/>
        </w:numPr>
        <w:tabs>
          <w:tab w:val="left" w:pos="1290"/>
        </w:tabs>
        <w:suppressAutoHyphens/>
        <w:autoSpaceDN w:val="0"/>
        <w:spacing w:line="360" w:lineRule="auto"/>
        <w:textAlignment w:val="baseline"/>
        <w:rPr>
          <w:rFonts w:cs="Arial"/>
          <w:kern w:val="3"/>
          <w:szCs w:val="24"/>
          <w:lang w:eastAsia="zh-CN"/>
        </w:rPr>
      </w:pPr>
      <w:r w:rsidRPr="00FD7F68">
        <w:rPr>
          <w:rFonts w:cs="Arial"/>
          <w:kern w:val="3"/>
          <w:szCs w:val="24"/>
          <w:lang w:eastAsia="zh-CN"/>
        </w:rPr>
        <w:t xml:space="preserve">Opis zakresu i sposobu </w:t>
      </w:r>
      <w:r>
        <w:rPr>
          <w:rFonts w:cs="Arial"/>
          <w:kern w:val="3"/>
          <w:szCs w:val="24"/>
          <w:lang w:eastAsia="zh-CN"/>
        </w:rPr>
        <w:t>prowadzenia robót rozbiórkowych,</w:t>
      </w:r>
    </w:p>
    <w:p w14:paraId="1B20A5B7" w14:textId="77777777" w:rsidR="00D004F3" w:rsidRDefault="00D004F3" w:rsidP="00D004F3">
      <w:pPr>
        <w:widowControl w:val="0"/>
        <w:numPr>
          <w:ilvl w:val="0"/>
          <w:numId w:val="14"/>
        </w:numPr>
        <w:tabs>
          <w:tab w:val="left" w:pos="1290"/>
        </w:tabs>
        <w:suppressAutoHyphens/>
        <w:autoSpaceDN w:val="0"/>
        <w:spacing w:line="360" w:lineRule="auto"/>
        <w:textAlignment w:val="baseline"/>
        <w:rPr>
          <w:rFonts w:cs="Arial"/>
          <w:kern w:val="3"/>
          <w:szCs w:val="24"/>
          <w:lang w:eastAsia="zh-CN"/>
        </w:rPr>
      </w:pPr>
      <w:r w:rsidRPr="00FD7F68">
        <w:rPr>
          <w:rFonts w:cs="Arial"/>
          <w:kern w:val="3"/>
          <w:szCs w:val="24"/>
          <w:lang w:eastAsia="zh-CN"/>
        </w:rPr>
        <w:t>Opis sposobu zapewnieni</w:t>
      </w:r>
      <w:r>
        <w:rPr>
          <w:rFonts w:cs="Arial"/>
          <w:kern w:val="3"/>
          <w:szCs w:val="24"/>
          <w:lang w:eastAsia="zh-CN"/>
        </w:rPr>
        <w:t>a bezpieczeństwa ludzi i mienia,</w:t>
      </w:r>
    </w:p>
    <w:p w14:paraId="4E8210A8" w14:textId="77777777" w:rsidR="00D004F3" w:rsidRDefault="00D004F3" w:rsidP="00D004F3">
      <w:pPr>
        <w:widowControl w:val="0"/>
        <w:numPr>
          <w:ilvl w:val="0"/>
          <w:numId w:val="14"/>
        </w:numPr>
        <w:tabs>
          <w:tab w:val="left" w:pos="1290"/>
        </w:tabs>
        <w:suppressAutoHyphens/>
        <w:autoSpaceDN w:val="0"/>
        <w:spacing w:line="360" w:lineRule="auto"/>
        <w:textAlignment w:val="baseline"/>
        <w:rPr>
          <w:rFonts w:cs="Arial"/>
          <w:kern w:val="3"/>
          <w:szCs w:val="24"/>
          <w:lang w:eastAsia="zh-CN"/>
        </w:rPr>
      </w:pPr>
      <w:r>
        <w:rPr>
          <w:rFonts w:cs="Arial"/>
          <w:kern w:val="3"/>
          <w:szCs w:val="24"/>
          <w:lang w:eastAsia="zh-CN"/>
        </w:rPr>
        <w:t>Opis postępowania z odpadami.</w:t>
      </w:r>
    </w:p>
    <w:p w14:paraId="1050D60A" w14:textId="4B7E84F0" w:rsidR="00F86611" w:rsidRDefault="00F86611" w:rsidP="00F86611">
      <w:pPr>
        <w:suppressAutoHyphens/>
        <w:autoSpaceDN w:val="0"/>
        <w:spacing w:line="360" w:lineRule="auto"/>
        <w:ind w:right="28" w:firstLine="851"/>
        <w:textAlignment w:val="baseline"/>
        <w:rPr>
          <w:rFonts w:cs="Arial"/>
          <w:kern w:val="3"/>
          <w:szCs w:val="24"/>
          <w:lang w:eastAsia="zh-CN"/>
        </w:rPr>
      </w:pPr>
      <w:r w:rsidRPr="008D56CD">
        <w:rPr>
          <w:rFonts w:cs="Arial"/>
          <w:kern w:val="3"/>
          <w:szCs w:val="24"/>
          <w:lang w:eastAsia="zh-CN"/>
        </w:rPr>
        <w:t>Zakres robót zgodnie z zaleceniami Inwestora obejmuje rozbiórkę obiekt</w:t>
      </w:r>
      <w:r w:rsidR="00713070">
        <w:rPr>
          <w:rFonts w:cs="Arial"/>
          <w:kern w:val="3"/>
          <w:szCs w:val="24"/>
          <w:lang w:eastAsia="zh-CN"/>
        </w:rPr>
        <w:t>ów</w:t>
      </w:r>
      <w:r>
        <w:rPr>
          <w:rFonts w:cs="Arial"/>
          <w:kern w:val="3"/>
          <w:szCs w:val="24"/>
          <w:lang w:eastAsia="zh-CN"/>
        </w:rPr>
        <w:t xml:space="preserve"> </w:t>
      </w:r>
      <w:r w:rsidR="000345F9">
        <w:rPr>
          <w:rFonts w:cs="Arial"/>
          <w:kern w:val="3"/>
          <w:szCs w:val="24"/>
          <w:lang w:eastAsia="zh-CN"/>
        </w:rPr>
        <w:t>do poziomu -0,30m poniżej poziomu terenu</w:t>
      </w:r>
      <w:r>
        <w:rPr>
          <w:rFonts w:cs="Arial"/>
          <w:kern w:val="3"/>
          <w:szCs w:val="24"/>
          <w:lang w:eastAsia="zh-CN"/>
        </w:rPr>
        <w:t>.</w:t>
      </w:r>
      <w:r w:rsidR="00295924">
        <w:rPr>
          <w:rFonts w:cs="Arial"/>
          <w:kern w:val="3"/>
          <w:szCs w:val="24"/>
          <w:lang w:eastAsia="zh-CN"/>
        </w:rPr>
        <w:t xml:space="preserve"> </w:t>
      </w:r>
      <w:r w:rsidR="00136495">
        <w:rPr>
          <w:rFonts w:cs="Arial"/>
          <w:kern w:val="3"/>
          <w:szCs w:val="24"/>
          <w:lang w:eastAsia="zh-CN"/>
        </w:rPr>
        <w:t xml:space="preserve">Budynek oficyny mieszkalnej rozbieramy do poziomu -0,30m i skuwamy posadzkę w piwnicy za wyjątkiem ściany </w:t>
      </w:r>
      <w:r w:rsidR="00C42E38">
        <w:rPr>
          <w:rFonts w:cs="Arial"/>
          <w:kern w:val="3"/>
          <w:szCs w:val="24"/>
          <w:lang w:eastAsia="zh-CN"/>
        </w:rPr>
        <w:t>południowej</w:t>
      </w:r>
      <w:r w:rsidR="00136495">
        <w:rPr>
          <w:rFonts w:cs="Arial"/>
          <w:kern w:val="3"/>
          <w:szCs w:val="24"/>
          <w:lang w:eastAsia="zh-CN"/>
        </w:rPr>
        <w:t xml:space="preserve">, którą skuwamy do wysokości </w:t>
      </w:r>
      <w:r w:rsidR="00C42E38">
        <w:rPr>
          <w:rFonts w:cs="Arial"/>
          <w:kern w:val="3"/>
          <w:szCs w:val="24"/>
          <w:lang w:eastAsia="zh-CN"/>
        </w:rPr>
        <w:t>+30cm nad poziom dachu budynku pozostawianego</w:t>
      </w:r>
      <w:r w:rsidR="00136495">
        <w:rPr>
          <w:rFonts w:cs="Arial"/>
          <w:kern w:val="3"/>
          <w:szCs w:val="24"/>
          <w:lang w:eastAsia="zh-CN"/>
        </w:rPr>
        <w:t>.</w:t>
      </w:r>
    </w:p>
    <w:p w14:paraId="082FF90E" w14:textId="77777777" w:rsidR="00F86611" w:rsidRPr="00F86611" w:rsidRDefault="00F86611" w:rsidP="00CC2E90">
      <w:pPr>
        <w:pStyle w:val="Nagwek1"/>
        <w:numPr>
          <w:ilvl w:val="0"/>
          <w:numId w:val="36"/>
        </w:numPr>
        <w:spacing w:before="240"/>
        <w:rPr>
          <w:rFonts w:ascii="Calibri" w:hAnsi="Calibri"/>
          <w:sz w:val="28"/>
          <w:lang w:eastAsia="zh-CN"/>
        </w:rPr>
      </w:pPr>
      <w:r w:rsidRPr="00F86611">
        <w:rPr>
          <w:rFonts w:ascii="Calibri" w:hAnsi="Calibri"/>
          <w:sz w:val="28"/>
          <w:lang w:eastAsia="zh-CN"/>
        </w:rPr>
        <w:t>Metoda wykonywania robót.</w:t>
      </w:r>
    </w:p>
    <w:p w14:paraId="33724323" w14:textId="58ED610C" w:rsidR="00F86611" w:rsidRDefault="00F86611" w:rsidP="00F86611">
      <w:pPr>
        <w:suppressAutoHyphens/>
        <w:autoSpaceDN w:val="0"/>
        <w:spacing w:line="360" w:lineRule="auto"/>
        <w:ind w:right="28" w:firstLine="851"/>
        <w:textAlignment w:val="baseline"/>
        <w:rPr>
          <w:rFonts w:cs="Arial"/>
          <w:kern w:val="3"/>
          <w:szCs w:val="24"/>
          <w:lang w:eastAsia="zh-CN"/>
        </w:rPr>
      </w:pPr>
      <w:r>
        <w:rPr>
          <w:rFonts w:cs="Arial"/>
          <w:kern w:val="3"/>
          <w:szCs w:val="24"/>
          <w:lang w:eastAsia="zh-CN"/>
        </w:rPr>
        <w:t xml:space="preserve">Prace należy wykonywać sposobem </w:t>
      </w:r>
      <w:r w:rsidR="00D962C3">
        <w:rPr>
          <w:rFonts w:cs="Arial"/>
          <w:kern w:val="3"/>
          <w:szCs w:val="24"/>
          <w:lang w:eastAsia="zh-CN"/>
        </w:rPr>
        <w:t>ręczny</w:t>
      </w:r>
      <w:r w:rsidR="00980A28">
        <w:rPr>
          <w:rFonts w:cs="Arial"/>
          <w:kern w:val="3"/>
          <w:szCs w:val="24"/>
          <w:lang w:eastAsia="zh-CN"/>
        </w:rPr>
        <w:t>m</w:t>
      </w:r>
      <w:r w:rsidR="003747DC">
        <w:rPr>
          <w:rFonts w:cs="Arial"/>
          <w:kern w:val="3"/>
          <w:szCs w:val="24"/>
          <w:lang w:eastAsia="zh-CN"/>
        </w:rPr>
        <w:t>.</w:t>
      </w:r>
      <w:r w:rsidR="000345F9">
        <w:rPr>
          <w:rFonts w:cs="Arial"/>
          <w:kern w:val="3"/>
          <w:szCs w:val="24"/>
          <w:lang w:eastAsia="zh-CN"/>
        </w:rPr>
        <w:t xml:space="preserve"> </w:t>
      </w:r>
    </w:p>
    <w:p w14:paraId="41866045" w14:textId="77777777" w:rsidR="00F86611" w:rsidRPr="00F86611" w:rsidRDefault="00F86611" w:rsidP="00CC2E90">
      <w:pPr>
        <w:pStyle w:val="Nagwek1"/>
        <w:numPr>
          <w:ilvl w:val="0"/>
          <w:numId w:val="36"/>
        </w:numPr>
        <w:spacing w:before="240"/>
        <w:rPr>
          <w:rFonts w:ascii="Calibri" w:hAnsi="Calibri"/>
          <w:sz w:val="28"/>
          <w:lang w:eastAsia="zh-CN"/>
        </w:rPr>
      </w:pPr>
      <w:r w:rsidRPr="00F86611">
        <w:rPr>
          <w:rFonts w:ascii="Calibri" w:hAnsi="Calibri"/>
          <w:sz w:val="28"/>
          <w:lang w:eastAsia="zh-CN"/>
        </w:rPr>
        <w:t>Ogólne zasady wykonywania robót rozbiórkowych oraz warunki przystąpienia do prac</w:t>
      </w:r>
    </w:p>
    <w:p w14:paraId="5B2806A4" w14:textId="77777777" w:rsidR="00F86611" w:rsidRDefault="00F86611" w:rsidP="00F86611">
      <w:pPr>
        <w:widowControl w:val="0"/>
        <w:numPr>
          <w:ilvl w:val="0"/>
          <w:numId w:val="14"/>
        </w:numPr>
        <w:tabs>
          <w:tab w:val="left" w:pos="1290"/>
        </w:tabs>
        <w:suppressAutoHyphens/>
        <w:autoSpaceDN w:val="0"/>
        <w:spacing w:line="360" w:lineRule="auto"/>
        <w:textAlignment w:val="baseline"/>
        <w:rPr>
          <w:rFonts w:cs="Arial"/>
          <w:kern w:val="3"/>
          <w:szCs w:val="24"/>
          <w:lang w:eastAsia="zh-CN"/>
        </w:rPr>
      </w:pPr>
      <w:r w:rsidRPr="003717AF">
        <w:rPr>
          <w:rFonts w:cs="Arial"/>
          <w:kern w:val="3"/>
          <w:szCs w:val="24"/>
          <w:lang w:eastAsia="zh-CN"/>
        </w:rPr>
        <w:t>Przed przystąpieniem do robót wyburzeniowych konieczne jest odpowiednie wyznaczenie i wygrodzenie stref zagrożenia oraz oznakowanie.</w:t>
      </w:r>
      <w:r>
        <w:rPr>
          <w:rFonts w:cs="Arial"/>
          <w:kern w:val="3"/>
          <w:szCs w:val="24"/>
          <w:lang w:eastAsia="zh-CN"/>
        </w:rPr>
        <w:t xml:space="preserve"> </w:t>
      </w:r>
    </w:p>
    <w:p w14:paraId="1E2E7003" w14:textId="77777777" w:rsidR="00F86611" w:rsidRPr="003717AF" w:rsidRDefault="00F86611" w:rsidP="00F86611">
      <w:pPr>
        <w:widowControl w:val="0"/>
        <w:numPr>
          <w:ilvl w:val="0"/>
          <w:numId w:val="14"/>
        </w:numPr>
        <w:tabs>
          <w:tab w:val="left" w:pos="1290"/>
        </w:tabs>
        <w:suppressAutoHyphens/>
        <w:autoSpaceDN w:val="0"/>
        <w:spacing w:line="360" w:lineRule="auto"/>
        <w:textAlignment w:val="baseline"/>
        <w:rPr>
          <w:rFonts w:cs="Arial"/>
          <w:kern w:val="3"/>
          <w:szCs w:val="24"/>
          <w:lang w:eastAsia="zh-CN"/>
        </w:rPr>
      </w:pPr>
      <w:r w:rsidRPr="003717AF">
        <w:rPr>
          <w:rFonts w:cs="Arial"/>
          <w:kern w:val="3"/>
          <w:szCs w:val="24"/>
          <w:lang w:eastAsia="zh-CN"/>
        </w:rPr>
        <w:t>Przy prowadzeniu robót rozbiórkowych wymagane jest bezwzględne przestrzeganie wszystkich, obowiązujących przepisów bhp i stosowanie wymaganych przez nie atestowanych urządzeń zabezpieczających i ochronnych.</w:t>
      </w:r>
    </w:p>
    <w:p w14:paraId="768BE459" w14:textId="77777777" w:rsidR="00F86611" w:rsidRPr="003717AF" w:rsidRDefault="00F86611" w:rsidP="00F86611">
      <w:pPr>
        <w:widowControl w:val="0"/>
        <w:numPr>
          <w:ilvl w:val="0"/>
          <w:numId w:val="14"/>
        </w:numPr>
        <w:tabs>
          <w:tab w:val="left" w:pos="1290"/>
        </w:tabs>
        <w:suppressAutoHyphens/>
        <w:autoSpaceDN w:val="0"/>
        <w:spacing w:line="360" w:lineRule="auto"/>
        <w:textAlignment w:val="baseline"/>
        <w:rPr>
          <w:rFonts w:cs="Arial"/>
          <w:kern w:val="3"/>
          <w:szCs w:val="24"/>
          <w:lang w:eastAsia="zh-CN"/>
        </w:rPr>
      </w:pPr>
      <w:r w:rsidRPr="003717AF">
        <w:rPr>
          <w:rFonts w:cs="Arial"/>
          <w:kern w:val="3"/>
          <w:szCs w:val="24"/>
          <w:lang w:eastAsia="zh-CN"/>
        </w:rPr>
        <w:t>Pracownicy powinni być zaopatrzeni w kompletną odzież ochronną, kaski, okulary i rękawice, przeszkoleni, oraz posiadać aktualne badania lekarskie (w tym wysokościowe).</w:t>
      </w:r>
    </w:p>
    <w:p w14:paraId="426E64EE" w14:textId="3C3F5822" w:rsidR="006E274B" w:rsidRDefault="00F86611" w:rsidP="00D962C3">
      <w:pPr>
        <w:widowControl w:val="0"/>
        <w:numPr>
          <w:ilvl w:val="0"/>
          <w:numId w:val="14"/>
        </w:numPr>
        <w:tabs>
          <w:tab w:val="left" w:pos="1290"/>
        </w:tabs>
        <w:suppressAutoHyphens/>
        <w:autoSpaceDN w:val="0"/>
        <w:spacing w:line="360" w:lineRule="auto"/>
        <w:textAlignment w:val="baseline"/>
        <w:rPr>
          <w:rFonts w:cs="Arial"/>
          <w:kern w:val="3"/>
          <w:szCs w:val="24"/>
          <w:lang w:eastAsia="zh-CN"/>
        </w:rPr>
      </w:pPr>
      <w:r w:rsidRPr="003717AF">
        <w:rPr>
          <w:rFonts w:cs="Arial"/>
          <w:kern w:val="3"/>
          <w:szCs w:val="24"/>
          <w:lang w:eastAsia="zh-CN"/>
        </w:rPr>
        <w:t>Materiał z rozbiórki należy na bieżąco segregować</w:t>
      </w:r>
      <w:r w:rsidR="000345F9">
        <w:rPr>
          <w:rFonts w:cs="Arial"/>
          <w:kern w:val="3"/>
          <w:szCs w:val="24"/>
          <w:lang w:eastAsia="zh-CN"/>
        </w:rPr>
        <w:t xml:space="preserve"> i usuwać</w:t>
      </w:r>
      <w:r w:rsidRPr="003717AF">
        <w:rPr>
          <w:rFonts w:cs="Arial"/>
          <w:kern w:val="3"/>
          <w:szCs w:val="24"/>
          <w:lang w:eastAsia="zh-CN"/>
        </w:rPr>
        <w:t>.</w:t>
      </w:r>
    </w:p>
    <w:p w14:paraId="6AEC198E" w14:textId="77777777" w:rsidR="00F86611" w:rsidRPr="00F86611" w:rsidRDefault="00F86611" w:rsidP="00CC2E90">
      <w:pPr>
        <w:pStyle w:val="Nagwek1"/>
        <w:numPr>
          <w:ilvl w:val="0"/>
          <w:numId w:val="36"/>
        </w:numPr>
        <w:spacing w:before="240"/>
        <w:rPr>
          <w:rFonts w:ascii="Calibri" w:hAnsi="Calibri"/>
          <w:sz w:val="28"/>
          <w:lang w:eastAsia="zh-CN"/>
        </w:rPr>
      </w:pPr>
      <w:r w:rsidRPr="00F86611">
        <w:rPr>
          <w:rFonts w:ascii="Calibri" w:hAnsi="Calibri"/>
          <w:sz w:val="28"/>
          <w:lang w:eastAsia="zh-CN"/>
        </w:rPr>
        <w:t>Sposób postępowania z instalacjami</w:t>
      </w:r>
    </w:p>
    <w:p w14:paraId="7E9D519F" w14:textId="0629981E" w:rsidR="00F86611" w:rsidRDefault="00F86611" w:rsidP="00F86611">
      <w:pPr>
        <w:suppressAutoHyphens/>
        <w:autoSpaceDN w:val="0"/>
        <w:spacing w:line="360" w:lineRule="auto"/>
        <w:ind w:right="28" w:firstLine="851"/>
        <w:textAlignment w:val="baseline"/>
        <w:rPr>
          <w:rFonts w:cs="Arial"/>
          <w:kern w:val="3"/>
          <w:szCs w:val="24"/>
          <w:lang w:eastAsia="zh-CN"/>
        </w:rPr>
      </w:pPr>
      <w:r>
        <w:rPr>
          <w:rFonts w:cs="Arial"/>
          <w:kern w:val="3"/>
          <w:szCs w:val="24"/>
          <w:lang w:eastAsia="zh-CN"/>
        </w:rPr>
        <w:t>Przed przystąpieniem do prac</w:t>
      </w:r>
      <w:r w:rsidRPr="00FD7F68">
        <w:rPr>
          <w:rFonts w:cs="Arial"/>
          <w:kern w:val="3"/>
          <w:szCs w:val="24"/>
          <w:lang w:eastAsia="zh-CN"/>
        </w:rPr>
        <w:t xml:space="preserve"> Wykonawca na podstawie pełnomocnictwa od Inwestora zawiadomi gestorów siec</w:t>
      </w:r>
      <w:r>
        <w:rPr>
          <w:rFonts w:cs="Arial"/>
          <w:kern w:val="3"/>
          <w:szCs w:val="24"/>
          <w:lang w:eastAsia="zh-CN"/>
        </w:rPr>
        <w:t>i uzbrojenia terenu</w:t>
      </w:r>
      <w:r w:rsidRPr="00FD7F68">
        <w:rPr>
          <w:rFonts w:cs="Arial"/>
          <w:kern w:val="3"/>
          <w:szCs w:val="24"/>
          <w:lang w:eastAsia="zh-CN"/>
        </w:rPr>
        <w:t>. Służby gestorów sieci lub Wykonawca pod nadzorem tych służb dokona odcięcia obiekt</w:t>
      </w:r>
      <w:r>
        <w:rPr>
          <w:rFonts w:cs="Arial"/>
          <w:kern w:val="3"/>
          <w:szCs w:val="24"/>
          <w:lang w:eastAsia="zh-CN"/>
        </w:rPr>
        <w:t>u</w:t>
      </w:r>
      <w:r w:rsidRPr="00FD7F68">
        <w:rPr>
          <w:rFonts w:cs="Arial"/>
          <w:kern w:val="3"/>
          <w:szCs w:val="24"/>
          <w:lang w:eastAsia="zh-CN"/>
        </w:rPr>
        <w:t xml:space="preserve"> od</w:t>
      </w:r>
      <w:r>
        <w:rPr>
          <w:rFonts w:cs="Arial"/>
          <w:kern w:val="3"/>
          <w:szCs w:val="24"/>
          <w:lang w:eastAsia="zh-CN"/>
        </w:rPr>
        <w:t xml:space="preserve"> zewnętrznych sieci</w:t>
      </w:r>
      <w:r w:rsidRPr="00FD7F68">
        <w:rPr>
          <w:rFonts w:cs="Arial"/>
          <w:kern w:val="3"/>
          <w:szCs w:val="24"/>
          <w:lang w:eastAsia="zh-CN"/>
        </w:rPr>
        <w:t>. Można tego dokonać tylko i wyłącznie w obecności przedstawicieli st</w:t>
      </w:r>
      <w:r>
        <w:rPr>
          <w:rFonts w:cs="Arial"/>
          <w:kern w:val="3"/>
          <w:szCs w:val="24"/>
          <w:lang w:eastAsia="zh-CN"/>
        </w:rPr>
        <w:t>osownego personelu</w:t>
      </w:r>
      <w:r w:rsidRPr="00FD7F68">
        <w:rPr>
          <w:rFonts w:cs="Arial"/>
          <w:kern w:val="3"/>
          <w:szCs w:val="24"/>
          <w:lang w:eastAsia="zh-CN"/>
        </w:rPr>
        <w:t xml:space="preserve"> zarządzającego tymi urządzeniami, co winno być </w:t>
      </w:r>
      <w:r w:rsidRPr="00FD7F68">
        <w:rPr>
          <w:rFonts w:cs="Arial"/>
          <w:kern w:val="3"/>
          <w:szCs w:val="24"/>
          <w:lang w:eastAsia="zh-CN"/>
        </w:rPr>
        <w:lastRenderedPageBreak/>
        <w:t>stwierdzone przez wpis do dziennika budowy. Wszelkie koszty ponosi Wykonawca. Demontaż zostanie wykonany przez specjalistyczne ekipy posiadające odpowiednie uprawnienia pod nadzorem uprawnionego kierownika budowy</w:t>
      </w:r>
      <w:r>
        <w:rPr>
          <w:rFonts w:cs="Arial"/>
          <w:kern w:val="3"/>
          <w:szCs w:val="24"/>
          <w:lang w:eastAsia="zh-CN"/>
        </w:rPr>
        <w:t>.</w:t>
      </w:r>
    </w:p>
    <w:p w14:paraId="74513679" w14:textId="77777777" w:rsidR="00F86611" w:rsidRPr="00F86611" w:rsidRDefault="00F86611" w:rsidP="00CC2E90">
      <w:pPr>
        <w:pStyle w:val="Nagwek1"/>
        <w:numPr>
          <w:ilvl w:val="0"/>
          <w:numId w:val="36"/>
        </w:numPr>
        <w:rPr>
          <w:rFonts w:ascii="Calibri" w:hAnsi="Calibri"/>
          <w:sz w:val="28"/>
          <w:lang w:eastAsia="zh-CN"/>
        </w:rPr>
      </w:pPr>
      <w:r w:rsidRPr="00F86611">
        <w:rPr>
          <w:rFonts w:ascii="Calibri" w:hAnsi="Calibri"/>
          <w:sz w:val="28"/>
          <w:lang w:eastAsia="zh-CN"/>
        </w:rPr>
        <w:t>Roboty przygotowawcze</w:t>
      </w:r>
    </w:p>
    <w:p w14:paraId="21E5DD70" w14:textId="77777777" w:rsidR="00173954" w:rsidRPr="004634BA" w:rsidRDefault="00173954" w:rsidP="00173954">
      <w:pPr>
        <w:suppressAutoHyphens/>
        <w:autoSpaceDN w:val="0"/>
        <w:spacing w:line="360" w:lineRule="auto"/>
        <w:ind w:right="28" w:firstLine="851"/>
        <w:textAlignment w:val="baseline"/>
        <w:rPr>
          <w:rFonts w:cs="Arial"/>
          <w:kern w:val="3"/>
          <w:szCs w:val="24"/>
          <w:lang w:eastAsia="zh-CN"/>
        </w:rPr>
      </w:pPr>
      <w:r w:rsidRPr="004634BA">
        <w:rPr>
          <w:rFonts w:cs="Arial"/>
          <w:kern w:val="3"/>
          <w:szCs w:val="24"/>
          <w:lang w:eastAsia="zh-CN"/>
        </w:rPr>
        <w:t>Roboty rozbiórkowe można rozpocząć jedynie na podstawie uprawomocnionej decyzji pozwolenia na rozbiórkę</w:t>
      </w:r>
      <w:r>
        <w:rPr>
          <w:rFonts w:cs="Arial"/>
          <w:kern w:val="3"/>
          <w:szCs w:val="24"/>
          <w:lang w:eastAsia="zh-CN"/>
        </w:rPr>
        <w:t>.</w:t>
      </w:r>
    </w:p>
    <w:p w14:paraId="2360E110" w14:textId="77777777" w:rsidR="00F86611" w:rsidRDefault="00F86611" w:rsidP="00F86611">
      <w:pPr>
        <w:suppressAutoHyphens/>
        <w:autoSpaceDN w:val="0"/>
        <w:spacing w:line="360" w:lineRule="auto"/>
        <w:ind w:right="28" w:firstLine="851"/>
        <w:textAlignment w:val="baseline"/>
        <w:rPr>
          <w:rFonts w:cs="Arial"/>
          <w:kern w:val="3"/>
          <w:szCs w:val="24"/>
          <w:lang w:eastAsia="zh-CN"/>
        </w:rPr>
      </w:pPr>
      <w:r w:rsidRPr="004634BA">
        <w:rPr>
          <w:rFonts w:cs="Arial"/>
          <w:kern w:val="3"/>
          <w:szCs w:val="24"/>
          <w:lang w:eastAsia="zh-CN"/>
        </w:rPr>
        <w:t>Wykonawca robót wyburzeniowych powinien zatrudnić kierownika robót – osobę posiadającą wszystkie wymagane uprawnienia do wykonywania i nadzorowania robót. Zakres robót przygotowawczych obejmuje wszystkie prace, które poprzedzają wejście Wykonawcy na roboty rozbiórkowe obiektu. Teren, na którym prowadzone są roboty rozbiórkowe, powinien być ogrodzony i oznakowany tablicami ostrzegawczymi w sposób zabezpieczający osoby niezatrudnione do robót rozbiórkowych przed wejściem na teren wokół obiektu, który podlega rozbiórce. Oznakować tablicami informacyjnymi i ostrzegawczymi "Uwaga roboty rozbiórkowe" oraz "Wstęp wzbroniony”. Podczas prowadzenia prac rozbiórkowych oraz porządkowych należy przestrzegać przepisów dotyczących ochrony środowiska. Prowadzone prace nie mogą powodować negatywnego oddziaływania na środowisko. Zgodnie z powyższym należy zwrócić szczególną uwagę na miejsca lokalizacji placów składowych materiałów porozbiórkowych wraz z ich odpowiednim zabezpieczeniem uniemożliwiającym pylenie.</w:t>
      </w:r>
    </w:p>
    <w:p w14:paraId="56A6E5CC" w14:textId="77777777" w:rsidR="00F86611" w:rsidRPr="00FD7F68" w:rsidRDefault="00F86611" w:rsidP="00F86611">
      <w:pPr>
        <w:suppressAutoHyphens/>
        <w:autoSpaceDN w:val="0"/>
        <w:spacing w:line="360" w:lineRule="auto"/>
        <w:ind w:right="28" w:firstLine="851"/>
        <w:textAlignment w:val="baseline"/>
        <w:rPr>
          <w:rFonts w:cs="Arial"/>
          <w:kern w:val="3"/>
          <w:szCs w:val="24"/>
          <w:lang w:eastAsia="zh-CN"/>
        </w:rPr>
      </w:pPr>
      <w:r w:rsidRPr="00FD7F68">
        <w:rPr>
          <w:rFonts w:cs="Arial"/>
          <w:kern w:val="3"/>
          <w:szCs w:val="24"/>
          <w:lang w:eastAsia="zh-CN"/>
        </w:rPr>
        <w:t>Roboty rozbiórkowe należy wykonywać z zachowaniem maksimum ostrożności, dokładnie przestrzegając przepisów bezpieczeństwa pracy. Podstawowe warunki, jakie należy przestrzegać przy prowadzeniu rozbiórek, obejmują niżej wymienione zalecenia:</w:t>
      </w:r>
    </w:p>
    <w:p w14:paraId="5BCAABC8" w14:textId="77777777" w:rsidR="00F86611" w:rsidRPr="00FD7F68" w:rsidRDefault="00F86611" w:rsidP="00F86611">
      <w:pPr>
        <w:widowControl w:val="0"/>
        <w:numPr>
          <w:ilvl w:val="0"/>
          <w:numId w:val="14"/>
        </w:numPr>
        <w:tabs>
          <w:tab w:val="left" w:pos="1290"/>
        </w:tabs>
        <w:suppressAutoHyphens/>
        <w:autoSpaceDN w:val="0"/>
        <w:spacing w:line="360" w:lineRule="auto"/>
        <w:textAlignment w:val="baseline"/>
        <w:rPr>
          <w:rFonts w:cs="Arial"/>
          <w:kern w:val="3"/>
          <w:szCs w:val="24"/>
          <w:lang w:eastAsia="zh-CN"/>
        </w:rPr>
      </w:pPr>
      <w:r w:rsidRPr="00FD7F68">
        <w:rPr>
          <w:rFonts w:cs="Arial"/>
          <w:kern w:val="3"/>
          <w:szCs w:val="24"/>
          <w:lang w:eastAsia="zh-CN"/>
        </w:rPr>
        <w:t>Stosować odpowiednie narzędzia i sprzęt,</w:t>
      </w:r>
    </w:p>
    <w:p w14:paraId="092D0E59" w14:textId="77777777" w:rsidR="00F86611" w:rsidRPr="00FD7F68" w:rsidRDefault="00F86611" w:rsidP="00F86611">
      <w:pPr>
        <w:widowControl w:val="0"/>
        <w:numPr>
          <w:ilvl w:val="0"/>
          <w:numId w:val="14"/>
        </w:numPr>
        <w:tabs>
          <w:tab w:val="left" w:pos="1290"/>
        </w:tabs>
        <w:suppressAutoHyphens/>
        <w:autoSpaceDN w:val="0"/>
        <w:spacing w:line="360" w:lineRule="auto"/>
        <w:textAlignment w:val="baseline"/>
        <w:rPr>
          <w:rFonts w:cs="Arial"/>
          <w:kern w:val="3"/>
          <w:szCs w:val="24"/>
          <w:lang w:eastAsia="zh-CN"/>
        </w:rPr>
      </w:pPr>
      <w:r w:rsidRPr="00FD7F68">
        <w:rPr>
          <w:rFonts w:cs="Arial"/>
          <w:kern w:val="3"/>
          <w:szCs w:val="24"/>
          <w:lang w:eastAsia="zh-CN"/>
        </w:rPr>
        <w:t>Stosować urządzenia zabezpieczające i ochronne,</w:t>
      </w:r>
    </w:p>
    <w:p w14:paraId="208C1505" w14:textId="77777777" w:rsidR="00F86611" w:rsidRPr="00FD7F68" w:rsidRDefault="00F86611" w:rsidP="00F86611">
      <w:pPr>
        <w:widowControl w:val="0"/>
        <w:numPr>
          <w:ilvl w:val="0"/>
          <w:numId w:val="14"/>
        </w:numPr>
        <w:tabs>
          <w:tab w:val="left" w:pos="1290"/>
        </w:tabs>
        <w:suppressAutoHyphens/>
        <w:autoSpaceDN w:val="0"/>
        <w:spacing w:line="360" w:lineRule="auto"/>
        <w:textAlignment w:val="baseline"/>
        <w:rPr>
          <w:rFonts w:cs="Arial"/>
          <w:kern w:val="3"/>
          <w:szCs w:val="24"/>
          <w:lang w:eastAsia="zh-CN"/>
        </w:rPr>
      </w:pPr>
      <w:r w:rsidRPr="00FD7F68">
        <w:rPr>
          <w:rFonts w:cs="Arial"/>
          <w:kern w:val="3"/>
          <w:szCs w:val="24"/>
          <w:lang w:eastAsia="zh-CN"/>
        </w:rPr>
        <w:t>Stosować środki zabezpieczające pracowników,</w:t>
      </w:r>
    </w:p>
    <w:p w14:paraId="390F2C7F" w14:textId="77777777" w:rsidR="00F86611" w:rsidRPr="00FD7F68" w:rsidRDefault="00F86611" w:rsidP="00F86611">
      <w:pPr>
        <w:widowControl w:val="0"/>
        <w:numPr>
          <w:ilvl w:val="0"/>
          <w:numId w:val="14"/>
        </w:numPr>
        <w:tabs>
          <w:tab w:val="left" w:pos="1290"/>
        </w:tabs>
        <w:suppressAutoHyphens/>
        <w:autoSpaceDN w:val="0"/>
        <w:spacing w:line="360" w:lineRule="auto"/>
        <w:textAlignment w:val="baseline"/>
        <w:rPr>
          <w:rFonts w:cs="Arial"/>
          <w:kern w:val="3"/>
          <w:szCs w:val="24"/>
          <w:lang w:eastAsia="zh-CN"/>
        </w:rPr>
      </w:pPr>
      <w:r w:rsidRPr="00FD7F68">
        <w:rPr>
          <w:rFonts w:cs="Arial"/>
          <w:kern w:val="3"/>
          <w:szCs w:val="24"/>
          <w:lang w:eastAsia="zh-CN"/>
        </w:rPr>
        <w:t>Zapewnić bezpieczeństwo osób postronnych,</w:t>
      </w:r>
    </w:p>
    <w:p w14:paraId="162AC926" w14:textId="77777777" w:rsidR="00F86611" w:rsidRPr="00FD7F68" w:rsidRDefault="00F86611" w:rsidP="00F86611">
      <w:pPr>
        <w:widowControl w:val="0"/>
        <w:numPr>
          <w:ilvl w:val="0"/>
          <w:numId w:val="14"/>
        </w:numPr>
        <w:tabs>
          <w:tab w:val="left" w:pos="1290"/>
        </w:tabs>
        <w:suppressAutoHyphens/>
        <w:autoSpaceDN w:val="0"/>
        <w:spacing w:line="360" w:lineRule="auto"/>
        <w:textAlignment w:val="baseline"/>
        <w:rPr>
          <w:rFonts w:cs="Arial"/>
          <w:kern w:val="3"/>
          <w:szCs w:val="24"/>
          <w:lang w:eastAsia="zh-CN"/>
        </w:rPr>
      </w:pPr>
      <w:r w:rsidRPr="00FD7F68">
        <w:rPr>
          <w:rFonts w:cs="Arial"/>
          <w:kern w:val="3"/>
          <w:szCs w:val="24"/>
          <w:lang w:eastAsia="zh-CN"/>
        </w:rPr>
        <w:t>W trakcie wykonywanych prac należy usuwać sukcesywnie wszystkie elementy mogące zagrozić bezpieczeństwu pracujących,</w:t>
      </w:r>
    </w:p>
    <w:p w14:paraId="02737573" w14:textId="77777777" w:rsidR="00F86611" w:rsidRPr="00FD7F68" w:rsidRDefault="00F86611" w:rsidP="00F86611">
      <w:pPr>
        <w:widowControl w:val="0"/>
        <w:numPr>
          <w:ilvl w:val="0"/>
          <w:numId w:val="14"/>
        </w:numPr>
        <w:tabs>
          <w:tab w:val="left" w:pos="1290"/>
        </w:tabs>
        <w:suppressAutoHyphens/>
        <w:autoSpaceDN w:val="0"/>
        <w:spacing w:line="360" w:lineRule="auto"/>
        <w:textAlignment w:val="baseline"/>
        <w:rPr>
          <w:rFonts w:cs="Arial"/>
          <w:kern w:val="3"/>
          <w:szCs w:val="24"/>
          <w:lang w:eastAsia="zh-CN"/>
        </w:rPr>
      </w:pPr>
      <w:r w:rsidRPr="00FD7F68">
        <w:rPr>
          <w:rFonts w:cs="Arial"/>
          <w:kern w:val="3"/>
          <w:szCs w:val="24"/>
          <w:lang w:eastAsia="zh-CN"/>
        </w:rPr>
        <w:t>Roboty powinny być prowadzone tak, aby nie została naruszona stateczność rozbieranego obiektu a także, aby usuwanie jednego elementu konstrukcyjnego nie wywołało utraty stateczności i przewrócenia się innego fragmentu konstrukcji,</w:t>
      </w:r>
    </w:p>
    <w:p w14:paraId="226D6A90" w14:textId="107A0EFC" w:rsidR="00F86611" w:rsidRDefault="00F86611" w:rsidP="00F86611">
      <w:pPr>
        <w:widowControl w:val="0"/>
        <w:numPr>
          <w:ilvl w:val="0"/>
          <w:numId w:val="14"/>
        </w:numPr>
        <w:tabs>
          <w:tab w:val="left" w:pos="1290"/>
        </w:tabs>
        <w:suppressAutoHyphens/>
        <w:autoSpaceDN w:val="0"/>
        <w:spacing w:line="360" w:lineRule="auto"/>
        <w:textAlignment w:val="baseline"/>
        <w:rPr>
          <w:rFonts w:cs="Arial"/>
          <w:kern w:val="3"/>
          <w:szCs w:val="24"/>
          <w:lang w:eastAsia="zh-CN"/>
        </w:rPr>
      </w:pPr>
      <w:r w:rsidRPr="00FD7F68">
        <w:rPr>
          <w:rFonts w:cs="Arial"/>
          <w:kern w:val="3"/>
          <w:szCs w:val="24"/>
          <w:lang w:eastAsia="zh-CN"/>
        </w:rPr>
        <w:lastRenderedPageBreak/>
        <w:t>Niedopuszczalne jest dokonywanie rozbiórki przez podkopywanie lub podcinanie konstrukcji.</w:t>
      </w:r>
    </w:p>
    <w:p w14:paraId="5A9DC91D" w14:textId="6DDB7F10" w:rsidR="00F86611" w:rsidRDefault="00F86611" w:rsidP="00CC2E90">
      <w:pPr>
        <w:pStyle w:val="Nagwek1"/>
        <w:numPr>
          <w:ilvl w:val="0"/>
          <w:numId w:val="36"/>
        </w:numPr>
        <w:spacing w:before="240"/>
        <w:rPr>
          <w:rFonts w:ascii="Calibri" w:hAnsi="Calibri"/>
          <w:sz w:val="28"/>
          <w:lang w:eastAsia="zh-CN"/>
        </w:rPr>
      </w:pPr>
      <w:r w:rsidRPr="00F86611">
        <w:rPr>
          <w:rFonts w:ascii="Calibri" w:hAnsi="Calibri"/>
          <w:sz w:val="28"/>
          <w:lang w:eastAsia="zh-CN"/>
        </w:rPr>
        <w:t xml:space="preserve">Kolejność robót </w:t>
      </w:r>
    </w:p>
    <w:p w14:paraId="3719205D" w14:textId="77777777" w:rsidR="00C42E38" w:rsidRDefault="00C42E38" w:rsidP="00707289">
      <w:pPr>
        <w:widowControl w:val="0"/>
        <w:numPr>
          <w:ilvl w:val="0"/>
          <w:numId w:val="62"/>
        </w:numPr>
        <w:tabs>
          <w:tab w:val="left" w:pos="1290"/>
        </w:tabs>
        <w:autoSpaceDN w:val="0"/>
        <w:spacing w:line="360" w:lineRule="auto"/>
        <w:textAlignment w:val="baseline"/>
        <w:rPr>
          <w:bCs/>
          <w:szCs w:val="24"/>
        </w:rPr>
      </w:pPr>
      <w:r>
        <w:rPr>
          <w:bCs/>
          <w:szCs w:val="24"/>
        </w:rPr>
        <w:t>Wygrodzenie terenu.</w:t>
      </w:r>
    </w:p>
    <w:p w14:paraId="59FB6E7E" w14:textId="77777777" w:rsidR="00C42E38" w:rsidRPr="00637E1A" w:rsidRDefault="00C42E38" w:rsidP="00707289">
      <w:pPr>
        <w:widowControl w:val="0"/>
        <w:numPr>
          <w:ilvl w:val="0"/>
          <w:numId w:val="62"/>
        </w:numPr>
        <w:tabs>
          <w:tab w:val="left" w:pos="1290"/>
        </w:tabs>
        <w:suppressAutoHyphens/>
        <w:autoSpaceDN w:val="0"/>
        <w:spacing w:line="360" w:lineRule="auto"/>
        <w:textAlignment w:val="baseline"/>
        <w:rPr>
          <w:rFonts w:cs="Arial"/>
          <w:bCs/>
          <w:kern w:val="3"/>
          <w:szCs w:val="24"/>
          <w:lang w:eastAsia="zh-CN"/>
        </w:rPr>
      </w:pPr>
      <w:r>
        <w:rPr>
          <w:rFonts w:cs="Arial"/>
          <w:bCs/>
          <w:kern w:val="3"/>
          <w:szCs w:val="24"/>
          <w:lang w:eastAsia="zh-CN"/>
        </w:rPr>
        <w:t>Odcięcie wszystkich istniejących przyłączy i sieci na zewnątrz obrysu obiektów.</w:t>
      </w:r>
    </w:p>
    <w:p w14:paraId="1DCAC865" w14:textId="77777777" w:rsidR="00C42E38" w:rsidRDefault="00C42E38" w:rsidP="00707289">
      <w:pPr>
        <w:widowControl w:val="0"/>
        <w:numPr>
          <w:ilvl w:val="0"/>
          <w:numId w:val="62"/>
        </w:numPr>
        <w:tabs>
          <w:tab w:val="left" w:pos="1290"/>
        </w:tabs>
        <w:suppressAutoHyphens/>
        <w:autoSpaceDN w:val="0"/>
        <w:spacing w:line="360" w:lineRule="auto"/>
        <w:textAlignment w:val="baseline"/>
        <w:rPr>
          <w:rFonts w:cs="Arial"/>
          <w:bCs/>
          <w:kern w:val="3"/>
          <w:szCs w:val="24"/>
          <w:lang w:eastAsia="zh-CN"/>
        </w:rPr>
      </w:pPr>
      <w:r>
        <w:rPr>
          <w:rFonts w:cs="Arial"/>
          <w:bCs/>
          <w:kern w:val="3"/>
          <w:szCs w:val="24"/>
          <w:lang w:eastAsia="zh-CN"/>
        </w:rPr>
        <w:t>Usunięcie elementów instalacji wewnątrz obiektów.</w:t>
      </w:r>
    </w:p>
    <w:p w14:paraId="07767E65" w14:textId="77777777" w:rsidR="00C42E38" w:rsidRDefault="00C42E38" w:rsidP="00707289">
      <w:pPr>
        <w:widowControl w:val="0"/>
        <w:numPr>
          <w:ilvl w:val="0"/>
          <w:numId w:val="62"/>
        </w:numPr>
        <w:tabs>
          <w:tab w:val="left" w:pos="1290"/>
        </w:tabs>
        <w:suppressAutoHyphens/>
        <w:autoSpaceDN w:val="0"/>
        <w:spacing w:line="360" w:lineRule="auto"/>
        <w:textAlignment w:val="baseline"/>
        <w:rPr>
          <w:rFonts w:cs="Arial"/>
          <w:bCs/>
          <w:kern w:val="3"/>
          <w:szCs w:val="24"/>
          <w:lang w:eastAsia="zh-CN"/>
        </w:rPr>
      </w:pPr>
      <w:r>
        <w:rPr>
          <w:rFonts w:cs="Arial"/>
          <w:bCs/>
          <w:kern w:val="3"/>
          <w:szCs w:val="24"/>
          <w:lang w:eastAsia="zh-CN"/>
        </w:rPr>
        <w:t>Ręczne usunięcie śmieci oraz wyposażenia.</w:t>
      </w:r>
    </w:p>
    <w:p w14:paraId="67DBA8E7" w14:textId="77777777" w:rsidR="00C42E38" w:rsidRPr="0098227B" w:rsidRDefault="00C42E38" w:rsidP="00707289">
      <w:pPr>
        <w:widowControl w:val="0"/>
        <w:numPr>
          <w:ilvl w:val="0"/>
          <w:numId w:val="62"/>
        </w:numPr>
        <w:tabs>
          <w:tab w:val="left" w:pos="1290"/>
        </w:tabs>
        <w:suppressAutoHyphens/>
        <w:autoSpaceDN w:val="0"/>
        <w:spacing w:line="360" w:lineRule="auto"/>
        <w:textAlignment w:val="baseline"/>
        <w:rPr>
          <w:rFonts w:cs="Arial"/>
          <w:bCs/>
          <w:kern w:val="3"/>
          <w:szCs w:val="24"/>
          <w:lang w:eastAsia="zh-CN"/>
        </w:rPr>
      </w:pPr>
      <w:r>
        <w:rPr>
          <w:rFonts w:cs="Arial"/>
          <w:bCs/>
          <w:kern w:val="3"/>
          <w:szCs w:val="24"/>
          <w:lang w:eastAsia="zh-CN"/>
        </w:rPr>
        <w:t>Demontaż stolarki okiennej oraz drzwiowej.</w:t>
      </w:r>
    </w:p>
    <w:p w14:paraId="70EB994E" w14:textId="77777777" w:rsidR="00C42E38" w:rsidRDefault="00C42E38" w:rsidP="00707289">
      <w:pPr>
        <w:widowControl w:val="0"/>
        <w:numPr>
          <w:ilvl w:val="0"/>
          <w:numId w:val="62"/>
        </w:numPr>
        <w:tabs>
          <w:tab w:val="left" w:pos="1290"/>
        </w:tabs>
        <w:suppressAutoHyphens/>
        <w:autoSpaceDN w:val="0"/>
        <w:spacing w:line="360" w:lineRule="auto"/>
        <w:textAlignment w:val="baseline"/>
        <w:rPr>
          <w:rFonts w:cs="Arial"/>
          <w:bCs/>
          <w:kern w:val="3"/>
          <w:szCs w:val="24"/>
          <w:lang w:eastAsia="zh-CN"/>
        </w:rPr>
      </w:pPr>
      <w:r>
        <w:rPr>
          <w:rFonts w:cs="Arial"/>
          <w:bCs/>
          <w:kern w:val="3"/>
          <w:szCs w:val="24"/>
          <w:lang w:eastAsia="zh-CN"/>
        </w:rPr>
        <w:t>Ręczna rozbiórka konstrukcji głównej obiektów: komina murowanego, konstrukcji dachu, konstrukcji nośnych ścian, stropów, ścian działowych, ścian fundamentowych i fundamentów do poziomu -0,30m poniżej poziomu terenu.</w:t>
      </w:r>
    </w:p>
    <w:p w14:paraId="19653B0D" w14:textId="77777777" w:rsidR="00C42E38" w:rsidRPr="00173954" w:rsidRDefault="00C42E38" w:rsidP="00707289">
      <w:pPr>
        <w:widowControl w:val="0"/>
        <w:numPr>
          <w:ilvl w:val="0"/>
          <w:numId w:val="62"/>
        </w:numPr>
        <w:tabs>
          <w:tab w:val="left" w:pos="1290"/>
        </w:tabs>
        <w:suppressAutoHyphens/>
        <w:autoSpaceDN w:val="0"/>
        <w:spacing w:line="360" w:lineRule="auto"/>
        <w:textAlignment w:val="baseline"/>
        <w:rPr>
          <w:rFonts w:cs="Arial"/>
          <w:bCs/>
          <w:kern w:val="3"/>
          <w:szCs w:val="24"/>
          <w:lang w:eastAsia="zh-CN"/>
        </w:rPr>
      </w:pPr>
      <w:r>
        <w:rPr>
          <w:rFonts w:cs="Arial"/>
          <w:bCs/>
          <w:kern w:val="3"/>
          <w:szCs w:val="24"/>
          <w:lang w:eastAsia="zh-CN"/>
        </w:rPr>
        <w:t>Złożenie powstałych odpadów na tymczasowe miejsca składowania.</w:t>
      </w:r>
    </w:p>
    <w:p w14:paraId="5B9722FC" w14:textId="77777777" w:rsidR="00C42E38" w:rsidRPr="00173954" w:rsidRDefault="00C42E38" w:rsidP="00707289">
      <w:pPr>
        <w:widowControl w:val="0"/>
        <w:numPr>
          <w:ilvl w:val="0"/>
          <w:numId w:val="62"/>
        </w:numPr>
        <w:tabs>
          <w:tab w:val="left" w:pos="1290"/>
        </w:tabs>
        <w:suppressAutoHyphens/>
        <w:autoSpaceDN w:val="0"/>
        <w:spacing w:line="360" w:lineRule="auto"/>
        <w:textAlignment w:val="baseline"/>
        <w:rPr>
          <w:rFonts w:cs="Arial"/>
          <w:bCs/>
          <w:kern w:val="3"/>
          <w:szCs w:val="24"/>
          <w:lang w:eastAsia="zh-CN"/>
        </w:rPr>
      </w:pPr>
      <w:r>
        <w:rPr>
          <w:rFonts w:cs="Arial"/>
          <w:bCs/>
          <w:kern w:val="3"/>
          <w:szCs w:val="24"/>
          <w:lang w:eastAsia="zh-CN"/>
        </w:rPr>
        <w:t>Załadunek i transport gruzu ceglanego i betonowego, złomu, papy, szkła na składowisko odpadów.</w:t>
      </w:r>
    </w:p>
    <w:p w14:paraId="5025FF67" w14:textId="7E6CB0A9" w:rsidR="00C42E38" w:rsidRDefault="00C42E38" w:rsidP="00707289">
      <w:pPr>
        <w:widowControl w:val="0"/>
        <w:numPr>
          <w:ilvl w:val="0"/>
          <w:numId w:val="62"/>
        </w:numPr>
        <w:tabs>
          <w:tab w:val="left" w:pos="1290"/>
        </w:tabs>
        <w:suppressAutoHyphens/>
        <w:autoSpaceDN w:val="0"/>
        <w:spacing w:line="360" w:lineRule="auto"/>
        <w:textAlignment w:val="baseline"/>
        <w:rPr>
          <w:rFonts w:cs="Arial"/>
          <w:bCs/>
          <w:kern w:val="3"/>
          <w:szCs w:val="24"/>
          <w:lang w:eastAsia="zh-CN"/>
        </w:rPr>
      </w:pPr>
      <w:r>
        <w:rPr>
          <w:rFonts w:cs="Arial"/>
          <w:bCs/>
          <w:kern w:val="3"/>
          <w:szCs w:val="24"/>
          <w:lang w:eastAsia="zh-CN"/>
        </w:rPr>
        <w:t xml:space="preserve">Zasyp powstałej niecki przy pomocy </w:t>
      </w:r>
      <w:r w:rsidR="00AC5A1B">
        <w:rPr>
          <w:rFonts w:cs="Arial"/>
          <w:bCs/>
          <w:kern w:val="3"/>
          <w:szCs w:val="24"/>
          <w:lang w:eastAsia="zh-CN"/>
        </w:rPr>
        <w:t>kruszywa betonowo – ceglanego lub kruszyw łamanego</w:t>
      </w:r>
      <w:r>
        <w:rPr>
          <w:rFonts w:cs="Arial"/>
          <w:bCs/>
          <w:kern w:val="3"/>
          <w:szCs w:val="24"/>
          <w:lang w:eastAsia="zh-CN"/>
        </w:rPr>
        <w:t>, wyrównanie ziemią rodzimą i uprzątnięcie terenu rozbiórki.</w:t>
      </w:r>
    </w:p>
    <w:p w14:paraId="5CC3F4CC" w14:textId="77777777" w:rsidR="00C42E38" w:rsidRDefault="00C42E38" w:rsidP="00707289">
      <w:pPr>
        <w:widowControl w:val="0"/>
        <w:numPr>
          <w:ilvl w:val="0"/>
          <w:numId w:val="62"/>
        </w:numPr>
        <w:tabs>
          <w:tab w:val="left" w:pos="1290"/>
        </w:tabs>
        <w:suppressAutoHyphens/>
        <w:autoSpaceDN w:val="0"/>
        <w:spacing w:line="360" w:lineRule="auto"/>
        <w:textAlignment w:val="baseline"/>
        <w:rPr>
          <w:rFonts w:cs="Arial"/>
          <w:bCs/>
          <w:kern w:val="3"/>
          <w:szCs w:val="24"/>
          <w:lang w:eastAsia="zh-CN"/>
        </w:rPr>
      </w:pPr>
      <w:r>
        <w:rPr>
          <w:rFonts w:cs="Arial"/>
          <w:bCs/>
          <w:kern w:val="3"/>
          <w:szCs w:val="24"/>
          <w:lang w:eastAsia="zh-CN"/>
        </w:rPr>
        <w:t>Wykończenie pozostawianego fragmentu ściany budynku oficyny mieszkalnej.</w:t>
      </w:r>
    </w:p>
    <w:p w14:paraId="5E41FAB9" w14:textId="7EEA60E3" w:rsidR="00F86611" w:rsidRPr="0098227B" w:rsidRDefault="00F86611" w:rsidP="0098227B">
      <w:pPr>
        <w:pStyle w:val="Nagwek1"/>
        <w:numPr>
          <w:ilvl w:val="0"/>
          <w:numId w:val="36"/>
        </w:numPr>
        <w:spacing w:before="240"/>
        <w:rPr>
          <w:rFonts w:ascii="Calibri" w:hAnsi="Calibri"/>
          <w:sz w:val="28"/>
          <w:lang w:eastAsia="zh-CN"/>
        </w:rPr>
      </w:pPr>
      <w:r w:rsidRPr="00F86611">
        <w:rPr>
          <w:rFonts w:ascii="Calibri" w:hAnsi="Calibri"/>
          <w:sz w:val="28"/>
          <w:lang w:eastAsia="zh-CN"/>
        </w:rPr>
        <w:t xml:space="preserve">Opis prac </w:t>
      </w:r>
    </w:p>
    <w:p w14:paraId="5AED7066" w14:textId="3E5948D8" w:rsidR="00187D02" w:rsidRDefault="00187D02" w:rsidP="00187D02">
      <w:pPr>
        <w:pStyle w:val="Nagwek2"/>
        <w:ind w:left="710"/>
        <w:rPr>
          <w:lang w:eastAsia="zh-CN"/>
        </w:rPr>
      </w:pPr>
      <w:r>
        <w:rPr>
          <w:lang w:eastAsia="zh-CN"/>
        </w:rPr>
        <w:t>Ręczna rozbiórka obiektów.</w:t>
      </w:r>
    </w:p>
    <w:p w14:paraId="29BEED98" w14:textId="055EADBD" w:rsidR="00187D02" w:rsidRDefault="00980A28" w:rsidP="00187D02">
      <w:pPr>
        <w:suppressAutoHyphens/>
        <w:autoSpaceDN w:val="0"/>
        <w:spacing w:line="360" w:lineRule="auto"/>
        <w:ind w:right="28" w:firstLine="851"/>
        <w:textAlignment w:val="baseline"/>
        <w:rPr>
          <w:rFonts w:cs="Arial"/>
          <w:kern w:val="3"/>
          <w:szCs w:val="24"/>
          <w:lang w:eastAsia="zh-CN"/>
        </w:rPr>
      </w:pPr>
      <w:r>
        <w:rPr>
          <w:rFonts w:cs="Arial"/>
          <w:kern w:val="3"/>
          <w:szCs w:val="24"/>
          <w:lang w:eastAsia="zh-CN"/>
        </w:rPr>
        <w:t xml:space="preserve">Ze względu na </w:t>
      </w:r>
      <w:r w:rsidR="00A52744">
        <w:rPr>
          <w:rFonts w:cs="Arial"/>
          <w:kern w:val="3"/>
          <w:szCs w:val="24"/>
          <w:lang w:eastAsia="zh-CN"/>
        </w:rPr>
        <w:t xml:space="preserve">przejazd bramny w kamienicy o wymiarach </w:t>
      </w:r>
      <w:r w:rsidR="00707289">
        <w:rPr>
          <w:rFonts w:cs="Arial"/>
          <w:kern w:val="3"/>
          <w:szCs w:val="24"/>
          <w:lang w:eastAsia="zh-CN"/>
        </w:rPr>
        <w:t>193</w:t>
      </w:r>
      <w:r w:rsidR="00A52744">
        <w:rPr>
          <w:rFonts w:cs="Arial"/>
          <w:kern w:val="3"/>
          <w:szCs w:val="24"/>
          <w:lang w:eastAsia="zh-CN"/>
        </w:rPr>
        <w:t>x2</w:t>
      </w:r>
      <w:r w:rsidR="00707289">
        <w:rPr>
          <w:rFonts w:cs="Arial"/>
          <w:kern w:val="3"/>
          <w:szCs w:val="24"/>
          <w:lang w:eastAsia="zh-CN"/>
        </w:rPr>
        <w:t>36</w:t>
      </w:r>
      <w:r w:rsidR="00A52744">
        <w:rPr>
          <w:rFonts w:cs="Arial"/>
          <w:kern w:val="3"/>
          <w:szCs w:val="24"/>
          <w:lang w:eastAsia="zh-CN"/>
        </w:rPr>
        <w:t>cm do budynku nie ma dostępu dla sprzętu ciężkiego i prace należy wykonywać sposobem ręcznym.</w:t>
      </w:r>
      <w:r w:rsidR="00187D02">
        <w:rPr>
          <w:rFonts w:cs="Arial"/>
          <w:kern w:val="3"/>
          <w:szCs w:val="24"/>
          <w:lang w:eastAsia="zh-CN"/>
        </w:rPr>
        <w:t xml:space="preserve"> Do prac należy używać narzędzi ręcznych, a prace prowadzić w taki </w:t>
      </w:r>
      <w:r w:rsidR="00B31408">
        <w:rPr>
          <w:rFonts w:cs="Arial"/>
          <w:kern w:val="3"/>
          <w:szCs w:val="24"/>
          <w:lang w:eastAsia="zh-CN"/>
        </w:rPr>
        <w:t>sposób,</w:t>
      </w:r>
      <w:r w:rsidR="00187D02">
        <w:rPr>
          <w:rFonts w:cs="Arial"/>
          <w:kern w:val="3"/>
          <w:szCs w:val="24"/>
          <w:lang w:eastAsia="zh-CN"/>
        </w:rPr>
        <w:t xml:space="preserve"> aby nie uszkodzić obiekt</w:t>
      </w:r>
      <w:r w:rsidR="00707289">
        <w:rPr>
          <w:rFonts w:cs="Arial"/>
          <w:kern w:val="3"/>
          <w:szCs w:val="24"/>
          <w:lang w:eastAsia="zh-CN"/>
        </w:rPr>
        <w:t>ów</w:t>
      </w:r>
      <w:r w:rsidR="00187D02">
        <w:rPr>
          <w:rFonts w:cs="Arial"/>
          <w:kern w:val="3"/>
          <w:szCs w:val="24"/>
          <w:lang w:eastAsia="zh-CN"/>
        </w:rPr>
        <w:t xml:space="preserve"> nie przeznaczonych do rozbiórki.</w:t>
      </w:r>
    </w:p>
    <w:p w14:paraId="39F32E20" w14:textId="02146878" w:rsidR="0098227B" w:rsidRPr="0098227B" w:rsidRDefault="0098227B" w:rsidP="00187D02">
      <w:pPr>
        <w:suppressAutoHyphens/>
        <w:autoSpaceDN w:val="0"/>
        <w:spacing w:line="360" w:lineRule="auto"/>
        <w:ind w:right="28" w:firstLine="851"/>
        <w:textAlignment w:val="baseline"/>
        <w:rPr>
          <w:rFonts w:cs="Arial"/>
          <w:b/>
          <w:bCs/>
          <w:kern w:val="3"/>
          <w:szCs w:val="24"/>
          <w:lang w:eastAsia="zh-CN"/>
        </w:rPr>
      </w:pPr>
      <w:r w:rsidRPr="0098227B">
        <w:rPr>
          <w:rFonts w:cs="Arial"/>
          <w:b/>
          <w:bCs/>
          <w:kern w:val="3"/>
          <w:szCs w:val="24"/>
          <w:lang w:eastAsia="zh-CN"/>
        </w:rPr>
        <w:t>Uwaga!</w:t>
      </w:r>
    </w:p>
    <w:p w14:paraId="63F86C21" w14:textId="35F3D657" w:rsidR="0098227B" w:rsidRDefault="0098227B" w:rsidP="00187D02">
      <w:pPr>
        <w:suppressAutoHyphens/>
        <w:autoSpaceDN w:val="0"/>
        <w:spacing w:line="360" w:lineRule="auto"/>
        <w:ind w:right="28" w:firstLine="851"/>
        <w:textAlignment w:val="baseline"/>
        <w:rPr>
          <w:rFonts w:cs="Arial"/>
          <w:kern w:val="3"/>
          <w:szCs w:val="24"/>
          <w:lang w:eastAsia="zh-CN"/>
        </w:rPr>
      </w:pPr>
      <w:r>
        <w:rPr>
          <w:rFonts w:cs="Arial"/>
          <w:kern w:val="3"/>
          <w:szCs w:val="24"/>
          <w:lang w:eastAsia="zh-CN"/>
        </w:rPr>
        <w:t>Rozbiórkę w pobliżu budynków nieprzeznaczonych do rozbiórki należy wykonywać z zachowaniem szczególnej ostrożności, aby nie zniszczyć obiektów przylegających.</w:t>
      </w:r>
    </w:p>
    <w:p w14:paraId="0BBE198B" w14:textId="24511090" w:rsidR="00AE014E" w:rsidRDefault="00AE014E" w:rsidP="00187D02">
      <w:pPr>
        <w:suppressAutoHyphens/>
        <w:autoSpaceDN w:val="0"/>
        <w:spacing w:line="360" w:lineRule="auto"/>
        <w:ind w:right="28" w:firstLine="851"/>
        <w:textAlignment w:val="baseline"/>
        <w:rPr>
          <w:rFonts w:cs="Arial"/>
          <w:kern w:val="3"/>
          <w:szCs w:val="24"/>
          <w:lang w:eastAsia="zh-CN"/>
        </w:rPr>
      </w:pPr>
      <w:r>
        <w:rPr>
          <w:rFonts w:cs="Arial"/>
          <w:kern w:val="3"/>
          <w:szCs w:val="24"/>
          <w:lang w:eastAsia="zh-CN"/>
        </w:rPr>
        <w:t xml:space="preserve">Wywóz materiału porozbiórkowego można prowadzić autami typu </w:t>
      </w:r>
      <w:proofErr w:type="spellStart"/>
      <w:r>
        <w:rPr>
          <w:rFonts w:cs="Arial"/>
          <w:kern w:val="3"/>
          <w:szCs w:val="24"/>
          <w:lang w:eastAsia="zh-CN"/>
        </w:rPr>
        <w:t>multicar</w:t>
      </w:r>
      <w:proofErr w:type="spellEnd"/>
      <w:r>
        <w:rPr>
          <w:rFonts w:cs="Arial"/>
          <w:kern w:val="3"/>
          <w:szCs w:val="24"/>
          <w:lang w:eastAsia="zh-CN"/>
        </w:rPr>
        <w:t xml:space="preserve"> lub składować do kontenerów znajdujących się poza przejazdem bramowym.</w:t>
      </w:r>
    </w:p>
    <w:p w14:paraId="54F51CE2" w14:textId="77777777" w:rsidR="00707289" w:rsidRDefault="00707289" w:rsidP="00187D02">
      <w:pPr>
        <w:suppressAutoHyphens/>
        <w:autoSpaceDN w:val="0"/>
        <w:spacing w:line="360" w:lineRule="auto"/>
        <w:ind w:right="28" w:firstLine="851"/>
        <w:textAlignment w:val="baseline"/>
        <w:rPr>
          <w:rFonts w:cs="Arial"/>
          <w:kern w:val="3"/>
          <w:szCs w:val="24"/>
          <w:lang w:eastAsia="zh-CN"/>
        </w:rPr>
      </w:pPr>
    </w:p>
    <w:p w14:paraId="243C6353" w14:textId="556546D7" w:rsidR="00F86611" w:rsidRDefault="00F86611" w:rsidP="00F86611">
      <w:pPr>
        <w:pStyle w:val="Nagwek2"/>
        <w:ind w:left="710"/>
        <w:rPr>
          <w:lang w:eastAsia="zh-CN"/>
        </w:rPr>
      </w:pPr>
      <w:r>
        <w:rPr>
          <w:lang w:eastAsia="zh-CN"/>
        </w:rPr>
        <w:lastRenderedPageBreak/>
        <w:t xml:space="preserve">Rozbiórka </w:t>
      </w:r>
      <w:r w:rsidR="007B5710">
        <w:rPr>
          <w:lang w:eastAsia="zh-CN"/>
        </w:rPr>
        <w:t xml:space="preserve">ścian fundamentowych </w:t>
      </w:r>
      <w:r w:rsidR="00834A27">
        <w:rPr>
          <w:lang w:eastAsia="zh-CN"/>
        </w:rPr>
        <w:t xml:space="preserve">i fundamentów </w:t>
      </w:r>
      <w:r w:rsidR="007B5710">
        <w:rPr>
          <w:lang w:eastAsia="zh-CN"/>
        </w:rPr>
        <w:t>do poziomu -0,3m</w:t>
      </w:r>
      <w:r>
        <w:rPr>
          <w:lang w:eastAsia="zh-CN"/>
        </w:rPr>
        <w:t>.</w:t>
      </w:r>
    </w:p>
    <w:p w14:paraId="3BBB3202" w14:textId="7E064DA9" w:rsidR="00F86611" w:rsidRDefault="00F86611" w:rsidP="00F86611">
      <w:pPr>
        <w:suppressAutoHyphens/>
        <w:autoSpaceDN w:val="0"/>
        <w:spacing w:line="360" w:lineRule="auto"/>
        <w:ind w:right="28" w:firstLine="851"/>
        <w:textAlignment w:val="baseline"/>
        <w:rPr>
          <w:rFonts w:cs="Arial"/>
          <w:kern w:val="3"/>
          <w:szCs w:val="24"/>
          <w:lang w:eastAsia="zh-CN"/>
        </w:rPr>
      </w:pPr>
      <w:r w:rsidRPr="00B660C6">
        <w:rPr>
          <w:rFonts w:cs="Arial"/>
          <w:kern w:val="3"/>
          <w:szCs w:val="24"/>
          <w:lang w:eastAsia="zh-CN"/>
        </w:rPr>
        <w:t xml:space="preserve">Po rozbiórce konstrukcji głównej i ścian należy przejść do skucia </w:t>
      </w:r>
      <w:r w:rsidR="00B31408">
        <w:rPr>
          <w:rFonts w:cs="Arial"/>
          <w:kern w:val="3"/>
          <w:szCs w:val="24"/>
          <w:lang w:eastAsia="zh-CN"/>
        </w:rPr>
        <w:t>ścian fundamentowych i fundamentów do poziomu -0,3m względem poziomu terenu.</w:t>
      </w:r>
    </w:p>
    <w:p w14:paraId="7EF99CDD" w14:textId="1E1C5399" w:rsidR="00F17623" w:rsidRPr="00F17623" w:rsidRDefault="00834A27" w:rsidP="00834A27">
      <w:pPr>
        <w:pStyle w:val="Nagwek2"/>
        <w:ind w:left="710"/>
        <w:rPr>
          <w:lang w:eastAsia="zh-CN"/>
        </w:rPr>
      </w:pPr>
      <w:r w:rsidRPr="00834A27">
        <w:rPr>
          <w:lang w:eastAsia="zh-CN"/>
        </w:rPr>
        <w:t xml:space="preserve">Zasyp powstałej niecki przy pomocy </w:t>
      </w:r>
      <w:r w:rsidR="00AC5A1B">
        <w:rPr>
          <w:lang w:eastAsia="zh-CN"/>
        </w:rPr>
        <w:t>kruszywa betonowo – ceglanego lub kruszywa łamanego</w:t>
      </w:r>
      <w:r w:rsidRPr="00834A27">
        <w:rPr>
          <w:lang w:eastAsia="zh-CN"/>
        </w:rPr>
        <w:t>, wyrównanie ziemią rodzimą i uprzątnięcie terenu rozbiórki.</w:t>
      </w:r>
    </w:p>
    <w:p w14:paraId="4755602C" w14:textId="6B11D04F" w:rsidR="00F86611" w:rsidRDefault="00F86611" w:rsidP="00F86611">
      <w:pPr>
        <w:suppressAutoHyphens/>
        <w:autoSpaceDN w:val="0"/>
        <w:spacing w:line="360" w:lineRule="auto"/>
        <w:ind w:right="28" w:firstLine="851"/>
        <w:textAlignment w:val="baseline"/>
        <w:rPr>
          <w:rFonts w:cs="Arial"/>
          <w:kern w:val="3"/>
          <w:szCs w:val="24"/>
          <w:lang w:eastAsia="zh-CN"/>
        </w:rPr>
      </w:pPr>
      <w:r>
        <w:rPr>
          <w:rFonts w:cs="Arial"/>
          <w:bCs/>
          <w:kern w:val="3"/>
          <w:szCs w:val="24"/>
          <w:lang w:eastAsia="zh-CN"/>
        </w:rPr>
        <w:t xml:space="preserve">Powstałe zagłębienia w ziemi i przestrzenie należy zasypać </w:t>
      </w:r>
      <w:r w:rsidR="00AC5A1B">
        <w:rPr>
          <w:rFonts w:cs="Arial"/>
          <w:bCs/>
          <w:kern w:val="3"/>
          <w:szCs w:val="24"/>
          <w:lang w:eastAsia="zh-CN"/>
        </w:rPr>
        <w:t>kruszywem betonowo – ceglanym lub kruszywem łamanym</w:t>
      </w:r>
      <w:r>
        <w:rPr>
          <w:rFonts w:cs="Arial"/>
          <w:bCs/>
          <w:kern w:val="3"/>
          <w:szCs w:val="24"/>
          <w:lang w:eastAsia="zh-CN"/>
        </w:rPr>
        <w:t xml:space="preserve">. </w:t>
      </w:r>
      <w:r w:rsidRPr="00811093">
        <w:rPr>
          <w:rFonts w:cs="Arial"/>
          <w:bCs/>
          <w:kern w:val="3"/>
          <w:szCs w:val="24"/>
          <w:lang w:eastAsia="zh-CN"/>
        </w:rPr>
        <w:t xml:space="preserve">Po zakończeniu robót cały teren wyrównać </w:t>
      </w:r>
      <w:r w:rsidR="00F17623">
        <w:rPr>
          <w:rFonts w:cs="Arial"/>
          <w:bCs/>
          <w:kern w:val="3"/>
          <w:szCs w:val="24"/>
          <w:lang w:eastAsia="zh-CN"/>
        </w:rPr>
        <w:t xml:space="preserve">warstwą </w:t>
      </w:r>
      <w:r w:rsidR="00B31408">
        <w:rPr>
          <w:rFonts w:cs="Arial"/>
          <w:bCs/>
          <w:kern w:val="3"/>
          <w:szCs w:val="24"/>
          <w:lang w:eastAsia="zh-CN"/>
        </w:rPr>
        <w:t>ziemi rodzimej</w:t>
      </w:r>
      <w:r w:rsidRPr="00811093">
        <w:rPr>
          <w:rFonts w:cs="Arial"/>
          <w:bCs/>
          <w:kern w:val="3"/>
          <w:szCs w:val="24"/>
          <w:lang w:eastAsia="zh-CN"/>
        </w:rPr>
        <w:t xml:space="preserve"> o grubości 0,</w:t>
      </w:r>
      <w:r w:rsidR="00313867">
        <w:rPr>
          <w:rFonts w:cs="Arial"/>
          <w:bCs/>
          <w:kern w:val="3"/>
          <w:szCs w:val="24"/>
          <w:lang w:eastAsia="zh-CN"/>
        </w:rPr>
        <w:t>2</w:t>
      </w:r>
      <w:r w:rsidRPr="00811093">
        <w:rPr>
          <w:rFonts w:cs="Arial"/>
          <w:bCs/>
          <w:kern w:val="3"/>
          <w:szCs w:val="24"/>
          <w:lang w:eastAsia="zh-CN"/>
        </w:rPr>
        <w:t>0m do uzyskania jednolitej płaszczyzny w spadku wg rzędnych nawiązujących do istniejących spadków otaczającego terenu</w:t>
      </w:r>
      <w:r>
        <w:rPr>
          <w:rFonts w:cs="Arial"/>
          <w:kern w:val="3"/>
          <w:szCs w:val="24"/>
          <w:lang w:eastAsia="zh-CN"/>
        </w:rPr>
        <w:t>.</w:t>
      </w:r>
      <w:r w:rsidR="00F17623">
        <w:rPr>
          <w:rFonts w:cs="Arial"/>
          <w:kern w:val="3"/>
          <w:szCs w:val="24"/>
          <w:lang w:eastAsia="zh-CN"/>
        </w:rPr>
        <w:t xml:space="preserve"> </w:t>
      </w:r>
    </w:p>
    <w:p w14:paraId="3308DD82" w14:textId="6994E0D3" w:rsidR="00F40AC7" w:rsidRPr="00F40AC7" w:rsidRDefault="00412A3E" w:rsidP="00F40AC7">
      <w:pPr>
        <w:pStyle w:val="Nagwek2"/>
        <w:ind w:left="710"/>
        <w:rPr>
          <w:lang w:eastAsia="zh-CN"/>
        </w:rPr>
      </w:pPr>
      <w:r>
        <w:rPr>
          <w:lang w:eastAsia="zh-CN"/>
        </w:rPr>
        <w:t>Wykończenie pozostawianego fragmentu ściany budynku oficyny mieszkalnej</w:t>
      </w:r>
      <w:r w:rsidR="00F40AC7" w:rsidRPr="00F40AC7">
        <w:rPr>
          <w:lang w:eastAsia="zh-CN"/>
        </w:rPr>
        <w:t>.</w:t>
      </w:r>
    </w:p>
    <w:p w14:paraId="6120EADB" w14:textId="57079BE0" w:rsidR="00412A3E" w:rsidRDefault="00412A3E" w:rsidP="00412A3E">
      <w:pPr>
        <w:suppressAutoHyphens/>
        <w:autoSpaceDN w:val="0"/>
        <w:spacing w:line="360" w:lineRule="auto"/>
        <w:ind w:right="28" w:firstLine="851"/>
        <w:textAlignment w:val="baseline"/>
        <w:rPr>
          <w:rFonts w:cs="Arial"/>
          <w:bCs/>
          <w:kern w:val="3"/>
          <w:szCs w:val="24"/>
          <w:lang w:eastAsia="zh-CN"/>
        </w:rPr>
      </w:pPr>
      <w:r w:rsidRPr="00412A3E">
        <w:rPr>
          <w:rFonts w:cs="Arial"/>
          <w:bCs/>
          <w:kern w:val="3"/>
          <w:szCs w:val="24"/>
          <w:lang w:eastAsia="zh-CN"/>
        </w:rPr>
        <w:t xml:space="preserve">Ścianę </w:t>
      </w:r>
      <w:r w:rsidR="00E87122">
        <w:rPr>
          <w:rFonts w:cs="Arial"/>
          <w:bCs/>
          <w:kern w:val="3"/>
          <w:szCs w:val="24"/>
          <w:lang w:eastAsia="zh-CN"/>
        </w:rPr>
        <w:t xml:space="preserve">zaznaczoną na rys I-01 </w:t>
      </w:r>
      <w:r w:rsidRPr="00412A3E">
        <w:rPr>
          <w:rFonts w:cs="Arial"/>
          <w:bCs/>
          <w:kern w:val="3"/>
          <w:szCs w:val="24"/>
          <w:lang w:eastAsia="zh-CN"/>
        </w:rPr>
        <w:t xml:space="preserve">należy obniżyć do poziomu </w:t>
      </w:r>
      <w:r w:rsidR="00707289">
        <w:rPr>
          <w:rFonts w:cs="Arial"/>
          <w:bCs/>
          <w:kern w:val="3"/>
          <w:szCs w:val="24"/>
          <w:lang w:eastAsia="zh-CN"/>
        </w:rPr>
        <w:t>+30cm powyżej poziomu dachu budynku nierozbieranego</w:t>
      </w:r>
      <w:r w:rsidRPr="00412A3E">
        <w:rPr>
          <w:rFonts w:cs="Arial"/>
          <w:bCs/>
          <w:kern w:val="3"/>
          <w:szCs w:val="24"/>
          <w:lang w:eastAsia="zh-CN"/>
        </w:rPr>
        <w:t>. Na pozostawionej ścianie należy wykonać obróbkę blacharską z blachy ocynkowanej gr. 0,6mm przymocowanej za pomocą masy bitumicznej. Przed wykonaniem obróbki blacharskiej wyrównać mur przez nałożenie zaprawy „na równo” zgodnie z rys. SD-01.</w:t>
      </w:r>
    </w:p>
    <w:p w14:paraId="59F3C620" w14:textId="513CCB53" w:rsidR="00707289" w:rsidRDefault="00707289" w:rsidP="00412A3E">
      <w:pPr>
        <w:suppressAutoHyphens/>
        <w:autoSpaceDN w:val="0"/>
        <w:spacing w:line="360" w:lineRule="auto"/>
        <w:ind w:right="28" w:firstLine="851"/>
        <w:textAlignment w:val="baseline"/>
        <w:rPr>
          <w:rFonts w:cs="Arial"/>
          <w:bCs/>
          <w:kern w:val="3"/>
          <w:szCs w:val="24"/>
          <w:lang w:eastAsia="zh-CN"/>
        </w:rPr>
      </w:pPr>
      <w:r>
        <w:rPr>
          <w:rFonts w:cs="Arial"/>
          <w:bCs/>
          <w:kern w:val="3"/>
          <w:szCs w:val="24"/>
          <w:lang w:eastAsia="zh-CN"/>
        </w:rPr>
        <w:t>W przypadku stwierdzenia złego stanu ściany należy na tym odcinku wykonać ogrodzenie panelowe.</w:t>
      </w:r>
      <w:r w:rsidRPr="00707289">
        <w:rPr>
          <w:rFonts w:cs="Arial"/>
          <w:kern w:val="3"/>
          <w:szCs w:val="24"/>
          <w:lang w:eastAsia="zh-CN"/>
        </w:rPr>
        <w:t xml:space="preserve"> </w:t>
      </w:r>
      <w:r>
        <w:rPr>
          <w:rFonts w:cs="Arial"/>
          <w:kern w:val="3"/>
          <w:szCs w:val="24"/>
          <w:lang w:eastAsia="zh-CN"/>
        </w:rPr>
        <w:t>Całość ogrodzenia należy wykonywać z elementów systemowych. Należy zastosować fundamenty systemowe, panele podmurówki, słupki panelowe oraz panele systemowe</w:t>
      </w:r>
    </w:p>
    <w:p w14:paraId="72402CB0" w14:textId="77777777" w:rsidR="00412A3E" w:rsidRPr="00412A3E" w:rsidRDefault="00412A3E" w:rsidP="00412A3E">
      <w:pPr>
        <w:suppressAutoHyphens/>
        <w:autoSpaceDN w:val="0"/>
        <w:spacing w:line="360" w:lineRule="auto"/>
        <w:ind w:right="28" w:firstLine="851"/>
        <w:textAlignment w:val="baseline"/>
        <w:rPr>
          <w:rFonts w:cs="Arial"/>
          <w:bCs/>
          <w:kern w:val="3"/>
          <w:szCs w:val="24"/>
          <w:lang w:eastAsia="zh-CN"/>
        </w:rPr>
      </w:pPr>
    </w:p>
    <w:p w14:paraId="7C724E43" w14:textId="3A658721" w:rsidR="00F86611" w:rsidRDefault="00F86611" w:rsidP="00F86611">
      <w:pPr>
        <w:suppressAutoHyphens/>
        <w:autoSpaceDN w:val="0"/>
        <w:spacing w:line="360" w:lineRule="auto"/>
        <w:ind w:right="28"/>
        <w:textAlignment w:val="baseline"/>
        <w:rPr>
          <w:rFonts w:cs="Arial"/>
          <w:b/>
          <w:kern w:val="3"/>
          <w:szCs w:val="24"/>
          <w:lang w:eastAsia="zh-CN"/>
        </w:rPr>
      </w:pPr>
      <w:r w:rsidRPr="00C77A97">
        <w:rPr>
          <w:rFonts w:cs="Arial"/>
          <w:b/>
          <w:kern w:val="3"/>
          <w:szCs w:val="24"/>
          <w:lang w:eastAsia="zh-CN"/>
        </w:rPr>
        <w:t>Wykonawca jest odpowiedzialny za wszelkie ewentualne zniszczenia powstałe w związku z prowadzeniem robót i jest zobowiązany do ich naprawienia na własny koszt – zgodnie ze stanem pierwotnym.</w:t>
      </w:r>
    </w:p>
    <w:p w14:paraId="483162DD" w14:textId="77777777" w:rsidR="00F86611" w:rsidRPr="00F86611" w:rsidRDefault="00F86611" w:rsidP="00CC2E90">
      <w:pPr>
        <w:pStyle w:val="Nagwek1"/>
        <w:numPr>
          <w:ilvl w:val="0"/>
          <w:numId w:val="36"/>
        </w:numPr>
        <w:spacing w:before="240"/>
        <w:rPr>
          <w:rFonts w:ascii="Calibri" w:hAnsi="Calibri"/>
          <w:sz w:val="28"/>
          <w:lang w:eastAsia="zh-CN"/>
        </w:rPr>
      </w:pPr>
      <w:r w:rsidRPr="00F86611">
        <w:rPr>
          <w:rFonts w:ascii="Calibri" w:hAnsi="Calibri"/>
          <w:sz w:val="28"/>
          <w:lang w:eastAsia="zh-CN"/>
        </w:rPr>
        <w:t>Technologia oraz sprzęt do robót rozbiórkowych.</w:t>
      </w:r>
    </w:p>
    <w:p w14:paraId="29AAA24F" w14:textId="77777777" w:rsidR="00F86611" w:rsidRPr="00FD7F68" w:rsidRDefault="00F86611" w:rsidP="00F86611">
      <w:pPr>
        <w:suppressAutoHyphens/>
        <w:autoSpaceDN w:val="0"/>
        <w:spacing w:line="360" w:lineRule="auto"/>
        <w:ind w:right="28" w:firstLine="851"/>
        <w:textAlignment w:val="baseline"/>
        <w:rPr>
          <w:rFonts w:cs="Arial"/>
          <w:kern w:val="3"/>
          <w:szCs w:val="24"/>
          <w:lang w:eastAsia="zh-CN"/>
        </w:rPr>
      </w:pPr>
      <w:r w:rsidRPr="00FD7F68">
        <w:rPr>
          <w:rFonts w:cs="Arial"/>
          <w:kern w:val="3"/>
          <w:szCs w:val="24"/>
          <w:lang w:eastAsia="zh-CN"/>
        </w:rPr>
        <w:t xml:space="preserve">Przed rozpoczęciem robót należy przedłożyć Inwestorowi Technologię i Organizację robót, gdzie będą określone m.in. warunki pracy sprzętem ciężkim, wymagania stawiane pracownikom, sposoby prowadzenia prac spawalniczych oraz zabezpieczenia przeciwpożarowego. Niezależnie od wyboru metody Wykonawca jest w pełni odpowiedzialny za sposób prowadzenia robót wyburzeniowych. Powinien przedsięwziąć wszelkie środki bezpieczeństwa konieczne dla zapewnienia ochrony i zachowania sąsiednich budynków, placów, drzew. Przed wjazdem ciężkiego </w:t>
      </w:r>
      <w:r w:rsidRPr="00FD7F68">
        <w:rPr>
          <w:rFonts w:cs="Arial"/>
          <w:kern w:val="3"/>
          <w:szCs w:val="24"/>
          <w:lang w:eastAsia="zh-CN"/>
        </w:rPr>
        <w:lastRenderedPageBreak/>
        <w:t>sprzętu należy upewnić się, czy pod poziomem przejazdu sprzętu nie występują kanały, budowle podziemne o niższej nośności lub lokalne zagłębienia.</w:t>
      </w:r>
    </w:p>
    <w:p w14:paraId="12218B5E" w14:textId="77777777" w:rsidR="00F86611" w:rsidRDefault="00F86611" w:rsidP="00F86611">
      <w:pPr>
        <w:suppressAutoHyphens/>
        <w:autoSpaceDN w:val="0"/>
        <w:spacing w:line="360" w:lineRule="auto"/>
        <w:ind w:right="28" w:firstLine="851"/>
        <w:textAlignment w:val="baseline"/>
        <w:rPr>
          <w:rFonts w:cs="Arial"/>
          <w:kern w:val="3"/>
          <w:szCs w:val="24"/>
          <w:lang w:eastAsia="zh-CN"/>
        </w:rPr>
      </w:pPr>
      <w:r w:rsidRPr="00FD7F68">
        <w:rPr>
          <w:rFonts w:cs="Arial"/>
          <w:kern w:val="3"/>
          <w:szCs w:val="24"/>
          <w:lang w:eastAsia="zh-CN"/>
        </w:rPr>
        <w:t>Wykonawca powinien użyć do robót rozbiórkowych następujący sprzęt:</w:t>
      </w:r>
    </w:p>
    <w:p w14:paraId="216EC206" w14:textId="77777777" w:rsidR="00F86611" w:rsidRPr="00BD6DF9" w:rsidRDefault="00F86611" w:rsidP="00960234">
      <w:pPr>
        <w:pStyle w:val="Akapitzlist"/>
        <w:numPr>
          <w:ilvl w:val="0"/>
          <w:numId w:val="24"/>
        </w:numPr>
        <w:jc w:val="both"/>
      </w:pPr>
      <w:r w:rsidRPr="00BD6DF9">
        <w:t>piły do przecinania elementów drewnianych,</w:t>
      </w:r>
    </w:p>
    <w:p w14:paraId="31163287" w14:textId="77777777" w:rsidR="00F86611" w:rsidRDefault="00F86611" w:rsidP="00960234">
      <w:pPr>
        <w:pStyle w:val="Akapitzlist"/>
        <w:numPr>
          <w:ilvl w:val="0"/>
          <w:numId w:val="24"/>
        </w:numPr>
        <w:jc w:val="both"/>
      </w:pPr>
      <w:r w:rsidRPr="00BD6DF9">
        <w:t xml:space="preserve">samochody samowyładowcze lub skrzyniowe </w:t>
      </w:r>
    </w:p>
    <w:p w14:paraId="3B9D306C" w14:textId="7D10F3E9" w:rsidR="00F86611" w:rsidRPr="00BD6DF9" w:rsidRDefault="00F86611" w:rsidP="00960234">
      <w:pPr>
        <w:pStyle w:val="Akapitzlist"/>
        <w:numPr>
          <w:ilvl w:val="0"/>
          <w:numId w:val="24"/>
        </w:numPr>
        <w:jc w:val="both"/>
      </w:pPr>
      <w:r w:rsidRPr="00BD6DF9">
        <w:t xml:space="preserve">palniki </w:t>
      </w:r>
      <w:proofErr w:type="spellStart"/>
      <w:r w:rsidRPr="00BD6DF9">
        <w:t>tlenowo-gazowe</w:t>
      </w:r>
      <w:proofErr w:type="spellEnd"/>
      <w:r w:rsidRPr="00BD6DF9">
        <w:t xml:space="preserve"> lub szlifierki do przecinania elementów stalowych</w:t>
      </w:r>
      <w:r w:rsidR="004E614D">
        <w:t xml:space="preserve"> (palników tlenowo gazowych nie można używać w miejscu</w:t>
      </w:r>
      <w:r w:rsidR="00213926">
        <w:t>,</w:t>
      </w:r>
      <w:r w:rsidR="004E614D">
        <w:t xml:space="preserve"> gdzie występuje węgiel lub materiały łatwopalne)</w:t>
      </w:r>
      <w:r w:rsidRPr="00BD6DF9">
        <w:t>,</w:t>
      </w:r>
    </w:p>
    <w:p w14:paraId="18576EBC" w14:textId="77777777" w:rsidR="00F86611" w:rsidRPr="00FE2BE6" w:rsidRDefault="00F86611" w:rsidP="00960234">
      <w:pPr>
        <w:pStyle w:val="Akapitzlist"/>
        <w:numPr>
          <w:ilvl w:val="0"/>
          <w:numId w:val="24"/>
        </w:numPr>
        <w:jc w:val="both"/>
      </w:pPr>
      <w:r w:rsidRPr="00BD6DF9">
        <w:t>narzędzia ręczne,</w:t>
      </w:r>
      <w:r>
        <w:t xml:space="preserve"> młotki, szlifierki kątowe, młoty hydrauliczne ręczne, itp.</w:t>
      </w:r>
    </w:p>
    <w:p w14:paraId="6D3FF16B" w14:textId="258AEF9F" w:rsidR="00F86611" w:rsidRDefault="00F86611" w:rsidP="00F86611">
      <w:pPr>
        <w:suppressAutoHyphens/>
        <w:autoSpaceDN w:val="0"/>
        <w:spacing w:line="360" w:lineRule="auto"/>
        <w:ind w:right="28" w:firstLine="851"/>
        <w:textAlignment w:val="baseline"/>
        <w:rPr>
          <w:rFonts w:cs="Arial"/>
          <w:kern w:val="3"/>
          <w:szCs w:val="24"/>
          <w:lang w:eastAsia="zh-CN"/>
        </w:rPr>
      </w:pPr>
      <w:r w:rsidRPr="00FD7F68">
        <w:rPr>
          <w:rFonts w:cs="Arial"/>
          <w:kern w:val="3"/>
          <w:szCs w:val="24"/>
          <w:lang w:eastAsia="zh-CN"/>
        </w:rPr>
        <w:t>Do wszystkich maszyn, urządzeń i wyposażenia technicznego wymagane jest posiadanie aktualnych certyfikatów i kart przeglądów technicznych. Pracownicy i nadzór techniczny powinien być przeszkolony i wyposażony w środki ochrony osobistej.</w:t>
      </w:r>
    </w:p>
    <w:p w14:paraId="491D8EE1" w14:textId="77777777" w:rsidR="00F86611" w:rsidRPr="00F86611" w:rsidRDefault="00F86611" w:rsidP="00CC2E90">
      <w:pPr>
        <w:pStyle w:val="Nagwek1"/>
        <w:numPr>
          <w:ilvl w:val="0"/>
          <w:numId w:val="36"/>
        </w:numPr>
        <w:spacing w:before="240"/>
        <w:rPr>
          <w:rFonts w:ascii="Calibri" w:hAnsi="Calibri"/>
          <w:sz w:val="28"/>
          <w:lang w:eastAsia="zh-CN"/>
        </w:rPr>
      </w:pPr>
      <w:r w:rsidRPr="00F86611">
        <w:rPr>
          <w:rFonts w:ascii="Calibri" w:hAnsi="Calibri"/>
          <w:sz w:val="28"/>
          <w:lang w:eastAsia="zh-CN"/>
        </w:rPr>
        <w:t>Zakończenie robót rozbiórkowych – segregacja odpadów i transport.</w:t>
      </w:r>
    </w:p>
    <w:p w14:paraId="0DFF3511" w14:textId="6FA75E7D" w:rsidR="00F86611" w:rsidRDefault="00F86611" w:rsidP="00F74D45">
      <w:pPr>
        <w:suppressAutoHyphens/>
        <w:autoSpaceDN w:val="0"/>
        <w:spacing w:line="360" w:lineRule="auto"/>
        <w:ind w:right="28" w:firstLine="851"/>
        <w:textAlignment w:val="baseline"/>
        <w:rPr>
          <w:rFonts w:cs="Arial"/>
          <w:kern w:val="3"/>
          <w:szCs w:val="24"/>
          <w:lang w:eastAsia="zh-CN"/>
        </w:rPr>
      </w:pPr>
      <w:r w:rsidRPr="00FD7F68">
        <w:rPr>
          <w:rFonts w:cs="Arial"/>
          <w:kern w:val="3"/>
          <w:szCs w:val="24"/>
          <w:lang w:eastAsia="zh-CN"/>
        </w:rPr>
        <w:t>W czasie prowadzenia prac rozbiórkowych materiały należy segregować i oddzielać te, które mogą być wykorzystane, jako surow</w:t>
      </w:r>
      <w:r>
        <w:rPr>
          <w:rFonts w:cs="Arial"/>
          <w:kern w:val="3"/>
          <w:szCs w:val="24"/>
          <w:lang w:eastAsia="zh-CN"/>
        </w:rPr>
        <w:t xml:space="preserve">ce wtórne tj. metale, </w:t>
      </w:r>
      <w:r w:rsidRPr="00FD7F68">
        <w:rPr>
          <w:rFonts w:cs="Arial"/>
          <w:kern w:val="3"/>
          <w:szCs w:val="24"/>
          <w:lang w:eastAsia="zh-CN"/>
        </w:rPr>
        <w:t>gruz</w:t>
      </w:r>
      <w:r>
        <w:rPr>
          <w:rFonts w:cs="Arial"/>
          <w:kern w:val="3"/>
          <w:szCs w:val="24"/>
          <w:lang w:eastAsia="zh-CN"/>
        </w:rPr>
        <w:t xml:space="preserve"> oraz drewno</w:t>
      </w:r>
      <w:r w:rsidRPr="00FD7F68">
        <w:rPr>
          <w:rFonts w:cs="Arial"/>
          <w:kern w:val="3"/>
          <w:szCs w:val="24"/>
          <w:lang w:eastAsia="zh-CN"/>
        </w:rPr>
        <w:t>.</w:t>
      </w:r>
    </w:p>
    <w:p w14:paraId="12A39329" w14:textId="77777777" w:rsidR="00F86611" w:rsidRDefault="00F86611" w:rsidP="00F74D45">
      <w:pPr>
        <w:suppressAutoHyphens/>
        <w:autoSpaceDN w:val="0"/>
        <w:spacing w:line="360" w:lineRule="auto"/>
        <w:ind w:right="28" w:firstLine="851"/>
        <w:textAlignment w:val="baseline"/>
        <w:rPr>
          <w:rFonts w:cs="Arial"/>
          <w:kern w:val="3"/>
          <w:szCs w:val="24"/>
          <w:lang w:eastAsia="zh-CN"/>
        </w:rPr>
      </w:pPr>
      <w:r w:rsidRPr="00FD7F68">
        <w:rPr>
          <w:rFonts w:cs="Arial"/>
          <w:kern w:val="3"/>
          <w:szCs w:val="24"/>
          <w:lang w:eastAsia="zh-CN"/>
        </w:rPr>
        <w:t xml:space="preserve">Jeżeli w trakcie rozbiórki ujawnią się inne wbudowane lub eksploatowane materiały niebezpieczne wymagające spełnienia szczególnych wymogów podczas rozbiórki i utylizacji, Wykonawca jest zobowiązany do ich usunięcia i utylizacji na własny koszt. Materiały z rozbiórki </w:t>
      </w:r>
      <w:r>
        <w:rPr>
          <w:rFonts w:cs="Arial"/>
          <w:kern w:val="3"/>
          <w:szCs w:val="24"/>
          <w:lang w:eastAsia="zh-CN"/>
        </w:rPr>
        <w:t>obiektu</w:t>
      </w:r>
      <w:r w:rsidRPr="00FD7F68">
        <w:rPr>
          <w:rFonts w:cs="Arial"/>
          <w:kern w:val="3"/>
          <w:szCs w:val="24"/>
          <w:lang w:eastAsia="zh-CN"/>
        </w:rPr>
        <w:t xml:space="preserve"> nienadające się do odzysku z przyczyn technologicznych, ekologicznych lub ekonomicznych przeznaczyć należy do utylizacji na legalnym wysypisku odpadów, co także należy do Wykonawcy.</w:t>
      </w:r>
    </w:p>
    <w:p w14:paraId="28515866" w14:textId="10147367" w:rsidR="00F86611" w:rsidRDefault="00F86611" w:rsidP="00F74D45">
      <w:pPr>
        <w:suppressAutoHyphens/>
        <w:autoSpaceDN w:val="0"/>
        <w:spacing w:line="360" w:lineRule="auto"/>
        <w:ind w:right="28" w:firstLine="851"/>
        <w:textAlignment w:val="baseline"/>
        <w:rPr>
          <w:rFonts w:cs="Arial"/>
          <w:kern w:val="3"/>
          <w:szCs w:val="24"/>
          <w:lang w:eastAsia="zh-CN"/>
        </w:rPr>
      </w:pPr>
      <w:r w:rsidRPr="00FD7F68">
        <w:rPr>
          <w:rFonts w:cs="Arial"/>
          <w:kern w:val="3"/>
          <w:szCs w:val="24"/>
          <w:lang w:eastAsia="zh-CN"/>
        </w:rPr>
        <w:t>Transport gruzu prowadzić na bieżąco w miarę postępu robót rozbiórkowych, w zależności od uzgodnień z Inwestore</w:t>
      </w:r>
      <w:r>
        <w:rPr>
          <w:rFonts w:cs="Arial"/>
          <w:kern w:val="3"/>
          <w:szCs w:val="24"/>
          <w:lang w:eastAsia="zh-CN"/>
        </w:rPr>
        <w:t>m. Docelowo należy go przewozić</w:t>
      </w:r>
      <w:r w:rsidRPr="00FD7F68">
        <w:rPr>
          <w:rFonts w:cs="Arial"/>
          <w:kern w:val="3"/>
          <w:szCs w:val="24"/>
          <w:lang w:eastAsia="zh-CN"/>
        </w:rPr>
        <w:t xml:space="preserve"> samochodami ciężarowymi samowyładowczymi, zabezpieczonymi plandekami przed pyleniem w czasie jazdy lub siatką zabezpieczającą przed odrywaniem się drobnych części lotnych.</w:t>
      </w:r>
      <w:r>
        <w:rPr>
          <w:rFonts w:cs="Arial"/>
          <w:kern w:val="3"/>
          <w:szCs w:val="24"/>
          <w:lang w:eastAsia="zh-CN"/>
        </w:rPr>
        <w:t xml:space="preserve"> </w:t>
      </w:r>
      <w:r w:rsidRPr="00FD7F68">
        <w:rPr>
          <w:rFonts w:cs="Arial"/>
          <w:kern w:val="3"/>
          <w:szCs w:val="24"/>
          <w:lang w:eastAsia="zh-CN"/>
        </w:rPr>
        <w:t>Teren po rozbiórce należy uporządkować oraz usunąć wszelkie zbędne elementy z rozbiórki oraz wszelkie tymczasowe elementy zabudowane dla potrzeb prowadzenia przedmiotowych prac.</w:t>
      </w:r>
    </w:p>
    <w:p w14:paraId="7B9C0025" w14:textId="7D9F5F1A" w:rsidR="007326A8" w:rsidRDefault="007326A8" w:rsidP="00F74D45">
      <w:pPr>
        <w:suppressAutoHyphens/>
        <w:autoSpaceDN w:val="0"/>
        <w:spacing w:line="360" w:lineRule="auto"/>
        <w:ind w:right="28" w:firstLine="851"/>
        <w:textAlignment w:val="baseline"/>
        <w:rPr>
          <w:rFonts w:cs="Arial"/>
          <w:kern w:val="3"/>
          <w:szCs w:val="24"/>
          <w:lang w:eastAsia="zh-CN"/>
        </w:rPr>
      </w:pPr>
      <w:r>
        <w:rPr>
          <w:rFonts w:cs="Arial"/>
          <w:kern w:val="3"/>
          <w:szCs w:val="24"/>
          <w:lang w:eastAsia="zh-CN"/>
        </w:rPr>
        <w:t xml:space="preserve">Złom stalowy należy </w:t>
      </w:r>
      <w:r w:rsidR="00792E98">
        <w:rPr>
          <w:rFonts w:cs="Arial"/>
          <w:kern w:val="3"/>
          <w:szCs w:val="24"/>
          <w:lang w:eastAsia="zh-CN"/>
        </w:rPr>
        <w:t>zutylizować.</w:t>
      </w:r>
    </w:p>
    <w:p w14:paraId="53B905FD" w14:textId="77777777" w:rsidR="00F86611" w:rsidRPr="00FD7F68" w:rsidRDefault="00F86611" w:rsidP="00F74D45">
      <w:pPr>
        <w:suppressAutoHyphens/>
        <w:autoSpaceDN w:val="0"/>
        <w:spacing w:line="360" w:lineRule="auto"/>
        <w:ind w:right="28" w:firstLine="851"/>
        <w:textAlignment w:val="baseline"/>
        <w:rPr>
          <w:rFonts w:cs="Arial"/>
          <w:kern w:val="3"/>
          <w:szCs w:val="24"/>
          <w:lang w:eastAsia="zh-CN"/>
        </w:rPr>
      </w:pPr>
      <w:r w:rsidRPr="00FD7F68">
        <w:rPr>
          <w:rFonts w:cs="Arial"/>
          <w:kern w:val="3"/>
          <w:szCs w:val="24"/>
          <w:lang w:eastAsia="zh-CN"/>
        </w:rPr>
        <w:t>Gruz betonowy</w:t>
      </w:r>
      <w:r>
        <w:rPr>
          <w:rFonts w:cs="Arial"/>
          <w:kern w:val="3"/>
          <w:szCs w:val="24"/>
          <w:lang w:eastAsia="zh-CN"/>
        </w:rPr>
        <w:t>,</w:t>
      </w:r>
      <w:r w:rsidRPr="00FD7F68">
        <w:rPr>
          <w:rFonts w:cs="Arial"/>
          <w:kern w:val="3"/>
          <w:szCs w:val="24"/>
          <w:lang w:eastAsia="zh-CN"/>
        </w:rPr>
        <w:t xml:space="preserve"> ceglany </w:t>
      </w:r>
      <w:r>
        <w:rPr>
          <w:rFonts w:cs="Arial"/>
          <w:kern w:val="3"/>
          <w:szCs w:val="24"/>
          <w:lang w:eastAsia="zh-CN"/>
        </w:rPr>
        <w:t xml:space="preserve">oraz złom stalowy </w:t>
      </w:r>
      <w:r w:rsidRPr="00FD7F68">
        <w:rPr>
          <w:rFonts w:cs="Arial"/>
          <w:kern w:val="3"/>
          <w:szCs w:val="24"/>
          <w:lang w:eastAsia="zh-CN"/>
        </w:rPr>
        <w:t>należy zagospodarować w jeden z następujących sposobów:</w:t>
      </w:r>
    </w:p>
    <w:p w14:paraId="7C2798F1" w14:textId="77777777" w:rsidR="00F86611" w:rsidRPr="006802D3" w:rsidRDefault="00F86611" w:rsidP="00F86611">
      <w:pPr>
        <w:widowControl w:val="0"/>
        <w:numPr>
          <w:ilvl w:val="0"/>
          <w:numId w:val="21"/>
        </w:numPr>
        <w:tabs>
          <w:tab w:val="left" w:pos="1290"/>
        </w:tabs>
        <w:suppressAutoHyphens/>
        <w:autoSpaceDN w:val="0"/>
        <w:spacing w:line="360" w:lineRule="auto"/>
        <w:textAlignment w:val="baseline"/>
        <w:rPr>
          <w:rFonts w:cs="Arial"/>
          <w:kern w:val="3"/>
          <w:szCs w:val="24"/>
          <w:lang w:eastAsia="zh-CN"/>
        </w:rPr>
      </w:pPr>
      <w:r w:rsidRPr="00FD7F68">
        <w:rPr>
          <w:rFonts w:cs="Arial"/>
          <w:kern w:val="3"/>
          <w:szCs w:val="24"/>
          <w:lang w:eastAsia="zh-CN"/>
        </w:rPr>
        <w:t xml:space="preserve">przekazać osobie fizycznej lub jednostce organizacyjnej, niebędącej przedsiębiorcą - na ich </w:t>
      </w:r>
      <w:r w:rsidRPr="00FD7F68">
        <w:rPr>
          <w:rFonts w:cs="Arial"/>
          <w:kern w:val="3"/>
          <w:szCs w:val="24"/>
          <w:lang w:eastAsia="zh-CN"/>
        </w:rPr>
        <w:lastRenderedPageBreak/>
        <w:t>własne potrzeby – zgodnie z Ustawą z dn. 14.12.2012 r. o odpadach (Dz.U. 2013 nr 0 poz. 21 z późn.zm.) oraz z rozp</w:t>
      </w:r>
      <w:r>
        <w:rPr>
          <w:rFonts w:cs="Arial"/>
          <w:kern w:val="3"/>
          <w:szCs w:val="24"/>
          <w:lang w:eastAsia="zh-CN"/>
        </w:rPr>
        <w:t xml:space="preserve">orządzeniem Ministra Środowiska </w:t>
      </w:r>
      <w:r w:rsidRPr="002307EB">
        <w:rPr>
          <w:rFonts w:cs="Arial"/>
          <w:kern w:val="3"/>
          <w:szCs w:val="24"/>
          <w:lang w:eastAsia="zh-CN"/>
        </w:rPr>
        <w:t>z dnia 10 listopada 2015 r. w sprawie listy rodzajów odpadów, które osoby fizyczne lub jednostki organizacyjne niebędące przedsiębiorcami mogą poddawać odzyskowi na potrzeby własne, oraz dopuszczalnych metod ich odzysku</w:t>
      </w:r>
      <w:r>
        <w:rPr>
          <w:rFonts w:cs="Arial"/>
          <w:kern w:val="3"/>
          <w:szCs w:val="24"/>
          <w:lang w:eastAsia="zh-CN"/>
        </w:rPr>
        <w:t xml:space="preserve"> (</w:t>
      </w:r>
      <w:r w:rsidRPr="00A0149B">
        <w:rPr>
          <w:rFonts w:cs="Arial"/>
          <w:kern w:val="3"/>
          <w:szCs w:val="24"/>
          <w:lang w:eastAsia="zh-CN"/>
        </w:rPr>
        <w:t>Dz.U. 2016 poz. 93</w:t>
      </w:r>
      <w:r>
        <w:rPr>
          <w:rFonts w:cs="Arial"/>
          <w:kern w:val="3"/>
          <w:szCs w:val="24"/>
          <w:lang w:eastAsia="zh-CN"/>
        </w:rPr>
        <w:t>z</w:t>
      </w:r>
      <w:r w:rsidRPr="00FD7F68">
        <w:rPr>
          <w:rFonts w:cs="Arial"/>
          <w:kern w:val="3"/>
          <w:szCs w:val="24"/>
          <w:lang w:eastAsia="zh-CN"/>
        </w:rPr>
        <w:t xml:space="preserve"> późn.zm.),</w:t>
      </w:r>
    </w:p>
    <w:p w14:paraId="1623542F" w14:textId="77777777" w:rsidR="00F86611" w:rsidRPr="00FD7F68" w:rsidRDefault="00F86611" w:rsidP="00F86611">
      <w:pPr>
        <w:widowControl w:val="0"/>
        <w:numPr>
          <w:ilvl w:val="0"/>
          <w:numId w:val="21"/>
        </w:numPr>
        <w:tabs>
          <w:tab w:val="left" w:pos="1290"/>
        </w:tabs>
        <w:suppressAutoHyphens/>
        <w:autoSpaceDN w:val="0"/>
        <w:spacing w:line="360" w:lineRule="auto"/>
        <w:textAlignment w:val="baseline"/>
        <w:rPr>
          <w:rFonts w:cs="Arial"/>
          <w:kern w:val="3"/>
          <w:szCs w:val="24"/>
          <w:lang w:eastAsia="zh-CN"/>
        </w:rPr>
      </w:pPr>
      <w:r w:rsidRPr="00FD7F68">
        <w:rPr>
          <w:rFonts w:cs="Arial"/>
          <w:kern w:val="3"/>
          <w:szCs w:val="24"/>
          <w:lang w:eastAsia="zh-CN"/>
        </w:rPr>
        <w:t>wywieźć na lokalne składowisko odpadów zajmujących się utylizacją odpadów,</w:t>
      </w:r>
    </w:p>
    <w:p w14:paraId="646141A6" w14:textId="77777777" w:rsidR="00F86611" w:rsidRPr="00DD3F50" w:rsidRDefault="00F86611" w:rsidP="00F86611">
      <w:pPr>
        <w:widowControl w:val="0"/>
        <w:numPr>
          <w:ilvl w:val="0"/>
          <w:numId w:val="21"/>
        </w:numPr>
        <w:tabs>
          <w:tab w:val="left" w:pos="1290"/>
        </w:tabs>
        <w:suppressAutoHyphens/>
        <w:autoSpaceDN w:val="0"/>
        <w:spacing w:line="360" w:lineRule="auto"/>
        <w:textAlignment w:val="baseline"/>
        <w:rPr>
          <w:rFonts w:cs="Arial"/>
          <w:kern w:val="3"/>
          <w:szCs w:val="24"/>
          <w:lang w:eastAsia="zh-CN"/>
        </w:rPr>
      </w:pPr>
      <w:r w:rsidRPr="00FD7F68">
        <w:rPr>
          <w:rFonts w:cs="Arial"/>
          <w:kern w:val="3"/>
          <w:szCs w:val="24"/>
          <w:lang w:eastAsia="zh-CN"/>
        </w:rPr>
        <w:t xml:space="preserve">poddać procesom recyklingu zgodnie z rozporządzeniem </w:t>
      </w:r>
      <w:r w:rsidRPr="00A0149B">
        <w:rPr>
          <w:rFonts w:cs="Arial"/>
          <w:kern w:val="3"/>
          <w:szCs w:val="24"/>
          <w:lang w:eastAsia="zh-CN"/>
        </w:rPr>
        <w:t>Ministra Środowiska z dnia 10 listopada 2015 r. w sprawie listy rodzajów odpadów, które osoby fizyczne lub jednostki organizacyjne niebędące przedsiębiorcami mogą poddawać odzyskowi na potrzeby własne, oraz dopuszczalnych metod ich odzysku (Dz.U. 2016 poz. 93 z późn.zm.)</w:t>
      </w:r>
      <w:r w:rsidRPr="00FD7F68">
        <w:rPr>
          <w:rFonts w:cs="Arial"/>
          <w:kern w:val="3"/>
          <w:szCs w:val="24"/>
          <w:lang w:eastAsia="zh-CN"/>
        </w:rPr>
        <w:t>.</w:t>
      </w:r>
    </w:p>
    <w:p w14:paraId="02206E73" w14:textId="64D18369" w:rsidR="00F86611" w:rsidRDefault="00F86611" w:rsidP="00F86611">
      <w:pPr>
        <w:suppressAutoHyphens/>
        <w:autoSpaceDN w:val="0"/>
        <w:spacing w:line="360" w:lineRule="auto"/>
        <w:ind w:right="28" w:firstLine="851"/>
        <w:textAlignment w:val="baseline"/>
        <w:rPr>
          <w:rFonts w:cs="Arial"/>
          <w:b/>
          <w:kern w:val="3"/>
          <w:szCs w:val="24"/>
          <w:lang w:eastAsia="zh-CN"/>
        </w:rPr>
      </w:pPr>
      <w:r w:rsidRPr="00F32DAC">
        <w:rPr>
          <w:rFonts w:cs="Arial"/>
          <w:b/>
          <w:kern w:val="3"/>
          <w:szCs w:val="24"/>
          <w:lang w:eastAsia="zh-CN"/>
        </w:rPr>
        <w:t>Po utylizacji wszystkich odpadów należy przekazać Inwestorowi kopie kart przekazania odpadu.</w:t>
      </w:r>
    </w:p>
    <w:p w14:paraId="76FB5324" w14:textId="77777777" w:rsidR="00D004F3" w:rsidRPr="00964200" w:rsidRDefault="00D004F3" w:rsidP="00D004F3">
      <w:pPr>
        <w:pStyle w:val="Nagwek1"/>
        <w:rPr>
          <w:rFonts w:ascii="Calibri" w:hAnsi="Calibri"/>
          <w:sz w:val="28"/>
          <w:lang w:eastAsia="zh-CN"/>
        </w:rPr>
      </w:pPr>
      <w:r w:rsidRPr="00964200">
        <w:rPr>
          <w:rFonts w:ascii="Calibri" w:hAnsi="Calibri"/>
          <w:sz w:val="28"/>
          <w:lang w:eastAsia="zh-CN"/>
        </w:rPr>
        <w:t>Opis sposobu zapewnienia bezpieczeństwa ludzi i mienia.</w:t>
      </w:r>
    </w:p>
    <w:p w14:paraId="22B19460" w14:textId="77777777" w:rsidR="00D004F3" w:rsidRPr="00FD7F68" w:rsidRDefault="00D004F3" w:rsidP="00D004F3">
      <w:pPr>
        <w:widowControl w:val="0"/>
        <w:numPr>
          <w:ilvl w:val="0"/>
          <w:numId w:val="19"/>
        </w:numPr>
        <w:tabs>
          <w:tab w:val="left" w:pos="1290"/>
        </w:tabs>
        <w:suppressAutoHyphens/>
        <w:autoSpaceDN w:val="0"/>
        <w:spacing w:line="360" w:lineRule="auto"/>
        <w:ind w:left="714" w:hanging="357"/>
        <w:textAlignment w:val="baseline"/>
        <w:rPr>
          <w:rFonts w:cs="Arial"/>
          <w:bCs/>
          <w:kern w:val="3"/>
          <w:szCs w:val="24"/>
          <w:lang w:eastAsia="zh-CN"/>
        </w:rPr>
      </w:pPr>
      <w:r w:rsidRPr="00FD7F68">
        <w:rPr>
          <w:rFonts w:cs="Arial"/>
          <w:bCs/>
          <w:kern w:val="3"/>
          <w:szCs w:val="24"/>
          <w:lang w:eastAsia="zh-CN"/>
        </w:rPr>
        <w:t>Wykonawca przed przystąpieniem do wykonania robót rozbiórkowych</w:t>
      </w:r>
      <w:r>
        <w:rPr>
          <w:rFonts w:cs="Arial"/>
          <w:bCs/>
          <w:kern w:val="3"/>
          <w:szCs w:val="24"/>
          <w:lang w:eastAsia="zh-CN"/>
        </w:rPr>
        <w:t xml:space="preserve"> oraz budowlanych</w:t>
      </w:r>
      <w:r w:rsidRPr="00FD7F68">
        <w:rPr>
          <w:rFonts w:cs="Arial"/>
          <w:bCs/>
          <w:kern w:val="3"/>
          <w:szCs w:val="24"/>
          <w:lang w:eastAsia="zh-CN"/>
        </w:rPr>
        <w:t xml:space="preserve"> jest </w:t>
      </w:r>
      <w:r>
        <w:rPr>
          <w:rFonts w:cs="Arial"/>
          <w:bCs/>
          <w:kern w:val="3"/>
          <w:szCs w:val="24"/>
          <w:lang w:eastAsia="zh-CN"/>
        </w:rPr>
        <w:t>z</w:t>
      </w:r>
      <w:r w:rsidRPr="00FD7F68">
        <w:rPr>
          <w:rFonts w:cs="Arial"/>
          <w:bCs/>
          <w:kern w:val="3"/>
          <w:szCs w:val="24"/>
          <w:lang w:eastAsia="zh-CN"/>
        </w:rPr>
        <w:t>obowiązany opracować instrukcję bezpiecznego wykonania</w:t>
      </w:r>
      <w:r>
        <w:rPr>
          <w:rFonts w:cs="Arial"/>
          <w:bCs/>
          <w:kern w:val="3"/>
          <w:szCs w:val="24"/>
          <w:lang w:eastAsia="zh-CN"/>
        </w:rPr>
        <w:t xml:space="preserve"> prac</w:t>
      </w:r>
      <w:r w:rsidRPr="00FD7F68">
        <w:rPr>
          <w:rFonts w:cs="Arial"/>
          <w:bCs/>
          <w:kern w:val="3"/>
          <w:szCs w:val="24"/>
          <w:lang w:eastAsia="zh-CN"/>
        </w:rPr>
        <w:t xml:space="preserve"> i zaznajomić pracowników w zakresie wykonywanych robót.</w:t>
      </w:r>
    </w:p>
    <w:p w14:paraId="1195E9F0" w14:textId="77777777" w:rsidR="00D004F3" w:rsidRPr="00FD7F68" w:rsidRDefault="00D004F3" w:rsidP="00D004F3">
      <w:pPr>
        <w:widowControl w:val="0"/>
        <w:numPr>
          <w:ilvl w:val="0"/>
          <w:numId w:val="19"/>
        </w:numPr>
        <w:tabs>
          <w:tab w:val="left" w:pos="1290"/>
        </w:tabs>
        <w:suppressAutoHyphens/>
        <w:autoSpaceDN w:val="0"/>
        <w:spacing w:line="360" w:lineRule="auto"/>
        <w:ind w:left="714" w:hanging="357"/>
        <w:textAlignment w:val="baseline"/>
        <w:rPr>
          <w:rFonts w:cs="Arial"/>
          <w:bCs/>
          <w:kern w:val="3"/>
          <w:szCs w:val="24"/>
          <w:lang w:eastAsia="zh-CN"/>
        </w:rPr>
      </w:pPr>
      <w:r w:rsidRPr="00FD7F68">
        <w:rPr>
          <w:rFonts w:cs="Arial"/>
          <w:bCs/>
          <w:kern w:val="3"/>
          <w:szCs w:val="24"/>
          <w:lang w:eastAsia="zh-CN"/>
        </w:rPr>
        <w:t>Teren, na którym prowadzone będą roboty rozbiórkowe</w:t>
      </w:r>
      <w:r>
        <w:rPr>
          <w:rFonts w:cs="Arial"/>
          <w:bCs/>
          <w:kern w:val="3"/>
          <w:szCs w:val="24"/>
          <w:lang w:eastAsia="zh-CN"/>
        </w:rPr>
        <w:t xml:space="preserve"> oraz budowlane</w:t>
      </w:r>
      <w:r w:rsidRPr="00FD7F68">
        <w:rPr>
          <w:rFonts w:cs="Arial"/>
          <w:bCs/>
          <w:kern w:val="3"/>
          <w:szCs w:val="24"/>
          <w:lang w:eastAsia="zh-CN"/>
        </w:rPr>
        <w:t xml:space="preserve"> należy oznakować tablicami ostrzegawczymi.</w:t>
      </w:r>
    </w:p>
    <w:p w14:paraId="3F3C6578" w14:textId="77777777" w:rsidR="00D004F3" w:rsidRPr="00FD7F68" w:rsidRDefault="00D004F3" w:rsidP="00D004F3">
      <w:pPr>
        <w:widowControl w:val="0"/>
        <w:numPr>
          <w:ilvl w:val="0"/>
          <w:numId w:val="19"/>
        </w:numPr>
        <w:tabs>
          <w:tab w:val="left" w:pos="1290"/>
        </w:tabs>
        <w:suppressAutoHyphens/>
        <w:autoSpaceDN w:val="0"/>
        <w:spacing w:line="360" w:lineRule="auto"/>
        <w:ind w:left="714" w:hanging="357"/>
        <w:textAlignment w:val="baseline"/>
        <w:rPr>
          <w:rFonts w:cs="Arial"/>
          <w:bCs/>
          <w:kern w:val="3"/>
          <w:szCs w:val="24"/>
          <w:lang w:eastAsia="zh-CN"/>
        </w:rPr>
      </w:pPr>
      <w:r w:rsidRPr="00FD7F68">
        <w:rPr>
          <w:rFonts w:cs="Arial"/>
          <w:bCs/>
          <w:kern w:val="3"/>
          <w:szCs w:val="24"/>
          <w:lang w:eastAsia="zh-CN"/>
        </w:rPr>
        <w:t>Strefę niebezpieczną należy ogrodzić i oznakować w sposób uniemożliwiający dostęp osobom postronnym.</w:t>
      </w:r>
    </w:p>
    <w:p w14:paraId="0B0D78CD" w14:textId="77777777" w:rsidR="00D004F3" w:rsidRPr="00FD7F68" w:rsidRDefault="00D004F3" w:rsidP="00D004F3">
      <w:pPr>
        <w:widowControl w:val="0"/>
        <w:numPr>
          <w:ilvl w:val="0"/>
          <w:numId w:val="19"/>
        </w:numPr>
        <w:tabs>
          <w:tab w:val="left" w:pos="1290"/>
        </w:tabs>
        <w:suppressAutoHyphens/>
        <w:autoSpaceDN w:val="0"/>
        <w:spacing w:line="360" w:lineRule="auto"/>
        <w:ind w:left="714" w:hanging="357"/>
        <w:textAlignment w:val="baseline"/>
        <w:rPr>
          <w:rFonts w:cs="Arial"/>
          <w:bCs/>
          <w:kern w:val="3"/>
          <w:szCs w:val="24"/>
          <w:lang w:eastAsia="zh-CN"/>
        </w:rPr>
      </w:pPr>
      <w:r w:rsidRPr="00FD7F68">
        <w:rPr>
          <w:rFonts w:cs="Arial"/>
          <w:bCs/>
          <w:kern w:val="3"/>
          <w:szCs w:val="24"/>
          <w:lang w:eastAsia="zh-CN"/>
        </w:rPr>
        <w:t>Strefa niebezpieczna robót w swym najmniejszym wymiarze liniowym od płaszczyzny obiektu budowlanego musi wnosić 1/10 wysokości obiektu, przy czym nie mniej niż 6 m.</w:t>
      </w:r>
    </w:p>
    <w:p w14:paraId="1EDFF989" w14:textId="77777777" w:rsidR="00D004F3" w:rsidRPr="00FD7F68" w:rsidRDefault="00D004F3" w:rsidP="00D004F3">
      <w:pPr>
        <w:widowControl w:val="0"/>
        <w:numPr>
          <w:ilvl w:val="0"/>
          <w:numId w:val="19"/>
        </w:numPr>
        <w:tabs>
          <w:tab w:val="left" w:pos="1290"/>
        </w:tabs>
        <w:suppressAutoHyphens/>
        <w:autoSpaceDN w:val="0"/>
        <w:spacing w:line="360" w:lineRule="auto"/>
        <w:ind w:left="714" w:hanging="357"/>
        <w:textAlignment w:val="baseline"/>
        <w:rPr>
          <w:rFonts w:cs="Arial"/>
          <w:bCs/>
          <w:kern w:val="3"/>
          <w:szCs w:val="24"/>
          <w:lang w:eastAsia="zh-CN"/>
        </w:rPr>
      </w:pPr>
      <w:r w:rsidRPr="00FD7F68">
        <w:rPr>
          <w:rFonts w:cs="Arial"/>
          <w:bCs/>
          <w:kern w:val="3"/>
          <w:szCs w:val="24"/>
          <w:lang w:eastAsia="zh-CN"/>
        </w:rPr>
        <w:t>Strefa niebezpieczna dla pracy maszyn i urządzeń nie może wynosić mniej, niż zasięg danej maszyny (np. długość wysięgnika koparki, długość ramienia dźwigu).</w:t>
      </w:r>
    </w:p>
    <w:p w14:paraId="1174C4EE" w14:textId="77777777" w:rsidR="00D004F3" w:rsidRDefault="00D004F3" w:rsidP="00D004F3">
      <w:pPr>
        <w:widowControl w:val="0"/>
        <w:numPr>
          <w:ilvl w:val="0"/>
          <w:numId w:val="19"/>
        </w:numPr>
        <w:tabs>
          <w:tab w:val="left" w:pos="1290"/>
        </w:tabs>
        <w:suppressAutoHyphens/>
        <w:autoSpaceDN w:val="0"/>
        <w:spacing w:line="360" w:lineRule="auto"/>
        <w:ind w:left="714" w:hanging="357"/>
        <w:textAlignment w:val="baseline"/>
        <w:rPr>
          <w:rFonts w:cs="Arial"/>
          <w:bCs/>
          <w:kern w:val="3"/>
          <w:szCs w:val="24"/>
          <w:lang w:eastAsia="zh-CN"/>
        </w:rPr>
      </w:pPr>
      <w:r w:rsidRPr="00FD7F68">
        <w:rPr>
          <w:rFonts w:cs="Arial"/>
          <w:bCs/>
          <w:kern w:val="3"/>
          <w:szCs w:val="24"/>
          <w:lang w:eastAsia="zh-CN"/>
        </w:rPr>
        <w:t>Prowadzenie robót rozbiórkowych, jeżeli zachodzi możliwość przewrócenia części konstrukcji obiektu przez wiatr, jest zabronione.</w:t>
      </w:r>
    </w:p>
    <w:p w14:paraId="47B38EDD" w14:textId="77777777" w:rsidR="00D004F3" w:rsidRPr="00964200" w:rsidRDefault="00D004F3" w:rsidP="00D004F3">
      <w:pPr>
        <w:pStyle w:val="Nagwek1"/>
        <w:numPr>
          <w:ilvl w:val="0"/>
          <w:numId w:val="27"/>
        </w:numPr>
        <w:rPr>
          <w:rFonts w:ascii="Calibri" w:hAnsi="Calibri"/>
          <w:sz w:val="28"/>
          <w:lang w:eastAsia="zh-CN"/>
        </w:rPr>
      </w:pPr>
      <w:r w:rsidRPr="00964200">
        <w:rPr>
          <w:rFonts w:ascii="Calibri" w:hAnsi="Calibri"/>
          <w:sz w:val="28"/>
          <w:lang w:eastAsia="zh-CN"/>
        </w:rPr>
        <w:t>Zagadnienia BHP</w:t>
      </w:r>
    </w:p>
    <w:p w14:paraId="4E7C9B29" w14:textId="77777777" w:rsidR="00D004F3" w:rsidRPr="00FD7F68" w:rsidRDefault="00D004F3" w:rsidP="00D004F3">
      <w:pPr>
        <w:suppressAutoHyphens/>
        <w:autoSpaceDN w:val="0"/>
        <w:spacing w:line="360" w:lineRule="auto"/>
        <w:ind w:right="28" w:firstLine="851"/>
        <w:textAlignment w:val="baseline"/>
        <w:rPr>
          <w:rFonts w:cs="Arial"/>
          <w:kern w:val="3"/>
          <w:szCs w:val="24"/>
          <w:lang w:eastAsia="zh-CN"/>
        </w:rPr>
      </w:pPr>
      <w:r w:rsidRPr="00FD7F68">
        <w:rPr>
          <w:rFonts w:cs="Arial"/>
          <w:kern w:val="3"/>
          <w:szCs w:val="24"/>
          <w:lang w:eastAsia="zh-CN"/>
        </w:rPr>
        <w:t xml:space="preserve">W odniesieniu do robót rozbiórkowych mają zastosowanie ogólnie obowiązujące przepisy bezpieczeństwa i higieny pracy przy robotach budowlanych. Szczegółowe warunki ujęte zostały w </w:t>
      </w:r>
      <w:r w:rsidRPr="00FD7F68">
        <w:rPr>
          <w:rFonts w:cs="Arial"/>
          <w:kern w:val="3"/>
          <w:szCs w:val="24"/>
          <w:lang w:eastAsia="zh-CN"/>
        </w:rPr>
        <w:lastRenderedPageBreak/>
        <w:t>Rozporządzeniu Ministra Infrastruktury z dnia 06 lutego 2003 r. w sprawie bezpieczeństwa i higieny pracy podczas wykonywania robót budowlanych (Dz. U. Nr 47, poz. 401). Powyższe rozporządzenie normuje organizację i tryb nadzoru nad robotami rozbiórkowymi oraz określa szczegółowe warunki bezpiecznego prowadzenia tych robót.</w:t>
      </w:r>
    </w:p>
    <w:p w14:paraId="1D595CCC" w14:textId="0A2C0214" w:rsidR="00D004F3" w:rsidRDefault="00D004F3" w:rsidP="00D004F3">
      <w:pPr>
        <w:suppressAutoHyphens/>
        <w:autoSpaceDN w:val="0"/>
        <w:spacing w:line="360" w:lineRule="auto"/>
        <w:ind w:right="28" w:firstLine="851"/>
        <w:textAlignment w:val="baseline"/>
        <w:rPr>
          <w:rFonts w:cs="Arial"/>
          <w:kern w:val="3"/>
          <w:szCs w:val="24"/>
          <w:lang w:eastAsia="zh-CN"/>
        </w:rPr>
      </w:pPr>
      <w:r w:rsidRPr="00FD7F68">
        <w:rPr>
          <w:rFonts w:cs="Arial"/>
          <w:kern w:val="3"/>
          <w:szCs w:val="24"/>
          <w:lang w:eastAsia="zh-CN"/>
        </w:rPr>
        <w:t>Pracownicy wykonawcy biorący udział przy realizacji przedmiotu przed przystąpieniem do prac zostaną zapoznani za potwierdzeniem pisemnym przez wykonawcę z technologią oraz planem BIOZ.</w:t>
      </w:r>
    </w:p>
    <w:p w14:paraId="7EF0AF63" w14:textId="19C724C3" w:rsidR="00D76A84" w:rsidRPr="00964200" w:rsidRDefault="00D76A84" w:rsidP="00D76A84">
      <w:pPr>
        <w:pStyle w:val="Nagwek1"/>
        <w:numPr>
          <w:ilvl w:val="0"/>
          <w:numId w:val="27"/>
        </w:numPr>
        <w:rPr>
          <w:rFonts w:ascii="Calibri" w:hAnsi="Calibri"/>
          <w:sz w:val="28"/>
          <w:lang w:eastAsia="zh-CN"/>
        </w:rPr>
      </w:pPr>
      <w:r>
        <w:rPr>
          <w:rFonts w:ascii="Calibri" w:hAnsi="Calibri"/>
          <w:sz w:val="28"/>
          <w:lang w:eastAsia="zh-CN"/>
        </w:rPr>
        <w:t>Przepisy dotyczące bezpieczeństwa pracy</w:t>
      </w:r>
    </w:p>
    <w:p w14:paraId="71FB2617" w14:textId="60CC3100" w:rsidR="00D76A84" w:rsidRPr="00FD7F68" w:rsidRDefault="00D76A84" w:rsidP="00707289">
      <w:pPr>
        <w:widowControl w:val="0"/>
        <w:numPr>
          <w:ilvl w:val="0"/>
          <w:numId w:val="40"/>
        </w:numPr>
        <w:tabs>
          <w:tab w:val="left" w:pos="1290"/>
        </w:tabs>
        <w:suppressAutoHyphens/>
        <w:autoSpaceDN w:val="0"/>
        <w:spacing w:line="312" w:lineRule="auto"/>
        <w:ind w:left="714" w:hanging="357"/>
        <w:textAlignment w:val="baseline"/>
        <w:rPr>
          <w:rFonts w:cs="Arial"/>
          <w:kern w:val="3"/>
          <w:lang w:eastAsia="zh-CN"/>
        </w:rPr>
      </w:pPr>
      <w:r w:rsidRPr="00FD7F68">
        <w:rPr>
          <w:rFonts w:cs="Arial"/>
          <w:kern w:val="3"/>
          <w:lang w:eastAsia="zh-CN"/>
        </w:rPr>
        <w:t xml:space="preserve">Ustawa </w:t>
      </w:r>
      <w:r w:rsidR="00C508E4">
        <w:rPr>
          <w:rFonts w:cs="Arial"/>
          <w:kern w:val="3"/>
          <w:lang w:eastAsia="zh-CN"/>
        </w:rPr>
        <w:t>z 26 czerwca 1974 roku – Kodeks pracy (tekst jednolity Sz. U. Z 1998 roku, nr 21 poz. 94 z późniejszymi zmianami).</w:t>
      </w:r>
    </w:p>
    <w:p w14:paraId="0E3DFD94" w14:textId="77777777" w:rsidR="00DC7807" w:rsidRPr="00DC7807" w:rsidRDefault="00DC7807" w:rsidP="00707289">
      <w:pPr>
        <w:widowControl w:val="0"/>
        <w:numPr>
          <w:ilvl w:val="0"/>
          <w:numId w:val="40"/>
        </w:numPr>
        <w:tabs>
          <w:tab w:val="left" w:pos="1290"/>
        </w:tabs>
        <w:suppressAutoHyphens/>
        <w:autoSpaceDN w:val="0"/>
        <w:spacing w:line="312" w:lineRule="auto"/>
        <w:ind w:left="714" w:hanging="357"/>
        <w:textAlignment w:val="baseline"/>
        <w:rPr>
          <w:rFonts w:cs="Arial"/>
          <w:kern w:val="3"/>
          <w:lang w:eastAsia="zh-CN"/>
        </w:rPr>
      </w:pPr>
      <w:r w:rsidRPr="00DC7807">
        <w:rPr>
          <w:rFonts w:cs="Arial"/>
          <w:kern w:val="3"/>
          <w:lang w:eastAsia="zh-CN"/>
        </w:rPr>
        <w:t>Ustawa z 27 maja 1994 roku - Prawo budowlane (tekst jednolity Dz. U. Z 2010 roku, nr 243 poz. 1623 z późniejszymi zmianami).</w:t>
      </w:r>
    </w:p>
    <w:p w14:paraId="7B35CDE9" w14:textId="77777777" w:rsidR="00DC7807" w:rsidRPr="00DC7807" w:rsidRDefault="00DC7807" w:rsidP="00707289">
      <w:pPr>
        <w:widowControl w:val="0"/>
        <w:numPr>
          <w:ilvl w:val="0"/>
          <w:numId w:val="40"/>
        </w:numPr>
        <w:tabs>
          <w:tab w:val="left" w:pos="1290"/>
        </w:tabs>
        <w:suppressAutoHyphens/>
        <w:autoSpaceDN w:val="0"/>
        <w:spacing w:line="312" w:lineRule="auto"/>
        <w:ind w:left="714" w:hanging="357"/>
        <w:textAlignment w:val="baseline"/>
        <w:rPr>
          <w:rFonts w:cs="Arial"/>
          <w:kern w:val="3"/>
          <w:lang w:eastAsia="zh-CN"/>
        </w:rPr>
      </w:pPr>
      <w:r w:rsidRPr="00DC7807">
        <w:rPr>
          <w:rFonts w:cs="Arial"/>
          <w:kern w:val="3"/>
          <w:lang w:eastAsia="zh-CN"/>
        </w:rPr>
        <w:t>Polska Norma PN-E-05100-1:1998. Elektroenergetyczne linie napowietrzne. Projektowanie i budowa. Linie prądu przemiennego z przewodami roboczymi gołymi.</w:t>
      </w:r>
    </w:p>
    <w:p w14:paraId="5A2957DB" w14:textId="77777777" w:rsidR="00DC7807" w:rsidRPr="00DC7807" w:rsidRDefault="00DC7807" w:rsidP="00707289">
      <w:pPr>
        <w:widowControl w:val="0"/>
        <w:numPr>
          <w:ilvl w:val="0"/>
          <w:numId w:val="40"/>
        </w:numPr>
        <w:tabs>
          <w:tab w:val="left" w:pos="1290"/>
        </w:tabs>
        <w:suppressAutoHyphens/>
        <w:autoSpaceDN w:val="0"/>
        <w:spacing w:line="312" w:lineRule="auto"/>
        <w:ind w:left="714" w:hanging="357"/>
        <w:textAlignment w:val="baseline"/>
        <w:rPr>
          <w:rFonts w:cs="Arial"/>
          <w:kern w:val="3"/>
          <w:lang w:eastAsia="zh-CN"/>
        </w:rPr>
      </w:pPr>
      <w:r w:rsidRPr="00DC7807">
        <w:rPr>
          <w:rFonts w:cs="Arial"/>
          <w:kern w:val="3"/>
          <w:lang w:eastAsia="zh-CN"/>
        </w:rPr>
        <w:t xml:space="preserve">Polska Norma PN-EN 50341-2-22. Elektroenergetyczne linie napowietrzne prądu przemiennego powyżej 1 </w:t>
      </w:r>
      <w:proofErr w:type="spellStart"/>
      <w:r w:rsidRPr="00DC7807">
        <w:rPr>
          <w:rFonts w:cs="Arial"/>
          <w:kern w:val="3"/>
          <w:lang w:eastAsia="zh-CN"/>
        </w:rPr>
        <w:t>kV</w:t>
      </w:r>
      <w:proofErr w:type="spellEnd"/>
      <w:r w:rsidRPr="00DC7807">
        <w:rPr>
          <w:rFonts w:cs="Arial"/>
          <w:kern w:val="3"/>
          <w:lang w:eastAsia="zh-CN"/>
        </w:rPr>
        <w:t>.</w:t>
      </w:r>
    </w:p>
    <w:p w14:paraId="7F1C6244" w14:textId="77777777" w:rsidR="00DC7807" w:rsidRPr="00DC7807" w:rsidRDefault="00DC7807" w:rsidP="00707289">
      <w:pPr>
        <w:widowControl w:val="0"/>
        <w:numPr>
          <w:ilvl w:val="0"/>
          <w:numId w:val="40"/>
        </w:numPr>
        <w:tabs>
          <w:tab w:val="left" w:pos="1290"/>
        </w:tabs>
        <w:suppressAutoHyphens/>
        <w:autoSpaceDN w:val="0"/>
        <w:spacing w:line="312" w:lineRule="auto"/>
        <w:ind w:left="714" w:hanging="357"/>
        <w:textAlignment w:val="baseline"/>
        <w:rPr>
          <w:rFonts w:cs="Arial"/>
          <w:kern w:val="3"/>
          <w:lang w:eastAsia="zh-CN"/>
        </w:rPr>
      </w:pPr>
      <w:r w:rsidRPr="00DC7807">
        <w:rPr>
          <w:rFonts w:cs="Arial"/>
          <w:kern w:val="3"/>
          <w:lang w:eastAsia="zh-CN"/>
        </w:rPr>
        <w:t>Rozporządzenie Ministra Energii z dnia 28 sierpnia 2019 roku w sprawie bezpieczeństwa i higieny pracy przy urządzeniach energetycznych.</w:t>
      </w:r>
    </w:p>
    <w:p w14:paraId="7EF2D89D" w14:textId="77777777" w:rsidR="00DC7807" w:rsidRPr="00DC7807" w:rsidRDefault="00DC7807" w:rsidP="00707289">
      <w:pPr>
        <w:widowControl w:val="0"/>
        <w:numPr>
          <w:ilvl w:val="0"/>
          <w:numId w:val="40"/>
        </w:numPr>
        <w:tabs>
          <w:tab w:val="left" w:pos="1290"/>
        </w:tabs>
        <w:suppressAutoHyphens/>
        <w:autoSpaceDN w:val="0"/>
        <w:spacing w:line="312" w:lineRule="auto"/>
        <w:ind w:left="714" w:hanging="357"/>
        <w:textAlignment w:val="baseline"/>
        <w:rPr>
          <w:rFonts w:cs="Arial"/>
          <w:kern w:val="3"/>
          <w:lang w:eastAsia="zh-CN"/>
        </w:rPr>
      </w:pPr>
      <w:r w:rsidRPr="00DC7807">
        <w:rPr>
          <w:rFonts w:cs="Arial"/>
          <w:kern w:val="3"/>
          <w:lang w:eastAsia="zh-CN"/>
        </w:rPr>
        <w:t>Rozporządzenie Ministra Pracy i Polityki Socjalnej z dnia 26 września 1997 roku w sprawie ogólnych przepisów bezpieczeństwa i higieny pracy.</w:t>
      </w:r>
    </w:p>
    <w:p w14:paraId="456D0070" w14:textId="77777777" w:rsidR="00DC7807" w:rsidRPr="00DC7807" w:rsidRDefault="00DC7807" w:rsidP="00707289">
      <w:pPr>
        <w:widowControl w:val="0"/>
        <w:numPr>
          <w:ilvl w:val="0"/>
          <w:numId w:val="40"/>
        </w:numPr>
        <w:tabs>
          <w:tab w:val="left" w:pos="1290"/>
        </w:tabs>
        <w:suppressAutoHyphens/>
        <w:autoSpaceDN w:val="0"/>
        <w:spacing w:line="312" w:lineRule="auto"/>
        <w:ind w:left="714" w:hanging="357"/>
        <w:textAlignment w:val="baseline"/>
        <w:rPr>
          <w:rFonts w:cs="Arial"/>
          <w:kern w:val="3"/>
          <w:lang w:eastAsia="zh-CN"/>
        </w:rPr>
      </w:pPr>
      <w:r w:rsidRPr="00DC7807">
        <w:rPr>
          <w:rFonts w:cs="Arial"/>
          <w:kern w:val="3"/>
          <w:lang w:eastAsia="zh-CN"/>
        </w:rPr>
        <w:t>Rozporządzenie Ministra Infrastruktury z dnia 6 lutego 2003 roku w sprawie bezpieczeństwa i higieny pracy podczas wykonywania robót budowlanych.</w:t>
      </w:r>
    </w:p>
    <w:p w14:paraId="01B696D8" w14:textId="77777777" w:rsidR="00DC7807" w:rsidRPr="00DC7807" w:rsidRDefault="00DC7807" w:rsidP="00707289">
      <w:pPr>
        <w:widowControl w:val="0"/>
        <w:numPr>
          <w:ilvl w:val="0"/>
          <w:numId w:val="40"/>
        </w:numPr>
        <w:tabs>
          <w:tab w:val="left" w:pos="1290"/>
        </w:tabs>
        <w:suppressAutoHyphens/>
        <w:autoSpaceDN w:val="0"/>
        <w:spacing w:line="312" w:lineRule="auto"/>
        <w:ind w:left="714" w:hanging="357"/>
        <w:textAlignment w:val="baseline"/>
        <w:rPr>
          <w:rFonts w:cs="Arial"/>
          <w:kern w:val="3"/>
          <w:lang w:eastAsia="zh-CN"/>
        </w:rPr>
      </w:pPr>
      <w:r w:rsidRPr="00DC7807">
        <w:rPr>
          <w:rFonts w:cs="Arial"/>
          <w:kern w:val="3"/>
          <w:lang w:eastAsia="zh-CN"/>
        </w:rPr>
        <w:t>Rozporządzenie Ministra Zdrowia z dnia 17 grudnia 2019 roku w sprawie dopuszczalnych poziomów pól elektromagnetycznych w środowisku.</w:t>
      </w:r>
    </w:p>
    <w:p w14:paraId="54C57AE4" w14:textId="77777777" w:rsidR="00DC7807" w:rsidRPr="00DC7807" w:rsidRDefault="00DC7807" w:rsidP="00707289">
      <w:pPr>
        <w:widowControl w:val="0"/>
        <w:numPr>
          <w:ilvl w:val="0"/>
          <w:numId w:val="40"/>
        </w:numPr>
        <w:tabs>
          <w:tab w:val="left" w:pos="1290"/>
        </w:tabs>
        <w:suppressAutoHyphens/>
        <w:autoSpaceDN w:val="0"/>
        <w:spacing w:line="312" w:lineRule="auto"/>
        <w:ind w:left="714" w:hanging="357"/>
        <w:textAlignment w:val="baseline"/>
        <w:rPr>
          <w:rFonts w:cs="Arial"/>
          <w:kern w:val="3"/>
          <w:lang w:eastAsia="zh-CN"/>
        </w:rPr>
      </w:pPr>
      <w:r w:rsidRPr="00DC7807">
        <w:rPr>
          <w:rFonts w:cs="Arial"/>
          <w:kern w:val="3"/>
          <w:lang w:eastAsia="zh-CN"/>
        </w:rPr>
        <w:t>Rozporządzenie Ministra Gospodarki z dnia 20 września 2001 roku w sprawie bezpieczeństwa i higieny pracy podczas eksploatacji maszyn i innych urządzeń technicznych do robót ziemnych, budowlanych i drogowych.</w:t>
      </w:r>
    </w:p>
    <w:p w14:paraId="37084CEE" w14:textId="77777777" w:rsidR="00DC7807" w:rsidRPr="00DC7807" w:rsidRDefault="00DC7807" w:rsidP="00707289">
      <w:pPr>
        <w:widowControl w:val="0"/>
        <w:numPr>
          <w:ilvl w:val="0"/>
          <w:numId w:val="40"/>
        </w:numPr>
        <w:tabs>
          <w:tab w:val="left" w:pos="1290"/>
        </w:tabs>
        <w:suppressAutoHyphens/>
        <w:autoSpaceDN w:val="0"/>
        <w:spacing w:line="312" w:lineRule="auto"/>
        <w:ind w:left="714" w:hanging="357"/>
        <w:textAlignment w:val="baseline"/>
        <w:rPr>
          <w:rFonts w:cs="Arial"/>
          <w:kern w:val="3"/>
          <w:lang w:eastAsia="zh-CN"/>
        </w:rPr>
      </w:pPr>
      <w:r w:rsidRPr="00DC7807">
        <w:rPr>
          <w:rFonts w:cs="Arial"/>
          <w:kern w:val="3"/>
          <w:lang w:eastAsia="zh-CN"/>
        </w:rPr>
        <w:t>Instrukcja Organizacji bezpiecznej pracy przy urządzeniach energetycznych TAURON Dystrybucja S.A. (wersja trzecia), IB-002/TD - obowiązuje od dnia 26 października 2020 roku.</w:t>
      </w:r>
    </w:p>
    <w:p w14:paraId="547C179B" w14:textId="77777777" w:rsidR="00DC7807" w:rsidRPr="00DC7807" w:rsidRDefault="00DC7807" w:rsidP="00707289">
      <w:pPr>
        <w:widowControl w:val="0"/>
        <w:numPr>
          <w:ilvl w:val="0"/>
          <w:numId w:val="40"/>
        </w:numPr>
        <w:tabs>
          <w:tab w:val="left" w:pos="1290"/>
        </w:tabs>
        <w:suppressAutoHyphens/>
        <w:autoSpaceDN w:val="0"/>
        <w:spacing w:line="312" w:lineRule="auto"/>
        <w:ind w:left="714" w:hanging="357"/>
        <w:textAlignment w:val="baseline"/>
        <w:rPr>
          <w:rFonts w:cs="Arial"/>
          <w:kern w:val="3"/>
          <w:lang w:eastAsia="zh-CN"/>
        </w:rPr>
      </w:pPr>
      <w:r w:rsidRPr="00DC7807">
        <w:rPr>
          <w:rFonts w:cs="Arial"/>
          <w:kern w:val="3"/>
          <w:lang w:eastAsia="zh-CN"/>
        </w:rPr>
        <w:t>Rozporządzenie Ministra Zdrowia z dnia 17 grudnia 2019 roku w sprawie dopuszczalnych poziomów pól elektromagnetycznych w środowisku.</w:t>
      </w:r>
    </w:p>
    <w:p w14:paraId="37A28AA6" w14:textId="06C5BF39" w:rsidR="00DC7807" w:rsidRPr="004E73D5" w:rsidRDefault="00DC7807" w:rsidP="00707289">
      <w:pPr>
        <w:widowControl w:val="0"/>
        <w:numPr>
          <w:ilvl w:val="0"/>
          <w:numId w:val="40"/>
        </w:numPr>
        <w:tabs>
          <w:tab w:val="left" w:pos="1290"/>
        </w:tabs>
        <w:suppressAutoHyphens/>
        <w:autoSpaceDN w:val="0"/>
        <w:spacing w:line="312" w:lineRule="auto"/>
        <w:ind w:left="714" w:hanging="357"/>
        <w:textAlignment w:val="baseline"/>
      </w:pPr>
      <w:r w:rsidRPr="00DC7807">
        <w:rPr>
          <w:rFonts w:cs="Arial"/>
          <w:kern w:val="3"/>
          <w:lang w:eastAsia="zh-CN"/>
        </w:rPr>
        <w:t>Rozporządzenie</w:t>
      </w:r>
      <w:r w:rsidR="00B22341">
        <w:rPr>
          <w:rFonts w:cs="Arial"/>
          <w:kern w:val="3"/>
          <w:lang w:eastAsia="zh-CN"/>
        </w:rPr>
        <w:t xml:space="preserve"> </w:t>
      </w:r>
      <w:r w:rsidRPr="00DC7807">
        <w:rPr>
          <w:rFonts w:cs="Arial"/>
          <w:kern w:val="3"/>
          <w:lang w:eastAsia="zh-CN"/>
        </w:rPr>
        <w:t xml:space="preserve"> Ministra</w:t>
      </w:r>
      <w:r w:rsidR="00B22341">
        <w:rPr>
          <w:rFonts w:cs="Arial"/>
          <w:kern w:val="3"/>
          <w:lang w:eastAsia="zh-CN"/>
        </w:rPr>
        <w:t xml:space="preserve">  </w:t>
      </w:r>
      <w:r w:rsidRPr="00DC7807">
        <w:rPr>
          <w:rFonts w:cs="Arial"/>
          <w:kern w:val="3"/>
          <w:lang w:eastAsia="zh-CN"/>
        </w:rPr>
        <w:t>Klimatu</w:t>
      </w:r>
      <w:r w:rsidR="00B22341">
        <w:rPr>
          <w:rFonts w:cs="Arial"/>
          <w:kern w:val="3"/>
          <w:lang w:eastAsia="zh-CN"/>
        </w:rPr>
        <w:t xml:space="preserve">  </w:t>
      </w:r>
      <w:r w:rsidRPr="00DC7807">
        <w:rPr>
          <w:rFonts w:cs="Arial"/>
          <w:kern w:val="3"/>
          <w:lang w:eastAsia="zh-CN"/>
        </w:rPr>
        <w:t>z</w:t>
      </w:r>
      <w:r w:rsidR="00B22341">
        <w:rPr>
          <w:rFonts w:cs="Arial"/>
          <w:kern w:val="3"/>
          <w:lang w:eastAsia="zh-CN"/>
        </w:rPr>
        <w:t xml:space="preserve">  </w:t>
      </w:r>
      <w:r w:rsidRPr="00DC7807">
        <w:rPr>
          <w:rFonts w:cs="Arial"/>
          <w:kern w:val="3"/>
          <w:lang w:eastAsia="zh-CN"/>
        </w:rPr>
        <w:t>dnia</w:t>
      </w:r>
      <w:r w:rsidR="00B22341">
        <w:rPr>
          <w:rFonts w:cs="Arial"/>
          <w:kern w:val="3"/>
          <w:lang w:eastAsia="zh-CN"/>
        </w:rPr>
        <w:t xml:space="preserve">  </w:t>
      </w:r>
      <w:r w:rsidRPr="00DC7807">
        <w:rPr>
          <w:rFonts w:cs="Arial"/>
          <w:kern w:val="3"/>
          <w:lang w:eastAsia="zh-CN"/>
        </w:rPr>
        <w:t>17</w:t>
      </w:r>
      <w:r w:rsidR="00B22341">
        <w:rPr>
          <w:rFonts w:cs="Arial"/>
          <w:kern w:val="3"/>
          <w:lang w:eastAsia="zh-CN"/>
        </w:rPr>
        <w:t xml:space="preserve">  </w:t>
      </w:r>
      <w:r w:rsidRPr="00DC7807">
        <w:rPr>
          <w:rFonts w:cs="Arial"/>
          <w:kern w:val="3"/>
          <w:lang w:eastAsia="zh-CN"/>
        </w:rPr>
        <w:t>lutego</w:t>
      </w:r>
      <w:r w:rsidR="00B22341">
        <w:rPr>
          <w:rFonts w:cs="Arial"/>
          <w:kern w:val="3"/>
          <w:lang w:eastAsia="zh-CN"/>
        </w:rPr>
        <w:t xml:space="preserve">  </w:t>
      </w:r>
      <w:r w:rsidRPr="00DC7807">
        <w:rPr>
          <w:rFonts w:cs="Arial"/>
          <w:kern w:val="3"/>
          <w:lang w:eastAsia="zh-CN"/>
        </w:rPr>
        <w:t>2020</w:t>
      </w:r>
      <w:r w:rsidR="00B22341">
        <w:rPr>
          <w:rFonts w:cs="Arial"/>
          <w:kern w:val="3"/>
          <w:lang w:eastAsia="zh-CN"/>
        </w:rPr>
        <w:t xml:space="preserve">  </w:t>
      </w:r>
      <w:r w:rsidRPr="00DC7807">
        <w:rPr>
          <w:rFonts w:cs="Arial"/>
          <w:kern w:val="3"/>
          <w:lang w:eastAsia="zh-CN"/>
        </w:rPr>
        <w:t>roku</w:t>
      </w:r>
      <w:r w:rsidR="00B22341">
        <w:rPr>
          <w:rFonts w:cs="Arial"/>
          <w:kern w:val="3"/>
          <w:lang w:eastAsia="zh-CN"/>
        </w:rPr>
        <w:t xml:space="preserve">  </w:t>
      </w:r>
      <w:r w:rsidRPr="00DC7807">
        <w:rPr>
          <w:rFonts w:cs="Arial"/>
          <w:kern w:val="3"/>
          <w:lang w:eastAsia="zh-CN"/>
        </w:rPr>
        <w:t>w sprawie sposobów sprawdzania dotrzymania dopuszczalnych poziomów pól elektromagnetycznych w środowisku.</w:t>
      </w:r>
    </w:p>
    <w:p w14:paraId="6B45B017" w14:textId="6B816002" w:rsidR="004E73D5" w:rsidRDefault="004E73D5" w:rsidP="004E73D5">
      <w:pPr>
        <w:widowControl w:val="0"/>
        <w:tabs>
          <w:tab w:val="left" w:pos="1290"/>
        </w:tabs>
        <w:suppressAutoHyphens/>
        <w:autoSpaceDN w:val="0"/>
        <w:spacing w:line="336" w:lineRule="auto"/>
        <w:textAlignment w:val="baseline"/>
        <w:rPr>
          <w:rFonts w:cs="Arial"/>
          <w:kern w:val="3"/>
          <w:lang w:eastAsia="zh-CN"/>
        </w:rPr>
      </w:pPr>
    </w:p>
    <w:p w14:paraId="27600EE8" w14:textId="77777777" w:rsidR="00AE014E" w:rsidRDefault="00AE014E" w:rsidP="00AE014E">
      <w:pPr>
        <w:ind w:left="2127" w:hanging="2127"/>
        <w:rPr>
          <w:b/>
          <w:szCs w:val="24"/>
        </w:rPr>
      </w:pPr>
    </w:p>
    <w:p w14:paraId="47B21AE0" w14:textId="06A9A645" w:rsidR="00707289" w:rsidRPr="007176C6" w:rsidRDefault="00707289" w:rsidP="00707289">
      <w:pPr>
        <w:ind w:left="2127" w:hanging="2127"/>
        <w:rPr>
          <w:b/>
          <w:szCs w:val="24"/>
        </w:rPr>
      </w:pPr>
      <w:r w:rsidRPr="007176C6">
        <w:rPr>
          <w:b/>
          <w:szCs w:val="24"/>
        </w:rPr>
        <w:t>TEMAT:</w:t>
      </w:r>
      <w:r w:rsidRPr="007176C6">
        <w:rPr>
          <w:b/>
          <w:szCs w:val="24"/>
        </w:rPr>
        <w:tab/>
      </w:r>
      <w:r w:rsidR="00AC5A1B" w:rsidRPr="00AC5A1B">
        <w:rPr>
          <w:b/>
          <w:szCs w:val="24"/>
        </w:rPr>
        <w:t>Projekt rozbiórki budynku oficyny (nr 93/2;1) oraz budynku niemieszkalnego (nr 93/2;2)</w:t>
      </w:r>
    </w:p>
    <w:p w14:paraId="16BDEFF3" w14:textId="77777777" w:rsidR="00707289" w:rsidRPr="007176C6" w:rsidRDefault="00707289" w:rsidP="00707289">
      <w:pPr>
        <w:ind w:left="2127" w:hanging="2127"/>
        <w:rPr>
          <w:b/>
          <w:szCs w:val="24"/>
        </w:rPr>
      </w:pPr>
    </w:p>
    <w:p w14:paraId="0FAAF853" w14:textId="77777777" w:rsidR="00707289" w:rsidRDefault="00707289" w:rsidP="00707289">
      <w:pPr>
        <w:ind w:left="2127" w:hanging="2127"/>
        <w:rPr>
          <w:b/>
          <w:szCs w:val="24"/>
        </w:rPr>
      </w:pPr>
      <w:r w:rsidRPr="007176C6">
        <w:rPr>
          <w:b/>
          <w:szCs w:val="24"/>
        </w:rPr>
        <w:t>LOKALIZACJA:</w:t>
      </w:r>
      <w:r w:rsidRPr="007176C6">
        <w:rPr>
          <w:b/>
          <w:szCs w:val="24"/>
        </w:rPr>
        <w:tab/>
        <w:t xml:space="preserve">ul. </w:t>
      </w:r>
      <w:r>
        <w:rPr>
          <w:b/>
          <w:szCs w:val="24"/>
        </w:rPr>
        <w:t>J. J. Śniadeckich 12, 85-061 Bydgoszcz,</w:t>
      </w:r>
    </w:p>
    <w:p w14:paraId="2D0540BA" w14:textId="77777777" w:rsidR="00707289" w:rsidRPr="007176C6" w:rsidRDefault="00707289" w:rsidP="00707289">
      <w:pPr>
        <w:ind w:left="2127" w:hanging="2127"/>
        <w:rPr>
          <w:b/>
          <w:szCs w:val="24"/>
        </w:rPr>
      </w:pPr>
      <w:r>
        <w:rPr>
          <w:b/>
          <w:szCs w:val="24"/>
        </w:rPr>
        <w:tab/>
      </w:r>
      <w:proofErr w:type="spellStart"/>
      <w:r>
        <w:rPr>
          <w:b/>
          <w:szCs w:val="24"/>
        </w:rPr>
        <w:t>j.e</w:t>
      </w:r>
      <w:proofErr w:type="spellEnd"/>
      <w:r>
        <w:rPr>
          <w:b/>
          <w:szCs w:val="24"/>
        </w:rPr>
        <w:t xml:space="preserve">. 046101_1; </w:t>
      </w:r>
      <w:proofErr w:type="spellStart"/>
      <w:r>
        <w:rPr>
          <w:b/>
          <w:szCs w:val="24"/>
        </w:rPr>
        <w:t>o.e</w:t>
      </w:r>
      <w:proofErr w:type="spellEnd"/>
      <w:r>
        <w:rPr>
          <w:b/>
          <w:szCs w:val="24"/>
        </w:rPr>
        <w:t>. nr 0127; dz. nr 93/2</w:t>
      </w:r>
    </w:p>
    <w:p w14:paraId="3D90D85E" w14:textId="77777777" w:rsidR="00707289" w:rsidRPr="007176C6" w:rsidRDefault="00707289" w:rsidP="00707289">
      <w:pPr>
        <w:ind w:left="2127" w:hanging="2127"/>
        <w:rPr>
          <w:b/>
          <w:szCs w:val="24"/>
        </w:rPr>
      </w:pPr>
    </w:p>
    <w:p w14:paraId="78C95BD9" w14:textId="77777777" w:rsidR="00707289" w:rsidRPr="007176C6" w:rsidRDefault="00707289" w:rsidP="00707289">
      <w:pPr>
        <w:ind w:left="2127" w:hanging="2127"/>
        <w:rPr>
          <w:b/>
          <w:szCs w:val="24"/>
        </w:rPr>
      </w:pPr>
    </w:p>
    <w:p w14:paraId="5FD57B88" w14:textId="77777777" w:rsidR="00707289" w:rsidRPr="007176C6" w:rsidRDefault="00707289" w:rsidP="00707289">
      <w:pPr>
        <w:ind w:left="2127" w:hanging="2127"/>
        <w:rPr>
          <w:b/>
          <w:szCs w:val="24"/>
        </w:rPr>
      </w:pPr>
      <w:r w:rsidRPr="007176C6">
        <w:rPr>
          <w:b/>
          <w:szCs w:val="24"/>
        </w:rPr>
        <w:t>INWESTOR:</w:t>
      </w:r>
      <w:r w:rsidRPr="007176C6">
        <w:rPr>
          <w:b/>
          <w:szCs w:val="24"/>
        </w:rPr>
        <w:tab/>
        <w:t xml:space="preserve">Administracja Domów Miejskich „ADM” Spółka z o.o. z siedzibą </w:t>
      </w:r>
    </w:p>
    <w:p w14:paraId="1BF0F93C" w14:textId="77777777" w:rsidR="00707289" w:rsidRDefault="00707289" w:rsidP="00707289">
      <w:pPr>
        <w:ind w:left="2127"/>
        <w:rPr>
          <w:b/>
          <w:szCs w:val="24"/>
        </w:rPr>
      </w:pPr>
      <w:r w:rsidRPr="007176C6">
        <w:rPr>
          <w:b/>
          <w:szCs w:val="24"/>
        </w:rPr>
        <w:t>ul. Śniadeckich 1, 85-011 Bydgoszcz</w:t>
      </w:r>
    </w:p>
    <w:p w14:paraId="0F4E64CF" w14:textId="77777777" w:rsidR="00AE014E" w:rsidRPr="007176C6" w:rsidRDefault="00AE014E" w:rsidP="00AE014E">
      <w:pPr>
        <w:ind w:left="2127"/>
        <w:rPr>
          <w:b/>
          <w:szCs w:val="24"/>
        </w:rPr>
      </w:pPr>
    </w:p>
    <w:p w14:paraId="4D7E1717" w14:textId="77777777" w:rsidR="00AE014E" w:rsidRPr="00931210" w:rsidRDefault="00AE014E" w:rsidP="00AE014E">
      <w:pPr>
        <w:ind w:left="2127" w:hanging="2127"/>
        <w:rPr>
          <w:b/>
          <w:sz w:val="22"/>
          <w:szCs w:val="22"/>
        </w:rPr>
      </w:pPr>
    </w:p>
    <w:p w14:paraId="7948A88A" w14:textId="38F048D3" w:rsidR="00AE014E" w:rsidRDefault="00AE014E" w:rsidP="00AE014E">
      <w:pPr>
        <w:ind w:left="2126" w:hanging="2126"/>
        <w:jc w:val="center"/>
        <w:rPr>
          <w:rFonts w:cs="Arial"/>
          <w:b/>
          <w:kern w:val="3"/>
          <w:sz w:val="28"/>
          <w:szCs w:val="28"/>
          <w:lang w:eastAsia="zh-CN"/>
        </w:rPr>
      </w:pPr>
      <w:r w:rsidRPr="00A72162">
        <w:rPr>
          <w:rFonts w:cs="Arial"/>
          <w:b/>
          <w:kern w:val="3"/>
          <w:sz w:val="28"/>
          <w:szCs w:val="28"/>
          <w:lang w:eastAsia="zh-CN"/>
        </w:rPr>
        <w:t xml:space="preserve">CZĘŚĆ </w:t>
      </w:r>
      <w:r>
        <w:rPr>
          <w:rFonts w:cs="Arial"/>
          <w:b/>
          <w:kern w:val="3"/>
          <w:sz w:val="28"/>
          <w:szCs w:val="28"/>
          <w:lang w:eastAsia="zh-CN"/>
        </w:rPr>
        <w:t>C</w:t>
      </w:r>
      <w:r w:rsidRPr="00A72162">
        <w:rPr>
          <w:rFonts w:cs="Arial"/>
          <w:b/>
          <w:kern w:val="3"/>
          <w:sz w:val="28"/>
          <w:szCs w:val="28"/>
          <w:lang w:eastAsia="zh-CN"/>
        </w:rPr>
        <w:t xml:space="preserve">, PROJEKT </w:t>
      </w:r>
      <w:r>
        <w:rPr>
          <w:rFonts w:cs="Arial"/>
          <w:b/>
          <w:kern w:val="3"/>
          <w:sz w:val="28"/>
          <w:szCs w:val="28"/>
          <w:lang w:eastAsia="zh-CN"/>
        </w:rPr>
        <w:t>ZAGOSPODAROWANIA TERENU</w:t>
      </w:r>
    </w:p>
    <w:p w14:paraId="7376B881" w14:textId="77777777" w:rsidR="00AE014E" w:rsidRDefault="00AE014E" w:rsidP="00AE014E">
      <w:pPr>
        <w:spacing w:before="120"/>
        <w:rPr>
          <w:b/>
          <w:szCs w:val="24"/>
        </w:rPr>
      </w:pPr>
    </w:p>
    <w:p w14:paraId="2C912F2A" w14:textId="77777777" w:rsidR="00AE014E" w:rsidRDefault="00AE014E" w:rsidP="00AE014E">
      <w:pPr>
        <w:spacing w:before="120"/>
        <w:rPr>
          <w:b/>
          <w:szCs w:val="24"/>
        </w:rPr>
      </w:pPr>
      <w:r w:rsidRPr="007176C6">
        <w:rPr>
          <w:b/>
          <w:szCs w:val="24"/>
        </w:rPr>
        <w:t>AUTORZY:</w:t>
      </w:r>
      <w:r w:rsidRPr="007176C6">
        <w:rPr>
          <w:b/>
          <w:szCs w:val="24"/>
        </w:rPr>
        <w:tab/>
      </w:r>
    </w:p>
    <w:p w14:paraId="58CB334D" w14:textId="77777777" w:rsidR="00AE014E" w:rsidRPr="007176C6" w:rsidRDefault="00AE014E" w:rsidP="00AE014E">
      <w:pPr>
        <w:spacing w:before="120"/>
        <w:rPr>
          <w:b/>
          <w:szCs w:val="24"/>
        </w:rPr>
      </w:pPr>
      <w:r w:rsidRPr="007176C6">
        <w:rPr>
          <w:b/>
          <w:szCs w:val="24"/>
        </w:rPr>
        <w:tab/>
      </w:r>
      <w:r w:rsidRPr="007176C6">
        <w:rPr>
          <w:b/>
          <w:szCs w:val="24"/>
        </w:rPr>
        <w:tab/>
      </w:r>
      <w:r w:rsidRPr="007176C6">
        <w:rPr>
          <w:b/>
          <w:szCs w:val="24"/>
        </w:rPr>
        <w:tab/>
      </w:r>
    </w:p>
    <w:p w14:paraId="067BF109" w14:textId="77777777" w:rsidR="00AE014E" w:rsidRPr="007176C6" w:rsidRDefault="00AE014E" w:rsidP="00AE014E">
      <w:pPr>
        <w:spacing w:before="120"/>
        <w:rPr>
          <w:b/>
          <w:szCs w:val="24"/>
        </w:rPr>
      </w:pPr>
      <w:r w:rsidRPr="007176C6">
        <w:rPr>
          <w:b/>
          <w:szCs w:val="24"/>
          <w:u w:val="single"/>
        </w:rPr>
        <w:t>Projektował</w:t>
      </w:r>
      <w:r w:rsidRPr="007176C6">
        <w:rPr>
          <w:b/>
          <w:szCs w:val="24"/>
        </w:rPr>
        <w:t xml:space="preserve">: </w:t>
      </w:r>
      <w:r w:rsidRPr="007176C6">
        <w:rPr>
          <w:b/>
          <w:szCs w:val="24"/>
        </w:rPr>
        <w:tab/>
      </w:r>
      <w:r w:rsidRPr="007176C6">
        <w:rPr>
          <w:b/>
          <w:szCs w:val="24"/>
        </w:rPr>
        <w:tab/>
        <w:t>inż. Tomasz Bober</w:t>
      </w:r>
    </w:p>
    <w:p w14:paraId="5BDA9480" w14:textId="77777777" w:rsidR="00AE014E" w:rsidRPr="007176C6" w:rsidRDefault="00AE014E" w:rsidP="00AE014E">
      <w:pPr>
        <w:ind w:left="2127" w:hanging="2127"/>
        <w:rPr>
          <w:b/>
          <w:szCs w:val="24"/>
        </w:rPr>
      </w:pPr>
      <w:r w:rsidRPr="007176C6">
        <w:rPr>
          <w:b/>
          <w:szCs w:val="24"/>
        </w:rPr>
        <w:tab/>
        <w:t xml:space="preserve">nr </w:t>
      </w:r>
      <w:proofErr w:type="spellStart"/>
      <w:r w:rsidRPr="007176C6">
        <w:rPr>
          <w:b/>
          <w:szCs w:val="24"/>
        </w:rPr>
        <w:t>upr</w:t>
      </w:r>
      <w:proofErr w:type="spellEnd"/>
      <w:r w:rsidRPr="007176C6">
        <w:rPr>
          <w:b/>
          <w:szCs w:val="24"/>
        </w:rPr>
        <w:t>. SLK/3234/POOK/10</w:t>
      </w:r>
    </w:p>
    <w:p w14:paraId="6B7FCF1C" w14:textId="77777777" w:rsidR="00AE014E" w:rsidRDefault="00AE014E" w:rsidP="00AE014E">
      <w:pPr>
        <w:ind w:left="2836" w:firstLine="709"/>
        <w:rPr>
          <w:b/>
          <w:szCs w:val="24"/>
          <w:u w:val="single"/>
        </w:rPr>
      </w:pPr>
    </w:p>
    <w:p w14:paraId="2139527F" w14:textId="77777777" w:rsidR="00AE014E" w:rsidRPr="007176C6" w:rsidRDefault="00AE014E" w:rsidP="00AE014E">
      <w:pPr>
        <w:ind w:left="2836" w:firstLine="709"/>
        <w:rPr>
          <w:b/>
          <w:szCs w:val="24"/>
          <w:u w:val="single"/>
        </w:rPr>
      </w:pPr>
    </w:p>
    <w:p w14:paraId="2F1E8637" w14:textId="77777777" w:rsidR="00AE014E" w:rsidRPr="007176C6" w:rsidRDefault="00AE014E" w:rsidP="00AE014E">
      <w:pPr>
        <w:ind w:left="2836" w:firstLine="709"/>
        <w:rPr>
          <w:b/>
          <w:szCs w:val="24"/>
          <w:u w:val="single"/>
        </w:rPr>
      </w:pPr>
    </w:p>
    <w:p w14:paraId="410FA8AC" w14:textId="77777777" w:rsidR="00AE014E" w:rsidRPr="007176C6" w:rsidRDefault="00AE014E" w:rsidP="00AE014E">
      <w:pPr>
        <w:rPr>
          <w:b/>
          <w:szCs w:val="24"/>
        </w:rPr>
      </w:pPr>
      <w:r w:rsidRPr="007176C6">
        <w:rPr>
          <w:b/>
          <w:szCs w:val="24"/>
          <w:u w:val="single"/>
        </w:rPr>
        <w:t>Sprawdził</w:t>
      </w:r>
      <w:r w:rsidRPr="007176C6">
        <w:rPr>
          <w:b/>
          <w:szCs w:val="24"/>
        </w:rPr>
        <w:t xml:space="preserve">: </w:t>
      </w:r>
      <w:r w:rsidRPr="007176C6">
        <w:rPr>
          <w:b/>
          <w:szCs w:val="24"/>
        </w:rPr>
        <w:tab/>
      </w:r>
      <w:r w:rsidRPr="007176C6">
        <w:rPr>
          <w:b/>
          <w:szCs w:val="24"/>
        </w:rPr>
        <w:tab/>
        <w:t>mgr inż. Hubert Romanowski</w:t>
      </w:r>
    </w:p>
    <w:p w14:paraId="10C6AD46" w14:textId="77777777" w:rsidR="00AE014E" w:rsidRPr="007176C6" w:rsidRDefault="00AE014E" w:rsidP="00AE014E">
      <w:pPr>
        <w:ind w:left="2127" w:hanging="2127"/>
        <w:rPr>
          <w:b/>
          <w:szCs w:val="24"/>
        </w:rPr>
      </w:pPr>
      <w:r w:rsidRPr="007176C6">
        <w:rPr>
          <w:b/>
          <w:szCs w:val="24"/>
        </w:rPr>
        <w:tab/>
        <w:t xml:space="preserve">nr </w:t>
      </w:r>
      <w:proofErr w:type="spellStart"/>
      <w:r w:rsidRPr="007176C6">
        <w:rPr>
          <w:b/>
          <w:szCs w:val="24"/>
        </w:rPr>
        <w:t>upr</w:t>
      </w:r>
      <w:proofErr w:type="spellEnd"/>
      <w:r w:rsidRPr="007176C6">
        <w:rPr>
          <w:b/>
          <w:szCs w:val="24"/>
        </w:rPr>
        <w:t>. ZAP/0143/POOK/09</w:t>
      </w:r>
    </w:p>
    <w:p w14:paraId="30F2014A" w14:textId="77777777" w:rsidR="00AE014E" w:rsidRDefault="00AE014E" w:rsidP="00AE014E">
      <w:pPr>
        <w:ind w:left="2836" w:firstLine="709"/>
        <w:rPr>
          <w:b/>
          <w:szCs w:val="24"/>
          <w:u w:val="single"/>
        </w:rPr>
      </w:pPr>
    </w:p>
    <w:p w14:paraId="4F2849D3" w14:textId="77777777" w:rsidR="00AE014E" w:rsidRPr="007176C6" w:rsidRDefault="00AE014E" w:rsidP="00AE014E">
      <w:pPr>
        <w:ind w:left="2836" w:firstLine="709"/>
        <w:rPr>
          <w:b/>
          <w:szCs w:val="24"/>
          <w:u w:val="single"/>
        </w:rPr>
      </w:pPr>
    </w:p>
    <w:p w14:paraId="57A50A9A" w14:textId="77777777" w:rsidR="00AE014E" w:rsidRPr="007176C6" w:rsidRDefault="00AE014E" w:rsidP="00AE014E">
      <w:pPr>
        <w:ind w:left="2836" w:firstLine="709"/>
        <w:rPr>
          <w:b/>
          <w:szCs w:val="24"/>
          <w:u w:val="single"/>
        </w:rPr>
      </w:pPr>
    </w:p>
    <w:p w14:paraId="7194A5D0" w14:textId="77777777" w:rsidR="00AE014E" w:rsidRDefault="00AE014E" w:rsidP="00AE014E">
      <w:pPr>
        <w:rPr>
          <w:b/>
          <w:szCs w:val="24"/>
        </w:rPr>
      </w:pPr>
      <w:r w:rsidRPr="007176C6">
        <w:rPr>
          <w:b/>
          <w:szCs w:val="24"/>
          <w:u w:val="single"/>
        </w:rPr>
        <w:t>Opracował</w:t>
      </w:r>
      <w:r w:rsidRPr="007176C6">
        <w:rPr>
          <w:b/>
          <w:szCs w:val="24"/>
        </w:rPr>
        <w:t xml:space="preserve">: </w:t>
      </w:r>
      <w:r w:rsidRPr="007176C6">
        <w:rPr>
          <w:b/>
          <w:szCs w:val="24"/>
        </w:rPr>
        <w:tab/>
      </w:r>
      <w:r w:rsidRPr="007176C6">
        <w:rPr>
          <w:b/>
          <w:szCs w:val="24"/>
        </w:rPr>
        <w:tab/>
        <w:t>mgr inż. Tomasz Maciejowski</w:t>
      </w:r>
    </w:p>
    <w:p w14:paraId="6EA9FDAB" w14:textId="77777777" w:rsidR="00AE014E" w:rsidRDefault="00AE014E" w:rsidP="00AE014E">
      <w:pPr>
        <w:rPr>
          <w:b/>
          <w:szCs w:val="24"/>
        </w:rPr>
      </w:pPr>
    </w:p>
    <w:p w14:paraId="0A75728C" w14:textId="77777777" w:rsidR="00AE014E" w:rsidRDefault="00AE014E" w:rsidP="00AE014E">
      <w:pPr>
        <w:rPr>
          <w:b/>
          <w:szCs w:val="24"/>
        </w:rPr>
      </w:pPr>
    </w:p>
    <w:p w14:paraId="56B82E37" w14:textId="77777777" w:rsidR="00AE014E" w:rsidRDefault="00AE014E" w:rsidP="00AE014E">
      <w:pPr>
        <w:rPr>
          <w:b/>
          <w:szCs w:val="24"/>
        </w:rPr>
      </w:pPr>
    </w:p>
    <w:p w14:paraId="72D1C726" w14:textId="77777777" w:rsidR="00AE014E" w:rsidRDefault="00AE014E" w:rsidP="00AE014E">
      <w:pPr>
        <w:rPr>
          <w:b/>
          <w:szCs w:val="24"/>
        </w:rPr>
      </w:pPr>
    </w:p>
    <w:p w14:paraId="74D1EE78" w14:textId="77777777" w:rsidR="00AE014E" w:rsidRDefault="00AE014E" w:rsidP="00AE014E">
      <w:pPr>
        <w:rPr>
          <w:b/>
          <w:szCs w:val="24"/>
        </w:rPr>
      </w:pPr>
    </w:p>
    <w:p w14:paraId="34B66090" w14:textId="77777777" w:rsidR="00AE014E" w:rsidRDefault="00AE014E" w:rsidP="00AE014E">
      <w:pPr>
        <w:rPr>
          <w:b/>
          <w:szCs w:val="24"/>
        </w:rPr>
      </w:pPr>
    </w:p>
    <w:p w14:paraId="53A34E9A" w14:textId="77777777" w:rsidR="00AE014E" w:rsidRPr="00D56257" w:rsidRDefault="00AE014E" w:rsidP="00AE014E">
      <w:pPr>
        <w:ind w:left="2127" w:hanging="2127"/>
        <w:rPr>
          <w:b/>
          <w:sz w:val="22"/>
          <w:szCs w:val="18"/>
        </w:rPr>
      </w:pPr>
      <w:r w:rsidRPr="00D56257">
        <w:rPr>
          <w:b/>
          <w:sz w:val="28"/>
          <w:szCs w:val="18"/>
        </w:rPr>
        <w:tab/>
      </w:r>
      <w:r w:rsidRPr="00D56257">
        <w:rPr>
          <w:b/>
          <w:sz w:val="28"/>
          <w:szCs w:val="18"/>
        </w:rPr>
        <w:tab/>
      </w:r>
      <w:r w:rsidRPr="00D56257">
        <w:rPr>
          <w:b/>
          <w:sz w:val="28"/>
          <w:szCs w:val="18"/>
        </w:rPr>
        <w:tab/>
      </w:r>
      <w:r w:rsidRPr="00D56257">
        <w:rPr>
          <w:b/>
          <w:sz w:val="22"/>
          <w:szCs w:val="18"/>
        </w:rPr>
        <w:t xml:space="preserve">Katowice, </w:t>
      </w:r>
      <w:r>
        <w:rPr>
          <w:b/>
          <w:sz w:val="22"/>
          <w:szCs w:val="18"/>
        </w:rPr>
        <w:t xml:space="preserve">czerwiec </w:t>
      </w:r>
      <w:r w:rsidRPr="00D56257">
        <w:rPr>
          <w:b/>
          <w:sz w:val="22"/>
          <w:szCs w:val="18"/>
        </w:rPr>
        <w:t>2022</w:t>
      </w:r>
    </w:p>
    <w:p w14:paraId="2E2C5B40" w14:textId="77777777" w:rsidR="00EE5BE2" w:rsidRPr="00FD7F68" w:rsidRDefault="00EE5BE2" w:rsidP="00EE5BE2">
      <w:pPr>
        <w:pStyle w:val="Styl1"/>
        <w:spacing w:after="240"/>
        <w:rPr>
          <w:rFonts w:ascii="Calibri" w:hAnsi="Calibri"/>
        </w:rPr>
      </w:pPr>
      <w:r>
        <w:rPr>
          <w:rFonts w:ascii="Calibri" w:hAnsi="Calibri"/>
        </w:rPr>
        <w:lastRenderedPageBreak/>
        <w:t xml:space="preserve">II. </w:t>
      </w:r>
      <w:r w:rsidRPr="00FD7F68">
        <w:rPr>
          <w:rFonts w:ascii="Calibri" w:hAnsi="Calibri"/>
        </w:rPr>
        <w:t>ZAWARTOŚ</w:t>
      </w:r>
      <w:r>
        <w:rPr>
          <w:rFonts w:ascii="Calibri" w:hAnsi="Calibri"/>
        </w:rPr>
        <w:t xml:space="preserve">Ć </w:t>
      </w:r>
      <w:r w:rsidRPr="00FD7F68">
        <w:rPr>
          <w:rFonts w:ascii="Calibri" w:hAnsi="Calibri"/>
        </w:rPr>
        <w:t>OPRACOWANIA</w:t>
      </w:r>
    </w:p>
    <w:p w14:paraId="76B5718D" w14:textId="77777777" w:rsidR="00EE5BE2" w:rsidRDefault="00EE5BE2" w:rsidP="00960234">
      <w:pPr>
        <w:widowControl w:val="0"/>
        <w:numPr>
          <w:ilvl w:val="0"/>
          <w:numId w:val="32"/>
        </w:numPr>
        <w:tabs>
          <w:tab w:val="left" w:pos="567"/>
        </w:tabs>
        <w:suppressAutoHyphens/>
        <w:autoSpaceDN w:val="0"/>
        <w:spacing w:line="312" w:lineRule="auto"/>
        <w:jc w:val="left"/>
        <w:textAlignment w:val="baseline"/>
        <w:rPr>
          <w:rFonts w:cs="Arial"/>
          <w:kern w:val="3"/>
          <w:szCs w:val="24"/>
          <w:lang w:eastAsia="zh-CN"/>
        </w:rPr>
      </w:pPr>
      <w:r>
        <w:rPr>
          <w:rFonts w:cs="Arial"/>
          <w:kern w:val="3"/>
          <w:szCs w:val="24"/>
          <w:lang w:eastAsia="zh-CN"/>
        </w:rPr>
        <w:t>STRONA TYTUŁOWA</w:t>
      </w:r>
    </w:p>
    <w:p w14:paraId="29D21D1E" w14:textId="77777777" w:rsidR="00EE5BE2" w:rsidRPr="00FD7F68" w:rsidRDefault="00EE5BE2" w:rsidP="00960234">
      <w:pPr>
        <w:widowControl w:val="0"/>
        <w:numPr>
          <w:ilvl w:val="0"/>
          <w:numId w:val="32"/>
        </w:numPr>
        <w:tabs>
          <w:tab w:val="left" w:pos="567"/>
        </w:tabs>
        <w:suppressAutoHyphens/>
        <w:autoSpaceDN w:val="0"/>
        <w:spacing w:line="312" w:lineRule="auto"/>
        <w:jc w:val="left"/>
        <w:textAlignment w:val="baseline"/>
        <w:rPr>
          <w:rFonts w:cs="Arial"/>
          <w:kern w:val="3"/>
          <w:szCs w:val="24"/>
          <w:lang w:eastAsia="zh-CN"/>
        </w:rPr>
      </w:pPr>
      <w:r>
        <w:rPr>
          <w:rFonts w:cs="Arial"/>
          <w:kern w:val="3"/>
          <w:szCs w:val="24"/>
          <w:lang w:eastAsia="zh-CN"/>
        </w:rPr>
        <w:t>ZAWARTOŚĆ OPRACOWANIA</w:t>
      </w:r>
    </w:p>
    <w:p w14:paraId="7CB3DB24" w14:textId="77777777" w:rsidR="00EE5BE2" w:rsidRPr="00FD7F68" w:rsidRDefault="00EE5BE2" w:rsidP="00960234">
      <w:pPr>
        <w:widowControl w:val="0"/>
        <w:numPr>
          <w:ilvl w:val="0"/>
          <w:numId w:val="32"/>
        </w:numPr>
        <w:tabs>
          <w:tab w:val="left" w:pos="567"/>
        </w:tabs>
        <w:suppressAutoHyphens/>
        <w:autoSpaceDN w:val="0"/>
        <w:spacing w:line="312" w:lineRule="auto"/>
        <w:jc w:val="left"/>
        <w:textAlignment w:val="baseline"/>
        <w:rPr>
          <w:rFonts w:cs="Arial"/>
          <w:kern w:val="3"/>
          <w:szCs w:val="24"/>
          <w:lang w:eastAsia="zh-CN"/>
        </w:rPr>
      </w:pPr>
      <w:r w:rsidRPr="00FD7F68">
        <w:rPr>
          <w:rFonts w:cs="Arial"/>
          <w:kern w:val="3"/>
          <w:szCs w:val="24"/>
          <w:lang w:eastAsia="zh-CN"/>
        </w:rPr>
        <w:t>OPIS TECHNICZNY</w:t>
      </w:r>
    </w:p>
    <w:p w14:paraId="1AEAECB7" w14:textId="77777777" w:rsidR="00EE5BE2" w:rsidRDefault="00EE5BE2" w:rsidP="00960234">
      <w:pPr>
        <w:pStyle w:val="Akapitzlist"/>
        <w:numPr>
          <w:ilvl w:val="0"/>
          <w:numId w:val="31"/>
        </w:numPr>
        <w:tabs>
          <w:tab w:val="left" w:pos="993"/>
        </w:tabs>
        <w:spacing w:before="120" w:after="120"/>
        <w:ind w:left="426"/>
        <w:rPr>
          <w:b/>
          <w:szCs w:val="24"/>
        </w:rPr>
      </w:pPr>
      <w:r>
        <w:rPr>
          <w:b/>
          <w:szCs w:val="24"/>
        </w:rPr>
        <w:t>Wstęp</w:t>
      </w:r>
    </w:p>
    <w:p w14:paraId="4187ED0A" w14:textId="59A09971" w:rsidR="00EE5BE2" w:rsidRDefault="00EE5BE2" w:rsidP="00960234">
      <w:pPr>
        <w:pStyle w:val="Akapitzlist"/>
        <w:numPr>
          <w:ilvl w:val="0"/>
          <w:numId w:val="31"/>
        </w:numPr>
        <w:tabs>
          <w:tab w:val="left" w:pos="993"/>
        </w:tabs>
        <w:spacing w:before="120" w:after="120"/>
        <w:ind w:left="426"/>
        <w:rPr>
          <w:b/>
          <w:szCs w:val="24"/>
        </w:rPr>
      </w:pPr>
      <w:r>
        <w:rPr>
          <w:b/>
          <w:szCs w:val="24"/>
        </w:rPr>
        <w:t xml:space="preserve">Opis obecnego zagospodarowania </w:t>
      </w:r>
      <w:r w:rsidR="00F86611">
        <w:rPr>
          <w:b/>
          <w:szCs w:val="24"/>
        </w:rPr>
        <w:t>terenu</w:t>
      </w:r>
    </w:p>
    <w:p w14:paraId="169D7A31" w14:textId="386FE8B3" w:rsidR="00EE5BE2" w:rsidRDefault="00EE5BE2" w:rsidP="00960234">
      <w:pPr>
        <w:pStyle w:val="Akapitzlist"/>
        <w:numPr>
          <w:ilvl w:val="0"/>
          <w:numId w:val="31"/>
        </w:numPr>
        <w:tabs>
          <w:tab w:val="left" w:pos="993"/>
        </w:tabs>
        <w:spacing w:before="120" w:after="120"/>
        <w:ind w:left="426"/>
        <w:rPr>
          <w:b/>
          <w:szCs w:val="24"/>
        </w:rPr>
      </w:pPr>
      <w:r>
        <w:rPr>
          <w:b/>
          <w:szCs w:val="24"/>
        </w:rPr>
        <w:t xml:space="preserve">Projekt zagospodarowania </w:t>
      </w:r>
      <w:r w:rsidR="00F86611">
        <w:rPr>
          <w:b/>
          <w:szCs w:val="24"/>
        </w:rPr>
        <w:t>terenu</w:t>
      </w:r>
    </w:p>
    <w:p w14:paraId="3265704F" w14:textId="77777777" w:rsidR="00EE5BE2" w:rsidRDefault="00EE5BE2" w:rsidP="00960234">
      <w:pPr>
        <w:pStyle w:val="Akapitzlist"/>
        <w:numPr>
          <w:ilvl w:val="0"/>
          <w:numId w:val="31"/>
        </w:numPr>
        <w:tabs>
          <w:tab w:val="left" w:pos="993"/>
        </w:tabs>
        <w:spacing w:before="120" w:after="120"/>
        <w:ind w:left="426"/>
        <w:rPr>
          <w:b/>
          <w:szCs w:val="24"/>
        </w:rPr>
      </w:pPr>
      <w:r>
        <w:rPr>
          <w:b/>
          <w:szCs w:val="24"/>
        </w:rPr>
        <w:t>Bilans terenu</w:t>
      </w:r>
    </w:p>
    <w:p w14:paraId="78925D9D" w14:textId="77777777" w:rsidR="00EE5BE2" w:rsidRPr="00A7225E" w:rsidRDefault="00EE5BE2" w:rsidP="00960234">
      <w:pPr>
        <w:pStyle w:val="Akapitzlist"/>
        <w:numPr>
          <w:ilvl w:val="0"/>
          <w:numId w:val="31"/>
        </w:numPr>
        <w:tabs>
          <w:tab w:val="left" w:pos="993"/>
        </w:tabs>
        <w:spacing w:before="120" w:after="120"/>
        <w:ind w:left="426"/>
        <w:rPr>
          <w:b/>
          <w:szCs w:val="24"/>
        </w:rPr>
      </w:pPr>
      <w:r w:rsidRPr="00A7225E">
        <w:rPr>
          <w:b/>
          <w:szCs w:val="24"/>
        </w:rPr>
        <w:t xml:space="preserve">Informacja o charakterze i cechach istniejących i przewidywanych zagrożeń dla środowiska oraz higieny i zdrowia użytkownika opracowywanego obiektu budowlanego </w:t>
      </w:r>
    </w:p>
    <w:p w14:paraId="221E44DA" w14:textId="77777777" w:rsidR="00EE5BE2" w:rsidRPr="00A7225E" w:rsidRDefault="00EE5BE2" w:rsidP="00960234">
      <w:pPr>
        <w:pStyle w:val="Akapitzlist"/>
        <w:numPr>
          <w:ilvl w:val="0"/>
          <w:numId w:val="31"/>
        </w:numPr>
        <w:tabs>
          <w:tab w:val="left" w:pos="993"/>
        </w:tabs>
        <w:spacing w:before="120" w:after="120"/>
        <w:ind w:left="426"/>
        <w:rPr>
          <w:b/>
          <w:szCs w:val="24"/>
        </w:rPr>
      </w:pPr>
      <w:r w:rsidRPr="00A7225E">
        <w:rPr>
          <w:b/>
          <w:szCs w:val="24"/>
        </w:rPr>
        <w:t xml:space="preserve">Warunki ochrony przeciw pożarowej zaopatrzenie w wodę do zewnętrznego gaszenia pożaru </w:t>
      </w:r>
    </w:p>
    <w:p w14:paraId="7E441990" w14:textId="77777777" w:rsidR="00EE5BE2" w:rsidRDefault="00EE5BE2" w:rsidP="00EE5BE2">
      <w:pPr>
        <w:pStyle w:val="Akapitzlist"/>
        <w:tabs>
          <w:tab w:val="left" w:pos="993"/>
        </w:tabs>
        <w:spacing w:before="120" w:after="120"/>
        <w:ind w:left="426"/>
        <w:rPr>
          <w:b/>
          <w:szCs w:val="24"/>
        </w:rPr>
      </w:pPr>
    </w:p>
    <w:p w14:paraId="2CBE3724" w14:textId="3B11750D" w:rsidR="001E15D6" w:rsidRPr="003C1F1F" w:rsidRDefault="00EE5BE2" w:rsidP="001E15D6">
      <w:pPr>
        <w:widowControl w:val="0"/>
        <w:tabs>
          <w:tab w:val="left" w:pos="567"/>
        </w:tabs>
        <w:suppressAutoHyphens/>
        <w:autoSpaceDN w:val="0"/>
        <w:spacing w:line="288" w:lineRule="auto"/>
        <w:jc w:val="left"/>
        <w:textAlignment w:val="baseline"/>
        <w:rPr>
          <w:rFonts w:cs="Arial"/>
          <w:kern w:val="3"/>
          <w:sz w:val="22"/>
          <w:szCs w:val="22"/>
          <w:lang w:eastAsia="zh-CN"/>
        </w:rPr>
      </w:pPr>
      <w:r w:rsidRPr="00B87105">
        <w:rPr>
          <w:kern w:val="3"/>
          <w:szCs w:val="24"/>
        </w:rPr>
        <w:t>RYSUNKI:</w:t>
      </w:r>
      <w:r w:rsidRPr="00B87105">
        <w:rPr>
          <w:kern w:val="3"/>
          <w:szCs w:val="24"/>
        </w:rPr>
        <w:tab/>
      </w:r>
      <w:r w:rsidR="001E15D6">
        <w:rPr>
          <w:rFonts w:cs="Arial"/>
          <w:kern w:val="3"/>
          <w:sz w:val="22"/>
          <w:szCs w:val="22"/>
          <w:lang w:eastAsia="zh-CN"/>
        </w:rPr>
        <w:t>PZT</w:t>
      </w:r>
      <w:r w:rsidR="003E4B32">
        <w:rPr>
          <w:rFonts w:cs="Arial"/>
          <w:kern w:val="3"/>
          <w:sz w:val="22"/>
          <w:szCs w:val="22"/>
          <w:lang w:eastAsia="zh-CN"/>
        </w:rPr>
        <w:t xml:space="preserve"> </w:t>
      </w:r>
      <w:r w:rsidR="001E15D6" w:rsidRPr="003C1F1F">
        <w:rPr>
          <w:rFonts w:cs="Arial"/>
          <w:kern w:val="3"/>
          <w:sz w:val="22"/>
          <w:szCs w:val="22"/>
          <w:lang w:eastAsia="zh-CN"/>
        </w:rPr>
        <w:t>-</w:t>
      </w:r>
      <w:r w:rsidR="003E4B32">
        <w:rPr>
          <w:rFonts w:cs="Arial"/>
          <w:kern w:val="3"/>
          <w:sz w:val="22"/>
          <w:szCs w:val="22"/>
          <w:lang w:eastAsia="zh-CN"/>
        </w:rPr>
        <w:t xml:space="preserve"> </w:t>
      </w:r>
      <w:r w:rsidR="001E15D6" w:rsidRPr="003C1F1F">
        <w:rPr>
          <w:rFonts w:cs="Arial"/>
          <w:kern w:val="3"/>
          <w:sz w:val="22"/>
          <w:szCs w:val="22"/>
          <w:lang w:eastAsia="zh-CN"/>
        </w:rPr>
        <w:t xml:space="preserve">01 – </w:t>
      </w:r>
      <w:r w:rsidR="003E4B32">
        <w:rPr>
          <w:rFonts w:cs="Arial"/>
          <w:kern w:val="3"/>
          <w:sz w:val="22"/>
          <w:szCs w:val="22"/>
          <w:lang w:eastAsia="zh-CN"/>
        </w:rPr>
        <w:t>Projekt zagospodarowania terenu</w:t>
      </w:r>
      <w:r w:rsidR="001E15D6" w:rsidRPr="003C1F1F">
        <w:rPr>
          <w:rFonts w:cs="Arial"/>
          <w:kern w:val="3"/>
          <w:sz w:val="22"/>
          <w:szCs w:val="22"/>
          <w:lang w:eastAsia="zh-CN"/>
        </w:rPr>
        <w:t>, skala 1:500;</w:t>
      </w:r>
    </w:p>
    <w:p w14:paraId="4832B6DA" w14:textId="7526928D" w:rsidR="001E15D6" w:rsidRDefault="001E15D6" w:rsidP="00AE014E">
      <w:pPr>
        <w:widowControl w:val="0"/>
        <w:tabs>
          <w:tab w:val="left" w:pos="567"/>
        </w:tabs>
        <w:suppressAutoHyphens/>
        <w:autoSpaceDN w:val="0"/>
        <w:spacing w:line="288" w:lineRule="auto"/>
        <w:jc w:val="left"/>
        <w:textAlignment w:val="baseline"/>
        <w:rPr>
          <w:rFonts w:cs="Arial"/>
          <w:kern w:val="3"/>
          <w:sz w:val="22"/>
          <w:szCs w:val="22"/>
          <w:lang w:eastAsia="zh-CN"/>
        </w:rPr>
      </w:pPr>
      <w:r w:rsidRPr="003C1F1F">
        <w:rPr>
          <w:rFonts w:cs="Arial"/>
          <w:kern w:val="3"/>
          <w:sz w:val="22"/>
          <w:szCs w:val="22"/>
          <w:lang w:eastAsia="zh-CN"/>
        </w:rPr>
        <w:tab/>
      </w:r>
      <w:r w:rsidRPr="003C1F1F">
        <w:rPr>
          <w:rFonts w:cs="Arial"/>
          <w:kern w:val="3"/>
          <w:sz w:val="22"/>
          <w:szCs w:val="22"/>
          <w:lang w:eastAsia="zh-CN"/>
        </w:rPr>
        <w:tab/>
      </w:r>
      <w:r w:rsidRPr="003C1F1F">
        <w:rPr>
          <w:rFonts w:cs="Arial"/>
          <w:kern w:val="3"/>
          <w:sz w:val="22"/>
          <w:szCs w:val="22"/>
          <w:lang w:eastAsia="zh-CN"/>
        </w:rPr>
        <w:tab/>
      </w:r>
    </w:p>
    <w:p w14:paraId="717520D7" w14:textId="5C9DB4CA" w:rsidR="00313867" w:rsidRPr="00B87105" w:rsidRDefault="00313867" w:rsidP="001E15D6">
      <w:pPr>
        <w:tabs>
          <w:tab w:val="left" w:pos="567"/>
        </w:tabs>
        <w:rPr>
          <w:kern w:val="3"/>
          <w:szCs w:val="24"/>
        </w:rPr>
      </w:pPr>
    </w:p>
    <w:p w14:paraId="26B24003" w14:textId="77777777" w:rsidR="00EE5BE2" w:rsidRPr="004C51CA" w:rsidRDefault="00EE5BE2" w:rsidP="00EE5BE2">
      <w:pPr>
        <w:tabs>
          <w:tab w:val="left" w:pos="567"/>
        </w:tabs>
        <w:rPr>
          <w:kern w:val="3"/>
          <w:szCs w:val="24"/>
        </w:rPr>
      </w:pPr>
      <w:r>
        <w:rPr>
          <w:kern w:val="3"/>
          <w:szCs w:val="24"/>
        </w:rPr>
        <w:tab/>
      </w:r>
      <w:r>
        <w:rPr>
          <w:kern w:val="3"/>
          <w:szCs w:val="24"/>
        </w:rPr>
        <w:tab/>
      </w:r>
      <w:r>
        <w:rPr>
          <w:kern w:val="3"/>
          <w:szCs w:val="24"/>
        </w:rPr>
        <w:tab/>
      </w:r>
    </w:p>
    <w:p w14:paraId="1F4E8B5C" w14:textId="77777777" w:rsidR="00EE5BE2" w:rsidRPr="004C51CA" w:rsidRDefault="00EE5BE2" w:rsidP="00EE5BE2">
      <w:pPr>
        <w:tabs>
          <w:tab w:val="left" w:pos="567"/>
        </w:tabs>
        <w:rPr>
          <w:rFonts w:cs="Arial"/>
          <w:kern w:val="3"/>
          <w:szCs w:val="24"/>
          <w:lang w:eastAsia="zh-CN"/>
        </w:rPr>
      </w:pPr>
      <w:r w:rsidRPr="004C51CA">
        <w:rPr>
          <w:rFonts w:cs="Arial"/>
          <w:kern w:val="3"/>
          <w:szCs w:val="24"/>
          <w:lang w:eastAsia="zh-CN"/>
        </w:rPr>
        <w:tab/>
      </w:r>
      <w:r>
        <w:rPr>
          <w:szCs w:val="24"/>
        </w:rPr>
        <w:tab/>
      </w:r>
      <w:r>
        <w:rPr>
          <w:kern w:val="3"/>
          <w:szCs w:val="24"/>
        </w:rPr>
        <w:tab/>
      </w:r>
    </w:p>
    <w:p w14:paraId="2344FADA" w14:textId="77777777" w:rsidR="00EE5BE2" w:rsidRDefault="00EE5BE2" w:rsidP="00EE5BE2">
      <w:pPr>
        <w:pStyle w:val="Styl1"/>
        <w:jc w:val="both"/>
        <w:rPr>
          <w:rFonts w:ascii="Calibri" w:hAnsi="Calibri"/>
        </w:rPr>
      </w:pPr>
    </w:p>
    <w:p w14:paraId="28583A0A" w14:textId="6A7EA623" w:rsidR="00EE5BE2" w:rsidRDefault="00EE5BE2" w:rsidP="00EE5BE2">
      <w:pPr>
        <w:pStyle w:val="Styl1"/>
        <w:rPr>
          <w:rFonts w:ascii="Calibri" w:hAnsi="Calibri"/>
        </w:rPr>
      </w:pPr>
    </w:p>
    <w:p w14:paraId="17B88859" w14:textId="1D538CEF" w:rsidR="00AE014E" w:rsidRDefault="00AE014E" w:rsidP="00EE5BE2">
      <w:pPr>
        <w:pStyle w:val="Styl1"/>
        <w:rPr>
          <w:rFonts w:ascii="Calibri" w:hAnsi="Calibri"/>
        </w:rPr>
      </w:pPr>
    </w:p>
    <w:p w14:paraId="2952750F" w14:textId="77777777" w:rsidR="00AE014E" w:rsidRDefault="00AE014E" w:rsidP="00EE5BE2">
      <w:pPr>
        <w:pStyle w:val="Styl1"/>
        <w:rPr>
          <w:rFonts w:ascii="Calibri" w:hAnsi="Calibri"/>
        </w:rPr>
      </w:pPr>
    </w:p>
    <w:p w14:paraId="5BB757FD" w14:textId="77777777" w:rsidR="00EE5BE2" w:rsidRDefault="00EE5BE2" w:rsidP="00EE5BE2">
      <w:pPr>
        <w:pStyle w:val="Styl1"/>
        <w:rPr>
          <w:rFonts w:ascii="Calibri" w:hAnsi="Calibri"/>
        </w:rPr>
      </w:pPr>
    </w:p>
    <w:p w14:paraId="53F2683E" w14:textId="77777777" w:rsidR="00EE5BE2" w:rsidRDefault="00EE5BE2" w:rsidP="00EE5BE2">
      <w:pPr>
        <w:pStyle w:val="Styl1"/>
        <w:spacing w:after="240"/>
        <w:rPr>
          <w:rFonts w:ascii="Calibri" w:hAnsi="Calibri"/>
        </w:rPr>
      </w:pPr>
      <w:r>
        <w:rPr>
          <w:rFonts w:ascii="Calibri" w:hAnsi="Calibri"/>
        </w:rPr>
        <w:lastRenderedPageBreak/>
        <w:t>III. OPIS TECHNICZNY</w:t>
      </w:r>
    </w:p>
    <w:p w14:paraId="1595FF8C" w14:textId="77777777" w:rsidR="00EE5BE2" w:rsidRPr="00EE5BE2" w:rsidRDefault="00EE5BE2" w:rsidP="00960234">
      <w:pPr>
        <w:pStyle w:val="Nagwek1"/>
        <w:numPr>
          <w:ilvl w:val="0"/>
          <w:numId w:val="33"/>
        </w:numPr>
        <w:rPr>
          <w:rFonts w:asciiTheme="minorHAnsi" w:hAnsiTheme="minorHAnsi" w:cstheme="minorHAnsi"/>
          <w:sz w:val="28"/>
          <w:lang w:eastAsia="zh-CN"/>
        </w:rPr>
      </w:pPr>
      <w:r w:rsidRPr="00EE5BE2">
        <w:rPr>
          <w:rFonts w:asciiTheme="minorHAnsi" w:hAnsiTheme="minorHAnsi" w:cstheme="minorHAnsi"/>
          <w:sz w:val="28"/>
          <w:lang w:eastAsia="zh-CN"/>
        </w:rPr>
        <w:t>Wstęp</w:t>
      </w:r>
    </w:p>
    <w:p w14:paraId="36795C5A" w14:textId="77777777" w:rsidR="00EE5BE2" w:rsidRPr="006C218E" w:rsidRDefault="00EE5BE2" w:rsidP="00960234">
      <w:pPr>
        <w:pStyle w:val="Nagwek2"/>
        <w:numPr>
          <w:ilvl w:val="1"/>
          <w:numId w:val="27"/>
        </w:numPr>
        <w:spacing w:before="240"/>
      </w:pPr>
      <w:r>
        <w:t>Przedmiot opracowania</w:t>
      </w:r>
    </w:p>
    <w:p w14:paraId="2E5C0A76" w14:textId="4E1BFC04" w:rsidR="00136495" w:rsidRDefault="00136495" w:rsidP="00136495">
      <w:pPr>
        <w:suppressAutoHyphens/>
        <w:autoSpaceDN w:val="0"/>
        <w:spacing w:line="360" w:lineRule="auto"/>
        <w:ind w:right="28" w:firstLine="851"/>
        <w:textAlignment w:val="baseline"/>
        <w:rPr>
          <w:rFonts w:cs="Arial"/>
          <w:kern w:val="3"/>
          <w:szCs w:val="24"/>
          <w:lang w:eastAsia="zh-CN"/>
        </w:rPr>
      </w:pPr>
      <w:r w:rsidRPr="001355F6">
        <w:rPr>
          <w:rFonts w:cs="Arial"/>
          <w:kern w:val="3"/>
          <w:szCs w:val="24"/>
          <w:lang w:eastAsia="zh-CN"/>
        </w:rPr>
        <w:t xml:space="preserve">Przedmiotem opracowania </w:t>
      </w:r>
      <w:r>
        <w:rPr>
          <w:rFonts w:cs="Arial"/>
          <w:kern w:val="3"/>
          <w:szCs w:val="24"/>
          <w:lang w:eastAsia="zh-CN"/>
        </w:rPr>
        <w:t xml:space="preserve">jest projekt rozbiórki budynku oficyny </w:t>
      </w:r>
      <w:r w:rsidR="00AC5A1B">
        <w:rPr>
          <w:rFonts w:cs="Arial"/>
          <w:kern w:val="3"/>
          <w:szCs w:val="24"/>
          <w:lang w:eastAsia="zh-CN"/>
        </w:rPr>
        <w:t>oraz budynku niemieszkalnego</w:t>
      </w:r>
      <w:r>
        <w:rPr>
          <w:rFonts w:cs="Arial"/>
          <w:kern w:val="3"/>
          <w:szCs w:val="24"/>
          <w:lang w:eastAsia="zh-CN"/>
        </w:rPr>
        <w:t>, zlokalizowanych na działce</w:t>
      </w:r>
      <w:r w:rsidRPr="003C4437">
        <w:rPr>
          <w:rFonts w:cs="Arial"/>
          <w:kern w:val="3"/>
          <w:szCs w:val="24"/>
          <w:lang w:eastAsia="zh-CN"/>
        </w:rPr>
        <w:t xml:space="preserve"> nr </w:t>
      </w:r>
      <w:r w:rsidR="00707289">
        <w:rPr>
          <w:rFonts w:cs="Arial"/>
          <w:kern w:val="3"/>
          <w:szCs w:val="24"/>
          <w:lang w:eastAsia="zh-CN"/>
        </w:rPr>
        <w:t>93</w:t>
      </w:r>
      <w:r>
        <w:rPr>
          <w:rFonts w:cs="Arial"/>
          <w:kern w:val="3"/>
          <w:szCs w:val="24"/>
          <w:lang w:eastAsia="zh-CN"/>
        </w:rPr>
        <w:t>/</w:t>
      </w:r>
      <w:r w:rsidR="00707289">
        <w:rPr>
          <w:rFonts w:cs="Arial"/>
          <w:kern w:val="3"/>
          <w:szCs w:val="24"/>
          <w:lang w:eastAsia="zh-CN"/>
        </w:rPr>
        <w:t>2</w:t>
      </w:r>
      <w:r>
        <w:rPr>
          <w:rFonts w:cs="Arial"/>
          <w:kern w:val="3"/>
          <w:szCs w:val="24"/>
          <w:lang w:eastAsia="zh-CN"/>
        </w:rPr>
        <w:t>;</w:t>
      </w:r>
      <w:r w:rsidRPr="00406C0E">
        <w:rPr>
          <w:rFonts w:cs="Arial"/>
          <w:kern w:val="3"/>
          <w:szCs w:val="24"/>
          <w:lang w:eastAsia="zh-CN"/>
        </w:rPr>
        <w:t xml:space="preserve"> nr o. e. 0</w:t>
      </w:r>
      <w:r w:rsidR="00707289">
        <w:rPr>
          <w:rFonts w:cs="Arial"/>
          <w:kern w:val="3"/>
          <w:szCs w:val="24"/>
          <w:lang w:eastAsia="zh-CN"/>
        </w:rPr>
        <w:t>127</w:t>
      </w:r>
      <w:r w:rsidRPr="00406C0E">
        <w:rPr>
          <w:rFonts w:cs="Arial"/>
          <w:kern w:val="3"/>
          <w:szCs w:val="24"/>
          <w:lang w:eastAsia="zh-CN"/>
        </w:rPr>
        <w:t xml:space="preserve">; </w:t>
      </w:r>
      <w:proofErr w:type="spellStart"/>
      <w:r w:rsidRPr="00406C0E">
        <w:rPr>
          <w:rFonts w:cs="Arial"/>
          <w:kern w:val="3"/>
          <w:szCs w:val="24"/>
          <w:lang w:eastAsia="zh-CN"/>
        </w:rPr>
        <w:t>j.e</w:t>
      </w:r>
      <w:proofErr w:type="spellEnd"/>
      <w:r w:rsidRPr="00406C0E">
        <w:rPr>
          <w:rFonts w:cs="Arial"/>
          <w:kern w:val="3"/>
          <w:szCs w:val="24"/>
          <w:lang w:eastAsia="zh-CN"/>
        </w:rPr>
        <w:t xml:space="preserve"> </w:t>
      </w:r>
      <w:r>
        <w:rPr>
          <w:rFonts w:cs="Arial"/>
          <w:kern w:val="3"/>
          <w:szCs w:val="24"/>
          <w:lang w:eastAsia="zh-CN"/>
        </w:rPr>
        <w:t>0461</w:t>
      </w:r>
      <w:r w:rsidRPr="00406C0E">
        <w:rPr>
          <w:rFonts w:cs="Arial"/>
          <w:kern w:val="3"/>
          <w:szCs w:val="24"/>
          <w:lang w:eastAsia="zh-CN"/>
        </w:rPr>
        <w:t>01_1.</w:t>
      </w:r>
    </w:p>
    <w:p w14:paraId="5BBAB553" w14:textId="77777777" w:rsidR="00EE5BE2" w:rsidRDefault="00EE5BE2" w:rsidP="00EE5BE2">
      <w:pPr>
        <w:suppressAutoHyphens/>
        <w:autoSpaceDN w:val="0"/>
        <w:spacing w:line="360" w:lineRule="auto"/>
        <w:ind w:right="28" w:firstLine="851"/>
        <w:textAlignment w:val="baseline"/>
        <w:rPr>
          <w:rFonts w:cs="Arial"/>
          <w:kern w:val="3"/>
          <w:szCs w:val="24"/>
          <w:lang w:eastAsia="zh-CN"/>
        </w:rPr>
      </w:pPr>
      <w:r w:rsidRPr="001355F6">
        <w:rPr>
          <w:rFonts w:cs="Arial"/>
          <w:kern w:val="3"/>
          <w:szCs w:val="24"/>
          <w:lang w:eastAsia="zh-CN"/>
        </w:rPr>
        <w:t>Przedmiotem opracowania jest</w:t>
      </w:r>
      <w:r>
        <w:rPr>
          <w:rFonts w:cs="Arial"/>
          <w:kern w:val="3"/>
          <w:szCs w:val="24"/>
          <w:lang w:eastAsia="zh-CN"/>
        </w:rPr>
        <w:t>:</w:t>
      </w:r>
    </w:p>
    <w:p w14:paraId="24CB1017" w14:textId="77777777" w:rsidR="00EE5BE2" w:rsidRPr="00C77A97" w:rsidRDefault="00EE5BE2" w:rsidP="00EE5BE2">
      <w:pPr>
        <w:widowControl w:val="0"/>
        <w:numPr>
          <w:ilvl w:val="0"/>
          <w:numId w:val="14"/>
        </w:numPr>
        <w:tabs>
          <w:tab w:val="left" w:pos="1290"/>
        </w:tabs>
        <w:suppressAutoHyphens/>
        <w:autoSpaceDN w:val="0"/>
        <w:spacing w:line="360" w:lineRule="auto"/>
        <w:textAlignment w:val="baseline"/>
        <w:rPr>
          <w:rFonts w:cs="Arial"/>
          <w:kern w:val="3"/>
          <w:szCs w:val="24"/>
          <w:lang w:eastAsia="zh-CN"/>
        </w:rPr>
      </w:pPr>
      <w:r>
        <w:rPr>
          <w:rFonts w:asciiTheme="minorHAnsi" w:hAnsiTheme="minorHAnsi" w:cstheme="minorHAnsi"/>
        </w:rPr>
        <w:t>Wykonanie projektu zagospodarowania terenu</w:t>
      </w:r>
      <w:r w:rsidRPr="00C77A97">
        <w:rPr>
          <w:rFonts w:cs="Arial"/>
          <w:kern w:val="3"/>
          <w:szCs w:val="24"/>
          <w:lang w:eastAsia="zh-CN"/>
        </w:rPr>
        <w:t>;</w:t>
      </w:r>
    </w:p>
    <w:p w14:paraId="1D34FB27" w14:textId="77777777" w:rsidR="00EE5BE2" w:rsidRPr="001355F6" w:rsidRDefault="00EE5BE2" w:rsidP="00960234">
      <w:pPr>
        <w:pStyle w:val="Nagwek2"/>
        <w:numPr>
          <w:ilvl w:val="1"/>
          <w:numId w:val="27"/>
        </w:numPr>
        <w:spacing w:before="240"/>
      </w:pPr>
      <w:r>
        <w:t>Cel i zakres opracowania</w:t>
      </w:r>
    </w:p>
    <w:p w14:paraId="1493D4DF" w14:textId="58E84491" w:rsidR="00EE5BE2" w:rsidRPr="00FD7F68" w:rsidRDefault="00EE5BE2" w:rsidP="00EE5BE2">
      <w:pPr>
        <w:suppressAutoHyphens/>
        <w:autoSpaceDN w:val="0"/>
        <w:spacing w:line="360" w:lineRule="auto"/>
        <w:ind w:left="-142" w:right="27" w:firstLine="851"/>
        <w:textAlignment w:val="baseline"/>
        <w:rPr>
          <w:rFonts w:cs="Arial"/>
          <w:kern w:val="3"/>
          <w:szCs w:val="24"/>
          <w:lang w:eastAsia="zh-CN"/>
        </w:rPr>
      </w:pPr>
      <w:r w:rsidRPr="00FD7F68">
        <w:rPr>
          <w:rFonts w:cs="Arial"/>
          <w:kern w:val="3"/>
          <w:szCs w:val="24"/>
          <w:lang w:eastAsia="zh-CN"/>
        </w:rPr>
        <w:t xml:space="preserve">Celem projektu jest opracowanie </w:t>
      </w:r>
      <w:r>
        <w:rPr>
          <w:rFonts w:cs="Arial"/>
          <w:kern w:val="3"/>
          <w:szCs w:val="24"/>
          <w:lang w:eastAsia="zh-CN"/>
        </w:rPr>
        <w:t>dokumentacji technicznej w zakresie zagospodarowania ter</w:t>
      </w:r>
      <w:r w:rsidR="008C15C6">
        <w:rPr>
          <w:rFonts w:cs="Arial"/>
          <w:kern w:val="3"/>
          <w:szCs w:val="24"/>
          <w:lang w:eastAsia="zh-CN"/>
        </w:rPr>
        <w:t>e</w:t>
      </w:r>
      <w:r>
        <w:rPr>
          <w:rFonts w:cs="Arial"/>
          <w:kern w:val="3"/>
          <w:szCs w:val="24"/>
          <w:lang w:eastAsia="zh-CN"/>
        </w:rPr>
        <w:t>nu po zakończeniu prac</w:t>
      </w:r>
      <w:r w:rsidR="00724A53">
        <w:rPr>
          <w:rFonts w:cs="Arial"/>
          <w:kern w:val="3"/>
          <w:szCs w:val="24"/>
          <w:lang w:eastAsia="zh-CN"/>
        </w:rPr>
        <w:t xml:space="preserve"> rozbiórkowych</w:t>
      </w:r>
      <w:r>
        <w:rPr>
          <w:rFonts w:cs="Arial"/>
          <w:kern w:val="3"/>
          <w:szCs w:val="24"/>
          <w:lang w:eastAsia="zh-CN"/>
        </w:rPr>
        <w:t xml:space="preserve">. Ogólny układ przestrzenny działki ulegnie zmianie. Bilans terenu zostanie naruszony, ponieważ projekt ma na celu wykonanie powierzchni </w:t>
      </w:r>
      <w:r w:rsidR="00792E98">
        <w:rPr>
          <w:rFonts w:cs="Arial"/>
          <w:kern w:val="3"/>
          <w:szCs w:val="24"/>
          <w:lang w:eastAsia="zh-CN"/>
        </w:rPr>
        <w:t>ziemnej</w:t>
      </w:r>
      <w:r>
        <w:rPr>
          <w:rFonts w:cs="Arial"/>
          <w:kern w:val="3"/>
          <w:szCs w:val="24"/>
          <w:lang w:eastAsia="zh-CN"/>
        </w:rPr>
        <w:t xml:space="preserve"> na miejscu rozbieran</w:t>
      </w:r>
      <w:r w:rsidR="002A4FE4">
        <w:rPr>
          <w:rFonts w:cs="Arial"/>
          <w:kern w:val="3"/>
          <w:szCs w:val="24"/>
          <w:lang w:eastAsia="zh-CN"/>
        </w:rPr>
        <w:t>ych</w:t>
      </w:r>
      <w:r w:rsidR="00372314">
        <w:rPr>
          <w:rFonts w:cs="Arial"/>
          <w:kern w:val="3"/>
          <w:szCs w:val="24"/>
          <w:lang w:eastAsia="zh-CN"/>
        </w:rPr>
        <w:t xml:space="preserve"> </w:t>
      </w:r>
      <w:r>
        <w:rPr>
          <w:rFonts w:cs="Arial"/>
          <w:kern w:val="3"/>
          <w:szCs w:val="24"/>
          <w:lang w:eastAsia="zh-CN"/>
        </w:rPr>
        <w:t>obiekt</w:t>
      </w:r>
      <w:r w:rsidR="002A4FE4">
        <w:rPr>
          <w:rFonts w:cs="Arial"/>
          <w:kern w:val="3"/>
          <w:szCs w:val="24"/>
          <w:lang w:eastAsia="zh-CN"/>
        </w:rPr>
        <w:t>ów</w:t>
      </w:r>
      <w:r>
        <w:rPr>
          <w:rFonts w:cs="Arial"/>
          <w:kern w:val="3"/>
          <w:szCs w:val="24"/>
          <w:lang w:eastAsia="zh-CN"/>
        </w:rPr>
        <w:t xml:space="preserve">. </w:t>
      </w:r>
      <w:r w:rsidRPr="00FD7F68">
        <w:rPr>
          <w:rFonts w:cs="Arial"/>
          <w:kern w:val="3"/>
          <w:szCs w:val="24"/>
          <w:lang w:eastAsia="zh-CN"/>
        </w:rPr>
        <w:t>W związku</w:t>
      </w:r>
      <w:r>
        <w:rPr>
          <w:rFonts w:cs="Arial"/>
          <w:kern w:val="3"/>
          <w:szCs w:val="24"/>
          <w:lang w:eastAsia="zh-CN"/>
        </w:rPr>
        <w:t xml:space="preserve"> z</w:t>
      </w:r>
      <w:r w:rsidRPr="00FD7F68">
        <w:rPr>
          <w:rFonts w:cs="Arial"/>
          <w:kern w:val="3"/>
          <w:szCs w:val="24"/>
          <w:lang w:eastAsia="zh-CN"/>
        </w:rPr>
        <w:t xml:space="preserve"> powyższym zakres opracowania obejmuje:</w:t>
      </w:r>
    </w:p>
    <w:p w14:paraId="065A305A" w14:textId="3E1E0F46" w:rsidR="00EE5BE2" w:rsidRPr="0018371D" w:rsidRDefault="00EE5BE2" w:rsidP="00EE5BE2">
      <w:pPr>
        <w:widowControl w:val="0"/>
        <w:numPr>
          <w:ilvl w:val="0"/>
          <w:numId w:val="14"/>
        </w:numPr>
        <w:tabs>
          <w:tab w:val="left" w:pos="1290"/>
        </w:tabs>
        <w:suppressAutoHyphens/>
        <w:autoSpaceDN w:val="0"/>
        <w:spacing w:line="360" w:lineRule="auto"/>
        <w:textAlignment w:val="baseline"/>
        <w:rPr>
          <w:rFonts w:cs="Arial"/>
          <w:kern w:val="3"/>
          <w:szCs w:val="24"/>
          <w:lang w:eastAsia="zh-CN"/>
        </w:rPr>
      </w:pPr>
      <w:r w:rsidRPr="00FD7F68">
        <w:rPr>
          <w:rFonts w:cs="Arial"/>
          <w:kern w:val="3"/>
          <w:szCs w:val="24"/>
          <w:lang w:eastAsia="zh-CN"/>
        </w:rPr>
        <w:t>Ogólny op</w:t>
      </w:r>
      <w:r>
        <w:rPr>
          <w:rFonts w:cs="Arial"/>
          <w:kern w:val="3"/>
          <w:szCs w:val="24"/>
          <w:lang w:eastAsia="zh-CN"/>
        </w:rPr>
        <w:t xml:space="preserve">is obecnego zagospodarowania </w:t>
      </w:r>
      <w:r w:rsidR="00F86611">
        <w:rPr>
          <w:rFonts w:cs="Arial"/>
          <w:kern w:val="3"/>
          <w:szCs w:val="24"/>
          <w:lang w:eastAsia="zh-CN"/>
        </w:rPr>
        <w:t>terenu</w:t>
      </w:r>
      <w:r>
        <w:rPr>
          <w:rFonts w:cs="Arial"/>
          <w:kern w:val="3"/>
          <w:szCs w:val="24"/>
          <w:lang w:eastAsia="zh-CN"/>
        </w:rPr>
        <w:t>,</w:t>
      </w:r>
    </w:p>
    <w:p w14:paraId="4CFDAF28" w14:textId="77777777" w:rsidR="00EE5BE2" w:rsidRDefault="00EE5BE2" w:rsidP="00EE5BE2">
      <w:pPr>
        <w:widowControl w:val="0"/>
        <w:numPr>
          <w:ilvl w:val="0"/>
          <w:numId w:val="14"/>
        </w:numPr>
        <w:tabs>
          <w:tab w:val="left" w:pos="1290"/>
        </w:tabs>
        <w:suppressAutoHyphens/>
        <w:autoSpaceDN w:val="0"/>
        <w:spacing w:line="360" w:lineRule="auto"/>
        <w:textAlignment w:val="baseline"/>
        <w:rPr>
          <w:rFonts w:cs="Arial"/>
          <w:kern w:val="3"/>
          <w:szCs w:val="24"/>
          <w:lang w:eastAsia="zh-CN"/>
        </w:rPr>
      </w:pPr>
      <w:r>
        <w:rPr>
          <w:rFonts w:cs="Arial"/>
          <w:kern w:val="3"/>
          <w:szCs w:val="24"/>
          <w:lang w:eastAsia="zh-CN"/>
        </w:rPr>
        <w:t>Projektowane zagospodarowanie terenu,</w:t>
      </w:r>
    </w:p>
    <w:p w14:paraId="3B356FCB" w14:textId="77777777" w:rsidR="00EE5BE2" w:rsidRPr="00A9666A" w:rsidRDefault="00EE5BE2" w:rsidP="00960234">
      <w:pPr>
        <w:pStyle w:val="Nagwek2"/>
        <w:numPr>
          <w:ilvl w:val="1"/>
          <w:numId w:val="27"/>
        </w:numPr>
        <w:spacing w:before="240"/>
      </w:pPr>
      <w:r>
        <w:t>Podstawa opracowania</w:t>
      </w:r>
    </w:p>
    <w:p w14:paraId="0C0E858F" w14:textId="77777777" w:rsidR="00EE5BE2" w:rsidRPr="00A72162" w:rsidRDefault="00EE5BE2" w:rsidP="00EE5BE2">
      <w:pPr>
        <w:suppressAutoHyphens/>
        <w:autoSpaceDN w:val="0"/>
        <w:spacing w:line="360" w:lineRule="auto"/>
        <w:ind w:right="28" w:firstLine="851"/>
        <w:textAlignment w:val="baseline"/>
        <w:rPr>
          <w:rFonts w:cs="Arial"/>
          <w:kern w:val="3"/>
          <w:szCs w:val="24"/>
          <w:lang w:eastAsia="zh-CN"/>
        </w:rPr>
      </w:pPr>
      <w:r w:rsidRPr="00A72162">
        <w:rPr>
          <w:rFonts w:cs="Arial"/>
          <w:kern w:val="3"/>
          <w:szCs w:val="24"/>
          <w:lang w:eastAsia="zh-CN"/>
        </w:rPr>
        <w:t>Podstawą opracowania jest:</w:t>
      </w:r>
    </w:p>
    <w:p w14:paraId="24266504" w14:textId="7CD76B4D" w:rsidR="00EE5BE2" w:rsidRPr="00F71F12" w:rsidRDefault="00EE5BE2" w:rsidP="00EE5BE2">
      <w:pPr>
        <w:widowControl w:val="0"/>
        <w:numPr>
          <w:ilvl w:val="0"/>
          <w:numId w:val="14"/>
        </w:numPr>
        <w:tabs>
          <w:tab w:val="left" w:pos="1290"/>
        </w:tabs>
        <w:suppressAutoHyphens/>
        <w:autoSpaceDN w:val="0"/>
        <w:spacing w:line="360" w:lineRule="auto"/>
        <w:textAlignment w:val="baseline"/>
        <w:rPr>
          <w:rFonts w:cs="Arial"/>
          <w:kern w:val="3"/>
          <w:szCs w:val="24"/>
          <w:lang w:eastAsia="zh-CN"/>
        </w:rPr>
      </w:pPr>
      <w:r w:rsidRPr="00F71F12">
        <w:rPr>
          <w:rFonts w:cs="Arial"/>
          <w:kern w:val="3"/>
          <w:szCs w:val="24"/>
          <w:lang w:eastAsia="zh-CN"/>
        </w:rPr>
        <w:t>Program robót budowlanych rozbiórki zawarty w części Architektoniczno-Budowlanej</w:t>
      </w:r>
      <w:r w:rsidR="009533A9">
        <w:rPr>
          <w:rFonts w:cs="Arial"/>
          <w:kern w:val="3"/>
          <w:szCs w:val="24"/>
          <w:lang w:eastAsia="zh-CN"/>
        </w:rPr>
        <w:t xml:space="preserve"> oraz części Technicznej Rozbiórki</w:t>
      </w:r>
      <w:r w:rsidRPr="00F71F12">
        <w:rPr>
          <w:rFonts w:cs="Arial"/>
          <w:kern w:val="3"/>
          <w:szCs w:val="24"/>
          <w:lang w:eastAsia="zh-CN"/>
        </w:rPr>
        <w:t>,</w:t>
      </w:r>
    </w:p>
    <w:p w14:paraId="6FFE086B" w14:textId="77777777" w:rsidR="00EE5BE2" w:rsidRPr="00F71F12" w:rsidRDefault="00EE5BE2" w:rsidP="00EE5BE2">
      <w:pPr>
        <w:widowControl w:val="0"/>
        <w:numPr>
          <w:ilvl w:val="0"/>
          <w:numId w:val="14"/>
        </w:numPr>
        <w:tabs>
          <w:tab w:val="left" w:pos="1290"/>
        </w:tabs>
        <w:suppressAutoHyphens/>
        <w:autoSpaceDN w:val="0"/>
        <w:spacing w:line="360" w:lineRule="auto"/>
        <w:textAlignment w:val="baseline"/>
        <w:rPr>
          <w:rFonts w:cs="Arial"/>
          <w:kern w:val="3"/>
          <w:szCs w:val="24"/>
          <w:lang w:eastAsia="zh-CN"/>
        </w:rPr>
      </w:pPr>
      <w:r w:rsidRPr="00F71F12">
        <w:rPr>
          <w:rFonts w:cs="Arial"/>
          <w:kern w:val="3"/>
          <w:szCs w:val="24"/>
          <w:lang w:eastAsia="zh-CN"/>
        </w:rPr>
        <w:t>Umowa z inwestorem,</w:t>
      </w:r>
    </w:p>
    <w:p w14:paraId="7F95D306" w14:textId="77777777" w:rsidR="00EE5BE2" w:rsidRPr="00F71F12" w:rsidRDefault="00EE5BE2" w:rsidP="00EE5BE2">
      <w:pPr>
        <w:widowControl w:val="0"/>
        <w:numPr>
          <w:ilvl w:val="0"/>
          <w:numId w:val="14"/>
        </w:numPr>
        <w:tabs>
          <w:tab w:val="left" w:pos="1290"/>
        </w:tabs>
        <w:suppressAutoHyphens/>
        <w:autoSpaceDN w:val="0"/>
        <w:spacing w:line="360" w:lineRule="auto"/>
        <w:textAlignment w:val="baseline"/>
        <w:rPr>
          <w:rFonts w:cs="Arial"/>
          <w:kern w:val="3"/>
          <w:szCs w:val="24"/>
          <w:lang w:eastAsia="zh-CN"/>
        </w:rPr>
      </w:pPr>
      <w:r w:rsidRPr="00F71F12">
        <w:rPr>
          <w:rFonts w:cs="Arial"/>
          <w:kern w:val="3"/>
          <w:szCs w:val="24"/>
          <w:lang w:eastAsia="zh-CN"/>
        </w:rPr>
        <w:t>Wizja lokalna</w:t>
      </w:r>
    </w:p>
    <w:p w14:paraId="31CD8B96" w14:textId="27C44A31" w:rsidR="00EE5BE2" w:rsidRDefault="00EE5BE2" w:rsidP="00EE5BE2">
      <w:pPr>
        <w:widowControl w:val="0"/>
        <w:numPr>
          <w:ilvl w:val="0"/>
          <w:numId w:val="14"/>
        </w:numPr>
        <w:tabs>
          <w:tab w:val="left" w:pos="1290"/>
        </w:tabs>
        <w:suppressAutoHyphens/>
        <w:autoSpaceDN w:val="0"/>
        <w:spacing w:line="360" w:lineRule="auto"/>
        <w:textAlignment w:val="baseline"/>
        <w:rPr>
          <w:rFonts w:cs="Arial"/>
          <w:kern w:val="3"/>
          <w:szCs w:val="24"/>
          <w:lang w:eastAsia="zh-CN"/>
        </w:rPr>
      </w:pPr>
      <w:r w:rsidRPr="00F71F12">
        <w:rPr>
          <w:rFonts w:cs="Arial"/>
          <w:kern w:val="3"/>
          <w:szCs w:val="24"/>
          <w:lang w:eastAsia="zh-CN"/>
        </w:rPr>
        <w:t>Obowiązujące przepisy i zasady wiedzy technicznej,</w:t>
      </w:r>
    </w:p>
    <w:p w14:paraId="305F04CE" w14:textId="484825DB" w:rsidR="0086304D" w:rsidRDefault="0086304D" w:rsidP="0086304D">
      <w:pPr>
        <w:widowControl w:val="0"/>
        <w:tabs>
          <w:tab w:val="left" w:pos="1290"/>
        </w:tabs>
        <w:suppressAutoHyphens/>
        <w:autoSpaceDN w:val="0"/>
        <w:spacing w:line="360" w:lineRule="auto"/>
        <w:textAlignment w:val="baseline"/>
        <w:rPr>
          <w:rFonts w:cs="Arial"/>
          <w:kern w:val="3"/>
          <w:szCs w:val="24"/>
          <w:lang w:eastAsia="zh-CN"/>
        </w:rPr>
      </w:pPr>
    </w:p>
    <w:p w14:paraId="12E1264B" w14:textId="6286B5A7" w:rsidR="0086304D" w:rsidRDefault="0086304D" w:rsidP="0086304D">
      <w:pPr>
        <w:widowControl w:val="0"/>
        <w:tabs>
          <w:tab w:val="left" w:pos="1290"/>
        </w:tabs>
        <w:suppressAutoHyphens/>
        <w:autoSpaceDN w:val="0"/>
        <w:spacing w:line="360" w:lineRule="auto"/>
        <w:textAlignment w:val="baseline"/>
        <w:rPr>
          <w:rFonts w:cs="Arial"/>
          <w:kern w:val="3"/>
          <w:szCs w:val="24"/>
          <w:lang w:eastAsia="zh-CN"/>
        </w:rPr>
      </w:pPr>
    </w:p>
    <w:p w14:paraId="64F3C086" w14:textId="229FF195" w:rsidR="0086304D" w:rsidRDefault="0086304D" w:rsidP="0086304D">
      <w:pPr>
        <w:widowControl w:val="0"/>
        <w:tabs>
          <w:tab w:val="left" w:pos="1290"/>
        </w:tabs>
        <w:suppressAutoHyphens/>
        <w:autoSpaceDN w:val="0"/>
        <w:spacing w:line="360" w:lineRule="auto"/>
        <w:textAlignment w:val="baseline"/>
        <w:rPr>
          <w:rFonts w:cs="Arial"/>
          <w:kern w:val="3"/>
          <w:szCs w:val="24"/>
          <w:lang w:eastAsia="zh-CN"/>
        </w:rPr>
      </w:pPr>
    </w:p>
    <w:p w14:paraId="6D03A995" w14:textId="77777777" w:rsidR="00AC5A1B" w:rsidRDefault="00AC5A1B" w:rsidP="0086304D">
      <w:pPr>
        <w:widowControl w:val="0"/>
        <w:tabs>
          <w:tab w:val="left" w:pos="1290"/>
        </w:tabs>
        <w:suppressAutoHyphens/>
        <w:autoSpaceDN w:val="0"/>
        <w:spacing w:line="360" w:lineRule="auto"/>
        <w:textAlignment w:val="baseline"/>
        <w:rPr>
          <w:rFonts w:cs="Arial"/>
          <w:kern w:val="3"/>
          <w:szCs w:val="24"/>
          <w:lang w:eastAsia="zh-CN"/>
        </w:rPr>
      </w:pPr>
    </w:p>
    <w:p w14:paraId="573894AD" w14:textId="77777777" w:rsidR="0086304D" w:rsidRDefault="0086304D" w:rsidP="0086304D">
      <w:pPr>
        <w:widowControl w:val="0"/>
        <w:tabs>
          <w:tab w:val="left" w:pos="1290"/>
        </w:tabs>
        <w:suppressAutoHyphens/>
        <w:autoSpaceDN w:val="0"/>
        <w:spacing w:line="360" w:lineRule="auto"/>
        <w:textAlignment w:val="baseline"/>
        <w:rPr>
          <w:rFonts w:cs="Arial"/>
          <w:kern w:val="3"/>
          <w:szCs w:val="24"/>
          <w:lang w:eastAsia="zh-CN"/>
        </w:rPr>
      </w:pPr>
    </w:p>
    <w:p w14:paraId="3570BD74" w14:textId="747F050E" w:rsidR="00EE5BE2" w:rsidRPr="001D3FDC" w:rsidRDefault="00EE5BE2" w:rsidP="00960234">
      <w:pPr>
        <w:pStyle w:val="Nagwek1"/>
        <w:numPr>
          <w:ilvl w:val="0"/>
          <w:numId w:val="27"/>
        </w:numPr>
        <w:rPr>
          <w:rFonts w:asciiTheme="minorHAnsi" w:hAnsiTheme="minorHAnsi" w:cstheme="minorHAnsi"/>
          <w:sz w:val="28"/>
          <w:lang w:eastAsia="zh-CN"/>
        </w:rPr>
      </w:pPr>
      <w:r>
        <w:rPr>
          <w:rFonts w:asciiTheme="minorHAnsi" w:hAnsiTheme="minorHAnsi" w:cstheme="minorHAnsi"/>
          <w:sz w:val="28"/>
          <w:lang w:eastAsia="zh-CN"/>
        </w:rPr>
        <w:lastRenderedPageBreak/>
        <w:t xml:space="preserve">Opis obecnego zagospodarowania </w:t>
      </w:r>
      <w:r w:rsidR="00F86611">
        <w:rPr>
          <w:rFonts w:asciiTheme="minorHAnsi" w:hAnsiTheme="minorHAnsi" w:cstheme="minorHAnsi"/>
          <w:sz w:val="28"/>
          <w:lang w:eastAsia="zh-CN"/>
        </w:rPr>
        <w:t>terenu</w:t>
      </w:r>
    </w:p>
    <w:p w14:paraId="4120DB50" w14:textId="77777777" w:rsidR="00EE5BE2" w:rsidRPr="001D3FDC" w:rsidRDefault="00EE5BE2" w:rsidP="00960234">
      <w:pPr>
        <w:pStyle w:val="Nagwek2"/>
        <w:numPr>
          <w:ilvl w:val="1"/>
          <w:numId w:val="27"/>
        </w:numPr>
        <w:spacing w:before="240"/>
      </w:pPr>
      <w:r>
        <w:t>Charakterystyka terenu</w:t>
      </w:r>
    </w:p>
    <w:p w14:paraId="248A738A" w14:textId="7D39F615" w:rsidR="00EE5BE2" w:rsidRDefault="00EE5BE2" w:rsidP="00372314">
      <w:pPr>
        <w:suppressAutoHyphens/>
        <w:autoSpaceDN w:val="0"/>
        <w:spacing w:line="360" w:lineRule="auto"/>
        <w:ind w:left="-142" w:right="27" w:firstLine="851"/>
        <w:textAlignment w:val="baseline"/>
        <w:rPr>
          <w:rFonts w:cs="Arial"/>
          <w:kern w:val="3"/>
          <w:szCs w:val="24"/>
          <w:lang w:eastAsia="zh-CN"/>
        </w:rPr>
      </w:pPr>
      <w:r w:rsidRPr="001D3FDC">
        <w:rPr>
          <w:rFonts w:cs="Arial"/>
          <w:kern w:val="3"/>
          <w:szCs w:val="24"/>
          <w:lang w:eastAsia="zh-CN"/>
        </w:rPr>
        <w:t>Działk</w:t>
      </w:r>
      <w:r w:rsidR="00136495">
        <w:rPr>
          <w:rFonts w:cs="Arial"/>
          <w:kern w:val="3"/>
          <w:szCs w:val="24"/>
          <w:lang w:eastAsia="zh-CN"/>
        </w:rPr>
        <w:t>a</w:t>
      </w:r>
      <w:r w:rsidRPr="001D3FDC">
        <w:rPr>
          <w:rFonts w:cs="Arial"/>
          <w:kern w:val="3"/>
          <w:szCs w:val="24"/>
          <w:lang w:eastAsia="zh-CN"/>
        </w:rPr>
        <w:t>, któr</w:t>
      </w:r>
      <w:r w:rsidR="00136495">
        <w:rPr>
          <w:rFonts w:cs="Arial"/>
          <w:kern w:val="3"/>
          <w:szCs w:val="24"/>
          <w:lang w:eastAsia="zh-CN"/>
        </w:rPr>
        <w:t>ej</w:t>
      </w:r>
      <w:r w:rsidR="002A4FE4">
        <w:rPr>
          <w:rFonts w:cs="Arial"/>
          <w:kern w:val="3"/>
          <w:szCs w:val="24"/>
          <w:lang w:eastAsia="zh-CN"/>
        </w:rPr>
        <w:t xml:space="preserve"> </w:t>
      </w:r>
      <w:r w:rsidRPr="001D3FDC">
        <w:rPr>
          <w:rFonts w:cs="Arial"/>
          <w:kern w:val="3"/>
          <w:szCs w:val="24"/>
          <w:lang w:eastAsia="zh-CN"/>
        </w:rPr>
        <w:t>fragment</w:t>
      </w:r>
      <w:r w:rsidR="002A4FE4">
        <w:rPr>
          <w:rFonts w:cs="Arial"/>
          <w:kern w:val="3"/>
          <w:szCs w:val="24"/>
          <w:lang w:eastAsia="zh-CN"/>
        </w:rPr>
        <w:t>y</w:t>
      </w:r>
      <w:r w:rsidRPr="001D3FDC">
        <w:rPr>
          <w:rFonts w:cs="Arial"/>
          <w:kern w:val="3"/>
          <w:szCs w:val="24"/>
          <w:lang w:eastAsia="zh-CN"/>
        </w:rPr>
        <w:t xml:space="preserve"> stanowi przedmiot opracowania, położon</w:t>
      </w:r>
      <w:r w:rsidR="00707289">
        <w:rPr>
          <w:rFonts w:cs="Arial"/>
          <w:kern w:val="3"/>
          <w:szCs w:val="24"/>
          <w:lang w:eastAsia="zh-CN"/>
        </w:rPr>
        <w:t>a</w:t>
      </w:r>
      <w:r w:rsidRPr="001D3FDC">
        <w:rPr>
          <w:rFonts w:cs="Arial"/>
          <w:kern w:val="3"/>
          <w:szCs w:val="24"/>
          <w:lang w:eastAsia="zh-CN"/>
        </w:rPr>
        <w:t xml:space="preserve"> </w:t>
      </w:r>
      <w:r w:rsidR="00707289">
        <w:rPr>
          <w:rFonts w:cs="Arial"/>
          <w:kern w:val="3"/>
          <w:szCs w:val="24"/>
          <w:lang w:eastAsia="zh-CN"/>
        </w:rPr>
        <w:t>jest</w:t>
      </w:r>
      <w:r w:rsidRPr="001D3FDC">
        <w:rPr>
          <w:rFonts w:cs="Arial"/>
          <w:kern w:val="3"/>
          <w:szCs w:val="24"/>
          <w:lang w:eastAsia="zh-CN"/>
        </w:rPr>
        <w:t xml:space="preserve"> </w:t>
      </w:r>
      <w:r w:rsidR="00C979A8">
        <w:rPr>
          <w:rFonts w:cs="Arial"/>
          <w:kern w:val="3"/>
          <w:szCs w:val="24"/>
          <w:lang w:eastAsia="zh-CN"/>
        </w:rPr>
        <w:t xml:space="preserve">w </w:t>
      </w:r>
      <w:r w:rsidR="00136495">
        <w:rPr>
          <w:rFonts w:cs="Arial"/>
          <w:kern w:val="3"/>
          <w:szCs w:val="24"/>
          <w:lang w:eastAsia="zh-CN"/>
        </w:rPr>
        <w:t>Bydgoszczy</w:t>
      </w:r>
      <w:r w:rsidR="00792E98">
        <w:rPr>
          <w:rFonts w:cs="Arial"/>
          <w:kern w:val="3"/>
          <w:szCs w:val="24"/>
          <w:lang w:eastAsia="zh-CN"/>
        </w:rPr>
        <w:t xml:space="preserve"> </w:t>
      </w:r>
      <w:r w:rsidR="00372314">
        <w:rPr>
          <w:rFonts w:cs="Arial"/>
          <w:kern w:val="3"/>
          <w:szCs w:val="24"/>
          <w:lang w:eastAsia="zh-CN"/>
        </w:rPr>
        <w:t>na t</w:t>
      </w:r>
      <w:r w:rsidR="00372314" w:rsidRPr="00372314">
        <w:rPr>
          <w:rFonts w:cs="Arial"/>
          <w:kern w:val="3"/>
          <w:szCs w:val="24"/>
          <w:lang w:eastAsia="zh-CN"/>
        </w:rPr>
        <w:t>eren</w:t>
      </w:r>
      <w:r w:rsidR="00C979A8">
        <w:rPr>
          <w:rFonts w:cs="Arial"/>
          <w:kern w:val="3"/>
          <w:szCs w:val="24"/>
          <w:lang w:eastAsia="zh-CN"/>
        </w:rPr>
        <w:t>ie</w:t>
      </w:r>
      <w:r w:rsidR="00372314" w:rsidRPr="00372314">
        <w:rPr>
          <w:rFonts w:cs="Arial"/>
          <w:kern w:val="3"/>
          <w:szCs w:val="24"/>
          <w:lang w:eastAsia="zh-CN"/>
        </w:rPr>
        <w:t xml:space="preserve"> </w:t>
      </w:r>
      <w:r w:rsidR="00136495">
        <w:rPr>
          <w:rFonts w:cs="Arial"/>
          <w:kern w:val="3"/>
          <w:szCs w:val="24"/>
          <w:lang w:eastAsia="zh-CN"/>
        </w:rPr>
        <w:t>miejskim</w:t>
      </w:r>
      <w:r w:rsidR="00A4308D">
        <w:rPr>
          <w:rFonts w:cs="Arial"/>
          <w:kern w:val="3"/>
          <w:szCs w:val="24"/>
          <w:lang w:eastAsia="zh-CN"/>
        </w:rPr>
        <w:t xml:space="preserve"> przy ul. </w:t>
      </w:r>
      <w:r w:rsidR="00FD1138">
        <w:rPr>
          <w:rFonts w:cs="Arial"/>
          <w:kern w:val="3"/>
          <w:szCs w:val="24"/>
          <w:lang w:eastAsia="zh-CN"/>
        </w:rPr>
        <w:t>J. J. Śniadeckich 12</w:t>
      </w:r>
      <w:r w:rsidRPr="001D3FDC">
        <w:rPr>
          <w:rFonts w:cs="Arial"/>
          <w:kern w:val="3"/>
          <w:szCs w:val="24"/>
          <w:lang w:eastAsia="zh-CN"/>
        </w:rPr>
        <w:t>, fragment</w:t>
      </w:r>
      <w:r w:rsidR="00792E98">
        <w:rPr>
          <w:rFonts w:cs="Arial"/>
          <w:kern w:val="3"/>
          <w:szCs w:val="24"/>
          <w:lang w:eastAsia="zh-CN"/>
        </w:rPr>
        <w:t>y</w:t>
      </w:r>
      <w:r w:rsidRPr="001D3FDC">
        <w:rPr>
          <w:rFonts w:cs="Arial"/>
          <w:kern w:val="3"/>
          <w:szCs w:val="24"/>
          <w:lang w:eastAsia="zh-CN"/>
        </w:rPr>
        <w:t xml:space="preserve"> dział</w:t>
      </w:r>
      <w:r w:rsidR="0086304D">
        <w:rPr>
          <w:rFonts w:cs="Arial"/>
          <w:kern w:val="3"/>
          <w:szCs w:val="24"/>
          <w:lang w:eastAsia="zh-CN"/>
        </w:rPr>
        <w:t>ki</w:t>
      </w:r>
      <w:r>
        <w:rPr>
          <w:rFonts w:cs="Arial"/>
          <w:kern w:val="3"/>
          <w:szCs w:val="24"/>
          <w:lang w:eastAsia="zh-CN"/>
        </w:rPr>
        <w:t xml:space="preserve"> </w:t>
      </w:r>
      <w:r w:rsidRPr="001D3FDC">
        <w:rPr>
          <w:rFonts w:cs="Arial"/>
          <w:kern w:val="3"/>
          <w:szCs w:val="24"/>
          <w:lang w:eastAsia="zh-CN"/>
        </w:rPr>
        <w:t>objęt</w:t>
      </w:r>
      <w:r w:rsidR="00792E98">
        <w:rPr>
          <w:rFonts w:cs="Arial"/>
          <w:kern w:val="3"/>
          <w:szCs w:val="24"/>
          <w:lang w:eastAsia="zh-CN"/>
        </w:rPr>
        <w:t>e</w:t>
      </w:r>
      <w:r w:rsidRPr="001D3FDC">
        <w:rPr>
          <w:rFonts w:cs="Arial"/>
          <w:kern w:val="3"/>
          <w:szCs w:val="24"/>
          <w:lang w:eastAsia="zh-CN"/>
        </w:rPr>
        <w:t xml:space="preserve"> opracowaniem znajduj</w:t>
      </w:r>
      <w:r w:rsidR="00792E98">
        <w:rPr>
          <w:rFonts w:cs="Arial"/>
          <w:kern w:val="3"/>
          <w:szCs w:val="24"/>
          <w:lang w:eastAsia="zh-CN"/>
        </w:rPr>
        <w:t>ą</w:t>
      </w:r>
      <w:r w:rsidRPr="001D3FDC">
        <w:rPr>
          <w:rFonts w:cs="Arial"/>
          <w:kern w:val="3"/>
          <w:szCs w:val="24"/>
          <w:lang w:eastAsia="zh-CN"/>
        </w:rPr>
        <w:t xml:space="preserve"> </w:t>
      </w:r>
      <w:r>
        <w:rPr>
          <w:rFonts w:cs="Arial"/>
          <w:kern w:val="3"/>
          <w:szCs w:val="24"/>
          <w:lang w:eastAsia="zh-CN"/>
        </w:rPr>
        <w:t>się pod rozbieranym</w:t>
      </w:r>
      <w:r w:rsidR="00A4308D">
        <w:rPr>
          <w:rFonts w:cs="Arial"/>
          <w:kern w:val="3"/>
          <w:szCs w:val="24"/>
          <w:lang w:eastAsia="zh-CN"/>
        </w:rPr>
        <w:t>i</w:t>
      </w:r>
      <w:r w:rsidR="007A0368">
        <w:rPr>
          <w:rFonts w:cs="Arial"/>
          <w:kern w:val="3"/>
          <w:szCs w:val="24"/>
          <w:lang w:eastAsia="zh-CN"/>
        </w:rPr>
        <w:t xml:space="preserve"> </w:t>
      </w:r>
      <w:r>
        <w:rPr>
          <w:rFonts w:cs="Arial"/>
          <w:kern w:val="3"/>
          <w:szCs w:val="24"/>
          <w:lang w:eastAsia="zh-CN"/>
        </w:rPr>
        <w:t>obiekt</w:t>
      </w:r>
      <w:r w:rsidR="00A4308D">
        <w:rPr>
          <w:rFonts w:cs="Arial"/>
          <w:kern w:val="3"/>
          <w:szCs w:val="24"/>
          <w:lang w:eastAsia="zh-CN"/>
        </w:rPr>
        <w:t>ami</w:t>
      </w:r>
      <w:r w:rsidRPr="001D3FDC">
        <w:rPr>
          <w:rFonts w:cs="Arial"/>
          <w:kern w:val="3"/>
          <w:szCs w:val="24"/>
          <w:lang w:eastAsia="zh-CN"/>
        </w:rPr>
        <w:t xml:space="preserve">. Teren posiada względnie płaskie ukształtowanie. </w:t>
      </w:r>
    </w:p>
    <w:p w14:paraId="6E7F490D" w14:textId="77777777" w:rsidR="00EE5BE2" w:rsidRDefault="00EE5BE2" w:rsidP="00960234">
      <w:pPr>
        <w:pStyle w:val="Nagwek2"/>
        <w:numPr>
          <w:ilvl w:val="1"/>
          <w:numId w:val="27"/>
        </w:numPr>
        <w:spacing w:before="240"/>
      </w:pPr>
      <w:r>
        <w:t xml:space="preserve">Istniejące obiekty kubaturowe </w:t>
      </w:r>
    </w:p>
    <w:p w14:paraId="24226259" w14:textId="00827BA8" w:rsidR="00EE5BE2" w:rsidRDefault="00A4308D" w:rsidP="00EE5BE2">
      <w:pPr>
        <w:suppressAutoHyphens/>
        <w:autoSpaceDN w:val="0"/>
        <w:spacing w:line="360" w:lineRule="auto"/>
        <w:ind w:left="-142" w:right="27" w:firstLine="851"/>
        <w:textAlignment w:val="baseline"/>
      </w:pPr>
      <w:r>
        <w:rPr>
          <w:rFonts w:cs="Arial"/>
          <w:kern w:val="3"/>
          <w:szCs w:val="24"/>
          <w:lang w:eastAsia="zh-CN"/>
        </w:rPr>
        <w:t>Na dział</w:t>
      </w:r>
      <w:r w:rsidR="0086304D">
        <w:rPr>
          <w:rFonts w:cs="Arial"/>
          <w:kern w:val="3"/>
          <w:szCs w:val="24"/>
          <w:lang w:eastAsia="zh-CN"/>
        </w:rPr>
        <w:t>ce nie</w:t>
      </w:r>
      <w:r>
        <w:rPr>
          <w:rFonts w:cs="Arial"/>
          <w:kern w:val="3"/>
          <w:szCs w:val="24"/>
          <w:lang w:eastAsia="zh-CN"/>
        </w:rPr>
        <w:t xml:space="preserve"> znajdują się </w:t>
      </w:r>
      <w:r w:rsidR="0086304D">
        <w:rPr>
          <w:rFonts w:cs="Arial"/>
          <w:kern w:val="3"/>
          <w:szCs w:val="24"/>
          <w:lang w:eastAsia="zh-CN"/>
        </w:rPr>
        <w:t xml:space="preserve">inne </w:t>
      </w:r>
      <w:r>
        <w:rPr>
          <w:rFonts w:cs="Arial"/>
          <w:kern w:val="3"/>
          <w:szCs w:val="24"/>
          <w:lang w:eastAsia="zh-CN"/>
        </w:rPr>
        <w:t>obiekty kubaturowe</w:t>
      </w:r>
      <w:r w:rsidR="00EE5BE2">
        <w:rPr>
          <w:rFonts w:cs="Arial"/>
          <w:kern w:val="3"/>
          <w:szCs w:val="24"/>
          <w:lang w:eastAsia="zh-CN"/>
        </w:rPr>
        <w:t xml:space="preserve">. </w:t>
      </w:r>
    </w:p>
    <w:p w14:paraId="5623B617" w14:textId="702A02E7" w:rsidR="00EE5BE2" w:rsidRDefault="00EE5BE2" w:rsidP="00960234">
      <w:pPr>
        <w:pStyle w:val="Nagwek2"/>
        <w:numPr>
          <w:ilvl w:val="1"/>
          <w:numId w:val="27"/>
        </w:numPr>
        <w:spacing w:before="240"/>
      </w:pPr>
      <w:r>
        <w:t xml:space="preserve">Istniejąca obsługa </w:t>
      </w:r>
      <w:r w:rsidR="00F86611">
        <w:t>terenu</w:t>
      </w:r>
      <w:r>
        <w:t xml:space="preserve">, drogi, nawierzchnie </w:t>
      </w:r>
    </w:p>
    <w:p w14:paraId="330D6E51" w14:textId="19C6FBB8" w:rsidR="00EE5BE2" w:rsidRDefault="00EE5BE2" w:rsidP="00EE5BE2">
      <w:pPr>
        <w:suppressAutoHyphens/>
        <w:autoSpaceDN w:val="0"/>
        <w:spacing w:line="360" w:lineRule="auto"/>
        <w:ind w:left="-142" w:right="27" w:firstLine="851"/>
        <w:textAlignment w:val="baseline"/>
      </w:pPr>
      <w:r>
        <w:t>Dojazd do dział</w:t>
      </w:r>
      <w:r w:rsidR="00FD1138">
        <w:t>ki</w:t>
      </w:r>
      <w:r>
        <w:t xml:space="preserve"> możliwy jest od strony </w:t>
      </w:r>
      <w:r w:rsidR="005133B4">
        <w:rPr>
          <w:rFonts w:cs="Arial"/>
          <w:kern w:val="3"/>
          <w:szCs w:val="24"/>
          <w:lang w:eastAsia="zh-CN"/>
        </w:rPr>
        <w:t xml:space="preserve">ul. </w:t>
      </w:r>
      <w:r w:rsidR="00FD1138">
        <w:rPr>
          <w:rFonts w:cs="Arial"/>
          <w:kern w:val="3"/>
          <w:szCs w:val="24"/>
          <w:lang w:eastAsia="zh-CN"/>
        </w:rPr>
        <w:t>J. J. Śniadeckich</w:t>
      </w:r>
      <w:r w:rsidR="005133B4">
        <w:rPr>
          <w:rFonts w:cs="Arial"/>
          <w:kern w:val="3"/>
          <w:szCs w:val="24"/>
          <w:lang w:eastAsia="zh-CN"/>
        </w:rPr>
        <w:t xml:space="preserve"> w </w:t>
      </w:r>
      <w:r w:rsidR="0086304D">
        <w:rPr>
          <w:rFonts w:cs="Arial"/>
          <w:kern w:val="3"/>
          <w:szCs w:val="24"/>
          <w:lang w:eastAsia="zh-CN"/>
        </w:rPr>
        <w:t>Bydgoszczy</w:t>
      </w:r>
      <w:r>
        <w:t xml:space="preserve">. Miejsce wjazdu pozostaje bez zmian. Od strony </w:t>
      </w:r>
      <w:r w:rsidR="005133B4">
        <w:rPr>
          <w:rFonts w:cs="Arial"/>
          <w:kern w:val="3"/>
          <w:szCs w:val="24"/>
          <w:lang w:eastAsia="zh-CN"/>
        </w:rPr>
        <w:t xml:space="preserve">ul. </w:t>
      </w:r>
      <w:r w:rsidR="00FD1138">
        <w:rPr>
          <w:rFonts w:cs="Arial"/>
          <w:kern w:val="3"/>
          <w:szCs w:val="24"/>
          <w:lang w:eastAsia="zh-CN"/>
        </w:rPr>
        <w:t>J. J. Śniadeckich</w:t>
      </w:r>
      <w:r w:rsidR="00A4308D">
        <w:rPr>
          <w:rFonts w:cs="Arial"/>
          <w:kern w:val="3"/>
          <w:szCs w:val="24"/>
          <w:lang w:eastAsia="zh-CN"/>
        </w:rPr>
        <w:t xml:space="preserve"> </w:t>
      </w:r>
      <w:r>
        <w:t xml:space="preserve">zapewniony jest dostęp dla wozu straży pożarnej, co stanowi drogę pożarową. </w:t>
      </w:r>
    </w:p>
    <w:p w14:paraId="650299BA" w14:textId="59D101CA" w:rsidR="00EE5BE2" w:rsidRPr="001D3FDC" w:rsidRDefault="00EE5BE2" w:rsidP="00960234">
      <w:pPr>
        <w:pStyle w:val="Nagwek1"/>
        <w:numPr>
          <w:ilvl w:val="0"/>
          <w:numId w:val="27"/>
        </w:numPr>
        <w:rPr>
          <w:rFonts w:asciiTheme="minorHAnsi" w:hAnsiTheme="minorHAnsi" w:cstheme="minorHAnsi"/>
          <w:sz w:val="28"/>
          <w:lang w:eastAsia="zh-CN"/>
        </w:rPr>
      </w:pPr>
      <w:r>
        <w:rPr>
          <w:rFonts w:asciiTheme="minorHAnsi" w:hAnsiTheme="minorHAnsi" w:cstheme="minorHAnsi"/>
          <w:sz w:val="28"/>
          <w:lang w:eastAsia="zh-CN"/>
        </w:rPr>
        <w:t xml:space="preserve">Projekt zagospodarowani </w:t>
      </w:r>
      <w:r w:rsidR="00F86611">
        <w:rPr>
          <w:rFonts w:asciiTheme="minorHAnsi" w:hAnsiTheme="minorHAnsi" w:cstheme="minorHAnsi"/>
          <w:sz w:val="28"/>
          <w:lang w:eastAsia="zh-CN"/>
        </w:rPr>
        <w:t>terenu</w:t>
      </w:r>
    </w:p>
    <w:p w14:paraId="2FD064D0" w14:textId="77777777" w:rsidR="00EE5BE2" w:rsidRDefault="00EE5BE2" w:rsidP="00960234">
      <w:pPr>
        <w:pStyle w:val="Nagwek2"/>
        <w:numPr>
          <w:ilvl w:val="1"/>
          <w:numId w:val="27"/>
        </w:numPr>
        <w:spacing w:before="240"/>
      </w:pPr>
      <w:r>
        <w:t xml:space="preserve">Rozbiórki obiektów kubaturowych </w:t>
      </w:r>
    </w:p>
    <w:p w14:paraId="68B85D25" w14:textId="2AFEFBDB" w:rsidR="00EE5BE2" w:rsidRDefault="00EE5BE2" w:rsidP="00EE5BE2">
      <w:pPr>
        <w:suppressAutoHyphens/>
        <w:autoSpaceDN w:val="0"/>
        <w:spacing w:line="360" w:lineRule="auto"/>
        <w:ind w:left="-142" w:right="27" w:firstLine="851"/>
        <w:textAlignment w:val="baseline"/>
      </w:pPr>
      <w:r>
        <w:t>Rozbieran</w:t>
      </w:r>
      <w:r w:rsidR="00A4308D">
        <w:t>e</w:t>
      </w:r>
      <w:r>
        <w:t xml:space="preserve"> obiekt</w:t>
      </w:r>
      <w:r w:rsidR="00A4308D">
        <w:t>y</w:t>
      </w:r>
      <w:r>
        <w:t xml:space="preserve"> znajduj</w:t>
      </w:r>
      <w:r w:rsidR="00A4308D">
        <w:t>ą</w:t>
      </w:r>
      <w:r>
        <w:t xml:space="preserve"> się na powierzchni terenu. </w:t>
      </w:r>
      <w:r w:rsidR="00A4308D">
        <w:t>Ich</w:t>
      </w:r>
      <w:r>
        <w:t xml:space="preserve"> usunięcie zmieni zagospodarowanie dział</w:t>
      </w:r>
      <w:r w:rsidR="00FD1138">
        <w:t>ki</w:t>
      </w:r>
      <w:r>
        <w:t xml:space="preserve"> w taki sposób, iż w miejscu rozbieran</w:t>
      </w:r>
      <w:r w:rsidR="00A4308D">
        <w:t>ych</w:t>
      </w:r>
      <w:r>
        <w:t xml:space="preserve"> obiekt</w:t>
      </w:r>
      <w:r w:rsidR="00A4308D">
        <w:t>ów</w:t>
      </w:r>
      <w:r>
        <w:t xml:space="preserve"> wykonana zostanie powierzchnia </w:t>
      </w:r>
      <w:r w:rsidR="00792E98">
        <w:t>ziemna</w:t>
      </w:r>
      <w:r>
        <w:t>.</w:t>
      </w:r>
    </w:p>
    <w:p w14:paraId="03DA4FA1" w14:textId="77777777" w:rsidR="00EE5BE2" w:rsidRDefault="00EE5BE2" w:rsidP="00960234">
      <w:pPr>
        <w:pStyle w:val="Nagwek2"/>
        <w:numPr>
          <w:ilvl w:val="1"/>
          <w:numId w:val="27"/>
        </w:numPr>
        <w:spacing w:before="240"/>
      </w:pPr>
      <w:r>
        <w:t xml:space="preserve">Projektowane obiekty kubaturowe </w:t>
      </w:r>
    </w:p>
    <w:p w14:paraId="692D7847" w14:textId="71A20C1F" w:rsidR="00EE5BE2" w:rsidRDefault="00EE5BE2" w:rsidP="00EE5BE2">
      <w:pPr>
        <w:suppressAutoHyphens/>
        <w:autoSpaceDN w:val="0"/>
        <w:spacing w:line="360" w:lineRule="auto"/>
        <w:ind w:left="-142" w:right="27" w:firstLine="851"/>
        <w:textAlignment w:val="baseline"/>
      </w:pPr>
      <w:r>
        <w:t xml:space="preserve">Nie przewidziano nowych obiektów kubaturowych. </w:t>
      </w:r>
    </w:p>
    <w:p w14:paraId="106C1CC1" w14:textId="77777777" w:rsidR="00EE5BE2" w:rsidRDefault="00EE5BE2" w:rsidP="00960234">
      <w:pPr>
        <w:pStyle w:val="Nagwek2"/>
        <w:numPr>
          <w:ilvl w:val="1"/>
          <w:numId w:val="27"/>
        </w:numPr>
        <w:spacing w:before="240"/>
      </w:pPr>
      <w:r>
        <w:t xml:space="preserve">Projektowana obsługa komunikacyjna działki, drogi, nawierzchnie, plac </w:t>
      </w:r>
    </w:p>
    <w:p w14:paraId="1E97CD3D" w14:textId="222A3798" w:rsidR="00EE5BE2" w:rsidRDefault="00A16AAA" w:rsidP="00EE5BE2">
      <w:pPr>
        <w:suppressAutoHyphens/>
        <w:autoSpaceDN w:val="0"/>
        <w:spacing w:line="360" w:lineRule="auto"/>
        <w:ind w:left="-142" w:right="27" w:firstLine="851"/>
        <w:textAlignment w:val="baseline"/>
      </w:pPr>
      <w:r>
        <w:t>Nie przewiduje się nowych powierzchni utwardzonych ani zmiany ciągów komunikacyjnych</w:t>
      </w:r>
      <w:r w:rsidR="00EE5BE2">
        <w:t xml:space="preserve">. </w:t>
      </w:r>
    </w:p>
    <w:p w14:paraId="04221264" w14:textId="3B8C29F7" w:rsidR="007B1D57" w:rsidRDefault="007B1D57" w:rsidP="007B1D57">
      <w:pPr>
        <w:pStyle w:val="Nagwek2"/>
      </w:pPr>
      <w:r>
        <w:t xml:space="preserve">Projektowane obiekty liniowe </w:t>
      </w:r>
    </w:p>
    <w:p w14:paraId="2A28360F" w14:textId="539CF064" w:rsidR="007B1D57" w:rsidRDefault="00FD1138" w:rsidP="007B1D57">
      <w:pPr>
        <w:suppressAutoHyphens/>
        <w:autoSpaceDN w:val="0"/>
        <w:spacing w:line="360" w:lineRule="auto"/>
        <w:ind w:left="-142" w:right="27" w:firstLine="851"/>
        <w:textAlignment w:val="baseline"/>
      </w:pPr>
      <w:r>
        <w:t>Nie przewiduje się nowych obiektów liniowych, chyba że zostanie stwierdzony zły stan ściany przeznaczonej do pozostawienia co spowoduje wykonania ogrodzenia panelowego na dł</w:t>
      </w:r>
      <w:r w:rsidR="00254E33">
        <w:t>.</w:t>
      </w:r>
      <w:r>
        <w:t xml:space="preserve"> 4,1m</w:t>
      </w:r>
      <w:r w:rsidR="00254E33">
        <w:t xml:space="preserve"> </w:t>
      </w:r>
      <w:r w:rsidR="0054593E">
        <w:t>zgodnie z rys. PZT-01</w:t>
      </w:r>
      <w:r w:rsidR="007B1D57">
        <w:t xml:space="preserve">. </w:t>
      </w:r>
    </w:p>
    <w:p w14:paraId="30361203" w14:textId="77777777" w:rsidR="00EE5BE2" w:rsidRDefault="00EE5BE2" w:rsidP="00960234">
      <w:pPr>
        <w:pStyle w:val="Nagwek2"/>
        <w:numPr>
          <w:ilvl w:val="1"/>
          <w:numId w:val="27"/>
        </w:numPr>
        <w:spacing w:before="240"/>
      </w:pPr>
      <w:r>
        <w:lastRenderedPageBreak/>
        <w:t xml:space="preserve">Układ wysokościowy </w:t>
      </w:r>
    </w:p>
    <w:p w14:paraId="255DC818" w14:textId="404B3A38" w:rsidR="00EE5BE2" w:rsidRDefault="00EE5BE2" w:rsidP="00EE5BE2">
      <w:pPr>
        <w:suppressAutoHyphens/>
        <w:autoSpaceDN w:val="0"/>
        <w:spacing w:line="360" w:lineRule="auto"/>
        <w:ind w:left="-142" w:right="27" w:firstLine="851"/>
        <w:textAlignment w:val="baseline"/>
      </w:pPr>
      <w:r>
        <w:t xml:space="preserve">Układ wysokościowy terenu pozostaje bez zmian. </w:t>
      </w:r>
    </w:p>
    <w:p w14:paraId="19D213BE" w14:textId="77777777" w:rsidR="00EE5BE2" w:rsidRDefault="00EE5BE2" w:rsidP="00960234">
      <w:pPr>
        <w:pStyle w:val="Nagwek2"/>
        <w:numPr>
          <w:ilvl w:val="1"/>
          <w:numId w:val="27"/>
        </w:numPr>
      </w:pPr>
      <w:r>
        <w:t xml:space="preserve">Uzbrojenie terenu </w:t>
      </w:r>
    </w:p>
    <w:p w14:paraId="2B4C1D64" w14:textId="6AF0640B" w:rsidR="00EE5BE2" w:rsidRDefault="00EE5BE2" w:rsidP="00EE5BE2">
      <w:pPr>
        <w:suppressAutoHyphens/>
        <w:autoSpaceDN w:val="0"/>
        <w:spacing w:line="360" w:lineRule="auto"/>
        <w:ind w:left="-142" w:right="27" w:firstLine="851"/>
        <w:textAlignment w:val="baseline"/>
      </w:pPr>
      <w:r>
        <w:t xml:space="preserve">Teren opracowania </w:t>
      </w:r>
      <w:r w:rsidR="0086304D">
        <w:t xml:space="preserve">nie </w:t>
      </w:r>
      <w:r>
        <w:t xml:space="preserve">jest uzbrojony i pozostaje bez zmian. Nie przewiduje się nowych przyłączy </w:t>
      </w:r>
    </w:p>
    <w:p w14:paraId="2210561A" w14:textId="77777777" w:rsidR="00EE5BE2" w:rsidRPr="001D3FDC" w:rsidRDefault="00EE5BE2" w:rsidP="00960234">
      <w:pPr>
        <w:pStyle w:val="Nagwek1"/>
        <w:numPr>
          <w:ilvl w:val="0"/>
          <w:numId w:val="27"/>
        </w:numPr>
        <w:rPr>
          <w:rFonts w:asciiTheme="minorHAnsi" w:hAnsiTheme="minorHAnsi" w:cstheme="minorHAnsi"/>
          <w:sz w:val="28"/>
          <w:lang w:eastAsia="zh-CN"/>
        </w:rPr>
      </w:pPr>
      <w:r>
        <w:rPr>
          <w:rFonts w:asciiTheme="minorHAnsi" w:hAnsiTheme="minorHAnsi" w:cstheme="minorHAnsi"/>
          <w:sz w:val="28"/>
          <w:lang w:eastAsia="zh-CN"/>
        </w:rPr>
        <w:t>Bilans terenu</w:t>
      </w:r>
    </w:p>
    <w:p w14:paraId="67C3F5F0" w14:textId="55DEFD2E" w:rsidR="00EE5BE2" w:rsidRDefault="005133B4" w:rsidP="00EE5BE2">
      <w:pPr>
        <w:suppressAutoHyphens/>
        <w:autoSpaceDN w:val="0"/>
        <w:spacing w:line="360" w:lineRule="auto"/>
        <w:ind w:left="-142" w:right="27" w:firstLine="851"/>
        <w:textAlignment w:val="baseline"/>
      </w:pPr>
      <w:r>
        <w:t>PRZESTRZEŃ POD BUDYN</w:t>
      </w:r>
      <w:r w:rsidR="008B622E">
        <w:t xml:space="preserve">KAMI </w:t>
      </w:r>
      <w:r>
        <w:t>ULEGN</w:t>
      </w:r>
      <w:r w:rsidR="00A16AAA">
        <w:t>IE</w:t>
      </w:r>
      <w:r>
        <w:t xml:space="preserve"> ZMIANIE</w:t>
      </w:r>
      <w:r w:rsidR="00EE5BE2">
        <w:t>.</w:t>
      </w:r>
    </w:p>
    <w:p w14:paraId="69BDDF22" w14:textId="1EB795D6" w:rsidR="000449CA" w:rsidRPr="000449CA" w:rsidRDefault="000449CA" w:rsidP="000449CA">
      <w:pPr>
        <w:pStyle w:val="Nagwek2"/>
        <w:numPr>
          <w:ilvl w:val="1"/>
          <w:numId w:val="27"/>
        </w:numPr>
      </w:pPr>
      <w:r>
        <w:t xml:space="preserve">Zestawienie powierzchni i materiałów dla fragmentu działki nr </w:t>
      </w:r>
      <w:r w:rsidR="00254E33">
        <w:t>93</w:t>
      </w:r>
      <w:r w:rsidR="0086304D">
        <w:t>/</w:t>
      </w:r>
      <w:r w:rsidR="00254E33">
        <w:t>2</w:t>
      </w:r>
      <w:r w:rsidR="0086304D">
        <w:t xml:space="preserve"> </w:t>
      </w:r>
      <w:r>
        <w:t>- obszaru objętego zakresem opracowania:</w:t>
      </w:r>
    </w:p>
    <w:p w14:paraId="3037C6E8" w14:textId="5429AD7D" w:rsidR="00EE5BE2" w:rsidRDefault="00EE5BE2" w:rsidP="00EE5BE2">
      <w:pPr>
        <w:rPr>
          <w:vertAlign w:val="superscript"/>
        </w:rPr>
      </w:pPr>
      <w:bookmarkStart w:id="5" w:name="_Hlk100733201"/>
      <w:r>
        <w:t xml:space="preserve">Powierzchnia </w:t>
      </w:r>
      <w:r w:rsidR="000449CA">
        <w:t>ziemna</w:t>
      </w:r>
      <w:r w:rsidR="00DE23BC">
        <w:t xml:space="preserve"> </w:t>
      </w:r>
      <w:r>
        <w:t>do wykonania</w:t>
      </w:r>
      <w:bookmarkEnd w:id="5"/>
      <w:r>
        <w:tab/>
      </w:r>
      <w:r>
        <w:tab/>
      </w:r>
      <w:r w:rsidR="004E73D5">
        <w:tab/>
      </w:r>
      <w:r w:rsidR="004E73D5">
        <w:tab/>
      </w:r>
      <w:r w:rsidR="004E73D5">
        <w:tab/>
      </w:r>
      <w:r w:rsidR="004E73D5">
        <w:tab/>
      </w:r>
      <w:r w:rsidR="00254E33">
        <w:t>71,85</w:t>
      </w:r>
      <w:r>
        <w:t xml:space="preserve"> m</w:t>
      </w:r>
      <w:r w:rsidRPr="00A11638">
        <w:rPr>
          <w:vertAlign w:val="superscript"/>
        </w:rPr>
        <w:t>2</w:t>
      </w:r>
    </w:p>
    <w:p w14:paraId="4E4C0422" w14:textId="77777777" w:rsidR="00EE5BE2" w:rsidRDefault="00EE5BE2" w:rsidP="00960234">
      <w:pPr>
        <w:pStyle w:val="Nagwek1"/>
        <w:numPr>
          <w:ilvl w:val="0"/>
          <w:numId w:val="27"/>
        </w:numPr>
        <w:rPr>
          <w:rFonts w:asciiTheme="minorHAnsi" w:hAnsiTheme="minorHAnsi" w:cstheme="minorHAnsi"/>
          <w:sz w:val="28"/>
          <w:lang w:eastAsia="zh-CN"/>
        </w:rPr>
      </w:pPr>
      <w:r w:rsidRPr="001F5032">
        <w:rPr>
          <w:rFonts w:asciiTheme="minorHAnsi" w:hAnsiTheme="minorHAnsi" w:cstheme="minorHAnsi"/>
          <w:sz w:val="28"/>
          <w:lang w:eastAsia="zh-CN"/>
        </w:rPr>
        <w:t>Informacja o charakterze i cechach istniejących i przewidywanych zagrożeń dla środowiska oraz higieny i zdrowia użytkownika opracowywanego obiektu budow</w:t>
      </w:r>
      <w:r>
        <w:rPr>
          <w:rFonts w:asciiTheme="minorHAnsi" w:hAnsiTheme="minorHAnsi" w:cstheme="minorHAnsi"/>
          <w:sz w:val="28"/>
          <w:lang w:eastAsia="zh-CN"/>
        </w:rPr>
        <w:t>la</w:t>
      </w:r>
      <w:r w:rsidRPr="001F5032">
        <w:rPr>
          <w:rFonts w:asciiTheme="minorHAnsi" w:hAnsiTheme="minorHAnsi" w:cstheme="minorHAnsi"/>
          <w:sz w:val="28"/>
          <w:lang w:eastAsia="zh-CN"/>
        </w:rPr>
        <w:t xml:space="preserve">nego </w:t>
      </w:r>
    </w:p>
    <w:p w14:paraId="554770C1" w14:textId="77777777" w:rsidR="00EE5BE2" w:rsidRPr="001F5032" w:rsidRDefault="00EE5BE2" w:rsidP="00960234">
      <w:pPr>
        <w:pStyle w:val="Nagwek2"/>
        <w:numPr>
          <w:ilvl w:val="1"/>
          <w:numId w:val="27"/>
        </w:numPr>
        <w:spacing w:before="240"/>
      </w:pPr>
      <w:r>
        <w:t>D</w:t>
      </w:r>
      <w:r w:rsidRPr="001F5032">
        <w:t xml:space="preserve">ane ogólne </w:t>
      </w:r>
    </w:p>
    <w:p w14:paraId="30BD853D" w14:textId="0421A4CD" w:rsidR="00EE5BE2" w:rsidRDefault="00EE5BE2" w:rsidP="00EE5BE2">
      <w:pPr>
        <w:suppressAutoHyphens/>
        <w:autoSpaceDN w:val="0"/>
        <w:spacing w:line="360" w:lineRule="auto"/>
        <w:ind w:left="-142" w:right="27" w:firstLine="851"/>
        <w:textAlignment w:val="baseline"/>
      </w:pPr>
      <w:r w:rsidRPr="001F5032">
        <w:t>Projektowana inwestycja będzie oddziaływać na środowisko w granicach własn</w:t>
      </w:r>
      <w:r w:rsidR="008B622E">
        <w:t>ych</w:t>
      </w:r>
      <w:r w:rsidRPr="001F5032">
        <w:t xml:space="preserve"> dział</w:t>
      </w:r>
      <w:r w:rsidR="008B622E">
        <w:t>ek</w:t>
      </w:r>
      <w:r w:rsidRPr="001F5032">
        <w:t xml:space="preserve">. </w:t>
      </w:r>
      <w:r>
        <w:t>Rozbiórka obiekt</w:t>
      </w:r>
      <w:r w:rsidR="008B622E">
        <w:t>ów</w:t>
      </w:r>
      <w:r>
        <w:t xml:space="preserve"> </w:t>
      </w:r>
      <w:r w:rsidRPr="001F5032">
        <w:t>został</w:t>
      </w:r>
      <w:r>
        <w:t>a</w:t>
      </w:r>
      <w:r w:rsidRPr="001F5032">
        <w:t xml:space="preserve"> zaprojektowan</w:t>
      </w:r>
      <w:r>
        <w:t>a</w:t>
      </w:r>
      <w:r w:rsidRPr="001F5032">
        <w:t xml:space="preserve"> i usytuowan</w:t>
      </w:r>
      <w:r>
        <w:t>a</w:t>
      </w:r>
      <w:r w:rsidRPr="001F5032">
        <w:t xml:space="preserve"> na dział</w:t>
      </w:r>
      <w:r w:rsidR="008B622E">
        <w:t>kach</w:t>
      </w:r>
      <w:r w:rsidRPr="001F5032">
        <w:t xml:space="preserve"> zgodnie z wymogami prawa oraz obowiązującymi normami i wiedzą techniczną, nie będą zatem źródłem negatywnego wpływu na zastane sąsiedztwo, nie będą także powodować pogorszenia warunków higienicznych i zdrowotnych w zakresie wydzielania substancji toksycznych, obecności szkodliwych płynów i gazów, niebezpiecznego promieniowania, usuwania dymu i spalin oraz nieczystości i odpadów. </w:t>
      </w:r>
    </w:p>
    <w:p w14:paraId="71AD48ED" w14:textId="77777777" w:rsidR="00EE5BE2" w:rsidRDefault="00EE5BE2" w:rsidP="00960234">
      <w:pPr>
        <w:pStyle w:val="Nagwek2"/>
        <w:numPr>
          <w:ilvl w:val="1"/>
          <w:numId w:val="27"/>
        </w:numPr>
        <w:spacing w:before="240"/>
      </w:pPr>
      <w:r>
        <w:t xml:space="preserve">Ścieki </w:t>
      </w:r>
    </w:p>
    <w:p w14:paraId="1FD3AF26" w14:textId="086BCBDC" w:rsidR="00EE5BE2" w:rsidRDefault="00EE5BE2" w:rsidP="00EE5BE2">
      <w:pPr>
        <w:suppressAutoHyphens/>
        <w:autoSpaceDN w:val="0"/>
        <w:spacing w:line="360" w:lineRule="auto"/>
        <w:ind w:left="-142" w:right="27" w:firstLine="851"/>
        <w:textAlignment w:val="baseline"/>
      </w:pPr>
      <w:r w:rsidRPr="001F5032">
        <w:t xml:space="preserve">W obrębie zakresu opracowania ścieki deszczowe z dachów odprowadzane są do istniejącej kanalizacji deszczowej. </w:t>
      </w:r>
      <w:r>
        <w:t xml:space="preserve">Projektowane tereny </w:t>
      </w:r>
      <w:r w:rsidR="000449CA">
        <w:t>ziemn</w:t>
      </w:r>
      <w:r w:rsidR="008B622E">
        <w:t>e</w:t>
      </w:r>
      <w:r>
        <w:t xml:space="preserve"> nie potrzebują odprowadzenia ścieków deszczowych</w:t>
      </w:r>
      <w:r w:rsidRPr="001F5032">
        <w:t>.</w:t>
      </w:r>
      <w:r>
        <w:t xml:space="preserve"> </w:t>
      </w:r>
    </w:p>
    <w:p w14:paraId="2A787EDB" w14:textId="77777777" w:rsidR="00980A28" w:rsidRDefault="00980A28" w:rsidP="00EE5BE2">
      <w:pPr>
        <w:suppressAutoHyphens/>
        <w:autoSpaceDN w:val="0"/>
        <w:spacing w:line="360" w:lineRule="auto"/>
        <w:ind w:left="-142" w:right="27" w:firstLine="851"/>
        <w:textAlignment w:val="baseline"/>
      </w:pPr>
    </w:p>
    <w:p w14:paraId="16F312CF" w14:textId="77777777" w:rsidR="00EE5BE2" w:rsidRDefault="00EE5BE2" w:rsidP="00960234">
      <w:pPr>
        <w:pStyle w:val="Nagwek2"/>
        <w:numPr>
          <w:ilvl w:val="1"/>
          <w:numId w:val="27"/>
        </w:numPr>
        <w:spacing w:before="240"/>
      </w:pPr>
      <w:r w:rsidRPr="001F5032">
        <w:lastRenderedPageBreak/>
        <w:t>Emisja hałasu</w:t>
      </w:r>
      <w:r>
        <w:t xml:space="preserve"> </w:t>
      </w:r>
    </w:p>
    <w:p w14:paraId="0625460D" w14:textId="77777777" w:rsidR="00EE5BE2" w:rsidRPr="001F5032" w:rsidRDefault="00EE5BE2" w:rsidP="00EE5BE2">
      <w:pPr>
        <w:suppressAutoHyphens/>
        <w:autoSpaceDN w:val="0"/>
        <w:spacing w:line="360" w:lineRule="auto"/>
        <w:ind w:left="-142" w:right="27" w:firstLine="851"/>
        <w:textAlignment w:val="baseline"/>
      </w:pPr>
      <w:r w:rsidRPr="001F5032">
        <w:t>W granicy opracowania nie przewiduje się emis</w:t>
      </w:r>
      <w:r>
        <w:t>ji hałasu</w:t>
      </w:r>
      <w:r w:rsidRPr="001F5032">
        <w:t xml:space="preserve">. </w:t>
      </w:r>
      <w:r>
        <w:t>U</w:t>
      </w:r>
      <w:r w:rsidRPr="001F5032">
        <w:t xml:space="preserve">stala się, że dopuszczalny poziom hałasu dla terenów nie może przekraczać wielkości wynikających z przepisów szczególnych dla terenów przeznaczonych pod budynki związane ze stałym lub czasowym pobytem </w:t>
      </w:r>
      <w:r>
        <w:t>ludzi</w:t>
      </w:r>
      <w:r w:rsidRPr="001F5032">
        <w:t>. Warunek został spełniony</w:t>
      </w:r>
      <w:r>
        <w:t>,</w:t>
      </w:r>
      <w:r w:rsidRPr="001F5032">
        <w:t xml:space="preserve"> a poziom hałasu nie przekracza wielkości wynikających z przepisów szczególnych. </w:t>
      </w:r>
    </w:p>
    <w:p w14:paraId="5EFD12B3" w14:textId="77777777" w:rsidR="00EE5BE2" w:rsidRDefault="00EE5BE2" w:rsidP="00960234">
      <w:pPr>
        <w:pStyle w:val="Nagwek2"/>
        <w:numPr>
          <w:ilvl w:val="1"/>
          <w:numId w:val="27"/>
        </w:numPr>
        <w:spacing w:before="240"/>
      </w:pPr>
      <w:r>
        <w:t xml:space="preserve">Wpływ na powietrze atmosferyczne </w:t>
      </w:r>
    </w:p>
    <w:p w14:paraId="2DC33CCA" w14:textId="77777777" w:rsidR="00EE5BE2" w:rsidRDefault="00EE5BE2" w:rsidP="00EE5BE2">
      <w:pPr>
        <w:suppressAutoHyphens/>
        <w:autoSpaceDN w:val="0"/>
        <w:spacing w:line="360" w:lineRule="auto"/>
        <w:ind w:left="-142" w:right="27" w:firstLine="851"/>
        <w:textAlignment w:val="baseline"/>
      </w:pPr>
      <w:r>
        <w:t xml:space="preserve">Projektowana inwestycja nie będzie źródłem emisji pyłów i gazów mających negatywny wpływ na powietrze atmosferyczne. </w:t>
      </w:r>
    </w:p>
    <w:p w14:paraId="35FFCA1B" w14:textId="77777777" w:rsidR="00EE5BE2" w:rsidRDefault="00EE5BE2" w:rsidP="00960234">
      <w:pPr>
        <w:pStyle w:val="Nagwek2"/>
        <w:numPr>
          <w:ilvl w:val="1"/>
          <w:numId w:val="27"/>
        </w:numPr>
        <w:spacing w:before="240"/>
      </w:pPr>
      <w:r>
        <w:t xml:space="preserve">Oddziaływanie na ludzi, świat zwierzęcy i roślinny </w:t>
      </w:r>
    </w:p>
    <w:p w14:paraId="08003563" w14:textId="77777777" w:rsidR="00D44F13" w:rsidRDefault="00EE5BE2" w:rsidP="00D44F13">
      <w:pPr>
        <w:suppressAutoHyphens/>
        <w:autoSpaceDN w:val="0"/>
        <w:spacing w:line="360" w:lineRule="auto"/>
        <w:ind w:left="-142" w:right="27" w:firstLine="851"/>
        <w:textAlignment w:val="baseline"/>
      </w:pPr>
      <w:r>
        <w:t xml:space="preserve">W wyniku eksploatacji przedmiotowej inwestycji, nie zostaną przekroczone ustalone standardy jakości środowiska poza jej terenem. Zdrowie ludzi w związku z realizacją przedsięwzięcia nie będzie zagrożone. </w:t>
      </w:r>
    </w:p>
    <w:p w14:paraId="17D36E24" w14:textId="77777777" w:rsidR="00EE5BE2" w:rsidRPr="00A7225E" w:rsidRDefault="00EE5BE2" w:rsidP="00960234">
      <w:pPr>
        <w:pStyle w:val="Nagwek1"/>
        <w:numPr>
          <w:ilvl w:val="0"/>
          <w:numId w:val="27"/>
        </w:numPr>
        <w:rPr>
          <w:rFonts w:asciiTheme="minorHAnsi" w:hAnsiTheme="minorHAnsi" w:cstheme="minorHAnsi"/>
          <w:sz w:val="28"/>
          <w:lang w:eastAsia="zh-CN"/>
        </w:rPr>
      </w:pPr>
      <w:r w:rsidRPr="00A7225E">
        <w:rPr>
          <w:rFonts w:asciiTheme="minorHAnsi" w:hAnsiTheme="minorHAnsi" w:cstheme="minorHAnsi"/>
          <w:sz w:val="28"/>
          <w:lang w:eastAsia="zh-CN"/>
        </w:rPr>
        <w:t xml:space="preserve">Warunki ochrony przeciw pożarowej zaopatrzenie w wodę do zewnętrznego gaszenia pożaru </w:t>
      </w:r>
    </w:p>
    <w:p w14:paraId="66A067CB" w14:textId="53F04FDB" w:rsidR="00776215" w:rsidRDefault="00EE5BE2" w:rsidP="002C40F0">
      <w:pPr>
        <w:suppressAutoHyphens/>
        <w:autoSpaceDN w:val="0"/>
        <w:spacing w:before="240" w:line="360" w:lineRule="auto"/>
        <w:ind w:left="-142" w:right="27" w:firstLine="851"/>
        <w:textAlignment w:val="baseline"/>
        <w:rPr>
          <w:b/>
          <w:sz w:val="32"/>
        </w:rPr>
      </w:pPr>
      <w:r>
        <w:t xml:space="preserve">Rolę drogi pożarowej </w:t>
      </w:r>
      <w:r w:rsidR="005133B4">
        <w:t xml:space="preserve">pełni ul. </w:t>
      </w:r>
      <w:r w:rsidR="00254E33">
        <w:t>J. J. Śniadeckich</w:t>
      </w:r>
      <w:r w:rsidR="00A16AAA">
        <w:t xml:space="preserve"> w </w:t>
      </w:r>
      <w:r w:rsidR="00980A28">
        <w:t>Bydgoszczy</w:t>
      </w:r>
      <w:r>
        <w:t>.</w:t>
      </w:r>
    </w:p>
    <w:p w14:paraId="32BAC8B7" w14:textId="77777777" w:rsidR="00776215" w:rsidRDefault="00776215" w:rsidP="003A7515">
      <w:pPr>
        <w:ind w:left="2127" w:hanging="2127"/>
        <w:rPr>
          <w:b/>
          <w:sz w:val="32"/>
        </w:rPr>
      </w:pPr>
    </w:p>
    <w:sectPr w:rsidR="00776215" w:rsidSect="002F3EE8">
      <w:headerReference w:type="even" r:id="rId14"/>
      <w:headerReference w:type="default" r:id="rId15"/>
      <w:footerReference w:type="default" r:id="rId16"/>
      <w:footerReference w:type="first" r:id="rId17"/>
      <w:type w:val="continuous"/>
      <w:pgSz w:w="11907" w:h="16840" w:code="9"/>
      <w:pgMar w:top="1242" w:right="992" w:bottom="567" w:left="0" w:header="567" w:footer="586" w:gutter="1191"/>
      <w:paperSrc w:first="1" w:other="1"/>
      <w:pgNumType w:start="1"/>
      <w:cols w:space="708"/>
      <w:titlePg/>
      <w:docGrid w:linePitch="381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CAE40FA" w14:textId="77777777" w:rsidR="003515B2" w:rsidRDefault="003515B2">
      <w:r>
        <w:separator/>
      </w:r>
    </w:p>
    <w:p w14:paraId="23FF93CF" w14:textId="77777777" w:rsidR="003515B2" w:rsidRDefault="003515B2"/>
  </w:endnote>
  <w:endnote w:type="continuationSeparator" w:id="0">
    <w:p w14:paraId="19EE45FA" w14:textId="77777777" w:rsidR="003515B2" w:rsidRDefault="003515B2">
      <w:r>
        <w:continuationSeparator/>
      </w:r>
    </w:p>
    <w:p w14:paraId="64FF3F6A" w14:textId="77777777" w:rsidR="003515B2" w:rsidRDefault="003515B2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Lohit Hindi">
    <w:altName w:val="Times New Roman"/>
    <w:charset w:val="00"/>
    <w:family w:val="auto"/>
    <w:pitch w:val="default"/>
  </w:font>
  <w:font w:name="Lucida Sans Unicode">
    <w:panose1 w:val="020B0602030504020204"/>
    <w:charset w:val="EE"/>
    <w:family w:val="swiss"/>
    <w:pitch w:val="variable"/>
    <w:sig w:usb0="80000AFF" w:usb1="0000396B" w:usb2="00000000" w:usb3="00000000" w:csb0="000000BF" w:csb1="00000000"/>
  </w:font>
  <w:font w:name="OpenSymbol">
    <w:panose1 w:val="05010000000000000000"/>
    <w:charset w:val="00"/>
    <w:family w:val="auto"/>
    <w:pitch w:val="variable"/>
    <w:sig w:usb0="00000003" w:usb1="1001ECEA" w:usb2="00000000" w:usb3="00000000" w:csb0="00000001" w:csb1="00000000"/>
  </w:font>
  <w:font w:name="Droid Sans Fallback">
    <w:altName w:val="Times New Roman"/>
    <w:charset w:val="00"/>
    <w:family w:val="auto"/>
    <w:pitch w:val="variable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556531A" w14:textId="77777777" w:rsidR="00005B82" w:rsidRPr="00FD7F68" w:rsidRDefault="00005B82" w:rsidP="00171ED1">
    <w:pPr>
      <w:pStyle w:val="Stopka"/>
      <w:jc w:val="center"/>
      <w:rPr>
        <w:rFonts w:ascii="Cambria" w:hAnsi="Cambria"/>
        <w:szCs w:val="28"/>
      </w:rPr>
    </w:pPr>
  </w:p>
  <w:p w14:paraId="1BBEF6FF" w14:textId="77777777" w:rsidR="00005B82" w:rsidRPr="00171ED1" w:rsidRDefault="00005B82" w:rsidP="00171ED1">
    <w:pPr>
      <w:pStyle w:val="Stopka"/>
      <w:jc w:val="center"/>
      <w:rPr>
        <w:i/>
      </w:rPr>
    </w:pPr>
    <w:r w:rsidRPr="00FD7F68">
      <w:rPr>
        <w:rFonts w:ascii="Cambria" w:hAnsi="Cambria"/>
        <w:i/>
        <w:szCs w:val="28"/>
      </w:rPr>
      <w:t xml:space="preserve">str. </w:t>
    </w:r>
    <w:r w:rsidRPr="00FD7F68">
      <w:rPr>
        <w:i/>
        <w:sz w:val="22"/>
        <w:szCs w:val="21"/>
      </w:rPr>
      <w:fldChar w:fldCharType="begin"/>
    </w:r>
    <w:r w:rsidRPr="00171ED1">
      <w:rPr>
        <w:i/>
      </w:rPr>
      <w:instrText>PAGE    \* MERGEFORMAT</w:instrText>
    </w:r>
    <w:r w:rsidRPr="00FD7F68">
      <w:rPr>
        <w:i/>
        <w:sz w:val="22"/>
        <w:szCs w:val="21"/>
      </w:rPr>
      <w:fldChar w:fldCharType="separate"/>
    </w:r>
    <w:r w:rsidR="00667DAE" w:rsidRPr="00667DAE">
      <w:rPr>
        <w:rFonts w:ascii="Cambria" w:hAnsi="Cambria"/>
        <w:i/>
        <w:noProof/>
        <w:szCs w:val="28"/>
      </w:rPr>
      <w:t>29</w:t>
    </w:r>
    <w:r w:rsidRPr="00FD7F68">
      <w:rPr>
        <w:rFonts w:ascii="Cambria" w:hAnsi="Cambria"/>
        <w:i/>
        <w:szCs w:val="28"/>
      </w:rPr>
      <w:fldChar w:fldCharType="end"/>
    </w:r>
  </w:p>
  <w:p w14:paraId="0816535B" w14:textId="77777777" w:rsidR="00005B82" w:rsidRDefault="00005B82"/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E75A03F" w14:textId="77777777" w:rsidR="00005B82" w:rsidRDefault="00005B82">
    <w:pPr>
      <w:pStyle w:val="Stopka"/>
      <w:jc w:val="right"/>
      <w:rPr>
        <w:rFonts w:asciiTheme="majorHAnsi" w:eastAsiaTheme="majorEastAsia" w:hAnsiTheme="majorHAnsi" w:cstheme="majorBidi"/>
        <w:sz w:val="28"/>
        <w:szCs w:val="28"/>
      </w:rPr>
    </w:pPr>
  </w:p>
  <w:p w14:paraId="21914A95" w14:textId="77777777" w:rsidR="00005B82" w:rsidRDefault="00005B82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36E8C7C" w14:textId="77777777" w:rsidR="003515B2" w:rsidRDefault="003515B2">
      <w:r>
        <w:separator/>
      </w:r>
    </w:p>
    <w:p w14:paraId="731062B6" w14:textId="77777777" w:rsidR="003515B2" w:rsidRDefault="003515B2"/>
  </w:footnote>
  <w:footnote w:type="continuationSeparator" w:id="0">
    <w:p w14:paraId="7EC05947" w14:textId="77777777" w:rsidR="003515B2" w:rsidRDefault="003515B2">
      <w:r>
        <w:continuationSeparator/>
      </w:r>
    </w:p>
    <w:p w14:paraId="342DF447" w14:textId="77777777" w:rsidR="003515B2" w:rsidRDefault="003515B2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EC97D8D" w14:textId="77777777" w:rsidR="00005B82" w:rsidRDefault="00005B82" w:rsidP="00933312">
    <w:pPr>
      <w:pStyle w:val="Nagwek"/>
      <w:framePr w:wrap="around" w:vAnchor="text" w:hAnchor="margin" w:xAlign="right" w:y="1"/>
      <w:rPr>
        <w:rStyle w:val="Numerstrony"/>
      </w:rPr>
    </w:pPr>
    <w:r>
      <w:rPr>
        <w:rStyle w:val="Numerstrony"/>
      </w:rPr>
      <w:fldChar w:fldCharType="begin"/>
    </w:r>
    <w:r>
      <w:rPr>
        <w:rStyle w:val="Numerstrony"/>
      </w:rPr>
      <w:instrText xml:space="preserve">PAGE  </w:instrText>
    </w:r>
    <w:r>
      <w:rPr>
        <w:rStyle w:val="Numerstrony"/>
      </w:rPr>
      <w:fldChar w:fldCharType="end"/>
    </w:r>
  </w:p>
  <w:p w14:paraId="12E29717" w14:textId="77777777" w:rsidR="00005B82" w:rsidRDefault="00005B82">
    <w:pPr>
      <w:pStyle w:val="Nagwek"/>
      <w:ind w:right="360"/>
    </w:pPr>
  </w:p>
  <w:p w14:paraId="19CB136B" w14:textId="77777777" w:rsidR="00005B82" w:rsidRDefault="00005B82"/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C23B6B1" w14:textId="309A076C" w:rsidR="001221A1" w:rsidRPr="007F7060" w:rsidRDefault="007F7060" w:rsidP="007F7060">
    <w:pPr>
      <w:pStyle w:val="Nagwek"/>
      <w:jc w:val="center"/>
    </w:pPr>
    <w:r w:rsidRPr="007F7060">
      <w:rPr>
        <w:rFonts w:asciiTheme="minorHAnsi" w:hAnsiTheme="minorHAnsi"/>
        <w:i/>
        <w:kern w:val="3"/>
        <w:sz w:val="20"/>
        <w:lang w:eastAsia="zh-CN"/>
      </w:rPr>
      <w:t>Projekt rozbiórki budynku oficyny (nr 93/2;1) oraz budynku niemieszkalnego (nr 93/2;2)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FB"/>
    <w:multiLevelType w:val="multilevel"/>
    <w:tmpl w:val="1C78A6A4"/>
    <w:lvl w:ilvl="0">
      <w:start w:val="1"/>
      <w:numFmt w:val="decimal"/>
      <w:pStyle w:val="Nagwek1"/>
      <w:suff w:val="nothing"/>
      <w:lvlText w:val="%1.      "/>
      <w:lvlJc w:val="left"/>
      <w:pPr>
        <w:ind w:left="567" w:firstLine="0"/>
      </w:pPr>
      <w:rPr>
        <w:rFonts w:hint="default"/>
        <w:b/>
        <w:u w:val="single"/>
      </w:rPr>
    </w:lvl>
    <w:lvl w:ilvl="1">
      <w:start w:val="1"/>
      <w:numFmt w:val="decimal"/>
      <w:pStyle w:val="Nagwek2"/>
      <w:suff w:val="nothing"/>
      <w:lvlText w:val="%1.%2    "/>
      <w:lvlJc w:val="left"/>
      <w:pPr>
        <w:ind w:left="1134" w:firstLine="0"/>
      </w:pPr>
      <w:rPr>
        <w:rFonts w:hint="default"/>
        <w:u w:val="single"/>
      </w:rPr>
    </w:lvl>
    <w:lvl w:ilvl="2">
      <w:start w:val="1"/>
      <w:numFmt w:val="decimal"/>
      <w:pStyle w:val="Nagwek3"/>
      <w:suff w:val="nothing"/>
      <w:lvlText w:val="%1.%2.%3. "/>
      <w:lvlJc w:val="left"/>
      <w:pPr>
        <w:ind w:left="0" w:firstLine="0"/>
      </w:pPr>
      <w:rPr>
        <w:rFonts w:hint="default"/>
        <w:u w:val="single"/>
      </w:rPr>
    </w:lvl>
    <w:lvl w:ilvl="3">
      <w:start w:val="1"/>
      <w:numFmt w:val="decimal"/>
      <w:pStyle w:val="Nagwek4"/>
      <w:lvlText w:val="%1.%2.%3.%4"/>
      <w:lvlJc w:val="left"/>
      <w:pPr>
        <w:tabs>
          <w:tab w:val="num" w:pos="1080"/>
        </w:tabs>
        <w:ind w:left="0" w:firstLine="0"/>
      </w:pPr>
      <w:rPr>
        <w:rFonts w:hint="default"/>
        <w:u w:val="single"/>
      </w:rPr>
    </w:lvl>
    <w:lvl w:ilvl="4">
      <w:start w:val="1"/>
      <w:numFmt w:val="decimal"/>
      <w:lvlText w:val="%1.%2.%3.%4.%5"/>
      <w:lvlJc w:val="left"/>
      <w:pPr>
        <w:tabs>
          <w:tab w:val="num" w:pos="0"/>
        </w:tabs>
        <w:ind w:left="0" w:firstLine="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0"/>
        </w:tabs>
        <w:ind w:left="0" w:firstLine="0"/>
      </w:pPr>
      <w:rPr>
        <w:rFonts w:hint="default"/>
      </w:rPr>
    </w:lvl>
    <w:lvl w:ilvl="6">
      <w:start w:val="1"/>
      <w:numFmt w:val="decimal"/>
      <w:pStyle w:val="Nagwek7"/>
      <w:lvlText w:val="%1.%2.%3.%4.%5.%6.%7"/>
      <w:lvlJc w:val="left"/>
      <w:pPr>
        <w:tabs>
          <w:tab w:val="num" w:pos="0"/>
        </w:tabs>
        <w:ind w:left="0" w:firstLine="0"/>
      </w:pPr>
      <w:rPr>
        <w:rFonts w:hint="default"/>
      </w:rPr>
    </w:lvl>
    <w:lvl w:ilvl="7">
      <w:start w:val="1"/>
      <w:numFmt w:val="decimal"/>
      <w:pStyle w:val="Nagwek8"/>
      <w:lvlText w:val="%1.%2.%3.%4.%5.%6.%7.%8"/>
      <w:lvlJc w:val="left"/>
      <w:pPr>
        <w:tabs>
          <w:tab w:val="num" w:pos="0"/>
        </w:tabs>
        <w:ind w:left="0" w:firstLine="0"/>
      </w:pPr>
      <w:rPr>
        <w:rFonts w:hint="default"/>
      </w:rPr>
    </w:lvl>
    <w:lvl w:ilvl="8">
      <w:start w:val="1"/>
      <w:numFmt w:val="decimal"/>
      <w:pStyle w:val="Nagwek9"/>
      <w:lvlText w:val="%1.%2.%3.%4.%5.%6.%7.%8.%9"/>
      <w:lvlJc w:val="left"/>
      <w:pPr>
        <w:tabs>
          <w:tab w:val="num" w:pos="0"/>
        </w:tabs>
        <w:ind w:left="0" w:firstLine="0"/>
      </w:pPr>
      <w:rPr>
        <w:rFonts w:hint="default"/>
      </w:rPr>
    </w:lvl>
  </w:abstractNum>
  <w:abstractNum w:abstractNumId="1" w15:restartNumberingAfterBreak="0">
    <w:nsid w:val="00000003"/>
    <w:multiLevelType w:val="multilevel"/>
    <w:tmpl w:val="00000003"/>
    <w:name w:val="WW8Num3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/>
      </w:rPr>
    </w:lvl>
    <w:lvl w:ilvl="1">
      <w:start w:val="1"/>
      <w:numFmt w:val="decimal"/>
      <w:lvlText w:val="%1.%2."/>
      <w:lvlJc w:val="left"/>
      <w:pPr>
        <w:tabs>
          <w:tab w:val="num" w:pos="420"/>
        </w:tabs>
        <w:ind w:left="420" w:hanging="420"/>
      </w:pPr>
    </w:lvl>
    <w:lvl w:ilvl="2">
      <w:start w:val="1"/>
      <w:numFmt w:val="decimal"/>
      <w:lvlText w:val="%1.%2.%3."/>
      <w:lvlJc w:val="left"/>
      <w:pPr>
        <w:tabs>
          <w:tab w:val="num" w:pos="624"/>
        </w:tabs>
        <w:ind w:left="624" w:hanging="624"/>
      </w:pPr>
      <w:rPr>
        <w:rFonts w:ascii="Wingdings" w:hAnsi="Wingdings" w:cs="Wingdings"/>
      </w:rPr>
    </w:lvl>
    <w:lvl w:ilvl="3">
      <w:start w:val="1"/>
      <w:numFmt w:val="decimal"/>
      <w:lvlText w:val="%1.%2.%3.%4."/>
      <w:lvlJc w:val="left"/>
      <w:pPr>
        <w:tabs>
          <w:tab w:val="num" w:pos="1080"/>
        </w:tabs>
        <w:ind w:left="414" w:hanging="414"/>
      </w:p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</w:lvl>
    <w:lvl w:ilvl="5">
      <w:start w:val="1"/>
      <w:numFmt w:val="decimal"/>
      <w:lvlText w:val="%1.%2.%3.%4.%5.%6."/>
      <w:lvlJc w:val="left"/>
      <w:pPr>
        <w:tabs>
          <w:tab w:val="num" w:pos="1080"/>
        </w:tabs>
        <w:ind w:left="1080" w:hanging="1080"/>
      </w:pPr>
    </w:lvl>
    <w:lvl w:ilvl="6">
      <w:start w:val="1"/>
      <w:numFmt w:val="decimal"/>
      <w:lvlText w:val="%1.%2.%3.%4.%5.%6.%7."/>
      <w:lvlJc w:val="left"/>
      <w:pPr>
        <w:tabs>
          <w:tab w:val="num" w:pos="1440"/>
        </w:tabs>
        <w:ind w:left="1440" w:hanging="1440"/>
      </w:pPr>
    </w:lvl>
    <w:lvl w:ilvl="7">
      <w:start w:val="1"/>
      <w:numFmt w:val="decimal"/>
      <w:lvlText w:val="%1.%2.%3.%4.%5.%6.%7.%8."/>
      <w:lvlJc w:val="left"/>
      <w:pPr>
        <w:tabs>
          <w:tab w:val="num" w:pos="1440"/>
        </w:tabs>
        <w:ind w:left="1440" w:hanging="1440"/>
      </w:pPr>
    </w:lvl>
    <w:lvl w:ilvl="8">
      <w:start w:val="1"/>
      <w:numFmt w:val="decimal"/>
      <w:lvlText w:val="%1.%2.%3.%4.%5.%6.%7.%8.%9."/>
      <w:lvlJc w:val="left"/>
      <w:pPr>
        <w:tabs>
          <w:tab w:val="num" w:pos="1800"/>
        </w:tabs>
        <w:ind w:left="1800" w:hanging="1800"/>
      </w:pPr>
    </w:lvl>
  </w:abstractNum>
  <w:abstractNum w:abstractNumId="2" w15:restartNumberingAfterBreak="0">
    <w:nsid w:val="00000004"/>
    <w:multiLevelType w:val="singleLevel"/>
    <w:tmpl w:val="00000004"/>
    <w:name w:val="WW8Num7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 w:cs="Times New Roman"/>
      </w:rPr>
    </w:lvl>
  </w:abstractNum>
  <w:abstractNum w:abstractNumId="3" w15:restartNumberingAfterBreak="0">
    <w:nsid w:val="00000005"/>
    <w:multiLevelType w:val="singleLevel"/>
    <w:tmpl w:val="00000005"/>
    <w:name w:val="WW8Num9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 w:cs="Times New Roman"/>
      </w:rPr>
    </w:lvl>
  </w:abstractNum>
  <w:abstractNum w:abstractNumId="4" w15:restartNumberingAfterBreak="0">
    <w:nsid w:val="00000006"/>
    <w:multiLevelType w:val="singleLevel"/>
    <w:tmpl w:val="00000006"/>
    <w:name w:val="WW8Num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/>
      </w:rPr>
    </w:lvl>
  </w:abstractNum>
  <w:abstractNum w:abstractNumId="5" w15:restartNumberingAfterBreak="0">
    <w:nsid w:val="0000000B"/>
    <w:multiLevelType w:val="singleLevel"/>
    <w:tmpl w:val="0000000B"/>
    <w:name w:val="WW8Num11"/>
    <w:lvl w:ilvl="0">
      <w:start w:val="1"/>
      <w:numFmt w:val="bullet"/>
      <w:lvlText w:val=""/>
      <w:lvlJc w:val="left"/>
      <w:pPr>
        <w:tabs>
          <w:tab w:val="num" w:pos="1428"/>
        </w:tabs>
        <w:ind w:left="1428" w:hanging="360"/>
      </w:pPr>
      <w:rPr>
        <w:rFonts w:ascii="Symbol" w:hAnsi="Symbol" w:cs="Symbol"/>
      </w:rPr>
    </w:lvl>
  </w:abstractNum>
  <w:abstractNum w:abstractNumId="6" w15:restartNumberingAfterBreak="0">
    <w:nsid w:val="0000000E"/>
    <w:multiLevelType w:val="singleLevel"/>
    <w:tmpl w:val="0000000E"/>
    <w:name w:val="WW8Num1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/>
      </w:rPr>
    </w:lvl>
  </w:abstractNum>
  <w:abstractNum w:abstractNumId="7" w15:restartNumberingAfterBreak="0">
    <w:nsid w:val="00000010"/>
    <w:multiLevelType w:val="singleLevel"/>
    <w:tmpl w:val="00000010"/>
    <w:name w:val="WW8Num1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/>
      </w:rPr>
    </w:lvl>
  </w:abstractNum>
  <w:abstractNum w:abstractNumId="8" w15:restartNumberingAfterBreak="0">
    <w:nsid w:val="00000011"/>
    <w:multiLevelType w:val="singleLevel"/>
    <w:tmpl w:val="00000011"/>
    <w:name w:val="WW8Num17"/>
    <w:lvl w:ilvl="0">
      <w:start w:val="1"/>
      <w:numFmt w:val="bullet"/>
      <w:lvlText w:val=""/>
      <w:lvlJc w:val="left"/>
      <w:pPr>
        <w:tabs>
          <w:tab w:val="num" w:pos="1620"/>
        </w:tabs>
        <w:ind w:left="1620" w:hanging="360"/>
      </w:pPr>
      <w:rPr>
        <w:rFonts w:ascii="Symbol" w:hAnsi="Symbol" w:cs="Symbol"/>
      </w:rPr>
    </w:lvl>
  </w:abstractNum>
  <w:abstractNum w:abstractNumId="9" w15:restartNumberingAfterBreak="0">
    <w:nsid w:val="00000012"/>
    <w:multiLevelType w:val="singleLevel"/>
    <w:tmpl w:val="00000012"/>
    <w:name w:val="WW8Num18"/>
    <w:lvl w:ilvl="0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cs="Symbol"/>
      </w:rPr>
    </w:lvl>
  </w:abstractNum>
  <w:abstractNum w:abstractNumId="10" w15:restartNumberingAfterBreak="0">
    <w:nsid w:val="00000013"/>
    <w:multiLevelType w:val="multilevel"/>
    <w:tmpl w:val="00000013"/>
    <w:name w:val="WW8Num19"/>
    <w:lvl w:ilvl="0">
      <w:start w:val="1"/>
      <w:numFmt w:val="bullet"/>
      <w:lvlText w:val=""/>
      <w:lvlJc w:val="left"/>
      <w:pPr>
        <w:tabs>
          <w:tab w:val="num" w:pos="1140"/>
        </w:tabs>
        <w:ind w:left="1140" w:hanging="360"/>
      </w:pPr>
      <w:rPr>
        <w:rFonts w:ascii="Symbol" w:hAnsi="Symbol" w:cs="Symbol"/>
      </w:rPr>
    </w:lvl>
    <w:lvl w:ilvl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cs="Symbol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/>
      </w:rPr>
    </w:lvl>
  </w:abstractNum>
  <w:abstractNum w:abstractNumId="11" w15:restartNumberingAfterBreak="0">
    <w:nsid w:val="00000015"/>
    <w:multiLevelType w:val="singleLevel"/>
    <w:tmpl w:val="00000015"/>
    <w:name w:val="WW8Num21"/>
    <w:lvl w:ilvl="0">
      <w:start w:val="1"/>
      <w:numFmt w:val="bullet"/>
      <w:lvlText w:val=""/>
      <w:lvlJc w:val="left"/>
      <w:pPr>
        <w:tabs>
          <w:tab w:val="num" w:pos="1620"/>
        </w:tabs>
        <w:ind w:left="1620" w:hanging="360"/>
      </w:pPr>
      <w:rPr>
        <w:rFonts w:ascii="Symbol" w:hAnsi="Symbol" w:cs="Symbol"/>
      </w:rPr>
    </w:lvl>
  </w:abstractNum>
  <w:abstractNum w:abstractNumId="12" w15:restartNumberingAfterBreak="0">
    <w:nsid w:val="00000016"/>
    <w:multiLevelType w:val="singleLevel"/>
    <w:tmpl w:val="00000016"/>
    <w:name w:val="WW8Num22"/>
    <w:lvl w:ilvl="0">
      <w:start w:val="1"/>
      <w:numFmt w:val="bullet"/>
      <w:lvlText w:val=""/>
      <w:lvlJc w:val="left"/>
      <w:pPr>
        <w:tabs>
          <w:tab w:val="num" w:pos="1428"/>
        </w:tabs>
        <w:ind w:left="1428" w:hanging="360"/>
      </w:pPr>
      <w:rPr>
        <w:rFonts w:ascii="Symbol" w:hAnsi="Symbol" w:cs="Symbol"/>
      </w:rPr>
    </w:lvl>
  </w:abstractNum>
  <w:abstractNum w:abstractNumId="13" w15:restartNumberingAfterBreak="0">
    <w:nsid w:val="00000017"/>
    <w:multiLevelType w:val="multilevel"/>
    <w:tmpl w:val="00000017"/>
    <w:name w:val="WW8Num23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/>
      </w:rPr>
    </w:lvl>
    <w:lvl w:ilvl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cs="Symbol"/>
      </w:rPr>
    </w:lvl>
    <w:lvl w:ilvl="2">
      <w:start w:val="1"/>
      <w:numFmt w:val="upperRoman"/>
      <w:lvlText w:val="%3."/>
      <w:lvlJc w:val="right"/>
      <w:pPr>
        <w:tabs>
          <w:tab w:val="num" w:pos="1980"/>
        </w:tabs>
        <w:ind w:left="1980" w:hanging="180"/>
      </w:p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/>
      </w:rPr>
    </w:lvl>
  </w:abstractNum>
  <w:abstractNum w:abstractNumId="14" w15:restartNumberingAfterBreak="0">
    <w:nsid w:val="01D90675"/>
    <w:multiLevelType w:val="hybridMultilevel"/>
    <w:tmpl w:val="18F82114"/>
    <w:lvl w:ilvl="0" w:tplc="FFFFFFFF">
      <w:start w:val="1"/>
      <w:numFmt w:val="decimal"/>
      <w:lvlText w:val="%1)"/>
      <w:lvlJc w:val="left"/>
      <w:pPr>
        <w:ind w:left="786" w:hanging="360"/>
      </w:pPr>
      <w:rPr>
        <w:color w:val="auto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>
      <w:start w:val="1"/>
      <w:numFmt w:val="lowerRoman"/>
      <w:lvlText w:val="%3."/>
      <w:lvlJc w:val="right"/>
      <w:pPr>
        <w:ind w:left="2160" w:hanging="180"/>
      </w:pPr>
    </w:lvl>
    <w:lvl w:ilvl="3" w:tplc="FFFFFFFF">
      <w:start w:val="1"/>
      <w:numFmt w:val="decimal"/>
      <w:lvlText w:val="%4."/>
      <w:lvlJc w:val="left"/>
      <w:pPr>
        <w:ind w:left="2880" w:hanging="360"/>
      </w:pPr>
    </w:lvl>
    <w:lvl w:ilvl="4" w:tplc="FFFFFFFF">
      <w:start w:val="1"/>
      <w:numFmt w:val="lowerLetter"/>
      <w:lvlText w:val="%5."/>
      <w:lvlJc w:val="left"/>
      <w:pPr>
        <w:ind w:left="3600" w:hanging="360"/>
      </w:pPr>
    </w:lvl>
    <w:lvl w:ilvl="5" w:tplc="FFFFFFFF">
      <w:start w:val="1"/>
      <w:numFmt w:val="lowerRoman"/>
      <w:lvlText w:val="%6."/>
      <w:lvlJc w:val="right"/>
      <w:pPr>
        <w:ind w:left="4320" w:hanging="180"/>
      </w:pPr>
    </w:lvl>
    <w:lvl w:ilvl="6" w:tplc="FFFFFFFF">
      <w:start w:val="1"/>
      <w:numFmt w:val="decimal"/>
      <w:lvlText w:val="%7."/>
      <w:lvlJc w:val="left"/>
      <w:pPr>
        <w:ind w:left="5040" w:hanging="360"/>
      </w:pPr>
    </w:lvl>
    <w:lvl w:ilvl="7" w:tplc="FFFFFFFF">
      <w:start w:val="1"/>
      <w:numFmt w:val="lowerLetter"/>
      <w:lvlText w:val="%8."/>
      <w:lvlJc w:val="left"/>
      <w:pPr>
        <w:ind w:left="5760" w:hanging="360"/>
      </w:pPr>
    </w:lvl>
    <w:lvl w:ilvl="8" w:tplc="FFFFFFFF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04C809A5"/>
    <w:multiLevelType w:val="multilevel"/>
    <w:tmpl w:val="745C6280"/>
    <w:styleLink w:val="WW8Num11"/>
    <w:lvl w:ilvl="0">
      <w:start w:val="1"/>
      <w:numFmt w:val="bullet"/>
      <w:lvlText w:val="-"/>
      <w:lvlJc w:val="left"/>
      <w:pPr>
        <w:ind w:left="1416" w:firstLine="0"/>
      </w:pPr>
      <w:rPr>
        <w:rFonts w:ascii="Times New Roman" w:eastAsia="Times New Roman" w:hAnsi="Times New Roman" w:cs="Times New Roman" w:hint="default"/>
      </w:rPr>
    </w:lvl>
    <w:lvl w:ilvl="1">
      <w:numFmt w:val="bullet"/>
      <w:lvlText w:val="o"/>
      <w:lvlJc w:val="left"/>
      <w:rPr>
        <w:rFonts w:ascii="Courier New" w:hAnsi="Courier New" w:cs="Courier New"/>
      </w:rPr>
    </w:lvl>
    <w:lvl w:ilvl="2">
      <w:numFmt w:val="bullet"/>
      <w:lvlText w:val=""/>
      <w:lvlJc w:val="left"/>
      <w:rPr>
        <w:rFonts w:ascii="Wingdings" w:hAnsi="Wingdings" w:cs="Wingdings"/>
      </w:rPr>
    </w:lvl>
    <w:lvl w:ilvl="3">
      <w:numFmt w:val="bullet"/>
      <w:lvlText w:val=""/>
      <w:lvlJc w:val="left"/>
      <w:rPr>
        <w:rFonts w:ascii="Symbol" w:hAnsi="Symbol" w:cs="Symbol"/>
      </w:rPr>
    </w:lvl>
    <w:lvl w:ilvl="4">
      <w:numFmt w:val="bullet"/>
      <w:lvlText w:val="o"/>
      <w:lvlJc w:val="left"/>
      <w:rPr>
        <w:rFonts w:ascii="Courier New" w:hAnsi="Courier New" w:cs="Courier New"/>
      </w:rPr>
    </w:lvl>
    <w:lvl w:ilvl="5">
      <w:numFmt w:val="bullet"/>
      <w:lvlText w:val=""/>
      <w:lvlJc w:val="left"/>
      <w:rPr>
        <w:rFonts w:ascii="Wingdings" w:hAnsi="Wingdings" w:cs="Wingdings"/>
      </w:rPr>
    </w:lvl>
    <w:lvl w:ilvl="6">
      <w:numFmt w:val="bullet"/>
      <w:lvlText w:val=""/>
      <w:lvlJc w:val="left"/>
      <w:rPr>
        <w:rFonts w:ascii="Symbol" w:hAnsi="Symbol" w:cs="Symbol"/>
      </w:rPr>
    </w:lvl>
    <w:lvl w:ilvl="7">
      <w:numFmt w:val="bullet"/>
      <w:lvlText w:val="o"/>
      <w:lvlJc w:val="left"/>
      <w:rPr>
        <w:rFonts w:ascii="Courier New" w:hAnsi="Courier New" w:cs="Courier New"/>
      </w:rPr>
    </w:lvl>
    <w:lvl w:ilvl="8">
      <w:numFmt w:val="bullet"/>
      <w:lvlText w:val=""/>
      <w:lvlJc w:val="left"/>
      <w:rPr>
        <w:rFonts w:ascii="Wingdings" w:hAnsi="Wingdings" w:cs="Wingdings"/>
      </w:rPr>
    </w:lvl>
  </w:abstractNum>
  <w:abstractNum w:abstractNumId="16" w15:restartNumberingAfterBreak="0">
    <w:nsid w:val="05111DA5"/>
    <w:multiLevelType w:val="hybridMultilevel"/>
    <w:tmpl w:val="18F82114"/>
    <w:lvl w:ilvl="0" w:tplc="FFFFFFFF">
      <w:start w:val="1"/>
      <w:numFmt w:val="decimal"/>
      <w:lvlText w:val="%1)"/>
      <w:lvlJc w:val="left"/>
      <w:pPr>
        <w:ind w:left="786" w:hanging="360"/>
      </w:pPr>
      <w:rPr>
        <w:color w:val="auto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>
      <w:start w:val="1"/>
      <w:numFmt w:val="lowerRoman"/>
      <w:lvlText w:val="%3."/>
      <w:lvlJc w:val="right"/>
      <w:pPr>
        <w:ind w:left="2160" w:hanging="180"/>
      </w:pPr>
    </w:lvl>
    <w:lvl w:ilvl="3" w:tplc="FFFFFFFF">
      <w:start w:val="1"/>
      <w:numFmt w:val="decimal"/>
      <w:lvlText w:val="%4."/>
      <w:lvlJc w:val="left"/>
      <w:pPr>
        <w:ind w:left="2880" w:hanging="360"/>
      </w:pPr>
    </w:lvl>
    <w:lvl w:ilvl="4" w:tplc="FFFFFFFF">
      <w:start w:val="1"/>
      <w:numFmt w:val="lowerLetter"/>
      <w:lvlText w:val="%5."/>
      <w:lvlJc w:val="left"/>
      <w:pPr>
        <w:ind w:left="3600" w:hanging="360"/>
      </w:pPr>
    </w:lvl>
    <w:lvl w:ilvl="5" w:tplc="FFFFFFFF">
      <w:start w:val="1"/>
      <w:numFmt w:val="lowerRoman"/>
      <w:lvlText w:val="%6."/>
      <w:lvlJc w:val="right"/>
      <w:pPr>
        <w:ind w:left="4320" w:hanging="180"/>
      </w:pPr>
    </w:lvl>
    <w:lvl w:ilvl="6" w:tplc="FFFFFFFF">
      <w:start w:val="1"/>
      <w:numFmt w:val="decimal"/>
      <w:lvlText w:val="%7."/>
      <w:lvlJc w:val="left"/>
      <w:pPr>
        <w:ind w:left="5040" w:hanging="360"/>
      </w:pPr>
    </w:lvl>
    <w:lvl w:ilvl="7" w:tplc="FFFFFFFF">
      <w:start w:val="1"/>
      <w:numFmt w:val="lowerLetter"/>
      <w:lvlText w:val="%8."/>
      <w:lvlJc w:val="left"/>
      <w:pPr>
        <w:ind w:left="5760" w:hanging="360"/>
      </w:pPr>
    </w:lvl>
    <w:lvl w:ilvl="8" w:tplc="FFFFFFFF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05177BB5"/>
    <w:multiLevelType w:val="multilevel"/>
    <w:tmpl w:val="C3C61388"/>
    <w:styleLink w:val="WW8Num5"/>
    <w:lvl w:ilvl="0">
      <w:start w:val="1"/>
      <w:numFmt w:val="upperRoman"/>
      <w:lvlText w:val="%1."/>
      <w:lvlJc w:val="left"/>
    </w:lvl>
    <w:lvl w:ilvl="1">
      <w:start w:val="1"/>
      <w:numFmt w:val="decimal"/>
      <w:lvlText w:val="%2."/>
      <w:lvlJc w:val="left"/>
    </w:lvl>
    <w:lvl w:ilvl="2">
      <w:start w:val="1"/>
      <w:numFmt w:val="decimal"/>
      <w:lvlText w:val="%3."/>
      <w:lvlJc w:val="left"/>
    </w:lvl>
    <w:lvl w:ilvl="3">
      <w:start w:val="1"/>
      <w:numFmt w:val="decimal"/>
      <w:lvlText w:val="%4."/>
      <w:lvlJc w:val="left"/>
    </w:lvl>
    <w:lvl w:ilvl="4">
      <w:start w:val="1"/>
      <w:numFmt w:val="decimal"/>
      <w:lvlText w:val="%5."/>
      <w:lvlJc w:val="left"/>
    </w:lvl>
    <w:lvl w:ilvl="5">
      <w:start w:val="1"/>
      <w:numFmt w:val="decimal"/>
      <w:lvlText w:val="%6."/>
      <w:lvlJc w:val="left"/>
    </w:lvl>
    <w:lvl w:ilvl="6">
      <w:start w:val="1"/>
      <w:numFmt w:val="decimal"/>
      <w:lvlText w:val="%7."/>
      <w:lvlJc w:val="left"/>
    </w:lvl>
    <w:lvl w:ilvl="7">
      <w:start w:val="1"/>
      <w:numFmt w:val="decimal"/>
      <w:lvlText w:val="%8."/>
      <w:lvlJc w:val="left"/>
    </w:lvl>
    <w:lvl w:ilvl="8">
      <w:start w:val="1"/>
      <w:numFmt w:val="decimal"/>
      <w:lvlText w:val="%9."/>
      <w:lvlJc w:val="left"/>
    </w:lvl>
  </w:abstractNum>
  <w:abstractNum w:abstractNumId="18" w15:restartNumberingAfterBreak="0">
    <w:nsid w:val="07BF47F2"/>
    <w:multiLevelType w:val="hybridMultilevel"/>
    <w:tmpl w:val="18F82114"/>
    <w:lvl w:ilvl="0" w:tplc="FFFFFFFF">
      <w:start w:val="1"/>
      <w:numFmt w:val="decimal"/>
      <w:lvlText w:val="%1)"/>
      <w:lvlJc w:val="left"/>
      <w:pPr>
        <w:ind w:left="786" w:hanging="360"/>
      </w:pPr>
      <w:rPr>
        <w:color w:val="auto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>
      <w:start w:val="1"/>
      <w:numFmt w:val="lowerRoman"/>
      <w:lvlText w:val="%3."/>
      <w:lvlJc w:val="right"/>
      <w:pPr>
        <w:ind w:left="2160" w:hanging="180"/>
      </w:pPr>
    </w:lvl>
    <w:lvl w:ilvl="3" w:tplc="FFFFFFFF">
      <w:start w:val="1"/>
      <w:numFmt w:val="decimal"/>
      <w:lvlText w:val="%4."/>
      <w:lvlJc w:val="left"/>
      <w:pPr>
        <w:ind w:left="2880" w:hanging="360"/>
      </w:pPr>
    </w:lvl>
    <w:lvl w:ilvl="4" w:tplc="FFFFFFFF">
      <w:start w:val="1"/>
      <w:numFmt w:val="lowerLetter"/>
      <w:lvlText w:val="%5."/>
      <w:lvlJc w:val="left"/>
      <w:pPr>
        <w:ind w:left="3600" w:hanging="360"/>
      </w:pPr>
    </w:lvl>
    <w:lvl w:ilvl="5" w:tplc="FFFFFFFF">
      <w:start w:val="1"/>
      <w:numFmt w:val="lowerRoman"/>
      <w:lvlText w:val="%6."/>
      <w:lvlJc w:val="right"/>
      <w:pPr>
        <w:ind w:left="4320" w:hanging="180"/>
      </w:pPr>
    </w:lvl>
    <w:lvl w:ilvl="6" w:tplc="FFFFFFFF">
      <w:start w:val="1"/>
      <w:numFmt w:val="decimal"/>
      <w:lvlText w:val="%7."/>
      <w:lvlJc w:val="left"/>
      <w:pPr>
        <w:ind w:left="5040" w:hanging="360"/>
      </w:pPr>
    </w:lvl>
    <w:lvl w:ilvl="7" w:tplc="FFFFFFFF">
      <w:start w:val="1"/>
      <w:numFmt w:val="lowerLetter"/>
      <w:lvlText w:val="%8."/>
      <w:lvlJc w:val="left"/>
      <w:pPr>
        <w:ind w:left="5760" w:hanging="360"/>
      </w:pPr>
    </w:lvl>
    <w:lvl w:ilvl="8" w:tplc="FFFFFFFF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086413E8"/>
    <w:multiLevelType w:val="hybridMultilevel"/>
    <w:tmpl w:val="C932112A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0B056E99"/>
    <w:multiLevelType w:val="multilevel"/>
    <w:tmpl w:val="847C12AE"/>
    <w:styleLink w:val="WW8Num10"/>
    <w:lvl w:ilvl="0">
      <w:numFmt w:val="bullet"/>
      <w:lvlText w:val=""/>
      <w:lvlJc w:val="left"/>
      <w:rPr>
        <w:rFonts w:ascii="Symbol" w:hAnsi="Symbol" w:cs="Symbol"/>
      </w:rPr>
    </w:lvl>
    <w:lvl w:ilvl="1">
      <w:numFmt w:val="bullet"/>
      <w:lvlText w:val="o"/>
      <w:lvlJc w:val="left"/>
      <w:rPr>
        <w:rFonts w:ascii="Courier New" w:hAnsi="Courier New" w:cs="Courier New"/>
      </w:rPr>
    </w:lvl>
    <w:lvl w:ilvl="2">
      <w:numFmt w:val="bullet"/>
      <w:lvlText w:val=""/>
      <w:lvlJc w:val="left"/>
      <w:rPr>
        <w:rFonts w:ascii="Wingdings" w:hAnsi="Wingdings" w:cs="Wingdings"/>
      </w:rPr>
    </w:lvl>
    <w:lvl w:ilvl="3">
      <w:numFmt w:val="bullet"/>
      <w:lvlText w:val=""/>
      <w:lvlJc w:val="left"/>
      <w:rPr>
        <w:rFonts w:ascii="Symbol" w:hAnsi="Symbol" w:cs="Symbol"/>
      </w:rPr>
    </w:lvl>
    <w:lvl w:ilvl="4">
      <w:numFmt w:val="bullet"/>
      <w:lvlText w:val="o"/>
      <w:lvlJc w:val="left"/>
      <w:rPr>
        <w:rFonts w:ascii="Courier New" w:hAnsi="Courier New" w:cs="Courier New"/>
      </w:rPr>
    </w:lvl>
    <w:lvl w:ilvl="5">
      <w:numFmt w:val="bullet"/>
      <w:lvlText w:val=""/>
      <w:lvlJc w:val="left"/>
      <w:rPr>
        <w:rFonts w:ascii="Wingdings" w:hAnsi="Wingdings" w:cs="Wingdings"/>
      </w:rPr>
    </w:lvl>
    <w:lvl w:ilvl="6">
      <w:numFmt w:val="bullet"/>
      <w:lvlText w:val=""/>
      <w:lvlJc w:val="left"/>
      <w:rPr>
        <w:rFonts w:ascii="Symbol" w:hAnsi="Symbol" w:cs="Symbol"/>
      </w:rPr>
    </w:lvl>
    <w:lvl w:ilvl="7">
      <w:numFmt w:val="bullet"/>
      <w:lvlText w:val="o"/>
      <w:lvlJc w:val="left"/>
      <w:rPr>
        <w:rFonts w:ascii="Courier New" w:hAnsi="Courier New" w:cs="Courier New"/>
      </w:rPr>
    </w:lvl>
    <w:lvl w:ilvl="8">
      <w:numFmt w:val="bullet"/>
      <w:lvlText w:val=""/>
      <w:lvlJc w:val="left"/>
      <w:rPr>
        <w:rFonts w:ascii="Wingdings" w:hAnsi="Wingdings" w:cs="Wingdings"/>
      </w:rPr>
    </w:lvl>
  </w:abstractNum>
  <w:abstractNum w:abstractNumId="21" w15:restartNumberingAfterBreak="0">
    <w:nsid w:val="0B754514"/>
    <w:multiLevelType w:val="multilevel"/>
    <w:tmpl w:val="C3C61388"/>
    <w:lvl w:ilvl="0">
      <w:start w:val="1"/>
      <w:numFmt w:val="upperRoman"/>
      <w:lvlText w:val="%1."/>
      <w:lvlJc w:val="left"/>
    </w:lvl>
    <w:lvl w:ilvl="1">
      <w:start w:val="1"/>
      <w:numFmt w:val="decimal"/>
      <w:lvlText w:val="%2."/>
      <w:lvlJc w:val="left"/>
    </w:lvl>
    <w:lvl w:ilvl="2">
      <w:start w:val="1"/>
      <w:numFmt w:val="decimal"/>
      <w:lvlText w:val="%3."/>
      <w:lvlJc w:val="left"/>
    </w:lvl>
    <w:lvl w:ilvl="3">
      <w:start w:val="1"/>
      <w:numFmt w:val="decimal"/>
      <w:lvlText w:val="%4."/>
      <w:lvlJc w:val="left"/>
    </w:lvl>
    <w:lvl w:ilvl="4">
      <w:start w:val="1"/>
      <w:numFmt w:val="decimal"/>
      <w:lvlText w:val="%5."/>
      <w:lvlJc w:val="left"/>
    </w:lvl>
    <w:lvl w:ilvl="5">
      <w:start w:val="1"/>
      <w:numFmt w:val="decimal"/>
      <w:lvlText w:val="%6."/>
      <w:lvlJc w:val="left"/>
    </w:lvl>
    <w:lvl w:ilvl="6">
      <w:start w:val="1"/>
      <w:numFmt w:val="decimal"/>
      <w:lvlText w:val="%7."/>
      <w:lvlJc w:val="left"/>
    </w:lvl>
    <w:lvl w:ilvl="7">
      <w:start w:val="1"/>
      <w:numFmt w:val="decimal"/>
      <w:lvlText w:val="%8."/>
      <w:lvlJc w:val="left"/>
    </w:lvl>
    <w:lvl w:ilvl="8">
      <w:start w:val="1"/>
      <w:numFmt w:val="decimal"/>
      <w:lvlText w:val="%9."/>
      <w:lvlJc w:val="left"/>
    </w:lvl>
  </w:abstractNum>
  <w:abstractNum w:abstractNumId="22" w15:restartNumberingAfterBreak="0">
    <w:nsid w:val="0CE43E6D"/>
    <w:multiLevelType w:val="hybridMultilevel"/>
    <w:tmpl w:val="18F82114"/>
    <w:lvl w:ilvl="0" w:tplc="FFFFFFFF">
      <w:start w:val="1"/>
      <w:numFmt w:val="decimal"/>
      <w:lvlText w:val="%1)"/>
      <w:lvlJc w:val="left"/>
      <w:pPr>
        <w:ind w:left="786" w:hanging="360"/>
      </w:pPr>
      <w:rPr>
        <w:color w:val="auto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>
      <w:start w:val="1"/>
      <w:numFmt w:val="lowerRoman"/>
      <w:lvlText w:val="%3."/>
      <w:lvlJc w:val="right"/>
      <w:pPr>
        <w:ind w:left="2160" w:hanging="180"/>
      </w:pPr>
    </w:lvl>
    <w:lvl w:ilvl="3" w:tplc="FFFFFFFF">
      <w:start w:val="1"/>
      <w:numFmt w:val="decimal"/>
      <w:lvlText w:val="%4."/>
      <w:lvlJc w:val="left"/>
      <w:pPr>
        <w:ind w:left="2880" w:hanging="360"/>
      </w:pPr>
    </w:lvl>
    <w:lvl w:ilvl="4" w:tplc="FFFFFFFF">
      <w:start w:val="1"/>
      <w:numFmt w:val="lowerLetter"/>
      <w:lvlText w:val="%5."/>
      <w:lvlJc w:val="left"/>
      <w:pPr>
        <w:ind w:left="3600" w:hanging="360"/>
      </w:pPr>
    </w:lvl>
    <w:lvl w:ilvl="5" w:tplc="FFFFFFFF">
      <w:start w:val="1"/>
      <w:numFmt w:val="lowerRoman"/>
      <w:lvlText w:val="%6."/>
      <w:lvlJc w:val="right"/>
      <w:pPr>
        <w:ind w:left="4320" w:hanging="180"/>
      </w:pPr>
    </w:lvl>
    <w:lvl w:ilvl="6" w:tplc="FFFFFFFF">
      <w:start w:val="1"/>
      <w:numFmt w:val="decimal"/>
      <w:lvlText w:val="%7."/>
      <w:lvlJc w:val="left"/>
      <w:pPr>
        <w:ind w:left="5040" w:hanging="360"/>
      </w:pPr>
    </w:lvl>
    <w:lvl w:ilvl="7" w:tplc="FFFFFFFF">
      <w:start w:val="1"/>
      <w:numFmt w:val="lowerLetter"/>
      <w:lvlText w:val="%8."/>
      <w:lvlJc w:val="left"/>
      <w:pPr>
        <w:ind w:left="5760" w:hanging="360"/>
      </w:pPr>
    </w:lvl>
    <w:lvl w:ilvl="8" w:tplc="FFFFFFFF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0DFC27B7"/>
    <w:multiLevelType w:val="multilevel"/>
    <w:tmpl w:val="B03097AC"/>
    <w:styleLink w:val="WW8Num4"/>
    <w:lvl w:ilvl="0">
      <w:start w:val="7"/>
      <w:numFmt w:val="decimal"/>
      <w:lvlText w:val="%1."/>
      <w:lvlJc w:val="left"/>
      <w:rPr>
        <w:rFonts w:ascii="Arial" w:hAnsi="Arial" w:cs="Arial"/>
      </w:rPr>
    </w:lvl>
    <w:lvl w:ilvl="1">
      <w:start w:val="1"/>
      <w:numFmt w:val="lowerLetter"/>
      <w:lvlText w:val="%2."/>
      <w:lvlJc w:val="left"/>
    </w:lvl>
    <w:lvl w:ilvl="2">
      <w:start w:val="1"/>
      <w:numFmt w:val="lowerRoman"/>
      <w:lvlText w:val="%3."/>
      <w:lvlJc w:val="right"/>
    </w:lvl>
    <w:lvl w:ilvl="3">
      <w:start w:val="1"/>
      <w:numFmt w:val="decimal"/>
      <w:lvlText w:val="%4."/>
      <w:lvlJc w:val="left"/>
    </w:lvl>
    <w:lvl w:ilvl="4">
      <w:start w:val="1"/>
      <w:numFmt w:val="lowerLetter"/>
      <w:lvlText w:val="%5."/>
      <w:lvlJc w:val="left"/>
    </w:lvl>
    <w:lvl w:ilvl="5">
      <w:start w:val="1"/>
      <w:numFmt w:val="lowerRoman"/>
      <w:lvlText w:val="%6."/>
      <w:lvlJc w:val="right"/>
    </w:lvl>
    <w:lvl w:ilvl="6">
      <w:start w:val="1"/>
      <w:numFmt w:val="decimal"/>
      <w:lvlText w:val="%7."/>
      <w:lvlJc w:val="left"/>
    </w:lvl>
    <w:lvl w:ilvl="7">
      <w:start w:val="1"/>
      <w:numFmt w:val="lowerLetter"/>
      <w:lvlText w:val="%8."/>
      <w:lvlJc w:val="left"/>
    </w:lvl>
    <w:lvl w:ilvl="8">
      <w:start w:val="1"/>
      <w:numFmt w:val="lowerRoman"/>
      <w:lvlText w:val="%9."/>
      <w:lvlJc w:val="right"/>
    </w:lvl>
  </w:abstractNum>
  <w:abstractNum w:abstractNumId="24" w15:restartNumberingAfterBreak="0">
    <w:nsid w:val="172D487A"/>
    <w:multiLevelType w:val="hybridMultilevel"/>
    <w:tmpl w:val="EED4D63E"/>
    <w:lvl w:ilvl="0" w:tplc="FFFFFFFF">
      <w:start w:val="1"/>
      <w:numFmt w:val="decimal"/>
      <w:lvlText w:val="%1)"/>
      <w:lvlJc w:val="left"/>
      <w:pPr>
        <w:ind w:left="786" w:hanging="360"/>
      </w:pPr>
      <w:rPr>
        <w:color w:val="auto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>
      <w:start w:val="1"/>
      <w:numFmt w:val="lowerRoman"/>
      <w:lvlText w:val="%3."/>
      <w:lvlJc w:val="right"/>
      <w:pPr>
        <w:ind w:left="2160" w:hanging="180"/>
      </w:pPr>
    </w:lvl>
    <w:lvl w:ilvl="3" w:tplc="FFFFFFFF">
      <w:start w:val="1"/>
      <w:numFmt w:val="decimal"/>
      <w:lvlText w:val="%4."/>
      <w:lvlJc w:val="left"/>
      <w:pPr>
        <w:ind w:left="2880" w:hanging="360"/>
      </w:pPr>
    </w:lvl>
    <w:lvl w:ilvl="4" w:tplc="FFFFFFFF">
      <w:start w:val="1"/>
      <w:numFmt w:val="lowerLetter"/>
      <w:lvlText w:val="%5."/>
      <w:lvlJc w:val="left"/>
      <w:pPr>
        <w:ind w:left="3600" w:hanging="360"/>
      </w:pPr>
    </w:lvl>
    <w:lvl w:ilvl="5" w:tplc="FFFFFFFF">
      <w:start w:val="1"/>
      <w:numFmt w:val="lowerRoman"/>
      <w:lvlText w:val="%6."/>
      <w:lvlJc w:val="right"/>
      <w:pPr>
        <w:ind w:left="4320" w:hanging="180"/>
      </w:pPr>
    </w:lvl>
    <w:lvl w:ilvl="6" w:tplc="FFFFFFFF">
      <w:start w:val="1"/>
      <w:numFmt w:val="decimal"/>
      <w:lvlText w:val="%7."/>
      <w:lvlJc w:val="left"/>
      <w:pPr>
        <w:ind w:left="5040" w:hanging="360"/>
      </w:pPr>
    </w:lvl>
    <w:lvl w:ilvl="7" w:tplc="FFFFFFFF">
      <w:start w:val="1"/>
      <w:numFmt w:val="lowerLetter"/>
      <w:lvlText w:val="%8."/>
      <w:lvlJc w:val="left"/>
      <w:pPr>
        <w:ind w:left="5760" w:hanging="360"/>
      </w:pPr>
    </w:lvl>
    <w:lvl w:ilvl="8" w:tplc="FFFFFFFF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1BAF4A66"/>
    <w:multiLevelType w:val="hybridMultilevel"/>
    <w:tmpl w:val="18F82114"/>
    <w:lvl w:ilvl="0" w:tplc="FFFFFFFF">
      <w:start w:val="1"/>
      <w:numFmt w:val="decimal"/>
      <w:lvlText w:val="%1)"/>
      <w:lvlJc w:val="left"/>
      <w:pPr>
        <w:ind w:left="786" w:hanging="360"/>
      </w:pPr>
      <w:rPr>
        <w:color w:val="auto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>
      <w:start w:val="1"/>
      <w:numFmt w:val="lowerRoman"/>
      <w:lvlText w:val="%3."/>
      <w:lvlJc w:val="right"/>
      <w:pPr>
        <w:ind w:left="2160" w:hanging="180"/>
      </w:pPr>
    </w:lvl>
    <w:lvl w:ilvl="3" w:tplc="FFFFFFFF">
      <w:start w:val="1"/>
      <w:numFmt w:val="decimal"/>
      <w:lvlText w:val="%4."/>
      <w:lvlJc w:val="left"/>
      <w:pPr>
        <w:ind w:left="2880" w:hanging="360"/>
      </w:pPr>
    </w:lvl>
    <w:lvl w:ilvl="4" w:tplc="FFFFFFFF">
      <w:start w:val="1"/>
      <w:numFmt w:val="lowerLetter"/>
      <w:lvlText w:val="%5."/>
      <w:lvlJc w:val="left"/>
      <w:pPr>
        <w:ind w:left="3600" w:hanging="360"/>
      </w:pPr>
    </w:lvl>
    <w:lvl w:ilvl="5" w:tplc="FFFFFFFF">
      <w:start w:val="1"/>
      <w:numFmt w:val="lowerRoman"/>
      <w:lvlText w:val="%6."/>
      <w:lvlJc w:val="right"/>
      <w:pPr>
        <w:ind w:left="4320" w:hanging="180"/>
      </w:pPr>
    </w:lvl>
    <w:lvl w:ilvl="6" w:tplc="FFFFFFFF">
      <w:start w:val="1"/>
      <w:numFmt w:val="decimal"/>
      <w:lvlText w:val="%7."/>
      <w:lvlJc w:val="left"/>
      <w:pPr>
        <w:ind w:left="5040" w:hanging="360"/>
      </w:pPr>
    </w:lvl>
    <w:lvl w:ilvl="7" w:tplc="FFFFFFFF">
      <w:start w:val="1"/>
      <w:numFmt w:val="lowerLetter"/>
      <w:lvlText w:val="%8."/>
      <w:lvlJc w:val="left"/>
      <w:pPr>
        <w:ind w:left="5760" w:hanging="360"/>
      </w:pPr>
    </w:lvl>
    <w:lvl w:ilvl="8" w:tplc="FFFFFFFF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1C1F0A14"/>
    <w:multiLevelType w:val="multilevel"/>
    <w:tmpl w:val="0A3603BA"/>
    <w:lvl w:ilvl="0">
      <w:start w:val="1"/>
      <w:numFmt w:val="decimal"/>
      <w:suff w:val="nothing"/>
      <w:lvlText w:val="%1.      "/>
      <w:lvlJc w:val="left"/>
      <w:pPr>
        <w:ind w:left="567" w:firstLine="0"/>
      </w:pPr>
      <w:rPr>
        <w:rFonts w:hint="default"/>
        <w:u w:val="none"/>
      </w:rPr>
    </w:lvl>
    <w:lvl w:ilvl="1">
      <w:start w:val="1"/>
      <w:numFmt w:val="decimal"/>
      <w:suff w:val="nothing"/>
      <w:lvlText w:val="%1.%2    "/>
      <w:lvlJc w:val="left"/>
      <w:pPr>
        <w:ind w:left="1134" w:firstLine="0"/>
      </w:pPr>
      <w:rPr>
        <w:rFonts w:hint="default"/>
        <w:u w:val="none"/>
      </w:rPr>
    </w:lvl>
    <w:lvl w:ilvl="2">
      <w:start w:val="1"/>
      <w:numFmt w:val="decimal"/>
      <w:suff w:val="nothing"/>
      <w:lvlText w:val="%1.%2.%3. "/>
      <w:lvlJc w:val="left"/>
      <w:pPr>
        <w:ind w:left="0" w:firstLine="0"/>
      </w:pPr>
      <w:rPr>
        <w:rFonts w:hint="default"/>
        <w:u w:val="single"/>
      </w:rPr>
    </w:lvl>
    <w:lvl w:ilvl="3">
      <w:start w:val="1"/>
      <w:numFmt w:val="decimal"/>
      <w:lvlText w:val="%1.%2.%3.%4"/>
      <w:lvlJc w:val="left"/>
      <w:pPr>
        <w:tabs>
          <w:tab w:val="num" w:pos="1080"/>
        </w:tabs>
        <w:ind w:left="0" w:firstLine="0"/>
      </w:pPr>
      <w:rPr>
        <w:rFonts w:hint="default"/>
        <w:u w:val="single"/>
      </w:rPr>
    </w:lvl>
    <w:lvl w:ilvl="4">
      <w:start w:val="1"/>
      <w:numFmt w:val="decimal"/>
      <w:lvlText w:val="%1.%2.%3.%4.%5"/>
      <w:lvlJc w:val="left"/>
      <w:pPr>
        <w:tabs>
          <w:tab w:val="num" w:pos="0"/>
        </w:tabs>
        <w:ind w:left="0" w:firstLine="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0"/>
        </w:tabs>
        <w:ind w:left="0" w:firstLine="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0"/>
        </w:tabs>
        <w:ind w:left="0" w:firstLine="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0"/>
        </w:tabs>
        <w:ind w:left="0" w:firstLine="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0"/>
        </w:tabs>
        <w:ind w:left="0" w:firstLine="0"/>
      </w:pPr>
      <w:rPr>
        <w:rFonts w:hint="default"/>
      </w:rPr>
    </w:lvl>
  </w:abstractNum>
  <w:abstractNum w:abstractNumId="27" w15:restartNumberingAfterBreak="0">
    <w:nsid w:val="23855C37"/>
    <w:multiLevelType w:val="hybridMultilevel"/>
    <w:tmpl w:val="EE060E72"/>
    <w:lvl w:ilvl="0" w:tplc="6A049A5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259F7C5F"/>
    <w:multiLevelType w:val="hybridMultilevel"/>
    <w:tmpl w:val="E61C72BA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28A203A3"/>
    <w:multiLevelType w:val="multilevel"/>
    <w:tmpl w:val="433CA992"/>
    <w:styleLink w:val="WW8Num13"/>
    <w:lvl w:ilvl="0">
      <w:numFmt w:val="bullet"/>
      <w:lvlText w:val="-"/>
      <w:lvlJc w:val="left"/>
      <w:rPr>
        <w:rFonts w:ascii="Times New Roman" w:eastAsia="Times New Roman" w:hAnsi="Times New Roman" w:cs="Times New Roman"/>
      </w:rPr>
    </w:lvl>
    <w:lvl w:ilvl="1">
      <w:numFmt w:val="bullet"/>
      <w:lvlText w:val="o"/>
      <w:lvlJc w:val="left"/>
      <w:rPr>
        <w:rFonts w:ascii="Courier New" w:hAnsi="Courier New" w:cs="Courier New"/>
      </w:rPr>
    </w:lvl>
    <w:lvl w:ilvl="2">
      <w:numFmt w:val="bullet"/>
      <w:lvlText w:val=""/>
      <w:lvlJc w:val="left"/>
      <w:rPr>
        <w:rFonts w:ascii="Wingdings" w:hAnsi="Wingdings" w:cs="Wingdings"/>
      </w:rPr>
    </w:lvl>
    <w:lvl w:ilvl="3">
      <w:numFmt w:val="bullet"/>
      <w:lvlText w:val=""/>
      <w:lvlJc w:val="left"/>
      <w:rPr>
        <w:rFonts w:ascii="Symbol" w:hAnsi="Symbol" w:cs="Symbol"/>
      </w:rPr>
    </w:lvl>
    <w:lvl w:ilvl="4">
      <w:numFmt w:val="bullet"/>
      <w:lvlText w:val="o"/>
      <w:lvlJc w:val="left"/>
      <w:rPr>
        <w:rFonts w:ascii="Courier New" w:hAnsi="Courier New" w:cs="Courier New"/>
      </w:rPr>
    </w:lvl>
    <w:lvl w:ilvl="5">
      <w:numFmt w:val="bullet"/>
      <w:lvlText w:val=""/>
      <w:lvlJc w:val="left"/>
      <w:rPr>
        <w:rFonts w:ascii="Wingdings" w:hAnsi="Wingdings" w:cs="Wingdings"/>
      </w:rPr>
    </w:lvl>
    <w:lvl w:ilvl="6">
      <w:numFmt w:val="bullet"/>
      <w:lvlText w:val=""/>
      <w:lvlJc w:val="left"/>
      <w:rPr>
        <w:rFonts w:ascii="Symbol" w:hAnsi="Symbol" w:cs="Symbol"/>
      </w:rPr>
    </w:lvl>
    <w:lvl w:ilvl="7">
      <w:numFmt w:val="bullet"/>
      <w:lvlText w:val="o"/>
      <w:lvlJc w:val="left"/>
      <w:rPr>
        <w:rFonts w:ascii="Courier New" w:hAnsi="Courier New" w:cs="Courier New"/>
      </w:rPr>
    </w:lvl>
    <w:lvl w:ilvl="8">
      <w:numFmt w:val="bullet"/>
      <w:lvlText w:val=""/>
      <w:lvlJc w:val="left"/>
      <w:rPr>
        <w:rFonts w:ascii="Wingdings" w:hAnsi="Wingdings" w:cs="Wingdings"/>
      </w:rPr>
    </w:lvl>
  </w:abstractNum>
  <w:abstractNum w:abstractNumId="30" w15:restartNumberingAfterBreak="0">
    <w:nsid w:val="290300CD"/>
    <w:multiLevelType w:val="hybridMultilevel"/>
    <w:tmpl w:val="18F82114"/>
    <w:lvl w:ilvl="0" w:tplc="FFFFFFFF">
      <w:start w:val="1"/>
      <w:numFmt w:val="decimal"/>
      <w:lvlText w:val="%1)"/>
      <w:lvlJc w:val="left"/>
      <w:pPr>
        <w:ind w:left="786" w:hanging="360"/>
      </w:pPr>
      <w:rPr>
        <w:color w:val="auto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>
      <w:start w:val="1"/>
      <w:numFmt w:val="lowerRoman"/>
      <w:lvlText w:val="%3."/>
      <w:lvlJc w:val="right"/>
      <w:pPr>
        <w:ind w:left="2160" w:hanging="180"/>
      </w:pPr>
    </w:lvl>
    <w:lvl w:ilvl="3" w:tplc="FFFFFFFF">
      <w:start w:val="1"/>
      <w:numFmt w:val="decimal"/>
      <w:lvlText w:val="%4."/>
      <w:lvlJc w:val="left"/>
      <w:pPr>
        <w:ind w:left="2880" w:hanging="360"/>
      </w:pPr>
    </w:lvl>
    <w:lvl w:ilvl="4" w:tplc="FFFFFFFF">
      <w:start w:val="1"/>
      <w:numFmt w:val="lowerLetter"/>
      <w:lvlText w:val="%5."/>
      <w:lvlJc w:val="left"/>
      <w:pPr>
        <w:ind w:left="3600" w:hanging="360"/>
      </w:pPr>
    </w:lvl>
    <w:lvl w:ilvl="5" w:tplc="FFFFFFFF">
      <w:start w:val="1"/>
      <w:numFmt w:val="lowerRoman"/>
      <w:lvlText w:val="%6."/>
      <w:lvlJc w:val="right"/>
      <w:pPr>
        <w:ind w:left="4320" w:hanging="180"/>
      </w:pPr>
    </w:lvl>
    <w:lvl w:ilvl="6" w:tplc="FFFFFFFF">
      <w:start w:val="1"/>
      <w:numFmt w:val="decimal"/>
      <w:lvlText w:val="%7."/>
      <w:lvlJc w:val="left"/>
      <w:pPr>
        <w:ind w:left="5040" w:hanging="360"/>
      </w:pPr>
    </w:lvl>
    <w:lvl w:ilvl="7" w:tplc="FFFFFFFF">
      <w:start w:val="1"/>
      <w:numFmt w:val="lowerLetter"/>
      <w:lvlText w:val="%8."/>
      <w:lvlJc w:val="left"/>
      <w:pPr>
        <w:ind w:left="5760" w:hanging="360"/>
      </w:pPr>
    </w:lvl>
    <w:lvl w:ilvl="8" w:tplc="FFFFFFFF">
      <w:start w:val="1"/>
      <w:numFmt w:val="lowerRoman"/>
      <w:lvlText w:val="%9."/>
      <w:lvlJc w:val="right"/>
      <w:pPr>
        <w:ind w:left="6480" w:hanging="180"/>
      </w:pPr>
    </w:lvl>
  </w:abstractNum>
  <w:abstractNum w:abstractNumId="31" w15:restartNumberingAfterBreak="0">
    <w:nsid w:val="292D5415"/>
    <w:multiLevelType w:val="hybridMultilevel"/>
    <w:tmpl w:val="18F82114"/>
    <w:lvl w:ilvl="0" w:tplc="FFFFFFFF">
      <w:start w:val="1"/>
      <w:numFmt w:val="decimal"/>
      <w:lvlText w:val="%1)"/>
      <w:lvlJc w:val="left"/>
      <w:pPr>
        <w:ind w:left="786" w:hanging="360"/>
      </w:pPr>
      <w:rPr>
        <w:color w:val="auto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>
      <w:start w:val="1"/>
      <w:numFmt w:val="lowerRoman"/>
      <w:lvlText w:val="%3."/>
      <w:lvlJc w:val="right"/>
      <w:pPr>
        <w:ind w:left="2160" w:hanging="180"/>
      </w:pPr>
    </w:lvl>
    <w:lvl w:ilvl="3" w:tplc="FFFFFFFF">
      <w:start w:val="1"/>
      <w:numFmt w:val="decimal"/>
      <w:lvlText w:val="%4."/>
      <w:lvlJc w:val="left"/>
      <w:pPr>
        <w:ind w:left="2880" w:hanging="360"/>
      </w:pPr>
    </w:lvl>
    <w:lvl w:ilvl="4" w:tplc="FFFFFFFF">
      <w:start w:val="1"/>
      <w:numFmt w:val="lowerLetter"/>
      <w:lvlText w:val="%5."/>
      <w:lvlJc w:val="left"/>
      <w:pPr>
        <w:ind w:left="3600" w:hanging="360"/>
      </w:pPr>
    </w:lvl>
    <w:lvl w:ilvl="5" w:tplc="FFFFFFFF">
      <w:start w:val="1"/>
      <w:numFmt w:val="lowerRoman"/>
      <w:lvlText w:val="%6."/>
      <w:lvlJc w:val="right"/>
      <w:pPr>
        <w:ind w:left="4320" w:hanging="180"/>
      </w:pPr>
    </w:lvl>
    <w:lvl w:ilvl="6" w:tplc="FFFFFFFF">
      <w:start w:val="1"/>
      <w:numFmt w:val="decimal"/>
      <w:lvlText w:val="%7."/>
      <w:lvlJc w:val="left"/>
      <w:pPr>
        <w:ind w:left="5040" w:hanging="360"/>
      </w:pPr>
    </w:lvl>
    <w:lvl w:ilvl="7" w:tplc="FFFFFFFF">
      <w:start w:val="1"/>
      <w:numFmt w:val="lowerLetter"/>
      <w:lvlText w:val="%8."/>
      <w:lvlJc w:val="left"/>
      <w:pPr>
        <w:ind w:left="5760" w:hanging="360"/>
      </w:pPr>
    </w:lvl>
    <w:lvl w:ilvl="8" w:tplc="FFFFFFFF">
      <w:start w:val="1"/>
      <w:numFmt w:val="lowerRoman"/>
      <w:lvlText w:val="%9."/>
      <w:lvlJc w:val="right"/>
      <w:pPr>
        <w:ind w:left="6480" w:hanging="180"/>
      </w:pPr>
    </w:lvl>
  </w:abstractNum>
  <w:abstractNum w:abstractNumId="32" w15:restartNumberingAfterBreak="0">
    <w:nsid w:val="2A78749F"/>
    <w:multiLevelType w:val="hybridMultilevel"/>
    <w:tmpl w:val="18F82114"/>
    <w:lvl w:ilvl="0" w:tplc="FFFFFFFF">
      <w:start w:val="1"/>
      <w:numFmt w:val="decimal"/>
      <w:lvlText w:val="%1)"/>
      <w:lvlJc w:val="left"/>
      <w:pPr>
        <w:ind w:left="786" w:hanging="360"/>
      </w:pPr>
      <w:rPr>
        <w:color w:val="auto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>
      <w:start w:val="1"/>
      <w:numFmt w:val="lowerRoman"/>
      <w:lvlText w:val="%3."/>
      <w:lvlJc w:val="right"/>
      <w:pPr>
        <w:ind w:left="2160" w:hanging="180"/>
      </w:pPr>
    </w:lvl>
    <w:lvl w:ilvl="3" w:tplc="FFFFFFFF">
      <w:start w:val="1"/>
      <w:numFmt w:val="decimal"/>
      <w:lvlText w:val="%4."/>
      <w:lvlJc w:val="left"/>
      <w:pPr>
        <w:ind w:left="2880" w:hanging="360"/>
      </w:pPr>
    </w:lvl>
    <w:lvl w:ilvl="4" w:tplc="FFFFFFFF">
      <w:start w:val="1"/>
      <w:numFmt w:val="lowerLetter"/>
      <w:lvlText w:val="%5."/>
      <w:lvlJc w:val="left"/>
      <w:pPr>
        <w:ind w:left="3600" w:hanging="360"/>
      </w:pPr>
    </w:lvl>
    <w:lvl w:ilvl="5" w:tplc="FFFFFFFF">
      <w:start w:val="1"/>
      <w:numFmt w:val="lowerRoman"/>
      <w:lvlText w:val="%6."/>
      <w:lvlJc w:val="right"/>
      <w:pPr>
        <w:ind w:left="4320" w:hanging="180"/>
      </w:pPr>
    </w:lvl>
    <w:lvl w:ilvl="6" w:tplc="FFFFFFFF">
      <w:start w:val="1"/>
      <w:numFmt w:val="decimal"/>
      <w:lvlText w:val="%7."/>
      <w:lvlJc w:val="left"/>
      <w:pPr>
        <w:ind w:left="5040" w:hanging="360"/>
      </w:pPr>
    </w:lvl>
    <w:lvl w:ilvl="7" w:tplc="FFFFFFFF">
      <w:start w:val="1"/>
      <w:numFmt w:val="lowerLetter"/>
      <w:lvlText w:val="%8."/>
      <w:lvlJc w:val="left"/>
      <w:pPr>
        <w:ind w:left="5760" w:hanging="360"/>
      </w:pPr>
    </w:lvl>
    <w:lvl w:ilvl="8" w:tplc="FFFFFFFF">
      <w:start w:val="1"/>
      <w:numFmt w:val="lowerRoman"/>
      <w:lvlText w:val="%9."/>
      <w:lvlJc w:val="right"/>
      <w:pPr>
        <w:ind w:left="6480" w:hanging="180"/>
      </w:pPr>
    </w:lvl>
  </w:abstractNum>
  <w:abstractNum w:abstractNumId="33" w15:restartNumberingAfterBreak="0">
    <w:nsid w:val="2C796287"/>
    <w:multiLevelType w:val="multilevel"/>
    <w:tmpl w:val="2C702478"/>
    <w:styleLink w:val="WW8Num7"/>
    <w:lvl w:ilvl="0">
      <w:numFmt w:val="bullet"/>
      <w:lvlText w:val="-"/>
      <w:lvlJc w:val="left"/>
      <w:rPr>
        <w:rFonts w:ascii="Times New Roman" w:eastAsia="Times New Roman" w:hAnsi="Times New Roman" w:cs="Times New Roman"/>
      </w:rPr>
    </w:lvl>
    <w:lvl w:ilvl="1">
      <w:numFmt w:val="bullet"/>
      <w:lvlText w:val="o"/>
      <w:lvlJc w:val="left"/>
      <w:rPr>
        <w:rFonts w:ascii="Courier New" w:hAnsi="Courier New" w:cs="Courier New"/>
      </w:rPr>
    </w:lvl>
    <w:lvl w:ilvl="2">
      <w:numFmt w:val="bullet"/>
      <w:lvlText w:val=""/>
      <w:lvlJc w:val="left"/>
      <w:rPr>
        <w:rFonts w:ascii="Wingdings" w:hAnsi="Wingdings" w:cs="Wingdings"/>
      </w:rPr>
    </w:lvl>
    <w:lvl w:ilvl="3">
      <w:numFmt w:val="bullet"/>
      <w:lvlText w:val=""/>
      <w:lvlJc w:val="left"/>
      <w:rPr>
        <w:rFonts w:ascii="Symbol" w:hAnsi="Symbol" w:cs="Symbol"/>
      </w:rPr>
    </w:lvl>
    <w:lvl w:ilvl="4">
      <w:numFmt w:val="bullet"/>
      <w:lvlText w:val="o"/>
      <w:lvlJc w:val="left"/>
      <w:rPr>
        <w:rFonts w:ascii="Courier New" w:hAnsi="Courier New" w:cs="Courier New"/>
      </w:rPr>
    </w:lvl>
    <w:lvl w:ilvl="5">
      <w:numFmt w:val="bullet"/>
      <w:lvlText w:val=""/>
      <w:lvlJc w:val="left"/>
      <w:rPr>
        <w:rFonts w:ascii="Wingdings" w:hAnsi="Wingdings" w:cs="Wingdings"/>
      </w:rPr>
    </w:lvl>
    <w:lvl w:ilvl="6">
      <w:numFmt w:val="bullet"/>
      <w:lvlText w:val=""/>
      <w:lvlJc w:val="left"/>
      <w:rPr>
        <w:rFonts w:ascii="Symbol" w:hAnsi="Symbol" w:cs="Symbol"/>
      </w:rPr>
    </w:lvl>
    <w:lvl w:ilvl="7">
      <w:numFmt w:val="bullet"/>
      <w:lvlText w:val="o"/>
      <w:lvlJc w:val="left"/>
      <w:rPr>
        <w:rFonts w:ascii="Courier New" w:hAnsi="Courier New" w:cs="Courier New"/>
      </w:rPr>
    </w:lvl>
    <w:lvl w:ilvl="8">
      <w:numFmt w:val="bullet"/>
      <w:lvlText w:val=""/>
      <w:lvlJc w:val="left"/>
      <w:rPr>
        <w:rFonts w:ascii="Wingdings" w:hAnsi="Wingdings" w:cs="Wingdings"/>
      </w:rPr>
    </w:lvl>
  </w:abstractNum>
  <w:abstractNum w:abstractNumId="34" w15:restartNumberingAfterBreak="0">
    <w:nsid w:val="31B76F47"/>
    <w:multiLevelType w:val="multilevel"/>
    <w:tmpl w:val="A43ABAF2"/>
    <w:styleLink w:val="WW8Num6"/>
    <w:lvl w:ilvl="0">
      <w:start w:val="1"/>
      <w:numFmt w:val="none"/>
      <w:lvlText w:val="%1"/>
      <w:lvlJc w:val="left"/>
    </w:lvl>
    <w:lvl w:ilvl="1">
      <w:start w:val="1"/>
      <w:numFmt w:val="none"/>
      <w:lvlText w:val="%2"/>
      <w:lvlJc w:val="left"/>
    </w:lvl>
    <w:lvl w:ilvl="2">
      <w:start w:val="1"/>
      <w:numFmt w:val="none"/>
      <w:lvlText w:val="%3"/>
      <w:lvlJc w:val="left"/>
    </w:lvl>
    <w:lvl w:ilvl="3">
      <w:start w:val="1"/>
      <w:numFmt w:val="none"/>
      <w:lvlText w:val="%4"/>
      <w:lvlJc w:val="left"/>
    </w:lvl>
    <w:lvl w:ilvl="4">
      <w:start w:val="1"/>
      <w:numFmt w:val="none"/>
      <w:lvlText w:val="%5"/>
      <w:lvlJc w:val="left"/>
    </w:lvl>
    <w:lvl w:ilvl="5">
      <w:start w:val="1"/>
      <w:numFmt w:val="none"/>
      <w:lvlText w:val="%6"/>
      <w:lvlJc w:val="left"/>
    </w:lvl>
    <w:lvl w:ilvl="6">
      <w:start w:val="1"/>
      <w:numFmt w:val="none"/>
      <w:lvlText w:val="%7"/>
      <w:lvlJc w:val="left"/>
    </w:lvl>
    <w:lvl w:ilvl="7">
      <w:start w:val="1"/>
      <w:numFmt w:val="none"/>
      <w:lvlText w:val="%8"/>
      <w:lvlJc w:val="left"/>
    </w:lvl>
    <w:lvl w:ilvl="8">
      <w:start w:val="1"/>
      <w:numFmt w:val="none"/>
      <w:lvlText w:val="%9"/>
      <w:lvlJc w:val="left"/>
    </w:lvl>
  </w:abstractNum>
  <w:abstractNum w:abstractNumId="35" w15:restartNumberingAfterBreak="0">
    <w:nsid w:val="31E314B0"/>
    <w:multiLevelType w:val="hybridMultilevel"/>
    <w:tmpl w:val="E61C72BA"/>
    <w:lvl w:ilvl="0" w:tplc="FFFFFFFF">
      <w:start w:val="1"/>
      <w:numFmt w:val="decimal"/>
      <w:lvlText w:val="%1)"/>
      <w:lvlJc w:val="left"/>
      <w:pPr>
        <w:ind w:left="720" w:hanging="360"/>
      </w:p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" w15:restartNumberingAfterBreak="0">
    <w:nsid w:val="32AB123C"/>
    <w:multiLevelType w:val="hybridMultilevel"/>
    <w:tmpl w:val="8178601A"/>
    <w:lvl w:ilvl="0" w:tplc="6A049A5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7" w15:restartNumberingAfterBreak="0">
    <w:nsid w:val="33D76D5D"/>
    <w:multiLevelType w:val="multilevel"/>
    <w:tmpl w:val="A68A7FB2"/>
    <w:styleLink w:val="WW8Num12"/>
    <w:lvl w:ilvl="0">
      <w:numFmt w:val="bullet"/>
      <w:lvlText w:val="-"/>
      <w:lvlJc w:val="left"/>
      <w:rPr>
        <w:rFonts w:ascii="Times New Roman" w:eastAsia="Times New Roman" w:hAnsi="Times New Roman" w:cs="Times New Roman"/>
      </w:rPr>
    </w:lvl>
    <w:lvl w:ilvl="1">
      <w:numFmt w:val="bullet"/>
      <w:lvlText w:val="o"/>
      <w:lvlJc w:val="left"/>
      <w:rPr>
        <w:rFonts w:ascii="Courier New" w:hAnsi="Courier New" w:cs="Courier New"/>
      </w:rPr>
    </w:lvl>
    <w:lvl w:ilvl="2">
      <w:numFmt w:val="bullet"/>
      <w:lvlText w:val=""/>
      <w:lvlJc w:val="left"/>
      <w:rPr>
        <w:rFonts w:ascii="Wingdings" w:hAnsi="Wingdings" w:cs="Wingdings"/>
      </w:rPr>
    </w:lvl>
    <w:lvl w:ilvl="3">
      <w:numFmt w:val="bullet"/>
      <w:lvlText w:val=""/>
      <w:lvlJc w:val="left"/>
      <w:rPr>
        <w:rFonts w:ascii="Symbol" w:hAnsi="Symbol" w:cs="Symbol"/>
      </w:rPr>
    </w:lvl>
    <w:lvl w:ilvl="4">
      <w:numFmt w:val="bullet"/>
      <w:lvlText w:val="o"/>
      <w:lvlJc w:val="left"/>
      <w:rPr>
        <w:rFonts w:ascii="Courier New" w:hAnsi="Courier New" w:cs="Courier New"/>
      </w:rPr>
    </w:lvl>
    <w:lvl w:ilvl="5">
      <w:numFmt w:val="bullet"/>
      <w:lvlText w:val=""/>
      <w:lvlJc w:val="left"/>
      <w:rPr>
        <w:rFonts w:ascii="Wingdings" w:hAnsi="Wingdings" w:cs="Wingdings"/>
      </w:rPr>
    </w:lvl>
    <w:lvl w:ilvl="6">
      <w:numFmt w:val="bullet"/>
      <w:lvlText w:val=""/>
      <w:lvlJc w:val="left"/>
      <w:rPr>
        <w:rFonts w:ascii="Symbol" w:hAnsi="Symbol" w:cs="Symbol"/>
      </w:rPr>
    </w:lvl>
    <w:lvl w:ilvl="7">
      <w:numFmt w:val="bullet"/>
      <w:lvlText w:val="o"/>
      <w:lvlJc w:val="left"/>
      <w:rPr>
        <w:rFonts w:ascii="Courier New" w:hAnsi="Courier New" w:cs="Courier New"/>
      </w:rPr>
    </w:lvl>
    <w:lvl w:ilvl="8">
      <w:numFmt w:val="bullet"/>
      <w:lvlText w:val=""/>
      <w:lvlJc w:val="left"/>
      <w:rPr>
        <w:rFonts w:ascii="Wingdings" w:hAnsi="Wingdings" w:cs="Wingdings"/>
      </w:rPr>
    </w:lvl>
  </w:abstractNum>
  <w:abstractNum w:abstractNumId="38" w15:restartNumberingAfterBreak="0">
    <w:nsid w:val="36866F15"/>
    <w:multiLevelType w:val="hybridMultilevel"/>
    <w:tmpl w:val="B49A0EE6"/>
    <w:lvl w:ilvl="0" w:tplc="6A049A5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9" w15:restartNumberingAfterBreak="0">
    <w:nsid w:val="39507EFD"/>
    <w:multiLevelType w:val="multilevel"/>
    <w:tmpl w:val="0A3603BA"/>
    <w:lvl w:ilvl="0">
      <w:start w:val="1"/>
      <w:numFmt w:val="decimal"/>
      <w:suff w:val="nothing"/>
      <w:lvlText w:val="%1.      "/>
      <w:lvlJc w:val="left"/>
      <w:pPr>
        <w:ind w:left="567" w:firstLine="0"/>
      </w:pPr>
      <w:rPr>
        <w:rFonts w:hint="default"/>
        <w:u w:val="none"/>
      </w:rPr>
    </w:lvl>
    <w:lvl w:ilvl="1">
      <w:start w:val="1"/>
      <w:numFmt w:val="decimal"/>
      <w:suff w:val="nothing"/>
      <w:lvlText w:val="%1.%2    "/>
      <w:lvlJc w:val="left"/>
      <w:pPr>
        <w:ind w:left="1134" w:firstLine="0"/>
      </w:pPr>
      <w:rPr>
        <w:rFonts w:hint="default"/>
        <w:u w:val="none"/>
      </w:rPr>
    </w:lvl>
    <w:lvl w:ilvl="2">
      <w:start w:val="1"/>
      <w:numFmt w:val="decimal"/>
      <w:suff w:val="nothing"/>
      <w:lvlText w:val="%1.%2.%3. "/>
      <w:lvlJc w:val="left"/>
      <w:pPr>
        <w:ind w:left="0" w:firstLine="0"/>
      </w:pPr>
      <w:rPr>
        <w:rFonts w:hint="default"/>
        <w:u w:val="single"/>
      </w:rPr>
    </w:lvl>
    <w:lvl w:ilvl="3">
      <w:start w:val="1"/>
      <w:numFmt w:val="decimal"/>
      <w:lvlText w:val="%1.%2.%3.%4"/>
      <w:lvlJc w:val="left"/>
      <w:pPr>
        <w:tabs>
          <w:tab w:val="num" w:pos="1080"/>
        </w:tabs>
        <w:ind w:left="0" w:firstLine="0"/>
      </w:pPr>
      <w:rPr>
        <w:rFonts w:hint="default"/>
        <w:u w:val="single"/>
      </w:rPr>
    </w:lvl>
    <w:lvl w:ilvl="4">
      <w:start w:val="1"/>
      <w:numFmt w:val="decimal"/>
      <w:lvlText w:val="%1.%2.%3.%4.%5"/>
      <w:lvlJc w:val="left"/>
      <w:pPr>
        <w:tabs>
          <w:tab w:val="num" w:pos="0"/>
        </w:tabs>
        <w:ind w:left="0" w:firstLine="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0"/>
        </w:tabs>
        <w:ind w:left="0" w:firstLine="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0"/>
        </w:tabs>
        <w:ind w:left="0" w:firstLine="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0"/>
        </w:tabs>
        <w:ind w:left="0" w:firstLine="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0"/>
        </w:tabs>
        <w:ind w:left="0" w:firstLine="0"/>
      </w:pPr>
      <w:rPr>
        <w:rFonts w:hint="default"/>
      </w:rPr>
    </w:lvl>
  </w:abstractNum>
  <w:abstractNum w:abstractNumId="40" w15:restartNumberingAfterBreak="0">
    <w:nsid w:val="3A22779B"/>
    <w:multiLevelType w:val="hybridMultilevel"/>
    <w:tmpl w:val="18F82114"/>
    <w:lvl w:ilvl="0" w:tplc="FFFFFFFF">
      <w:start w:val="1"/>
      <w:numFmt w:val="decimal"/>
      <w:lvlText w:val="%1)"/>
      <w:lvlJc w:val="left"/>
      <w:pPr>
        <w:ind w:left="786" w:hanging="360"/>
      </w:pPr>
      <w:rPr>
        <w:color w:val="auto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>
      <w:start w:val="1"/>
      <w:numFmt w:val="lowerRoman"/>
      <w:lvlText w:val="%3."/>
      <w:lvlJc w:val="right"/>
      <w:pPr>
        <w:ind w:left="2160" w:hanging="180"/>
      </w:pPr>
    </w:lvl>
    <w:lvl w:ilvl="3" w:tplc="FFFFFFFF">
      <w:start w:val="1"/>
      <w:numFmt w:val="decimal"/>
      <w:lvlText w:val="%4."/>
      <w:lvlJc w:val="left"/>
      <w:pPr>
        <w:ind w:left="2880" w:hanging="360"/>
      </w:pPr>
    </w:lvl>
    <w:lvl w:ilvl="4" w:tplc="FFFFFFFF">
      <w:start w:val="1"/>
      <w:numFmt w:val="lowerLetter"/>
      <w:lvlText w:val="%5."/>
      <w:lvlJc w:val="left"/>
      <w:pPr>
        <w:ind w:left="3600" w:hanging="360"/>
      </w:pPr>
    </w:lvl>
    <w:lvl w:ilvl="5" w:tplc="FFFFFFFF">
      <w:start w:val="1"/>
      <w:numFmt w:val="lowerRoman"/>
      <w:lvlText w:val="%6."/>
      <w:lvlJc w:val="right"/>
      <w:pPr>
        <w:ind w:left="4320" w:hanging="180"/>
      </w:pPr>
    </w:lvl>
    <w:lvl w:ilvl="6" w:tplc="FFFFFFFF">
      <w:start w:val="1"/>
      <w:numFmt w:val="decimal"/>
      <w:lvlText w:val="%7."/>
      <w:lvlJc w:val="left"/>
      <w:pPr>
        <w:ind w:left="5040" w:hanging="360"/>
      </w:pPr>
    </w:lvl>
    <w:lvl w:ilvl="7" w:tplc="FFFFFFFF">
      <w:start w:val="1"/>
      <w:numFmt w:val="lowerLetter"/>
      <w:lvlText w:val="%8."/>
      <w:lvlJc w:val="left"/>
      <w:pPr>
        <w:ind w:left="5760" w:hanging="360"/>
      </w:pPr>
    </w:lvl>
    <w:lvl w:ilvl="8" w:tplc="FFFFFFFF">
      <w:start w:val="1"/>
      <w:numFmt w:val="lowerRoman"/>
      <w:lvlText w:val="%9."/>
      <w:lvlJc w:val="right"/>
      <w:pPr>
        <w:ind w:left="6480" w:hanging="180"/>
      </w:pPr>
    </w:lvl>
  </w:abstractNum>
  <w:abstractNum w:abstractNumId="41" w15:restartNumberingAfterBreak="0">
    <w:nsid w:val="3CFC5FFA"/>
    <w:multiLevelType w:val="multilevel"/>
    <w:tmpl w:val="910E60E4"/>
    <w:lvl w:ilvl="0">
      <w:start w:val="1"/>
      <w:numFmt w:val="bullet"/>
      <w:lvlText w:val=""/>
      <w:lvlJc w:val="left"/>
      <w:pPr>
        <w:tabs>
          <w:tab w:val="num" w:pos="1140"/>
        </w:tabs>
        <w:ind w:left="1140" w:hanging="360"/>
      </w:pPr>
      <w:rPr>
        <w:rFonts w:ascii="Symbol" w:hAnsi="Symbol" w:hint="default"/>
      </w:rPr>
    </w:lvl>
    <w:lvl w:ilvl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cs="Symbol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/>
      </w:rPr>
    </w:lvl>
  </w:abstractNum>
  <w:abstractNum w:abstractNumId="42" w15:restartNumberingAfterBreak="0">
    <w:nsid w:val="3E5E5BFD"/>
    <w:multiLevelType w:val="multilevel"/>
    <w:tmpl w:val="7FEAB3B6"/>
    <w:styleLink w:val="WW8Num1"/>
    <w:lvl w:ilvl="0">
      <w:numFmt w:val="bullet"/>
      <w:lvlText w:val=""/>
      <w:lvlJc w:val="left"/>
      <w:rPr>
        <w:rFonts w:ascii="Symbol" w:hAnsi="Symbol" w:cs="Symbol"/>
      </w:rPr>
    </w:lvl>
    <w:lvl w:ilvl="1">
      <w:start w:val="1"/>
      <w:numFmt w:val="decimal"/>
      <w:lvlText w:val="%2."/>
      <w:lvlJc w:val="left"/>
    </w:lvl>
    <w:lvl w:ilvl="2">
      <w:start w:val="1"/>
      <w:numFmt w:val="decimal"/>
      <w:lvlText w:val="%3."/>
      <w:lvlJc w:val="left"/>
    </w:lvl>
    <w:lvl w:ilvl="3">
      <w:start w:val="1"/>
      <w:numFmt w:val="decimal"/>
      <w:lvlText w:val="%4."/>
      <w:lvlJc w:val="left"/>
    </w:lvl>
    <w:lvl w:ilvl="4">
      <w:start w:val="1"/>
      <w:numFmt w:val="decimal"/>
      <w:lvlText w:val="%5."/>
      <w:lvlJc w:val="left"/>
    </w:lvl>
    <w:lvl w:ilvl="5">
      <w:start w:val="1"/>
      <w:numFmt w:val="decimal"/>
      <w:lvlText w:val="%6."/>
      <w:lvlJc w:val="left"/>
    </w:lvl>
    <w:lvl w:ilvl="6">
      <w:start w:val="1"/>
      <w:numFmt w:val="decimal"/>
      <w:lvlText w:val="%7."/>
      <w:lvlJc w:val="left"/>
    </w:lvl>
    <w:lvl w:ilvl="7">
      <w:start w:val="1"/>
      <w:numFmt w:val="decimal"/>
      <w:lvlText w:val="%8."/>
      <w:lvlJc w:val="left"/>
    </w:lvl>
    <w:lvl w:ilvl="8">
      <w:start w:val="1"/>
      <w:numFmt w:val="decimal"/>
      <w:lvlText w:val="%9."/>
      <w:lvlJc w:val="left"/>
    </w:lvl>
  </w:abstractNum>
  <w:abstractNum w:abstractNumId="43" w15:restartNumberingAfterBreak="0">
    <w:nsid w:val="424342A4"/>
    <w:multiLevelType w:val="hybridMultilevel"/>
    <w:tmpl w:val="18F82114"/>
    <w:lvl w:ilvl="0" w:tplc="FFFFFFFF">
      <w:start w:val="1"/>
      <w:numFmt w:val="decimal"/>
      <w:lvlText w:val="%1)"/>
      <w:lvlJc w:val="left"/>
      <w:pPr>
        <w:ind w:left="786" w:hanging="360"/>
      </w:pPr>
      <w:rPr>
        <w:color w:val="auto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>
      <w:start w:val="1"/>
      <w:numFmt w:val="lowerRoman"/>
      <w:lvlText w:val="%3."/>
      <w:lvlJc w:val="right"/>
      <w:pPr>
        <w:ind w:left="2160" w:hanging="180"/>
      </w:pPr>
    </w:lvl>
    <w:lvl w:ilvl="3" w:tplc="FFFFFFFF">
      <w:start w:val="1"/>
      <w:numFmt w:val="decimal"/>
      <w:lvlText w:val="%4."/>
      <w:lvlJc w:val="left"/>
      <w:pPr>
        <w:ind w:left="2880" w:hanging="360"/>
      </w:pPr>
    </w:lvl>
    <w:lvl w:ilvl="4" w:tplc="FFFFFFFF">
      <w:start w:val="1"/>
      <w:numFmt w:val="lowerLetter"/>
      <w:lvlText w:val="%5."/>
      <w:lvlJc w:val="left"/>
      <w:pPr>
        <w:ind w:left="3600" w:hanging="360"/>
      </w:pPr>
    </w:lvl>
    <w:lvl w:ilvl="5" w:tplc="FFFFFFFF">
      <w:start w:val="1"/>
      <w:numFmt w:val="lowerRoman"/>
      <w:lvlText w:val="%6."/>
      <w:lvlJc w:val="right"/>
      <w:pPr>
        <w:ind w:left="4320" w:hanging="180"/>
      </w:pPr>
    </w:lvl>
    <w:lvl w:ilvl="6" w:tplc="FFFFFFFF">
      <w:start w:val="1"/>
      <w:numFmt w:val="decimal"/>
      <w:lvlText w:val="%7."/>
      <w:lvlJc w:val="left"/>
      <w:pPr>
        <w:ind w:left="5040" w:hanging="360"/>
      </w:pPr>
    </w:lvl>
    <w:lvl w:ilvl="7" w:tplc="FFFFFFFF">
      <w:start w:val="1"/>
      <w:numFmt w:val="lowerLetter"/>
      <w:lvlText w:val="%8."/>
      <w:lvlJc w:val="left"/>
      <w:pPr>
        <w:ind w:left="5760" w:hanging="360"/>
      </w:pPr>
    </w:lvl>
    <w:lvl w:ilvl="8" w:tplc="FFFFFFFF">
      <w:start w:val="1"/>
      <w:numFmt w:val="lowerRoman"/>
      <w:lvlText w:val="%9."/>
      <w:lvlJc w:val="right"/>
      <w:pPr>
        <w:ind w:left="6480" w:hanging="180"/>
      </w:pPr>
    </w:lvl>
  </w:abstractNum>
  <w:abstractNum w:abstractNumId="44" w15:restartNumberingAfterBreak="0">
    <w:nsid w:val="42894476"/>
    <w:multiLevelType w:val="hybridMultilevel"/>
    <w:tmpl w:val="2FC29884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5" w15:restartNumberingAfterBreak="0">
    <w:nsid w:val="42E9257D"/>
    <w:multiLevelType w:val="multilevel"/>
    <w:tmpl w:val="BA7CC6DE"/>
    <w:styleLink w:val="WW8Num8"/>
    <w:lvl w:ilvl="0">
      <w:start w:val="1"/>
      <w:numFmt w:val="decimal"/>
      <w:lvlText w:val="%1)"/>
      <w:lvlJc w:val="left"/>
    </w:lvl>
    <w:lvl w:ilvl="1">
      <w:start w:val="1"/>
      <w:numFmt w:val="lowerLetter"/>
      <w:lvlText w:val="%2."/>
      <w:lvlJc w:val="left"/>
    </w:lvl>
    <w:lvl w:ilvl="2">
      <w:start w:val="1"/>
      <w:numFmt w:val="lowerRoman"/>
      <w:lvlText w:val="%3."/>
      <w:lvlJc w:val="right"/>
    </w:lvl>
    <w:lvl w:ilvl="3">
      <w:start w:val="1"/>
      <w:numFmt w:val="decimal"/>
      <w:lvlText w:val="%4."/>
      <w:lvlJc w:val="left"/>
    </w:lvl>
    <w:lvl w:ilvl="4">
      <w:start w:val="1"/>
      <w:numFmt w:val="lowerLetter"/>
      <w:lvlText w:val="%5."/>
      <w:lvlJc w:val="left"/>
    </w:lvl>
    <w:lvl w:ilvl="5">
      <w:start w:val="1"/>
      <w:numFmt w:val="lowerRoman"/>
      <w:lvlText w:val="%6."/>
      <w:lvlJc w:val="right"/>
    </w:lvl>
    <w:lvl w:ilvl="6">
      <w:start w:val="1"/>
      <w:numFmt w:val="decimal"/>
      <w:lvlText w:val="%7."/>
      <w:lvlJc w:val="left"/>
    </w:lvl>
    <w:lvl w:ilvl="7">
      <w:start w:val="1"/>
      <w:numFmt w:val="lowerLetter"/>
      <w:lvlText w:val="%8."/>
      <w:lvlJc w:val="left"/>
    </w:lvl>
    <w:lvl w:ilvl="8">
      <w:start w:val="1"/>
      <w:numFmt w:val="lowerRoman"/>
      <w:lvlText w:val="%9."/>
      <w:lvlJc w:val="right"/>
    </w:lvl>
  </w:abstractNum>
  <w:abstractNum w:abstractNumId="46" w15:restartNumberingAfterBreak="0">
    <w:nsid w:val="43BA70D8"/>
    <w:multiLevelType w:val="hybridMultilevel"/>
    <w:tmpl w:val="9AD4393E"/>
    <w:lvl w:ilvl="0" w:tplc="6A049A5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7" w15:restartNumberingAfterBreak="0">
    <w:nsid w:val="48BB7E6F"/>
    <w:multiLevelType w:val="hybridMultilevel"/>
    <w:tmpl w:val="18F82114"/>
    <w:lvl w:ilvl="0" w:tplc="FFFFFFFF">
      <w:start w:val="1"/>
      <w:numFmt w:val="decimal"/>
      <w:lvlText w:val="%1)"/>
      <w:lvlJc w:val="left"/>
      <w:pPr>
        <w:ind w:left="786" w:hanging="360"/>
      </w:pPr>
      <w:rPr>
        <w:color w:val="auto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>
      <w:start w:val="1"/>
      <w:numFmt w:val="lowerRoman"/>
      <w:lvlText w:val="%3."/>
      <w:lvlJc w:val="right"/>
      <w:pPr>
        <w:ind w:left="2160" w:hanging="180"/>
      </w:pPr>
    </w:lvl>
    <w:lvl w:ilvl="3" w:tplc="FFFFFFFF">
      <w:start w:val="1"/>
      <w:numFmt w:val="decimal"/>
      <w:lvlText w:val="%4."/>
      <w:lvlJc w:val="left"/>
      <w:pPr>
        <w:ind w:left="2880" w:hanging="360"/>
      </w:pPr>
    </w:lvl>
    <w:lvl w:ilvl="4" w:tplc="FFFFFFFF">
      <w:start w:val="1"/>
      <w:numFmt w:val="lowerLetter"/>
      <w:lvlText w:val="%5."/>
      <w:lvlJc w:val="left"/>
      <w:pPr>
        <w:ind w:left="3600" w:hanging="360"/>
      </w:pPr>
    </w:lvl>
    <w:lvl w:ilvl="5" w:tplc="FFFFFFFF">
      <w:start w:val="1"/>
      <w:numFmt w:val="lowerRoman"/>
      <w:lvlText w:val="%6."/>
      <w:lvlJc w:val="right"/>
      <w:pPr>
        <w:ind w:left="4320" w:hanging="180"/>
      </w:pPr>
    </w:lvl>
    <w:lvl w:ilvl="6" w:tplc="FFFFFFFF">
      <w:start w:val="1"/>
      <w:numFmt w:val="decimal"/>
      <w:lvlText w:val="%7."/>
      <w:lvlJc w:val="left"/>
      <w:pPr>
        <w:ind w:left="5040" w:hanging="360"/>
      </w:pPr>
    </w:lvl>
    <w:lvl w:ilvl="7" w:tplc="FFFFFFFF">
      <w:start w:val="1"/>
      <w:numFmt w:val="lowerLetter"/>
      <w:lvlText w:val="%8."/>
      <w:lvlJc w:val="left"/>
      <w:pPr>
        <w:ind w:left="5760" w:hanging="360"/>
      </w:pPr>
    </w:lvl>
    <w:lvl w:ilvl="8" w:tplc="FFFFFFFF">
      <w:start w:val="1"/>
      <w:numFmt w:val="lowerRoman"/>
      <w:lvlText w:val="%9."/>
      <w:lvlJc w:val="right"/>
      <w:pPr>
        <w:ind w:left="6480" w:hanging="180"/>
      </w:pPr>
    </w:lvl>
  </w:abstractNum>
  <w:abstractNum w:abstractNumId="48" w15:restartNumberingAfterBreak="0">
    <w:nsid w:val="592D4F2A"/>
    <w:multiLevelType w:val="hybridMultilevel"/>
    <w:tmpl w:val="18F82114"/>
    <w:lvl w:ilvl="0" w:tplc="FFFFFFFF">
      <w:start w:val="1"/>
      <w:numFmt w:val="decimal"/>
      <w:lvlText w:val="%1)"/>
      <w:lvlJc w:val="left"/>
      <w:pPr>
        <w:ind w:left="786" w:hanging="360"/>
      </w:pPr>
      <w:rPr>
        <w:color w:val="auto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>
      <w:start w:val="1"/>
      <w:numFmt w:val="lowerRoman"/>
      <w:lvlText w:val="%3."/>
      <w:lvlJc w:val="right"/>
      <w:pPr>
        <w:ind w:left="2160" w:hanging="180"/>
      </w:pPr>
    </w:lvl>
    <w:lvl w:ilvl="3" w:tplc="FFFFFFFF">
      <w:start w:val="1"/>
      <w:numFmt w:val="decimal"/>
      <w:lvlText w:val="%4."/>
      <w:lvlJc w:val="left"/>
      <w:pPr>
        <w:ind w:left="2880" w:hanging="360"/>
      </w:pPr>
    </w:lvl>
    <w:lvl w:ilvl="4" w:tplc="FFFFFFFF">
      <w:start w:val="1"/>
      <w:numFmt w:val="lowerLetter"/>
      <w:lvlText w:val="%5."/>
      <w:lvlJc w:val="left"/>
      <w:pPr>
        <w:ind w:left="3600" w:hanging="360"/>
      </w:pPr>
    </w:lvl>
    <w:lvl w:ilvl="5" w:tplc="FFFFFFFF">
      <w:start w:val="1"/>
      <w:numFmt w:val="lowerRoman"/>
      <w:lvlText w:val="%6."/>
      <w:lvlJc w:val="right"/>
      <w:pPr>
        <w:ind w:left="4320" w:hanging="180"/>
      </w:pPr>
    </w:lvl>
    <w:lvl w:ilvl="6" w:tplc="FFFFFFFF">
      <w:start w:val="1"/>
      <w:numFmt w:val="decimal"/>
      <w:lvlText w:val="%7."/>
      <w:lvlJc w:val="left"/>
      <w:pPr>
        <w:ind w:left="5040" w:hanging="360"/>
      </w:pPr>
    </w:lvl>
    <w:lvl w:ilvl="7" w:tplc="FFFFFFFF">
      <w:start w:val="1"/>
      <w:numFmt w:val="lowerLetter"/>
      <w:lvlText w:val="%8."/>
      <w:lvlJc w:val="left"/>
      <w:pPr>
        <w:ind w:left="5760" w:hanging="360"/>
      </w:pPr>
    </w:lvl>
    <w:lvl w:ilvl="8" w:tplc="FFFFFFFF">
      <w:start w:val="1"/>
      <w:numFmt w:val="lowerRoman"/>
      <w:lvlText w:val="%9."/>
      <w:lvlJc w:val="right"/>
      <w:pPr>
        <w:ind w:left="6480" w:hanging="180"/>
      </w:pPr>
    </w:lvl>
  </w:abstractNum>
  <w:abstractNum w:abstractNumId="49" w15:restartNumberingAfterBreak="0">
    <w:nsid w:val="5C921664"/>
    <w:multiLevelType w:val="multilevel"/>
    <w:tmpl w:val="22BE2E32"/>
    <w:lvl w:ilvl="0">
      <w:start w:val="1"/>
      <w:numFmt w:val="decimal"/>
      <w:suff w:val="nothing"/>
      <w:lvlText w:val="%1.      "/>
      <w:lvlJc w:val="left"/>
      <w:pPr>
        <w:ind w:left="567" w:firstLine="0"/>
      </w:pPr>
      <w:rPr>
        <w:rFonts w:hint="default"/>
        <w:u w:val="none"/>
      </w:rPr>
    </w:lvl>
    <w:lvl w:ilvl="1">
      <w:start w:val="1"/>
      <w:numFmt w:val="decimal"/>
      <w:suff w:val="nothing"/>
      <w:lvlText w:val="%1.%2    "/>
      <w:lvlJc w:val="left"/>
      <w:pPr>
        <w:ind w:left="1134" w:firstLine="0"/>
      </w:pPr>
      <w:rPr>
        <w:rFonts w:hint="default"/>
        <w:b w:val="0"/>
        <w:u w:val="none"/>
      </w:rPr>
    </w:lvl>
    <w:lvl w:ilvl="2">
      <w:start w:val="1"/>
      <w:numFmt w:val="decimal"/>
      <w:suff w:val="nothing"/>
      <w:lvlText w:val="%1.%2.%3. "/>
      <w:lvlJc w:val="left"/>
      <w:pPr>
        <w:ind w:left="0" w:firstLine="0"/>
      </w:pPr>
      <w:rPr>
        <w:rFonts w:hint="default"/>
        <w:u w:val="single"/>
      </w:rPr>
    </w:lvl>
    <w:lvl w:ilvl="3">
      <w:start w:val="1"/>
      <w:numFmt w:val="decimal"/>
      <w:lvlText w:val="%1.%2.%3.%4"/>
      <w:lvlJc w:val="left"/>
      <w:pPr>
        <w:tabs>
          <w:tab w:val="num" w:pos="1080"/>
        </w:tabs>
        <w:ind w:left="0" w:firstLine="0"/>
      </w:pPr>
      <w:rPr>
        <w:rFonts w:hint="default"/>
        <w:u w:val="single"/>
      </w:rPr>
    </w:lvl>
    <w:lvl w:ilvl="4">
      <w:start w:val="1"/>
      <w:numFmt w:val="decimal"/>
      <w:lvlText w:val="%1.%2.%3.%4.%5"/>
      <w:lvlJc w:val="left"/>
      <w:pPr>
        <w:tabs>
          <w:tab w:val="num" w:pos="0"/>
        </w:tabs>
        <w:ind w:left="0" w:firstLine="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0"/>
        </w:tabs>
        <w:ind w:left="0" w:firstLine="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0"/>
        </w:tabs>
        <w:ind w:left="0" w:firstLine="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0"/>
        </w:tabs>
        <w:ind w:left="0" w:firstLine="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0"/>
        </w:tabs>
        <w:ind w:left="0" w:firstLine="0"/>
      </w:pPr>
      <w:rPr>
        <w:rFonts w:hint="default"/>
      </w:rPr>
    </w:lvl>
  </w:abstractNum>
  <w:abstractNum w:abstractNumId="50" w15:restartNumberingAfterBreak="0">
    <w:nsid w:val="5D431B94"/>
    <w:multiLevelType w:val="hybridMultilevel"/>
    <w:tmpl w:val="18F82114"/>
    <w:lvl w:ilvl="0" w:tplc="FFFFFFFF">
      <w:start w:val="1"/>
      <w:numFmt w:val="decimal"/>
      <w:lvlText w:val="%1)"/>
      <w:lvlJc w:val="left"/>
      <w:pPr>
        <w:ind w:left="786" w:hanging="360"/>
      </w:pPr>
      <w:rPr>
        <w:color w:val="auto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>
      <w:start w:val="1"/>
      <w:numFmt w:val="lowerRoman"/>
      <w:lvlText w:val="%3."/>
      <w:lvlJc w:val="right"/>
      <w:pPr>
        <w:ind w:left="2160" w:hanging="180"/>
      </w:pPr>
    </w:lvl>
    <w:lvl w:ilvl="3" w:tplc="FFFFFFFF">
      <w:start w:val="1"/>
      <w:numFmt w:val="decimal"/>
      <w:lvlText w:val="%4."/>
      <w:lvlJc w:val="left"/>
      <w:pPr>
        <w:ind w:left="2880" w:hanging="360"/>
      </w:pPr>
    </w:lvl>
    <w:lvl w:ilvl="4" w:tplc="FFFFFFFF">
      <w:start w:val="1"/>
      <w:numFmt w:val="lowerLetter"/>
      <w:lvlText w:val="%5."/>
      <w:lvlJc w:val="left"/>
      <w:pPr>
        <w:ind w:left="3600" w:hanging="360"/>
      </w:pPr>
    </w:lvl>
    <w:lvl w:ilvl="5" w:tplc="FFFFFFFF">
      <w:start w:val="1"/>
      <w:numFmt w:val="lowerRoman"/>
      <w:lvlText w:val="%6."/>
      <w:lvlJc w:val="right"/>
      <w:pPr>
        <w:ind w:left="4320" w:hanging="180"/>
      </w:pPr>
    </w:lvl>
    <w:lvl w:ilvl="6" w:tplc="FFFFFFFF">
      <w:start w:val="1"/>
      <w:numFmt w:val="decimal"/>
      <w:lvlText w:val="%7."/>
      <w:lvlJc w:val="left"/>
      <w:pPr>
        <w:ind w:left="5040" w:hanging="360"/>
      </w:pPr>
    </w:lvl>
    <w:lvl w:ilvl="7" w:tplc="FFFFFFFF">
      <w:start w:val="1"/>
      <w:numFmt w:val="lowerLetter"/>
      <w:lvlText w:val="%8."/>
      <w:lvlJc w:val="left"/>
      <w:pPr>
        <w:ind w:left="5760" w:hanging="360"/>
      </w:pPr>
    </w:lvl>
    <w:lvl w:ilvl="8" w:tplc="FFFFFFFF">
      <w:start w:val="1"/>
      <w:numFmt w:val="lowerRoman"/>
      <w:lvlText w:val="%9."/>
      <w:lvlJc w:val="right"/>
      <w:pPr>
        <w:ind w:left="6480" w:hanging="180"/>
      </w:pPr>
    </w:lvl>
  </w:abstractNum>
  <w:abstractNum w:abstractNumId="51" w15:restartNumberingAfterBreak="0">
    <w:nsid w:val="654556A3"/>
    <w:multiLevelType w:val="hybridMultilevel"/>
    <w:tmpl w:val="18F82114"/>
    <w:lvl w:ilvl="0" w:tplc="FFFFFFFF">
      <w:start w:val="1"/>
      <w:numFmt w:val="decimal"/>
      <w:lvlText w:val="%1)"/>
      <w:lvlJc w:val="left"/>
      <w:pPr>
        <w:ind w:left="786" w:hanging="360"/>
      </w:pPr>
      <w:rPr>
        <w:color w:val="auto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>
      <w:start w:val="1"/>
      <w:numFmt w:val="lowerRoman"/>
      <w:lvlText w:val="%3."/>
      <w:lvlJc w:val="right"/>
      <w:pPr>
        <w:ind w:left="2160" w:hanging="180"/>
      </w:pPr>
    </w:lvl>
    <w:lvl w:ilvl="3" w:tplc="FFFFFFFF">
      <w:start w:val="1"/>
      <w:numFmt w:val="decimal"/>
      <w:lvlText w:val="%4."/>
      <w:lvlJc w:val="left"/>
      <w:pPr>
        <w:ind w:left="2880" w:hanging="360"/>
      </w:pPr>
    </w:lvl>
    <w:lvl w:ilvl="4" w:tplc="FFFFFFFF">
      <w:start w:val="1"/>
      <w:numFmt w:val="lowerLetter"/>
      <w:lvlText w:val="%5."/>
      <w:lvlJc w:val="left"/>
      <w:pPr>
        <w:ind w:left="3600" w:hanging="360"/>
      </w:pPr>
    </w:lvl>
    <w:lvl w:ilvl="5" w:tplc="FFFFFFFF">
      <w:start w:val="1"/>
      <w:numFmt w:val="lowerRoman"/>
      <w:lvlText w:val="%6."/>
      <w:lvlJc w:val="right"/>
      <w:pPr>
        <w:ind w:left="4320" w:hanging="180"/>
      </w:pPr>
    </w:lvl>
    <w:lvl w:ilvl="6" w:tplc="FFFFFFFF">
      <w:start w:val="1"/>
      <w:numFmt w:val="decimal"/>
      <w:lvlText w:val="%7."/>
      <w:lvlJc w:val="left"/>
      <w:pPr>
        <w:ind w:left="5040" w:hanging="360"/>
      </w:pPr>
    </w:lvl>
    <w:lvl w:ilvl="7" w:tplc="FFFFFFFF">
      <w:start w:val="1"/>
      <w:numFmt w:val="lowerLetter"/>
      <w:lvlText w:val="%8."/>
      <w:lvlJc w:val="left"/>
      <w:pPr>
        <w:ind w:left="5760" w:hanging="360"/>
      </w:pPr>
    </w:lvl>
    <w:lvl w:ilvl="8" w:tplc="FFFFFFFF">
      <w:start w:val="1"/>
      <w:numFmt w:val="lowerRoman"/>
      <w:lvlText w:val="%9."/>
      <w:lvlJc w:val="right"/>
      <w:pPr>
        <w:ind w:left="6480" w:hanging="180"/>
      </w:pPr>
    </w:lvl>
  </w:abstractNum>
  <w:abstractNum w:abstractNumId="52" w15:restartNumberingAfterBreak="0">
    <w:nsid w:val="661034B0"/>
    <w:multiLevelType w:val="hybridMultilevel"/>
    <w:tmpl w:val="3268502C"/>
    <w:lvl w:ilvl="0" w:tplc="02E6944A">
      <w:start w:val="1"/>
      <w:numFmt w:val="decimal"/>
      <w:pStyle w:val="INFBHPNagwek1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3" w15:restartNumberingAfterBreak="0">
    <w:nsid w:val="670B5E8B"/>
    <w:multiLevelType w:val="hybridMultilevel"/>
    <w:tmpl w:val="18F82114"/>
    <w:lvl w:ilvl="0" w:tplc="FFFFFFFF">
      <w:start w:val="1"/>
      <w:numFmt w:val="decimal"/>
      <w:lvlText w:val="%1)"/>
      <w:lvlJc w:val="left"/>
      <w:pPr>
        <w:ind w:left="786" w:hanging="360"/>
      </w:pPr>
      <w:rPr>
        <w:color w:val="auto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>
      <w:start w:val="1"/>
      <w:numFmt w:val="lowerRoman"/>
      <w:lvlText w:val="%3."/>
      <w:lvlJc w:val="right"/>
      <w:pPr>
        <w:ind w:left="2160" w:hanging="180"/>
      </w:pPr>
    </w:lvl>
    <w:lvl w:ilvl="3" w:tplc="FFFFFFFF">
      <w:start w:val="1"/>
      <w:numFmt w:val="decimal"/>
      <w:lvlText w:val="%4."/>
      <w:lvlJc w:val="left"/>
      <w:pPr>
        <w:ind w:left="2880" w:hanging="360"/>
      </w:pPr>
    </w:lvl>
    <w:lvl w:ilvl="4" w:tplc="FFFFFFFF">
      <w:start w:val="1"/>
      <w:numFmt w:val="lowerLetter"/>
      <w:lvlText w:val="%5."/>
      <w:lvlJc w:val="left"/>
      <w:pPr>
        <w:ind w:left="3600" w:hanging="360"/>
      </w:pPr>
    </w:lvl>
    <w:lvl w:ilvl="5" w:tplc="FFFFFFFF">
      <w:start w:val="1"/>
      <w:numFmt w:val="lowerRoman"/>
      <w:lvlText w:val="%6."/>
      <w:lvlJc w:val="right"/>
      <w:pPr>
        <w:ind w:left="4320" w:hanging="180"/>
      </w:pPr>
    </w:lvl>
    <w:lvl w:ilvl="6" w:tplc="FFFFFFFF">
      <w:start w:val="1"/>
      <w:numFmt w:val="decimal"/>
      <w:lvlText w:val="%7."/>
      <w:lvlJc w:val="left"/>
      <w:pPr>
        <w:ind w:left="5040" w:hanging="360"/>
      </w:pPr>
    </w:lvl>
    <w:lvl w:ilvl="7" w:tplc="FFFFFFFF">
      <w:start w:val="1"/>
      <w:numFmt w:val="lowerLetter"/>
      <w:lvlText w:val="%8."/>
      <w:lvlJc w:val="left"/>
      <w:pPr>
        <w:ind w:left="5760" w:hanging="360"/>
      </w:pPr>
    </w:lvl>
    <w:lvl w:ilvl="8" w:tplc="FFFFFFFF">
      <w:start w:val="1"/>
      <w:numFmt w:val="lowerRoman"/>
      <w:lvlText w:val="%9."/>
      <w:lvlJc w:val="right"/>
      <w:pPr>
        <w:ind w:left="6480" w:hanging="180"/>
      </w:pPr>
    </w:lvl>
  </w:abstractNum>
  <w:abstractNum w:abstractNumId="54" w15:restartNumberingAfterBreak="0">
    <w:nsid w:val="67EB7BEA"/>
    <w:multiLevelType w:val="hybridMultilevel"/>
    <w:tmpl w:val="18F82114"/>
    <w:lvl w:ilvl="0" w:tplc="FFFFFFFF">
      <w:start w:val="1"/>
      <w:numFmt w:val="decimal"/>
      <w:lvlText w:val="%1)"/>
      <w:lvlJc w:val="left"/>
      <w:pPr>
        <w:ind w:left="786" w:hanging="360"/>
      </w:pPr>
      <w:rPr>
        <w:color w:val="auto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>
      <w:start w:val="1"/>
      <w:numFmt w:val="lowerRoman"/>
      <w:lvlText w:val="%3."/>
      <w:lvlJc w:val="right"/>
      <w:pPr>
        <w:ind w:left="2160" w:hanging="180"/>
      </w:pPr>
    </w:lvl>
    <w:lvl w:ilvl="3" w:tplc="FFFFFFFF">
      <w:start w:val="1"/>
      <w:numFmt w:val="decimal"/>
      <w:lvlText w:val="%4."/>
      <w:lvlJc w:val="left"/>
      <w:pPr>
        <w:ind w:left="2880" w:hanging="360"/>
      </w:pPr>
    </w:lvl>
    <w:lvl w:ilvl="4" w:tplc="FFFFFFFF">
      <w:start w:val="1"/>
      <w:numFmt w:val="lowerLetter"/>
      <w:lvlText w:val="%5."/>
      <w:lvlJc w:val="left"/>
      <w:pPr>
        <w:ind w:left="3600" w:hanging="360"/>
      </w:pPr>
    </w:lvl>
    <w:lvl w:ilvl="5" w:tplc="FFFFFFFF">
      <w:start w:val="1"/>
      <w:numFmt w:val="lowerRoman"/>
      <w:lvlText w:val="%6."/>
      <w:lvlJc w:val="right"/>
      <w:pPr>
        <w:ind w:left="4320" w:hanging="180"/>
      </w:pPr>
    </w:lvl>
    <w:lvl w:ilvl="6" w:tplc="FFFFFFFF">
      <w:start w:val="1"/>
      <w:numFmt w:val="decimal"/>
      <w:lvlText w:val="%7."/>
      <w:lvlJc w:val="left"/>
      <w:pPr>
        <w:ind w:left="5040" w:hanging="360"/>
      </w:pPr>
    </w:lvl>
    <w:lvl w:ilvl="7" w:tplc="FFFFFFFF">
      <w:start w:val="1"/>
      <w:numFmt w:val="lowerLetter"/>
      <w:lvlText w:val="%8."/>
      <w:lvlJc w:val="left"/>
      <w:pPr>
        <w:ind w:left="5760" w:hanging="360"/>
      </w:pPr>
    </w:lvl>
    <w:lvl w:ilvl="8" w:tplc="FFFFFFFF">
      <w:start w:val="1"/>
      <w:numFmt w:val="lowerRoman"/>
      <w:lvlText w:val="%9."/>
      <w:lvlJc w:val="right"/>
      <w:pPr>
        <w:ind w:left="6480" w:hanging="180"/>
      </w:pPr>
    </w:lvl>
  </w:abstractNum>
  <w:abstractNum w:abstractNumId="55" w15:restartNumberingAfterBreak="0">
    <w:nsid w:val="68E60EC5"/>
    <w:multiLevelType w:val="hybridMultilevel"/>
    <w:tmpl w:val="18F82114"/>
    <w:lvl w:ilvl="0" w:tplc="FFFFFFFF">
      <w:start w:val="1"/>
      <w:numFmt w:val="decimal"/>
      <w:lvlText w:val="%1)"/>
      <w:lvlJc w:val="left"/>
      <w:pPr>
        <w:ind w:left="786" w:hanging="360"/>
      </w:pPr>
      <w:rPr>
        <w:color w:val="auto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>
      <w:start w:val="1"/>
      <w:numFmt w:val="lowerRoman"/>
      <w:lvlText w:val="%3."/>
      <w:lvlJc w:val="right"/>
      <w:pPr>
        <w:ind w:left="2160" w:hanging="180"/>
      </w:pPr>
    </w:lvl>
    <w:lvl w:ilvl="3" w:tplc="FFFFFFFF">
      <w:start w:val="1"/>
      <w:numFmt w:val="decimal"/>
      <w:lvlText w:val="%4."/>
      <w:lvlJc w:val="left"/>
      <w:pPr>
        <w:ind w:left="2880" w:hanging="360"/>
      </w:pPr>
    </w:lvl>
    <w:lvl w:ilvl="4" w:tplc="FFFFFFFF">
      <w:start w:val="1"/>
      <w:numFmt w:val="lowerLetter"/>
      <w:lvlText w:val="%5."/>
      <w:lvlJc w:val="left"/>
      <w:pPr>
        <w:ind w:left="3600" w:hanging="360"/>
      </w:pPr>
    </w:lvl>
    <w:lvl w:ilvl="5" w:tplc="FFFFFFFF">
      <w:start w:val="1"/>
      <w:numFmt w:val="lowerRoman"/>
      <w:lvlText w:val="%6."/>
      <w:lvlJc w:val="right"/>
      <w:pPr>
        <w:ind w:left="4320" w:hanging="180"/>
      </w:pPr>
    </w:lvl>
    <w:lvl w:ilvl="6" w:tplc="FFFFFFFF">
      <w:start w:val="1"/>
      <w:numFmt w:val="decimal"/>
      <w:lvlText w:val="%7."/>
      <w:lvlJc w:val="left"/>
      <w:pPr>
        <w:ind w:left="5040" w:hanging="360"/>
      </w:pPr>
    </w:lvl>
    <w:lvl w:ilvl="7" w:tplc="FFFFFFFF">
      <w:start w:val="1"/>
      <w:numFmt w:val="lowerLetter"/>
      <w:lvlText w:val="%8."/>
      <w:lvlJc w:val="left"/>
      <w:pPr>
        <w:ind w:left="5760" w:hanging="360"/>
      </w:pPr>
    </w:lvl>
    <w:lvl w:ilvl="8" w:tplc="FFFFFFFF">
      <w:start w:val="1"/>
      <w:numFmt w:val="lowerRoman"/>
      <w:lvlText w:val="%9."/>
      <w:lvlJc w:val="right"/>
      <w:pPr>
        <w:ind w:left="6480" w:hanging="180"/>
      </w:pPr>
    </w:lvl>
  </w:abstractNum>
  <w:abstractNum w:abstractNumId="56" w15:restartNumberingAfterBreak="0">
    <w:nsid w:val="69CE4796"/>
    <w:multiLevelType w:val="hybridMultilevel"/>
    <w:tmpl w:val="18F82114"/>
    <w:lvl w:ilvl="0" w:tplc="FFFFFFFF">
      <w:start w:val="1"/>
      <w:numFmt w:val="decimal"/>
      <w:lvlText w:val="%1)"/>
      <w:lvlJc w:val="left"/>
      <w:pPr>
        <w:ind w:left="786" w:hanging="360"/>
      </w:pPr>
      <w:rPr>
        <w:color w:val="auto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>
      <w:start w:val="1"/>
      <w:numFmt w:val="lowerRoman"/>
      <w:lvlText w:val="%3."/>
      <w:lvlJc w:val="right"/>
      <w:pPr>
        <w:ind w:left="2160" w:hanging="180"/>
      </w:pPr>
    </w:lvl>
    <w:lvl w:ilvl="3" w:tplc="FFFFFFFF">
      <w:start w:val="1"/>
      <w:numFmt w:val="decimal"/>
      <w:lvlText w:val="%4."/>
      <w:lvlJc w:val="left"/>
      <w:pPr>
        <w:ind w:left="2880" w:hanging="360"/>
      </w:pPr>
    </w:lvl>
    <w:lvl w:ilvl="4" w:tplc="FFFFFFFF">
      <w:start w:val="1"/>
      <w:numFmt w:val="lowerLetter"/>
      <w:lvlText w:val="%5."/>
      <w:lvlJc w:val="left"/>
      <w:pPr>
        <w:ind w:left="3600" w:hanging="360"/>
      </w:pPr>
    </w:lvl>
    <w:lvl w:ilvl="5" w:tplc="FFFFFFFF">
      <w:start w:val="1"/>
      <w:numFmt w:val="lowerRoman"/>
      <w:lvlText w:val="%6."/>
      <w:lvlJc w:val="right"/>
      <w:pPr>
        <w:ind w:left="4320" w:hanging="180"/>
      </w:pPr>
    </w:lvl>
    <w:lvl w:ilvl="6" w:tplc="FFFFFFFF">
      <w:start w:val="1"/>
      <w:numFmt w:val="decimal"/>
      <w:lvlText w:val="%7."/>
      <w:lvlJc w:val="left"/>
      <w:pPr>
        <w:ind w:left="5040" w:hanging="360"/>
      </w:pPr>
    </w:lvl>
    <w:lvl w:ilvl="7" w:tplc="FFFFFFFF">
      <w:start w:val="1"/>
      <w:numFmt w:val="lowerLetter"/>
      <w:lvlText w:val="%8."/>
      <w:lvlJc w:val="left"/>
      <w:pPr>
        <w:ind w:left="5760" w:hanging="360"/>
      </w:pPr>
    </w:lvl>
    <w:lvl w:ilvl="8" w:tplc="FFFFFFFF">
      <w:start w:val="1"/>
      <w:numFmt w:val="lowerRoman"/>
      <w:lvlText w:val="%9."/>
      <w:lvlJc w:val="right"/>
      <w:pPr>
        <w:ind w:left="6480" w:hanging="180"/>
      </w:pPr>
    </w:lvl>
  </w:abstractNum>
  <w:abstractNum w:abstractNumId="57" w15:restartNumberingAfterBreak="0">
    <w:nsid w:val="6C5D7D80"/>
    <w:multiLevelType w:val="multilevel"/>
    <w:tmpl w:val="DEE230BC"/>
    <w:styleLink w:val="WW8Num9"/>
    <w:lvl w:ilvl="0">
      <w:numFmt w:val="bullet"/>
      <w:lvlText w:val="-"/>
      <w:lvlJc w:val="left"/>
      <w:rPr>
        <w:rFonts w:ascii="Times New Roman" w:eastAsia="Times New Roman" w:hAnsi="Times New Roman" w:cs="Times New Roman"/>
      </w:rPr>
    </w:lvl>
    <w:lvl w:ilvl="1">
      <w:numFmt w:val="bullet"/>
      <w:lvlText w:val="o"/>
      <w:lvlJc w:val="left"/>
      <w:rPr>
        <w:rFonts w:ascii="Courier New" w:hAnsi="Courier New" w:cs="Courier New"/>
      </w:rPr>
    </w:lvl>
    <w:lvl w:ilvl="2">
      <w:numFmt w:val="bullet"/>
      <w:lvlText w:val=""/>
      <w:lvlJc w:val="left"/>
      <w:rPr>
        <w:rFonts w:ascii="Wingdings" w:hAnsi="Wingdings" w:cs="Wingdings"/>
      </w:rPr>
    </w:lvl>
    <w:lvl w:ilvl="3">
      <w:numFmt w:val="bullet"/>
      <w:lvlText w:val=""/>
      <w:lvlJc w:val="left"/>
      <w:rPr>
        <w:rFonts w:ascii="Symbol" w:hAnsi="Symbol" w:cs="Symbol"/>
      </w:rPr>
    </w:lvl>
    <w:lvl w:ilvl="4">
      <w:numFmt w:val="bullet"/>
      <w:lvlText w:val="o"/>
      <w:lvlJc w:val="left"/>
      <w:rPr>
        <w:rFonts w:ascii="Courier New" w:hAnsi="Courier New" w:cs="Courier New"/>
      </w:rPr>
    </w:lvl>
    <w:lvl w:ilvl="5">
      <w:numFmt w:val="bullet"/>
      <w:lvlText w:val=""/>
      <w:lvlJc w:val="left"/>
      <w:rPr>
        <w:rFonts w:ascii="Wingdings" w:hAnsi="Wingdings" w:cs="Wingdings"/>
      </w:rPr>
    </w:lvl>
    <w:lvl w:ilvl="6">
      <w:numFmt w:val="bullet"/>
      <w:lvlText w:val=""/>
      <w:lvlJc w:val="left"/>
      <w:rPr>
        <w:rFonts w:ascii="Symbol" w:hAnsi="Symbol" w:cs="Symbol"/>
      </w:rPr>
    </w:lvl>
    <w:lvl w:ilvl="7">
      <w:numFmt w:val="bullet"/>
      <w:lvlText w:val="o"/>
      <w:lvlJc w:val="left"/>
      <w:rPr>
        <w:rFonts w:ascii="Courier New" w:hAnsi="Courier New" w:cs="Courier New"/>
      </w:rPr>
    </w:lvl>
    <w:lvl w:ilvl="8">
      <w:numFmt w:val="bullet"/>
      <w:lvlText w:val=""/>
      <w:lvlJc w:val="left"/>
      <w:rPr>
        <w:rFonts w:ascii="Wingdings" w:hAnsi="Wingdings" w:cs="Wingdings"/>
      </w:rPr>
    </w:lvl>
  </w:abstractNum>
  <w:abstractNum w:abstractNumId="58" w15:restartNumberingAfterBreak="0">
    <w:nsid w:val="6DA5215E"/>
    <w:multiLevelType w:val="hybridMultilevel"/>
    <w:tmpl w:val="A03A7DD6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9" w15:restartNumberingAfterBreak="0">
    <w:nsid w:val="6E383B2F"/>
    <w:multiLevelType w:val="hybridMultilevel"/>
    <w:tmpl w:val="18F82114"/>
    <w:lvl w:ilvl="0" w:tplc="FFFFFFFF">
      <w:start w:val="1"/>
      <w:numFmt w:val="decimal"/>
      <w:lvlText w:val="%1)"/>
      <w:lvlJc w:val="left"/>
      <w:pPr>
        <w:ind w:left="786" w:hanging="360"/>
      </w:pPr>
      <w:rPr>
        <w:color w:val="auto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>
      <w:start w:val="1"/>
      <w:numFmt w:val="lowerRoman"/>
      <w:lvlText w:val="%3."/>
      <w:lvlJc w:val="right"/>
      <w:pPr>
        <w:ind w:left="2160" w:hanging="180"/>
      </w:pPr>
    </w:lvl>
    <w:lvl w:ilvl="3" w:tplc="FFFFFFFF">
      <w:start w:val="1"/>
      <w:numFmt w:val="decimal"/>
      <w:lvlText w:val="%4."/>
      <w:lvlJc w:val="left"/>
      <w:pPr>
        <w:ind w:left="2880" w:hanging="360"/>
      </w:pPr>
    </w:lvl>
    <w:lvl w:ilvl="4" w:tplc="FFFFFFFF">
      <w:start w:val="1"/>
      <w:numFmt w:val="lowerLetter"/>
      <w:lvlText w:val="%5."/>
      <w:lvlJc w:val="left"/>
      <w:pPr>
        <w:ind w:left="3600" w:hanging="360"/>
      </w:pPr>
    </w:lvl>
    <w:lvl w:ilvl="5" w:tplc="FFFFFFFF">
      <w:start w:val="1"/>
      <w:numFmt w:val="lowerRoman"/>
      <w:lvlText w:val="%6."/>
      <w:lvlJc w:val="right"/>
      <w:pPr>
        <w:ind w:left="4320" w:hanging="180"/>
      </w:pPr>
    </w:lvl>
    <w:lvl w:ilvl="6" w:tplc="FFFFFFFF">
      <w:start w:val="1"/>
      <w:numFmt w:val="decimal"/>
      <w:lvlText w:val="%7."/>
      <w:lvlJc w:val="left"/>
      <w:pPr>
        <w:ind w:left="5040" w:hanging="360"/>
      </w:pPr>
    </w:lvl>
    <w:lvl w:ilvl="7" w:tplc="FFFFFFFF">
      <w:start w:val="1"/>
      <w:numFmt w:val="lowerLetter"/>
      <w:lvlText w:val="%8."/>
      <w:lvlJc w:val="left"/>
      <w:pPr>
        <w:ind w:left="5760" w:hanging="360"/>
      </w:pPr>
    </w:lvl>
    <w:lvl w:ilvl="8" w:tplc="FFFFFFFF">
      <w:start w:val="1"/>
      <w:numFmt w:val="lowerRoman"/>
      <w:lvlText w:val="%9."/>
      <w:lvlJc w:val="right"/>
      <w:pPr>
        <w:ind w:left="6480" w:hanging="180"/>
      </w:pPr>
    </w:lvl>
  </w:abstractNum>
  <w:abstractNum w:abstractNumId="60" w15:restartNumberingAfterBreak="0">
    <w:nsid w:val="703E38A1"/>
    <w:multiLevelType w:val="hybridMultilevel"/>
    <w:tmpl w:val="18F82114"/>
    <w:lvl w:ilvl="0" w:tplc="8F727146">
      <w:start w:val="1"/>
      <w:numFmt w:val="decimal"/>
      <w:lvlText w:val="%1)"/>
      <w:lvlJc w:val="left"/>
      <w:pPr>
        <w:ind w:left="786" w:hanging="360"/>
      </w:pPr>
      <w:rPr>
        <w:color w:val="auto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61" w15:restartNumberingAfterBreak="0">
    <w:nsid w:val="72AA245F"/>
    <w:multiLevelType w:val="multilevel"/>
    <w:tmpl w:val="26A286B4"/>
    <w:styleLink w:val="WW8Num3"/>
    <w:lvl w:ilvl="0">
      <w:numFmt w:val="bullet"/>
      <w:lvlText w:val="-"/>
      <w:lvlJc w:val="left"/>
      <w:rPr>
        <w:rFonts w:ascii="Arial" w:hAnsi="Arial" w:cs="Arial"/>
      </w:rPr>
    </w:lvl>
    <w:lvl w:ilvl="1">
      <w:start w:val="1"/>
      <w:numFmt w:val="decimal"/>
      <w:lvlText w:val="%2."/>
      <w:lvlJc w:val="left"/>
    </w:lvl>
    <w:lvl w:ilvl="2">
      <w:start w:val="1"/>
      <w:numFmt w:val="decimal"/>
      <w:lvlText w:val="%3."/>
      <w:lvlJc w:val="left"/>
    </w:lvl>
    <w:lvl w:ilvl="3">
      <w:start w:val="1"/>
      <w:numFmt w:val="decimal"/>
      <w:lvlText w:val="%4."/>
      <w:lvlJc w:val="left"/>
    </w:lvl>
    <w:lvl w:ilvl="4">
      <w:start w:val="1"/>
      <w:numFmt w:val="decimal"/>
      <w:lvlText w:val="%5."/>
      <w:lvlJc w:val="left"/>
    </w:lvl>
    <w:lvl w:ilvl="5">
      <w:start w:val="1"/>
      <w:numFmt w:val="decimal"/>
      <w:lvlText w:val="%6."/>
      <w:lvlJc w:val="left"/>
    </w:lvl>
    <w:lvl w:ilvl="6">
      <w:start w:val="1"/>
      <w:numFmt w:val="decimal"/>
      <w:lvlText w:val="%7."/>
      <w:lvlJc w:val="left"/>
    </w:lvl>
    <w:lvl w:ilvl="7">
      <w:start w:val="1"/>
      <w:numFmt w:val="decimal"/>
      <w:lvlText w:val="%8."/>
      <w:lvlJc w:val="left"/>
    </w:lvl>
    <w:lvl w:ilvl="8">
      <w:start w:val="1"/>
      <w:numFmt w:val="decimal"/>
      <w:lvlText w:val="%9."/>
      <w:lvlJc w:val="left"/>
    </w:lvl>
  </w:abstractNum>
  <w:abstractNum w:abstractNumId="62" w15:restartNumberingAfterBreak="0">
    <w:nsid w:val="791B42C2"/>
    <w:multiLevelType w:val="multilevel"/>
    <w:tmpl w:val="97368E24"/>
    <w:styleLink w:val="WW8Num2"/>
    <w:lvl w:ilvl="0">
      <w:start w:val="1"/>
      <w:numFmt w:val="decimal"/>
      <w:lvlText w:val="%1."/>
      <w:lvlJc w:val="left"/>
      <w:rPr>
        <w:rFonts w:ascii="Symbol" w:hAnsi="Symbol" w:cs="Symbol"/>
      </w:rPr>
    </w:lvl>
    <w:lvl w:ilvl="1">
      <w:start w:val="1"/>
      <w:numFmt w:val="lowerLetter"/>
      <w:lvlText w:val="%2."/>
      <w:lvlJc w:val="left"/>
    </w:lvl>
    <w:lvl w:ilvl="2">
      <w:start w:val="1"/>
      <w:numFmt w:val="lowerRoman"/>
      <w:lvlText w:val="%3."/>
      <w:lvlJc w:val="right"/>
    </w:lvl>
    <w:lvl w:ilvl="3">
      <w:start w:val="1"/>
      <w:numFmt w:val="decimal"/>
      <w:lvlText w:val="%4."/>
      <w:lvlJc w:val="left"/>
    </w:lvl>
    <w:lvl w:ilvl="4">
      <w:start w:val="1"/>
      <w:numFmt w:val="lowerLetter"/>
      <w:lvlText w:val="%5."/>
      <w:lvlJc w:val="left"/>
    </w:lvl>
    <w:lvl w:ilvl="5">
      <w:start w:val="1"/>
      <w:numFmt w:val="lowerRoman"/>
      <w:lvlText w:val="%6."/>
      <w:lvlJc w:val="right"/>
    </w:lvl>
    <w:lvl w:ilvl="6">
      <w:start w:val="1"/>
      <w:numFmt w:val="decimal"/>
      <w:lvlText w:val="%7."/>
      <w:lvlJc w:val="left"/>
    </w:lvl>
    <w:lvl w:ilvl="7">
      <w:start w:val="1"/>
      <w:numFmt w:val="lowerLetter"/>
      <w:lvlText w:val="%8."/>
      <w:lvlJc w:val="left"/>
    </w:lvl>
    <w:lvl w:ilvl="8">
      <w:start w:val="1"/>
      <w:numFmt w:val="lowerRoman"/>
      <w:lvlText w:val="%9."/>
      <w:lvlJc w:val="right"/>
    </w:lvl>
  </w:abstractNum>
  <w:abstractNum w:abstractNumId="63" w15:restartNumberingAfterBreak="0">
    <w:nsid w:val="7C2455DF"/>
    <w:multiLevelType w:val="hybridMultilevel"/>
    <w:tmpl w:val="18F82114"/>
    <w:lvl w:ilvl="0" w:tplc="FFFFFFFF">
      <w:start w:val="1"/>
      <w:numFmt w:val="decimal"/>
      <w:lvlText w:val="%1)"/>
      <w:lvlJc w:val="left"/>
      <w:pPr>
        <w:ind w:left="786" w:hanging="360"/>
      </w:pPr>
      <w:rPr>
        <w:color w:val="auto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>
      <w:start w:val="1"/>
      <w:numFmt w:val="lowerRoman"/>
      <w:lvlText w:val="%3."/>
      <w:lvlJc w:val="right"/>
      <w:pPr>
        <w:ind w:left="2160" w:hanging="180"/>
      </w:pPr>
    </w:lvl>
    <w:lvl w:ilvl="3" w:tplc="FFFFFFFF">
      <w:start w:val="1"/>
      <w:numFmt w:val="decimal"/>
      <w:lvlText w:val="%4."/>
      <w:lvlJc w:val="left"/>
      <w:pPr>
        <w:ind w:left="2880" w:hanging="360"/>
      </w:pPr>
    </w:lvl>
    <w:lvl w:ilvl="4" w:tplc="FFFFFFFF">
      <w:start w:val="1"/>
      <w:numFmt w:val="lowerLetter"/>
      <w:lvlText w:val="%5."/>
      <w:lvlJc w:val="left"/>
      <w:pPr>
        <w:ind w:left="3600" w:hanging="360"/>
      </w:pPr>
    </w:lvl>
    <w:lvl w:ilvl="5" w:tplc="FFFFFFFF">
      <w:start w:val="1"/>
      <w:numFmt w:val="lowerRoman"/>
      <w:lvlText w:val="%6."/>
      <w:lvlJc w:val="right"/>
      <w:pPr>
        <w:ind w:left="4320" w:hanging="180"/>
      </w:pPr>
    </w:lvl>
    <w:lvl w:ilvl="6" w:tplc="FFFFFFFF">
      <w:start w:val="1"/>
      <w:numFmt w:val="decimal"/>
      <w:lvlText w:val="%7."/>
      <w:lvlJc w:val="left"/>
      <w:pPr>
        <w:ind w:left="5040" w:hanging="360"/>
      </w:pPr>
    </w:lvl>
    <w:lvl w:ilvl="7" w:tplc="FFFFFFFF">
      <w:start w:val="1"/>
      <w:numFmt w:val="lowerLetter"/>
      <w:lvlText w:val="%8."/>
      <w:lvlJc w:val="left"/>
      <w:pPr>
        <w:ind w:left="5760" w:hanging="360"/>
      </w:pPr>
    </w:lvl>
    <w:lvl w:ilvl="8" w:tplc="FFFFFFFF">
      <w:start w:val="1"/>
      <w:numFmt w:val="lowerRoman"/>
      <w:lvlText w:val="%9."/>
      <w:lvlJc w:val="right"/>
      <w:pPr>
        <w:ind w:left="6480" w:hanging="180"/>
      </w:pPr>
    </w:lvl>
  </w:abstractNum>
  <w:abstractNum w:abstractNumId="64" w15:restartNumberingAfterBreak="0">
    <w:nsid w:val="7E9446C5"/>
    <w:multiLevelType w:val="hybridMultilevel"/>
    <w:tmpl w:val="18F82114"/>
    <w:lvl w:ilvl="0" w:tplc="FFFFFFFF">
      <w:start w:val="1"/>
      <w:numFmt w:val="decimal"/>
      <w:lvlText w:val="%1)"/>
      <w:lvlJc w:val="left"/>
      <w:pPr>
        <w:ind w:left="786" w:hanging="360"/>
      </w:pPr>
      <w:rPr>
        <w:color w:val="auto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>
      <w:start w:val="1"/>
      <w:numFmt w:val="lowerRoman"/>
      <w:lvlText w:val="%3."/>
      <w:lvlJc w:val="right"/>
      <w:pPr>
        <w:ind w:left="2160" w:hanging="180"/>
      </w:pPr>
    </w:lvl>
    <w:lvl w:ilvl="3" w:tplc="FFFFFFFF">
      <w:start w:val="1"/>
      <w:numFmt w:val="decimal"/>
      <w:lvlText w:val="%4."/>
      <w:lvlJc w:val="left"/>
      <w:pPr>
        <w:ind w:left="2880" w:hanging="360"/>
      </w:pPr>
    </w:lvl>
    <w:lvl w:ilvl="4" w:tplc="FFFFFFFF">
      <w:start w:val="1"/>
      <w:numFmt w:val="lowerLetter"/>
      <w:lvlText w:val="%5."/>
      <w:lvlJc w:val="left"/>
      <w:pPr>
        <w:ind w:left="3600" w:hanging="360"/>
      </w:pPr>
    </w:lvl>
    <w:lvl w:ilvl="5" w:tplc="FFFFFFFF">
      <w:start w:val="1"/>
      <w:numFmt w:val="lowerRoman"/>
      <w:lvlText w:val="%6."/>
      <w:lvlJc w:val="right"/>
      <w:pPr>
        <w:ind w:left="4320" w:hanging="180"/>
      </w:pPr>
    </w:lvl>
    <w:lvl w:ilvl="6" w:tplc="FFFFFFFF">
      <w:start w:val="1"/>
      <w:numFmt w:val="decimal"/>
      <w:lvlText w:val="%7."/>
      <w:lvlJc w:val="left"/>
      <w:pPr>
        <w:ind w:left="5040" w:hanging="360"/>
      </w:pPr>
    </w:lvl>
    <w:lvl w:ilvl="7" w:tplc="FFFFFFFF">
      <w:start w:val="1"/>
      <w:numFmt w:val="lowerLetter"/>
      <w:lvlText w:val="%8."/>
      <w:lvlJc w:val="left"/>
      <w:pPr>
        <w:ind w:left="5760" w:hanging="360"/>
      </w:pPr>
    </w:lvl>
    <w:lvl w:ilvl="8" w:tplc="FFFFFFFF">
      <w:start w:val="1"/>
      <w:numFmt w:val="lowerRoman"/>
      <w:lvlText w:val="%9."/>
      <w:lvlJc w:val="right"/>
      <w:pPr>
        <w:ind w:left="6480" w:hanging="180"/>
      </w:pPr>
    </w:lvl>
  </w:abstractNum>
  <w:num w:numId="1" w16cid:durableId="2050258988">
    <w:abstractNumId w:val="15"/>
  </w:num>
  <w:num w:numId="2" w16cid:durableId="625964505">
    <w:abstractNumId w:val="62"/>
  </w:num>
  <w:num w:numId="3" w16cid:durableId="1688292278">
    <w:abstractNumId w:val="42"/>
  </w:num>
  <w:num w:numId="4" w16cid:durableId="1242250484">
    <w:abstractNumId w:val="61"/>
  </w:num>
  <w:num w:numId="5" w16cid:durableId="371228640">
    <w:abstractNumId w:val="23"/>
  </w:num>
  <w:num w:numId="6" w16cid:durableId="638847089">
    <w:abstractNumId w:val="17"/>
    <w:lvlOverride w:ilvl="0">
      <w:lvl w:ilvl="0">
        <w:start w:val="1"/>
        <w:numFmt w:val="upperRoman"/>
        <w:lvlText w:val="%1."/>
        <w:lvlJc w:val="left"/>
        <w:rPr>
          <w:rFonts w:ascii="Arial Narrow" w:hAnsi="Arial Narrow" w:hint="default"/>
        </w:rPr>
      </w:lvl>
    </w:lvlOverride>
    <w:lvlOverride w:ilvl="1">
      <w:lvl w:ilvl="1">
        <w:start w:val="1"/>
        <w:numFmt w:val="decimal"/>
        <w:lvlText w:val="%2."/>
        <w:lvlJc w:val="left"/>
      </w:lvl>
    </w:lvlOverride>
    <w:lvlOverride w:ilvl="2">
      <w:lvl w:ilvl="2">
        <w:start w:val="1"/>
        <w:numFmt w:val="decimal"/>
        <w:lvlText w:val="%3."/>
        <w:lvlJc w:val="left"/>
      </w:lvl>
    </w:lvlOverride>
    <w:lvlOverride w:ilvl="3">
      <w:lvl w:ilvl="3">
        <w:start w:val="1"/>
        <w:numFmt w:val="decimal"/>
        <w:lvlText w:val="%4."/>
        <w:lvlJc w:val="left"/>
      </w:lvl>
    </w:lvlOverride>
    <w:lvlOverride w:ilvl="4">
      <w:lvl w:ilvl="4">
        <w:start w:val="1"/>
        <w:numFmt w:val="decimal"/>
        <w:lvlText w:val="%5."/>
        <w:lvlJc w:val="left"/>
      </w:lvl>
    </w:lvlOverride>
    <w:lvlOverride w:ilvl="5">
      <w:lvl w:ilvl="5">
        <w:start w:val="1"/>
        <w:numFmt w:val="decimal"/>
        <w:lvlText w:val="%6."/>
        <w:lvlJc w:val="left"/>
      </w:lvl>
    </w:lvlOverride>
    <w:lvlOverride w:ilvl="6">
      <w:lvl w:ilvl="6">
        <w:start w:val="1"/>
        <w:numFmt w:val="decimal"/>
        <w:lvlText w:val="%7."/>
        <w:lvlJc w:val="left"/>
      </w:lvl>
    </w:lvlOverride>
    <w:lvlOverride w:ilvl="7">
      <w:lvl w:ilvl="7">
        <w:start w:val="1"/>
        <w:numFmt w:val="decimal"/>
        <w:lvlText w:val="%8."/>
        <w:lvlJc w:val="left"/>
      </w:lvl>
    </w:lvlOverride>
    <w:lvlOverride w:ilvl="8">
      <w:lvl w:ilvl="8">
        <w:start w:val="1"/>
        <w:numFmt w:val="decimal"/>
        <w:lvlText w:val="%9."/>
        <w:lvlJc w:val="left"/>
      </w:lvl>
    </w:lvlOverride>
  </w:num>
  <w:num w:numId="7" w16cid:durableId="414281771">
    <w:abstractNumId w:val="34"/>
  </w:num>
  <w:num w:numId="8" w16cid:durableId="1142503326">
    <w:abstractNumId w:val="33"/>
  </w:num>
  <w:num w:numId="9" w16cid:durableId="1199004044">
    <w:abstractNumId w:val="45"/>
  </w:num>
  <w:num w:numId="10" w16cid:durableId="261376157">
    <w:abstractNumId w:val="57"/>
  </w:num>
  <w:num w:numId="11" w16cid:durableId="1414204680">
    <w:abstractNumId w:val="20"/>
  </w:num>
  <w:num w:numId="12" w16cid:durableId="470248355">
    <w:abstractNumId w:val="37"/>
  </w:num>
  <w:num w:numId="13" w16cid:durableId="399602872">
    <w:abstractNumId w:val="29"/>
  </w:num>
  <w:num w:numId="14" w16cid:durableId="1225526030">
    <w:abstractNumId w:val="27"/>
  </w:num>
  <w:num w:numId="15" w16cid:durableId="2075278335">
    <w:abstractNumId w:val="17"/>
  </w:num>
  <w:num w:numId="16" w16cid:durableId="1446653052">
    <w:abstractNumId w:val="52"/>
  </w:num>
  <w:num w:numId="17" w16cid:durableId="920062560">
    <w:abstractNumId w:val="49"/>
  </w:num>
  <w:num w:numId="18" w16cid:durableId="2006778414">
    <w:abstractNumId w:val="19"/>
  </w:num>
  <w:num w:numId="19" w16cid:durableId="1900555210">
    <w:abstractNumId w:val="58"/>
  </w:num>
  <w:num w:numId="20" w16cid:durableId="654450872">
    <w:abstractNumId w:val="28"/>
  </w:num>
  <w:num w:numId="21" w16cid:durableId="1344941898">
    <w:abstractNumId w:val="46"/>
  </w:num>
  <w:num w:numId="22" w16cid:durableId="901142641">
    <w:abstractNumId w:val="38"/>
  </w:num>
  <w:num w:numId="23" w16cid:durableId="1865243174">
    <w:abstractNumId w:val="44"/>
  </w:num>
  <w:num w:numId="24" w16cid:durableId="1796636153">
    <w:abstractNumId w:val="36"/>
  </w:num>
  <w:num w:numId="25" w16cid:durableId="692416150">
    <w:abstractNumId w:val="11"/>
  </w:num>
  <w:num w:numId="26" w16cid:durableId="2011827784">
    <w:abstractNumId w:val="13"/>
  </w:num>
  <w:num w:numId="27" w16cid:durableId="1044017313">
    <w:abstractNumId w:val="0"/>
  </w:num>
  <w:num w:numId="28" w16cid:durableId="543911949">
    <w:abstractNumId w:val="0"/>
  </w:num>
  <w:num w:numId="29" w16cid:durableId="1742407967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0" w16cid:durableId="368183566">
    <w:abstractNumId w:val="41"/>
  </w:num>
  <w:num w:numId="31" w16cid:durableId="105470631">
    <w:abstractNumId w:val="39"/>
  </w:num>
  <w:num w:numId="32" w16cid:durableId="1473596892">
    <w:abstractNumId w:val="21"/>
  </w:num>
  <w:num w:numId="33" w16cid:durableId="811412528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4" w16cid:durableId="537855309">
    <w:abstractNumId w:val="6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5" w16cid:durableId="1295718683">
    <w:abstractNumId w:val="26"/>
  </w:num>
  <w:num w:numId="36" w16cid:durableId="1052391646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7" w16cid:durableId="970480221">
    <w:abstractNumId w:val="50"/>
  </w:num>
  <w:num w:numId="38" w16cid:durableId="1464545218">
    <w:abstractNumId w:val="55"/>
  </w:num>
  <w:num w:numId="39" w16cid:durableId="1726833649">
    <w:abstractNumId w:val="51"/>
  </w:num>
  <w:num w:numId="40" w16cid:durableId="1523087756">
    <w:abstractNumId w:val="35"/>
  </w:num>
  <w:num w:numId="41" w16cid:durableId="164635403">
    <w:abstractNumId w:val="56"/>
  </w:num>
  <w:num w:numId="42" w16cid:durableId="1390305455">
    <w:abstractNumId w:val="18"/>
  </w:num>
  <w:num w:numId="43" w16cid:durableId="1547834084">
    <w:abstractNumId w:val="30"/>
  </w:num>
  <w:num w:numId="44" w16cid:durableId="1242987738">
    <w:abstractNumId w:val="43"/>
  </w:num>
  <w:num w:numId="45" w16cid:durableId="151872927">
    <w:abstractNumId w:val="16"/>
  </w:num>
  <w:num w:numId="46" w16cid:durableId="1036272455">
    <w:abstractNumId w:val="64"/>
  </w:num>
  <w:num w:numId="47" w16cid:durableId="1232421012">
    <w:abstractNumId w:val="59"/>
  </w:num>
  <w:num w:numId="48" w16cid:durableId="443883668">
    <w:abstractNumId w:val="54"/>
  </w:num>
  <w:num w:numId="49" w16cid:durableId="1284389167">
    <w:abstractNumId w:val="32"/>
  </w:num>
  <w:num w:numId="50" w16cid:durableId="1100837242">
    <w:abstractNumId w:val="53"/>
  </w:num>
  <w:num w:numId="51" w16cid:durableId="886647113">
    <w:abstractNumId w:val="48"/>
  </w:num>
  <w:num w:numId="52" w16cid:durableId="298073691">
    <w:abstractNumId w:val="63"/>
  </w:num>
  <w:num w:numId="53" w16cid:durableId="1627391246">
    <w:abstractNumId w:val="25"/>
  </w:num>
  <w:num w:numId="54" w16cid:durableId="506601767">
    <w:abstractNumId w:val="22"/>
  </w:num>
  <w:num w:numId="55" w16cid:durableId="878512951">
    <w:abstractNumId w:val="47"/>
  </w:num>
  <w:num w:numId="56" w16cid:durableId="1855069287">
    <w:abstractNumId w:val="31"/>
  </w:num>
  <w:num w:numId="57" w16cid:durableId="1979918923">
    <w:abstractNumId w:val="60"/>
  </w:num>
  <w:num w:numId="58" w16cid:durableId="1146242372">
    <w:abstractNumId w:val="40"/>
  </w:num>
  <w:num w:numId="59" w16cid:durableId="265815828">
    <w:abstractNumId w:val="0"/>
  </w:num>
  <w:num w:numId="60" w16cid:durableId="1969699283">
    <w:abstractNumId w:val="0"/>
  </w:num>
  <w:num w:numId="61" w16cid:durableId="1477843381">
    <w:abstractNumId w:val="14"/>
  </w:num>
  <w:num w:numId="62" w16cid:durableId="927272837">
    <w:abstractNumId w:val="24"/>
  </w:num>
  <w:numIdMacAtCleanup w:val="56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SystemFonts/>
  <w:proofState w:spelling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hyphenationZone w:val="425"/>
  <w:drawingGridHorizontalSpacing w:val="140"/>
  <w:drawingGridVerticalSpacing w:val="381"/>
  <w:displayHorizontalDrawingGridEvery w:val="0"/>
  <w:noPunctuationKerning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9D025A"/>
    <w:rsid w:val="00000826"/>
    <w:rsid w:val="000008D8"/>
    <w:rsid w:val="000012DA"/>
    <w:rsid w:val="00002F03"/>
    <w:rsid w:val="00003A15"/>
    <w:rsid w:val="00003B65"/>
    <w:rsid w:val="000047FD"/>
    <w:rsid w:val="00005A0C"/>
    <w:rsid w:val="00005B82"/>
    <w:rsid w:val="00006368"/>
    <w:rsid w:val="00006BED"/>
    <w:rsid w:val="000104DD"/>
    <w:rsid w:val="00010D4E"/>
    <w:rsid w:val="00012B1C"/>
    <w:rsid w:val="00012D45"/>
    <w:rsid w:val="00013A2A"/>
    <w:rsid w:val="00013D39"/>
    <w:rsid w:val="00014188"/>
    <w:rsid w:val="0001467E"/>
    <w:rsid w:val="00015CB6"/>
    <w:rsid w:val="00017292"/>
    <w:rsid w:val="000176DC"/>
    <w:rsid w:val="00017A6E"/>
    <w:rsid w:val="0002087F"/>
    <w:rsid w:val="00021F57"/>
    <w:rsid w:val="00022335"/>
    <w:rsid w:val="000247C9"/>
    <w:rsid w:val="0002483B"/>
    <w:rsid w:val="00025D76"/>
    <w:rsid w:val="000274E7"/>
    <w:rsid w:val="0003155C"/>
    <w:rsid w:val="00033024"/>
    <w:rsid w:val="000338D0"/>
    <w:rsid w:val="000345F9"/>
    <w:rsid w:val="0003482E"/>
    <w:rsid w:val="00034A0B"/>
    <w:rsid w:val="000358AE"/>
    <w:rsid w:val="00036DDB"/>
    <w:rsid w:val="00037551"/>
    <w:rsid w:val="00037A3E"/>
    <w:rsid w:val="0004238D"/>
    <w:rsid w:val="00042EA1"/>
    <w:rsid w:val="00042ECD"/>
    <w:rsid w:val="000449CA"/>
    <w:rsid w:val="00044DA3"/>
    <w:rsid w:val="00045690"/>
    <w:rsid w:val="00045815"/>
    <w:rsid w:val="0004639F"/>
    <w:rsid w:val="0005191A"/>
    <w:rsid w:val="0005207A"/>
    <w:rsid w:val="00052E09"/>
    <w:rsid w:val="00052E50"/>
    <w:rsid w:val="0005378C"/>
    <w:rsid w:val="00056222"/>
    <w:rsid w:val="000572B4"/>
    <w:rsid w:val="00061EAF"/>
    <w:rsid w:val="000630F1"/>
    <w:rsid w:val="00065346"/>
    <w:rsid w:val="0007018A"/>
    <w:rsid w:val="00071342"/>
    <w:rsid w:val="00071545"/>
    <w:rsid w:val="00071940"/>
    <w:rsid w:val="00071CF2"/>
    <w:rsid w:val="00071FE5"/>
    <w:rsid w:val="00072C6C"/>
    <w:rsid w:val="0007388C"/>
    <w:rsid w:val="00075946"/>
    <w:rsid w:val="00075A84"/>
    <w:rsid w:val="00076D8A"/>
    <w:rsid w:val="00077981"/>
    <w:rsid w:val="00077A44"/>
    <w:rsid w:val="00080C5C"/>
    <w:rsid w:val="0008133C"/>
    <w:rsid w:val="000834B0"/>
    <w:rsid w:val="000841D5"/>
    <w:rsid w:val="000845DF"/>
    <w:rsid w:val="0008648B"/>
    <w:rsid w:val="000865E6"/>
    <w:rsid w:val="0008662B"/>
    <w:rsid w:val="00086678"/>
    <w:rsid w:val="0008705E"/>
    <w:rsid w:val="00087F05"/>
    <w:rsid w:val="00090307"/>
    <w:rsid w:val="0009180D"/>
    <w:rsid w:val="00092DFF"/>
    <w:rsid w:val="00092FCD"/>
    <w:rsid w:val="00093C1F"/>
    <w:rsid w:val="0009592A"/>
    <w:rsid w:val="00096822"/>
    <w:rsid w:val="000A079C"/>
    <w:rsid w:val="000A165B"/>
    <w:rsid w:val="000A21E1"/>
    <w:rsid w:val="000A252B"/>
    <w:rsid w:val="000A2BDE"/>
    <w:rsid w:val="000A2CE2"/>
    <w:rsid w:val="000A2EBA"/>
    <w:rsid w:val="000A3E7C"/>
    <w:rsid w:val="000A3EF2"/>
    <w:rsid w:val="000A59F8"/>
    <w:rsid w:val="000B1485"/>
    <w:rsid w:val="000B1490"/>
    <w:rsid w:val="000B4661"/>
    <w:rsid w:val="000B574C"/>
    <w:rsid w:val="000B68C9"/>
    <w:rsid w:val="000B7F60"/>
    <w:rsid w:val="000C0A18"/>
    <w:rsid w:val="000C0C71"/>
    <w:rsid w:val="000C32E1"/>
    <w:rsid w:val="000C4406"/>
    <w:rsid w:val="000C4672"/>
    <w:rsid w:val="000C530A"/>
    <w:rsid w:val="000C5C93"/>
    <w:rsid w:val="000C5E92"/>
    <w:rsid w:val="000C62B8"/>
    <w:rsid w:val="000C6F2B"/>
    <w:rsid w:val="000C76C2"/>
    <w:rsid w:val="000C78F0"/>
    <w:rsid w:val="000D1942"/>
    <w:rsid w:val="000D55D2"/>
    <w:rsid w:val="000D5CF9"/>
    <w:rsid w:val="000D6950"/>
    <w:rsid w:val="000D7A86"/>
    <w:rsid w:val="000D7CDA"/>
    <w:rsid w:val="000E00DA"/>
    <w:rsid w:val="000E0192"/>
    <w:rsid w:val="000E0FB2"/>
    <w:rsid w:val="000E4C59"/>
    <w:rsid w:val="000E5DC4"/>
    <w:rsid w:val="000E77D1"/>
    <w:rsid w:val="000F057C"/>
    <w:rsid w:val="000F08F9"/>
    <w:rsid w:val="000F168E"/>
    <w:rsid w:val="000F29EA"/>
    <w:rsid w:val="000F39FE"/>
    <w:rsid w:val="000F4E6C"/>
    <w:rsid w:val="000F6261"/>
    <w:rsid w:val="000F6295"/>
    <w:rsid w:val="000F64A1"/>
    <w:rsid w:val="000F7C8F"/>
    <w:rsid w:val="00100B03"/>
    <w:rsid w:val="0010165C"/>
    <w:rsid w:val="001021F6"/>
    <w:rsid w:val="00102B0B"/>
    <w:rsid w:val="0010514B"/>
    <w:rsid w:val="0010552E"/>
    <w:rsid w:val="0010661C"/>
    <w:rsid w:val="001069B4"/>
    <w:rsid w:val="001074DD"/>
    <w:rsid w:val="001076F1"/>
    <w:rsid w:val="00107AE8"/>
    <w:rsid w:val="0011029F"/>
    <w:rsid w:val="00110687"/>
    <w:rsid w:val="0011120E"/>
    <w:rsid w:val="00113EDB"/>
    <w:rsid w:val="0011418F"/>
    <w:rsid w:val="001144E6"/>
    <w:rsid w:val="0011586F"/>
    <w:rsid w:val="00117142"/>
    <w:rsid w:val="0011795F"/>
    <w:rsid w:val="0011798E"/>
    <w:rsid w:val="00120287"/>
    <w:rsid w:val="00120750"/>
    <w:rsid w:val="00121966"/>
    <w:rsid w:val="001221A1"/>
    <w:rsid w:val="00122779"/>
    <w:rsid w:val="00122C9A"/>
    <w:rsid w:val="00122DC0"/>
    <w:rsid w:val="00124697"/>
    <w:rsid w:val="00124B6B"/>
    <w:rsid w:val="00125CFF"/>
    <w:rsid w:val="00126438"/>
    <w:rsid w:val="0012717E"/>
    <w:rsid w:val="00127B7C"/>
    <w:rsid w:val="00130507"/>
    <w:rsid w:val="001306CF"/>
    <w:rsid w:val="00131BFF"/>
    <w:rsid w:val="00132F9E"/>
    <w:rsid w:val="0013390C"/>
    <w:rsid w:val="0013536A"/>
    <w:rsid w:val="001355F6"/>
    <w:rsid w:val="00135E92"/>
    <w:rsid w:val="00136495"/>
    <w:rsid w:val="00136775"/>
    <w:rsid w:val="001378DF"/>
    <w:rsid w:val="00137EA8"/>
    <w:rsid w:val="0014024C"/>
    <w:rsid w:val="00140B4D"/>
    <w:rsid w:val="00140E5D"/>
    <w:rsid w:val="00141B05"/>
    <w:rsid w:val="0014250C"/>
    <w:rsid w:val="001434B7"/>
    <w:rsid w:val="00145CDD"/>
    <w:rsid w:val="001460A8"/>
    <w:rsid w:val="00146560"/>
    <w:rsid w:val="0014731E"/>
    <w:rsid w:val="00150032"/>
    <w:rsid w:val="001518FC"/>
    <w:rsid w:val="001538ED"/>
    <w:rsid w:val="00154368"/>
    <w:rsid w:val="001543D4"/>
    <w:rsid w:val="00154603"/>
    <w:rsid w:val="0015631E"/>
    <w:rsid w:val="00156D5A"/>
    <w:rsid w:val="0015754A"/>
    <w:rsid w:val="00160660"/>
    <w:rsid w:val="00161B33"/>
    <w:rsid w:val="0016417A"/>
    <w:rsid w:val="00164592"/>
    <w:rsid w:val="00164B2B"/>
    <w:rsid w:val="00164F94"/>
    <w:rsid w:val="00171445"/>
    <w:rsid w:val="00171ED1"/>
    <w:rsid w:val="0017226E"/>
    <w:rsid w:val="00172571"/>
    <w:rsid w:val="001726E5"/>
    <w:rsid w:val="001735AD"/>
    <w:rsid w:val="00173954"/>
    <w:rsid w:val="00174D21"/>
    <w:rsid w:val="00175335"/>
    <w:rsid w:val="00175852"/>
    <w:rsid w:val="0017792D"/>
    <w:rsid w:val="00180AF5"/>
    <w:rsid w:val="0018371D"/>
    <w:rsid w:val="00183775"/>
    <w:rsid w:val="00183C3C"/>
    <w:rsid w:val="0018515A"/>
    <w:rsid w:val="001856CB"/>
    <w:rsid w:val="001862F9"/>
    <w:rsid w:val="00186774"/>
    <w:rsid w:val="001879A4"/>
    <w:rsid w:val="00187D02"/>
    <w:rsid w:val="00187D5E"/>
    <w:rsid w:val="00187ECD"/>
    <w:rsid w:val="00191AF4"/>
    <w:rsid w:val="00191C1A"/>
    <w:rsid w:val="001922D5"/>
    <w:rsid w:val="00193202"/>
    <w:rsid w:val="001935C3"/>
    <w:rsid w:val="001939B8"/>
    <w:rsid w:val="00193E2A"/>
    <w:rsid w:val="00194C49"/>
    <w:rsid w:val="0019532C"/>
    <w:rsid w:val="0019575F"/>
    <w:rsid w:val="00195820"/>
    <w:rsid w:val="001A082E"/>
    <w:rsid w:val="001A0864"/>
    <w:rsid w:val="001A10C0"/>
    <w:rsid w:val="001A33B6"/>
    <w:rsid w:val="001A3594"/>
    <w:rsid w:val="001A50CA"/>
    <w:rsid w:val="001A520B"/>
    <w:rsid w:val="001A5A08"/>
    <w:rsid w:val="001A5AD0"/>
    <w:rsid w:val="001A72B5"/>
    <w:rsid w:val="001B0702"/>
    <w:rsid w:val="001B1FDB"/>
    <w:rsid w:val="001B25D9"/>
    <w:rsid w:val="001B33C3"/>
    <w:rsid w:val="001B4243"/>
    <w:rsid w:val="001B450C"/>
    <w:rsid w:val="001B4E00"/>
    <w:rsid w:val="001B53F4"/>
    <w:rsid w:val="001B58F3"/>
    <w:rsid w:val="001B5E34"/>
    <w:rsid w:val="001B5EBD"/>
    <w:rsid w:val="001B5F92"/>
    <w:rsid w:val="001B6B19"/>
    <w:rsid w:val="001C153F"/>
    <w:rsid w:val="001C1E5C"/>
    <w:rsid w:val="001C3386"/>
    <w:rsid w:val="001C4059"/>
    <w:rsid w:val="001C5462"/>
    <w:rsid w:val="001C61F5"/>
    <w:rsid w:val="001C787E"/>
    <w:rsid w:val="001D036C"/>
    <w:rsid w:val="001D13E7"/>
    <w:rsid w:val="001D2F86"/>
    <w:rsid w:val="001D3123"/>
    <w:rsid w:val="001D3547"/>
    <w:rsid w:val="001D3FDC"/>
    <w:rsid w:val="001D49AA"/>
    <w:rsid w:val="001D53BA"/>
    <w:rsid w:val="001D6C40"/>
    <w:rsid w:val="001E0655"/>
    <w:rsid w:val="001E15D6"/>
    <w:rsid w:val="001E258B"/>
    <w:rsid w:val="001E2EC3"/>
    <w:rsid w:val="001E2EFF"/>
    <w:rsid w:val="001E48F7"/>
    <w:rsid w:val="001E4CCF"/>
    <w:rsid w:val="001E62A1"/>
    <w:rsid w:val="001E63C4"/>
    <w:rsid w:val="001E666A"/>
    <w:rsid w:val="001E706F"/>
    <w:rsid w:val="001F3073"/>
    <w:rsid w:val="001F484A"/>
    <w:rsid w:val="001F5032"/>
    <w:rsid w:val="001F58B4"/>
    <w:rsid w:val="001F5BEB"/>
    <w:rsid w:val="001F77FB"/>
    <w:rsid w:val="00200E39"/>
    <w:rsid w:val="002016AD"/>
    <w:rsid w:val="00201B6F"/>
    <w:rsid w:val="00201E27"/>
    <w:rsid w:val="00202341"/>
    <w:rsid w:val="002026C8"/>
    <w:rsid w:val="00203A9A"/>
    <w:rsid w:val="00205153"/>
    <w:rsid w:val="00206628"/>
    <w:rsid w:val="00206D9E"/>
    <w:rsid w:val="00207817"/>
    <w:rsid w:val="00207BC8"/>
    <w:rsid w:val="00207D5D"/>
    <w:rsid w:val="00211C54"/>
    <w:rsid w:val="0021255D"/>
    <w:rsid w:val="00212643"/>
    <w:rsid w:val="00213926"/>
    <w:rsid w:val="00214379"/>
    <w:rsid w:val="00220260"/>
    <w:rsid w:val="00221D24"/>
    <w:rsid w:val="00222272"/>
    <w:rsid w:val="002232D6"/>
    <w:rsid w:val="002233AA"/>
    <w:rsid w:val="002238E1"/>
    <w:rsid w:val="00223DD6"/>
    <w:rsid w:val="00226096"/>
    <w:rsid w:val="0022612E"/>
    <w:rsid w:val="00226238"/>
    <w:rsid w:val="00227AA7"/>
    <w:rsid w:val="00227DD6"/>
    <w:rsid w:val="002307EB"/>
    <w:rsid w:val="0023126B"/>
    <w:rsid w:val="002331AF"/>
    <w:rsid w:val="002359DB"/>
    <w:rsid w:val="00235CBF"/>
    <w:rsid w:val="00236E0C"/>
    <w:rsid w:val="0023790E"/>
    <w:rsid w:val="00237EC3"/>
    <w:rsid w:val="002402CB"/>
    <w:rsid w:val="00241C79"/>
    <w:rsid w:val="00242110"/>
    <w:rsid w:val="002428D8"/>
    <w:rsid w:val="00243BB9"/>
    <w:rsid w:val="002442ED"/>
    <w:rsid w:val="00244D59"/>
    <w:rsid w:val="00245C86"/>
    <w:rsid w:val="00246522"/>
    <w:rsid w:val="0024673B"/>
    <w:rsid w:val="00246C8C"/>
    <w:rsid w:val="0024747B"/>
    <w:rsid w:val="00250C2A"/>
    <w:rsid w:val="00251559"/>
    <w:rsid w:val="002515A7"/>
    <w:rsid w:val="00251649"/>
    <w:rsid w:val="002518C0"/>
    <w:rsid w:val="002518FA"/>
    <w:rsid w:val="00253BA8"/>
    <w:rsid w:val="0025465D"/>
    <w:rsid w:val="002548CB"/>
    <w:rsid w:val="00254AE3"/>
    <w:rsid w:val="00254E33"/>
    <w:rsid w:val="002558D8"/>
    <w:rsid w:val="002569BB"/>
    <w:rsid w:val="002604AC"/>
    <w:rsid w:val="00267B83"/>
    <w:rsid w:val="00271856"/>
    <w:rsid w:val="002733E5"/>
    <w:rsid w:val="002735D6"/>
    <w:rsid w:val="00273A53"/>
    <w:rsid w:val="00273D69"/>
    <w:rsid w:val="0027420C"/>
    <w:rsid w:val="0027496F"/>
    <w:rsid w:val="00274D2D"/>
    <w:rsid w:val="0028132C"/>
    <w:rsid w:val="00281AD0"/>
    <w:rsid w:val="00282AFA"/>
    <w:rsid w:val="002838D9"/>
    <w:rsid w:val="002841E9"/>
    <w:rsid w:val="00285922"/>
    <w:rsid w:val="0028653E"/>
    <w:rsid w:val="00286A61"/>
    <w:rsid w:val="00287A1E"/>
    <w:rsid w:val="00291822"/>
    <w:rsid w:val="0029297D"/>
    <w:rsid w:val="00293097"/>
    <w:rsid w:val="00294937"/>
    <w:rsid w:val="00295924"/>
    <w:rsid w:val="0029669D"/>
    <w:rsid w:val="002A0A67"/>
    <w:rsid w:val="002A17A1"/>
    <w:rsid w:val="002A256A"/>
    <w:rsid w:val="002A2AD4"/>
    <w:rsid w:val="002A3869"/>
    <w:rsid w:val="002A3F1C"/>
    <w:rsid w:val="002A4FE4"/>
    <w:rsid w:val="002A5FA5"/>
    <w:rsid w:val="002A66C7"/>
    <w:rsid w:val="002A719C"/>
    <w:rsid w:val="002A7834"/>
    <w:rsid w:val="002A7F64"/>
    <w:rsid w:val="002B006B"/>
    <w:rsid w:val="002B0B32"/>
    <w:rsid w:val="002B0CA2"/>
    <w:rsid w:val="002B10BD"/>
    <w:rsid w:val="002B1225"/>
    <w:rsid w:val="002B2526"/>
    <w:rsid w:val="002B3D32"/>
    <w:rsid w:val="002B4896"/>
    <w:rsid w:val="002B4DB7"/>
    <w:rsid w:val="002B694D"/>
    <w:rsid w:val="002B7132"/>
    <w:rsid w:val="002B7ECF"/>
    <w:rsid w:val="002C02F2"/>
    <w:rsid w:val="002C09C6"/>
    <w:rsid w:val="002C11CA"/>
    <w:rsid w:val="002C1E1D"/>
    <w:rsid w:val="002C2955"/>
    <w:rsid w:val="002C35AB"/>
    <w:rsid w:val="002C37F5"/>
    <w:rsid w:val="002C40F0"/>
    <w:rsid w:val="002C5262"/>
    <w:rsid w:val="002C5A8C"/>
    <w:rsid w:val="002C7DB9"/>
    <w:rsid w:val="002D067B"/>
    <w:rsid w:val="002D162F"/>
    <w:rsid w:val="002D4F85"/>
    <w:rsid w:val="002D5BD7"/>
    <w:rsid w:val="002D663F"/>
    <w:rsid w:val="002D6D41"/>
    <w:rsid w:val="002E00F3"/>
    <w:rsid w:val="002E055C"/>
    <w:rsid w:val="002E05C3"/>
    <w:rsid w:val="002E1F7A"/>
    <w:rsid w:val="002E2B42"/>
    <w:rsid w:val="002E493A"/>
    <w:rsid w:val="002E564B"/>
    <w:rsid w:val="002E5D54"/>
    <w:rsid w:val="002E63C7"/>
    <w:rsid w:val="002E6E91"/>
    <w:rsid w:val="002E7720"/>
    <w:rsid w:val="002F01F3"/>
    <w:rsid w:val="002F0C85"/>
    <w:rsid w:val="002F0EC3"/>
    <w:rsid w:val="002F12DB"/>
    <w:rsid w:val="002F1413"/>
    <w:rsid w:val="002F2036"/>
    <w:rsid w:val="002F2308"/>
    <w:rsid w:val="002F27DA"/>
    <w:rsid w:val="002F3584"/>
    <w:rsid w:val="002F3EE8"/>
    <w:rsid w:val="002F5247"/>
    <w:rsid w:val="002F59F9"/>
    <w:rsid w:val="002F5BD7"/>
    <w:rsid w:val="002F65DC"/>
    <w:rsid w:val="002F766F"/>
    <w:rsid w:val="00301B4F"/>
    <w:rsid w:val="00302995"/>
    <w:rsid w:val="00303378"/>
    <w:rsid w:val="0030425F"/>
    <w:rsid w:val="00304779"/>
    <w:rsid w:val="003051B2"/>
    <w:rsid w:val="003064BF"/>
    <w:rsid w:val="00307590"/>
    <w:rsid w:val="00311AB8"/>
    <w:rsid w:val="003129FC"/>
    <w:rsid w:val="00312E7A"/>
    <w:rsid w:val="00313867"/>
    <w:rsid w:val="00313FC8"/>
    <w:rsid w:val="003147CE"/>
    <w:rsid w:val="0031484B"/>
    <w:rsid w:val="0031493B"/>
    <w:rsid w:val="0031593C"/>
    <w:rsid w:val="00316564"/>
    <w:rsid w:val="003169FF"/>
    <w:rsid w:val="00317786"/>
    <w:rsid w:val="0032155A"/>
    <w:rsid w:val="00321F92"/>
    <w:rsid w:val="003246D3"/>
    <w:rsid w:val="0032523B"/>
    <w:rsid w:val="00326922"/>
    <w:rsid w:val="00327A28"/>
    <w:rsid w:val="00327DCF"/>
    <w:rsid w:val="00330062"/>
    <w:rsid w:val="0033027A"/>
    <w:rsid w:val="00330C35"/>
    <w:rsid w:val="00332FEB"/>
    <w:rsid w:val="00333721"/>
    <w:rsid w:val="003356DC"/>
    <w:rsid w:val="0033584D"/>
    <w:rsid w:val="00336571"/>
    <w:rsid w:val="003367B9"/>
    <w:rsid w:val="00336D88"/>
    <w:rsid w:val="00337D7E"/>
    <w:rsid w:val="0034046A"/>
    <w:rsid w:val="003422DD"/>
    <w:rsid w:val="0034268C"/>
    <w:rsid w:val="00342CBE"/>
    <w:rsid w:val="00342D74"/>
    <w:rsid w:val="00344029"/>
    <w:rsid w:val="00344E22"/>
    <w:rsid w:val="003452CE"/>
    <w:rsid w:val="003454A7"/>
    <w:rsid w:val="00345E80"/>
    <w:rsid w:val="00347550"/>
    <w:rsid w:val="003515B2"/>
    <w:rsid w:val="00353D5C"/>
    <w:rsid w:val="00356832"/>
    <w:rsid w:val="00357539"/>
    <w:rsid w:val="00357C93"/>
    <w:rsid w:val="0036037D"/>
    <w:rsid w:val="00360561"/>
    <w:rsid w:val="003609E3"/>
    <w:rsid w:val="00360A73"/>
    <w:rsid w:val="00362083"/>
    <w:rsid w:val="003627F6"/>
    <w:rsid w:val="00365D8E"/>
    <w:rsid w:val="00365E19"/>
    <w:rsid w:val="00365E26"/>
    <w:rsid w:val="00372314"/>
    <w:rsid w:val="00372319"/>
    <w:rsid w:val="00373D6F"/>
    <w:rsid w:val="00373F35"/>
    <w:rsid w:val="003747DC"/>
    <w:rsid w:val="003751DE"/>
    <w:rsid w:val="00377834"/>
    <w:rsid w:val="003801D8"/>
    <w:rsid w:val="00382071"/>
    <w:rsid w:val="00382CEB"/>
    <w:rsid w:val="00382D90"/>
    <w:rsid w:val="003830AF"/>
    <w:rsid w:val="00383564"/>
    <w:rsid w:val="0038375F"/>
    <w:rsid w:val="0038527C"/>
    <w:rsid w:val="00385E2A"/>
    <w:rsid w:val="00385FC5"/>
    <w:rsid w:val="003862F2"/>
    <w:rsid w:val="00386B79"/>
    <w:rsid w:val="00386F01"/>
    <w:rsid w:val="00387119"/>
    <w:rsid w:val="00387635"/>
    <w:rsid w:val="00390394"/>
    <w:rsid w:val="003903F7"/>
    <w:rsid w:val="00390697"/>
    <w:rsid w:val="00390729"/>
    <w:rsid w:val="00391584"/>
    <w:rsid w:val="00391DFB"/>
    <w:rsid w:val="00391E7B"/>
    <w:rsid w:val="003935EF"/>
    <w:rsid w:val="003949B5"/>
    <w:rsid w:val="00396C9E"/>
    <w:rsid w:val="00396E1D"/>
    <w:rsid w:val="00397442"/>
    <w:rsid w:val="003A008B"/>
    <w:rsid w:val="003A29CD"/>
    <w:rsid w:val="003A37DF"/>
    <w:rsid w:val="003A3F12"/>
    <w:rsid w:val="003A4EE9"/>
    <w:rsid w:val="003A4EEB"/>
    <w:rsid w:val="003A4F8C"/>
    <w:rsid w:val="003A5025"/>
    <w:rsid w:val="003A5587"/>
    <w:rsid w:val="003A6455"/>
    <w:rsid w:val="003A688F"/>
    <w:rsid w:val="003A7515"/>
    <w:rsid w:val="003B0EE4"/>
    <w:rsid w:val="003B2AEC"/>
    <w:rsid w:val="003B36A4"/>
    <w:rsid w:val="003B4E41"/>
    <w:rsid w:val="003B672F"/>
    <w:rsid w:val="003B7664"/>
    <w:rsid w:val="003B7C86"/>
    <w:rsid w:val="003B7DBC"/>
    <w:rsid w:val="003C0A27"/>
    <w:rsid w:val="003C0B0D"/>
    <w:rsid w:val="003C10B8"/>
    <w:rsid w:val="003C1F1F"/>
    <w:rsid w:val="003C3932"/>
    <w:rsid w:val="003C4183"/>
    <w:rsid w:val="003C41FA"/>
    <w:rsid w:val="003C4437"/>
    <w:rsid w:val="003C467C"/>
    <w:rsid w:val="003C5CD9"/>
    <w:rsid w:val="003C663B"/>
    <w:rsid w:val="003C7B5B"/>
    <w:rsid w:val="003D02CB"/>
    <w:rsid w:val="003D3BC7"/>
    <w:rsid w:val="003D42A1"/>
    <w:rsid w:val="003D43F6"/>
    <w:rsid w:val="003D5F08"/>
    <w:rsid w:val="003D72FE"/>
    <w:rsid w:val="003D7775"/>
    <w:rsid w:val="003E0861"/>
    <w:rsid w:val="003E0DEC"/>
    <w:rsid w:val="003E26D8"/>
    <w:rsid w:val="003E4B32"/>
    <w:rsid w:val="003E56B8"/>
    <w:rsid w:val="003E7AD4"/>
    <w:rsid w:val="003E7FA2"/>
    <w:rsid w:val="003F02E3"/>
    <w:rsid w:val="003F065A"/>
    <w:rsid w:val="003F26D1"/>
    <w:rsid w:val="003F285C"/>
    <w:rsid w:val="003F32D1"/>
    <w:rsid w:val="003F33DA"/>
    <w:rsid w:val="003F34C0"/>
    <w:rsid w:val="003F5A4D"/>
    <w:rsid w:val="003F5D8C"/>
    <w:rsid w:val="003F7328"/>
    <w:rsid w:val="0040028C"/>
    <w:rsid w:val="00400294"/>
    <w:rsid w:val="00400EFC"/>
    <w:rsid w:val="004017C5"/>
    <w:rsid w:val="00403A33"/>
    <w:rsid w:val="00403F42"/>
    <w:rsid w:val="004041DC"/>
    <w:rsid w:val="00405462"/>
    <w:rsid w:val="004058FA"/>
    <w:rsid w:val="0040682B"/>
    <w:rsid w:val="00406C0E"/>
    <w:rsid w:val="00406D50"/>
    <w:rsid w:val="004103F2"/>
    <w:rsid w:val="00411B06"/>
    <w:rsid w:val="0041239A"/>
    <w:rsid w:val="00412A3E"/>
    <w:rsid w:val="004139C0"/>
    <w:rsid w:val="00413A3D"/>
    <w:rsid w:val="00413D1C"/>
    <w:rsid w:val="004162FD"/>
    <w:rsid w:val="00417566"/>
    <w:rsid w:val="004201CC"/>
    <w:rsid w:val="0042092B"/>
    <w:rsid w:val="00420D01"/>
    <w:rsid w:val="00421379"/>
    <w:rsid w:val="00421732"/>
    <w:rsid w:val="00421C7D"/>
    <w:rsid w:val="0042324E"/>
    <w:rsid w:val="004241E8"/>
    <w:rsid w:val="0042457D"/>
    <w:rsid w:val="004258A8"/>
    <w:rsid w:val="004266E3"/>
    <w:rsid w:val="0042687C"/>
    <w:rsid w:val="004277FF"/>
    <w:rsid w:val="00427C60"/>
    <w:rsid w:val="0043079B"/>
    <w:rsid w:val="00430A31"/>
    <w:rsid w:val="00430E71"/>
    <w:rsid w:val="004315F1"/>
    <w:rsid w:val="00432A95"/>
    <w:rsid w:val="00433C42"/>
    <w:rsid w:val="00435FF5"/>
    <w:rsid w:val="0043627B"/>
    <w:rsid w:val="0043733B"/>
    <w:rsid w:val="00437C1B"/>
    <w:rsid w:val="0044159A"/>
    <w:rsid w:val="00441769"/>
    <w:rsid w:val="00441A67"/>
    <w:rsid w:val="00443DF1"/>
    <w:rsid w:val="004440FB"/>
    <w:rsid w:val="004441FF"/>
    <w:rsid w:val="004444FE"/>
    <w:rsid w:val="00446A3D"/>
    <w:rsid w:val="0044719E"/>
    <w:rsid w:val="00447B9F"/>
    <w:rsid w:val="00450C54"/>
    <w:rsid w:val="00451278"/>
    <w:rsid w:val="004518C3"/>
    <w:rsid w:val="00451CB4"/>
    <w:rsid w:val="004548EE"/>
    <w:rsid w:val="0045594A"/>
    <w:rsid w:val="00455C98"/>
    <w:rsid w:val="004620B2"/>
    <w:rsid w:val="004634BA"/>
    <w:rsid w:val="0046383C"/>
    <w:rsid w:val="00463C66"/>
    <w:rsid w:val="00464345"/>
    <w:rsid w:val="00464697"/>
    <w:rsid w:val="00466B05"/>
    <w:rsid w:val="004675D9"/>
    <w:rsid w:val="00471389"/>
    <w:rsid w:val="00472D01"/>
    <w:rsid w:val="00472EC7"/>
    <w:rsid w:val="00472F26"/>
    <w:rsid w:val="004734EC"/>
    <w:rsid w:val="00473CA2"/>
    <w:rsid w:val="00475CBE"/>
    <w:rsid w:val="00475DBB"/>
    <w:rsid w:val="00476CCB"/>
    <w:rsid w:val="00477DC4"/>
    <w:rsid w:val="0048024C"/>
    <w:rsid w:val="00480270"/>
    <w:rsid w:val="00482835"/>
    <w:rsid w:val="00484159"/>
    <w:rsid w:val="00484BB7"/>
    <w:rsid w:val="0048587A"/>
    <w:rsid w:val="00486F9E"/>
    <w:rsid w:val="004919B0"/>
    <w:rsid w:val="004920C1"/>
    <w:rsid w:val="00492123"/>
    <w:rsid w:val="00492F70"/>
    <w:rsid w:val="0049310E"/>
    <w:rsid w:val="004933FD"/>
    <w:rsid w:val="0049431F"/>
    <w:rsid w:val="00495354"/>
    <w:rsid w:val="004959F8"/>
    <w:rsid w:val="0049734B"/>
    <w:rsid w:val="00497412"/>
    <w:rsid w:val="004A10D8"/>
    <w:rsid w:val="004A134D"/>
    <w:rsid w:val="004A1FCC"/>
    <w:rsid w:val="004A2804"/>
    <w:rsid w:val="004A434D"/>
    <w:rsid w:val="004A463B"/>
    <w:rsid w:val="004A4BE7"/>
    <w:rsid w:val="004A59AB"/>
    <w:rsid w:val="004A5F50"/>
    <w:rsid w:val="004A5F56"/>
    <w:rsid w:val="004A6947"/>
    <w:rsid w:val="004A7796"/>
    <w:rsid w:val="004A7C50"/>
    <w:rsid w:val="004B0180"/>
    <w:rsid w:val="004B0F39"/>
    <w:rsid w:val="004B10FB"/>
    <w:rsid w:val="004B1366"/>
    <w:rsid w:val="004B1A43"/>
    <w:rsid w:val="004B2317"/>
    <w:rsid w:val="004B3330"/>
    <w:rsid w:val="004B4086"/>
    <w:rsid w:val="004B60B6"/>
    <w:rsid w:val="004C07A4"/>
    <w:rsid w:val="004C0DE2"/>
    <w:rsid w:val="004C0F5F"/>
    <w:rsid w:val="004C10E3"/>
    <w:rsid w:val="004C11BE"/>
    <w:rsid w:val="004C1F15"/>
    <w:rsid w:val="004C215D"/>
    <w:rsid w:val="004C2479"/>
    <w:rsid w:val="004C2A83"/>
    <w:rsid w:val="004C2F6C"/>
    <w:rsid w:val="004C3E07"/>
    <w:rsid w:val="004C3FE2"/>
    <w:rsid w:val="004C48AC"/>
    <w:rsid w:val="004C51CA"/>
    <w:rsid w:val="004C57D2"/>
    <w:rsid w:val="004C5CA8"/>
    <w:rsid w:val="004C6865"/>
    <w:rsid w:val="004C7188"/>
    <w:rsid w:val="004C789C"/>
    <w:rsid w:val="004C7E93"/>
    <w:rsid w:val="004D06AA"/>
    <w:rsid w:val="004D1EDE"/>
    <w:rsid w:val="004D2773"/>
    <w:rsid w:val="004D30CB"/>
    <w:rsid w:val="004D477C"/>
    <w:rsid w:val="004D6890"/>
    <w:rsid w:val="004D6D14"/>
    <w:rsid w:val="004D7A6A"/>
    <w:rsid w:val="004D7F12"/>
    <w:rsid w:val="004E0160"/>
    <w:rsid w:val="004E351E"/>
    <w:rsid w:val="004E3AE3"/>
    <w:rsid w:val="004E41C3"/>
    <w:rsid w:val="004E420A"/>
    <w:rsid w:val="004E4FF8"/>
    <w:rsid w:val="004E5416"/>
    <w:rsid w:val="004E614D"/>
    <w:rsid w:val="004E6541"/>
    <w:rsid w:val="004E65B6"/>
    <w:rsid w:val="004E65D5"/>
    <w:rsid w:val="004E73D5"/>
    <w:rsid w:val="004E7669"/>
    <w:rsid w:val="004F113C"/>
    <w:rsid w:val="004F124F"/>
    <w:rsid w:val="004F2C37"/>
    <w:rsid w:val="004F2FD3"/>
    <w:rsid w:val="004F474B"/>
    <w:rsid w:val="004F6ABF"/>
    <w:rsid w:val="004F75B1"/>
    <w:rsid w:val="004F7FF5"/>
    <w:rsid w:val="005006D5"/>
    <w:rsid w:val="00500D9A"/>
    <w:rsid w:val="00501C50"/>
    <w:rsid w:val="00501D86"/>
    <w:rsid w:val="005039AF"/>
    <w:rsid w:val="005043C9"/>
    <w:rsid w:val="005043CB"/>
    <w:rsid w:val="00504D70"/>
    <w:rsid w:val="00505842"/>
    <w:rsid w:val="00505D37"/>
    <w:rsid w:val="00507D24"/>
    <w:rsid w:val="00512629"/>
    <w:rsid w:val="00512F97"/>
    <w:rsid w:val="005133B4"/>
    <w:rsid w:val="005146CD"/>
    <w:rsid w:val="00515393"/>
    <w:rsid w:val="00515B70"/>
    <w:rsid w:val="00515E93"/>
    <w:rsid w:val="00517036"/>
    <w:rsid w:val="005175AB"/>
    <w:rsid w:val="00520470"/>
    <w:rsid w:val="00521246"/>
    <w:rsid w:val="00521570"/>
    <w:rsid w:val="00523902"/>
    <w:rsid w:val="005253D8"/>
    <w:rsid w:val="00526D04"/>
    <w:rsid w:val="005300E7"/>
    <w:rsid w:val="00530146"/>
    <w:rsid w:val="0053109C"/>
    <w:rsid w:val="005314D7"/>
    <w:rsid w:val="00531640"/>
    <w:rsid w:val="005320EE"/>
    <w:rsid w:val="00533403"/>
    <w:rsid w:val="005346D4"/>
    <w:rsid w:val="00534B16"/>
    <w:rsid w:val="0053579D"/>
    <w:rsid w:val="00535875"/>
    <w:rsid w:val="0053588F"/>
    <w:rsid w:val="0053591A"/>
    <w:rsid w:val="00536720"/>
    <w:rsid w:val="005374EC"/>
    <w:rsid w:val="00537566"/>
    <w:rsid w:val="00537E1F"/>
    <w:rsid w:val="00537F2F"/>
    <w:rsid w:val="0054118D"/>
    <w:rsid w:val="0054144E"/>
    <w:rsid w:val="00542073"/>
    <w:rsid w:val="00542857"/>
    <w:rsid w:val="00542D09"/>
    <w:rsid w:val="00542D17"/>
    <w:rsid w:val="00544ED8"/>
    <w:rsid w:val="005454BE"/>
    <w:rsid w:val="005455E5"/>
    <w:rsid w:val="0054593E"/>
    <w:rsid w:val="0054697E"/>
    <w:rsid w:val="005472E7"/>
    <w:rsid w:val="00547C96"/>
    <w:rsid w:val="00551D58"/>
    <w:rsid w:val="0055202A"/>
    <w:rsid w:val="00552605"/>
    <w:rsid w:val="005536EE"/>
    <w:rsid w:val="00553FA6"/>
    <w:rsid w:val="00554573"/>
    <w:rsid w:val="00554783"/>
    <w:rsid w:val="00554F60"/>
    <w:rsid w:val="00556853"/>
    <w:rsid w:val="00560664"/>
    <w:rsid w:val="0056093F"/>
    <w:rsid w:val="00560DF2"/>
    <w:rsid w:val="005610D3"/>
    <w:rsid w:val="005620F5"/>
    <w:rsid w:val="00563174"/>
    <w:rsid w:val="00563187"/>
    <w:rsid w:val="00564B72"/>
    <w:rsid w:val="00565235"/>
    <w:rsid w:val="00565F98"/>
    <w:rsid w:val="00571E86"/>
    <w:rsid w:val="00573E1E"/>
    <w:rsid w:val="00574683"/>
    <w:rsid w:val="005772E8"/>
    <w:rsid w:val="005812B4"/>
    <w:rsid w:val="00584D15"/>
    <w:rsid w:val="00584FCF"/>
    <w:rsid w:val="00592544"/>
    <w:rsid w:val="005938B1"/>
    <w:rsid w:val="00593E21"/>
    <w:rsid w:val="005953D3"/>
    <w:rsid w:val="005955BA"/>
    <w:rsid w:val="00595EF3"/>
    <w:rsid w:val="005974C3"/>
    <w:rsid w:val="00597BAA"/>
    <w:rsid w:val="005A104A"/>
    <w:rsid w:val="005A3924"/>
    <w:rsid w:val="005A462C"/>
    <w:rsid w:val="005A476C"/>
    <w:rsid w:val="005A4B8C"/>
    <w:rsid w:val="005A531E"/>
    <w:rsid w:val="005A5E8D"/>
    <w:rsid w:val="005A7010"/>
    <w:rsid w:val="005A731A"/>
    <w:rsid w:val="005B0814"/>
    <w:rsid w:val="005B107E"/>
    <w:rsid w:val="005B145A"/>
    <w:rsid w:val="005B22EF"/>
    <w:rsid w:val="005B2BC6"/>
    <w:rsid w:val="005B48F5"/>
    <w:rsid w:val="005B4EE5"/>
    <w:rsid w:val="005B5C10"/>
    <w:rsid w:val="005B5D96"/>
    <w:rsid w:val="005B5DBF"/>
    <w:rsid w:val="005B60C7"/>
    <w:rsid w:val="005B650E"/>
    <w:rsid w:val="005B6FEC"/>
    <w:rsid w:val="005C09FE"/>
    <w:rsid w:val="005C1BDC"/>
    <w:rsid w:val="005C4446"/>
    <w:rsid w:val="005C553B"/>
    <w:rsid w:val="005C5A04"/>
    <w:rsid w:val="005C5F29"/>
    <w:rsid w:val="005C6F2C"/>
    <w:rsid w:val="005C72C5"/>
    <w:rsid w:val="005C7C67"/>
    <w:rsid w:val="005C7CDC"/>
    <w:rsid w:val="005D1C12"/>
    <w:rsid w:val="005D2904"/>
    <w:rsid w:val="005D2905"/>
    <w:rsid w:val="005D3395"/>
    <w:rsid w:val="005D3B3C"/>
    <w:rsid w:val="005D61F3"/>
    <w:rsid w:val="005D69F4"/>
    <w:rsid w:val="005D7882"/>
    <w:rsid w:val="005E037F"/>
    <w:rsid w:val="005E0ADD"/>
    <w:rsid w:val="005E0B83"/>
    <w:rsid w:val="005E13B2"/>
    <w:rsid w:val="005E1E13"/>
    <w:rsid w:val="005E295F"/>
    <w:rsid w:val="005E2EAA"/>
    <w:rsid w:val="005E3089"/>
    <w:rsid w:val="005E5699"/>
    <w:rsid w:val="005E5EE8"/>
    <w:rsid w:val="005E62E8"/>
    <w:rsid w:val="005F113B"/>
    <w:rsid w:val="005F1663"/>
    <w:rsid w:val="005F1BF3"/>
    <w:rsid w:val="005F1F85"/>
    <w:rsid w:val="005F2C6D"/>
    <w:rsid w:val="005F3CF6"/>
    <w:rsid w:val="005F3EB4"/>
    <w:rsid w:val="005F4380"/>
    <w:rsid w:val="005F62BD"/>
    <w:rsid w:val="005F746F"/>
    <w:rsid w:val="005F7BB2"/>
    <w:rsid w:val="00601027"/>
    <w:rsid w:val="00601722"/>
    <w:rsid w:val="0060231A"/>
    <w:rsid w:val="00603753"/>
    <w:rsid w:val="00603993"/>
    <w:rsid w:val="00605A11"/>
    <w:rsid w:val="006117EE"/>
    <w:rsid w:val="00611B46"/>
    <w:rsid w:val="00611C95"/>
    <w:rsid w:val="00611F17"/>
    <w:rsid w:val="00612E60"/>
    <w:rsid w:val="00613E7A"/>
    <w:rsid w:val="00614A30"/>
    <w:rsid w:val="00617791"/>
    <w:rsid w:val="00617B95"/>
    <w:rsid w:val="00620774"/>
    <w:rsid w:val="00620DDD"/>
    <w:rsid w:val="006213A1"/>
    <w:rsid w:val="00622524"/>
    <w:rsid w:val="00623455"/>
    <w:rsid w:val="00623944"/>
    <w:rsid w:val="006244D7"/>
    <w:rsid w:val="006245A3"/>
    <w:rsid w:val="006257E9"/>
    <w:rsid w:val="00626744"/>
    <w:rsid w:val="00630A74"/>
    <w:rsid w:val="00630C7E"/>
    <w:rsid w:val="0063712F"/>
    <w:rsid w:val="006375B7"/>
    <w:rsid w:val="00637E1A"/>
    <w:rsid w:val="006408C9"/>
    <w:rsid w:val="006413A6"/>
    <w:rsid w:val="00642414"/>
    <w:rsid w:val="00642D4A"/>
    <w:rsid w:val="00642DCA"/>
    <w:rsid w:val="006430F5"/>
    <w:rsid w:val="0064532C"/>
    <w:rsid w:val="006473D7"/>
    <w:rsid w:val="00647A94"/>
    <w:rsid w:val="0065015A"/>
    <w:rsid w:val="0065177A"/>
    <w:rsid w:val="00651AEE"/>
    <w:rsid w:val="00651B85"/>
    <w:rsid w:val="00651F65"/>
    <w:rsid w:val="006526D5"/>
    <w:rsid w:val="00652FCB"/>
    <w:rsid w:val="00653647"/>
    <w:rsid w:val="006540A6"/>
    <w:rsid w:val="006541A8"/>
    <w:rsid w:val="00656F14"/>
    <w:rsid w:val="006602A0"/>
    <w:rsid w:val="00660C2D"/>
    <w:rsid w:val="00664828"/>
    <w:rsid w:val="00665153"/>
    <w:rsid w:val="006653AC"/>
    <w:rsid w:val="00667579"/>
    <w:rsid w:val="006677F2"/>
    <w:rsid w:val="00667AA5"/>
    <w:rsid w:val="00667DAE"/>
    <w:rsid w:val="00667E6B"/>
    <w:rsid w:val="006717C6"/>
    <w:rsid w:val="006723A1"/>
    <w:rsid w:val="006723DC"/>
    <w:rsid w:val="00672FE2"/>
    <w:rsid w:val="00676482"/>
    <w:rsid w:val="00677C33"/>
    <w:rsid w:val="0068002C"/>
    <w:rsid w:val="006802D3"/>
    <w:rsid w:val="00680346"/>
    <w:rsid w:val="006812FD"/>
    <w:rsid w:val="00681D42"/>
    <w:rsid w:val="00682CFF"/>
    <w:rsid w:val="0068317E"/>
    <w:rsid w:val="00684CB8"/>
    <w:rsid w:val="006853BE"/>
    <w:rsid w:val="00687629"/>
    <w:rsid w:val="00687FDC"/>
    <w:rsid w:val="00690D87"/>
    <w:rsid w:val="00690F3A"/>
    <w:rsid w:val="006915B0"/>
    <w:rsid w:val="006964E1"/>
    <w:rsid w:val="00696DC0"/>
    <w:rsid w:val="0069778D"/>
    <w:rsid w:val="00697D25"/>
    <w:rsid w:val="006A005F"/>
    <w:rsid w:val="006A25F7"/>
    <w:rsid w:val="006A523F"/>
    <w:rsid w:val="006A5EA1"/>
    <w:rsid w:val="006A6ED0"/>
    <w:rsid w:val="006A713D"/>
    <w:rsid w:val="006A7B55"/>
    <w:rsid w:val="006A7DB2"/>
    <w:rsid w:val="006B10B4"/>
    <w:rsid w:val="006B23A6"/>
    <w:rsid w:val="006B45A6"/>
    <w:rsid w:val="006B51ED"/>
    <w:rsid w:val="006B66AF"/>
    <w:rsid w:val="006C0345"/>
    <w:rsid w:val="006C0DD5"/>
    <w:rsid w:val="006C218E"/>
    <w:rsid w:val="006C33C4"/>
    <w:rsid w:val="006C46D4"/>
    <w:rsid w:val="006C4F8D"/>
    <w:rsid w:val="006C5724"/>
    <w:rsid w:val="006C5BB0"/>
    <w:rsid w:val="006C6A47"/>
    <w:rsid w:val="006C6BF8"/>
    <w:rsid w:val="006C6E0D"/>
    <w:rsid w:val="006D0095"/>
    <w:rsid w:val="006D01CC"/>
    <w:rsid w:val="006D0862"/>
    <w:rsid w:val="006D20D3"/>
    <w:rsid w:val="006D229C"/>
    <w:rsid w:val="006D24F1"/>
    <w:rsid w:val="006D2D6A"/>
    <w:rsid w:val="006D3574"/>
    <w:rsid w:val="006D36C6"/>
    <w:rsid w:val="006D475E"/>
    <w:rsid w:val="006D631D"/>
    <w:rsid w:val="006D6E0F"/>
    <w:rsid w:val="006E0A41"/>
    <w:rsid w:val="006E1417"/>
    <w:rsid w:val="006E1573"/>
    <w:rsid w:val="006E274B"/>
    <w:rsid w:val="006E2B1F"/>
    <w:rsid w:val="006E4DB9"/>
    <w:rsid w:val="006E7D67"/>
    <w:rsid w:val="006F0966"/>
    <w:rsid w:val="006F0F79"/>
    <w:rsid w:val="006F142B"/>
    <w:rsid w:val="006F16DA"/>
    <w:rsid w:val="006F2359"/>
    <w:rsid w:val="006F2586"/>
    <w:rsid w:val="006F3670"/>
    <w:rsid w:val="006F44AA"/>
    <w:rsid w:val="006F4CA5"/>
    <w:rsid w:val="006F531B"/>
    <w:rsid w:val="006F5F86"/>
    <w:rsid w:val="006F6023"/>
    <w:rsid w:val="007010AC"/>
    <w:rsid w:val="00701191"/>
    <w:rsid w:val="00701F0A"/>
    <w:rsid w:val="00704785"/>
    <w:rsid w:val="00704D24"/>
    <w:rsid w:val="007058FA"/>
    <w:rsid w:val="007060E6"/>
    <w:rsid w:val="0070639C"/>
    <w:rsid w:val="00706C7C"/>
    <w:rsid w:val="00707289"/>
    <w:rsid w:val="007076EF"/>
    <w:rsid w:val="0070794D"/>
    <w:rsid w:val="00713070"/>
    <w:rsid w:val="00714B9C"/>
    <w:rsid w:val="0071506A"/>
    <w:rsid w:val="007154B8"/>
    <w:rsid w:val="0071582A"/>
    <w:rsid w:val="00716522"/>
    <w:rsid w:val="00716C09"/>
    <w:rsid w:val="00716E75"/>
    <w:rsid w:val="007170CE"/>
    <w:rsid w:val="007176C6"/>
    <w:rsid w:val="00717EFE"/>
    <w:rsid w:val="007204FB"/>
    <w:rsid w:val="00720EA7"/>
    <w:rsid w:val="00721249"/>
    <w:rsid w:val="0072168A"/>
    <w:rsid w:val="00724A53"/>
    <w:rsid w:val="0072545F"/>
    <w:rsid w:val="00725F24"/>
    <w:rsid w:val="00730729"/>
    <w:rsid w:val="007316BB"/>
    <w:rsid w:val="007326A8"/>
    <w:rsid w:val="007342CD"/>
    <w:rsid w:val="0073480A"/>
    <w:rsid w:val="00734D37"/>
    <w:rsid w:val="00735CED"/>
    <w:rsid w:val="007366F0"/>
    <w:rsid w:val="00736CBA"/>
    <w:rsid w:val="007377C5"/>
    <w:rsid w:val="00737B31"/>
    <w:rsid w:val="00741AA4"/>
    <w:rsid w:val="00741E16"/>
    <w:rsid w:val="007434CD"/>
    <w:rsid w:val="00745100"/>
    <w:rsid w:val="00745422"/>
    <w:rsid w:val="00745FBF"/>
    <w:rsid w:val="0074655F"/>
    <w:rsid w:val="0074676D"/>
    <w:rsid w:val="00746D6E"/>
    <w:rsid w:val="00747221"/>
    <w:rsid w:val="00747C5F"/>
    <w:rsid w:val="00747C7B"/>
    <w:rsid w:val="00747F05"/>
    <w:rsid w:val="0075097D"/>
    <w:rsid w:val="0075103B"/>
    <w:rsid w:val="007535EC"/>
    <w:rsid w:val="00753F57"/>
    <w:rsid w:val="0075458C"/>
    <w:rsid w:val="0075527E"/>
    <w:rsid w:val="00755292"/>
    <w:rsid w:val="007560B8"/>
    <w:rsid w:val="00757D56"/>
    <w:rsid w:val="00760676"/>
    <w:rsid w:val="0076072D"/>
    <w:rsid w:val="007617D0"/>
    <w:rsid w:val="0076206A"/>
    <w:rsid w:val="00765907"/>
    <w:rsid w:val="00766528"/>
    <w:rsid w:val="00766B6F"/>
    <w:rsid w:val="007671EF"/>
    <w:rsid w:val="00767BAD"/>
    <w:rsid w:val="0077002B"/>
    <w:rsid w:val="0077044E"/>
    <w:rsid w:val="00771069"/>
    <w:rsid w:val="007716E1"/>
    <w:rsid w:val="00771C0A"/>
    <w:rsid w:val="007736CC"/>
    <w:rsid w:val="00773CAF"/>
    <w:rsid w:val="00775507"/>
    <w:rsid w:val="00776215"/>
    <w:rsid w:val="0077722A"/>
    <w:rsid w:val="007776A0"/>
    <w:rsid w:val="00781717"/>
    <w:rsid w:val="00782E9B"/>
    <w:rsid w:val="00783000"/>
    <w:rsid w:val="0078404A"/>
    <w:rsid w:val="00785388"/>
    <w:rsid w:val="00785869"/>
    <w:rsid w:val="007858BF"/>
    <w:rsid w:val="00785F82"/>
    <w:rsid w:val="00786154"/>
    <w:rsid w:val="007867CB"/>
    <w:rsid w:val="00787B83"/>
    <w:rsid w:val="00787C38"/>
    <w:rsid w:val="0079023C"/>
    <w:rsid w:val="00790A06"/>
    <w:rsid w:val="00790E28"/>
    <w:rsid w:val="00791194"/>
    <w:rsid w:val="00791649"/>
    <w:rsid w:val="00791C9B"/>
    <w:rsid w:val="00792E98"/>
    <w:rsid w:val="0079357B"/>
    <w:rsid w:val="0079486D"/>
    <w:rsid w:val="00794ED9"/>
    <w:rsid w:val="00794F7C"/>
    <w:rsid w:val="00794FF6"/>
    <w:rsid w:val="007967DA"/>
    <w:rsid w:val="00796855"/>
    <w:rsid w:val="00796E99"/>
    <w:rsid w:val="0079713E"/>
    <w:rsid w:val="007A0368"/>
    <w:rsid w:val="007A318A"/>
    <w:rsid w:val="007A434C"/>
    <w:rsid w:val="007A501C"/>
    <w:rsid w:val="007A57E5"/>
    <w:rsid w:val="007A6DE6"/>
    <w:rsid w:val="007B0D87"/>
    <w:rsid w:val="007B1D57"/>
    <w:rsid w:val="007B2647"/>
    <w:rsid w:val="007B270A"/>
    <w:rsid w:val="007B3258"/>
    <w:rsid w:val="007B3F12"/>
    <w:rsid w:val="007B4185"/>
    <w:rsid w:val="007B49FD"/>
    <w:rsid w:val="007B4BA0"/>
    <w:rsid w:val="007B5710"/>
    <w:rsid w:val="007B7149"/>
    <w:rsid w:val="007B7598"/>
    <w:rsid w:val="007C0195"/>
    <w:rsid w:val="007C05D5"/>
    <w:rsid w:val="007C0857"/>
    <w:rsid w:val="007C0C61"/>
    <w:rsid w:val="007C1231"/>
    <w:rsid w:val="007C335F"/>
    <w:rsid w:val="007C4262"/>
    <w:rsid w:val="007C49C2"/>
    <w:rsid w:val="007C5D10"/>
    <w:rsid w:val="007C6B77"/>
    <w:rsid w:val="007C7962"/>
    <w:rsid w:val="007D0107"/>
    <w:rsid w:val="007D0505"/>
    <w:rsid w:val="007D08B2"/>
    <w:rsid w:val="007D46ED"/>
    <w:rsid w:val="007D5708"/>
    <w:rsid w:val="007D5DD2"/>
    <w:rsid w:val="007D6996"/>
    <w:rsid w:val="007E0287"/>
    <w:rsid w:val="007E0E57"/>
    <w:rsid w:val="007E0EC4"/>
    <w:rsid w:val="007E1434"/>
    <w:rsid w:val="007E178A"/>
    <w:rsid w:val="007E17FA"/>
    <w:rsid w:val="007E35A5"/>
    <w:rsid w:val="007E3781"/>
    <w:rsid w:val="007E38D4"/>
    <w:rsid w:val="007E39E8"/>
    <w:rsid w:val="007E60FB"/>
    <w:rsid w:val="007E7C4A"/>
    <w:rsid w:val="007F0952"/>
    <w:rsid w:val="007F0B34"/>
    <w:rsid w:val="007F1467"/>
    <w:rsid w:val="007F175A"/>
    <w:rsid w:val="007F1F44"/>
    <w:rsid w:val="007F43C2"/>
    <w:rsid w:val="007F56EF"/>
    <w:rsid w:val="007F62A2"/>
    <w:rsid w:val="007F6D2D"/>
    <w:rsid w:val="007F7060"/>
    <w:rsid w:val="007F78BD"/>
    <w:rsid w:val="00802509"/>
    <w:rsid w:val="008029FC"/>
    <w:rsid w:val="00804FF1"/>
    <w:rsid w:val="00805246"/>
    <w:rsid w:val="008052A5"/>
    <w:rsid w:val="008106AE"/>
    <w:rsid w:val="008109C2"/>
    <w:rsid w:val="00810DCD"/>
    <w:rsid w:val="00810FF6"/>
    <w:rsid w:val="0081191D"/>
    <w:rsid w:val="0081399B"/>
    <w:rsid w:val="008142EF"/>
    <w:rsid w:val="008142F9"/>
    <w:rsid w:val="008161F7"/>
    <w:rsid w:val="0081658E"/>
    <w:rsid w:val="00816D44"/>
    <w:rsid w:val="0081704B"/>
    <w:rsid w:val="00817EC1"/>
    <w:rsid w:val="00821660"/>
    <w:rsid w:val="00821685"/>
    <w:rsid w:val="00821CFA"/>
    <w:rsid w:val="0082512C"/>
    <w:rsid w:val="00825934"/>
    <w:rsid w:val="0082729B"/>
    <w:rsid w:val="00830A71"/>
    <w:rsid w:val="00832257"/>
    <w:rsid w:val="00832297"/>
    <w:rsid w:val="008344F4"/>
    <w:rsid w:val="0083459B"/>
    <w:rsid w:val="00834A27"/>
    <w:rsid w:val="00834F0F"/>
    <w:rsid w:val="00835F83"/>
    <w:rsid w:val="008360AD"/>
    <w:rsid w:val="00836EE0"/>
    <w:rsid w:val="008374D7"/>
    <w:rsid w:val="00840DF4"/>
    <w:rsid w:val="0084129C"/>
    <w:rsid w:val="0084285F"/>
    <w:rsid w:val="00843E32"/>
    <w:rsid w:val="00844351"/>
    <w:rsid w:val="008456A5"/>
    <w:rsid w:val="00846B80"/>
    <w:rsid w:val="00847067"/>
    <w:rsid w:val="00847388"/>
    <w:rsid w:val="008510CF"/>
    <w:rsid w:val="00853156"/>
    <w:rsid w:val="008542CF"/>
    <w:rsid w:val="0085563E"/>
    <w:rsid w:val="008561FB"/>
    <w:rsid w:val="008562DA"/>
    <w:rsid w:val="0085632B"/>
    <w:rsid w:val="00857D45"/>
    <w:rsid w:val="00860BDF"/>
    <w:rsid w:val="0086110D"/>
    <w:rsid w:val="00862524"/>
    <w:rsid w:val="0086304D"/>
    <w:rsid w:val="008631B7"/>
    <w:rsid w:val="008632E9"/>
    <w:rsid w:val="008645EE"/>
    <w:rsid w:val="008646D9"/>
    <w:rsid w:val="00864E2A"/>
    <w:rsid w:val="00865217"/>
    <w:rsid w:val="0086553C"/>
    <w:rsid w:val="00865775"/>
    <w:rsid w:val="008662FB"/>
    <w:rsid w:val="00866493"/>
    <w:rsid w:val="008666BB"/>
    <w:rsid w:val="00866832"/>
    <w:rsid w:val="00867066"/>
    <w:rsid w:val="00867E3F"/>
    <w:rsid w:val="0087190C"/>
    <w:rsid w:val="00871EC1"/>
    <w:rsid w:val="00873052"/>
    <w:rsid w:val="0087355F"/>
    <w:rsid w:val="008749AE"/>
    <w:rsid w:val="008809CD"/>
    <w:rsid w:val="00880BC0"/>
    <w:rsid w:val="00881083"/>
    <w:rsid w:val="0088155B"/>
    <w:rsid w:val="00881BC9"/>
    <w:rsid w:val="0088334A"/>
    <w:rsid w:val="00883449"/>
    <w:rsid w:val="008836AA"/>
    <w:rsid w:val="00885CB4"/>
    <w:rsid w:val="00885FB3"/>
    <w:rsid w:val="00887987"/>
    <w:rsid w:val="0089035B"/>
    <w:rsid w:val="00891A64"/>
    <w:rsid w:val="0089404E"/>
    <w:rsid w:val="00894EFB"/>
    <w:rsid w:val="00895501"/>
    <w:rsid w:val="00895726"/>
    <w:rsid w:val="0089573B"/>
    <w:rsid w:val="0089645B"/>
    <w:rsid w:val="00897308"/>
    <w:rsid w:val="0089737C"/>
    <w:rsid w:val="008A262D"/>
    <w:rsid w:val="008A2D95"/>
    <w:rsid w:val="008A36DF"/>
    <w:rsid w:val="008A3C50"/>
    <w:rsid w:val="008A44EB"/>
    <w:rsid w:val="008A600B"/>
    <w:rsid w:val="008A71D2"/>
    <w:rsid w:val="008B0196"/>
    <w:rsid w:val="008B12AF"/>
    <w:rsid w:val="008B2E7E"/>
    <w:rsid w:val="008B4683"/>
    <w:rsid w:val="008B622A"/>
    <w:rsid w:val="008B622E"/>
    <w:rsid w:val="008B6603"/>
    <w:rsid w:val="008B7B9E"/>
    <w:rsid w:val="008B7E46"/>
    <w:rsid w:val="008C0190"/>
    <w:rsid w:val="008C0DDD"/>
    <w:rsid w:val="008C15C6"/>
    <w:rsid w:val="008C182B"/>
    <w:rsid w:val="008C1878"/>
    <w:rsid w:val="008C4611"/>
    <w:rsid w:val="008C4DEC"/>
    <w:rsid w:val="008C53C5"/>
    <w:rsid w:val="008C552D"/>
    <w:rsid w:val="008C58D5"/>
    <w:rsid w:val="008D1CDD"/>
    <w:rsid w:val="008D2154"/>
    <w:rsid w:val="008D21C5"/>
    <w:rsid w:val="008D2612"/>
    <w:rsid w:val="008D2961"/>
    <w:rsid w:val="008D35B8"/>
    <w:rsid w:val="008D368B"/>
    <w:rsid w:val="008D38F6"/>
    <w:rsid w:val="008D5094"/>
    <w:rsid w:val="008D56CD"/>
    <w:rsid w:val="008D659C"/>
    <w:rsid w:val="008D6DAD"/>
    <w:rsid w:val="008D7D7F"/>
    <w:rsid w:val="008E0190"/>
    <w:rsid w:val="008E0B4D"/>
    <w:rsid w:val="008E27C1"/>
    <w:rsid w:val="008E2E78"/>
    <w:rsid w:val="008E32EB"/>
    <w:rsid w:val="008E4B78"/>
    <w:rsid w:val="008E52C7"/>
    <w:rsid w:val="008E5C09"/>
    <w:rsid w:val="008E5F74"/>
    <w:rsid w:val="008E6A6E"/>
    <w:rsid w:val="008F1271"/>
    <w:rsid w:val="008F1622"/>
    <w:rsid w:val="008F22F6"/>
    <w:rsid w:val="008F2DA3"/>
    <w:rsid w:val="008F33AC"/>
    <w:rsid w:val="008F461A"/>
    <w:rsid w:val="008F47B2"/>
    <w:rsid w:val="008F480D"/>
    <w:rsid w:val="008F48BF"/>
    <w:rsid w:val="008F63A5"/>
    <w:rsid w:val="008F67FC"/>
    <w:rsid w:val="008F68AC"/>
    <w:rsid w:val="008F7C18"/>
    <w:rsid w:val="008F7C81"/>
    <w:rsid w:val="009001D0"/>
    <w:rsid w:val="0090063B"/>
    <w:rsid w:val="00900B0D"/>
    <w:rsid w:val="00901007"/>
    <w:rsid w:val="00902E5E"/>
    <w:rsid w:val="00904EE6"/>
    <w:rsid w:val="00913E0F"/>
    <w:rsid w:val="00914AA3"/>
    <w:rsid w:val="00915CCE"/>
    <w:rsid w:val="0091618F"/>
    <w:rsid w:val="009170A7"/>
    <w:rsid w:val="00917182"/>
    <w:rsid w:val="0092010A"/>
    <w:rsid w:val="00921A6F"/>
    <w:rsid w:val="009239C1"/>
    <w:rsid w:val="009241FD"/>
    <w:rsid w:val="009244DD"/>
    <w:rsid w:val="0092465A"/>
    <w:rsid w:val="00924769"/>
    <w:rsid w:val="00924A46"/>
    <w:rsid w:val="0092511C"/>
    <w:rsid w:val="009254D8"/>
    <w:rsid w:val="009257AC"/>
    <w:rsid w:val="009267B0"/>
    <w:rsid w:val="00931210"/>
    <w:rsid w:val="009313D6"/>
    <w:rsid w:val="00931BCC"/>
    <w:rsid w:val="0093236F"/>
    <w:rsid w:val="009324DE"/>
    <w:rsid w:val="00933312"/>
    <w:rsid w:val="0093387A"/>
    <w:rsid w:val="00933A3C"/>
    <w:rsid w:val="00934F47"/>
    <w:rsid w:val="009357E7"/>
    <w:rsid w:val="0093752D"/>
    <w:rsid w:val="009377F8"/>
    <w:rsid w:val="00940F5C"/>
    <w:rsid w:val="00941F53"/>
    <w:rsid w:val="00943680"/>
    <w:rsid w:val="00945A3A"/>
    <w:rsid w:val="00945AFB"/>
    <w:rsid w:val="009470AA"/>
    <w:rsid w:val="0094788E"/>
    <w:rsid w:val="00947D32"/>
    <w:rsid w:val="0095169E"/>
    <w:rsid w:val="00951888"/>
    <w:rsid w:val="009526F5"/>
    <w:rsid w:val="009533A9"/>
    <w:rsid w:val="009540C0"/>
    <w:rsid w:val="0095483D"/>
    <w:rsid w:val="0095498F"/>
    <w:rsid w:val="00954A34"/>
    <w:rsid w:val="0095664B"/>
    <w:rsid w:val="00960234"/>
    <w:rsid w:val="00963D95"/>
    <w:rsid w:val="00964200"/>
    <w:rsid w:val="00964D6C"/>
    <w:rsid w:val="00965CCF"/>
    <w:rsid w:val="0096707C"/>
    <w:rsid w:val="00967181"/>
    <w:rsid w:val="00967611"/>
    <w:rsid w:val="00967CCF"/>
    <w:rsid w:val="00967F46"/>
    <w:rsid w:val="00970A04"/>
    <w:rsid w:val="00970DA0"/>
    <w:rsid w:val="00970E4F"/>
    <w:rsid w:val="00971ABD"/>
    <w:rsid w:val="009727C9"/>
    <w:rsid w:val="00972BF1"/>
    <w:rsid w:val="0097311B"/>
    <w:rsid w:val="009731BE"/>
    <w:rsid w:val="009745BD"/>
    <w:rsid w:val="00977081"/>
    <w:rsid w:val="00977327"/>
    <w:rsid w:val="00977C96"/>
    <w:rsid w:val="00980A28"/>
    <w:rsid w:val="0098123C"/>
    <w:rsid w:val="0098227B"/>
    <w:rsid w:val="00982673"/>
    <w:rsid w:val="00982C28"/>
    <w:rsid w:val="009850AC"/>
    <w:rsid w:val="009857C3"/>
    <w:rsid w:val="009858EB"/>
    <w:rsid w:val="00985B70"/>
    <w:rsid w:val="00985BD1"/>
    <w:rsid w:val="00985DDE"/>
    <w:rsid w:val="009918D2"/>
    <w:rsid w:val="0099300F"/>
    <w:rsid w:val="0099414A"/>
    <w:rsid w:val="00994921"/>
    <w:rsid w:val="009950F6"/>
    <w:rsid w:val="00996827"/>
    <w:rsid w:val="00997AB1"/>
    <w:rsid w:val="009A0460"/>
    <w:rsid w:val="009A226E"/>
    <w:rsid w:val="009A2CB7"/>
    <w:rsid w:val="009A2FF7"/>
    <w:rsid w:val="009A3539"/>
    <w:rsid w:val="009A59F1"/>
    <w:rsid w:val="009A6884"/>
    <w:rsid w:val="009A7466"/>
    <w:rsid w:val="009A7EE4"/>
    <w:rsid w:val="009B03C6"/>
    <w:rsid w:val="009B099A"/>
    <w:rsid w:val="009B0EA1"/>
    <w:rsid w:val="009B313C"/>
    <w:rsid w:val="009B33CD"/>
    <w:rsid w:val="009B3571"/>
    <w:rsid w:val="009B417A"/>
    <w:rsid w:val="009B420B"/>
    <w:rsid w:val="009B4D94"/>
    <w:rsid w:val="009B6046"/>
    <w:rsid w:val="009B66C9"/>
    <w:rsid w:val="009B6DC9"/>
    <w:rsid w:val="009C0120"/>
    <w:rsid w:val="009C1CB3"/>
    <w:rsid w:val="009C1FB6"/>
    <w:rsid w:val="009C2072"/>
    <w:rsid w:val="009C217A"/>
    <w:rsid w:val="009C46D4"/>
    <w:rsid w:val="009C5F99"/>
    <w:rsid w:val="009C7BA1"/>
    <w:rsid w:val="009D0171"/>
    <w:rsid w:val="009D025A"/>
    <w:rsid w:val="009D10B4"/>
    <w:rsid w:val="009D1345"/>
    <w:rsid w:val="009D3065"/>
    <w:rsid w:val="009D3486"/>
    <w:rsid w:val="009D46CB"/>
    <w:rsid w:val="009D5ECF"/>
    <w:rsid w:val="009D5EE7"/>
    <w:rsid w:val="009D71EC"/>
    <w:rsid w:val="009D7429"/>
    <w:rsid w:val="009E0FE9"/>
    <w:rsid w:val="009E129C"/>
    <w:rsid w:val="009E1E9B"/>
    <w:rsid w:val="009E37BB"/>
    <w:rsid w:val="009E423F"/>
    <w:rsid w:val="009E4EFA"/>
    <w:rsid w:val="009E52A7"/>
    <w:rsid w:val="009E6327"/>
    <w:rsid w:val="009E63B9"/>
    <w:rsid w:val="009E7B93"/>
    <w:rsid w:val="009E7E6A"/>
    <w:rsid w:val="009F195D"/>
    <w:rsid w:val="009F1CA1"/>
    <w:rsid w:val="009F1E26"/>
    <w:rsid w:val="009F2B22"/>
    <w:rsid w:val="009F3177"/>
    <w:rsid w:val="009F31AC"/>
    <w:rsid w:val="009F3321"/>
    <w:rsid w:val="009F3CDB"/>
    <w:rsid w:val="009F5843"/>
    <w:rsid w:val="009F5E01"/>
    <w:rsid w:val="009F6B0F"/>
    <w:rsid w:val="009F6CEF"/>
    <w:rsid w:val="00A010E7"/>
    <w:rsid w:val="00A0149B"/>
    <w:rsid w:val="00A01DAE"/>
    <w:rsid w:val="00A02628"/>
    <w:rsid w:val="00A03453"/>
    <w:rsid w:val="00A03E50"/>
    <w:rsid w:val="00A051D9"/>
    <w:rsid w:val="00A0575A"/>
    <w:rsid w:val="00A05F59"/>
    <w:rsid w:val="00A065E7"/>
    <w:rsid w:val="00A0791E"/>
    <w:rsid w:val="00A07B2C"/>
    <w:rsid w:val="00A10C35"/>
    <w:rsid w:val="00A10E5E"/>
    <w:rsid w:val="00A11638"/>
    <w:rsid w:val="00A119AD"/>
    <w:rsid w:val="00A12525"/>
    <w:rsid w:val="00A12B2D"/>
    <w:rsid w:val="00A1313D"/>
    <w:rsid w:val="00A13764"/>
    <w:rsid w:val="00A13DB5"/>
    <w:rsid w:val="00A13DFD"/>
    <w:rsid w:val="00A16AAA"/>
    <w:rsid w:val="00A1723E"/>
    <w:rsid w:val="00A179DF"/>
    <w:rsid w:val="00A20591"/>
    <w:rsid w:val="00A21459"/>
    <w:rsid w:val="00A21A41"/>
    <w:rsid w:val="00A22C93"/>
    <w:rsid w:val="00A22D37"/>
    <w:rsid w:val="00A22E0A"/>
    <w:rsid w:val="00A23CDA"/>
    <w:rsid w:val="00A30B79"/>
    <w:rsid w:val="00A30E2D"/>
    <w:rsid w:val="00A31DD6"/>
    <w:rsid w:val="00A3227C"/>
    <w:rsid w:val="00A327AD"/>
    <w:rsid w:val="00A32FDC"/>
    <w:rsid w:val="00A33347"/>
    <w:rsid w:val="00A335CF"/>
    <w:rsid w:val="00A35915"/>
    <w:rsid w:val="00A35F6E"/>
    <w:rsid w:val="00A36292"/>
    <w:rsid w:val="00A3710D"/>
    <w:rsid w:val="00A37B49"/>
    <w:rsid w:val="00A40C75"/>
    <w:rsid w:val="00A41FD8"/>
    <w:rsid w:val="00A421FF"/>
    <w:rsid w:val="00A42994"/>
    <w:rsid w:val="00A42C49"/>
    <w:rsid w:val="00A4308D"/>
    <w:rsid w:val="00A4473D"/>
    <w:rsid w:val="00A448DC"/>
    <w:rsid w:val="00A44DAD"/>
    <w:rsid w:val="00A508BD"/>
    <w:rsid w:val="00A520CD"/>
    <w:rsid w:val="00A524B9"/>
    <w:rsid w:val="00A52732"/>
    <w:rsid w:val="00A52744"/>
    <w:rsid w:val="00A542C9"/>
    <w:rsid w:val="00A551A4"/>
    <w:rsid w:val="00A5597D"/>
    <w:rsid w:val="00A56E11"/>
    <w:rsid w:val="00A57B64"/>
    <w:rsid w:val="00A61500"/>
    <w:rsid w:val="00A61C36"/>
    <w:rsid w:val="00A6286E"/>
    <w:rsid w:val="00A62F6B"/>
    <w:rsid w:val="00A6306D"/>
    <w:rsid w:val="00A63218"/>
    <w:rsid w:val="00A6369C"/>
    <w:rsid w:val="00A64FAB"/>
    <w:rsid w:val="00A650BB"/>
    <w:rsid w:val="00A6711B"/>
    <w:rsid w:val="00A67AFF"/>
    <w:rsid w:val="00A67BDE"/>
    <w:rsid w:val="00A67D98"/>
    <w:rsid w:val="00A70BB5"/>
    <w:rsid w:val="00A711C7"/>
    <w:rsid w:val="00A7225E"/>
    <w:rsid w:val="00A759AD"/>
    <w:rsid w:val="00A75E44"/>
    <w:rsid w:val="00A769D2"/>
    <w:rsid w:val="00A76B86"/>
    <w:rsid w:val="00A77856"/>
    <w:rsid w:val="00A81AA1"/>
    <w:rsid w:val="00A81D65"/>
    <w:rsid w:val="00A82D6C"/>
    <w:rsid w:val="00A83B26"/>
    <w:rsid w:val="00A844B7"/>
    <w:rsid w:val="00A86185"/>
    <w:rsid w:val="00A8688C"/>
    <w:rsid w:val="00A87410"/>
    <w:rsid w:val="00A8743B"/>
    <w:rsid w:val="00A87804"/>
    <w:rsid w:val="00A907D2"/>
    <w:rsid w:val="00A92A00"/>
    <w:rsid w:val="00A950B1"/>
    <w:rsid w:val="00A9666A"/>
    <w:rsid w:val="00A967CD"/>
    <w:rsid w:val="00A97978"/>
    <w:rsid w:val="00AA0115"/>
    <w:rsid w:val="00AA17EB"/>
    <w:rsid w:val="00AA1A3E"/>
    <w:rsid w:val="00AA1AF8"/>
    <w:rsid w:val="00AA2098"/>
    <w:rsid w:val="00AA3505"/>
    <w:rsid w:val="00AA375A"/>
    <w:rsid w:val="00AA3816"/>
    <w:rsid w:val="00AA3B01"/>
    <w:rsid w:val="00AA660D"/>
    <w:rsid w:val="00AA7448"/>
    <w:rsid w:val="00AA7511"/>
    <w:rsid w:val="00AA7BFE"/>
    <w:rsid w:val="00AB0D6F"/>
    <w:rsid w:val="00AB1831"/>
    <w:rsid w:val="00AB1F8C"/>
    <w:rsid w:val="00AB3163"/>
    <w:rsid w:val="00AB33EF"/>
    <w:rsid w:val="00AB60AC"/>
    <w:rsid w:val="00AB75C8"/>
    <w:rsid w:val="00AB7D5C"/>
    <w:rsid w:val="00AC1C33"/>
    <w:rsid w:val="00AC4095"/>
    <w:rsid w:val="00AC43B4"/>
    <w:rsid w:val="00AC4C4A"/>
    <w:rsid w:val="00AC59C6"/>
    <w:rsid w:val="00AC5A1B"/>
    <w:rsid w:val="00AC61F3"/>
    <w:rsid w:val="00AC6831"/>
    <w:rsid w:val="00AC6FE9"/>
    <w:rsid w:val="00AC7725"/>
    <w:rsid w:val="00AC7C0C"/>
    <w:rsid w:val="00AC7F89"/>
    <w:rsid w:val="00AD0BE2"/>
    <w:rsid w:val="00AD39A8"/>
    <w:rsid w:val="00AD506E"/>
    <w:rsid w:val="00AD67F8"/>
    <w:rsid w:val="00AD6C0B"/>
    <w:rsid w:val="00AE00B5"/>
    <w:rsid w:val="00AE014E"/>
    <w:rsid w:val="00AE054D"/>
    <w:rsid w:val="00AE1231"/>
    <w:rsid w:val="00AE3187"/>
    <w:rsid w:val="00AE4734"/>
    <w:rsid w:val="00AE66E8"/>
    <w:rsid w:val="00AE67F4"/>
    <w:rsid w:val="00AE6AA2"/>
    <w:rsid w:val="00AE73C9"/>
    <w:rsid w:val="00AE7769"/>
    <w:rsid w:val="00AF15F8"/>
    <w:rsid w:val="00AF1C0C"/>
    <w:rsid w:val="00AF28DB"/>
    <w:rsid w:val="00AF297A"/>
    <w:rsid w:val="00AF2FF6"/>
    <w:rsid w:val="00AF416E"/>
    <w:rsid w:val="00AF5870"/>
    <w:rsid w:val="00AF6441"/>
    <w:rsid w:val="00B01EBA"/>
    <w:rsid w:val="00B02328"/>
    <w:rsid w:val="00B023C9"/>
    <w:rsid w:val="00B03626"/>
    <w:rsid w:val="00B04FD7"/>
    <w:rsid w:val="00B0562C"/>
    <w:rsid w:val="00B07184"/>
    <w:rsid w:val="00B07E87"/>
    <w:rsid w:val="00B07ECF"/>
    <w:rsid w:val="00B13071"/>
    <w:rsid w:val="00B138C1"/>
    <w:rsid w:val="00B143B0"/>
    <w:rsid w:val="00B14D3E"/>
    <w:rsid w:val="00B178AF"/>
    <w:rsid w:val="00B204E2"/>
    <w:rsid w:val="00B20A02"/>
    <w:rsid w:val="00B2173E"/>
    <w:rsid w:val="00B22341"/>
    <w:rsid w:val="00B23B43"/>
    <w:rsid w:val="00B24C0F"/>
    <w:rsid w:val="00B24E42"/>
    <w:rsid w:val="00B2538D"/>
    <w:rsid w:val="00B271EA"/>
    <w:rsid w:val="00B27F7A"/>
    <w:rsid w:val="00B3016C"/>
    <w:rsid w:val="00B3046D"/>
    <w:rsid w:val="00B30753"/>
    <w:rsid w:val="00B307B7"/>
    <w:rsid w:val="00B31408"/>
    <w:rsid w:val="00B31D55"/>
    <w:rsid w:val="00B32246"/>
    <w:rsid w:val="00B32290"/>
    <w:rsid w:val="00B325F8"/>
    <w:rsid w:val="00B33FEC"/>
    <w:rsid w:val="00B372F6"/>
    <w:rsid w:val="00B37BAD"/>
    <w:rsid w:val="00B37C48"/>
    <w:rsid w:val="00B4074C"/>
    <w:rsid w:val="00B40786"/>
    <w:rsid w:val="00B4273B"/>
    <w:rsid w:val="00B42D9F"/>
    <w:rsid w:val="00B43DB4"/>
    <w:rsid w:val="00B44E37"/>
    <w:rsid w:val="00B44E73"/>
    <w:rsid w:val="00B45F8A"/>
    <w:rsid w:val="00B46FA6"/>
    <w:rsid w:val="00B47F3E"/>
    <w:rsid w:val="00B50286"/>
    <w:rsid w:val="00B5078E"/>
    <w:rsid w:val="00B516A0"/>
    <w:rsid w:val="00B5170F"/>
    <w:rsid w:val="00B51D8F"/>
    <w:rsid w:val="00B53292"/>
    <w:rsid w:val="00B54719"/>
    <w:rsid w:val="00B557CC"/>
    <w:rsid w:val="00B572ED"/>
    <w:rsid w:val="00B57BA0"/>
    <w:rsid w:val="00B60775"/>
    <w:rsid w:val="00B61AC9"/>
    <w:rsid w:val="00B629FD"/>
    <w:rsid w:val="00B633C5"/>
    <w:rsid w:val="00B63F29"/>
    <w:rsid w:val="00B64D29"/>
    <w:rsid w:val="00B65E70"/>
    <w:rsid w:val="00B667F2"/>
    <w:rsid w:val="00B66923"/>
    <w:rsid w:val="00B7052D"/>
    <w:rsid w:val="00B7209D"/>
    <w:rsid w:val="00B73286"/>
    <w:rsid w:val="00B739D5"/>
    <w:rsid w:val="00B741F5"/>
    <w:rsid w:val="00B758FB"/>
    <w:rsid w:val="00B76235"/>
    <w:rsid w:val="00B76C91"/>
    <w:rsid w:val="00B771BB"/>
    <w:rsid w:val="00B7726B"/>
    <w:rsid w:val="00B77B6C"/>
    <w:rsid w:val="00B81EB8"/>
    <w:rsid w:val="00B8416B"/>
    <w:rsid w:val="00B84A6C"/>
    <w:rsid w:val="00B85BF6"/>
    <w:rsid w:val="00B86E4D"/>
    <w:rsid w:val="00B87105"/>
    <w:rsid w:val="00B87DCC"/>
    <w:rsid w:val="00B90131"/>
    <w:rsid w:val="00B90D3B"/>
    <w:rsid w:val="00B90DCE"/>
    <w:rsid w:val="00B91736"/>
    <w:rsid w:val="00B91F06"/>
    <w:rsid w:val="00B928D9"/>
    <w:rsid w:val="00B93C5C"/>
    <w:rsid w:val="00B93DE3"/>
    <w:rsid w:val="00B942D6"/>
    <w:rsid w:val="00B961DA"/>
    <w:rsid w:val="00B964DE"/>
    <w:rsid w:val="00B966B6"/>
    <w:rsid w:val="00B97ECF"/>
    <w:rsid w:val="00BA0535"/>
    <w:rsid w:val="00BA172D"/>
    <w:rsid w:val="00BA27E3"/>
    <w:rsid w:val="00BA515A"/>
    <w:rsid w:val="00BA5383"/>
    <w:rsid w:val="00BA66BE"/>
    <w:rsid w:val="00BA71B3"/>
    <w:rsid w:val="00BA7D74"/>
    <w:rsid w:val="00BA7DB4"/>
    <w:rsid w:val="00BB080A"/>
    <w:rsid w:val="00BB11B7"/>
    <w:rsid w:val="00BB17A8"/>
    <w:rsid w:val="00BB2261"/>
    <w:rsid w:val="00BB351A"/>
    <w:rsid w:val="00BB3B90"/>
    <w:rsid w:val="00BB3ED7"/>
    <w:rsid w:val="00BB3FC2"/>
    <w:rsid w:val="00BB628A"/>
    <w:rsid w:val="00BB6925"/>
    <w:rsid w:val="00BB70C5"/>
    <w:rsid w:val="00BB720A"/>
    <w:rsid w:val="00BB76E5"/>
    <w:rsid w:val="00BC0054"/>
    <w:rsid w:val="00BC1B5D"/>
    <w:rsid w:val="00BC3A25"/>
    <w:rsid w:val="00BC4F31"/>
    <w:rsid w:val="00BC6223"/>
    <w:rsid w:val="00BC6439"/>
    <w:rsid w:val="00BC7DE4"/>
    <w:rsid w:val="00BD02B0"/>
    <w:rsid w:val="00BD0359"/>
    <w:rsid w:val="00BD0621"/>
    <w:rsid w:val="00BD20FC"/>
    <w:rsid w:val="00BD3DA1"/>
    <w:rsid w:val="00BD5A5A"/>
    <w:rsid w:val="00BD6DF9"/>
    <w:rsid w:val="00BD6FD0"/>
    <w:rsid w:val="00BD7BFF"/>
    <w:rsid w:val="00BE3855"/>
    <w:rsid w:val="00BE45C5"/>
    <w:rsid w:val="00BE5452"/>
    <w:rsid w:val="00BE5D93"/>
    <w:rsid w:val="00BE7248"/>
    <w:rsid w:val="00BF031B"/>
    <w:rsid w:val="00BF07EB"/>
    <w:rsid w:val="00BF2897"/>
    <w:rsid w:val="00BF3428"/>
    <w:rsid w:val="00BF4CB5"/>
    <w:rsid w:val="00BF6163"/>
    <w:rsid w:val="00BF66F3"/>
    <w:rsid w:val="00BF6AEF"/>
    <w:rsid w:val="00BF7C3F"/>
    <w:rsid w:val="00C02010"/>
    <w:rsid w:val="00C04991"/>
    <w:rsid w:val="00C04AD3"/>
    <w:rsid w:val="00C04C05"/>
    <w:rsid w:val="00C06BDE"/>
    <w:rsid w:val="00C06CA9"/>
    <w:rsid w:val="00C06D56"/>
    <w:rsid w:val="00C07AC0"/>
    <w:rsid w:val="00C106AC"/>
    <w:rsid w:val="00C11C1E"/>
    <w:rsid w:val="00C11E7E"/>
    <w:rsid w:val="00C136E0"/>
    <w:rsid w:val="00C14468"/>
    <w:rsid w:val="00C15E7E"/>
    <w:rsid w:val="00C169C5"/>
    <w:rsid w:val="00C175D8"/>
    <w:rsid w:val="00C17701"/>
    <w:rsid w:val="00C179DF"/>
    <w:rsid w:val="00C17FEB"/>
    <w:rsid w:val="00C20594"/>
    <w:rsid w:val="00C22344"/>
    <w:rsid w:val="00C224F0"/>
    <w:rsid w:val="00C23040"/>
    <w:rsid w:val="00C23B23"/>
    <w:rsid w:val="00C24DD6"/>
    <w:rsid w:val="00C25FDF"/>
    <w:rsid w:val="00C2616C"/>
    <w:rsid w:val="00C2640E"/>
    <w:rsid w:val="00C26C41"/>
    <w:rsid w:val="00C2709D"/>
    <w:rsid w:val="00C31BE4"/>
    <w:rsid w:val="00C31E34"/>
    <w:rsid w:val="00C34ECD"/>
    <w:rsid w:val="00C34F1E"/>
    <w:rsid w:val="00C357BD"/>
    <w:rsid w:val="00C3641D"/>
    <w:rsid w:val="00C40043"/>
    <w:rsid w:val="00C40741"/>
    <w:rsid w:val="00C40C40"/>
    <w:rsid w:val="00C414E8"/>
    <w:rsid w:val="00C41A7B"/>
    <w:rsid w:val="00C429A2"/>
    <w:rsid w:val="00C42E38"/>
    <w:rsid w:val="00C44851"/>
    <w:rsid w:val="00C44E93"/>
    <w:rsid w:val="00C45EB3"/>
    <w:rsid w:val="00C46C33"/>
    <w:rsid w:val="00C508E4"/>
    <w:rsid w:val="00C50CBE"/>
    <w:rsid w:val="00C516D0"/>
    <w:rsid w:val="00C531D4"/>
    <w:rsid w:val="00C53554"/>
    <w:rsid w:val="00C535E4"/>
    <w:rsid w:val="00C53795"/>
    <w:rsid w:val="00C53BD7"/>
    <w:rsid w:val="00C5455C"/>
    <w:rsid w:val="00C54983"/>
    <w:rsid w:val="00C615C3"/>
    <w:rsid w:val="00C61A94"/>
    <w:rsid w:val="00C6247A"/>
    <w:rsid w:val="00C62CB2"/>
    <w:rsid w:val="00C62E9F"/>
    <w:rsid w:val="00C63497"/>
    <w:rsid w:val="00C63D3F"/>
    <w:rsid w:val="00C63E0D"/>
    <w:rsid w:val="00C6416F"/>
    <w:rsid w:val="00C6463F"/>
    <w:rsid w:val="00C64A54"/>
    <w:rsid w:val="00C65C58"/>
    <w:rsid w:val="00C66C64"/>
    <w:rsid w:val="00C6720E"/>
    <w:rsid w:val="00C676DB"/>
    <w:rsid w:val="00C73774"/>
    <w:rsid w:val="00C74607"/>
    <w:rsid w:val="00C7513A"/>
    <w:rsid w:val="00C75BAC"/>
    <w:rsid w:val="00C7684C"/>
    <w:rsid w:val="00C76C20"/>
    <w:rsid w:val="00C77A97"/>
    <w:rsid w:val="00C811B9"/>
    <w:rsid w:val="00C81933"/>
    <w:rsid w:val="00C82B76"/>
    <w:rsid w:val="00C84E71"/>
    <w:rsid w:val="00C865ED"/>
    <w:rsid w:val="00C86D72"/>
    <w:rsid w:val="00C908D0"/>
    <w:rsid w:val="00C912FB"/>
    <w:rsid w:val="00C914B2"/>
    <w:rsid w:val="00C92795"/>
    <w:rsid w:val="00C92EF1"/>
    <w:rsid w:val="00C936C2"/>
    <w:rsid w:val="00C937AB"/>
    <w:rsid w:val="00C95DB5"/>
    <w:rsid w:val="00C979A8"/>
    <w:rsid w:val="00C97AE8"/>
    <w:rsid w:val="00CA19B3"/>
    <w:rsid w:val="00CA1CEB"/>
    <w:rsid w:val="00CA20E4"/>
    <w:rsid w:val="00CA2AB5"/>
    <w:rsid w:val="00CA3110"/>
    <w:rsid w:val="00CA33B4"/>
    <w:rsid w:val="00CA3B9E"/>
    <w:rsid w:val="00CA60AD"/>
    <w:rsid w:val="00CA671E"/>
    <w:rsid w:val="00CA7502"/>
    <w:rsid w:val="00CB0514"/>
    <w:rsid w:val="00CB07E9"/>
    <w:rsid w:val="00CB4128"/>
    <w:rsid w:val="00CB46C2"/>
    <w:rsid w:val="00CB4EB2"/>
    <w:rsid w:val="00CB59DA"/>
    <w:rsid w:val="00CB6063"/>
    <w:rsid w:val="00CB76E2"/>
    <w:rsid w:val="00CB77D0"/>
    <w:rsid w:val="00CB7F38"/>
    <w:rsid w:val="00CC04BA"/>
    <w:rsid w:val="00CC0646"/>
    <w:rsid w:val="00CC08A3"/>
    <w:rsid w:val="00CC2E90"/>
    <w:rsid w:val="00CC44FC"/>
    <w:rsid w:val="00CC461B"/>
    <w:rsid w:val="00CC67B0"/>
    <w:rsid w:val="00CC7B39"/>
    <w:rsid w:val="00CC7EA6"/>
    <w:rsid w:val="00CC7ED8"/>
    <w:rsid w:val="00CD2495"/>
    <w:rsid w:val="00CD24D1"/>
    <w:rsid w:val="00CD4243"/>
    <w:rsid w:val="00CD78F9"/>
    <w:rsid w:val="00CE03AE"/>
    <w:rsid w:val="00CE040A"/>
    <w:rsid w:val="00CE11CF"/>
    <w:rsid w:val="00CE2D6C"/>
    <w:rsid w:val="00CE2E16"/>
    <w:rsid w:val="00CE4F82"/>
    <w:rsid w:val="00CE514D"/>
    <w:rsid w:val="00CE6878"/>
    <w:rsid w:val="00CE6C77"/>
    <w:rsid w:val="00CE731A"/>
    <w:rsid w:val="00CE7470"/>
    <w:rsid w:val="00CE7A2D"/>
    <w:rsid w:val="00CF0002"/>
    <w:rsid w:val="00CF0138"/>
    <w:rsid w:val="00CF016B"/>
    <w:rsid w:val="00CF0812"/>
    <w:rsid w:val="00CF1A8E"/>
    <w:rsid w:val="00CF2DD0"/>
    <w:rsid w:val="00CF32E4"/>
    <w:rsid w:val="00CF74B1"/>
    <w:rsid w:val="00D004F3"/>
    <w:rsid w:val="00D00941"/>
    <w:rsid w:val="00D00ECB"/>
    <w:rsid w:val="00D013A4"/>
    <w:rsid w:val="00D01584"/>
    <w:rsid w:val="00D01CF5"/>
    <w:rsid w:val="00D02494"/>
    <w:rsid w:val="00D02E01"/>
    <w:rsid w:val="00D02E89"/>
    <w:rsid w:val="00D0300F"/>
    <w:rsid w:val="00D0341F"/>
    <w:rsid w:val="00D06B02"/>
    <w:rsid w:val="00D113EE"/>
    <w:rsid w:val="00D14912"/>
    <w:rsid w:val="00D15185"/>
    <w:rsid w:val="00D17C91"/>
    <w:rsid w:val="00D202DE"/>
    <w:rsid w:val="00D2315B"/>
    <w:rsid w:val="00D23334"/>
    <w:rsid w:val="00D23E81"/>
    <w:rsid w:val="00D24CDA"/>
    <w:rsid w:val="00D24EB3"/>
    <w:rsid w:val="00D25427"/>
    <w:rsid w:val="00D26C46"/>
    <w:rsid w:val="00D272B0"/>
    <w:rsid w:val="00D27549"/>
    <w:rsid w:val="00D27917"/>
    <w:rsid w:val="00D3120B"/>
    <w:rsid w:val="00D329AD"/>
    <w:rsid w:val="00D33248"/>
    <w:rsid w:val="00D33A1C"/>
    <w:rsid w:val="00D34B33"/>
    <w:rsid w:val="00D353AE"/>
    <w:rsid w:val="00D36561"/>
    <w:rsid w:val="00D37B97"/>
    <w:rsid w:val="00D40583"/>
    <w:rsid w:val="00D4082D"/>
    <w:rsid w:val="00D40D86"/>
    <w:rsid w:val="00D41802"/>
    <w:rsid w:val="00D41D3F"/>
    <w:rsid w:val="00D43B25"/>
    <w:rsid w:val="00D4408A"/>
    <w:rsid w:val="00D44F13"/>
    <w:rsid w:val="00D473D1"/>
    <w:rsid w:val="00D47E56"/>
    <w:rsid w:val="00D507C2"/>
    <w:rsid w:val="00D53757"/>
    <w:rsid w:val="00D54857"/>
    <w:rsid w:val="00D552BB"/>
    <w:rsid w:val="00D5559C"/>
    <w:rsid w:val="00D559B4"/>
    <w:rsid w:val="00D55AFC"/>
    <w:rsid w:val="00D55B58"/>
    <w:rsid w:val="00D56257"/>
    <w:rsid w:val="00D563B0"/>
    <w:rsid w:val="00D57C2A"/>
    <w:rsid w:val="00D57D59"/>
    <w:rsid w:val="00D60BF4"/>
    <w:rsid w:val="00D61702"/>
    <w:rsid w:val="00D62483"/>
    <w:rsid w:val="00D6374C"/>
    <w:rsid w:val="00D66040"/>
    <w:rsid w:val="00D7015A"/>
    <w:rsid w:val="00D70785"/>
    <w:rsid w:val="00D70B12"/>
    <w:rsid w:val="00D7191D"/>
    <w:rsid w:val="00D724AF"/>
    <w:rsid w:val="00D728B7"/>
    <w:rsid w:val="00D739AB"/>
    <w:rsid w:val="00D73BE7"/>
    <w:rsid w:val="00D74653"/>
    <w:rsid w:val="00D7468C"/>
    <w:rsid w:val="00D76A47"/>
    <w:rsid w:val="00D76A84"/>
    <w:rsid w:val="00D76CC7"/>
    <w:rsid w:val="00D77316"/>
    <w:rsid w:val="00D82209"/>
    <w:rsid w:val="00D836F5"/>
    <w:rsid w:val="00D848C3"/>
    <w:rsid w:val="00D84C45"/>
    <w:rsid w:val="00D85B0B"/>
    <w:rsid w:val="00D86328"/>
    <w:rsid w:val="00D86F53"/>
    <w:rsid w:val="00D879A3"/>
    <w:rsid w:val="00D87BF6"/>
    <w:rsid w:val="00D91006"/>
    <w:rsid w:val="00D935EF"/>
    <w:rsid w:val="00D93C18"/>
    <w:rsid w:val="00D93D64"/>
    <w:rsid w:val="00D94549"/>
    <w:rsid w:val="00D94F3E"/>
    <w:rsid w:val="00D962C3"/>
    <w:rsid w:val="00D96D06"/>
    <w:rsid w:val="00D97B0B"/>
    <w:rsid w:val="00D97ED2"/>
    <w:rsid w:val="00DA1401"/>
    <w:rsid w:val="00DA14A6"/>
    <w:rsid w:val="00DA1708"/>
    <w:rsid w:val="00DA1B02"/>
    <w:rsid w:val="00DA229E"/>
    <w:rsid w:val="00DA4FD2"/>
    <w:rsid w:val="00DA5E22"/>
    <w:rsid w:val="00DA6DA4"/>
    <w:rsid w:val="00DA75C7"/>
    <w:rsid w:val="00DB1952"/>
    <w:rsid w:val="00DB1EA1"/>
    <w:rsid w:val="00DB2CEC"/>
    <w:rsid w:val="00DB4370"/>
    <w:rsid w:val="00DB48E7"/>
    <w:rsid w:val="00DB5682"/>
    <w:rsid w:val="00DB7AB6"/>
    <w:rsid w:val="00DB7B09"/>
    <w:rsid w:val="00DC1EC7"/>
    <w:rsid w:val="00DC3242"/>
    <w:rsid w:val="00DC335B"/>
    <w:rsid w:val="00DC34F0"/>
    <w:rsid w:val="00DC3674"/>
    <w:rsid w:val="00DC4601"/>
    <w:rsid w:val="00DC4E8C"/>
    <w:rsid w:val="00DC5CBC"/>
    <w:rsid w:val="00DC66C7"/>
    <w:rsid w:val="00DC697D"/>
    <w:rsid w:val="00DC7244"/>
    <w:rsid w:val="00DC7807"/>
    <w:rsid w:val="00DC79E4"/>
    <w:rsid w:val="00DC7C66"/>
    <w:rsid w:val="00DC7F33"/>
    <w:rsid w:val="00DD1563"/>
    <w:rsid w:val="00DD1839"/>
    <w:rsid w:val="00DD1FAC"/>
    <w:rsid w:val="00DD210C"/>
    <w:rsid w:val="00DD2FFF"/>
    <w:rsid w:val="00DD38F1"/>
    <w:rsid w:val="00DD3B6B"/>
    <w:rsid w:val="00DD3F50"/>
    <w:rsid w:val="00DD5CFF"/>
    <w:rsid w:val="00DD694E"/>
    <w:rsid w:val="00DD6B77"/>
    <w:rsid w:val="00DE1B37"/>
    <w:rsid w:val="00DE1E6A"/>
    <w:rsid w:val="00DE23BC"/>
    <w:rsid w:val="00DE23E8"/>
    <w:rsid w:val="00DE240A"/>
    <w:rsid w:val="00DE2F0B"/>
    <w:rsid w:val="00DE472F"/>
    <w:rsid w:val="00DE51DF"/>
    <w:rsid w:val="00DE5659"/>
    <w:rsid w:val="00DE5F1C"/>
    <w:rsid w:val="00DE686B"/>
    <w:rsid w:val="00DE7ED0"/>
    <w:rsid w:val="00DF0B54"/>
    <w:rsid w:val="00DF3738"/>
    <w:rsid w:val="00DF498B"/>
    <w:rsid w:val="00DF5026"/>
    <w:rsid w:val="00DF5034"/>
    <w:rsid w:val="00DF5B4F"/>
    <w:rsid w:val="00DF7F6A"/>
    <w:rsid w:val="00E0333B"/>
    <w:rsid w:val="00E05EDE"/>
    <w:rsid w:val="00E05EEC"/>
    <w:rsid w:val="00E07981"/>
    <w:rsid w:val="00E07B0D"/>
    <w:rsid w:val="00E14BDB"/>
    <w:rsid w:val="00E15E35"/>
    <w:rsid w:val="00E1627A"/>
    <w:rsid w:val="00E17514"/>
    <w:rsid w:val="00E21172"/>
    <w:rsid w:val="00E215AC"/>
    <w:rsid w:val="00E221EA"/>
    <w:rsid w:val="00E231D8"/>
    <w:rsid w:val="00E233BB"/>
    <w:rsid w:val="00E236CB"/>
    <w:rsid w:val="00E24391"/>
    <w:rsid w:val="00E248EE"/>
    <w:rsid w:val="00E251D8"/>
    <w:rsid w:val="00E27BF9"/>
    <w:rsid w:val="00E308C8"/>
    <w:rsid w:val="00E31736"/>
    <w:rsid w:val="00E317AA"/>
    <w:rsid w:val="00E31AC8"/>
    <w:rsid w:val="00E320F9"/>
    <w:rsid w:val="00E321EE"/>
    <w:rsid w:val="00E32E39"/>
    <w:rsid w:val="00E341AB"/>
    <w:rsid w:val="00E34676"/>
    <w:rsid w:val="00E347B6"/>
    <w:rsid w:val="00E34B70"/>
    <w:rsid w:val="00E34C3A"/>
    <w:rsid w:val="00E36785"/>
    <w:rsid w:val="00E36AEF"/>
    <w:rsid w:val="00E370D1"/>
    <w:rsid w:val="00E372E3"/>
    <w:rsid w:val="00E379A1"/>
    <w:rsid w:val="00E406B3"/>
    <w:rsid w:val="00E4102E"/>
    <w:rsid w:val="00E41162"/>
    <w:rsid w:val="00E4147C"/>
    <w:rsid w:val="00E41955"/>
    <w:rsid w:val="00E42213"/>
    <w:rsid w:val="00E42FD6"/>
    <w:rsid w:val="00E43135"/>
    <w:rsid w:val="00E43683"/>
    <w:rsid w:val="00E44421"/>
    <w:rsid w:val="00E45ECE"/>
    <w:rsid w:val="00E4683D"/>
    <w:rsid w:val="00E46A69"/>
    <w:rsid w:val="00E4794C"/>
    <w:rsid w:val="00E479AB"/>
    <w:rsid w:val="00E50ADD"/>
    <w:rsid w:val="00E52841"/>
    <w:rsid w:val="00E52C6C"/>
    <w:rsid w:val="00E53BE5"/>
    <w:rsid w:val="00E54E19"/>
    <w:rsid w:val="00E550D7"/>
    <w:rsid w:val="00E569C6"/>
    <w:rsid w:val="00E61B0A"/>
    <w:rsid w:val="00E628B9"/>
    <w:rsid w:val="00E6383D"/>
    <w:rsid w:val="00E64C29"/>
    <w:rsid w:val="00E64FDA"/>
    <w:rsid w:val="00E65626"/>
    <w:rsid w:val="00E66152"/>
    <w:rsid w:val="00E66281"/>
    <w:rsid w:val="00E67390"/>
    <w:rsid w:val="00E700F8"/>
    <w:rsid w:val="00E7089E"/>
    <w:rsid w:val="00E70E0F"/>
    <w:rsid w:val="00E7143F"/>
    <w:rsid w:val="00E717B7"/>
    <w:rsid w:val="00E72DE7"/>
    <w:rsid w:val="00E741AE"/>
    <w:rsid w:val="00E762C1"/>
    <w:rsid w:val="00E76687"/>
    <w:rsid w:val="00E76AEC"/>
    <w:rsid w:val="00E774F2"/>
    <w:rsid w:val="00E77F02"/>
    <w:rsid w:val="00E803F2"/>
    <w:rsid w:val="00E8131C"/>
    <w:rsid w:val="00E818CF"/>
    <w:rsid w:val="00E822E6"/>
    <w:rsid w:val="00E82822"/>
    <w:rsid w:val="00E82C99"/>
    <w:rsid w:val="00E82DB1"/>
    <w:rsid w:val="00E832FE"/>
    <w:rsid w:val="00E83608"/>
    <w:rsid w:val="00E83A7C"/>
    <w:rsid w:val="00E84C32"/>
    <w:rsid w:val="00E85124"/>
    <w:rsid w:val="00E85686"/>
    <w:rsid w:val="00E85B57"/>
    <w:rsid w:val="00E86F06"/>
    <w:rsid w:val="00E87122"/>
    <w:rsid w:val="00E87BAB"/>
    <w:rsid w:val="00E87FCA"/>
    <w:rsid w:val="00E9050A"/>
    <w:rsid w:val="00E91E09"/>
    <w:rsid w:val="00E93710"/>
    <w:rsid w:val="00E93799"/>
    <w:rsid w:val="00E938F1"/>
    <w:rsid w:val="00E9448F"/>
    <w:rsid w:val="00E947EE"/>
    <w:rsid w:val="00E94879"/>
    <w:rsid w:val="00E9488B"/>
    <w:rsid w:val="00E95809"/>
    <w:rsid w:val="00E95C46"/>
    <w:rsid w:val="00E962FB"/>
    <w:rsid w:val="00E97838"/>
    <w:rsid w:val="00E97855"/>
    <w:rsid w:val="00E979FF"/>
    <w:rsid w:val="00E97E75"/>
    <w:rsid w:val="00EA1BC6"/>
    <w:rsid w:val="00EA203E"/>
    <w:rsid w:val="00EA33AA"/>
    <w:rsid w:val="00EA4EFF"/>
    <w:rsid w:val="00EA51D0"/>
    <w:rsid w:val="00EA5D2E"/>
    <w:rsid w:val="00EA79A4"/>
    <w:rsid w:val="00EA7F62"/>
    <w:rsid w:val="00EB013E"/>
    <w:rsid w:val="00EB30DB"/>
    <w:rsid w:val="00EB3C71"/>
    <w:rsid w:val="00EB480E"/>
    <w:rsid w:val="00EB4DC1"/>
    <w:rsid w:val="00EB55D6"/>
    <w:rsid w:val="00EB5A3E"/>
    <w:rsid w:val="00EB5F8F"/>
    <w:rsid w:val="00EB6191"/>
    <w:rsid w:val="00EB763B"/>
    <w:rsid w:val="00EB7870"/>
    <w:rsid w:val="00EC08FD"/>
    <w:rsid w:val="00EC0F46"/>
    <w:rsid w:val="00EC1171"/>
    <w:rsid w:val="00EC12BC"/>
    <w:rsid w:val="00EC16C4"/>
    <w:rsid w:val="00EC16EC"/>
    <w:rsid w:val="00EC3AC3"/>
    <w:rsid w:val="00EC3E5E"/>
    <w:rsid w:val="00EC4811"/>
    <w:rsid w:val="00EC4C42"/>
    <w:rsid w:val="00EC4E56"/>
    <w:rsid w:val="00EC53EA"/>
    <w:rsid w:val="00EC5D63"/>
    <w:rsid w:val="00EC5FE8"/>
    <w:rsid w:val="00EC655C"/>
    <w:rsid w:val="00EC740B"/>
    <w:rsid w:val="00EC7C0A"/>
    <w:rsid w:val="00ED0223"/>
    <w:rsid w:val="00ED0832"/>
    <w:rsid w:val="00ED1CE1"/>
    <w:rsid w:val="00ED2A06"/>
    <w:rsid w:val="00ED4DAB"/>
    <w:rsid w:val="00ED6CF4"/>
    <w:rsid w:val="00ED6F7E"/>
    <w:rsid w:val="00ED79DD"/>
    <w:rsid w:val="00EE18B0"/>
    <w:rsid w:val="00EE2D22"/>
    <w:rsid w:val="00EE5BE2"/>
    <w:rsid w:val="00EE647F"/>
    <w:rsid w:val="00EF011C"/>
    <w:rsid w:val="00EF0897"/>
    <w:rsid w:val="00EF0913"/>
    <w:rsid w:val="00EF0C07"/>
    <w:rsid w:val="00EF2530"/>
    <w:rsid w:val="00EF3AC0"/>
    <w:rsid w:val="00EF43A7"/>
    <w:rsid w:val="00EF5D1D"/>
    <w:rsid w:val="00F000A5"/>
    <w:rsid w:val="00F02D68"/>
    <w:rsid w:val="00F02EA3"/>
    <w:rsid w:val="00F03E5F"/>
    <w:rsid w:val="00F046CA"/>
    <w:rsid w:val="00F04CCB"/>
    <w:rsid w:val="00F071B9"/>
    <w:rsid w:val="00F11F33"/>
    <w:rsid w:val="00F14381"/>
    <w:rsid w:val="00F147B4"/>
    <w:rsid w:val="00F15E9E"/>
    <w:rsid w:val="00F175AB"/>
    <w:rsid w:val="00F17623"/>
    <w:rsid w:val="00F17827"/>
    <w:rsid w:val="00F202DA"/>
    <w:rsid w:val="00F21B58"/>
    <w:rsid w:val="00F21E6C"/>
    <w:rsid w:val="00F22643"/>
    <w:rsid w:val="00F2366A"/>
    <w:rsid w:val="00F24D00"/>
    <w:rsid w:val="00F25AA4"/>
    <w:rsid w:val="00F26284"/>
    <w:rsid w:val="00F262E7"/>
    <w:rsid w:val="00F26D48"/>
    <w:rsid w:val="00F26FDF"/>
    <w:rsid w:val="00F27FB0"/>
    <w:rsid w:val="00F312D4"/>
    <w:rsid w:val="00F3170D"/>
    <w:rsid w:val="00F31C94"/>
    <w:rsid w:val="00F323F0"/>
    <w:rsid w:val="00F32DAC"/>
    <w:rsid w:val="00F3302E"/>
    <w:rsid w:val="00F3360A"/>
    <w:rsid w:val="00F33E37"/>
    <w:rsid w:val="00F34769"/>
    <w:rsid w:val="00F34E12"/>
    <w:rsid w:val="00F350C1"/>
    <w:rsid w:val="00F3542F"/>
    <w:rsid w:val="00F35B7F"/>
    <w:rsid w:val="00F36C0F"/>
    <w:rsid w:val="00F36C4C"/>
    <w:rsid w:val="00F40AC7"/>
    <w:rsid w:val="00F410D6"/>
    <w:rsid w:val="00F41276"/>
    <w:rsid w:val="00F4226F"/>
    <w:rsid w:val="00F42781"/>
    <w:rsid w:val="00F42F46"/>
    <w:rsid w:val="00F43846"/>
    <w:rsid w:val="00F43F08"/>
    <w:rsid w:val="00F44164"/>
    <w:rsid w:val="00F44F24"/>
    <w:rsid w:val="00F50789"/>
    <w:rsid w:val="00F53B21"/>
    <w:rsid w:val="00F5554D"/>
    <w:rsid w:val="00F55931"/>
    <w:rsid w:val="00F55ABA"/>
    <w:rsid w:val="00F56CA3"/>
    <w:rsid w:val="00F57C04"/>
    <w:rsid w:val="00F60614"/>
    <w:rsid w:val="00F60638"/>
    <w:rsid w:val="00F608F8"/>
    <w:rsid w:val="00F61427"/>
    <w:rsid w:val="00F618D7"/>
    <w:rsid w:val="00F61997"/>
    <w:rsid w:val="00F61A91"/>
    <w:rsid w:val="00F65131"/>
    <w:rsid w:val="00F65E4D"/>
    <w:rsid w:val="00F660E3"/>
    <w:rsid w:val="00F6648B"/>
    <w:rsid w:val="00F66FD7"/>
    <w:rsid w:val="00F67814"/>
    <w:rsid w:val="00F70D4A"/>
    <w:rsid w:val="00F7108F"/>
    <w:rsid w:val="00F71271"/>
    <w:rsid w:val="00F71706"/>
    <w:rsid w:val="00F7351D"/>
    <w:rsid w:val="00F73E2F"/>
    <w:rsid w:val="00F74372"/>
    <w:rsid w:val="00F748C5"/>
    <w:rsid w:val="00F74D45"/>
    <w:rsid w:val="00F758E7"/>
    <w:rsid w:val="00F768F3"/>
    <w:rsid w:val="00F77E54"/>
    <w:rsid w:val="00F80041"/>
    <w:rsid w:val="00F80993"/>
    <w:rsid w:val="00F80B2E"/>
    <w:rsid w:val="00F81F08"/>
    <w:rsid w:val="00F82931"/>
    <w:rsid w:val="00F8313C"/>
    <w:rsid w:val="00F831EE"/>
    <w:rsid w:val="00F851CC"/>
    <w:rsid w:val="00F86611"/>
    <w:rsid w:val="00F909EE"/>
    <w:rsid w:val="00F91214"/>
    <w:rsid w:val="00F919FF"/>
    <w:rsid w:val="00F91C31"/>
    <w:rsid w:val="00F92111"/>
    <w:rsid w:val="00F93A06"/>
    <w:rsid w:val="00F94E71"/>
    <w:rsid w:val="00F9515C"/>
    <w:rsid w:val="00F967B2"/>
    <w:rsid w:val="00F969B7"/>
    <w:rsid w:val="00F96C24"/>
    <w:rsid w:val="00F9736D"/>
    <w:rsid w:val="00FA2AA9"/>
    <w:rsid w:val="00FA4692"/>
    <w:rsid w:val="00FA6792"/>
    <w:rsid w:val="00FA7DD2"/>
    <w:rsid w:val="00FB2901"/>
    <w:rsid w:val="00FB2D12"/>
    <w:rsid w:val="00FB357C"/>
    <w:rsid w:val="00FB3A25"/>
    <w:rsid w:val="00FB43D3"/>
    <w:rsid w:val="00FB7044"/>
    <w:rsid w:val="00FB7A0F"/>
    <w:rsid w:val="00FC0201"/>
    <w:rsid w:val="00FC032F"/>
    <w:rsid w:val="00FC03D4"/>
    <w:rsid w:val="00FC0702"/>
    <w:rsid w:val="00FC1054"/>
    <w:rsid w:val="00FC1120"/>
    <w:rsid w:val="00FC283D"/>
    <w:rsid w:val="00FC3A11"/>
    <w:rsid w:val="00FC3C76"/>
    <w:rsid w:val="00FC4B53"/>
    <w:rsid w:val="00FC4CC2"/>
    <w:rsid w:val="00FC5792"/>
    <w:rsid w:val="00FC6C15"/>
    <w:rsid w:val="00FC7DC1"/>
    <w:rsid w:val="00FD061A"/>
    <w:rsid w:val="00FD1138"/>
    <w:rsid w:val="00FD13B1"/>
    <w:rsid w:val="00FD2D55"/>
    <w:rsid w:val="00FD4FFB"/>
    <w:rsid w:val="00FD67A7"/>
    <w:rsid w:val="00FD6A16"/>
    <w:rsid w:val="00FD72EE"/>
    <w:rsid w:val="00FD7719"/>
    <w:rsid w:val="00FD7F68"/>
    <w:rsid w:val="00FE025D"/>
    <w:rsid w:val="00FE053E"/>
    <w:rsid w:val="00FE228D"/>
    <w:rsid w:val="00FE2373"/>
    <w:rsid w:val="00FE2AFD"/>
    <w:rsid w:val="00FE3DE5"/>
    <w:rsid w:val="00FE4A2D"/>
    <w:rsid w:val="00FE50F7"/>
    <w:rsid w:val="00FE5AF3"/>
    <w:rsid w:val="00FE654B"/>
    <w:rsid w:val="00FE79A8"/>
    <w:rsid w:val="00FF08DF"/>
    <w:rsid w:val="00FF0D82"/>
    <w:rsid w:val="00FF0F28"/>
    <w:rsid w:val="00FF121D"/>
    <w:rsid w:val="00FF1319"/>
    <w:rsid w:val="00FF4AF7"/>
    <w:rsid w:val="00FF56C8"/>
    <w:rsid w:val="00FF5A5B"/>
    <w:rsid w:val="00FF5A71"/>
    <w:rsid w:val="00FF6F97"/>
    <w:rsid w:val="00FF7F97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,"/>
  <w:listSeparator w:val=";"/>
  <w14:docId w14:val="12B45D41"/>
  <w15:docId w15:val="{262E5CCE-91B1-44A9-9058-926A7C8F837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uiPriority="9" w:qFormat="1"/>
    <w:lsdException w:name="heading 3" w:qFormat="1"/>
    <w:lsdException w:name="heading 4" w:qFormat="1"/>
    <w:lsdException w:name="heading 5" w:uiPriority="9" w:qFormat="1"/>
    <w:lsdException w:name="heading 6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99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99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99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iPriority="99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1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ny">
    <w:name w:val="Normal"/>
    <w:qFormat/>
    <w:rsid w:val="001E2EC3"/>
    <w:pPr>
      <w:spacing w:line="300" w:lineRule="auto"/>
      <w:jc w:val="both"/>
    </w:pPr>
    <w:rPr>
      <w:rFonts w:ascii="Calibri" w:hAnsi="Calibri"/>
      <w:sz w:val="24"/>
    </w:rPr>
  </w:style>
  <w:style w:type="paragraph" w:styleId="Nagwek1">
    <w:name w:val="heading 1"/>
    <w:basedOn w:val="Normalny"/>
    <w:next w:val="Normalny"/>
    <w:link w:val="Nagwek1Znak"/>
    <w:qFormat/>
    <w:rsid w:val="00C50CBE"/>
    <w:pPr>
      <w:numPr>
        <w:numId w:val="28"/>
      </w:numPr>
      <w:spacing w:before="360" w:after="240"/>
      <w:outlineLvl w:val="0"/>
    </w:pPr>
    <w:rPr>
      <w:rFonts w:ascii="Arial Narrow" w:hAnsi="Arial Narrow"/>
      <w:b/>
      <w:u w:val="single"/>
    </w:rPr>
  </w:style>
  <w:style w:type="paragraph" w:styleId="Nagwek2">
    <w:name w:val="heading 2"/>
    <w:basedOn w:val="Normalny"/>
    <w:next w:val="Normalny"/>
    <w:link w:val="Nagwek2Znak"/>
    <w:uiPriority w:val="9"/>
    <w:qFormat/>
    <w:rsid w:val="00720EA7"/>
    <w:pPr>
      <w:numPr>
        <w:ilvl w:val="1"/>
        <w:numId w:val="28"/>
      </w:numPr>
      <w:spacing w:before="360" w:after="240"/>
      <w:outlineLvl w:val="1"/>
    </w:pPr>
    <w:rPr>
      <w:u w:val="single"/>
    </w:rPr>
  </w:style>
  <w:style w:type="paragraph" w:styleId="Nagwek3">
    <w:name w:val="heading 3"/>
    <w:basedOn w:val="Normalny"/>
    <w:next w:val="Normalny"/>
    <w:link w:val="Nagwek3Znak"/>
    <w:qFormat/>
    <w:rsid w:val="00C82B76"/>
    <w:pPr>
      <w:keepNext/>
      <w:numPr>
        <w:ilvl w:val="2"/>
        <w:numId w:val="28"/>
      </w:numPr>
      <w:spacing w:before="240" w:after="160"/>
      <w:outlineLvl w:val="2"/>
    </w:pPr>
    <w:rPr>
      <w:u w:val="single"/>
    </w:rPr>
  </w:style>
  <w:style w:type="paragraph" w:styleId="Nagwek4">
    <w:name w:val="heading 4"/>
    <w:basedOn w:val="Normalny"/>
    <w:next w:val="Normalny"/>
    <w:qFormat/>
    <w:rsid w:val="009D0171"/>
    <w:pPr>
      <w:keepNext/>
      <w:numPr>
        <w:ilvl w:val="3"/>
        <w:numId w:val="28"/>
      </w:numPr>
      <w:spacing w:before="240" w:after="60"/>
      <w:outlineLvl w:val="3"/>
    </w:pPr>
    <w:rPr>
      <w:bCs/>
    </w:rPr>
  </w:style>
  <w:style w:type="paragraph" w:styleId="Nagwek5">
    <w:name w:val="heading 5"/>
    <w:basedOn w:val="Normalny"/>
    <w:next w:val="Normalny"/>
    <w:link w:val="Nagwek5Znak"/>
    <w:uiPriority w:val="9"/>
    <w:qFormat/>
    <w:rsid w:val="009D0171"/>
    <w:pPr>
      <w:keepNext/>
      <w:spacing w:line="360" w:lineRule="auto"/>
      <w:jc w:val="center"/>
      <w:outlineLvl w:val="4"/>
    </w:pPr>
    <w:rPr>
      <w:b/>
      <w:caps/>
    </w:rPr>
  </w:style>
  <w:style w:type="paragraph" w:styleId="Nagwek6">
    <w:name w:val="heading 6"/>
    <w:basedOn w:val="Normalny"/>
    <w:next w:val="Normalny"/>
    <w:qFormat/>
    <w:rsid w:val="009D0171"/>
    <w:pPr>
      <w:keepNext/>
      <w:jc w:val="center"/>
      <w:outlineLvl w:val="5"/>
    </w:pPr>
    <w:rPr>
      <w:b/>
      <w:bCs/>
      <w:caps/>
      <w:sz w:val="36"/>
    </w:rPr>
  </w:style>
  <w:style w:type="paragraph" w:styleId="Nagwek7">
    <w:name w:val="heading 7"/>
    <w:basedOn w:val="Normalny"/>
    <w:next w:val="Normalny"/>
    <w:qFormat/>
    <w:rsid w:val="009D0171"/>
    <w:pPr>
      <w:numPr>
        <w:ilvl w:val="6"/>
        <w:numId w:val="28"/>
      </w:numPr>
      <w:spacing w:before="240" w:after="60"/>
      <w:outlineLvl w:val="6"/>
    </w:pPr>
    <w:rPr>
      <w:rFonts w:ascii="Arial" w:hAnsi="Arial"/>
      <w:sz w:val="20"/>
    </w:rPr>
  </w:style>
  <w:style w:type="paragraph" w:styleId="Nagwek8">
    <w:name w:val="heading 8"/>
    <w:basedOn w:val="Normalny"/>
    <w:next w:val="Normalny"/>
    <w:qFormat/>
    <w:rsid w:val="009D0171"/>
    <w:pPr>
      <w:numPr>
        <w:ilvl w:val="7"/>
        <w:numId w:val="28"/>
      </w:numPr>
      <w:spacing w:before="240" w:after="60"/>
      <w:outlineLvl w:val="7"/>
    </w:pPr>
    <w:rPr>
      <w:rFonts w:ascii="Arial" w:hAnsi="Arial"/>
      <w:i/>
      <w:sz w:val="20"/>
    </w:rPr>
  </w:style>
  <w:style w:type="paragraph" w:styleId="Nagwek9">
    <w:name w:val="heading 9"/>
    <w:basedOn w:val="Normalny"/>
    <w:next w:val="Normalny"/>
    <w:qFormat/>
    <w:rsid w:val="009D0171"/>
    <w:pPr>
      <w:numPr>
        <w:ilvl w:val="8"/>
        <w:numId w:val="28"/>
      </w:numPr>
      <w:spacing w:before="240" w:after="60"/>
      <w:outlineLvl w:val="8"/>
    </w:pPr>
    <w:rPr>
      <w:rFonts w:ascii="Arial" w:hAnsi="Arial"/>
      <w:b/>
      <w:i/>
      <w:sz w:val="18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rsid w:val="009D0171"/>
    <w:pPr>
      <w:tabs>
        <w:tab w:val="center" w:pos="4536"/>
        <w:tab w:val="right" w:pos="9072"/>
      </w:tabs>
    </w:pPr>
  </w:style>
  <w:style w:type="paragraph" w:styleId="Spistreci1">
    <w:name w:val="toc 1"/>
    <w:basedOn w:val="Normalny"/>
    <w:next w:val="Normalny"/>
    <w:autoRedefine/>
    <w:uiPriority w:val="39"/>
    <w:rsid w:val="009D0171"/>
    <w:pPr>
      <w:ind w:left="709"/>
      <w:jc w:val="left"/>
    </w:pPr>
    <w:rPr>
      <w:noProof/>
      <w:szCs w:val="28"/>
    </w:rPr>
  </w:style>
  <w:style w:type="character" w:styleId="Numerstrony">
    <w:name w:val="page number"/>
    <w:basedOn w:val="Domylnaczcionkaakapitu"/>
    <w:rsid w:val="009D0171"/>
  </w:style>
  <w:style w:type="paragraph" w:styleId="Stopka">
    <w:name w:val="footer"/>
    <w:basedOn w:val="Normalny"/>
    <w:link w:val="StopkaZnak"/>
    <w:uiPriority w:val="99"/>
    <w:rsid w:val="009D0171"/>
    <w:pPr>
      <w:tabs>
        <w:tab w:val="center" w:pos="4536"/>
        <w:tab w:val="right" w:pos="9072"/>
      </w:tabs>
    </w:pPr>
  </w:style>
  <w:style w:type="paragraph" w:styleId="Spistreci2">
    <w:name w:val="toc 2"/>
    <w:basedOn w:val="Normalny"/>
    <w:next w:val="Normalny"/>
    <w:autoRedefine/>
    <w:uiPriority w:val="39"/>
    <w:rsid w:val="009D0171"/>
    <w:pPr>
      <w:ind w:left="280"/>
    </w:pPr>
  </w:style>
  <w:style w:type="paragraph" w:styleId="Spistreci3">
    <w:name w:val="toc 3"/>
    <w:basedOn w:val="Normalny"/>
    <w:next w:val="Normalny"/>
    <w:autoRedefine/>
    <w:uiPriority w:val="39"/>
    <w:rsid w:val="009D0171"/>
    <w:pPr>
      <w:ind w:left="560"/>
    </w:pPr>
  </w:style>
  <w:style w:type="paragraph" w:styleId="Spistreci4">
    <w:name w:val="toc 4"/>
    <w:basedOn w:val="Normalny"/>
    <w:next w:val="Normalny"/>
    <w:autoRedefine/>
    <w:semiHidden/>
    <w:rsid w:val="009D0171"/>
    <w:pPr>
      <w:ind w:left="840"/>
    </w:pPr>
  </w:style>
  <w:style w:type="paragraph" w:styleId="Spistreci5">
    <w:name w:val="toc 5"/>
    <w:basedOn w:val="Normalny"/>
    <w:next w:val="Normalny"/>
    <w:autoRedefine/>
    <w:semiHidden/>
    <w:rsid w:val="009D0171"/>
    <w:pPr>
      <w:ind w:left="1120"/>
    </w:pPr>
  </w:style>
  <w:style w:type="paragraph" w:styleId="Spistreci6">
    <w:name w:val="toc 6"/>
    <w:basedOn w:val="Normalny"/>
    <w:next w:val="Normalny"/>
    <w:autoRedefine/>
    <w:semiHidden/>
    <w:rsid w:val="009D0171"/>
    <w:pPr>
      <w:ind w:left="1400"/>
    </w:pPr>
  </w:style>
  <w:style w:type="paragraph" w:styleId="Spistreci7">
    <w:name w:val="toc 7"/>
    <w:basedOn w:val="Normalny"/>
    <w:next w:val="Normalny"/>
    <w:autoRedefine/>
    <w:semiHidden/>
    <w:rsid w:val="009D0171"/>
    <w:pPr>
      <w:ind w:left="1680"/>
    </w:pPr>
  </w:style>
  <w:style w:type="paragraph" w:styleId="Spistreci8">
    <w:name w:val="toc 8"/>
    <w:basedOn w:val="Normalny"/>
    <w:next w:val="Normalny"/>
    <w:autoRedefine/>
    <w:semiHidden/>
    <w:rsid w:val="009D0171"/>
    <w:pPr>
      <w:ind w:left="1960"/>
    </w:pPr>
  </w:style>
  <w:style w:type="paragraph" w:styleId="Spistreci9">
    <w:name w:val="toc 9"/>
    <w:basedOn w:val="Normalny"/>
    <w:next w:val="Normalny"/>
    <w:autoRedefine/>
    <w:semiHidden/>
    <w:rsid w:val="009D0171"/>
    <w:pPr>
      <w:ind w:left="2240"/>
    </w:pPr>
  </w:style>
  <w:style w:type="character" w:styleId="Hipercze">
    <w:name w:val="Hyperlink"/>
    <w:uiPriority w:val="99"/>
    <w:rsid w:val="009D0171"/>
    <w:rPr>
      <w:color w:val="0000FF"/>
      <w:u w:val="single"/>
    </w:rPr>
  </w:style>
  <w:style w:type="paragraph" w:styleId="Tekstpodstawowywcity">
    <w:name w:val="Body Text Indent"/>
    <w:basedOn w:val="Normalny"/>
    <w:rsid w:val="009D0171"/>
    <w:pPr>
      <w:ind w:left="708"/>
    </w:pPr>
  </w:style>
  <w:style w:type="paragraph" w:styleId="Tytu">
    <w:name w:val="Title"/>
    <w:basedOn w:val="Normalny"/>
    <w:qFormat/>
    <w:rsid w:val="009D0171"/>
    <w:pPr>
      <w:jc w:val="center"/>
    </w:pPr>
    <w:rPr>
      <w:b/>
      <w:bCs/>
      <w:u w:val="single"/>
    </w:rPr>
  </w:style>
  <w:style w:type="paragraph" w:styleId="Tekstpodstawowy">
    <w:name w:val="Body Text"/>
    <w:basedOn w:val="Normalny"/>
    <w:rsid w:val="009D0171"/>
    <w:pPr>
      <w:jc w:val="left"/>
    </w:pPr>
  </w:style>
  <w:style w:type="paragraph" w:styleId="Tekstprzypisudolnego">
    <w:name w:val="footnote text"/>
    <w:basedOn w:val="Normalny"/>
    <w:semiHidden/>
    <w:rsid w:val="00A3227C"/>
    <w:rPr>
      <w:sz w:val="20"/>
    </w:rPr>
  </w:style>
  <w:style w:type="character" w:styleId="Odwoanieprzypisudolnego">
    <w:name w:val="footnote reference"/>
    <w:semiHidden/>
    <w:rsid w:val="00A3227C"/>
    <w:rPr>
      <w:vertAlign w:val="superscript"/>
    </w:rPr>
  </w:style>
  <w:style w:type="paragraph" w:styleId="Tekstdymka">
    <w:name w:val="Balloon Text"/>
    <w:basedOn w:val="Normalny"/>
    <w:link w:val="TekstdymkaZnak"/>
    <w:rsid w:val="0093752D"/>
    <w:rPr>
      <w:rFonts w:ascii="Tahoma" w:hAnsi="Tahoma" w:cs="Tahoma"/>
      <w:sz w:val="16"/>
      <w:szCs w:val="16"/>
    </w:rPr>
  </w:style>
  <w:style w:type="paragraph" w:styleId="Tekstprzypisukocowego">
    <w:name w:val="endnote text"/>
    <w:basedOn w:val="Normalny"/>
    <w:link w:val="TekstprzypisukocowegoZnak"/>
    <w:rsid w:val="00A77856"/>
    <w:rPr>
      <w:sz w:val="20"/>
    </w:rPr>
  </w:style>
  <w:style w:type="character" w:styleId="Odwoanieprzypisukocowego">
    <w:name w:val="endnote reference"/>
    <w:rsid w:val="00A77856"/>
    <w:rPr>
      <w:vertAlign w:val="superscript"/>
    </w:rPr>
  </w:style>
  <w:style w:type="character" w:customStyle="1" w:styleId="StopkaZnak">
    <w:name w:val="Stopka Znak"/>
    <w:link w:val="Stopka"/>
    <w:uiPriority w:val="99"/>
    <w:rsid w:val="00124B6B"/>
    <w:rPr>
      <w:sz w:val="28"/>
    </w:rPr>
  </w:style>
  <w:style w:type="numbering" w:customStyle="1" w:styleId="WW8Num11">
    <w:name w:val="WW8Num11"/>
    <w:basedOn w:val="Bezlisty"/>
    <w:rsid w:val="004F124F"/>
    <w:pPr>
      <w:numPr>
        <w:numId w:val="1"/>
      </w:numPr>
    </w:pPr>
  </w:style>
  <w:style w:type="character" w:customStyle="1" w:styleId="NagwekZnak">
    <w:name w:val="Nagłówek Znak"/>
    <w:link w:val="Nagwek"/>
    <w:rsid w:val="004F124F"/>
    <w:rPr>
      <w:sz w:val="28"/>
    </w:rPr>
  </w:style>
  <w:style w:type="paragraph" w:styleId="NormalnyWeb">
    <w:name w:val="Normal (Web)"/>
    <w:basedOn w:val="Normalny"/>
    <w:uiPriority w:val="99"/>
    <w:unhideWhenUsed/>
    <w:rsid w:val="004F124F"/>
    <w:pPr>
      <w:widowControl w:val="0"/>
      <w:suppressAutoHyphens/>
      <w:autoSpaceDN w:val="0"/>
      <w:spacing w:before="100" w:beforeAutospacing="1" w:after="119"/>
      <w:jc w:val="left"/>
      <w:textAlignment w:val="baseline"/>
    </w:pPr>
    <w:rPr>
      <w:kern w:val="3"/>
      <w:szCs w:val="24"/>
      <w:lang w:bidi="hi-IN"/>
    </w:rPr>
  </w:style>
  <w:style w:type="paragraph" w:customStyle="1" w:styleId="Standard">
    <w:name w:val="Standard"/>
    <w:link w:val="StandardZnak"/>
    <w:rsid w:val="004F124F"/>
    <w:pPr>
      <w:suppressAutoHyphens/>
      <w:autoSpaceDN w:val="0"/>
      <w:textAlignment w:val="baseline"/>
    </w:pPr>
    <w:rPr>
      <w:kern w:val="3"/>
      <w:sz w:val="24"/>
      <w:szCs w:val="24"/>
      <w:lang w:eastAsia="zh-CN"/>
    </w:rPr>
  </w:style>
  <w:style w:type="paragraph" w:customStyle="1" w:styleId="Textbody">
    <w:name w:val="Text body"/>
    <w:basedOn w:val="Standard"/>
    <w:rsid w:val="004F124F"/>
    <w:pPr>
      <w:spacing w:after="120"/>
    </w:pPr>
  </w:style>
  <w:style w:type="numbering" w:customStyle="1" w:styleId="WW8Num2">
    <w:name w:val="WW8Num2"/>
    <w:basedOn w:val="Bezlisty"/>
    <w:rsid w:val="004F124F"/>
    <w:pPr>
      <w:numPr>
        <w:numId w:val="2"/>
      </w:numPr>
    </w:pPr>
  </w:style>
  <w:style w:type="paragraph" w:customStyle="1" w:styleId="western">
    <w:name w:val="western"/>
    <w:basedOn w:val="Normalny"/>
    <w:rsid w:val="004F124F"/>
    <w:pPr>
      <w:spacing w:before="100" w:beforeAutospacing="1" w:after="100" w:afterAutospacing="1"/>
    </w:pPr>
    <w:rPr>
      <w:szCs w:val="24"/>
    </w:rPr>
  </w:style>
  <w:style w:type="character" w:customStyle="1" w:styleId="TekstdymkaZnak">
    <w:name w:val="Tekst dymka Znak"/>
    <w:link w:val="Tekstdymka"/>
    <w:rsid w:val="004F124F"/>
    <w:rPr>
      <w:rFonts w:ascii="Tahoma" w:hAnsi="Tahoma" w:cs="Tahoma"/>
      <w:sz w:val="16"/>
      <w:szCs w:val="16"/>
    </w:rPr>
  </w:style>
  <w:style w:type="table" w:styleId="Tabela-Siatka">
    <w:name w:val="Table Grid"/>
    <w:basedOn w:val="Standardowy"/>
    <w:uiPriority w:val="59"/>
    <w:rsid w:val="004F124F"/>
    <w:rPr>
      <w:rFonts w:ascii="Calibri" w:eastAsia="Calibri" w:hAnsi="Calibri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Nagwek1Znak">
    <w:name w:val="Nagłówek 1 Znak"/>
    <w:link w:val="Nagwek1"/>
    <w:rsid w:val="00C50CBE"/>
    <w:rPr>
      <w:rFonts w:ascii="Arial Narrow" w:hAnsi="Arial Narrow"/>
      <w:b/>
      <w:sz w:val="24"/>
      <w:u w:val="single"/>
    </w:rPr>
  </w:style>
  <w:style w:type="character" w:customStyle="1" w:styleId="Nagwek3Znak">
    <w:name w:val="Nagłówek 3 Znak"/>
    <w:link w:val="Nagwek3"/>
    <w:rsid w:val="00C82B76"/>
    <w:rPr>
      <w:rFonts w:ascii="Calibri" w:hAnsi="Calibri"/>
      <w:sz w:val="24"/>
      <w:u w:val="single"/>
    </w:rPr>
  </w:style>
  <w:style w:type="character" w:customStyle="1" w:styleId="Nagwek5Znak">
    <w:name w:val="Nagłówek 5 Znak"/>
    <w:link w:val="Nagwek5"/>
    <w:uiPriority w:val="9"/>
    <w:rsid w:val="004F124F"/>
    <w:rPr>
      <w:b/>
      <w:caps/>
      <w:sz w:val="28"/>
    </w:rPr>
  </w:style>
  <w:style w:type="paragraph" w:styleId="Lista">
    <w:name w:val="List"/>
    <w:basedOn w:val="Textbody"/>
    <w:rsid w:val="004F124F"/>
    <w:rPr>
      <w:rFonts w:cs="Tahoma"/>
    </w:rPr>
  </w:style>
  <w:style w:type="paragraph" w:styleId="Legenda">
    <w:name w:val="caption"/>
    <w:basedOn w:val="Standard"/>
    <w:rsid w:val="004F124F"/>
    <w:pPr>
      <w:suppressLineNumbers/>
      <w:spacing w:before="120" w:after="120"/>
    </w:pPr>
    <w:rPr>
      <w:rFonts w:cs="Lohit Hindi"/>
      <w:i/>
      <w:iCs/>
    </w:rPr>
  </w:style>
  <w:style w:type="paragraph" w:customStyle="1" w:styleId="Index">
    <w:name w:val="Index"/>
    <w:basedOn w:val="Standard"/>
    <w:rsid w:val="004F124F"/>
    <w:pPr>
      <w:suppressLineNumbers/>
    </w:pPr>
    <w:rPr>
      <w:rFonts w:cs="Tahoma"/>
    </w:rPr>
  </w:style>
  <w:style w:type="paragraph" w:customStyle="1" w:styleId="Nagwek10">
    <w:name w:val="Nagłówek1"/>
    <w:basedOn w:val="Standard"/>
    <w:next w:val="Textbody"/>
    <w:rsid w:val="004F124F"/>
    <w:pPr>
      <w:keepNext/>
      <w:spacing w:before="240" w:after="120"/>
    </w:pPr>
    <w:rPr>
      <w:rFonts w:ascii="Arial" w:eastAsia="Lucida Sans Unicode" w:hAnsi="Arial" w:cs="Tahoma"/>
      <w:sz w:val="28"/>
      <w:szCs w:val="28"/>
    </w:rPr>
  </w:style>
  <w:style w:type="paragraph" w:customStyle="1" w:styleId="Podpis1">
    <w:name w:val="Podpis1"/>
    <w:basedOn w:val="Standard"/>
    <w:rsid w:val="004F124F"/>
    <w:pPr>
      <w:suppressLineNumbers/>
      <w:spacing w:before="120" w:after="120"/>
    </w:pPr>
    <w:rPr>
      <w:rFonts w:cs="Tahoma"/>
      <w:i/>
      <w:iCs/>
    </w:rPr>
  </w:style>
  <w:style w:type="paragraph" w:customStyle="1" w:styleId="podpis">
    <w:name w:val="podpis"/>
    <w:basedOn w:val="Standard"/>
    <w:rsid w:val="004F124F"/>
    <w:pPr>
      <w:suppressAutoHyphens w:val="0"/>
      <w:spacing w:before="120"/>
      <w:jc w:val="center"/>
    </w:pPr>
    <w:rPr>
      <w:szCs w:val="20"/>
    </w:rPr>
  </w:style>
  <w:style w:type="character" w:customStyle="1" w:styleId="WW8Num1z0">
    <w:name w:val="WW8Num1z0"/>
    <w:rsid w:val="004F124F"/>
    <w:rPr>
      <w:rFonts w:ascii="Symbol" w:hAnsi="Symbol" w:cs="Symbol"/>
    </w:rPr>
  </w:style>
  <w:style w:type="character" w:customStyle="1" w:styleId="WW8Num2z0">
    <w:name w:val="WW8Num2z0"/>
    <w:rsid w:val="004F124F"/>
    <w:rPr>
      <w:rFonts w:ascii="Symbol" w:hAnsi="Symbol" w:cs="Symbol"/>
    </w:rPr>
  </w:style>
  <w:style w:type="character" w:customStyle="1" w:styleId="WW8Num3z0">
    <w:name w:val="WW8Num3z0"/>
    <w:rsid w:val="004F124F"/>
    <w:rPr>
      <w:rFonts w:ascii="Arial" w:hAnsi="Arial" w:cs="Arial"/>
    </w:rPr>
  </w:style>
  <w:style w:type="character" w:customStyle="1" w:styleId="WW8Num4z0">
    <w:name w:val="WW8Num4z0"/>
    <w:rsid w:val="004F124F"/>
    <w:rPr>
      <w:rFonts w:ascii="Arial" w:hAnsi="Arial" w:cs="Arial"/>
    </w:rPr>
  </w:style>
  <w:style w:type="character" w:customStyle="1" w:styleId="WW8Num7z0">
    <w:name w:val="WW8Num7z0"/>
    <w:rsid w:val="004F124F"/>
    <w:rPr>
      <w:rFonts w:ascii="Times New Roman" w:eastAsia="Times New Roman" w:hAnsi="Times New Roman" w:cs="Times New Roman"/>
    </w:rPr>
  </w:style>
  <w:style w:type="character" w:customStyle="1" w:styleId="WW8Num7z1">
    <w:name w:val="WW8Num7z1"/>
    <w:rsid w:val="004F124F"/>
    <w:rPr>
      <w:rFonts w:ascii="Courier New" w:hAnsi="Courier New" w:cs="Courier New"/>
    </w:rPr>
  </w:style>
  <w:style w:type="character" w:customStyle="1" w:styleId="WW8Num7z2">
    <w:name w:val="WW8Num7z2"/>
    <w:rsid w:val="004F124F"/>
    <w:rPr>
      <w:rFonts w:ascii="Wingdings" w:hAnsi="Wingdings" w:cs="Wingdings"/>
    </w:rPr>
  </w:style>
  <w:style w:type="character" w:customStyle="1" w:styleId="WW8Num7z3">
    <w:name w:val="WW8Num7z3"/>
    <w:rsid w:val="004F124F"/>
    <w:rPr>
      <w:rFonts w:ascii="Symbol" w:hAnsi="Symbol" w:cs="Symbol"/>
    </w:rPr>
  </w:style>
  <w:style w:type="character" w:customStyle="1" w:styleId="WW8Num9z0">
    <w:name w:val="WW8Num9z0"/>
    <w:rsid w:val="004F124F"/>
    <w:rPr>
      <w:rFonts w:ascii="Times New Roman" w:eastAsia="Times New Roman" w:hAnsi="Times New Roman" w:cs="Times New Roman"/>
    </w:rPr>
  </w:style>
  <w:style w:type="character" w:customStyle="1" w:styleId="WW8Num9z1">
    <w:name w:val="WW8Num9z1"/>
    <w:rsid w:val="004F124F"/>
    <w:rPr>
      <w:rFonts w:ascii="Courier New" w:hAnsi="Courier New" w:cs="Courier New"/>
    </w:rPr>
  </w:style>
  <w:style w:type="character" w:customStyle="1" w:styleId="WW8Num9z2">
    <w:name w:val="WW8Num9z2"/>
    <w:rsid w:val="004F124F"/>
    <w:rPr>
      <w:rFonts w:ascii="Wingdings" w:hAnsi="Wingdings" w:cs="Wingdings"/>
    </w:rPr>
  </w:style>
  <w:style w:type="character" w:customStyle="1" w:styleId="WW8Num9z3">
    <w:name w:val="WW8Num9z3"/>
    <w:rsid w:val="004F124F"/>
    <w:rPr>
      <w:rFonts w:ascii="Symbol" w:hAnsi="Symbol" w:cs="Symbol"/>
    </w:rPr>
  </w:style>
  <w:style w:type="character" w:customStyle="1" w:styleId="WW8Num10z0">
    <w:name w:val="WW8Num10z0"/>
    <w:rsid w:val="004F124F"/>
    <w:rPr>
      <w:rFonts w:ascii="Symbol" w:hAnsi="Symbol" w:cs="Symbol"/>
    </w:rPr>
  </w:style>
  <w:style w:type="character" w:customStyle="1" w:styleId="WW8Num10z1">
    <w:name w:val="WW8Num10z1"/>
    <w:rsid w:val="004F124F"/>
    <w:rPr>
      <w:rFonts w:ascii="Courier New" w:hAnsi="Courier New" w:cs="Courier New"/>
    </w:rPr>
  </w:style>
  <w:style w:type="character" w:customStyle="1" w:styleId="WW8Num10z2">
    <w:name w:val="WW8Num10z2"/>
    <w:rsid w:val="004F124F"/>
    <w:rPr>
      <w:rFonts w:ascii="Wingdings" w:hAnsi="Wingdings" w:cs="Wingdings"/>
    </w:rPr>
  </w:style>
  <w:style w:type="character" w:customStyle="1" w:styleId="WW8Num11z0">
    <w:name w:val="WW8Num11z0"/>
    <w:rsid w:val="004F124F"/>
    <w:rPr>
      <w:rFonts w:ascii="Times New Roman" w:eastAsia="Times New Roman" w:hAnsi="Times New Roman" w:cs="Times New Roman"/>
    </w:rPr>
  </w:style>
  <w:style w:type="character" w:customStyle="1" w:styleId="WW8Num11z1">
    <w:name w:val="WW8Num11z1"/>
    <w:rsid w:val="004F124F"/>
    <w:rPr>
      <w:rFonts w:ascii="Courier New" w:hAnsi="Courier New" w:cs="Courier New"/>
    </w:rPr>
  </w:style>
  <w:style w:type="character" w:customStyle="1" w:styleId="WW8Num11z2">
    <w:name w:val="WW8Num11z2"/>
    <w:rsid w:val="004F124F"/>
    <w:rPr>
      <w:rFonts w:ascii="Wingdings" w:hAnsi="Wingdings" w:cs="Wingdings"/>
    </w:rPr>
  </w:style>
  <w:style w:type="character" w:customStyle="1" w:styleId="WW8Num11z3">
    <w:name w:val="WW8Num11z3"/>
    <w:rsid w:val="004F124F"/>
    <w:rPr>
      <w:rFonts w:ascii="Symbol" w:hAnsi="Symbol" w:cs="Symbol"/>
    </w:rPr>
  </w:style>
  <w:style w:type="character" w:customStyle="1" w:styleId="WW8Num12z0">
    <w:name w:val="WW8Num12z0"/>
    <w:rsid w:val="004F124F"/>
    <w:rPr>
      <w:rFonts w:ascii="Times New Roman" w:eastAsia="Times New Roman" w:hAnsi="Times New Roman" w:cs="Times New Roman"/>
    </w:rPr>
  </w:style>
  <w:style w:type="character" w:customStyle="1" w:styleId="WW8Num12z1">
    <w:name w:val="WW8Num12z1"/>
    <w:rsid w:val="004F124F"/>
    <w:rPr>
      <w:rFonts w:ascii="Courier New" w:hAnsi="Courier New" w:cs="Courier New"/>
    </w:rPr>
  </w:style>
  <w:style w:type="character" w:customStyle="1" w:styleId="WW8Num12z2">
    <w:name w:val="WW8Num12z2"/>
    <w:rsid w:val="004F124F"/>
    <w:rPr>
      <w:rFonts w:ascii="Wingdings" w:hAnsi="Wingdings" w:cs="Wingdings"/>
    </w:rPr>
  </w:style>
  <w:style w:type="character" w:customStyle="1" w:styleId="WW8Num12z3">
    <w:name w:val="WW8Num12z3"/>
    <w:rsid w:val="004F124F"/>
    <w:rPr>
      <w:rFonts w:ascii="Symbol" w:hAnsi="Symbol" w:cs="Symbol"/>
    </w:rPr>
  </w:style>
  <w:style w:type="character" w:customStyle="1" w:styleId="WW8Num13z0">
    <w:name w:val="WW8Num13z0"/>
    <w:rsid w:val="004F124F"/>
    <w:rPr>
      <w:rFonts w:ascii="Times New Roman" w:eastAsia="Times New Roman" w:hAnsi="Times New Roman" w:cs="Times New Roman"/>
    </w:rPr>
  </w:style>
  <w:style w:type="character" w:customStyle="1" w:styleId="WW8Num13z1">
    <w:name w:val="WW8Num13z1"/>
    <w:rsid w:val="004F124F"/>
    <w:rPr>
      <w:rFonts w:ascii="Courier New" w:hAnsi="Courier New" w:cs="Courier New"/>
    </w:rPr>
  </w:style>
  <w:style w:type="character" w:customStyle="1" w:styleId="WW8Num13z2">
    <w:name w:val="WW8Num13z2"/>
    <w:rsid w:val="004F124F"/>
    <w:rPr>
      <w:rFonts w:ascii="Wingdings" w:hAnsi="Wingdings" w:cs="Wingdings"/>
    </w:rPr>
  </w:style>
  <w:style w:type="character" w:customStyle="1" w:styleId="WW8Num13z3">
    <w:name w:val="WW8Num13z3"/>
    <w:rsid w:val="004F124F"/>
    <w:rPr>
      <w:rFonts w:ascii="Symbol" w:hAnsi="Symbol" w:cs="Symbol"/>
    </w:rPr>
  </w:style>
  <w:style w:type="character" w:customStyle="1" w:styleId="Absatz-Standardschriftart">
    <w:name w:val="Absatz-Standardschriftart"/>
    <w:rsid w:val="004F124F"/>
  </w:style>
  <w:style w:type="character" w:customStyle="1" w:styleId="WW-Absatz-Standardschriftart">
    <w:name w:val="WW-Absatz-Standardschriftart"/>
    <w:rsid w:val="004F124F"/>
  </w:style>
  <w:style w:type="character" w:customStyle="1" w:styleId="WW-Absatz-Standardschriftart1">
    <w:name w:val="WW-Absatz-Standardschriftart1"/>
    <w:rsid w:val="004F124F"/>
  </w:style>
  <w:style w:type="character" w:customStyle="1" w:styleId="WW8Num2z1">
    <w:name w:val="WW8Num2z1"/>
    <w:rsid w:val="004F124F"/>
    <w:rPr>
      <w:rFonts w:ascii="Courier New" w:hAnsi="Courier New" w:cs="Courier New"/>
    </w:rPr>
  </w:style>
  <w:style w:type="character" w:customStyle="1" w:styleId="WW8Num2z2">
    <w:name w:val="WW8Num2z2"/>
    <w:rsid w:val="004F124F"/>
    <w:rPr>
      <w:rFonts w:ascii="Wingdings" w:hAnsi="Wingdings" w:cs="Wingdings"/>
    </w:rPr>
  </w:style>
  <w:style w:type="character" w:customStyle="1" w:styleId="WW8Num6z0">
    <w:name w:val="WW8Num6z0"/>
    <w:rsid w:val="004F124F"/>
    <w:rPr>
      <w:rFonts w:ascii="Arial" w:hAnsi="Arial" w:cs="Arial"/>
    </w:rPr>
  </w:style>
  <w:style w:type="character" w:customStyle="1" w:styleId="WW8NumSt4z0">
    <w:name w:val="WW8NumSt4z0"/>
    <w:rsid w:val="004F124F"/>
    <w:rPr>
      <w:rFonts w:ascii="Arial" w:hAnsi="Arial" w:cs="Arial"/>
    </w:rPr>
  </w:style>
  <w:style w:type="character" w:customStyle="1" w:styleId="WW8NumSt5z0">
    <w:name w:val="WW8NumSt5z0"/>
    <w:rsid w:val="004F124F"/>
    <w:rPr>
      <w:rFonts w:ascii="Arial" w:hAnsi="Arial" w:cs="Arial"/>
    </w:rPr>
  </w:style>
  <w:style w:type="character" w:customStyle="1" w:styleId="WW8NumSt6z0">
    <w:name w:val="WW8NumSt6z0"/>
    <w:rsid w:val="004F124F"/>
    <w:rPr>
      <w:rFonts w:ascii="Arial" w:hAnsi="Arial" w:cs="Arial"/>
    </w:rPr>
  </w:style>
  <w:style w:type="character" w:customStyle="1" w:styleId="WW8NumSt7z0">
    <w:name w:val="WW8NumSt7z0"/>
    <w:rsid w:val="004F124F"/>
    <w:rPr>
      <w:rFonts w:ascii="Arial" w:hAnsi="Arial" w:cs="Arial"/>
    </w:rPr>
  </w:style>
  <w:style w:type="character" w:customStyle="1" w:styleId="WW8NumSt8z0">
    <w:name w:val="WW8NumSt8z0"/>
    <w:rsid w:val="004F124F"/>
    <w:rPr>
      <w:rFonts w:ascii="Arial" w:hAnsi="Arial" w:cs="Arial"/>
    </w:rPr>
  </w:style>
  <w:style w:type="character" w:customStyle="1" w:styleId="WW8NumSt10z0">
    <w:name w:val="WW8NumSt10z0"/>
    <w:rsid w:val="004F124F"/>
    <w:rPr>
      <w:rFonts w:ascii="Times New Roman" w:hAnsi="Times New Roman" w:cs="Times New Roman"/>
    </w:rPr>
  </w:style>
  <w:style w:type="character" w:customStyle="1" w:styleId="Domylnaczcionkaakapitu1">
    <w:name w:val="Domyślna czcionka akapitu1"/>
    <w:rsid w:val="004F124F"/>
  </w:style>
  <w:style w:type="character" w:customStyle="1" w:styleId="NumberingSymbols">
    <w:name w:val="Numbering Symbols"/>
    <w:rsid w:val="004F124F"/>
  </w:style>
  <w:style w:type="character" w:customStyle="1" w:styleId="BulletSymbols">
    <w:name w:val="Bullet Symbols"/>
    <w:rsid w:val="004F124F"/>
    <w:rPr>
      <w:rFonts w:ascii="OpenSymbol" w:eastAsia="OpenSymbol" w:hAnsi="OpenSymbol" w:cs="OpenSymbol"/>
    </w:rPr>
  </w:style>
  <w:style w:type="character" w:customStyle="1" w:styleId="TekstprzypisukocowegoZnak">
    <w:name w:val="Tekst przypisu końcowego Znak"/>
    <w:basedOn w:val="Domylnaczcionkaakapitu"/>
    <w:link w:val="Tekstprzypisukocowego"/>
    <w:rsid w:val="004F124F"/>
  </w:style>
  <w:style w:type="numbering" w:customStyle="1" w:styleId="WW8Num1">
    <w:name w:val="WW8Num1"/>
    <w:basedOn w:val="Bezlisty"/>
    <w:rsid w:val="004F124F"/>
    <w:pPr>
      <w:numPr>
        <w:numId w:val="3"/>
      </w:numPr>
    </w:pPr>
  </w:style>
  <w:style w:type="numbering" w:customStyle="1" w:styleId="WW8Num3">
    <w:name w:val="WW8Num3"/>
    <w:basedOn w:val="Bezlisty"/>
    <w:rsid w:val="004F124F"/>
    <w:pPr>
      <w:numPr>
        <w:numId w:val="4"/>
      </w:numPr>
    </w:pPr>
  </w:style>
  <w:style w:type="numbering" w:customStyle="1" w:styleId="WW8Num4">
    <w:name w:val="WW8Num4"/>
    <w:basedOn w:val="Bezlisty"/>
    <w:rsid w:val="004F124F"/>
    <w:pPr>
      <w:numPr>
        <w:numId w:val="5"/>
      </w:numPr>
    </w:pPr>
  </w:style>
  <w:style w:type="numbering" w:customStyle="1" w:styleId="WW8Num5">
    <w:name w:val="WW8Num5"/>
    <w:basedOn w:val="Bezlisty"/>
    <w:rsid w:val="004F124F"/>
    <w:pPr>
      <w:numPr>
        <w:numId w:val="15"/>
      </w:numPr>
    </w:pPr>
  </w:style>
  <w:style w:type="numbering" w:customStyle="1" w:styleId="WW8Num6">
    <w:name w:val="WW8Num6"/>
    <w:basedOn w:val="Bezlisty"/>
    <w:rsid w:val="004F124F"/>
    <w:pPr>
      <w:numPr>
        <w:numId w:val="7"/>
      </w:numPr>
    </w:pPr>
  </w:style>
  <w:style w:type="numbering" w:customStyle="1" w:styleId="WW8Num7">
    <w:name w:val="WW8Num7"/>
    <w:basedOn w:val="Bezlisty"/>
    <w:rsid w:val="004F124F"/>
    <w:pPr>
      <w:numPr>
        <w:numId w:val="8"/>
      </w:numPr>
    </w:pPr>
  </w:style>
  <w:style w:type="numbering" w:customStyle="1" w:styleId="WW8Num8">
    <w:name w:val="WW8Num8"/>
    <w:basedOn w:val="Bezlisty"/>
    <w:rsid w:val="004F124F"/>
    <w:pPr>
      <w:numPr>
        <w:numId w:val="9"/>
      </w:numPr>
    </w:pPr>
  </w:style>
  <w:style w:type="numbering" w:customStyle="1" w:styleId="WW8Num9">
    <w:name w:val="WW8Num9"/>
    <w:basedOn w:val="Bezlisty"/>
    <w:rsid w:val="004F124F"/>
    <w:pPr>
      <w:numPr>
        <w:numId w:val="10"/>
      </w:numPr>
    </w:pPr>
  </w:style>
  <w:style w:type="numbering" w:customStyle="1" w:styleId="WW8Num10">
    <w:name w:val="WW8Num10"/>
    <w:basedOn w:val="Bezlisty"/>
    <w:rsid w:val="004F124F"/>
    <w:pPr>
      <w:numPr>
        <w:numId w:val="11"/>
      </w:numPr>
    </w:pPr>
  </w:style>
  <w:style w:type="numbering" w:customStyle="1" w:styleId="WW8Num12">
    <w:name w:val="WW8Num12"/>
    <w:basedOn w:val="Bezlisty"/>
    <w:rsid w:val="004F124F"/>
    <w:pPr>
      <w:numPr>
        <w:numId w:val="12"/>
      </w:numPr>
    </w:pPr>
  </w:style>
  <w:style w:type="numbering" w:customStyle="1" w:styleId="WW8Num13">
    <w:name w:val="WW8Num13"/>
    <w:basedOn w:val="Bezlisty"/>
    <w:rsid w:val="004F124F"/>
    <w:pPr>
      <w:numPr>
        <w:numId w:val="13"/>
      </w:numPr>
    </w:pPr>
  </w:style>
  <w:style w:type="character" w:customStyle="1" w:styleId="apple-converted-space">
    <w:name w:val="apple-converted-space"/>
    <w:basedOn w:val="Domylnaczcionkaakapitu"/>
    <w:rsid w:val="004F124F"/>
  </w:style>
  <w:style w:type="paragraph" w:styleId="Bezodstpw">
    <w:name w:val="No Spacing"/>
    <w:link w:val="BezodstpwZnak"/>
    <w:uiPriority w:val="1"/>
    <w:qFormat/>
    <w:rsid w:val="004F124F"/>
    <w:pPr>
      <w:widowControl w:val="0"/>
      <w:suppressAutoHyphens/>
      <w:autoSpaceDN w:val="0"/>
      <w:textAlignment w:val="baseline"/>
    </w:pPr>
    <w:rPr>
      <w:rFonts w:eastAsia="Droid Sans Fallback" w:cs="Mangal"/>
      <w:kern w:val="3"/>
      <w:sz w:val="24"/>
      <w:szCs w:val="21"/>
      <w:lang w:eastAsia="zh-CN" w:bidi="hi-IN"/>
    </w:rPr>
  </w:style>
  <w:style w:type="paragraph" w:styleId="Akapitzlist">
    <w:name w:val="List Paragraph"/>
    <w:basedOn w:val="Normalny"/>
    <w:uiPriority w:val="1"/>
    <w:qFormat/>
    <w:rsid w:val="00BD6DF9"/>
    <w:pPr>
      <w:widowControl w:val="0"/>
      <w:tabs>
        <w:tab w:val="left" w:pos="3971"/>
      </w:tabs>
      <w:suppressAutoHyphens/>
      <w:autoSpaceDE w:val="0"/>
      <w:autoSpaceDN w:val="0"/>
      <w:spacing w:line="360" w:lineRule="auto"/>
      <w:ind w:left="714"/>
      <w:contextualSpacing/>
      <w:jc w:val="left"/>
      <w:textAlignment w:val="baseline"/>
    </w:pPr>
    <w:rPr>
      <w:rFonts w:eastAsia="Droid Sans Fallback" w:cs="Arial"/>
      <w:bCs/>
      <w:kern w:val="3"/>
      <w:position w:val="-1"/>
      <w:szCs w:val="36"/>
      <w:lang w:eastAsia="zh-CN" w:bidi="hi-IN"/>
    </w:rPr>
  </w:style>
  <w:style w:type="character" w:customStyle="1" w:styleId="BezodstpwZnak">
    <w:name w:val="Bez odstępów Znak"/>
    <w:link w:val="Bezodstpw"/>
    <w:uiPriority w:val="1"/>
    <w:rsid w:val="004F124F"/>
    <w:rPr>
      <w:rFonts w:eastAsia="Droid Sans Fallback" w:cs="Mangal"/>
      <w:kern w:val="3"/>
      <w:sz w:val="24"/>
      <w:szCs w:val="21"/>
      <w:lang w:eastAsia="zh-CN" w:bidi="hi-IN"/>
    </w:rPr>
  </w:style>
  <w:style w:type="character" w:customStyle="1" w:styleId="Nagwek2Znak">
    <w:name w:val="Nagłówek 2 Znak"/>
    <w:link w:val="Nagwek2"/>
    <w:uiPriority w:val="9"/>
    <w:rsid w:val="00720EA7"/>
    <w:rPr>
      <w:rFonts w:ascii="Calibri" w:hAnsi="Calibri"/>
      <w:sz w:val="24"/>
      <w:u w:val="single"/>
    </w:rPr>
  </w:style>
  <w:style w:type="paragraph" w:customStyle="1" w:styleId="Etapyrobt">
    <w:name w:val="Etapy robót"/>
    <w:basedOn w:val="Standard"/>
    <w:link w:val="EtapyrobtZnak"/>
    <w:qFormat/>
    <w:rsid w:val="00A32FDC"/>
    <w:pPr>
      <w:autoSpaceDE w:val="0"/>
      <w:spacing w:line="360" w:lineRule="auto"/>
      <w:ind w:left="170"/>
      <w:jc w:val="both"/>
    </w:pPr>
    <w:rPr>
      <w:rFonts w:ascii="Arial Narrow" w:hAnsi="Arial Narrow" w:cs="Arial"/>
      <w:bCs/>
      <w:color w:val="000000"/>
    </w:rPr>
  </w:style>
  <w:style w:type="character" w:customStyle="1" w:styleId="StandardZnak">
    <w:name w:val="Standard Znak"/>
    <w:link w:val="Standard"/>
    <w:rsid w:val="00A32FDC"/>
    <w:rPr>
      <w:kern w:val="3"/>
      <w:sz w:val="24"/>
      <w:szCs w:val="24"/>
      <w:lang w:eastAsia="zh-CN"/>
    </w:rPr>
  </w:style>
  <w:style w:type="character" w:customStyle="1" w:styleId="EtapyrobtZnak">
    <w:name w:val="Etapy robót Znak"/>
    <w:link w:val="Etapyrobt"/>
    <w:rsid w:val="00A32FDC"/>
    <w:rPr>
      <w:rFonts w:ascii="Arial Narrow" w:hAnsi="Arial Narrow" w:cs="Arial"/>
      <w:bCs/>
      <w:color w:val="000000"/>
      <w:kern w:val="3"/>
      <w:sz w:val="24"/>
      <w:szCs w:val="24"/>
      <w:lang w:eastAsia="zh-CN"/>
    </w:rPr>
  </w:style>
  <w:style w:type="paragraph" w:customStyle="1" w:styleId="xxx">
    <w:name w:val="xxx"/>
    <w:basedOn w:val="Etapyrobt"/>
    <w:link w:val="xxxZnak"/>
    <w:qFormat/>
    <w:rsid w:val="00521570"/>
  </w:style>
  <w:style w:type="character" w:customStyle="1" w:styleId="xxxZnak">
    <w:name w:val="xxx Znak"/>
    <w:link w:val="xxx"/>
    <w:rsid w:val="00521570"/>
    <w:rPr>
      <w:rFonts w:ascii="Arial Narrow" w:hAnsi="Arial Narrow" w:cs="Arial"/>
      <w:bCs/>
      <w:color w:val="000000"/>
      <w:kern w:val="3"/>
      <w:sz w:val="24"/>
      <w:szCs w:val="24"/>
      <w:lang w:eastAsia="zh-CN"/>
    </w:rPr>
  </w:style>
  <w:style w:type="character" w:styleId="Pogrubienie">
    <w:name w:val="Strong"/>
    <w:uiPriority w:val="22"/>
    <w:qFormat/>
    <w:rsid w:val="00CD2495"/>
    <w:rPr>
      <w:b/>
      <w:bCs/>
    </w:rPr>
  </w:style>
  <w:style w:type="character" w:styleId="Uwydatnienie">
    <w:name w:val="Emphasis"/>
    <w:uiPriority w:val="20"/>
    <w:qFormat/>
    <w:rsid w:val="00CD2495"/>
    <w:rPr>
      <w:i/>
      <w:iCs/>
    </w:rPr>
  </w:style>
  <w:style w:type="table" w:customStyle="1" w:styleId="Tabela-Siatka1">
    <w:name w:val="Tabela - Siatka1"/>
    <w:basedOn w:val="Standardowy"/>
    <w:next w:val="Tabela-Siatka"/>
    <w:uiPriority w:val="59"/>
    <w:rsid w:val="00CD2495"/>
    <w:rPr>
      <w:rFonts w:ascii="Calibri" w:eastAsia="Calibri" w:hAnsi="Calibr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INFBHPNagwek1">
    <w:name w:val="INF BHP Nagłówek 1."/>
    <w:basedOn w:val="Normalny"/>
    <w:qFormat/>
    <w:rsid w:val="00611C95"/>
    <w:pPr>
      <w:numPr>
        <w:numId w:val="16"/>
      </w:numPr>
      <w:shd w:val="clear" w:color="auto" w:fill="FFFFFF"/>
      <w:tabs>
        <w:tab w:val="left" w:pos="851"/>
      </w:tabs>
      <w:suppressAutoHyphens/>
      <w:autoSpaceDN w:val="0"/>
      <w:spacing w:before="240" w:after="240"/>
      <w:ind w:left="567" w:hanging="567"/>
      <w:textAlignment w:val="baseline"/>
    </w:pPr>
    <w:rPr>
      <w:rFonts w:ascii="Arial Narrow" w:hAnsi="Arial Narrow" w:cs="Arial"/>
      <w:b/>
      <w:bCs/>
      <w:color w:val="000000"/>
      <w:kern w:val="3"/>
      <w:szCs w:val="28"/>
      <w:u w:val="single"/>
      <w:lang w:eastAsia="zh-CN"/>
    </w:rPr>
  </w:style>
  <w:style w:type="paragraph" w:customStyle="1" w:styleId="Styl1">
    <w:name w:val="Styl1"/>
    <w:basedOn w:val="Normalny"/>
    <w:qFormat/>
    <w:rsid w:val="007C0C61"/>
    <w:pPr>
      <w:widowControl w:val="0"/>
      <w:suppressAutoHyphens/>
      <w:autoSpaceDE w:val="0"/>
      <w:autoSpaceDN w:val="0"/>
      <w:spacing w:before="480" w:after="480" w:line="360" w:lineRule="auto"/>
      <w:jc w:val="center"/>
      <w:textAlignment w:val="baseline"/>
    </w:pPr>
    <w:rPr>
      <w:rFonts w:ascii="Arial Narrow" w:hAnsi="Arial Narrow" w:cs="Arial"/>
      <w:b/>
      <w:kern w:val="3"/>
      <w:position w:val="-2"/>
      <w:sz w:val="36"/>
      <w:szCs w:val="28"/>
      <w:u w:val="single"/>
      <w:lang w:eastAsia="zh-CN"/>
    </w:rPr>
  </w:style>
  <w:style w:type="character" w:customStyle="1" w:styleId="WW8Num1z4">
    <w:name w:val="WW8Num1z4"/>
    <w:rsid w:val="001D3123"/>
  </w:style>
  <w:style w:type="character" w:styleId="Odwoaniedokomentarza">
    <w:name w:val="annotation reference"/>
    <w:basedOn w:val="Domylnaczcionkaakapitu"/>
    <w:semiHidden/>
    <w:unhideWhenUsed/>
    <w:rsid w:val="00BF6AEF"/>
    <w:rPr>
      <w:sz w:val="16"/>
      <w:szCs w:val="16"/>
    </w:rPr>
  </w:style>
  <w:style w:type="paragraph" w:styleId="Tekstkomentarza">
    <w:name w:val="annotation text"/>
    <w:basedOn w:val="Normalny"/>
    <w:link w:val="TekstkomentarzaZnak"/>
    <w:semiHidden/>
    <w:unhideWhenUsed/>
    <w:rsid w:val="00BF6AEF"/>
    <w:pPr>
      <w:spacing w:line="240" w:lineRule="auto"/>
    </w:pPr>
    <w:rPr>
      <w:sz w:val="20"/>
    </w:rPr>
  </w:style>
  <w:style w:type="character" w:customStyle="1" w:styleId="TekstkomentarzaZnak">
    <w:name w:val="Tekst komentarza Znak"/>
    <w:basedOn w:val="Domylnaczcionkaakapitu"/>
    <w:link w:val="Tekstkomentarza"/>
    <w:semiHidden/>
    <w:rsid w:val="00BF6AEF"/>
    <w:rPr>
      <w:rFonts w:ascii="Calibri" w:hAnsi="Calibri"/>
    </w:rPr>
  </w:style>
  <w:style w:type="paragraph" w:styleId="Tematkomentarza">
    <w:name w:val="annotation subject"/>
    <w:basedOn w:val="Tekstkomentarza"/>
    <w:next w:val="Tekstkomentarza"/>
    <w:link w:val="TematkomentarzaZnak"/>
    <w:semiHidden/>
    <w:unhideWhenUsed/>
    <w:rsid w:val="00BF6AEF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semiHidden/>
    <w:rsid w:val="00BF6AEF"/>
    <w:rPr>
      <w:rFonts w:ascii="Calibri" w:hAnsi="Calibri"/>
      <w:b/>
      <w:bCs/>
    </w:rPr>
  </w:style>
  <w:style w:type="paragraph" w:styleId="Nagwekspisutreci">
    <w:name w:val="TOC Heading"/>
    <w:basedOn w:val="Nagwek1"/>
    <w:next w:val="Normalny"/>
    <w:uiPriority w:val="39"/>
    <w:unhideWhenUsed/>
    <w:qFormat/>
    <w:rsid w:val="001B5E34"/>
    <w:pPr>
      <w:keepNext/>
      <w:keepLines/>
      <w:numPr>
        <w:numId w:val="0"/>
      </w:numPr>
      <w:spacing w:before="240" w:after="0" w:line="259" w:lineRule="auto"/>
      <w:jc w:val="left"/>
      <w:outlineLvl w:val="9"/>
    </w:pPr>
    <w:rPr>
      <w:rFonts w:asciiTheme="majorHAnsi" w:eastAsiaTheme="majorEastAsia" w:hAnsiTheme="majorHAnsi" w:cstheme="majorBidi"/>
      <w:b w:val="0"/>
      <w:color w:val="2E74B5" w:themeColor="accent1" w:themeShade="BF"/>
      <w:sz w:val="32"/>
      <w:szCs w:val="32"/>
      <w:u w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059894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9907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28772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66608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41358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7201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5593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1449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05665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7547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3819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12536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27958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9588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78824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94250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47661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9632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27873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48945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52767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65165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60793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95165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90995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73395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eg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footer" Target="footer2.xml"/><Relationship Id="rId2" Type="http://schemas.openxmlformats.org/officeDocument/2006/relationships/numbering" Target="numbering.xml"/><Relationship Id="rId16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header" Target="header2.xml"/><Relationship Id="rId10" Type="http://schemas.openxmlformats.org/officeDocument/2006/relationships/image" Target="media/image3.jpeg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A0E8E4A1-5F36-4213-BF6B-C1E8A2086A7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12974</TotalTime>
  <Pages>36</Pages>
  <Words>6908</Words>
  <Characters>41449</Characters>
  <Application>Microsoft Office Word</Application>
  <DocSecurity>0</DocSecurity>
  <Lines>345</Lines>
  <Paragraphs>96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TOM II</vt:lpstr>
    </vt:vector>
  </TitlesOfParts>
  <Company>Pracownia</Company>
  <LinksUpToDate>false</LinksUpToDate>
  <CharactersWithSpaces>48261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TOM II</dc:title>
  <dc:creator>Wojtczak</dc:creator>
  <cp:lastModifiedBy>Bartosz Czekanski</cp:lastModifiedBy>
  <cp:revision>242</cp:revision>
  <cp:lastPrinted>2022-03-28T00:56:00Z</cp:lastPrinted>
  <dcterms:created xsi:type="dcterms:W3CDTF">2017-12-17T08:13:00Z</dcterms:created>
  <dcterms:modified xsi:type="dcterms:W3CDTF">2022-06-20T13:52:00Z</dcterms:modified>
</cp:coreProperties>
</file>