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D13E" w14:textId="77777777" w:rsidR="008E7465" w:rsidRDefault="008E7465">
      <w:pPr>
        <w:rPr>
          <w:rFonts w:ascii="Times New Roman" w:hAnsi="Times New Roman" w:cs="Times New Roman"/>
        </w:rPr>
      </w:pPr>
    </w:p>
    <w:p w14:paraId="0737E90D" w14:textId="77777777" w:rsidR="00302382" w:rsidRDefault="00302382" w:rsidP="00302382">
      <w:pPr>
        <w:pStyle w:val="Standard"/>
        <w:rPr>
          <w:rFonts w:hint="eastAsia"/>
        </w:rPr>
      </w:pPr>
      <w:r>
        <w:rPr>
          <w:b/>
          <w:bCs/>
        </w:rPr>
        <w:t>Załącznik nr 1 do SWZ</w:t>
      </w:r>
      <w:r>
        <w:br/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br/>
      </w:r>
      <w:r>
        <w:rPr>
          <w:rFonts w:ascii="Times New Roman" w:eastAsia="Calibri" w:hAnsi="Times New Roman" w:cs="Calibri"/>
          <w:color w:val="000000"/>
        </w:rPr>
        <w:t>Szczegółowy Opis Przedmiotu Zamówienia</w:t>
      </w:r>
    </w:p>
    <w:p w14:paraId="06F458EA" w14:textId="77777777" w:rsidR="00302382" w:rsidRDefault="00302382" w:rsidP="00302382">
      <w:pPr>
        <w:pStyle w:val="Standard"/>
        <w:rPr>
          <w:rFonts w:hint="eastAsia"/>
        </w:rPr>
      </w:pPr>
      <w:r>
        <w:rPr>
          <w:rFonts w:ascii="Times New Roman" w:eastAsia="Calibri" w:hAnsi="Times New Roman" w:cs="Calibri"/>
          <w:b/>
          <w:bCs/>
          <w:color w:val="000000"/>
          <w:u w:val="single"/>
        </w:rPr>
        <w:t>Zamawiający wymaga przedłożenia  wypełnionego przedmiotowego  formularza  wraz z ofertą  .</w:t>
      </w:r>
    </w:p>
    <w:p w14:paraId="6703BD88" w14:textId="77777777" w:rsidR="00302382" w:rsidRDefault="00302382" w:rsidP="00302382">
      <w:pPr>
        <w:pStyle w:val="Standard"/>
        <w:rPr>
          <w:rFonts w:ascii="Times New Roman" w:eastAsia="Calibri" w:hAnsi="Times New Roman" w:cs="Calibri"/>
          <w:b/>
          <w:bCs/>
          <w:color w:val="000000"/>
          <w:u w:val="single"/>
        </w:rPr>
      </w:pPr>
    </w:p>
    <w:p w14:paraId="158AF0E9" w14:textId="77777777" w:rsidR="00302382" w:rsidRDefault="00302382" w:rsidP="00302382">
      <w:pPr>
        <w:pStyle w:val="Standard"/>
        <w:rPr>
          <w:rFonts w:ascii="Times New Roman" w:eastAsia="Calibri" w:hAnsi="Times New Roman" w:cs="Calibri"/>
          <w:b/>
          <w:bCs/>
          <w:color w:val="000000"/>
          <w:u w:val="single"/>
        </w:rPr>
      </w:pPr>
      <w:r>
        <w:rPr>
          <w:rFonts w:ascii="Times New Roman" w:eastAsia="Calibri" w:hAnsi="Times New Roman" w:cs="Calibri"/>
          <w:b/>
          <w:bCs/>
          <w:color w:val="000000"/>
          <w:u w:val="single"/>
        </w:rPr>
        <w:t>Formularz musi być podpisany kwalifikowanym podpisem elektronicznym/podpisem zaufanym/podpisem osobistym</w:t>
      </w:r>
    </w:p>
    <w:p w14:paraId="0E48E0B5" w14:textId="77777777" w:rsidR="00302382" w:rsidRDefault="00302382" w:rsidP="00302382">
      <w:pPr>
        <w:pStyle w:val="Standard"/>
        <w:rPr>
          <w:rFonts w:ascii="Times New Roman" w:eastAsia="Calibri" w:hAnsi="Times New Roman" w:cs="Calibri"/>
          <w:b/>
          <w:bCs/>
          <w:color w:val="000000"/>
          <w:u w:val="single"/>
        </w:rPr>
      </w:pPr>
    </w:p>
    <w:p w14:paraId="1CE12CDD" w14:textId="77777777" w:rsidR="00302382" w:rsidRPr="00D2083D" w:rsidRDefault="00302382" w:rsidP="00302382">
      <w:pPr>
        <w:pStyle w:val="Standard"/>
        <w:spacing w:line="249" w:lineRule="auto"/>
        <w:ind w:left="2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1)</w:t>
      </w:r>
      <w:r>
        <w:rPr>
          <w:rFonts w:ascii="Calibri" w:eastAsia="Calibri" w:hAnsi="Calibri" w:cs="Calibri"/>
          <w:b/>
          <w:bCs/>
          <w:color w:val="000000"/>
        </w:rPr>
        <w:tab/>
      </w:r>
      <w:r w:rsidRPr="00D2083D">
        <w:rPr>
          <w:rFonts w:ascii="Calibri" w:eastAsia="Calibri" w:hAnsi="Calibri" w:cs="Calibri"/>
          <w:b/>
          <w:bCs/>
          <w:color w:val="000000"/>
        </w:rPr>
        <w:t>klawiatur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Pr="00D2083D">
        <w:rPr>
          <w:rFonts w:ascii="Calibri" w:eastAsia="Calibri" w:hAnsi="Calibri" w:cs="Calibri"/>
          <w:b/>
          <w:bCs/>
          <w:color w:val="000000"/>
        </w:rPr>
        <w:t xml:space="preserve"> bezprzewodow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Pr="00D2083D">
        <w:rPr>
          <w:rFonts w:ascii="Calibri" w:eastAsia="Calibri" w:hAnsi="Calibri" w:cs="Calibri"/>
          <w:b/>
          <w:bCs/>
          <w:color w:val="000000"/>
        </w:rPr>
        <w:t xml:space="preserve"> z łącznością Bluetooth 2,4 GHz  </w:t>
      </w:r>
      <w:r w:rsidRPr="00D2083D">
        <w:rPr>
          <w:rFonts w:ascii="Calibri" w:eastAsia="Calibri" w:hAnsi="Calibri" w:cs="Calibri" w:hint="eastAsia"/>
          <w:b/>
          <w:bCs/>
          <w:color w:val="000000"/>
        </w:rPr>
        <w:t>–</w:t>
      </w:r>
      <w:r w:rsidRPr="00D2083D">
        <w:rPr>
          <w:rFonts w:ascii="Calibri" w:eastAsia="Calibri" w:hAnsi="Calibri" w:cs="Calibri"/>
          <w:b/>
          <w:bCs/>
          <w:color w:val="000000"/>
        </w:rPr>
        <w:t xml:space="preserve"> 39 sztuk</w:t>
      </w:r>
    </w:p>
    <w:p w14:paraId="0582DB1A" w14:textId="77777777" w:rsidR="00302382" w:rsidRPr="00D2083D" w:rsidRDefault="00302382" w:rsidP="00302382">
      <w:pPr>
        <w:pStyle w:val="Standard"/>
        <w:spacing w:line="249" w:lineRule="auto"/>
        <w:ind w:left="2"/>
        <w:rPr>
          <w:rFonts w:ascii="Calibri" w:eastAsia="Calibri" w:hAnsi="Calibri" w:cs="Calibri"/>
          <w:b/>
          <w:bCs/>
          <w:color w:val="000000"/>
        </w:rPr>
      </w:pPr>
      <w:bookmarkStart w:id="0" w:name="_Hlk139617141"/>
      <w:r w:rsidRPr="00D2083D">
        <w:rPr>
          <w:rFonts w:ascii="Calibri" w:eastAsia="Calibri" w:hAnsi="Calibri" w:cs="Calibri" w:hint="eastAsia"/>
          <w:b/>
          <w:bCs/>
          <w:color w:val="000000"/>
        </w:rPr>
        <w:t xml:space="preserve"> </w:t>
      </w:r>
      <w:r w:rsidRPr="00D2083D">
        <w:rPr>
          <w:rFonts w:ascii="Calibri" w:eastAsia="Calibri" w:hAnsi="Calibri" w:cs="Calibri"/>
          <w:b/>
          <w:bCs/>
          <w:color w:val="000000"/>
        </w:rPr>
        <w:t xml:space="preserve">     </w:t>
      </w:r>
      <w:r>
        <w:rPr>
          <w:rFonts w:ascii="Calibri" w:eastAsia="Calibri" w:hAnsi="Calibri" w:cs="Calibri"/>
          <w:b/>
          <w:bCs/>
          <w:color w:val="000000"/>
        </w:rPr>
        <w:t xml:space="preserve">     </w:t>
      </w:r>
      <w:r w:rsidRPr="00D2083D">
        <w:rPr>
          <w:rFonts w:ascii="Calibri" w:eastAsia="Calibri" w:hAnsi="Calibri" w:cs="Calibri"/>
          <w:b/>
          <w:bCs/>
          <w:color w:val="000000"/>
        </w:rPr>
        <w:t xml:space="preserve"> Producent …………………………………………….*</w:t>
      </w:r>
    </w:p>
    <w:p w14:paraId="081C2C7F" w14:textId="77777777" w:rsidR="00302382" w:rsidRDefault="00302382" w:rsidP="00302382">
      <w:pPr>
        <w:pStyle w:val="Standard"/>
        <w:spacing w:line="249" w:lineRule="auto"/>
        <w:ind w:left="2"/>
        <w:rPr>
          <w:rFonts w:ascii="Calibri" w:eastAsia="Calibri" w:hAnsi="Calibri" w:cs="Calibri"/>
          <w:b/>
          <w:bCs/>
          <w:color w:val="000000"/>
        </w:rPr>
      </w:pPr>
      <w:r w:rsidRPr="00D2083D">
        <w:rPr>
          <w:rFonts w:ascii="Calibri" w:eastAsia="Calibri" w:hAnsi="Calibri" w:cs="Calibri"/>
          <w:b/>
          <w:bCs/>
          <w:color w:val="000000"/>
        </w:rPr>
        <w:t xml:space="preserve">            nazwa i model oferowanego sprzętu ……………………………………….  </w:t>
      </w:r>
      <w:bookmarkEnd w:id="0"/>
    </w:p>
    <w:p w14:paraId="3BE3B285" w14:textId="77777777" w:rsidR="00302382" w:rsidRDefault="00302382" w:rsidP="00302382">
      <w:pPr>
        <w:pStyle w:val="Standard"/>
        <w:spacing w:line="249" w:lineRule="auto"/>
        <w:ind w:left="2"/>
        <w:rPr>
          <w:rFonts w:ascii="Calibri" w:eastAsia="Calibri" w:hAnsi="Calibri" w:cs="Calibri"/>
          <w:b/>
          <w:bCs/>
          <w:color w:val="000000"/>
        </w:rPr>
      </w:pPr>
    </w:p>
    <w:p w14:paraId="29445C81" w14:textId="77777777" w:rsidR="00302382" w:rsidRDefault="00302382" w:rsidP="00302382">
      <w:pPr>
        <w:pStyle w:val="Standard"/>
        <w:numPr>
          <w:ilvl w:val="0"/>
          <w:numId w:val="1"/>
        </w:numPr>
        <w:spacing w:line="249" w:lineRule="auto"/>
        <w:rPr>
          <w:rFonts w:ascii="Calibri" w:eastAsia="Calibri" w:hAnsi="Calibri" w:cs="Calibri"/>
          <w:b/>
          <w:bCs/>
          <w:color w:val="000000"/>
        </w:rPr>
      </w:pPr>
      <w:r w:rsidRPr="00D2083D">
        <w:rPr>
          <w:rFonts w:ascii="Calibri" w:eastAsia="Calibri" w:hAnsi="Calibri" w:cs="Calibri" w:hint="eastAsia"/>
          <w:b/>
          <w:bCs/>
          <w:color w:val="000000"/>
        </w:rPr>
        <w:t>Mysz optyczn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Pr="00D2083D">
        <w:rPr>
          <w:rFonts w:ascii="Calibri" w:eastAsia="Calibri" w:hAnsi="Calibri" w:cs="Calibri" w:hint="eastAsia"/>
          <w:b/>
          <w:bCs/>
          <w:color w:val="000000"/>
        </w:rPr>
        <w:t xml:space="preserve"> pionow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Pr="00D2083D">
        <w:rPr>
          <w:rFonts w:ascii="Calibri" w:eastAsia="Calibri" w:hAnsi="Calibri" w:cs="Calibri" w:hint="eastAsia"/>
          <w:b/>
          <w:bCs/>
          <w:color w:val="000000"/>
        </w:rPr>
        <w:t xml:space="preserve"> - 39 sztuk</w:t>
      </w:r>
      <w:r>
        <w:rPr>
          <w:rFonts w:ascii="Calibri" w:eastAsia="Calibri" w:hAnsi="Calibri" w:cs="Calibri"/>
          <w:b/>
          <w:bCs/>
          <w:color w:val="000000"/>
        </w:rPr>
        <w:t xml:space="preserve">          </w:t>
      </w:r>
    </w:p>
    <w:p w14:paraId="3E9D7F94" w14:textId="77777777" w:rsidR="00302382" w:rsidRDefault="00302382" w:rsidP="00302382">
      <w:pPr>
        <w:pStyle w:val="Standard"/>
        <w:spacing w:line="249" w:lineRule="auto"/>
        <w:ind w:left="410"/>
        <w:rPr>
          <w:rFonts w:ascii="Calibri" w:eastAsia="Calibri" w:hAnsi="Calibri" w:cs="Calibri"/>
          <w:b/>
          <w:bCs/>
          <w:color w:val="000000"/>
        </w:rPr>
      </w:pPr>
      <w:bookmarkStart w:id="1" w:name="_Hlk139617189"/>
      <w:r>
        <w:rPr>
          <w:rFonts w:ascii="Calibri" w:eastAsia="Calibri" w:hAnsi="Calibri" w:cs="Calibri"/>
          <w:b/>
          <w:bCs/>
          <w:color w:val="000000"/>
        </w:rPr>
        <w:t xml:space="preserve">      Producent …………………………………………….*</w:t>
      </w:r>
    </w:p>
    <w:p w14:paraId="3B342BE1" w14:textId="77777777" w:rsidR="00302382" w:rsidRDefault="00302382" w:rsidP="00302382">
      <w:pPr>
        <w:pStyle w:val="Standard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  nazwa i model oferowanego sprzętu ……………………………………….  </w:t>
      </w:r>
    </w:p>
    <w:bookmarkEnd w:id="1"/>
    <w:p w14:paraId="5B842BC8" w14:textId="77777777" w:rsidR="00302382" w:rsidRDefault="00302382" w:rsidP="00302382">
      <w:pPr>
        <w:pStyle w:val="Standard"/>
        <w:rPr>
          <w:rFonts w:ascii="Calibri" w:eastAsia="Calibri" w:hAnsi="Calibri" w:cs="Calibri"/>
          <w:b/>
          <w:bCs/>
          <w:color w:val="000000"/>
        </w:rPr>
      </w:pPr>
    </w:p>
    <w:p w14:paraId="789077B6" w14:textId="77777777" w:rsidR="00302382" w:rsidRDefault="00302382" w:rsidP="00302382">
      <w:pPr>
        <w:pStyle w:val="Standard"/>
        <w:numPr>
          <w:ilvl w:val="0"/>
          <w:numId w:val="1"/>
        </w:numPr>
        <w:spacing w:line="249" w:lineRule="auto"/>
        <w:rPr>
          <w:rFonts w:ascii="Calibri" w:eastAsia="Calibri" w:hAnsi="Calibri" w:cs="Calibri"/>
          <w:b/>
          <w:bCs/>
          <w:color w:val="000000"/>
        </w:rPr>
      </w:pPr>
      <w:r w:rsidRPr="00D2083D">
        <w:rPr>
          <w:rFonts w:ascii="Calibri" w:eastAsia="Calibri" w:hAnsi="Calibri" w:cs="Calibri"/>
          <w:b/>
          <w:bCs/>
          <w:color w:val="000000"/>
        </w:rPr>
        <w:t>Podkładki pod mysz  - 39 sztuki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594D7C13" w14:textId="77777777" w:rsidR="00302382" w:rsidRDefault="00302382" w:rsidP="00302382">
      <w:pPr>
        <w:pStyle w:val="Standard"/>
        <w:spacing w:line="249" w:lineRule="auto"/>
        <w:ind w:left="7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Producent …………………………………………….*</w:t>
      </w:r>
    </w:p>
    <w:p w14:paraId="0C9DC198" w14:textId="77777777" w:rsidR="00302382" w:rsidRDefault="00302382" w:rsidP="00302382">
      <w:pPr>
        <w:pStyle w:val="Standard"/>
        <w:spacing w:line="249" w:lineRule="auto"/>
        <w:ind w:left="7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nazwa i model oferowanego sprzętu ……………………………………….  </w:t>
      </w:r>
    </w:p>
    <w:p w14:paraId="1B188BC9" w14:textId="77777777" w:rsidR="00302382" w:rsidRDefault="00302382" w:rsidP="00302382">
      <w:pPr>
        <w:pStyle w:val="Standard"/>
        <w:spacing w:line="249" w:lineRule="auto"/>
        <w:ind w:left="720"/>
        <w:rPr>
          <w:rFonts w:ascii="Calibri" w:eastAsia="Calibri" w:hAnsi="Calibri" w:cs="Calibri"/>
          <w:b/>
          <w:bCs/>
          <w:color w:val="000000"/>
        </w:rPr>
      </w:pPr>
    </w:p>
    <w:p w14:paraId="17B74DE7" w14:textId="77777777" w:rsidR="00302382" w:rsidRPr="00D2083D" w:rsidRDefault="00302382" w:rsidP="00302382">
      <w:pPr>
        <w:pStyle w:val="Standard"/>
        <w:numPr>
          <w:ilvl w:val="0"/>
          <w:numId w:val="1"/>
        </w:numPr>
        <w:spacing w:line="249" w:lineRule="auto"/>
        <w:rPr>
          <w:rFonts w:ascii="Times New Roman" w:hAnsi="Times New Roman"/>
          <w:b/>
        </w:rPr>
      </w:pPr>
      <w:r w:rsidRPr="00D2083D">
        <w:rPr>
          <w:rFonts w:ascii="Calibri" w:eastAsia="Calibri" w:hAnsi="Calibri" w:cs="Calibri" w:hint="eastAsia"/>
          <w:b/>
          <w:bCs/>
          <w:color w:val="000000"/>
        </w:rPr>
        <w:t xml:space="preserve">Monitor  – 35 sztuk </w:t>
      </w:r>
    </w:p>
    <w:p w14:paraId="6E344D04" w14:textId="77777777" w:rsidR="00302382" w:rsidRDefault="00302382" w:rsidP="00302382">
      <w:pPr>
        <w:pStyle w:val="Standard"/>
        <w:spacing w:line="249" w:lineRule="auto"/>
        <w:ind w:left="7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Producent …………………………………………….*</w:t>
      </w:r>
    </w:p>
    <w:p w14:paraId="677B71D6" w14:textId="77777777" w:rsidR="00302382" w:rsidRDefault="00302382" w:rsidP="00302382">
      <w:pPr>
        <w:pStyle w:val="Standard"/>
        <w:spacing w:line="249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nazwa i model oferowanego sprzętu ……………………………………….  </w:t>
      </w:r>
    </w:p>
    <w:p w14:paraId="05CB016D" w14:textId="77777777" w:rsidR="00302382" w:rsidRDefault="00302382" w:rsidP="00302382">
      <w:pPr>
        <w:pStyle w:val="Standard"/>
        <w:spacing w:line="249" w:lineRule="auto"/>
        <w:rPr>
          <w:rFonts w:ascii="Times New Roman" w:eastAsia="Calibri" w:hAnsi="Times New Roman" w:cs="Calibri"/>
          <w:b/>
          <w:bCs/>
          <w:color w:val="000000"/>
        </w:rPr>
      </w:pPr>
    </w:p>
    <w:p w14:paraId="58026E8A" w14:textId="77777777" w:rsidR="00302382" w:rsidRDefault="00302382" w:rsidP="00302382">
      <w:pPr>
        <w:pStyle w:val="Standard"/>
        <w:spacing w:line="249" w:lineRule="auto"/>
        <w:ind w:left="2"/>
        <w:rPr>
          <w:rFonts w:hint="eastAsia"/>
        </w:rPr>
      </w:pPr>
      <w:r>
        <w:rPr>
          <w:rFonts w:ascii="Times New Roman" w:eastAsia="Calibri" w:hAnsi="Times New Roman" w:cs="Calibri"/>
          <w:b/>
          <w:bCs/>
          <w:color w:val="000000"/>
        </w:rPr>
        <w:t xml:space="preserve">                                           (Tekst oznaczony </w:t>
      </w:r>
      <w:r>
        <w:rPr>
          <w:rFonts w:ascii="Times New Roman" w:eastAsia="Calibri" w:hAnsi="Times New Roman" w:cs="Calibri"/>
          <w:b/>
          <w:bCs/>
          <w:color w:val="000000"/>
          <w:kern w:val="0"/>
          <w:lang w:eastAsia="en-US" w:bidi="ar-SA"/>
        </w:rPr>
        <w:t xml:space="preserve">* </w:t>
      </w:r>
      <w:r>
        <w:rPr>
          <w:rFonts w:ascii="Times New Roman" w:eastAsia="Calibri" w:hAnsi="Times New Roman" w:cs="Calibri"/>
          <w:b/>
          <w:bCs/>
          <w:color w:val="000000"/>
        </w:rPr>
        <w:t>Wypełnia Wykonawca)</w:t>
      </w:r>
    </w:p>
    <w:p w14:paraId="705789F5" w14:textId="77777777" w:rsidR="00302382" w:rsidRDefault="00302382" w:rsidP="00302382">
      <w:pPr>
        <w:pStyle w:val="Standard"/>
        <w:spacing w:line="249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  <w:r>
        <w:rPr>
          <w:rFonts w:ascii="Times New Roman" w:eastAsia="Calibri" w:hAnsi="Times New Roman" w:cs="Calibri"/>
          <w:b/>
          <w:bCs/>
          <w:color w:val="000000"/>
        </w:rPr>
        <w:t>Minimalne wymagania</w:t>
      </w:r>
    </w:p>
    <w:p w14:paraId="6954766F" w14:textId="77777777" w:rsidR="00302382" w:rsidRDefault="00302382" w:rsidP="00302382">
      <w:pPr>
        <w:pStyle w:val="Standard"/>
        <w:spacing w:line="249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</w:p>
    <w:p w14:paraId="68507908" w14:textId="77777777" w:rsidR="00302382" w:rsidRPr="00D2083D" w:rsidRDefault="00302382" w:rsidP="00302382">
      <w:pPr>
        <w:pStyle w:val="Standard"/>
        <w:spacing w:line="249" w:lineRule="auto"/>
        <w:ind w:left="2"/>
        <w:rPr>
          <w:rFonts w:ascii="Times New Roman" w:eastAsia="Calibri" w:hAnsi="Times New Roman" w:cs="Calibri"/>
          <w:b/>
          <w:bCs/>
          <w:color w:val="000000"/>
        </w:rPr>
      </w:pPr>
      <w:r w:rsidRPr="00D2083D">
        <w:rPr>
          <w:rFonts w:ascii="Times New Roman" w:eastAsia="Calibri" w:hAnsi="Times New Roman" w:cs="Calibri"/>
          <w:b/>
          <w:bCs/>
          <w:color w:val="000000"/>
        </w:rPr>
        <w:t>Podkładka pod mysz</w:t>
      </w:r>
      <w:r>
        <w:rPr>
          <w:rFonts w:ascii="Times New Roman" w:eastAsia="Calibri" w:hAnsi="Times New Roman" w:cs="Calibri"/>
          <w:b/>
          <w:bCs/>
          <w:color w:val="000000"/>
        </w:rPr>
        <w:t xml:space="preserve"> 39 sztuk</w:t>
      </w:r>
      <w:r w:rsidRPr="00D2083D">
        <w:rPr>
          <w:rFonts w:ascii="Times New Roman" w:eastAsia="Calibri" w:hAnsi="Times New Roman" w:cs="Calibri"/>
          <w:b/>
          <w:bCs/>
          <w:color w:val="000000"/>
        </w:rPr>
        <w:t>:</w:t>
      </w:r>
    </w:p>
    <w:p w14:paraId="724019A5" w14:textId="77777777" w:rsidR="00302382" w:rsidRPr="00D2083D" w:rsidRDefault="00302382" w:rsidP="00302382">
      <w:pPr>
        <w:pStyle w:val="Standard"/>
        <w:numPr>
          <w:ilvl w:val="0"/>
          <w:numId w:val="2"/>
        </w:numPr>
        <w:spacing w:line="249" w:lineRule="auto"/>
        <w:rPr>
          <w:rFonts w:ascii="Times New Roman" w:eastAsia="Calibri" w:hAnsi="Times New Roman" w:cs="Calibri"/>
          <w:color w:val="000000"/>
        </w:rPr>
      </w:pPr>
      <w:r w:rsidRPr="00D2083D">
        <w:rPr>
          <w:rFonts w:ascii="Times New Roman" w:eastAsia="Calibri" w:hAnsi="Times New Roman" w:cs="Calibri"/>
          <w:color w:val="000000"/>
        </w:rPr>
        <w:t>Wbudowana podpórka pod nadgarstek</w:t>
      </w:r>
    </w:p>
    <w:p w14:paraId="2024C4CE" w14:textId="77777777" w:rsidR="00302382" w:rsidRPr="00D2083D" w:rsidRDefault="00302382" w:rsidP="00302382">
      <w:pPr>
        <w:pStyle w:val="Standard"/>
        <w:numPr>
          <w:ilvl w:val="0"/>
          <w:numId w:val="2"/>
        </w:numPr>
        <w:spacing w:line="249" w:lineRule="auto"/>
        <w:rPr>
          <w:rFonts w:ascii="Times New Roman" w:eastAsia="Calibri" w:hAnsi="Times New Roman" w:cs="Calibri"/>
          <w:color w:val="000000"/>
        </w:rPr>
      </w:pPr>
      <w:r w:rsidRPr="00D2083D">
        <w:rPr>
          <w:rFonts w:ascii="Times New Roman" w:eastAsia="Calibri" w:hAnsi="Times New Roman" w:cs="Calibri"/>
          <w:color w:val="000000"/>
        </w:rPr>
        <w:t xml:space="preserve">Wbudowana w materiał powłoka antybakteryjna zapobiegająca niekontrolowanemu rozwojowi szkodliwych drobnoustrojów </w:t>
      </w:r>
    </w:p>
    <w:p w14:paraId="3D9EE209" w14:textId="77777777" w:rsidR="00302382" w:rsidRPr="00D2083D" w:rsidRDefault="00302382" w:rsidP="00302382">
      <w:pPr>
        <w:pStyle w:val="Standard"/>
        <w:numPr>
          <w:ilvl w:val="0"/>
          <w:numId w:val="2"/>
        </w:numPr>
        <w:spacing w:line="249" w:lineRule="auto"/>
        <w:rPr>
          <w:rFonts w:ascii="Times New Roman" w:eastAsia="Calibri" w:hAnsi="Times New Roman" w:cs="Calibri"/>
          <w:color w:val="000000"/>
        </w:rPr>
      </w:pPr>
      <w:r w:rsidRPr="00D2083D">
        <w:rPr>
          <w:rFonts w:ascii="Times New Roman" w:eastAsia="Calibri" w:hAnsi="Times New Roman" w:cs="Calibri"/>
          <w:color w:val="000000"/>
        </w:rPr>
        <w:t>Wypełnienie z pianki pamięciowej</w:t>
      </w:r>
    </w:p>
    <w:p w14:paraId="13524CE3" w14:textId="77777777" w:rsidR="00302382" w:rsidRPr="00D2083D" w:rsidRDefault="00302382" w:rsidP="00302382">
      <w:pPr>
        <w:pStyle w:val="Standard"/>
        <w:numPr>
          <w:ilvl w:val="0"/>
          <w:numId w:val="2"/>
        </w:numPr>
        <w:spacing w:line="249" w:lineRule="auto"/>
        <w:rPr>
          <w:rFonts w:ascii="Times New Roman" w:eastAsia="Calibri" w:hAnsi="Times New Roman" w:cs="Calibri"/>
          <w:color w:val="000000"/>
        </w:rPr>
      </w:pPr>
      <w:r w:rsidRPr="00D2083D">
        <w:rPr>
          <w:rFonts w:ascii="Times New Roman" w:eastAsia="Calibri" w:hAnsi="Times New Roman" w:cs="Calibri"/>
          <w:color w:val="000000"/>
        </w:rPr>
        <w:t>Antypoślizgowa podstawa zapobiega przesuwaniu się podkładek po powierzchni biurka</w:t>
      </w:r>
    </w:p>
    <w:p w14:paraId="575C5D3B" w14:textId="77777777" w:rsidR="00302382" w:rsidRDefault="00302382" w:rsidP="00302382">
      <w:pPr>
        <w:pStyle w:val="Standard"/>
        <w:spacing w:after="160" w:line="251" w:lineRule="auto"/>
        <w:rPr>
          <w:rFonts w:ascii="Times New Roman" w:eastAsia="Calibri" w:hAnsi="Times New Roman" w:cs="Calibri"/>
          <w:color w:val="000000"/>
        </w:rPr>
      </w:pPr>
    </w:p>
    <w:p w14:paraId="6A999B6D" w14:textId="77777777" w:rsidR="00302382" w:rsidRDefault="00302382" w:rsidP="00302382">
      <w:pPr>
        <w:pStyle w:val="Standard"/>
        <w:spacing w:after="160" w:line="251" w:lineRule="auto"/>
        <w:rPr>
          <w:rFonts w:ascii="Times New Roman" w:eastAsia="Calibri" w:hAnsi="Times New Roman" w:cs="Calibri"/>
          <w:color w:val="000000"/>
        </w:rPr>
      </w:pPr>
    </w:p>
    <w:p w14:paraId="0B56425C" w14:textId="77777777" w:rsidR="00302382" w:rsidRDefault="00302382" w:rsidP="00302382">
      <w:pPr>
        <w:pStyle w:val="Standard"/>
        <w:spacing w:after="160" w:line="251" w:lineRule="auto"/>
        <w:rPr>
          <w:rFonts w:ascii="Times New Roman" w:eastAsia="Calibri" w:hAnsi="Times New Roman" w:cs="Calibri"/>
          <w:color w:val="000000"/>
        </w:rPr>
      </w:pPr>
    </w:p>
    <w:p w14:paraId="6EF3E4FC" w14:textId="77777777" w:rsidR="00302382" w:rsidRDefault="00302382" w:rsidP="00302382">
      <w:pPr>
        <w:pStyle w:val="Standard"/>
        <w:spacing w:after="160" w:line="251" w:lineRule="auto"/>
        <w:rPr>
          <w:rFonts w:ascii="Times New Roman" w:eastAsia="Calibri" w:hAnsi="Times New Roman" w:cs="Calibri"/>
          <w:color w:val="000000"/>
        </w:rPr>
      </w:pPr>
    </w:p>
    <w:p w14:paraId="204DFCB7" w14:textId="77777777" w:rsidR="00302382" w:rsidRDefault="00302382" w:rsidP="00302382">
      <w:pPr>
        <w:pStyle w:val="Standard"/>
        <w:spacing w:after="160" w:line="251" w:lineRule="auto"/>
        <w:rPr>
          <w:rFonts w:ascii="Times New Roman" w:eastAsia="Calibri" w:hAnsi="Times New Roman" w:cs="Calibri"/>
          <w:color w:val="000000"/>
        </w:rPr>
      </w:pPr>
    </w:p>
    <w:tbl>
      <w:tblPr>
        <w:tblW w:w="1011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633"/>
        <w:gridCol w:w="4582"/>
        <w:gridCol w:w="1300"/>
        <w:gridCol w:w="2092"/>
      </w:tblGrid>
      <w:tr w:rsidR="00302382" w14:paraId="70B735EB" w14:textId="77777777" w:rsidTr="00DB2359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8631" w14:textId="77777777" w:rsidR="00302382" w:rsidRDefault="00302382" w:rsidP="00DB2359">
            <w:pPr>
              <w:pStyle w:val="Standard"/>
              <w:spacing w:after="160" w:line="251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bookmarkStart w:id="2" w:name="_Hlk139017304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lastRenderedPageBreak/>
              <w:t>Lp.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AC8A" w14:textId="77777777" w:rsidR="00302382" w:rsidRDefault="00302382" w:rsidP="00DB2359">
            <w:pPr>
              <w:pStyle w:val="Standard"/>
              <w:spacing w:after="160" w:line="251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Nazwa komponentu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0073" w14:textId="77777777" w:rsidR="00302382" w:rsidRDefault="00302382" w:rsidP="00DB2359">
            <w:pPr>
              <w:pStyle w:val="Standard"/>
              <w:spacing w:after="160" w:line="251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Wymagane minimalne parametry techniczne sprzętu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1F35" w14:textId="77777777" w:rsidR="00302382" w:rsidRDefault="00302382" w:rsidP="00DB2359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Wymóg do spełnienia</w:t>
            </w:r>
          </w:p>
          <w:p w14:paraId="5BD10F84" w14:textId="77777777" w:rsidR="00302382" w:rsidRDefault="00302382" w:rsidP="00DB2359">
            <w:pPr>
              <w:pStyle w:val="Standard"/>
              <w:widowControl w:val="0"/>
              <w:spacing w:after="160"/>
              <w:rPr>
                <w:rFonts w:hint="eastAsi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t xml:space="preserve">  </w:t>
            </w: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*</w:t>
            </w:r>
          </w:p>
          <w:p w14:paraId="7E4D1DEE" w14:textId="77777777" w:rsidR="00302382" w:rsidRDefault="00302382" w:rsidP="00DB2359">
            <w:pPr>
              <w:pStyle w:val="Standard"/>
              <w:widowControl w:val="0"/>
              <w:spacing w:after="160"/>
              <w:rPr>
                <w:rFonts w:ascii="Times New Roman" w:eastAsia="Calibri" w:hAnsi="Times New Roman" w:cs="Calibri"/>
                <w:sz w:val="21"/>
                <w:szCs w:val="21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t>TAK/NIE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31A3" w14:textId="77777777" w:rsidR="00302382" w:rsidRDefault="00302382" w:rsidP="00DB2359">
            <w:pPr>
              <w:pStyle w:val="Standard"/>
              <w:spacing w:line="249" w:lineRule="auto"/>
              <w:jc w:val="center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Oferowane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parametry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>techniczne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val="en-US" w:eastAsia="en-US" w:bidi="ar-SA"/>
              </w:rPr>
              <w:t xml:space="preserve"> *</w:t>
            </w:r>
          </w:p>
        </w:tc>
      </w:tr>
      <w:bookmarkEnd w:id="2"/>
      <w:tr w:rsidR="00302382" w14:paraId="7ED1199A" w14:textId="77777777" w:rsidTr="00DB2359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7461" w14:textId="77777777" w:rsidR="00302382" w:rsidRDefault="00302382" w:rsidP="00DB2359">
            <w:pPr>
              <w:pStyle w:val="Standard"/>
              <w:spacing w:after="160" w:line="251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1.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7864" w14:textId="77777777" w:rsidR="00302382" w:rsidRDefault="00302382" w:rsidP="00DB2359">
            <w:pPr>
              <w:pStyle w:val="Standard"/>
              <w:spacing w:line="270" w:lineRule="exac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>Klawiatura</w:t>
            </w:r>
          </w:p>
          <w:p w14:paraId="01FC754A" w14:textId="77777777" w:rsidR="00302382" w:rsidRDefault="00302382" w:rsidP="00DB2359">
            <w:pPr>
              <w:pStyle w:val="Standard"/>
              <w:spacing w:line="270" w:lineRule="exac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(39 sztuk)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4D28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Klawiatura bezprzewodowa z łącznością Bluetooth 2,4 GHz</w:t>
            </w:r>
          </w:p>
          <w:p w14:paraId="3798D6FE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Zasięg pracy do 10 m</w:t>
            </w:r>
          </w:p>
          <w:p w14:paraId="7D7CA87C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Pełnowymiarowa klawiatura z klawiaturą numeryczną;</w:t>
            </w:r>
          </w:p>
          <w:p w14:paraId="32589190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Klawisze funkcyjne/multimedialne;</w:t>
            </w:r>
          </w:p>
          <w:p w14:paraId="0AD5062D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Regulowane stopki antypoślizgowe</w:t>
            </w:r>
          </w:p>
          <w:p w14:paraId="295A9D0E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Zintegrowana miękka podpórka pod  nadgarstki</w:t>
            </w:r>
          </w:p>
          <w:p w14:paraId="1447D81D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Wskaźnik poziomu naładowania baterii</w:t>
            </w:r>
          </w:p>
          <w:p w14:paraId="233A8297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Odporność na zachlapanie</w:t>
            </w:r>
          </w:p>
          <w:p w14:paraId="16B09B39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Kolor - grafit</w:t>
            </w:r>
          </w:p>
          <w:p w14:paraId="103F8E4F" w14:textId="77777777" w:rsidR="00302382" w:rsidRPr="00D2083D" w:rsidRDefault="00302382" w:rsidP="00302382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  <w:t>Gwarancja - 24 miesiące</w:t>
            </w:r>
          </w:p>
          <w:p w14:paraId="714333CE" w14:textId="77777777" w:rsidR="00302382" w:rsidRDefault="00302382" w:rsidP="00DB2359">
            <w:pPr>
              <w:pStyle w:val="Standard"/>
              <w:spacing w:line="251" w:lineRule="auto"/>
              <w:ind w:left="720"/>
              <w:jc w:val="both"/>
              <w:rPr>
                <w:rFonts w:ascii="Times New Roman" w:eastAsia="Calibri" w:hAnsi="Times New Roman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4E23" w14:textId="77777777" w:rsidR="00302382" w:rsidRDefault="00302382" w:rsidP="00DB2359">
            <w:pPr>
              <w:pStyle w:val="Standard"/>
              <w:spacing w:after="160" w:line="251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6890" w14:textId="77777777" w:rsidR="00302382" w:rsidRDefault="00302382" w:rsidP="00DB2359">
            <w:pPr>
              <w:pStyle w:val="Standard"/>
              <w:spacing w:after="160" w:line="251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302382" w14:paraId="0B1D4F77" w14:textId="77777777" w:rsidTr="00DB2359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191D" w14:textId="77777777" w:rsidR="00302382" w:rsidRDefault="00302382" w:rsidP="00DB2359">
            <w:pPr>
              <w:pStyle w:val="Standard"/>
              <w:spacing w:after="160" w:line="251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2.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443A" w14:textId="77777777" w:rsidR="00302382" w:rsidRDefault="00302382" w:rsidP="00DB2359">
            <w:pPr>
              <w:pStyle w:val="Standard"/>
              <w:spacing w:after="160" w:line="270" w:lineRule="exact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 xml:space="preserve">Mysz optyczna pionowa </w:t>
            </w:r>
          </w:p>
          <w:p w14:paraId="502644FA" w14:textId="77777777" w:rsidR="00302382" w:rsidRDefault="00302382" w:rsidP="00DB2359">
            <w:pPr>
              <w:pStyle w:val="Standard"/>
              <w:spacing w:after="160" w:line="270" w:lineRule="exact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(39 sztuk)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17D7" w14:textId="77777777" w:rsidR="00302382" w:rsidRPr="00D2083D" w:rsidRDefault="00302382" w:rsidP="0030238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Mysz bezprzewodowa z łącznością Bluetooth 2,4 GHz</w:t>
            </w:r>
          </w:p>
          <w:p w14:paraId="616C77F5" w14:textId="77777777" w:rsidR="00302382" w:rsidRPr="00D2083D" w:rsidRDefault="00302382" w:rsidP="0030238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Zasięg pracy do 10 m</w:t>
            </w:r>
          </w:p>
          <w:p w14:paraId="1942DE94" w14:textId="77777777" w:rsidR="00302382" w:rsidRPr="00D2083D" w:rsidRDefault="00302382" w:rsidP="0030238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Rozdzielczość regulowana w zakresie 400 – 4000 DPI</w:t>
            </w:r>
          </w:p>
          <w:p w14:paraId="35618ECF" w14:textId="77777777" w:rsidR="00302382" w:rsidRPr="00D2083D" w:rsidRDefault="00302382" w:rsidP="0030238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Ilość przycisków – 6 (lewy/prawy, wstecz/dalej, przycisk środkowy, kółko przewijania ze środkowym przyciskiem)</w:t>
            </w:r>
          </w:p>
          <w:p w14:paraId="7AB07A21" w14:textId="77777777" w:rsidR="00302382" w:rsidRPr="00D2083D" w:rsidRDefault="00302382" w:rsidP="0030238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Zasilanie – 1 bateria AA</w:t>
            </w:r>
          </w:p>
          <w:p w14:paraId="5F4A4982" w14:textId="77777777" w:rsidR="00302382" w:rsidRPr="00D2083D" w:rsidRDefault="00302382" w:rsidP="0030238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Kolor  - grafit</w:t>
            </w:r>
          </w:p>
          <w:p w14:paraId="3FF2F471" w14:textId="77777777" w:rsidR="00302382" w:rsidRPr="00D2083D" w:rsidRDefault="00302382" w:rsidP="00302382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D2083D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Gwarancja – 24 miesiące</w:t>
            </w:r>
          </w:p>
          <w:p w14:paraId="66986253" w14:textId="77777777" w:rsidR="00302382" w:rsidRDefault="00302382" w:rsidP="00DB2359">
            <w:pPr>
              <w:pStyle w:val="Standard"/>
              <w:spacing w:line="251" w:lineRule="auto"/>
              <w:ind w:left="720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EABB" w14:textId="77777777" w:rsidR="00302382" w:rsidRDefault="00302382" w:rsidP="00DB2359">
            <w:pPr>
              <w:pStyle w:val="Standard"/>
              <w:spacing w:after="160" w:line="251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0D4E" w14:textId="77777777" w:rsidR="00302382" w:rsidRDefault="00302382" w:rsidP="00DB2359">
            <w:pPr>
              <w:pStyle w:val="Standard"/>
              <w:spacing w:after="160" w:line="251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</w:tr>
      <w:tr w:rsidR="00302382" w14:paraId="5DB1A9E6" w14:textId="77777777" w:rsidTr="00DB2359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1CE" w14:textId="77777777" w:rsidR="00302382" w:rsidRDefault="00302382" w:rsidP="00DB2359">
            <w:pPr>
              <w:pStyle w:val="Standard"/>
              <w:spacing w:after="160" w:line="251" w:lineRule="auto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5A46" w14:textId="77777777" w:rsidR="00302382" w:rsidRDefault="00302382" w:rsidP="00DB2359">
            <w:pPr>
              <w:pStyle w:val="Standard"/>
              <w:spacing w:after="160" w:line="270" w:lineRule="exact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 xml:space="preserve">Monitor </w:t>
            </w:r>
          </w:p>
          <w:p w14:paraId="013514D0" w14:textId="77777777" w:rsidR="00302382" w:rsidRDefault="00302382" w:rsidP="00DB2359">
            <w:pPr>
              <w:pStyle w:val="Standard"/>
              <w:spacing w:after="160" w:line="270" w:lineRule="exact"/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b/>
                <w:bCs/>
                <w:kern w:val="0"/>
                <w:sz w:val="21"/>
                <w:szCs w:val="21"/>
                <w:lang w:eastAsia="en-US" w:bidi="ar-SA"/>
              </w:rPr>
              <w:t>(35 sztuk)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19D2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Przekątna ekranu – co najmniej 68,58 cm (27")</w:t>
            </w:r>
          </w:p>
          <w:p w14:paraId="0A277837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Powłoka matrycy – matowa</w:t>
            </w:r>
          </w:p>
          <w:p w14:paraId="273B9CCA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Rodzaj matrycy - LED, IPS</w:t>
            </w:r>
          </w:p>
          <w:p w14:paraId="34FABDD0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Typ ekranu – płaski</w:t>
            </w:r>
          </w:p>
          <w:p w14:paraId="12509288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Rozdzielczość ekranu – przynajmniej 2560 x 1440 (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FullHD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)</w:t>
            </w:r>
          </w:p>
          <w:p w14:paraId="38122733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Format obrazu 16:9</w:t>
            </w:r>
          </w:p>
          <w:p w14:paraId="2B76A76B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Częstotliwość odświeżania ekranu – co najmniej 75 HZ</w:t>
            </w:r>
          </w:p>
          <w:p w14:paraId="02019030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Częstotliwość odświeżania pionowego:             48 - 75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Hz</w:t>
            </w:r>
            <w:proofErr w:type="spellEnd"/>
          </w:p>
          <w:p w14:paraId="11052C86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Częstotliwość odświeżania poziomego:             30 - 120 kHz</w:t>
            </w:r>
          </w:p>
          <w:p w14:paraId="0E89D52B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Rozmiar piksela  - 0.23 mm</w:t>
            </w:r>
          </w:p>
          <w:p w14:paraId="58C39DD9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Kąt widzenia poziomy/pionowy – 178/178</w:t>
            </w:r>
          </w:p>
          <w:p w14:paraId="638B75C1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Czas reakcji – max  4 ms (GTG) oraz max 1ms (VRB)</w:t>
            </w:r>
          </w:p>
          <w:p w14:paraId="78316AD7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Technologia ochrony oczu - Redukcja migotania i Filtr światła niebieskiego</w:t>
            </w:r>
          </w:p>
          <w:p w14:paraId="1ADCB25E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Jasność – co najmniej 350 cd/m²</w:t>
            </w:r>
          </w:p>
          <w:p w14:paraId="1FB38828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Kontrast statyczny – co najmniej 1 000:1</w:t>
            </w:r>
          </w:p>
          <w:p w14:paraId="457B2F5D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Kontrast dynamiczny – co najmniej 100 000 000:1</w:t>
            </w:r>
          </w:p>
          <w:p w14:paraId="21D4CB8B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lastRenderedPageBreak/>
              <w:t>Obudowa monitora umożliwiająca regulację w zakresie wysokości (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Height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) min 120mm , regulację kąta pochylenia (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Tilt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) w zakresie -5° do 25° oraz regulację Regulacja kąta obrotu (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Swivel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) - 360°,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Pivot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 +/-90°</w:t>
            </w:r>
          </w:p>
          <w:p w14:paraId="7B915548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Złącza: 2xHDMI(2.0),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DisplayPort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, AC-IN</w:t>
            </w:r>
          </w:p>
          <w:p w14:paraId="1181976E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Zasilanie 230 V – zasilacz wewnętrzny,  Zużycie energii w trybie HDR – max 45W </w:t>
            </w:r>
          </w:p>
          <w:p w14:paraId="339B1C92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Wbudowane głośniki o mocy co najmniej 2x2W</w:t>
            </w:r>
          </w:p>
          <w:p w14:paraId="60A3DD10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Dołączone akcesoria: kabel zasilający, kabel HDMI 1,5 m</w:t>
            </w:r>
          </w:p>
          <w:p w14:paraId="0964885B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Możliwość montażu na ścianie VESA 100x100, HDR10,   Paleta barw 99%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sRGB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, możliwość zabezpieczenia linką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Kensington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, konstrukcja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ZeroFrame</w:t>
            </w:r>
            <w:proofErr w:type="spellEnd"/>
          </w:p>
          <w:p w14:paraId="70CFC0DB" w14:textId="77777777" w:rsidR="00302382" w:rsidRPr="003D1C48" w:rsidRDefault="00302382" w:rsidP="0030238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Gwarancja 3 lata 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door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-to </w:t>
            </w:r>
            <w:proofErr w:type="spellStart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door</w:t>
            </w:r>
            <w:proofErr w:type="spellEnd"/>
            <w:r w:rsidRPr="003D1C48"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 xml:space="preserve"> (Wymagane Oświadczenie Producenta, załączone do oferty  –  potwierdzające 36-miesięczną gwarancją producenta,  że Serwis prowadzony będzie przez Producenta lub Autoryzowanego Partnera Serwisowego Producenta,  Serwis gwarancyjny realizowany będzie zgodnie z normą ISO 9001,  Monitory pochodzą z polskiej dystrybucji Producenta,  Serwis prowadzony będzie  na koszt Producenta.</w:t>
            </w:r>
          </w:p>
          <w:p w14:paraId="6D267B6E" w14:textId="77777777" w:rsidR="00302382" w:rsidRPr="003D1C48" w:rsidRDefault="00302382" w:rsidP="00DB2359">
            <w:pPr>
              <w:pStyle w:val="Standard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785A1E1F" w14:textId="77777777" w:rsidR="00302382" w:rsidRPr="00D2083D" w:rsidRDefault="00302382" w:rsidP="00DB2359">
            <w:pPr>
              <w:pStyle w:val="Standard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282" w14:textId="77777777" w:rsidR="00302382" w:rsidRDefault="00302382" w:rsidP="00DB2359">
            <w:pPr>
              <w:pStyle w:val="Standard"/>
              <w:spacing w:after="160" w:line="251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59D1" w14:textId="77777777" w:rsidR="00302382" w:rsidRDefault="00302382" w:rsidP="00DB2359">
            <w:pPr>
              <w:pStyle w:val="Standard"/>
              <w:spacing w:after="160" w:line="251" w:lineRule="auto"/>
              <w:jc w:val="both"/>
              <w:rPr>
                <w:rFonts w:ascii="Times New Roman" w:eastAsia="Calibri" w:hAnsi="Times New Roman" w:cs="Calibri"/>
                <w:kern w:val="0"/>
                <w:sz w:val="21"/>
                <w:szCs w:val="21"/>
                <w:lang w:eastAsia="en-US" w:bidi="ar-SA"/>
              </w:rPr>
            </w:pPr>
          </w:p>
        </w:tc>
      </w:tr>
    </w:tbl>
    <w:p w14:paraId="03CFC9E1" w14:textId="77777777" w:rsidR="00302382" w:rsidRDefault="00302382" w:rsidP="0030238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58070BD" w14:textId="77777777" w:rsidR="00302382" w:rsidRDefault="00302382" w:rsidP="00302382">
      <w:pPr>
        <w:pStyle w:val="Standard"/>
        <w:rPr>
          <w:rFonts w:ascii="Times New Roman" w:hAnsi="Times New Roman"/>
        </w:rPr>
      </w:pPr>
    </w:p>
    <w:p w14:paraId="3B71DEBF" w14:textId="77777777" w:rsidR="00302382" w:rsidRDefault="00302382" w:rsidP="00302382">
      <w:pPr>
        <w:pStyle w:val="Standard"/>
        <w:rPr>
          <w:rFonts w:ascii="Times New Roman" w:hAnsi="Times New Roman"/>
        </w:rPr>
      </w:pPr>
    </w:p>
    <w:p w14:paraId="1A7B284B" w14:textId="77777777" w:rsidR="00302382" w:rsidRDefault="00302382" w:rsidP="00302382">
      <w:pPr>
        <w:pStyle w:val="Standard"/>
        <w:spacing w:line="270" w:lineRule="exact"/>
        <w:rPr>
          <w:rFonts w:hint="eastAsia"/>
        </w:rPr>
      </w:pPr>
    </w:p>
    <w:p w14:paraId="01C59619" w14:textId="77777777" w:rsidR="00302382" w:rsidRDefault="00302382" w:rsidP="00302382">
      <w:pPr>
        <w:pStyle w:val="Standard"/>
        <w:rPr>
          <w:rFonts w:hint="eastAsia"/>
        </w:rPr>
      </w:pPr>
    </w:p>
    <w:p w14:paraId="141BF030" w14:textId="77777777" w:rsidR="00302382" w:rsidRDefault="00302382" w:rsidP="00302382">
      <w:pPr>
        <w:pStyle w:val="Standard"/>
        <w:rPr>
          <w:rFonts w:hint="eastAsia"/>
        </w:rPr>
      </w:pPr>
    </w:p>
    <w:p w14:paraId="0EDA1046" w14:textId="77777777" w:rsidR="00302382" w:rsidRDefault="00302382" w:rsidP="00302382">
      <w:pPr>
        <w:pStyle w:val="Standard"/>
        <w:rPr>
          <w:rFonts w:hint="eastAsia"/>
        </w:rPr>
      </w:pPr>
    </w:p>
    <w:p w14:paraId="5EAF05B3" w14:textId="77777777" w:rsidR="00302382" w:rsidRDefault="00302382" w:rsidP="00302382">
      <w:pPr>
        <w:pStyle w:val="Standard"/>
        <w:rPr>
          <w:rFonts w:hint="eastAsia"/>
        </w:rPr>
      </w:pPr>
    </w:p>
    <w:p w14:paraId="7B7A8DAC" w14:textId="77777777" w:rsidR="00302382" w:rsidRDefault="00302382" w:rsidP="00302382">
      <w:pPr>
        <w:pStyle w:val="Standard"/>
      </w:pPr>
    </w:p>
    <w:p w14:paraId="279A0409" w14:textId="77777777" w:rsidR="00302382" w:rsidRDefault="00302382" w:rsidP="00302382">
      <w:pPr>
        <w:pStyle w:val="Standard"/>
      </w:pPr>
    </w:p>
    <w:p w14:paraId="5A998D2F" w14:textId="77777777" w:rsidR="00302382" w:rsidRDefault="00302382" w:rsidP="00302382">
      <w:pPr>
        <w:pStyle w:val="Standard"/>
      </w:pPr>
    </w:p>
    <w:p w14:paraId="4FCA1B97" w14:textId="77777777" w:rsidR="00302382" w:rsidRDefault="00302382" w:rsidP="00302382">
      <w:pPr>
        <w:pStyle w:val="Standard"/>
      </w:pPr>
    </w:p>
    <w:p w14:paraId="17914FB1" w14:textId="77777777" w:rsidR="00302382" w:rsidRDefault="00302382" w:rsidP="00302382">
      <w:pPr>
        <w:pStyle w:val="Standard"/>
      </w:pPr>
    </w:p>
    <w:p w14:paraId="6B25CC4C" w14:textId="77777777" w:rsidR="00302382" w:rsidRDefault="00302382" w:rsidP="00302382">
      <w:pPr>
        <w:pStyle w:val="Standard"/>
      </w:pPr>
    </w:p>
    <w:p w14:paraId="241B648A" w14:textId="77777777" w:rsidR="00302382" w:rsidRDefault="00302382" w:rsidP="00302382">
      <w:pPr>
        <w:pStyle w:val="Standard"/>
      </w:pPr>
    </w:p>
    <w:p w14:paraId="49ECCF62" w14:textId="77777777" w:rsidR="00302382" w:rsidRDefault="00302382" w:rsidP="00302382">
      <w:pPr>
        <w:pStyle w:val="Standard"/>
      </w:pPr>
    </w:p>
    <w:p w14:paraId="1CDCC6DC" w14:textId="77777777" w:rsidR="00302382" w:rsidRDefault="00302382" w:rsidP="00302382">
      <w:pPr>
        <w:pStyle w:val="Standard"/>
      </w:pPr>
    </w:p>
    <w:p w14:paraId="5CC59ABF" w14:textId="77777777" w:rsidR="00302382" w:rsidRDefault="00302382" w:rsidP="00302382">
      <w:pPr>
        <w:pStyle w:val="Standard"/>
      </w:pPr>
    </w:p>
    <w:p w14:paraId="23CE6D67" w14:textId="77777777" w:rsidR="00302382" w:rsidRDefault="00302382" w:rsidP="00302382">
      <w:pPr>
        <w:pStyle w:val="Standard"/>
      </w:pPr>
    </w:p>
    <w:p w14:paraId="4147BDFE" w14:textId="77777777" w:rsidR="00302382" w:rsidRDefault="00302382" w:rsidP="00302382">
      <w:pPr>
        <w:pStyle w:val="Standard"/>
      </w:pPr>
    </w:p>
    <w:p w14:paraId="78508E3D" w14:textId="77777777" w:rsidR="00302382" w:rsidRDefault="00302382" w:rsidP="00302382">
      <w:pPr>
        <w:pStyle w:val="Standard"/>
      </w:pPr>
    </w:p>
    <w:p w14:paraId="456DB99D" w14:textId="77777777" w:rsidR="00302382" w:rsidRDefault="00302382" w:rsidP="00302382">
      <w:pPr>
        <w:pStyle w:val="Standard"/>
      </w:pPr>
    </w:p>
    <w:p w14:paraId="3CC0E7A4" w14:textId="77777777" w:rsidR="00302382" w:rsidRPr="00302382" w:rsidRDefault="00302382">
      <w:pPr>
        <w:rPr>
          <w:rFonts w:ascii="Times New Roman" w:hAnsi="Times New Roman" w:cs="Times New Roman"/>
        </w:rPr>
      </w:pPr>
    </w:p>
    <w:sectPr w:rsidR="00302382" w:rsidRPr="003023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9F42" w14:textId="77777777" w:rsidR="00002B5C" w:rsidRDefault="00002B5C" w:rsidP="00302382">
      <w:r>
        <w:separator/>
      </w:r>
    </w:p>
  </w:endnote>
  <w:endnote w:type="continuationSeparator" w:id="0">
    <w:p w14:paraId="6DF0BE9C" w14:textId="77777777" w:rsidR="00002B5C" w:rsidRDefault="00002B5C" w:rsidP="0030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B5E7" w14:textId="77777777" w:rsidR="00002B5C" w:rsidRDefault="00002B5C" w:rsidP="00302382">
      <w:r>
        <w:separator/>
      </w:r>
    </w:p>
  </w:footnote>
  <w:footnote w:type="continuationSeparator" w:id="0">
    <w:p w14:paraId="07D42B8B" w14:textId="77777777" w:rsidR="00002B5C" w:rsidRDefault="00002B5C" w:rsidP="0030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D39E" w14:textId="3AF6585E" w:rsidR="00302382" w:rsidRDefault="00302382">
    <w:pPr>
      <w:pStyle w:val="Nagwek"/>
    </w:pPr>
    <w:r>
      <w:rPr>
        <w:noProof/>
      </w:rPr>
      <w:drawing>
        <wp:inline distT="0" distB="0" distL="0" distR="0" wp14:anchorId="17A8D230" wp14:editId="1B10B7B0">
          <wp:extent cx="5760720" cy="563640"/>
          <wp:effectExtent l="0" t="0" r="0" b="8255"/>
          <wp:docPr id="5861482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1482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6EB"/>
    <w:multiLevelType w:val="multilevel"/>
    <w:tmpl w:val="E436A2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4672D"/>
    <w:multiLevelType w:val="multilevel"/>
    <w:tmpl w:val="03A63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F01F9F"/>
    <w:multiLevelType w:val="multilevel"/>
    <w:tmpl w:val="25D22FE8"/>
    <w:lvl w:ilvl="0">
      <w:start w:val="2"/>
      <w:numFmt w:val="decimal"/>
      <w:lvlText w:val="%1)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0" w:hanging="180"/>
      </w:pPr>
      <w:rPr>
        <w:rFonts w:hint="default"/>
      </w:rPr>
    </w:lvl>
  </w:abstractNum>
  <w:abstractNum w:abstractNumId="3" w15:restartNumberingAfterBreak="0">
    <w:nsid w:val="78ED6C26"/>
    <w:multiLevelType w:val="multilevel"/>
    <w:tmpl w:val="67C803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CF6A5B"/>
    <w:multiLevelType w:val="multilevel"/>
    <w:tmpl w:val="DA0ED6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8040043">
    <w:abstractNumId w:val="2"/>
  </w:num>
  <w:num w:numId="2" w16cid:durableId="302934494">
    <w:abstractNumId w:val="1"/>
  </w:num>
  <w:num w:numId="3" w16cid:durableId="1074670435">
    <w:abstractNumId w:val="0"/>
  </w:num>
  <w:num w:numId="4" w16cid:durableId="954410097">
    <w:abstractNumId w:val="3"/>
  </w:num>
  <w:num w:numId="5" w16cid:durableId="14488166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82"/>
    <w:rsid w:val="00002B5C"/>
    <w:rsid w:val="00302382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9DB3"/>
  <w15:chartTrackingRefBased/>
  <w15:docId w15:val="{356B7AD2-A972-42F1-B099-D8AA181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3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382"/>
  </w:style>
  <w:style w:type="paragraph" w:styleId="Stopka">
    <w:name w:val="footer"/>
    <w:basedOn w:val="Normalny"/>
    <w:link w:val="StopkaZnak"/>
    <w:uiPriority w:val="99"/>
    <w:unhideWhenUsed/>
    <w:rsid w:val="00302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382"/>
  </w:style>
  <w:style w:type="paragraph" w:customStyle="1" w:styleId="Standard">
    <w:name w:val="Standard"/>
    <w:rsid w:val="0030238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2023-07-07T11:21:00Z</dcterms:created>
  <dcterms:modified xsi:type="dcterms:W3CDTF">2023-07-07T11:24:00Z</dcterms:modified>
</cp:coreProperties>
</file>