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B84CE" w14:textId="015E10FD" w:rsidR="00050E2E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0BE6286" w14:textId="77777777" w:rsidR="00596339" w:rsidRPr="00936217" w:rsidRDefault="00596339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662D924" w14:textId="1D54F7A2" w:rsidR="006E49DB" w:rsidRPr="006E49DB" w:rsidRDefault="00596339" w:rsidP="00596339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96339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RG.271.1.</w:t>
      </w:r>
      <w:r w:rsidR="00C6054C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10</w:t>
      </w:r>
      <w:r w:rsidRPr="00596339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.2022</w:t>
      </w:r>
      <w:r w:rsidRPr="00596339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 w:rsidR="006E49DB" w:rsidRPr="006E49D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5FD982C6" w14:textId="59311FFB" w:rsidR="00952822" w:rsidRPr="00461D87" w:rsidRDefault="006E49DB" w:rsidP="006E49DB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E49D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37760D80" w14:textId="77777777" w:rsidR="006E49DB" w:rsidRPr="004B2B01" w:rsidRDefault="006E49DB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17"/>
          <w:szCs w:val="17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467E1D86" w:rsidR="00DC44E8" w:rsidRPr="00C6054C" w:rsidRDefault="00DC44E8" w:rsidP="00DC44E8">
      <w:pPr>
        <w:spacing w:before="120" w:after="120"/>
        <w:jc w:val="both"/>
        <w:rPr>
          <w:rFonts w:ascii="Cambria" w:hAnsi="Cambria" w:cs="Arial"/>
          <w:b/>
          <w:i/>
          <w:i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1C190B">
        <w:rPr>
          <w:rFonts w:ascii="Cambria" w:hAnsi="Cambria" w:cs="Arial"/>
          <w:bCs/>
          <w:sz w:val="21"/>
          <w:szCs w:val="21"/>
        </w:rPr>
        <w:br/>
      </w:r>
      <w:r w:rsidRPr="009A47BE">
        <w:rPr>
          <w:rFonts w:ascii="Cambria" w:hAnsi="Cambria" w:cs="Arial"/>
          <w:bCs/>
          <w:sz w:val="21"/>
          <w:szCs w:val="21"/>
        </w:rPr>
        <w:t>pn.</w:t>
      </w:r>
      <w:r w:rsidR="00596339" w:rsidRPr="00596339">
        <w:rPr>
          <w:rFonts w:ascii="Cambria" w:hAnsi="Cambria" w:cs="Arial"/>
          <w:bCs/>
          <w:sz w:val="21"/>
          <w:szCs w:val="21"/>
        </w:rPr>
        <w:t xml:space="preserve"> </w:t>
      </w:r>
      <w:r w:rsidR="00C6054C">
        <w:rPr>
          <w:rFonts w:ascii="Cambria" w:hAnsi="Cambria" w:cs="Arial"/>
          <w:b/>
          <w:i/>
          <w:iCs/>
          <w:sz w:val="21"/>
          <w:szCs w:val="21"/>
        </w:rPr>
        <w:t>„Utworzenie plenerowego miejsca spotkań, rekreacji i integracji mieszkańców Grabowca”,</w:t>
      </w:r>
    </w:p>
    <w:p w14:paraId="5C04CC47" w14:textId="77777777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3FD28C3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46F0C310" w:rsidR="00050E2E" w:rsidRPr="00936217" w:rsidRDefault="00050E2E" w:rsidP="004B2B01">
      <w:pPr>
        <w:spacing w:before="120" w:after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6E49DB">
        <w:rPr>
          <w:rFonts w:ascii="Cambria" w:hAnsi="Cambria" w:cs="Arial"/>
          <w:bCs/>
          <w:sz w:val="21"/>
          <w:szCs w:val="21"/>
        </w:rPr>
        <w:br/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4B9CDFC5" w:rsidR="00460979" w:rsidRPr="00936217" w:rsidRDefault="00C840E1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1545B79E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798CDA5" w14:textId="22D618AB" w:rsidR="008059F7" w:rsidRPr="00652388" w:rsidRDefault="008059F7" w:rsidP="004B2B01">
      <w:pPr>
        <w:suppressAutoHyphens w:val="0"/>
        <w:autoSpaceDE w:val="0"/>
        <w:autoSpaceDN w:val="0"/>
        <w:adjustRightInd w:val="0"/>
        <w:spacing w:before="120" w:after="120"/>
        <w:ind w:left="6521" w:hanging="6521"/>
        <w:jc w:val="right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6E49DB"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8C75544" w14:textId="5110B706" w:rsidR="008059F7" w:rsidRPr="00652388" w:rsidRDefault="008059F7" w:rsidP="004B2B01">
      <w:pPr>
        <w:suppressAutoHyphens w:val="0"/>
        <w:autoSpaceDE w:val="0"/>
        <w:autoSpaceDN w:val="0"/>
        <w:adjustRightInd w:val="0"/>
        <w:spacing w:before="120" w:after="120"/>
        <w:jc w:val="right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74A93D7" w14:textId="1511179E" w:rsidR="00050E2E" w:rsidRPr="00936217" w:rsidRDefault="008059F7" w:rsidP="004B2B0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60047166"/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4B2B01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0"/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954FE3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wykonawcę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4B2B01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954FE3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wykonawcę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</w:t>
      </w:r>
      <w:r w:rsidR="004B2B01">
        <w:rPr>
          <w:rFonts w:ascii="Cambria" w:eastAsia="Calibri" w:hAnsi="Cambria"/>
          <w:bCs/>
          <w:i/>
          <w:color w:val="FF0000"/>
          <w:sz w:val="21"/>
          <w:szCs w:val="21"/>
        </w:rPr>
        <w:t>.</w:t>
      </w:r>
    </w:p>
    <w:sectPr w:rsidR="00050E2E" w:rsidRPr="00936217" w:rsidSect="00C6054C">
      <w:footerReference w:type="default" r:id="rId8"/>
      <w:pgSz w:w="11905" w:h="16837"/>
      <w:pgMar w:top="1531" w:right="1531" w:bottom="1531" w:left="1531" w:header="680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7A10" w14:textId="77777777" w:rsidR="00AC2045" w:rsidRDefault="00AC2045">
      <w:r>
        <w:separator/>
      </w:r>
    </w:p>
  </w:endnote>
  <w:endnote w:type="continuationSeparator" w:id="0">
    <w:p w14:paraId="71E88FCC" w14:textId="77777777" w:rsidR="00AC2045" w:rsidRDefault="00AC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26A622F8" w:rsidR="00050E2E" w:rsidRDefault="00C605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79DD9DC" wp14:editId="68FD0649">
          <wp:extent cx="5615305" cy="780415"/>
          <wp:effectExtent l="0" t="0" r="4445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32EFA7" w14:textId="14C1B113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676C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1B4A" w14:textId="77777777" w:rsidR="00AC2045" w:rsidRDefault="00AC2045">
      <w:r>
        <w:separator/>
      </w:r>
    </w:p>
  </w:footnote>
  <w:footnote w:type="continuationSeparator" w:id="0">
    <w:p w14:paraId="2FA7C77D" w14:textId="77777777" w:rsidR="00AC2045" w:rsidRDefault="00AC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6272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53105">
    <w:abstractNumId w:val="3"/>
    <w:lvlOverride w:ilvl="0">
      <w:startOverride w:val="1"/>
    </w:lvlOverride>
  </w:num>
  <w:num w:numId="3" w16cid:durableId="1952668783">
    <w:abstractNumId w:val="2"/>
    <w:lvlOverride w:ilvl="0">
      <w:startOverride w:val="1"/>
    </w:lvlOverride>
  </w:num>
  <w:num w:numId="4" w16cid:durableId="13056992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9F0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1F8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5ED3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DB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B7E8B"/>
    <w:rsid w:val="001C05C9"/>
    <w:rsid w:val="001C190B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83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D73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B0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339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445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9DB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572F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3C16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B7E39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045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BE0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0C05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54C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EC9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CF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79D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5D1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9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5F4CB2F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D6C5-8E77-42DA-9BBC-E12CB5E2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Asystent (Referat Gospodarczy)</cp:lastModifiedBy>
  <cp:revision>3</cp:revision>
  <cp:lastPrinted>2017-05-23T10:32:00Z</cp:lastPrinted>
  <dcterms:created xsi:type="dcterms:W3CDTF">2022-11-15T08:58:00Z</dcterms:created>
  <dcterms:modified xsi:type="dcterms:W3CDTF">2022-11-15T09:05:00Z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