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918"/>
        <w:gridCol w:w="1969"/>
      </w:tblGrid>
      <w:tr w:rsidR="00DF35FF" w:rsidRPr="00DF35FF" w14:paraId="347BADCB" w14:textId="77777777" w:rsidTr="002D76C2">
        <w:trPr>
          <w:trHeight w:val="1648"/>
        </w:trPr>
        <w:tc>
          <w:tcPr>
            <w:tcW w:w="2127" w:type="dxa"/>
          </w:tcPr>
          <w:p w14:paraId="78957961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14:paraId="195E7753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DF3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C71034" wp14:editId="7AC561FF">
                  <wp:extent cx="1294225" cy="670560"/>
                  <wp:effectExtent l="0" t="0" r="1270" b="0"/>
                  <wp:docPr id="327000441" name="Obraz 1" descr="Narodowe Centrum Nauki - logo - napis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odowe Centrum Nauki - logo - napis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28" cy="6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58147302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  <w:p w14:paraId="238CF4FC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DF35F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DZIAŁ ZAMÓWIEŃ PUBLICZNYCH</w:t>
            </w:r>
          </w:p>
          <w:p w14:paraId="719F388B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DF35F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UNIWERSYTETU JAGIELLOŃSKIEGO</w:t>
            </w:r>
          </w:p>
          <w:p w14:paraId="044913E7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DF35FF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 Straszewskiego 25/3 i 4, 31-113 Kraków</w:t>
            </w:r>
          </w:p>
          <w:p w14:paraId="028D2B83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  <w:r w:rsidRPr="00DF35F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>tel.</w:t>
            </w:r>
            <w:r w:rsidRPr="00DF35FF"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  <w:t xml:space="preserve"> +4812-663-39-03</w:t>
            </w:r>
          </w:p>
          <w:p w14:paraId="7CCAE29B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r w:rsidRPr="00DF35F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e-mail: </w:t>
            </w:r>
            <w:r w:rsidR="00E979B7">
              <w:fldChar w:fldCharType="begin"/>
            </w:r>
            <w:r w:rsidR="00E979B7">
              <w:instrText>HYPERLINK "mailto:bzp@uj.edu.pl"</w:instrText>
            </w:r>
            <w:r w:rsidR="00E979B7">
              <w:fldChar w:fldCharType="separate"/>
            </w:r>
            <w:r w:rsidRPr="00DF35FF">
              <w:rPr>
                <w:rFonts w:ascii="Garamond" w:eastAsia="Times New Roman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t>bzp@uj.edu.pl</w:t>
            </w:r>
            <w:r w:rsidR="00E979B7">
              <w:rPr>
                <w:rFonts w:ascii="Garamond" w:eastAsia="Times New Roman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pl-PL"/>
              </w:rPr>
              <w:fldChar w:fldCharType="end"/>
            </w:r>
          </w:p>
          <w:p w14:paraId="0E643FFC" w14:textId="77777777" w:rsidR="00DF35FF" w:rsidRPr="00DF35FF" w:rsidRDefault="00E979B7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</w:pPr>
            <w:hyperlink r:id="rId9" w:history="1">
              <w:r w:rsidR="00DF35FF" w:rsidRPr="00DF35FF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https://www.uj.edu.pl</w:t>
              </w:r>
            </w:hyperlink>
            <w:r w:rsidR="00DF35FF" w:rsidRPr="00DF35FF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val="pt-BR" w:eastAsia="pl-PL"/>
              </w:rPr>
              <w:t xml:space="preserve"> ; </w:t>
            </w:r>
            <w:hyperlink r:id="rId10" w:history="1">
              <w:r w:rsidR="00DF35FF" w:rsidRPr="00DF35FF">
                <w:rPr>
                  <w:rFonts w:ascii="Garamond" w:eastAsia="Times New Roman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pl-PL"/>
                </w:rPr>
                <w:t>https://przetargi.uj.edu.pl</w:t>
              </w:r>
            </w:hyperlink>
          </w:p>
          <w:p w14:paraId="36F771B3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 w:val="20"/>
                <w:szCs w:val="20"/>
                <w:lang w:val="pt-BR" w:eastAsia="pl-PL"/>
              </w:rPr>
            </w:pPr>
          </w:p>
        </w:tc>
        <w:tc>
          <w:tcPr>
            <w:tcW w:w="1979" w:type="dxa"/>
          </w:tcPr>
          <w:p w14:paraId="4DD1C0FC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pt-BR" w:eastAsia="pl-PL"/>
              </w:rPr>
            </w:pPr>
          </w:p>
          <w:p w14:paraId="02E55F0A" w14:textId="77777777" w:rsidR="00DF35FF" w:rsidRPr="00DF35FF" w:rsidRDefault="00DF35FF" w:rsidP="00DF35FF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F35FF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4D5BF1" wp14:editId="0FCCDA09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58BB790A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4692">
        <w:rPr>
          <w:rFonts w:ascii="Times New Roman" w:hAnsi="Times New Roman" w:cs="Times New Roman"/>
        </w:rPr>
        <w:t>Kr</w:t>
      </w:r>
      <w:r w:rsidR="00767502" w:rsidRPr="00894692">
        <w:rPr>
          <w:rFonts w:ascii="Times New Roman" w:hAnsi="Times New Roman" w:cs="Times New Roman"/>
        </w:rPr>
        <w:t xml:space="preserve">aków, </w:t>
      </w:r>
      <w:r w:rsidR="00767502" w:rsidRPr="00187F08">
        <w:rPr>
          <w:rFonts w:ascii="Times New Roman" w:hAnsi="Times New Roman" w:cs="Times New Roman"/>
        </w:rPr>
        <w:t>dnia</w:t>
      </w:r>
      <w:r w:rsidR="00157697" w:rsidRPr="00187F08">
        <w:rPr>
          <w:rFonts w:ascii="Times New Roman" w:hAnsi="Times New Roman" w:cs="Times New Roman"/>
        </w:rPr>
        <w:t xml:space="preserve"> </w:t>
      </w:r>
      <w:r w:rsidR="003F5F6E" w:rsidRPr="00B62097">
        <w:rPr>
          <w:rFonts w:ascii="Times New Roman" w:hAnsi="Times New Roman" w:cs="Times New Roman"/>
        </w:rPr>
        <w:t>10</w:t>
      </w:r>
      <w:r w:rsidR="00187F08" w:rsidRPr="00B62097">
        <w:rPr>
          <w:rFonts w:ascii="Times New Roman" w:hAnsi="Times New Roman" w:cs="Times New Roman"/>
        </w:rPr>
        <w:t xml:space="preserve"> lipca</w:t>
      </w:r>
      <w:r w:rsidR="00DC2A47" w:rsidRPr="00B62097">
        <w:rPr>
          <w:rFonts w:ascii="Times New Roman" w:hAnsi="Times New Roman" w:cs="Times New Roman"/>
        </w:rPr>
        <w:t xml:space="preserve"> </w:t>
      </w:r>
      <w:r w:rsidR="003A0F51" w:rsidRPr="00B62097">
        <w:rPr>
          <w:rFonts w:ascii="Times New Roman" w:hAnsi="Times New Roman" w:cs="Times New Roman"/>
        </w:rPr>
        <w:t>2024</w:t>
      </w:r>
      <w:r w:rsidR="003A2FA0" w:rsidRPr="00B62097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E67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E6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5934FF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934FF">
        <w:rPr>
          <w:rFonts w:ascii="Times New Roman" w:eastAsia="Times New Roman" w:hAnsi="Times New Roman" w:cs="Times New Roman"/>
          <w:bCs/>
          <w:lang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 xml:space="preserve">strona internetowa (adres </w:t>
      </w:r>
      <w:proofErr w:type="spellStart"/>
      <w:r w:rsidRPr="00B219F3">
        <w:rPr>
          <w:rFonts w:ascii="Times New Roman" w:hAnsi="Times New Roman" w:cs="Times New Roman"/>
          <w:bCs/>
        </w:rPr>
        <w:t>url</w:t>
      </w:r>
      <w:proofErr w:type="spellEnd"/>
      <w:r w:rsidRPr="00B219F3">
        <w:rPr>
          <w:rFonts w:ascii="Times New Roman" w:hAnsi="Times New Roman" w:cs="Times New Roman"/>
          <w:bCs/>
        </w:rPr>
        <w:t>):</w:t>
      </w:r>
      <w:r w:rsidRPr="00B219F3">
        <w:rPr>
          <w:rFonts w:ascii="Times New Roman" w:hAnsi="Times New Roman" w:cs="Times New Roman"/>
        </w:rPr>
        <w:t xml:space="preserve"> </w:t>
      </w:r>
      <w:hyperlink r:id="rId12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66221F1A" w14:textId="4C077DDE" w:rsidR="007F03DA" w:rsidRPr="00506232" w:rsidRDefault="0024168B" w:rsidP="00506232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2B5515E6" w14:textId="2A2B8835" w:rsidR="007524C3" w:rsidRPr="0060675E" w:rsidRDefault="0024168B" w:rsidP="007524C3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</w:t>
      </w:r>
      <w:r w:rsidR="00FF0F9D">
        <w:rPr>
          <w:rFonts w:ascii="Times New Roman" w:hAnsi="Times New Roman" w:cs="Times New Roman"/>
          <w:bCs/>
        </w:rPr>
        <w:t>cyjne</w:t>
      </w:r>
      <w:r w:rsidRPr="00B219F3">
        <w:rPr>
          <w:rFonts w:ascii="Times New Roman" w:hAnsi="Times New Roman" w:cs="Times New Roman"/>
          <w:bCs/>
        </w:rPr>
        <w:t>)</w:t>
      </w:r>
      <w:r w:rsidR="007F03DA">
        <w:rPr>
          <w:rFonts w:ascii="Times New Roman" w:hAnsi="Times New Roman" w:cs="Times New Roman"/>
          <w:bCs/>
        </w:rPr>
        <w:t xml:space="preserve">: </w:t>
      </w:r>
      <w:hyperlink r:id="rId13" w:history="1">
        <w:r w:rsidR="00454C1A" w:rsidRPr="00D8782E">
          <w:rPr>
            <w:rStyle w:val="Hipercze"/>
            <w:rFonts w:ascii="Times New Roman" w:hAnsi="Times New Roman" w:cs="Times New Roman"/>
            <w:bCs/>
          </w:rPr>
          <w:t>https://platformazakupowa.pl/transakcja/951927</w:t>
        </w:r>
      </w:hyperlink>
      <w:r w:rsidR="0060675E">
        <w:rPr>
          <w:rFonts w:ascii="Times New Roman" w:hAnsi="Times New Roman" w:cs="Times New Roman"/>
          <w:bCs/>
        </w:rPr>
        <w:t xml:space="preserve"> </w:t>
      </w:r>
    </w:p>
    <w:p w14:paraId="20B649D0" w14:textId="77777777" w:rsidR="00763934" w:rsidRDefault="00763934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3CA1A7FC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2560FA25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 w:rsidRPr="00894692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 w:rsidRPr="00894692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 w:rsidRPr="00894692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 w:rsidRPr="00894692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proofErr w:type="spellStart"/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j</w:t>
      </w:r>
      <w:proofErr w:type="spellEnd"/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.</w:t>
      </w:r>
      <w:r w:rsidR="00215C31" w:rsidRPr="00894692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</w:t>
      </w:r>
      <w:r w:rsidR="00296D70">
        <w:rPr>
          <w:rFonts w:ascii="Times New Roman" w:eastAsia="Times New Roman" w:hAnsi="Times New Roman" w:cs="Times New Roman"/>
          <w:bCs/>
          <w:lang w:eastAsia="pl-PL"/>
        </w:rPr>
        <w:t> </w:t>
      </w:r>
      <w:r w:rsidR="00B25301" w:rsidRPr="00894692">
        <w:rPr>
          <w:rFonts w:ascii="Times New Roman" w:eastAsia="Times New Roman" w:hAnsi="Times New Roman" w:cs="Times New Roman"/>
          <w:bCs/>
          <w:lang w:eastAsia="pl-PL"/>
        </w:rPr>
        <w:t>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605</w:t>
      </w:r>
      <w:r w:rsidR="00A23BDF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 w:rsidRPr="008946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 w:rsidRPr="0089469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551B6D2D" w:rsidR="00AD6206" w:rsidRPr="00894692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3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B63040" w:rsidRPr="00894692">
        <w:rPr>
          <w:rFonts w:ascii="Times New Roman" w:eastAsia="Times New Roman" w:hAnsi="Times New Roman" w:cs="Times New Roman"/>
          <w:bCs/>
          <w:lang w:eastAsia="pl-PL"/>
        </w:rPr>
        <w:t>610</w:t>
      </w:r>
      <w:r w:rsidR="004468A4"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894692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0417133" w14:textId="77777777" w:rsidR="0022648E" w:rsidRPr="00894692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94692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52494140" w14:textId="5C879D17" w:rsidR="00201A3A" w:rsidRPr="00DA4756" w:rsidRDefault="0051371A" w:rsidP="00470FD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A4756">
        <w:rPr>
          <w:rFonts w:ascii="Times New Roman" w:hAnsi="Times New Roman" w:cs="Times New Roman"/>
        </w:rPr>
        <w:t xml:space="preserve">Przedmiotem postępowania i zamówienia </w:t>
      </w:r>
      <w:r w:rsidR="00977F55" w:rsidRPr="00DA4756">
        <w:rPr>
          <w:rFonts w:ascii="Times New Roman" w:hAnsi="Times New Roman" w:cs="Times New Roman"/>
        </w:rPr>
        <w:t xml:space="preserve">jest </w:t>
      </w:r>
      <w:r w:rsidR="00014E6A" w:rsidRPr="00DA4756">
        <w:rPr>
          <w:rFonts w:ascii="Times New Roman" w:hAnsi="Times New Roman" w:cs="Times New Roman"/>
        </w:rPr>
        <w:t>zakup</w:t>
      </w:r>
      <w:r w:rsidR="00201A3A" w:rsidRPr="00DA4756">
        <w:rPr>
          <w:rFonts w:ascii="Times New Roman" w:hAnsi="Times New Roman" w:cs="Times New Roman"/>
        </w:rPr>
        <w:t xml:space="preserve"> i dostawa scyntylatorów polimerowych i elementów przesuwających długość fali światła (WLS) o parametrach technicznych, funkcjonalnych</w:t>
      </w:r>
      <w:r w:rsidR="00820145" w:rsidRPr="00DA4756">
        <w:rPr>
          <w:rFonts w:ascii="Times New Roman" w:hAnsi="Times New Roman" w:cs="Times New Roman"/>
        </w:rPr>
        <w:t xml:space="preserve">, użytkowych i ilościowych, </w:t>
      </w:r>
      <w:r w:rsidR="00F1392E" w:rsidRPr="00DA4756">
        <w:rPr>
          <w:rFonts w:ascii="Times New Roman" w:hAnsi="Times New Roman" w:cs="Times New Roman"/>
        </w:rPr>
        <w:t>opisanych</w:t>
      </w:r>
      <w:r w:rsidR="00820145" w:rsidRPr="00DA4756">
        <w:rPr>
          <w:rFonts w:ascii="Times New Roman" w:hAnsi="Times New Roman" w:cs="Times New Roman"/>
        </w:rPr>
        <w:t xml:space="preserve"> w treści załącznika A do SWZ, </w:t>
      </w:r>
      <w:r w:rsidR="00201A3A" w:rsidRPr="00DA4756">
        <w:rPr>
          <w:rFonts w:ascii="Times New Roman" w:hAnsi="Times New Roman" w:cs="Times New Roman"/>
        </w:rPr>
        <w:t>na</w:t>
      </w:r>
      <w:r w:rsidR="00470FD3" w:rsidRPr="00DA4756">
        <w:rPr>
          <w:rFonts w:ascii="Times New Roman" w:hAnsi="Times New Roman" w:cs="Times New Roman"/>
        </w:rPr>
        <w:t> </w:t>
      </w:r>
      <w:r w:rsidR="00201A3A" w:rsidRPr="00DA4756">
        <w:rPr>
          <w:rFonts w:ascii="Times New Roman" w:hAnsi="Times New Roman" w:cs="Times New Roman"/>
        </w:rPr>
        <w:t>potrzeby projektu p</w:t>
      </w:r>
      <w:r w:rsidR="00F1392E" w:rsidRPr="00DA4756">
        <w:rPr>
          <w:rFonts w:ascii="Times New Roman" w:hAnsi="Times New Roman" w:cs="Times New Roman"/>
        </w:rPr>
        <w:t>n</w:t>
      </w:r>
      <w:r w:rsidR="00201A3A" w:rsidRPr="00DA4756">
        <w:rPr>
          <w:rFonts w:ascii="Times New Roman" w:hAnsi="Times New Roman" w:cs="Times New Roman"/>
        </w:rPr>
        <w:t xml:space="preserve">.: </w:t>
      </w:r>
      <w:r w:rsidR="00143926" w:rsidRPr="00DA4756">
        <w:rPr>
          <w:rFonts w:ascii="Times New Roman" w:hAnsi="Times New Roman" w:cs="Times New Roman"/>
          <w:i/>
          <w:iCs/>
        </w:rPr>
        <w:t xml:space="preserve">„Jagiellońska Pozytonowa Emisyjna Tomografia na całe ciało </w:t>
      </w:r>
      <w:r w:rsidR="00224E61" w:rsidRPr="00DA4756">
        <w:rPr>
          <w:rFonts w:ascii="Times New Roman" w:hAnsi="Times New Roman" w:cs="Times New Roman"/>
          <w:i/>
          <w:iCs/>
        </w:rPr>
        <w:t>–</w:t>
      </w:r>
      <w:r w:rsidR="00143926" w:rsidRPr="00DA4756">
        <w:rPr>
          <w:rFonts w:ascii="Times New Roman" w:hAnsi="Times New Roman" w:cs="Times New Roman"/>
          <w:i/>
          <w:iCs/>
        </w:rPr>
        <w:t xml:space="preserve"> rozwój </w:t>
      </w:r>
      <w:proofErr w:type="spellStart"/>
      <w:r w:rsidR="00143926" w:rsidRPr="00DA4756">
        <w:rPr>
          <w:rFonts w:ascii="Times New Roman" w:hAnsi="Times New Roman" w:cs="Times New Roman"/>
          <w:i/>
          <w:iCs/>
        </w:rPr>
        <w:t>biomarkerów</w:t>
      </w:r>
      <w:proofErr w:type="spellEnd"/>
      <w:r w:rsidR="00143926" w:rsidRPr="00DA4756">
        <w:rPr>
          <w:rFonts w:ascii="Times New Roman" w:hAnsi="Times New Roman" w:cs="Times New Roman"/>
          <w:i/>
          <w:iCs/>
        </w:rPr>
        <w:t xml:space="preserve"> obrazowych”</w:t>
      </w:r>
      <w:r w:rsidR="00842D6A" w:rsidRPr="00DA4756">
        <w:rPr>
          <w:rFonts w:ascii="Times New Roman" w:hAnsi="Times New Roman" w:cs="Times New Roman"/>
          <w:i/>
          <w:iCs/>
        </w:rPr>
        <w:t>,</w:t>
      </w:r>
      <w:r w:rsidR="00007FAC">
        <w:rPr>
          <w:rFonts w:ascii="Times New Roman" w:hAnsi="Times New Roman" w:cs="Times New Roman"/>
        </w:rPr>
        <w:t xml:space="preserve"> </w:t>
      </w:r>
      <w:r w:rsidR="00201A3A" w:rsidRPr="00DA4756">
        <w:rPr>
          <w:rFonts w:ascii="Times New Roman" w:hAnsi="Times New Roman" w:cs="Times New Roman"/>
        </w:rPr>
        <w:t>realizowanego przez Instytut Fizyki Uniwersytetu Jagiellońskieg</w:t>
      </w:r>
      <w:r w:rsidR="00470FD3" w:rsidRPr="00DA4756">
        <w:rPr>
          <w:rFonts w:ascii="Times New Roman" w:hAnsi="Times New Roman" w:cs="Times New Roman"/>
        </w:rPr>
        <w:t xml:space="preserve">o, mieszczący się w Krakowie, kod: </w:t>
      </w:r>
      <w:r w:rsidR="0075083E" w:rsidRPr="00DA4756">
        <w:rPr>
          <w:rFonts w:ascii="Times New Roman" w:hAnsi="Times New Roman" w:cs="Times New Roman"/>
        </w:rPr>
        <w:t>30-</w:t>
      </w:r>
      <w:r w:rsidR="00230916" w:rsidRPr="00DA4756">
        <w:rPr>
          <w:rFonts w:ascii="Times New Roman" w:hAnsi="Times New Roman" w:cs="Times New Roman"/>
        </w:rPr>
        <w:t xml:space="preserve">348, przy ul. </w:t>
      </w:r>
      <w:r w:rsidR="009B7498" w:rsidRPr="00DA4756">
        <w:rPr>
          <w:rFonts w:ascii="Times New Roman" w:hAnsi="Times New Roman" w:cs="Times New Roman"/>
        </w:rPr>
        <w:t>p</w:t>
      </w:r>
      <w:r w:rsidR="00230916" w:rsidRPr="00DA4756">
        <w:rPr>
          <w:rFonts w:ascii="Times New Roman" w:hAnsi="Times New Roman" w:cs="Times New Roman"/>
        </w:rPr>
        <w:t xml:space="preserve">rof. St. </w:t>
      </w:r>
      <w:proofErr w:type="spellStart"/>
      <w:r w:rsidR="00230916" w:rsidRPr="00DA4756">
        <w:rPr>
          <w:rFonts w:ascii="Times New Roman" w:hAnsi="Times New Roman" w:cs="Times New Roman"/>
        </w:rPr>
        <w:t>Łojasiewicza</w:t>
      </w:r>
      <w:proofErr w:type="spellEnd"/>
      <w:r w:rsidR="00230916" w:rsidRPr="00DA4756">
        <w:rPr>
          <w:rFonts w:ascii="Times New Roman" w:hAnsi="Times New Roman" w:cs="Times New Roman"/>
        </w:rPr>
        <w:t xml:space="preserve"> 11.</w:t>
      </w:r>
    </w:p>
    <w:p w14:paraId="2FDC26CB" w14:textId="063EA930" w:rsidR="00072297" w:rsidRPr="00072297" w:rsidRDefault="00AF2A73" w:rsidP="0007229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  <w:r w:rsidRPr="00DA4756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675814" w:rsidRPr="00DA4756">
        <w:rPr>
          <w:rFonts w:ascii="Times New Roman" w:hAnsi="Times New Roman" w:cs="Times New Roman"/>
          <w:color w:val="000000"/>
        </w:rPr>
        <w:t>projektu</w:t>
      </w:r>
      <w:r w:rsidR="00B56F77" w:rsidRPr="00DA4756">
        <w:rPr>
          <w:rFonts w:ascii="Times New Roman" w:hAnsi="Times New Roman" w:cs="Times New Roman"/>
          <w:color w:val="000000"/>
        </w:rPr>
        <w:t xml:space="preserve"> pn.</w:t>
      </w:r>
      <w:r w:rsidR="00675814" w:rsidRPr="00DA4756">
        <w:rPr>
          <w:rFonts w:ascii="Times New Roman" w:hAnsi="Times New Roman" w:cs="Times New Roman"/>
          <w:i/>
          <w:iCs/>
        </w:rPr>
        <w:t xml:space="preserve"> „Jagiellońska Pozytonowa Emisyjna Tomografia na całe ciało </w:t>
      </w:r>
      <w:r w:rsidR="00793461" w:rsidRPr="00DA4756">
        <w:rPr>
          <w:rFonts w:ascii="Times New Roman" w:hAnsi="Times New Roman" w:cs="Times New Roman"/>
          <w:i/>
          <w:iCs/>
        </w:rPr>
        <w:t>–</w:t>
      </w:r>
      <w:r w:rsidR="00675814" w:rsidRPr="00DA4756">
        <w:rPr>
          <w:rFonts w:ascii="Times New Roman" w:hAnsi="Times New Roman" w:cs="Times New Roman"/>
          <w:i/>
          <w:iCs/>
        </w:rPr>
        <w:t xml:space="preserve"> rozwój </w:t>
      </w:r>
      <w:proofErr w:type="spellStart"/>
      <w:r w:rsidR="00675814" w:rsidRPr="00DA4756">
        <w:rPr>
          <w:rFonts w:ascii="Times New Roman" w:hAnsi="Times New Roman" w:cs="Times New Roman"/>
          <w:i/>
          <w:iCs/>
        </w:rPr>
        <w:t>biomarkerów</w:t>
      </w:r>
      <w:proofErr w:type="spellEnd"/>
      <w:r w:rsidR="00675814" w:rsidRPr="00DA4756">
        <w:rPr>
          <w:rFonts w:ascii="Times New Roman" w:hAnsi="Times New Roman" w:cs="Times New Roman"/>
          <w:i/>
          <w:iCs/>
        </w:rPr>
        <w:t xml:space="preserve"> obrazowych”.</w:t>
      </w:r>
      <w:r w:rsidR="004E5EFE">
        <w:rPr>
          <w:rFonts w:ascii="Times New Roman" w:hAnsi="Times New Roman" w:cs="Times New Roman"/>
          <w:i/>
          <w:iCs/>
        </w:rPr>
        <w:t xml:space="preserve"> </w:t>
      </w:r>
      <w:r w:rsidR="00072297" w:rsidRPr="00072297">
        <w:rPr>
          <w:rFonts w:ascii="Times New Roman" w:hAnsi="Times New Roman" w:cs="Times New Roman"/>
        </w:rPr>
        <w:t>Umowa nr UMO-2021/42/A/ST2/00423 o realizację i finansowanie projektu badawczego, który uzyskał finansowanie w ramach konkursu „MAESTRO-13”</w:t>
      </w:r>
      <w:r w:rsidR="00ED77D6">
        <w:rPr>
          <w:rFonts w:ascii="Times New Roman" w:hAnsi="Times New Roman" w:cs="Times New Roman"/>
          <w:bCs/>
          <w:i/>
          <w:iCs/>
        </w:rPr>
        <w:t>.</w:t>
      </w:r>
    </w:p>
    <w:p w14:paraId="505AA4C8" w14:textId="3705B024" w:rsidR="00B02BB2" w:rsidRPr="00DA4756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DA4756"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DA4756">
        <w:rPr>
          <w:rFonts w:ascii="Times New Roman" w:eastAsia="Times New Roman" w:hAnsi="Times New Roman" w:cs="Times New Roman"/>
          <w:bCs/>
          <w:lang w:eastAsia="pl-PL"/>
        </w:rPr>
        <w:t xml:space="preserve">ze wskazaniem wymaganych, minimalnych parametrów technicznych, funkcjonalnych, użytkowych oraz ilościowych 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lastRenderedPageBreak/>
        <w:t>Wymagania ogólne:</w:t>
      </w:r>
    </w:p>
    <w:p w14:paraId="53A70730" w14:textId="713AF4C0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3D53AC">
        <w:rPr>
          <w:rFonts w:ascii="Times New Roman" w:eastAsia="Times New Roman" w:hAnsi="Times New Roman" w:cs="Times New Roman"/>
          <w:bCs/>
          <w:lang w:eastAsia="pl-PL"/>
        </w:rPr>
        <w:t>go ele</w:t>
      </w:r>
      <w:r w:rsidR="0069106D">
        <w:rPr>
          <w:rFonts w:ascii="Times New Roman" w:eastAsia="Times New Roman" w:hAnsi="Times New Roman" w:cs="Times New Roman"/>
          <w:bCs/>
          <w:lang w:eastAsia="pl-PL"/>
        </w:rPr>
        <w:t>mentu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536214E7" w:rsidR="00385B23" w:rsidRPr="003C2875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 w:rsidRPr="003C2875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C2875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69106D">
        <w:rPr>
          <w:rFonts w:ascii="Times New Roman" w:eastAsia="Times New Roman" w:hAnsi="Times New Roman" w:cs="Times New Roman"/>
          <w:bCs/>
          <w:lang w:eastAsia="pl-PL"/>
        </w:rPr>
        <w:t>elementów</w:t>
      </w:r>
      <w:r w:rsidR="004F5087" w:rsidRPr="003C287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C2875">
        <w:rPr>
          <w:rFonts w:ascii="Times New Roman" w:hAnsi="Times New Roman" w:cs="Times New Roman"/>
        </w:rPr>
        <w:t>do jednostki zamawiającego –</w:t>
      </w:r>
      <w:r w:rsidR="00492FE6" w:rsidRPr="003C2875">
        <w:rPr>
          <w:rFonts w:ascii="Times New Roman" w:hAnsi="Times New Roman" w:cs="Times New Roman"/>
        </w:rPr>
        <w:t xml:space="preserve"> </w:t>
      </w:r>
      <w:r w:rsidR="0069106D">
        <w:rPr>
          <w:rFonts w:ascii="Times New Roman" w:hAnsi="Times New Roman" w:cs="Times New Roman"/>
        </w:rPr>
        <w:t xml:space="preserve">Instytut Fizyki UJ, ul. Prof. St. </w:t>
      </w:r>
      <w:proofErr w:type="spellStart"/>
      <w:r w:rsidR="0069106D">
        <w:rPr>
          <w:rFonts w:ascii="Times New Roman" w:hAnsi="Times New Roman" w:cs="Times New Roman"/>
        </w:rPr>
        <w:t>Łojasiewicza</w:t>
      </w:r>
      <w:proofErr w:type="spellEnd"/>
      <w:r w:rsidR="0069106D">
        <w:rPr>
          <w:rFonts w:ascii="Times New Roman" w:hAnsi="Times New Roman" w:cs="Times New Roman"/>
        </w:rPr>
        <w:t xml:space="preserve"> 11, </w:t>
      </w:r>
      <w:r w:rsidR="00A93CF0">
        <w:rPr>
          <w:rFonts w:ascii="Times New Roman" w:hAnsi="Times New Roman" w:cs="Times New Roman"/>
        </w:rPr>
        <w:t>30-348 Kraków;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BE5AF44" w14:textId="594931DE" w:rsidR="00B91DBF" w:rsidRPr="00B91DBF" w:rsidRDefault="008D24DA" w:rsidP="00B91D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3016A7">
        <w:rPr>
          <w:rFonts w:ascii="Times New Roman" w:hAnsi="Times New Roman" w:cs="Times New Roman"/>
          <w:i/>
          <w:iCs/>
        </w:rPr>
        <w:t>31711100-4 – elektroniczne elementy składowe.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186F6F82" w:rsidR="007434FD" w:rsidRPr="00894692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894692">
        <w:rPr>
          <w:rFonts w:ascii="Times New Roman" w:hAnsi="Times New Roman"/>
          <w:bCs/>
          <w:lang w:eastAsia="pl-PL"/>
        </w:rPr>
        <w:t>w</w:t>
      </w:r>
      <w:r w:rsidRPr="00894692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</w:t>
      </w:r>
      <w:r w:rsidRPr="009B531F">
        <w:rPr>
          <w:rFonts w:ascii="Times New Roman" w:hAnsi="Times New Roman"/>
          <w:b/>
          <w:i/>
          <w:iCs/>
        </w:rPr>
        <w:t>producenta</w:t>
      </w:r>
      <w:r w:rsidRPr="00894692">
        <w:rPr>
          <w:rFonts w:ascii="Times New Roman" w:hAnsi="Times New Roman"/>
          <w:bCs/>
        </w:rPr>
        <w:t xml:space="preserve"> i/lub wydrukami ze stron internetowych producenta/ów, bądź katalogami producenta/ów, pozwalającymi na ocenę zgodności oferowan</w:t>
      </w:r>
      <w:r w:rsidR="00E94592">
        <w:rPr>
          <w:rFonts w:ascii="Times New Roman" w:hAnsi="Times New Roman"/>
          <w:bCs/>
        </w:rPr>
        <w:t>ych elementów</w:t>
      </w:r>
      <w:r w:rsidR="008A4B02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oraz </w:t>
      </w:r>
      <w:r w:rsidR="00E94592">
        <w:rPr>
          <w:rFonts w:ascii="Times New Roman" w:hAnsi="Times New Roman"/>
          <w:bCs/>
        </w:rPr>
        <w:t>ich</w:t>
      </w:r>
      <w:r w:rsidRPr="00894692">
        <w:rPr>
          <w:rFonts w:ascii="Times New Roman" w:hAnsi="Times New Roman"/>
          <w:bCs/>
        </w:rPr>
        <w:t xml:space="preserve"> parametrów technicznych, funkcjonalnych i</w:t>
      </w:r>
      <w:r w:rsidR="00E94592">
        <w:rPr>
          <w:rFonts w:ascii="Times New Roman" w:hAnsi="Times New Roman"/>
          <w:bCs/>
        </w:rPr>
        <w:t> </w:t>
      </w:r>
      <w:r w:rsidRPr="00894692">
        <w:rPr>
          <w:rFonts w:ascii="Times New Roman" w:hAnsi="Times New Roman"/>
          <w:bCs/>
        </w:rPr>
        <w:t>użytkowych z</w:t>
      </w:r>
      <w:r w:rsidR="00835D85" w:rsidRPr="00894692">
        <w:rPr>
          <w:rFonts w:ascii="Times New Roman" w:hAnsi="Times New Roman"/>
          <w:bCs/>
        </w:rPr>
        <w:t xml:space="preserve"> </w:t>
      </w:r>
      <w:r w:rsidRPr="00894692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894692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 w:rsidRPr="00894692">
        <w:rPr>
          <w:rFonts w:ascii="Times New Roman" w:hAnsi="Times New Roman"/>
          <w:bCs/>
          <w:u w:val="single"/>
        </w:rPr>
        <w:t xml:space="preserve"> </w:t>
      </w:r>
      <w:r w:rsidRPr="00894692">
        <w:rPr>
          <w:rFonts w:ascii="Times New Roman" w:hAnsi="Times New Roman"/>
          <w:bCs/>
          <w:u w:val="single"/>
        </w:rPr>
        <w:t xml:space="preserve">zasadami niniejszej SWZ. </w:t>
      </w:r>
    </w:p>
    <w:p w14:paraId="58598411" w14:textId="5BD60D25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2E605ADA" w14:textId="34343B2F" w:rsidR="00045A93" w:rsidRPr="00B848FD" w:rsidRDefault="00CC72E9" w:rsidP="000E2E62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b/>
          <w:bCs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 w:rsidRPr="00727A5A">
        <w:rPr>
          <w:rFonts w:ascii="Times New Roman" w:hAnsi="Times New Roman" w:cs="Times New Roman"/>
          <w:bCs/>
        </w:rPr>
        <w:t>musi zostać wykonany</w:t>
      </w:r>
      <w:r w:rsidR="000E1C51">
        <w:rPr>
          <w:rFonts w:ascii="Times New Roman" w:hAnsi="Times New Roman" w:cs="Times New Roman"/>
          <w:bCs/>
        </w:rPr>
        <w:t xml:space="preserve"> </w:t>
      </w:r>
      <w:r w:rsidRPr="000E1C51">
        <w:rPr>
          <w:rFonts w:ascii="Times New Roman" w:hAnsi="Times New Roman" w:cs="Times New Roman"/>
          <w:bCs/>
        </w:rPr>
        <w:t xml:space="preserve">w terminie </w:t>
      </w:r>
      <w:r w:rsidRPr="000E1C51">
        <w:rPr>
          <w:rFonts w:ascii="Times New Roman" w:hAnsi="Times New Roman" w:cs="Times New Roman"/>
          <w:b/>
          <w:i/>
          <w:iCs/>
        </w:rPr>
        <w:t>do</w:t>
      </w:r>
      <w:r w:rsidR="0017639B" w:rsidRPr="000E1C51">
        <w:rPr>
          <w:rFonts w:ascii="Times New Roman" w:hAnsi="Times New Roman" w:cs="Times New Roman"/>
          <w:b/>
          <w:i/>
          <w:iCs/>
        </w:rPr>
        <w:t xml:space="preserve"> </w:t>
      </w:r>
      <w:r w:rsidR="00A05480">
        <w:rPr>
          <w:rFonts w:ascii="Times New Roman" w:hAnsi="Times New Roman" w:cs="Times New Roman"/>
          <w:b/>
          <w:i/>
          <w:iCs/>
        </w:rPr>
        <w:t xml:space="preserve">26 tygodni, licząc od dnia udzielenia zamówienia, tj. zawarcia umowy. 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5859B34E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036115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21135BD4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będącego osobą fizyczną, którego prawomocnie skazano za przestępstwo: </w:t>
      </w:r>
    </w:p>
    <w:p w14:paraId="7EB6A7A2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049E6F7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handlu ludźmi, o którym mowa w art. 189a Kodeksu karnego, </w:t>
      </w:r>
    </w:p>
    <w:p w14:paraId="6E2E67F8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055797EC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6BF1E8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charakterze terrorystycznym, o którym mowa w art. 115 § 20 Kodeksu karnego, lub mające na celu popełnienie tego przestępstwa, </w:t>
      </w:r>
    </w:p>
    <w:p w14:paraId="242C1B76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4B2650F6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17FCD811" w14:textId="77777777" w:rsidR="00036115" w:rsidRPr="00581AC2" w:rsidRDefault="00036115" w:rsidP="004364A4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581AC2">
        <w:rPr>
          <w:rFonts w:ascii="Times New Roman" w:hAnsi="Times New Roman" w:cs="Times New Roman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</w:p>
    <w:p w14:paraId="59F9D0D3" w14:textId="77777777" w:rsidR="00036115" w:rsidRPr="00581AC2" w:rsidRDefault="00036115" w:rsidP="00036115">
      <w:pPr>
        <w:pStyle w:val="Default"/>
        <w:ind w:left="2552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1AC2">
        <w:rPr>
          <w:rFonts w:ascii="Times New Roman" w:hAnsi="Times New Roman" w:cs="Times New Roman"/>
          <w:sz w:val="22"/>
          <w:szCs w:val="22"/>
        </w:rPr>
        <w:t xml:space="preserve">– lub za odpowiedni czyn zabroniony określony w przepisach prawa obcego; </w:t>
      </w:r>
    </w:p>
    <w:p w14:paraId="5FCD27E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5C800542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6568DFE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lastRenderedPageBreak/>
        <w:t xml:space="preserve">wobec którego prawomocnie orzeczono zakaz ubiegania się o zamówienia publiczne; </w:t>
      </w:r>
    </w:p>
    <w:p w14:paraId="31921B05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4D236F2C" w14:textId="77777777" w:rsidR="00036115" w:rsidRPr="00581AC2" w:rsidRDefault="00036115" w:rsidP="00036115">
      <w:pPr>
        <w:pStyle w:val="Akapitzlist"/>
        <w:widowControl w:val="0"/>
        <w:numPr>
          <w:ilvl w:val="2"/>
          <w:numId w:val="7"/>
        </w:numPr>
        <w:suppressAutoHyphens/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581AC2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B114867" w14:textId="56787987" w:rsidR="00036115" w:rsidRPr="00B33AF3" w:rsidRDefault="00036115" w:rsidP="00B33AF3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1AC2">
        <w:rPr>
          <w:rFonts w:ascii="Times New Roman" w:hAnsi="Times New Roman" w:cs="Times New Roman"/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przesłanki, o których mowa w art. 110 ust. 2 ustawy PZP. </w:t>
      </w:r>
    </w:p>
    <w:p w14:paraId="4C27A899" w14:textId="3E5CC901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6960F3">
        <w:rPr>
          <w:rFonts w:ascii="Times New Roman" w:hAnsi="Times New Roman"/>
          <w:bCs/>
          <w:lang w:eastAsia="pl-PL"/>
        </w:rPr>
        <w:t>(</w:t>
      </w:r>
      <w:proofErr w:type="spellStart"/>
      <w:r w:rsidR="0023710A" w:rsidRPr="006960F3">
        <w:rPr>
          <w:rFonts w:ascii="Times New Roman" w:hAnsi="Times New Roman"/>
          <w:bCs/>
          <w:lang w:eastAsia="pl-PL"/>
        </w:rPr>
        <w:t>t.j</w:t>
      </w:r>
      <w:proofErr w:type="spellEnd"/>
      <w:r w:rsidR="0023710A" w:rsidRPr="006960F3">
        <w:rPr>
          <w:rFonts w:ascii="Times New Roman" w:hAnsi="Times New Roman"/>
          <w:bCs/>
          <w:lang w:eastAsia="pl-PL"/>
        </w:rPr>
        <w:t xml:space="preserve">.: </w:t>
      </w:r>
      <w:r w:rsidRPr="006960F3">
        <w:rPr>
          <w:rFonts w:ascii="Times New Roman" w:hAnsi="Times New Roman"/>
          <w:bCs/>
          <w:lang w:eastAsia="pl-PL"/>
        </w:rPr>
        <w:t>Dz.U. z 20</w:t>
      </w:r>
      <w:r w:rsidR="0023710A" w:rsidRPr="006960F3">
        <w:rPr>
          <w:rFonts w:ascii="Times New Roman" w:hAnsi="Times New Roman"/>
          <w:bCs/>
          <w:lang w:eastAsia="pl-PL"/>
        </w:rPr>
        <w:t>24</w:t>
      </w:r>
      <w:r w:rsidRPr="006960F3">
        <w:rPr>
          <w:rFonts w:ascii="Times New Roman" w:hAnsi="Times New Roman"/>
          <w:bCs/>
          <w:lang w:eastAsia="pl-PL"/>
        </w:rPr>
        <w:t xml:space="preserve"> r., poz. </w:t>
      </w:r>
      <w:r w:rsidR="0023710A" w:rsidRPr="006960F3">
        <w:rPr>
          <w:rFonts w:ascii="Times New Roman" w:hAnsi="Times New Roman"/>
          <w:bCs/>
          <w:lang w:eastAsia="pl-PL"/>
        </w:rPr>
        <w:t>507</w:t>
      </w:r>
      <w:r w:rsidRPr="006960F3">
        <w:rPr>
          <w:rFonts w:ascii="Times New Roman" w:hAnsi="Times New Roman"/>
          <w:bCs/>
          <w:lang w:eastAsia="pl-PL"/>
        </w:rPr>
        <w:t>)</w:t>
      </w:r>
      <w:r w:rsidRPr="00974106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który, z przyczyn leżących po jego stronie, w znacznym stopniu lub zakresie nie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4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065CC724" w:rsidR="000004B7" w:rsidRPr="00587393" w:rsidRDefault="00E979B7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5" w:tgtFrame="_blank" w:history="1">
        <w:r w:rsidR="00B90E2E">
          <w:rPr>
            <w:rStyle w:val="Hipercz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https://www.gov.pl/web/uzp/jednolity-europejski-dokument-zamowienia</w:t>
        </w:r>
      </w:hyperlink>
      <w:r w:rsidR="00B90E2E"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9C4902C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</w:t>
      </w:r>
      <w:r w:rsidR="003C6658">
        <w:rPr>
          <w:rFonts w:ascii="Times New Roman" w:hAnsi="Times New Roman"/>
          <w:bCs/>
          <w:lang w:eastAsia="pl-PL"/>
        </w:rPr>
        <w:t xml:space="preserve"> </w:t>
      </w:r>
      <w:r w:rsidRPr="00234152">
        <w:rPr>
          <w:rFonts w:ascii="Times New Roman" w:hAnsi="Times New Roman"/>
          <w:bCs/>
          <w:lang w:eastAsia="pl-PL"/>
        </w:rPr>
        <w:t xml:space="preserve">r. o szczególnych rozwiązaniach w zakresie przeciwdziałania wspieraniu agresji na Ukrainę oraz służących ochronie bezpieczeństwa narodowego </w:t>
      </w:r>
      <w:r w:rsidRPr="006960F3">
        <w:rPr>
          <w:rFonts w:ascii="Times New Roman" w:hAnsi="Times New Roman"/>
          <w:bCs/>
          <w:lang w:eastAsia="pl-PL"/>
        </w:rPr>
        <w:t>(</w:t>
      </w:r>
      <w:proofErr w:type="spellStart"/>
      <w:r w:rsidR="004E59D2" w:rsidRPr="006960F3">
        <w:rPr>
          <w:rFonts w:ascii="Times New Roman" w:hAnsi="Times New Roman"/>
          <w:bCs/>
          <w:lang w:eastAsia="pl-PL"/>
        </w:rPr>
        <w:t>t.j</w:t>
      </w:r>
      <w:proofErr w:type="spellEnd"/>
      <w:r w:rsidR="004E59D2" w:rsidRPr="006960F3">
        <w:rPr>
          <w:rFonts w:ascii="Times New Roman" w:hAnsi="Times New Roman"/>
          <w:bCs/>
          <w:lang w:eastAsia="pl-PL"/>
        </w:rPr>
        <w:t xml:space="preserve">.: </w:t>
      </w:r>
      <w:r w:rsidRPr="006960F3">
        <w:rPr>
          <w:rFonts w:ascii="Times New Roman" w:hAnsi="Times New Roman"/>
          <w:bCs/>
          <w:lang w:eastAsia="pl-PL"/>
        </w:rPr>
        <w:t>Dz.U. z 202</w:t>
      </w:r>
      <w:r w:rsidR="004E59D2" w:rsidRPr="006960F3">
        <w:rPr>
          <w:rFonts w:ascii="Times New Roman" w:hAnsi="Times New Roman"/>
          <w:bCs/>
          <w:lang w:eastAsia="pl-PL"/>
        </w:rPr>
        <w:t>4</w:t>
      </w:r>
      <w:r w:rsidRPr="006960F3">
        <w:rPr>
          <w:rFonts w:ascii="Times New Roman" w:hAnsi="Times New Roman"/>
          <w:bCs/>
          <w:lang w:eastAsia="pl-PL"/>
        </w:rPr>
        <w:t xml:space="preserve"> r., poz. </w:t>
      </w:r>
      <w:r w:rsidR="004E59D2" w:rsidRPr="006960F3">
        <w:rPr>
          <w:rFonts w:ascii="Times New Roman" w:hAnsi="Times New Roman"/>
          <w:bCs/>
          <w:lang w:eastAsia="pl-PL"/>
        </w:rPr>
        <w:t>507</w:t>
      </w:r>
      <w:r w:rsidRPr="006960F3">
        <w:rPr>
          <w:rFonts w:ascii="Times New Roman" w:hAnsi="Times New Roman"/>
          <w:bCs/>
          <w:lang w:eastAsia="pl-PL"/>
        </w:rPr>
        <w:t>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</w:t>
      </w:r>
      <w:r w:rsidR="00481B48">
        <w:rPr>
          <w:rFonts w:ascii="Times New Roman" w:hAnsi="Times New Roman"/>
        </w:rPr>
        <w:lastRenderedPageBreak/>
        <w:t>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EC20F6">
      <w:pPr>
        <w:widowControl w:val="0"/>
        <w:numPr>
          <w:ilvl w:val="1"/>
          <w:numId w:val="8"/>
        </w:numPr>
        <w:suppressAutoHyphens/>
        <w:spacing w:after="0" w:line="240" w:lineRule="auto"/>
        <w:ind w:left="1412" w:hanging="692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75C7FC85" w14:textId="2B3BC69D" w:rsidR="00A26042" w:rsidRPr="006960F3" w:rsidRDefault="00A26042" w:rsidP="00A26042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6960F3">
        <w:rPr>
          <w:rFonts w:ascii="Times New Roman" w:hAnsi="Times New Roman" w:cs="Times New Roman"/>
          <w:bCs/>
        </w:rPr>
        <w:t xml:space="preserve">Stosownie do zapisów art. 139 ustawy PZP, zamawiający najpierw dokona </w:t>
      </w:r>
      <w:r w:rsidR="00E43BFB" w:rsidRPr="006960F3">
        <w:rPr>
          <w:rFonts w:ascii="Times New Roman" w:hAnsi="Times New Roman" w:cs="Times New Roman"/>
          <w:bCs/>
        </w:rPr>
        <w:t>badania i </w:t>
      </w:r>
      <w:r w:rsidRPr="006960F3">
        <w:rPr>
          <w:rFonts w:ascii="Times New Roman" w:hAnsi="Times New Roman" w:cs="Times New Roman"/>
          <w:bCs/>
          <w:color w:val="000000"/>
        </w:rPr>
        <w:t xml:space="preserve">oceny ofert, </w:t>
      </w:r>
      <w:r w:rsidR="00EB3BC9" w:rsidRPr="006960F3">
        <w:rPr>
          <w:rFonts w:ascii="Times New Roman" w:hAnsi="Times New Roman" w:cs="Times New Roman"/>
          <w:bCs/>
          <w:color w:val="000000"/>
        </w:rPr>
        <w:t>a następnie</w:t>
      </w:r>
      <w:r w:rsidR="009E2CC5" w:rsidRPr="006960F3">
        <w:rPr>
          <w:rFonts w:ascii="Times New Roman" w:hAnsi="Times New Roman" w:cs="Times New Roman"/>
          <w:bCs/>
          <w:color w:val="000000"/>
        </w:rPr>
        <w:t xml:space="preserve"> dokona kwalifikacji podmiotowej wykonawcy, którego oferta została</w:t>
      </w:r>
      <w:r w:rsidR="00DE6645" w:rsidRPr="006960F3">
        <w:rPr>
          <w:rFonts w:ascii="Times New Roman" w:hAnsi="Times New Roman" w:cs="Times New Roman"/>
          <w:bCs/>
          <w:color w:val="000000"/>
        </w:rPr>
        <w:t xml:space="preserve"> najwyżej oceniona, w zakresie braku podstaw do wykluczenia oraz spełnienia warunków udziału </w:t>
      </w:r>
      <w:r w:rsidR="00134A7E" w:rsidRPr="006960F3">
        <w:rPr>
          <w:rFonts w:ascii="Times New Roman" w:hAnsi="Times New Roman" w:cs="Times New Roman"/>
          <w:bCs/>
          <w:color w:val="000000"/>
        </w:rPr>
        <w:t xml:space="preserve">w postępowaniu. </w:t>
      </w:r>
    </w:p>
    <w:p w14:paraId="32322EB9" w14:textId="64942BC2" w:rsidR="00EF1E7B" w:rsidRPr="00026C8A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Zamawiający wzywa wykonawcę, którego oferta została najwyżej oceniona, do</w:t>
      </w:r>
      <w:r w:rsidR="003D75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złożenia w wyznaczonym terminie, nie krótszym niż 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026C8A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 w:rsidRPr="00026C8A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026C8A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026C8A">
        <w:rPr>
          <w:rFonts w:ascii="Times New Roman" w:hAnsi="Times New Roman" w:cs="Times New Roman"/>
          <w:bCs/>
        </w:rPr>
        <w:t xml:space="preserve">ym w art. 108 ust. 1 pkt. 1 i 2 </w:t>
      </w:r>
      <w:r w:rsidRPr="00026C8A">
        <w:rPr>
          <w:rFonts w:ascii="Times New Roman" w:hAnsi="Times New Roman" w:cs="Times New Roman"/>
          <w:bCs/>
        </w:rPr>
        <w:t>ustawy P</w:t>
      </w:r>
      <w:r w:rsidR="00BF1059" w:rsidRPr="00026C8A">
        <w:rPr>
          <w:rFonts w:ascii="Times New Roman" w:hAnsi="Times New Roman" w:cs="Times New Roman"/>
          <w:bCs/>
        </w:rPr>
        <w:t>ZP oraz w art. 108 ust. 1 pkt 4</w:t>
      </w:r>
      <w:r w:rsidRPr="00026C8A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026C8A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026C8A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oświadczeni</w:t>
      </w:r>
      <w:r w:rsidR="00971F80" w:rsidRPr="00026C8A">
        <w:rPr>
          <w:rFonts w:ascii="Times New Roman" w:hAnsi="Times New Roman" w:cs="Times New Roman"/>
          <w:bCs/>
        </w:rPr>
        <w:t>a</w:t>
      </w:r>
      <w:r w:rsidRPr="00026C8A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026C8A">
        <w:rPr>
          <w:rFonts w:ascii="Times New Roman" w:hAnsi="Times New Roman" w:cs="Times New Roman"/>
          <w:bCs/>
        </w:rPr>
        <w:t>j w rozumieniu ustawy z dnia 16 </w:t>
      </w:r>
      <w:r w:rsidRPr="00026C8A">
        <w:rPr>
          <w:rFonts w:ascii="Times New Roman" w:hAnsi="Times New Roman" w:cs="Times New Roman"/>
          <w:bCs/>
        </w:rPr>
        <w:t>lutego 2007 r. o ochronie konkurencji i kon</w:t>
      </w:r>
      <w:r w:rsidR="00BF1059" w:rsidRPr="00026C8A">
        <w:rPr>
          <w:rFonts w:ascii="Times New Roman" w:hAnsi="Times New Roman" w:cs="Times New Roman"/>
          <w:bCs/>
        </w:rPr>
        <w:t>sumentów (Dz. U. z 2020 r. poz. </w:t>
      </w:r>
      <w:r w:rsidRPr="00026C8A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 w:rsidRPr="00026C8A">
        <w:rPr>
          <w:rFonts w:ascii="Times New Roman" w:hAnsi="Times New Roman" w:cs="Times New Roman"/>
          <w:bCs/>
        </w:rPr>
        <w:t>w</w:t>
      </w:r>
      <w:r w:rsidRPr="00026C8A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49A91E2F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026C8A">
        <w:rPr>
          <w:rFonts w:ascii="Times New Roman" w:hAnsi="Times New Roman" w:cs="Times New Roman"/>
          <w:bCs/>
        </w:rPr>
        <w:t>, a w przypadku zalegania z opłac</w:t>
      </w:r>
      <w:r w:rsidR="00DB3ADA" w:rsidRPr="00026C8A">
        <w:rPr>
          <w:rFonts w:ascii="Times New Roman" w:hAnsi="Times New Roman" w:cs="Times New Roman"/>
          <w:bCs/>
        </w:rPr>
        <w:t>aniem podatków lub opłat wraz</w:t>
      </w:r>
      <w:r w:rsidR="005876AC" w:rsidRPr="00026C8A">
        <w:rPr>
          <w:rFonts w:ascii="Times New Roman" w:hAnsi="Times New Roman" w:cs="Times New Roman"/>
          <w:bCs/>
        </w:rPr>
        <w:t xml:space="preserve"> </w:t>
      </w:r>
      <w:r w:rsidR="00DB3ADA" w:rsidRPr="00026C8A">
        <w:rPr>
          <w:rFonts w:ascii="Times New Roman" w:hAnsi="Times New Roman" w:cs="Times New Roman"/>
          <w:bCs/>
        </w:rPr>
        <w:t>z</w:t>
      </w:r>
      <w:r w:rsidR="005B65A0">
        <w:rPr>
          <w:rFonts w:ascii="Times New Roman" w:hAnsi="Times New Roman" w:cs="Times New Roman"/>
          <w:bCs/>
        </w:rPr>
        <w:t> </w:t>
      </w:r>
      <w:r w:rsidRPr="00026C8A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026C8A">
        <w:rPr>
          <w:rFonts w:ascii="Times New Roman" w:hAnsi="Times New Roman" w:cs="Times New Roman"/>
          <w:bCs/>
        </w:rPr>
        <w:t>w </w:t>
      </w:r>
      <w:r w:rsidRPr="00026C8A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026C8A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26C8A">
        <w:rPr>
          <w:rFonts w:ascii="Times New Roman" w:hAnsi="Times New Roman" w:cs="Times New Roman"/>
          <w:bCs/>
        </w:rPr>
        <w:t>cego, że wykonawca nie zalega z </w:t>
      </w:r>
      <w:r w:rsidRPr="00026C8A">
        <w:rPr>
          <w:rFonts w:ascii="Times New Roman" w:hAnsi="Times New Roman" w:cs="Times New Roman"/>
          <w:bCs/>
        </w:rPr>
        <w:t>opłacaniem składek na ubezpieczenia społecz</w:t>
      </w:r>
      <w:r w:rsidR="00D54F2C" w:rsidRPr="00026C8A">
        <w:rPr>
          <w:rFonts w:ascii="Times New Roman" w:hAnsi="Times New Roman" w:cs="Times New Roman"/>
          <w:bCs/>
        </w:rPr>
        <w:t>ne i zdrowotne, w zakresie art. </w:t>
      </w:r>
      <w:r w:rsidRPr="00026C8A">
        <w:rPr>
          <w:rFonts w:ascii="Times New Roman" w:hAnsi="Times New Roman" w:cs="Times New Roman"/>
          <w:bCs/>
        </w:rPr>
        <w:t xml:space="preserve">109 ust. 1 pkt 1 ustawy, wystawionego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="0080545E" w:rsidRPr="00026C8A">
        <w:rPr>
          <w:rFonts w:ascii="Times New Roman" w:hAnsi="Times New Roman" w:cs="Times New Roman"/>
          <w:bCs/>
        </w:rPr>
        <w:t xml:space="preserve">, a w </w:t>
      </w:r>
      <w:r w:rsidRPr="00026C8A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026C8A">
        <w:rPr>
          <w:rFonts w:ascii="Times New Roman" w:hAnsi="Times New Roman" w:cs="Times New Roman"/>
          <w:bCs/>
        </w:rPr>
        <w:t>dokumentów potwierdzających, że </w:t>
      </w:r>
      <w:r w:rsidRPr="00026C8A">
        <w:rPr>
          <w:rFonts w:ascii="Times New Roman" w:hAnsi="Times New Roman" w:cs="Times New Roman"/>
          <w:bCs/>
        </w:rPr>
        <w:t xml:space="preserve">odpowiednio przed upływem terminu składania wniosków o dopuszczenie do udziału w postępowaniu albo przed upływem terminu składania ofert wykonawca dokonał płatności należnych składek na ubezpieczenia społeczne </w:t>
      </w:r>
      <w:r w:rsidRPr="00026C8A">
        <w:rPr>
          <w:rFonts w:ascii="Times New Roman" w:hAnsi="Times New Roman" w:cs="Times New Roman"/>
          <w:bCs/>
        </w:rPr>
        <w:lastRenderedPageBreak/>
        <w:t>lub zdrowotne wraz odsetkami lub grzywnami lub zawarł wiążące porozumienie w sprawie spłat tych należności;</w:t>
      </w:r>
    </w:p>
    <w:p w14:paraId="605BE439" w14:textId="55DADB0D" w:rsidR="00FF4166" w:rsidRPr="00026C8A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026C8A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026C8A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026C8A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026C8A">
        <w:rPr>
          <w:rFonts w:ascii="Times New Roman" w:hAnsi="Times New Roman"/>
          <w:bCs/>
        </w:rPr>
        <w:t>;</w:t>
      </w:r>
    </w:p>
    <w:p w14:paraId="4A870684" w14:textId="78053CF9" w:rsidR="001A48D6" w:rsidRPr="00026C8A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026C8A">
        <w:rPr>
          <w:rFonts w:ascii="Times New Roman" w:hAnsi="Times New Roman" w:cs="Times New Roman"/>
        </w:rPr>
        <w:t>oświadczenia wykonawcy o aktualności informacji zawartych w oświa</w:t>
      </w:r>
      <w:r w:rsidR="00194A0F" w:rsidRPr="00026C8A">
        <w:rPr>
          <w:rFonts w:ascii="Times New Roman" w:hAnsi="Times New Roman" w:cs="Times New Roman"/>
        </w:rPr>
        <w:t>dczeniu</w:t>
      </w:r>
      <w:r w:rsidRPr="00026C8A">
        <w:rPr>
          <w:rFonts w:ascii="Times New Roman" w:hAnsi="Times New Roman" w:cs="Times New Roman"/>
        </w:rPr>
        <w:t xml:space="preserve"> JEDZ złożonym do oferty, w zakresie podstaw </w:t>
      </w:r>
      <w:r w:rsidR="00697CA2" w:rsidRPr="00026C8A">
        <w:rPr>
          <w:rFonts w:ascii="Times New Roman" w:hAnsi="Times New Roman" w:cs="Times New Roman"/>
        </w:rPr>
        <w:t xml:space="preserve">do </w:t>
      </w:r>
      <w:r w:rsidRPr="00026C8A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026C8A">
        <w:rPr>
          <w:rFonts w:ascii="Times New Roman" w:hAnsi="Times New Roman" w:cs="Times New Roman"/>
        </w:rPr>
        <w:t>art. </w:t>
      </w:r>
      <w:r w:rsidRPr="00026C8A">
        <w:rPr>
          <w:rFonts w:ascii="Times New Roman" w:hAnsi="Times New Roman" w:cs="Times New Roman"/>
        </w:rPr>
        <w:t xml:space="preserve">108 ust. 1 pkt 4, art. 108 ust. 1 pkt 5, </w:t>
      </w:r>
      <w:r w:rsidR="00697CA2" w:rsidRPr="00026C8A">
        <w:rPr>
          <w:rFonts w:ascii="Times New Roman" w:hAnsi="Times New Roman" w:cs="Times New Roman"/>
        </w:rPr>
        <w:t>art. 108 ust. 1 pkt 6</w:t>
      </w:r>
      <w:r w:rsidRPr="00026C8A">
        <w:rPr>
          <w:rFonts w:ascii="Times New Roman" w:hAnsi="Times New Roman" w:cs="Times New Roman"/>
        </w:rPr>
        <w:t>, art. 109</w:t>
      </w:r>
      <w:r w:rsidR="004D1EBE" w:rsidRPr="00026C8A">
        <w:rPr>
          <w:rFonts w:ascii="Times New Roman" w:hAnsi="Times New Roman" w:cs="Times New Roman"/>
        </w:rPr>
        <w:t xml:space="preserve"> ust. 1 pkt </w:t>
      </w:r>
      <w:r w:rsidR="00697CA2" w:rsidRPr="00026C8A">
        <w:rPr>
          <w:rFonts w:ascii="Times New Roman" w:hAnsi="Times New Roman" w:cs="Times New Roman"/>
        </w:rPr>
        <w:t>1</w:t>
      </w:r>
      <w:r w:rsidRPr="00026C8A">
        <w:rPr>
          <w:rFonts w:ascii="Times New Roman" w:hAnsi="Times New Roman" w:cs="Times New Roman"/>
        </w:rPr>
        <w:t>, art. 109 ust. 1 pkt 5 i od 7 do 10 ustawy PZP.</w:t>
      </w:r>
    </w:p>
    <w:p w14:paraId="3911D723" w14:textId="65676CC0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60F3">
        <w:rPr>
          <w:rFonts w:ascii="Times New Roman" w:hAnsi="Times New Roman" w:cs="Times New Roman"/>
        </w:rPr>
        <w:t xml:space="preserve">Jeżeli wykonawca ma siedzibę lub miejsce zamieszkania </w:t>
      </w:r>
      <w:r w:rsidR="00F51C0E" w:rsidRPr="006960F3">
        <w:rPr>
          <w:rFonts w:ascii="Times New Roman" w:hAnsi="Times New Roman" w:cs="Times New Roman"/>
        </w:rPr>
        <w:t>lub miejsce zamieszkania ma osoba</w:t>
      </w:r>
      <w:r w:rsidR="009D3724" w:rsidRPr="006960F3">
        <w:rPr>
          <w:rFonts w:ascii="Times New Roman" w:hAnsi="Times New Roman" w:cs="Times New Roman"/>
        </w:rPr>
        <w:t>, której dotyczy informacja albo dokument</w:t>
      </w:r>
      <w:r w:rsidR="009D3724">
        <w:rPr>
          <w:rFonts w:ascii="Times New Roman" w:hAnsi="Times New Roman" w:cs="Times New Roman"/>
        </w:rPr>
        <w:t xml:space="preserve"> </w:t>
      </w:r>
      <w:r w:rsidRPr="00383604">
        <w:rPr>
          <w:rFonts w:ascii="Times New Roman" w:hAnsi="Times New Roman" w:cs="Times New Roman"/>
        </w:rPr>
        <w:t>poza terytorium Rzeczpospolitej Polskiej, zamiast:</w:t>
      </w:r>
    </w:p>
    <w:p w14:paraId="7C7723BE" w14:textId="5CD7D116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1E5160" w:rsidRPr="004930A9">
        <w:rPr>
          <w:rFonts w:ascii="Times New Roman" w:hAnsi="Times New Roman" w:cs="Times New Roman"/>
        </w:rPr>
        <w:t>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>ia</w:t>
      </w:r>
      <w:r w:rsidR="00DE6DD7">
        <w:rPr>
          <w:rFonts w:ascii="Times New Roman" w:hAnsi="Times New Roman" w:cs="Times New Roman"/>
        </w:rPr>
        <w:t xml:space="preserve"> lub </w:t>
      </w:r>
      <w:r w:rsidR="0081542D">
        <w:rPr>
          <w:rFonts w:ascii="Times New Roman" w:hAnsi="Times New Roman" w:cs="Times New Roman"/>
        </w:rPr>
        <w:t>miejsce zamieszkania ma osoba, której dotyczy informacja albo dokument</w:t>
      </w:r>
      <w:r w:rsidR="00061036" w:rsidRPr="004930A9">
        <w:rPr>
          <w:rFonts w:ascii="Times New Roman" w:hAnsi="Times New Roman" w:cs="Times New Roman"/>
        </w:rPr>
        <w:t xml:space="preserve">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1EF09BC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</w:t>
      </w:r>
      <w:r w:rsidR="00240E40">
        <w:rPr>
          <w:rFonts w:ascii="Times New Roman" w:hAnsi="Times New Roman" w:cs="Times New Roman"/>
        </w:rPr>
        <w:t>2</w:t>
      </w:r>
      <w:r w:rsidR="00E66D97">
        <w:rPr>
          <w:rFonts w:ascii="Times New Roman" w:hAnsi="Times New Roman" w:cs="Times New Roman"/>
        </w:rPr>
        <w:t>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</w:t>
      </w:r>
      <w:r w:rsidR="009C52E7">
        <w:rPr>
          <w:rFonts w:ascii="Times New Roman" w:hAnsi="Times New Roman" w:cs="Times New Roman"/>
        </w:rPr>
        <w:t xml:space="preserve"> 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6E3EEA" w:rsidRPr="004930A9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</w:t>
      </w:r>
      <w:r w:rsidR="00240E40">
        <w:rPr>
          <w:rFonts w:ascii="Times New Roman" w:hAnsi="Times New Roman" w:cs="Times New Roman"/>
        </w:rPr>
        <w:t>2</w:t>
      </w:r>
      <w:r w:rsidR="003E436A">
        <w:rPr>
          <w:rFonts w:ascii="Times New Roman" w:hAnsi="Times New Roman" w:cs="Times New Roman"/>
        </w:rPr>
        <w:t>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</w:t>
      </w:r>
      <w:r w:rsidR="009C52E7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EF462DE" w:rsidR="004E2FBA" w:rsidRPr="001343B2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1343B2">
        <w:rPr>
          <w:rFonts w:ascii="Times New Roman" w:hAnsi="Times New Roman" w:cs="Times New Roman"/>
        </w:rPr>
        <w:t>Jeżeli w kraju, w którym wykonawca ma siedzibę lub miejsce zamieszkania</w:t>
      </w:r>
      <w:r w:rsidR="00637B7A" w:rsidRPr="001343B2">
        <w:rPr>
          <w:rFonts w:ascii="Times New Roman" w:hAnsi="Times New Roman" w:cs="Times New Roman"/>
        </w:rPr>
        <w:t xml:space="preserve"> lub miejsce zamieszkania</w:t>
      </w:r>
      <w:r w:rsidR="00741615" w:rsidRPr="001343B2">
        <w:rPr>
          <w:rFonts w:ascii="Times New Roman" w:hAnsi="Times New Roman" w:cs="Times New Roman"/>
        </w:rPr>
        <w:t xml:space="preserve"> ma osoba</w:t>
      </w:r>
      <w:r w:rsidRPr="001343B2">
        <w:rPr>
          <w:rFonts w:ascii="Times New Roman" w:hAnsi="Times New Roman" w:cs="Times New Roman"/>
        </w:rPr>
        <w:t>,</w:t>
      </w:r>
      <w:r w:rsidR="00C26B91" w:rsidRPr="001343B2">
        <w:rPr>
          <w:rFonts w:ascii="Times New Roman" w:hAnsi="Times New Roman" w:cs="Times New Roman"/>
        </w:rPr>
        <w:t xml:space="preserve"> której dokument dotyczy</w:t>
      </w:r>
      <w:r w:rsidR="0050731F" w:rsidRPr="001343B2">
        <w:rPr>
          <w:rFonts w:ascii="Times New Roman" w:hAnsi="Times New Roman" w:cs="Times New Roman"/>
        </w:rPr>
        <w:t>,</w:t>
      </w:r>
      <w:r w:rsidRPr="001343B2">
        <w:rPr>
          <w:rFonts w:ascii="Times New Roman" w:hAnsi="Times New Roman" w:cs="Times New Roman"/>
        </w:rPr>
        <w:t xml:space="preserve"> nie wydaje się dokumentów, o</w:t>
      </w:r>
      <w:r w:rsidR="0050731F" w:rsidRPr="001343B2">
        <w:rPr>
          <w:rFonts w:ascii="Times New Roman" w:hAnsi="Times New Roman" w:cs="Times New Roman"/>
        </w:rPr>
        <w:t> </w:t>
      </w:r>
      <w:r w:rsidRPr="001343B2">
        <w:rPr>
          <w:rFonts w:ascii="Times New Roman" w:hAnsi="Times New Roman" w:cs="Times New Roman"/>
        </w:rPr>
        <w:t xml:space="preserve">których mowa w </w:t>
      </w:r>
      <w:r w:rsidR="001E5160" w:rsidRPr="001343B2">
        <w:rPr>
          <w:rFonts w:ascii="Times New Roman" w:hAnsi="Times New Roman" w:cs="Times New Roman"/>
        </w:rPr>
        <w:t>r</w:t>
      </w:r>
      <w:r w:rsidR="004A7025" w:rsidRPr="001343B2">
        <w:rPr>
          <w:rFonts w:ascii="Times New Roman" w:hAnsi="Times New Roman" w:cs="Times New Roman"/>
        </w:rPr>
        <w:t>ozdziale VIII ust. 4</w:t>
      </w:r>
      <w:r w:rsidR="00955CA3" w:rsidRPr="001343B2">
        <w:rPr>
          <w:rFonts w:ascii="Times New Roman" w:hAnsi="Times New Roman" w:cs="Times New Roman"/>
        </w:rPr>
        <w:t>.1-4.2</w:t>
      </w:r>
      <w:r w:rsidRPr="001343B2">
        <w:rPr>
          <w:rFonts w:ascii="Times New Roman" w:hAnsi="Times New Roman" w:cs="Times New Roman"/>
        </w:rPr>
        <w:t>, lub gdy dokumenty te nie odnoszą się do wszyst</w:t>
      </w:r>
      <w:r w:rsidR="00C534FA" w:rsidRPr="001343B2">
        <w:rPr>
          <w:rFonts w:ascii="Times New Roman" w:hAnsi="Times New Roman" w:cs="Times New Roman"/>
        </w:rPr>
        <w:t>kich przypadków z</w:t>
      </w:r>
      <w:r w:rsidRPr="001343B2">
        <w:rPr>
          <w:rFonts w:ascii="Times New Roman" w:hAnsi="Times New Roman" w:cs="Times New Roman"/>
        </w:rPr>
        <w:t xml:space="preserve"> art. 108 ust. 1 pkt 1, 2 i 4, </w:t>
      </w:r>
      <w:r w:rsidR="00C534FA" w:rsidRPr="001343B2">
        <w:rPr>
          <w:rFonts w:ascii="Times New Roman" w:hAnsi="Times New Roman" w:cs="Times New Roman"/>
        </w:rPr>
        <w:t>oraz </w:t>
      </w:r>
      <w:r w:rsidRPr="001343B2">
        <w:rPr>
          <w:rFonts w:ascii="Times New Roman" w:hAnsi="Times New Roman" w:cs="Times New Roman"/>
        </w:rPr>
        <w:t xml:space="preserve">w </w:t>
      </w:r>
      <w:r w:rsidR="00C534FA" w:rsidRPr="001343B2">
        <w:rPr>
          <w:rFonts w:ascii="Times New Roman" w:hAnsi="Times New Roman" w:cs="Times New Roman"/>
        </w:rPr>
        <w:t>art. 109 ust. </w:t>
      </w:r>
      <w:r w:rsidRPr="001343B2">
        <w:rPr>
          <w:rFonts w:ascii="Times New Roman" w:hAnsi="Times New Roman" w:cs="Times New Roman"/>
        </w:rPr>
        <w:t>1 pkt</w:t>
      </w:r>
      <w:r w:rsidR="00FC32C3" w:rsidRPr="001343B2">
        <w:rPr>
          <w:rFonts w:ascii="Times New Roman" w:hAnsi="Times New Roman" w:cs="Times New Roman"/>
        </w:rPr>
        <w:t xml:space="preserve"> 1 ustawy, które wskazane są w r</w:t>
      </w:r>
      <w:r w:rsidR="009E44D9" w:rsidRPr="001343B2">
        <w:rPr>
          <w:rFonts w:ascii="Times New Roman" w:hAnsi="Times New Roman" w:cs="Times New Roman"/>
        </w:rPr>
        <w:t xml:space="preserve">ozdziale VII ust. 2 </w:t>
      </w:r>
      <w:r w:rsidRPr="001343B2">
        <w:rPr>
          <w:rFonts w:ascii="Times New Roman" w:hAnsi="Times New Roman" w:cs="Times New Roman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1343B2">
        <w:rPr>
          <w:rFonts w:ascii="Times New Roman" w:hAnsi="Times New Roman" w:cs="Times New Roman"/>
        </w:rPr>
        <w:t>m</w:t>
      </w:r>
      <w:r w:rsidRPr="001343B2">
        <w:rPr>
          <w:rFonts w:ascii="Times New Roman" w:hAnsi="Times New Roman" w:cs="Times New Roman"/>
        </w:rPr>
        <w:t xml:space="preserve"> osoby, której dokument miał dotyczyć, złożo</w:t>
      </w:r>
      <w:r w:rsidR="00C534FA" w:rsidRPr="001343B2">
        <w:rPr>
          <w:rFonts w:ascii="Times New Roman" w:hAnsi="Times New Roman" w:cs="Times New Roman"/>
        </w:rPr>
        <w:t xml:space="preserve">nym pod przysięgą, lub, jeżeli w </w:t>
      </w:r>
      <w:r w:rsidRPr="001343B2">
        <w:rPr>
          <w:rFonts w:ascii="Times New Roman" w:hAnsi="Times New Roman" w:cs="Times New Roman"/>
        </w:rPr>
        <w:t>kraju, w</w:t>
      </w:r>
      <w:r w:rsidR="00ED31E5" w:rsidRPr="001343B2">
        <w:rPr>
          <w:rFonts w:ascii="Times New Roman" w:hAnsi="Times New Roman" w:cs="Times New Roman"/>
        </w:rPr>
        <w:t> </w:t>
      </w:r>
      <w:r w:rsidRPr="001343B2">
        <w:rPr>
          <w:rFonts w:ascii="Times New Roman" w:hAnsi="Times New Roman" w:cs="Times New Roman"/>
        </w:rPr>
        <w:t xml:space="preserve">którym wykonawca ma siedzibę lub miejsce zamieszkania </w:t>
      </w:r>
      <w:r w:rsidR="00FB075A" w:rsidRPr="001343B2">
        <w:rPr>
          <w:rFonts w:ascii="Times New Roman" w:hAnsi="Times New Roman" w:cs="Times New Roman"/>
        </w:rPr>
        <w:t>lub miejsce zamieszkania ma osoba</w:t>
      </w:r>
      <w:r w:rsidR="00682BEB" w:rsidRPr="001343B2">
        <w:rPr>
          <w:rFonts w:ascii="Times New Roman" w:hAnsi="Times New Roman" w:cs="Times New Roman"/>
        </w:rPr>
        <w:t xml:space="preserve">, której dokument miał dotyczyć </w:t>
      </w:r>
      <w:r w:rsidRPr="001343B2">
        <w:rPr>
          <w:rFonts w:ascii="Times New Roman" w:hAnsi="Times New Roman" w:cs="Times New Roman"/>
        </w:rPr>
        <w:t>nie ma przepisów o</w:t>
      </w:r>
      <w:r w:rsidR="00936340" w:rsidRPr="001343B2">
        <w:rPr>
          <w:rFonts w:ascii="Times New Roman" w:hAnsi="Times New Roman" w:cs="Times New Roman"/>
        </w:rPr>
        <w:t xml:space="preserve"> </w:t>
      </w:r>
      <w:r w:rsidRPr="001343B2">
        <w:rPr>
          <w:rFonts w:ascii="Times New Roman" w:hAnsi="Times New Roman" w:cs="Times New Roman"/>
        </w:rPr>
        <w:t>ośw</w:t>
      </w:r>
      <w:r w:rsidR="00C534FA" w:rsidRPr="001343B2">
        <w:rPr>
          <w:rFonts w:ascii="Times New Roman" w:hAnsi="Times New Roman" w:cs="Times New Roman"/>
        </w:rPr>
        <w:t>iadczeniu pod przysięgą, złożonym</w:t>
      </w:r>
      <w:r w:rsidRPr="001343B2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</w:t>
      </w:r>
      <w:r w:rsidR="00E204E1" w:rsidRPr="001343B2">
        <w:rPr>
          <w:rFonts w:ascii="Times New Roman" w:hAnsi="Times New Roman" w:cs="Times New Roman"/>
        </w:rPr>
        <w:t xml:space="preserve"> lub miejsce zamieszkania</w:t>
      </w:r>
      <w:r w:rsidR="00C950EF" w:rsidRPr="001343B2">
        <w:rPr>
          <w:rFonts w:ascii="Times New Roman" w:hAnsi="Times New Roman" w:cs="Times New Roman"/>
        </w:rPr>
        <w:t xml:space="preserve"> osoby, której </w:t>
      </w:r>
      <w:r w:rsidR="00C950EF" w:rsidRPr="001343B2">
        <w:rPr>
          <w:rFonts w:ascii="Times New Roman" w:hAnsi="Times New Roman" w:cs="Times New Roman"/>
        </w:rPr>
        <w:lastRenderedPageBreak/>
        <w:t>dokument miał dotyczyć</w:t>
      </w:r>
      <w:r w:rsidRPr="001343B2">
        <w:rPr>
          <w:rFonts w:ascii="Times New Roman" w:hAnsi="Times New Roman" w:cs="Times New Roman"/>
        </w:rPr>
        <w:t>. Zapisy dotyczące ważności dokumentów wsk</w:t>
      </w:r>
      <w:r w:rsidR="009E44D9" w:rsidRPr="001343B2">
        <w:rPr>
          <w:rFonts w:ascii="Times New Roman" w:hAnsi="Times New Roman" w:cs="Times New Roman"/>
        </w:rPr>
        <w:t>azane r</w:t>
      </w:r>
      <w:r w:rsidR="000F5ABB" w:rsidRPr="001343B2">
        <w:rPr>
          <w:rFonts w:ascii="Times New Roman" w:hAnsi="Times New Roman" w:cs="Times New Roman"/>
        </w:rPr>
        <w:t>ozdziale VIII ust. 4.1 i</w:t>
      </w:r>
      <w:r w:rsidR="00C950EF" w:rsidRPr="001343B2">
        <w:rPr>
          <w:rFonts w:ascii="Times New Roman" w:hAnsi="Times New Roman" w:cs="Times New Roman"/>
        </w:rPr>
        <w:t> </w:t>
      </w:r>
      <w:r w:rsidR="000F5ABB" w:rsidRPr="001343B2">
        <w:rPr>
          <w:rFonts w:ascii="Times New Roman" w:hAnsi="Times New Roman" w:cs="Times New Roman"/>
        </w:rPr>
        <w:t xml:space="preserve">4.2 </w:t>
      </w:r>
      <w:r w:rsidRPr="001343B2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684EDB8C" w:rsidR="000C1760" w:rsidRPr="006960F3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960F3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6" w:history="1">
        <w:r w:rsidRPr="006960F3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6960F3">
        <w:rPr>
          <w:rFonts w:ascii="Times New Roman" w:hAnsi="Times New Roman" w:cs="Times New Roman"/>
        </w:rPr>
        <w:t xml:space="preserve"> – adres profilu nabywcy: </w:t>
      </w:r>
      <w:hyperlink r:id="rId17" w:history="1">
        <w:r w:rsidRPr="006960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="00C24A78" w:rsidRPr="006960F3">
        <w:rPr>
          <w:rStyle w:val="Hipercze"/>
          <w:rFonts w:ascii="Times New Roman" w:hAnsi="Times New Roman" w:cs="Times New Roman"/>
          <w:bCs/>
          <w:u w:val="none"/>
        </w:rPr>
        <w:t xml:space="preserve"> </w:t>
      </w:r>
      <w:r w:rsidR="00C24A78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(link do transakcji podano</w:t>
      </w:r>
      <w:r w:rsidR="00497E7E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 xml:space="preserve"> w rozdziale I ust.</w:t>
      </w:r>
      <w:r w:rsidR="00867712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 </w:t>
      </w:r>
      <w:r w:rsidR="00497E7E" w:rsidRPr="006960F3">
        <w:rPr>
          <w:rStyle w:val="Hipercze"/>
          <w:rFonts w:ascii="Times New Roman" w:hAnsi="Times New Roman" w:cs="Times New Roman"/>
          <w:bCs/>
          <w:color w:val="auto"/>
          <w:u w:val="none"/>
        </w:rPr>
        <w:t>2.4 niniejszej SWZ).</w:t>
      </w:r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E979B7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2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5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6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 xml:space="preserve">przesyłania odpowiedzi na wezwanie zamawiającego do złożenia wyjaśnień dotyczących treści oświadczenia, o którym mowa w art. 125 </w:t>
      </w:r>
      <w:r w:rsidRPr="00A723F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4364A4">
      <w:pPr>
        <w:pStyle w:val="Akapitzlist"/>
        <w:numPr>
          <w:ilvl w:val="1"/>
          <w:numId w:val="40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82EA676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 wymagania sprzętowo-aplikacyjne umożliwiające pracę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stały dostęp do sieci Internet o gwarantowanej przepustowości nie mniejszej niż 512 </w:t>
      </w:r>
      <w:proofErr w:type="spellStart"/>
      <w:r w:rsidRPr="00A723F1">
        <w:rPr>
          <w:rFonts w:ascii="Times New Roman" w:hAnsi="Times New Roman" w:cs="Times New Roman"/>
          <w:color w:val="000000"/>
        </w:rPr>
        <w:t>kb</w:t>
      </w:r>
      <w:proofErr w:type="spellEnd"/>
      <w:r w:rsidRPr="00A723F1">
        <w:rPr>
          <w:rFonts w:ascii="Times New Roman" w:hAnsi="Times New Roman" w:cs="Times New Roman"/>
          <w:color w:val="000000"/>
        </w:rPr>
        <w:t>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zainstalowany program Adobe </w:t>
      </w:r>
      <w:proofErr w:type="spellStart"/>
      <w:r w:rsidRPr="00A723F1">
        <w:rPr>
          <w:rFonts w:ascii="Times New Roman" w:hAnsi="Times New Roman" w:cs="Times New Roman"/>
          <w:color w:val="000000"/>
        </w:rPr>
        <w:t>Acrobat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3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A723F1">
        <w:rPr>
          <w:color w:val="000000"/>
          <w:sz w:val="22"/>
          <w:szCs w:val="22"/>
        </w:rPr>
        <w:t>hh:mm:ss</w:t>
      </w:r>
      <w:proofErr w:type="spellEnd"/>
      <w:r w:rsidRPr="00A723F1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</w:t>
      </w:r>
      <w:r w:rsidRPr="00A723F1">
        <w:rPr>
          <w:rFonts w:ascii="Times New Roman" w:hAnsi="Times New Roman" w:cs="Times New Roman"/>
        </w:rPr>
        <w:lastRenderedPageBreak/>
        <w:t>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</w:t>
      </w:r>
      <w:proofErr w:type="spellStart"/>
      <w:r w:rsidRPr="00A723F1">
        <w:rPr>
          <w:rFonts w:ascii="Times New Roman" w:hAnsi="Times New Roman" w:cs="Times New Roman"/>
        </w:rPr>
        <w:t>t.j</w:t>
      </w:r>
      <w:proofErr w:type="spellEnd"/>
      <w:r w:rsidRPr="00A723F1">
        <w:rPr>
          <w:rFonts w:ascii="Times New Roman" w:hAnsi="Times New Roman" w:cs="Times New Roman"/>
        </w:rPr>
        <w:t xml:space="preserve">.: Dz. U. 2020 r., poz. 2452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 xml:space="preserve">. </w:t>
      </w:r>
      <w:proofErr w:type="spellStart"/>
      <w:r w:rsidRPr="00A723F1">
        <w:rPr>
          <w:rFonts w:ascii="Times New Roman" w:hAnsi="Times New Roman" w:cs="Times New Roman"/>
        </w:rPr>
        <w:t>zm</w:t>
      </w:r>
      <w:proofErr w:type="spellEnd"/>
      <w:r w:rsidRPr="00A723F1">
        <w:rPr>
          <w:rFonts w:ascii="Times New Roman" w:hAnsi="Times New Roman" w:cs="Times New Roman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(t. j.: Dz. U. 2020 r., poz. 2415 z </w:t>
      </w:r>
      <w:proofErr w:type="spellStart"/>
      <w:r w:rsidRPr="00A723F1">
        <w:rPr>
          <w:rFonts w:ascii="Times New Roman" w:hAnsi="Times New Roman" w:cs="Times New Roman"/>
        </w:rPr>
        <w:t>późn</w:t>
      </w:r>
      <w:proofErr w:type="spellEnd"/>
      <w:r w:rsidRPr="00A723F1">
        <w:rPr>
          <w:rFonts w:ascii="Times New Roman" w:hAnsi="Times New Roman" w:cs="Times New Roman"/>
        </w:rPr>
        <w:t>. zm.), tj.:</w:t>
      </w:r>
    </w:p>
    <w:p w14:paraId="14A9F470" w14:textId="5CD7DAA2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przypadku składania podpisu kwalifikowanego i wykorzystania formatu podpisu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</w:t>
      </w:r>
      <w:proofErr w:type="spellStart"/>
      <w:r w:rsidRPr="00A723F1">
        <w:rPr>
          <w:rFonts w:ascii="Times New Roman" w:hAnsi="Times New Roman" w:cs="Times New Roman"/>
          <w:color w:val="000000"/>
        </w:rPr>
        <w:t>XAdES</w:t>
      </w:r>
      <w:proofErr w:type="spellEnd"/>
      <w:r w:rsidRPr="00A723F1">
        <w:rPr>
          <w:rFonts w:ascii="Times New Roman" w:hAnsi="Times New Roman" w:cs="Times New Roman"/>
          <w:color w:val="000000"/>
        </w:rPr>
        <w:t xml:space="preserve">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przez wykonawcę albo odpowiednio przez podmiot, na którego zdolnościach lub sytuacji polega wykonawca na zasadach określonych 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4364A4">
      <w:pPr>
        <w:pStyle w:val="Akapitzlist"/>
        <w:numPr>
          <w:ilvl w:val="1"/>
          <w:numId w:val="41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</w:t>
      </w:r>
      <w:proofErr w:type="spellStart"/>
      <w:r w:rsidRPr="00A723F1">
        <w:rPr>
          <w:rFonts w:ascii="Times New Roman" w:hAnsi="Times New Roman" w:cs="Times New Roman"/>
          <w:b/>
          <w:bCs/>
          <w:i/>
          <w:iCs/>
        </w:rPr>
        <w:t>jpeg</w:t>
      </w:r>
      <w:proofErr w:type="spellEnd"/>
      <w:r w:rsidRPr="00A723F1">
        <w:rPr>
          <w:rFonts w:ascii="Times New Roman" w:hAnsi="Times New Roman" w:cs="Times New Roman"/>
          <w:b/>
          <w:bCs/>
          <w:i/>
          <w:iCs/>
        </w:rPr>
        <w:t>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</w:t>
      </w:r>
      <w:proofErr w:type="spellStart"/>
      <w:r w:rsidRPr="00A723F1">
        <w:rPr>
          <w:rFonts w:ascii="Times New Roman" w:hAnsi="Times New Roman" w:cs="Times New Roman"/>
        </w:rPr>
        <w:t>rar</w:t>
      </w:r>
      <w:proofErr w:type="spellEnd"/>
      <w:r w:rsidRPr="00A723F1">
        <w:rPr>
          <w:rFonts w:ascii="Times New Roman" w:hAnsi="Times New Roman" w:cs="Times New Roman"/>
        </w:rPr>
        <w:t>, .gif, .</w:t>
      </w:r>
      <w:proofErr w:type="spellStart"/>
      <w:r w:rsidRPr="00A723F1">
        <w:rPr>
          <w:rFonts w:ascii="Times New Roman" w:hAnsi="Times New Roman" w:cs="Times New Roman"/>
        </w:rPr>
        <w:t>bmp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numbers</w:t>
      </w:r>
      <w:proofErr w:type="spellEnd"/>
      <w:r w:rsidRPr="00A723F1">
        <w:rPr>
          <w:rFonts w:ascii="Times New Roman" w:hAnsi="Times New Roman" w:cs="Times New Roman"/>
        </w:rPr>
        <w:t>, .</w:t>
      </w:r>
      <w:proofErr w:type="spellStart"/>
      <w:r w:rsidRPr="00A723F1">
        <w:rPr>
          <w:rFonts w:ascii="Times New Roman" w:hAnsi="Times New Roman" w:cs="Times New Roman"/>
        </w:rPr>
        <w:t>pages</w:t>
      </w:r>
      <w:proofErr w:type="spellEnd"/>
      <w:r w:rsidRPr="00A723F1">
        <w:rPr>
          <w:rFonts w:ascii="Times New Roman" w:hAnsi="Times New Roman" w:cs="Times New Roman"/>
        </w:rPr>
        <w:t>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5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w szczególności za sytuację, gdy zamawiający zapozna się z treścią oferty przed upływem terminu składania ofert (np. złożenie oferty </w:t>
      </w:r>
      <w:r w:rsidRPr="00A723F1">
        <w:rPr>
          <w:rFonts w:ascii="Times New Roman" w:hAnsi="Times New Roman" w:cs="Times New Roman"/>
          <w:color w:val="000000"/>
        </w:rPr>
        <w:lastRenderedPageBreak/>
        <w:t>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3A0A5C">
        <w:rPr>
          <w:rFonts w:ascii="Times New Roman" w:hAnsi="Times New Roman" w:cs="Times New Roman"/>
          <w:b/>
          <w:bCs/>
          <w:i/>
          <w:iCs/>
          <w:color w:val="000000"/>
        </w:rPr>
        <w:t xml:space="preserve">Zamawiający zastrzega, że szyfrowanie oferty ma być dokonane </w:t>
      </w:r>
      <w:r w:rsidR="00FD25D8" w:rsidRPr="003A0A5C">
        <w:rPr>
          <w:rFonts w:ascii="Times New Roman" w:hAnsi="Times New Roman" w:cs="Times New Roman"/>
          <w:b/>
          <w:bCs/>
          <w:i/>
          <w:i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485BD5C9" w:rsidR="00AD6206" w:rsidRPr="00ED7BF7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D7BF7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2B503F" w:rsidRPr="00ED7BF7">
        <w:rPr>
          <w:rFonts w:ascii="Times New Roman" w:eastAsia="Times New Roman" w:hAnsi="Times New Roman" w:cs="Times New Roman"/>
          <w:b/>
          <w:bCs/>
          <w:i/>
          <w:lang w:eastAsia="pl-PL"/>
        </w:rPr>
        <w:t>11</w:t>
      </w:r>
      <w:r w:rsidR="00F30BC3" w:rsidRPr="00ED7BF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listopada</w:t>
      </w:r>
      <w:r w:rsidR="0063241F" w:rsidRPr="00ED7BF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0662DB" w:rsidRPr="00ED7BF7">
        <w:rPr>
          <w:rFonts w:ascii="Times New Roman" w:eastAsia="Times New Roman" w:hAnsi="Times New Roman" w:cs="Times New Roman"/>
          <w:b/>
          <w:bCs/>
          <w:i/>
          <w:lang w:eastAsia="pl-PL"/>
        </w:rPr>
        <w:t>2024</w:t>
      </w:r>
      <w:r w:rsidR="00BA2398" w:rsidRPr="00ED7BF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9D7A1B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D7A1B">
        <w:rPr>
          <w:rFonts w:ascii="Times New Roman" w:eastAsia="Times New Roman" w:hAnsi="Times New Roman" w:cs="Times New Roman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 wskazywany przez niego okres, nie dłuższy niż 30 dni.</w:t>
      </w:r>
    </w:p>
    <w:p w14:paraId="28B3B880" w14:textId="226D4BBA" w:rsidR="00AD6206" w:rsidRPr="009D7A1B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7A1B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9D7A1B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647B4009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</w:t>
      </w:r>
      <w:r w:rsidR="006A2177">
        <w:rPr>
          <w:rFonts w:ascii="Times New Roman" w:eastAsia="Times New Roman" w:hAnsi="Times New Roman" w:cs="Times New Roman"/>
          <w:bCs/>
          <w:lang w:eastAsia="pl-PL"/>
        </w:rPr>
        <w:t xml:space="preserve">ę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 xml:space="preserve">KRS lub </w:t>
      </w:r>
      <w:proofErr w:type="spellStart"/>
      <w:r w:rsidRPr="006A7003">
        <w:rPr>
          <w:rFonts w:ascii="Times New Roman" w:hAnsi="Times New Roman" w:cs="Times New Roman"/>
          <w:bCs/>
          <w:u w:val="single"/>
        </w:rPr>
        <w:t>CEiDG</w:t>
      </w:r>
      <w:proofErr w:type="spellEnd"/>
      <w:r w:rsidRPr="006A7003">
        <w:rPr>
          <w:rFonts w:ascii="Times New Roman" w:hAnsi="Times New Roman" w:cs="Times New Roman"/>
          <w:bCs/>
          <w:u w:val="single"/>
        </w:rPr>
        <w:t xml:space="preserve">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581870BD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6F25">
        <w:rPr>
          <w:rFonts w:ascii="Times New Roman" w:eastAsia="Times New Roman" w:hAnsi="Times New Roman" w:cs="Times New Roman"/>
          <w:lang w:eastAsia="pl-PL"/>
        </w:rPr>
        <w:t>Prawo  o notariacie (</w:t>
      </w:r>
      <w:proofErr w:type="spellStart"/>
      <w:r w:rsidR="006A6BEF" w:rsidRPr="00CA6F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6A6BEF" w:rsidRPr="00CA6F25">
        <w:rPr>
          <w:rFonts w:ascii="Times New Roman" w:eastAsia="Times New Roman" w:hAnsi="Times New Roman" w:cs="Times New Roman"/>
          <w:lang w:eastAsia="pl-PL"/>
        </w:rPr>
        <w:t xml:space="preserve">.: 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>Dz. U. 202</w:t>
      </w:r>
      <w:r w:rsidR="00F6766B" w:rsidRPr="00CA6F25">
        <w:rPr>
          <w:rFonts w:ascii="Times New Roman" w:eastAsia="Times New Roman" w:hAnsi="Times New Roman" w:cs="Times New Roman"/>
          <w:iCs/>
          <w:lang w:eastAsia="pl-PL"/>
        </w:rPr>
        <w:t>2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> r., poz. 1</w:t>
      </w:r>
      <w:r w:rsidR="00F6766B" w:rsidRPr="00CA6F25">
        <w:rPr>
          <w:rFonts w:ascii="Times New Roman" w:eastAsia="Times New Roman" w:hAnsi="Times New Roman" w:cs="Times New Roman"/>
          <w:iCs/>
          <w:lang w:eastAsia="pl-PL"/>
        </w:rPr>
        <w:t>799</w:t>
      </w:r>
      <w:r w:rsidR="007E2397" w:rsidRPr="00CA6F25">
        <w:rPr>
          <w:rFonts w:ascii="Times New Roman" w:eastAsia="Times New Roman" w:hAnsi="Times New Roman" w:cs="Times New Roman"/>
          <w:iCs/>
          <w:lang w:eastAsia="pl-PL"/>
        </w:rPr>
        <w:t xml:space="preserve"> z </w:t>
      </w:r>
      <w:proofErr w:type="spellStart"/>
      <w:r w:rsidRPr="00CA6F25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CA6F25">
        <w:rPr>
          <w:rFonts w:ascii="Times New Roman" w:eastAsia="Times New Roman" w:hAnsi="Times New Roman" w:cs="Times New Roman"/>
          <w:iCs/>
          <w:lang w:eastAsia="pl-PL"/>
        </w:rPr>
        <w:t>. zm</w:t>
      </w:r>
      <w:r w:rsidRPr="00CA6F25">
        <w:rPr>
          <w:rFonts w:ascii="Times New Roman" w:eastAsia="Times New Roman" w:hAnsi="Times New Roman" w:cs="Times New Roman"/>
          <w:lang w:eastAsia="pl-PL"/>
        </w:rPr>
        <w:t>.)</w:t>
      </w:r>
      <w:r w:rsidRPr="00CA6F25">
        <w:rPr>
          <w:rFonts w:ascii="Times New Roman" w:eastAsia="Times New Roman" w:hAnsi="Times New Roman" w:cs="Times New Roman"/>
          <w:bCs/>
          <w:lang w:eastAsia="pl-PL"/>
        </w:rPr>
        <w:t>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05CBD94C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BB2107">
        <w:rPr>
          <w:rFonts w:ascii="Times New Roman" w:hAnsi="Times New Roman"/>
          <w:bCs/>
          <w:lang w:eastAsia="pl-PL"/>
        </w:rPr>
        <w:t>(</w:t>
      </w:r>
      <w:proofErr w:type="spellStart"/>
      <w:r w:rsidR="001229D8" w:rsidRPr="00BB2107">
        <w:rPr>
          <w:rFonts w:ascii="Times New Roman" w:hAnsi="Times New Roman"/>
          <w:bCs/>
          <w:lang w:eastAsia="pl-PL"/>
        </w:rPr>
        <w:t>t.j</w:t>
      </w:r>
      <w:proofErr w:type="spellEnd"/>
      <w:r w:rsidR="001229D8" w:rsidRPr="00BB2107">
        <w:rPr>
          <w:rFonts w:ascii="Times New Roman" w:hAnsi="Times New Roman"/>
          <w:bCs/>
          <w:lang w:eastAsia="pl-PL"/>
        </w:rPr>
        <w:t xml:space="preserve">.: </w:t>
      </w:r>
      <w:r w:rsidRPr="00BB2107">
        <w:rPr>
          <w:rFonts w:ascii="Times New Roman" w:hAnsi="Times New Roman"/>
          <w:bCs/>
          <w:lang w:eastAsia="pl-PL"/>
        </w:rPr>
        <w:t>Dz.U. z 202</w:t>
      </w:r>
      <w:r w:rsidR="001229D8" w:rsidRPr="00BB2107">
        <w:rPr>
          <w:rFonts w:ascii="Times New Roman" w:hAnsi="Times New Roman"/>
          <w:bCs/>
          <w:lang w:eastAsia="pl-PL"/>
        </w:rPr>
        <w:t>4</w:t>
      </w:r>
      <w:r w:rsidRPr="00BB2107">
        <w:rPr>
          <w:rFonts w:ascii="Times New Roman" w:hAnsi="Times New Roman"/>
          <w:bCs/>
          <w:lang w:eastAsia="pl-PL"/>
        </w:rPr>
        <w:t xml:space="preserve"> r., poz. </w:t>
      </w:r>
      <w:r w:rsidR="001229D8" w:rsidRPr="00BB2107">
        <w:rPr>
          <w:rFonts w:ascii="Times New Roman" w:hAnsi="Times New Roman"/>
          <w:bCs/>
          <w:lang w:eastAsia="pl-PL"/>
        </w:rPr>
        <w:t>507</w:t>
      </w:r>
      <w:r w:rsidRPr="00BB2107">
        <w:rPr>
          <w:rFonts w:ascii="Times New Roman" w:hAnsi="Times New Roman"/>
          <w:bCs/>
          <w:lang w:eastAsia="pl-PL"/>
        </w:rPr>
        <w:t>)</w:t>
      </w:r>
      <w:r w:rsidRPr="00A71B82">
        <w:rPr>
          <w:rFonts w:ascii="Times New Roman" w:hAnsi="Times New Roman"/>
          <w:bCs/>
          <w:lang w:eastAsia="pl-PL"/>
        </w:rPr>
        <w:t xml:space="preserve">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>5k rozporządzenia Rady (UE) nr 833/2014 z dnia 31 lipca 2014 r. dotyczącego środków ograniczających 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10626889" w14:textId="3A364083" w:rsidR="00604A7F" w:rsidRPr="00E55929" w:rsidRDefault="00595B29" w:rsidP="00E55929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</w:t>
      </w:r>
      <w:proofErr w:type="spellStart"/>
      <w:r w:rsidRPr="00E80333">
        <w:rPr>
          <w:rFonts w:ascii="Times New Roman" w:hAnsi="Times New Roman" w:cs="Times New Roman"/>
          <w:bCs/>
        </w:rPr>
        <w:t>CEiDG</w:t>
      </w:r>
      <w:proofErr w:type="spellEnd"/>
      <w:r w:rsidRPr="00E80333">
        <w:rPr>
          <w:rFonts w:ascii="Times New Roman" w:hAnsi="Times New Roman" w:cs="Times New Roman"/>
          <w:bCs/>
        </w:rPr>
        <w:t xml:space="preserve">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E55929">
        <w:rPr>
          <w:rFonts w:ascii="Times New Roman" w:hAnsi="Times New Roman" w:cs="Times New Roman"/>
          <w:bCs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3AE018E0" w:rsidR="004667D9" w:rsidRPr="00995EEB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95EEB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5150F4"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>14</w:t>
      </w:r>
      <w:r w:rsidR="00A57D74"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sierpnia</w:t>
      </w:r>
      <w:r w:rsidR="00E83E65"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2024</w:t>
      </w:r>
      <w:r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995EEB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995E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5EEB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995EE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95EEB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7" w:history="1">
        <w:r w:rsidRPr="00995EE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95EEB">
        <w:rPr>
          <w:rFonts w:ascii="Times New Roman" w:hAnsi="Times New Roman" w:cs="Times New Roman"/>
        </w:rPr>
        <w:t xml:space="preserve">. </w:t>
      </w:r>
      <w:r w:rsidRPr="00995EEB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8" w:history="1">
        <w:r w:rsidRPr="00995EEB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995EEB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995EE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95EEB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656EDE64" w:rsidR="004667D9" w:rsidRPr="00995EEB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995EEB">
        <w:rPr>
          <w:rFonts w:ascii="Times New Roman" w:hAnsi="Times New Roman" w:cs="Times New Roman"/>
        </w:rPr>
        <w:t xml:space="preserve">Otwarcie ofert nastąpi </w:t>
      </w:r>
      <w:r w:rsidRPr="00995EEB">
        <w:rPr>
          <w:rFonts w:ascii="Times New Roman" w:hAnsi="Times New Roman" w:cs="Times New Roman"/>
          <w:b/>
          <w:i/>
          <w:iCs/>
        </w:rPr>
        <w:t>w dniu</w:t>
      </w:r>
      <w:r w:rsidR="004725FD" w:rsidRPr="00995EEB">
        <w:rPr>
          <w:rFonts w:ascii="Times New Roman" w:hAnsi="Times New Roman" w:cs="Times New Roman"/>
          <w:b/>
          <w:i/>
          <w:iCs/>
        </w:rPr>
        <w:t xml:space="preserve"> </w:t>
      </w:r>
      <w:r w:rsidR="005150F4" w:rsidRPr="00995EEB">
        <w:rPr>
          <w:rFonts w:ascii="Times New Roman" w:hAnsi="Times New Roman" w:cs="Times New Roman"/>
          <w:b/>
          <w:i/>
          <w:iCs/>
        </w:rPr>
        <w:t>14</w:t>
      </w:r>
      <w:r w:rsidR="00A57D74" w:rsidRPr="00995EEB">
        <w:rPr>
          <w:rFonts w:ascii="Times New Roman" w:hAnsi="Times New Roman" w:cs="Times New Roman"/>
          <w:b/>
          <w:i/>
          <w:iCs/>
        </w:rPr>
        <w:t xml:space="preserve"> sierpnia</w:t>
      </w:r>
      <w:r w:rsidR="00E83E65" w:rsidRPr="00995EEB">
        <w:rPr>
          <w:rFonts w:ascii="Times New Roman" w:hAnsi="Times New Roman" w:cs="Times New Roman"/>
          <w:b/>
          <w:i/>
          <w:iCs/>
        </w:rPr>
        <w:t xml:space="preserve"> 2024</w:t>
      </w:r>
      <w:r w:rsidRPr="00995EEB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995EEB">
        <w:rPr>
          <w:rFonts w:ascii="Times New Roman" w:hAnsi="Times New Roman" w:cs="Times New Roman"/>
          <w:b/>
        </w:rPr>
        <w:t xml:space="preserve"> </w:t>
      </w:r>
      <w:r w:rsidRPr="00995EEB">
        <w:rPr>
          <w:rFonts w:ascii="Times New Roman" w:hAnsi="Times New Roman" w:cs="Times New Roman"/>
        </w:rPr>
        <w:t xml:space="preserve">za pośrednictwem </w:t>
      </w:r>
      <w:hyperlink r:id="rId39" w:history="1">
        <w:r w:rsidRPr="00995EEB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995EEB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0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1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2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3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5EC5B6EF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jednost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organizacyjnej zamawiającego</w:t>
      </w:r>
      <w:r w:rsidR="00BB2107">
        <w:rPr>
          <w:rFonts w:ascii="Times New Roman" w:eastAsia="Times New Roman" w:hAnsi="Times New Roman" w:cs="Times New Roman"/>
          <w:color w:val="000000"/>
          <w:lang w:eastAsia="pl-PL"/>
        </w:rPr>
        <w:t xml:space="preserve"> oraz koszty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68D38E53" w14:textId="039F23A3" w:rsidR="00743269" w:rsidRPr="00446E6C" w:rsidRDefault="0065591D" w:rsidP="00A12B1C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B06D90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B06D90">
        <w:rPr>
          <w:rFonts w:ascii="Times New Roman" w:hAnsi="Times New Roman" w:cs="Times New Roman"/>
          <w:color w:val="000000"/>
        </w:rPr>
        <w:t xml:space="preserve"> </w:t>
      </w:r>
      <w:r w:rsidRPr="00B06D90">
        <w:rPr>
          <w:rFonts w:ascii="Times New Roman" w:hAnsi="Times New Roman" w:cs="Times New Roman"/>
          <w:b/>
          <w:color w:val="000000"/>
        </w:rPr>
        <w:t xml:space="preserve">– 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100</w:t>
      </w:r>
      <w:r w:rsidR="00743269" w:rsidRPr="00446E6C">
        <w:rPr>
          <w:rFonts w:ascii="Times New Roman" w:hAnsi="Times New Roman" w:cs="Times New Roman"/>
          <w:b/>
          <w:i/>
          <w:iCs/>
          <w:color w:val="000000"/>
        </w:rPr>
        <w:t>%</w:t>
      </w:r>
      <w:r w:rsidR="00A12B1C" w:rsidRPr="00446E6C">
        <w:rPr>
          <w:rFonts w:ascii="Times New Roman" w:hAnsi="Times New Roman" w:cs="Times New Roman"/>
          <w:b/>
          <w:i/>
          <w:iCs/>
          <w:color w:val="000000"/>
        </w:rPr>
        <w:t>.</w:t>
      </w:r>
    </w:p>
    <w:p w14:paraId="70DC5465" w14:textId="77777777" w:rsidR="00743269" w:rsidRPr="00AD2AE6" w:rsidRDefault="00743269" w:rsidP="00F53CB9">
      <w:pPr>
        <w:pStyle w:val="Akapitzlist"/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D2AE6">
        <w:rPr>
          <w:rFonts w:ascii="Times New Roman" w:hAnsi="Times New Roman" w:cs="Times New Roman"/>
        </w:rPr>
        <w:lastRenderedPageBreak/>
        <w:t xml:space="preserve">Punkty przyznawane w kryterium nr 1 </w:t>
      </w:r>
      <w:r w:rsidRPr="00AD2AE6">
        <w:rPr>
          <w:rFonts w:ascii="Times New Roman" w:hAnsi="Times New Roman" w:cs="Times New Roman"/>
          <w:i/>
        </w:rPr>
        <w:t>„</w:t>
      </w:r>
      <w:r w:rsidRPr="00AD2AE6">
        <w:rPr>
          <w:rFonts w:ascii="Times New Roman" w:hAnsi="Times New Roman" w:cs="Times New Roman"/>
          <w:i/>
          <w:iCs/>
        </w:rPr>
        <w:t>Cena brutto za przedmiot zamówienia</w:t>
      </w:r>
      <w:r w:rsidRPr="00AD2AE6">
        <w:rPr>
          <w:rFonts w:ascii="Times New Roman" w:hAnsi="Times New Roman" w:cs="Times New Roman"/>
        </w:rPr>
        <w:t>”, będą liczone wg następującego wzoru:</w:t>
      </w:r>
    </w:p>
    <w:p w14:paraId="4F9E99DB" w14:textId="77777777" w:rsidR="00743269" w:rsidRPr="00AD2AE6" w:rsidRDefault="00743269" w:rsidP="00743269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2814772" w14:textId="0988A220" w:rsidR="00743269" w:rsidRPr="00AD2AE6" w:rsidRDefault="00743269" w:rsidP="0074326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 = (</w:t>
      </w:r>
      <w:proofErr w:type="spellStart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proofErr w:type="spellEnd"/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150BEC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49E8E93" w14:textId="77777777" w:rsidR="00743269" w:rsidRPr="00AD2AE6" w:rsidRDefault="00743269" w:rsidP="0074326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gdzie:</w:t>
      </w:r>
    </w:p>
    <w:p w14:paraId="51D04CAE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3F1AA0A7" w14:textId="77777777" w:rsidR="00743269" w:rsidRPr="00AD2AE6" w:rsidRDefault="00743269" w:rsidP="00743269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naj</w:t>
      </w:r>
      <w:proofErr w:type="spellEnd"/>
      <w:r w:rsidRPr="00AD2AE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 z wszystkich dopuszczonych do oceny ofert;</w:t>
      </w:r>
    </w:p>
    <w:p w14:paraId="2B300CA4" w14:textId="00C407D3" w:rsidR="00743269" w:rsidRPr="00AD2AE6" w:rsidRDefault="00743269" w:rsidP="00B65C1E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  <w:r w:rsidRPr="00AD2AE6">
        <w:rPr>
          <w:rFonts w:ascii="Times New Roman" w:hAnsi="Times New Roman"/>
          <w:sz w:val="22"/>
          <w:szCs w:val="22"/>
        </w:rPr>
        <w:t>C</w:t>
      </w:r>
      <w:r w:rsidRPr="00AD2AE6">
        <w:rPr>
          <w:rFonts w:ascii="Times New Roman" w:hAnsi="Times New Roman"/>
          <w:sz w:val="22"/>
          <w:szCs w:val="22"/>
          <w:vertAlign w:val="subscript"/>
        </w:rPr>
        <w:t>o</w:t>
      </w:r>
      <w:r w:rsidRPr="00AD2AE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5A2B6E8B" w14:textId="434B026C" w:rsidR="00743269" w:rsidRPr="00AD2AE6" w:rsidRDefault="00743269" w:rsidP="00BA0564">
      <w:pPr>
        <w:pStyle w:val="Zwykytekst"/>
        <w:suppressAutoHyphens/>
        <w:ind w:firstLine="708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89038D" w:rsidRPr="00150B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100.</w:t>
      </w:r>
    </w:p>
    <w:p w14:paraId="7A943877" w14:textId="2D98038E" w:rsidR="00CB2295" w:rsidRPr="00CB2295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>Wszystkie obliczenia punktów będą dokonywane z dokładnością do dwóch miejsc po przecinku (bez zaokrągleń).</w:t>
      </w:r>
    </w:p>
    <w:p w14:paraId="23472964" w14:textId="0F0824FC" w:rsidR="00CB2295" w:rsidRPr="00EB7E51" w:rsidRDefault="00CB2295" w:rsidP="00CB2295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CB2295">
        <w:rPr>
          <w:rFonts w:ascii="Times New Roman" w:hAnsi="Times New Roman"/>
          <w:color w:val="000000"/>
        </w:rPr>
        <w:t xml:space="preserve">Oferta wykonawcy, która uzyska najwyższą sumaryczną liczbę punktów, uznana zostanie za najkorzystniejszą. </w:t>
      </w:r>
    </w:p>
    <w:p w14:paraId="1131D86A" w14:textId="2A82783B" w:rsidR="00EB7E51" w:rsidRPr="00B0545D" w:rsidRDefault="00EB7E51" w:rsidP="00B0545D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D70B9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40F12E19" w:rsidR="00F14E85" w:rsidRPr="00C33FEC" w:rsidRDefault="00F14E85" w:rsidP="004364A4">
      <w:pPr>
        <w:pStyle w:val="Akapitzlist"/>
        <w:numPr>
          <w:ilvl w:val="1"/>
          <w:numId w:val="43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6F55DF">
        <w:rPr>
          <w:rFonts w:ascii="Times New Roman" w:hAnsi="Times New Roman"/>
          <w:bCs/>
          <w:lang w:eastAsia="pl-PL"/>
        </w:rPr>
        <w:t>(</w:t>
      </w:r>
      <w:proofErr w:type="spellStart"/>
      <w:r w:rsidR="00A84D4C" w:rsidRPr="006F55DF">
        <w:rPr>
          <w:rFonts w:ascii="Times New Roman" w:hAnsi="Times New Roman"/>
          <w:bCs/>
          <w:lang w:eastAsia="pl-PL"/>
        </w:rPr>
        <w:t>t.j</w:t>
      </w:r>
      <w:proofErr w:type="spellEnd"/>
      <w:r w:rsidR="00A84D4C" w:rsidRPr="006F55DF">
        <w:rPr>
          <w:rFonts w:ascii="Times New Roman" w:hAnsi="Times New Roman"/>
          <w:bCs/>
          <w:lang w:eastAsia="pl-PL"/>
        </w:rPr>
        <w:t xml:space="preserve">.: </w:t>
      </w:r>
      <w:r w:rsidRPr="006F55DF">
        <w:rPr>
          <w:rFonts w:ascii="Times New Roman" w:hAnsi="Times New Roman"/>
          <w:bCs/>
          <w:lang w:eastAsia="pl-PL"/>
        </w:rPr>
        <w:t>Dz.U. z 202</w:t>
      </w:r>
      <w:r w:rsidR="00A84D4C" w:rsidRPr="006F55DF">
        <w:rPr>
          <w:rFonts w:ascii="Times New Roman" w:hAnsi="Times New Roman"/>
          <w:bCs/>
          <w:lang w:eastAsia="pl-PL"/>
        </w:rPr>
        <w:t>4</w:t>
      </w:r>
      <w:r w:rsidRPr="006F55DF">
        <w:rPr>
          <w:rFonts w:ascii="Times New Roman" w:hAnsi="Times New Roman"/>
          <w:bCs/>
          <w:lang w:eastAsia="pl-PL"/>
        </w:rPr>
        <w:t xml:space="preserve"> r., poz. </w:t>
      </w:r>
      <w:r w:rsidR="00A84D4C" w:rsidRPr="006F55DF">
        <w:rPr>
          <w:rFonts w:ascii="Times New Roman" w:hAnsi="Times New Roman"/>
          <w:bCs/>
          <w:lang w:eastAsia="pl-PL"/>
        </w:rPr>
        <w:t>507</w:t>
      </w:r>
      <w:r w:rsidRPr="006F55DF">
        <w:rPr>
          <w:rFonts w:ascii="Times New Roman" w:hAnsi="Times New Roman"/>
          <w:bCs/>
          <w:lang w:eastAsia="pl-PL"/>
        </w:rPr>
        <w:t>)</w:t>
      </w:r>
      <w:r w:rsidRPr="00C33FEC">
        <w:rPr>
          <w:rFonts w:ascii="Times New Roman" w:hAnsi="Times New Roman"/>
          <w:bCs/>
          <w:lang w:eastAsia="pl-PL"/>
        </w:rPr>
        <w:t xml:space="preserve">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4364A4">
      <w:pPr>
        <w:pStyle w:val="Akapitzlist"/>
        <w:numPr>
          <w:ilvl w:val="1"/>
          <w:numId w:val="43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8792638" w14:textId="77777777" w:rsidR="00BF56C2" w:rsidRDefault="00BF56C2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142487C4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4364A4">
      <w:pPr>
        <w:pStyle w:val="Akapitzlist"/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4364A4">
      <w:pPr>
        <w:pStyle w:val="Akapitzlist"/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6FE79911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51665D5C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BD3A29">
        <w:rPr>
          <w:rFonts w:ascii="Times New Roman" w:eastAsia="Times New Roman" w:hAnsi="Times New Roman" w:cs="Times New Roman"/>
          <w:bCs/>
          <w:i/>
          <w:lang w:eastAsia="pl-PL"/>
        </w:rPr>
        <w:t xml:space="preserve"> (elementy do budowy specjalistycznej aparatury naukowo-badawczej)</w:t>
      </w:r>
      <w:r w:rsidR="00D44D09">
        <w:rPr>
          <w:rFonts w:ascii="Times New Roman" w:eastAsia="Times New Roman" w:hAnsi="Times New Roman" w:cs="Times New Roman"/>
          <w:bCs/>
          <w:i/>
          <w:lang w:eastAsia="pl-PL"/>
        </w:rPr>
        <w:t xml:space="preserve">, ich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D44D09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>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</w:t>
      </w:r>
      <w:r w:rsidR="00D44D09">
        <w:rPr>
          <w:rFonts w:ascii="Times New Roman" w:hAnsi="Times New Roman" w:cs="Times New Roman"/>
          <w:bCs/>
          <w:i/>
        </w:rPr>
        <w:t xml:space="preserve"> </w:t>
      </w:r>
      <w:r w:rsidR="00496750" w:rsidRPr="00496750">
        <w:rPr>
          <w:rFonts w:ascii="Times New Roman" w:hAnsi="Times New Roman" w:cs="Times New Roman"/>
          <w:bCs/>
          <w:i/>
        </w:rPr>
        <w:t>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028D4CAC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</w:t>
      </w:r>
      <w:r w:rsidR="008B7BCD">
        <w:rPr>
          <w:rFonts w:ascii="Times New Roman" w:eastAsia="Times New Roman" w:hAnsi="Times New Roman" w:cs="Times New Roman"/>
          <w:lang w:eastAsia="pl-PL"/>
        </w:rPr>
        <w:t>a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4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2C2566C3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271456">
        <w:rPr>
          <w:rFonts w:ascii="Times New Roman" w:eastAsia="Times New Roman" w:hAnsi="Times New Roman" w:cs="Times New Roman"/>
          <w:i/>
          <w:lang w:eastAsia="pl-PL"/>
        </w:rPr>
        <w:t xml:space="preserve">, nr sprawy </w:t>
      </w:r>
      <w:r w:rsidR="008D2B71" w:rsidRPr="00271456">
        <w:rPr>
          <w:rFonts w:ascii="Times New Roman" w:eastAsia="Times New Roman" w:hAnsi="Times New Roman" w:cs="Times New Roman"/>
          <w:b/>
          <w:lang w:eastAsia="pl-PL"/>
        </w:rPr>
        <w:t>80.272</w:t>
      </w:r>
      <w:r w:rsidR="00427087" w:rsidRPr="00271456">
        <w:rPr>
          <w:rFonts w:ascii="Times New Roman" w:eastAsia="Times New Roman" w:hAnsi="Times New Roman" w:cs="Times New Roman"/>
          <w:b/>
          <w:lang w:eastAsia="pl-PL"/>
        </w:rPr>
        <w:t>.</w:t>
      </w:r>
      <w:r w:rsidR="0047136E">
        <w:rPr>
          <w:rFonts w:ascii="Times New Roman" w:eastAsia="Times New Roman" w:hAnsi="Times New Roman" w:cs="Times New Roman"/>
          <w:b/>
          <w:lang w:eastAsia="pl-PL"/>
        </w:rPr>
        <w:t>208</w:t>
      </w:r>
      <w:r w:rsidR="00564714">
        <w:rPr>
          <w:rFonts w:ascii="Times New Roman" w:eastAsia="Times New Roman" w:hAnsi="Times New Roman" w:cs="Times New Roman"/>
          <w:b/>
          <w:lang w:eastAsia="pl-PL"/>
        </w:rPr>
        <w:t>.2024.</w:t>
      </w:r>
    </w:p>
    <w:p w14:paraId="5340BBC5" w14:textId="77777777" w:rsidR="00AD6206" w:rsidRPr="0027145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7145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</w:t>
      </w:r>
      <w:r w:rsidRPr="00271456">
        <w:rPr>
          <w:rFonts w:ascii="Times New Roman" w:eastAsia="Times New Roman" w:hAnsi="Times New Roman" w:cs="Times New Roman"/>
          <w:lang w:eastAsia="pl-PL"/>
        </w:rPr>
        <w:lastRenderedPageBreak/>
        <w:t xml:space="preserve">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1E034FEA" w14:textId="77777777" w:rsidR="00854F15" w:rsidRDefault="00854F15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73C54F" w14:textId="1A67DFD9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11087227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FE70A9">
        <w:rPr>
          <w:rFonts w:ascii="Times New Roman" w:hAnsi="Times New Roman" w:cs="Times New Roman"/>
          <w:b/>
          <w:bCs/>
          <w:u w:val="single"/>
        </w:rPr>
        <w:lastRenderedPageBreak/>
        <w:t>FORMULARZ OFERTY – Znak sprawy 80.272</w:t>
      </w:r>
      <w:r w:rsidR="00427087" w:rsidRPr="00FE70A9">
        <w:rPr>
          <w:rFonts w:ascii="Times New Roman" w:hAnsi="Times New Roman" w:cs="Times New Roman"/>
          <w:b/>
          <w:bCs/>
          <w:u w:val="single"/>
        </w:rPr>
        <w:t>.</w:t>
      </w:r>
      <w:r w:rsidR="0047136E">
        <w:rPr>
          <w:rFonts w:ascii="Times New Roman" w:hAnsi="Times New Roman" w:cs="Times New Roman"/>
          <w:b/>
          <w:bCs/>
          <w:u w:val="single"/>
        </w:rPr>
        <w:t>208</w:t>
      </w:r>
      <w:r w:rsidR="00C524D4">
        <w:rPr>
          <w:rFonts w:ascii="Times New Roman" w:hAnsi="Times New Roman" w:cs="Times New Roman"/>
          <w:b/>
          <w:bCs/>
          <w:u w:val="single"/>
        </w:rPr>
        <w:t>.2024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0DCBD81A" w:rsidR="007C2CB1" w:rsidRPr="00851663" w:rsidRDefault="007C2CB1" w:rsidP="00675814">
      <w:pPr>
        <w:ind w:left="360"/>
        <w:rPr>
          <w:rFonts w:ascii="Times New Roman" w:hAnsi="Times New Roman" w:cs="Times New Roman"/>
          <w:i/>
          <w:iCs/>
          <w:u w:val="single"/>
        </w:rPr>
      </w:pPr>
      <w:r w:rsidRPr="00851663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914769" w:rsidRPr="00851663">
        <w:rPr>
          <w:rFonts w:ascii="Times New Roman" w:hAnsi="Times New Roman" w:cs="Times New Roman"/>
          <w:i/>
          <w:iCs/>
          <w:u w:val="single"/>
        </w:rPr>
        <w:t xml:space="preserve"> zakup</w:t>
      </w:r>
      <w:r w:rsidR="004375D5" w:rsidRPr="00851663">
        <w:rPr>
          <w:rFonts w:ascii="Times New Roman" w:hAnsi="Times New Roman" w:cs="Times New Roman"/>
          <w:i/>
          <w:iCs/>
          <w:u w:val="single"/>
        </w:rPr>
        <w:t xml:space="preserve"> i </w:t>
      </w:r>
      <w:r w:rsidR="00914769" w:rsidRPr="00851663">
        <w:rPr>
          <w:rFonts w:ascii="Times New Roman" w:hAnsi="Times New Roman" w:cs="Times New Roman"/>
          <w:i/>
          <w:iCs/>
          <w:u w:val="single"/>
        </w:rPr>
        <w:t>dostawę</w:t>
      </w:r>
      <w:r w:rsidR="001C3642" w:rsidRPr="00851663">
        <w:rPr>
          <w:rFonts w:ascii="Times New Roman" w:hAnsi="Times New Roman" w:cs="Times New Roman"/>
          <w:i/>
          <w:iCs/>
          <w:u w:val="single"/>
        </w:rPr>
        <w:t xml:space="preserve"> </w:t>
      </w:r>
      <w:r w:rsidR="00200078" w:rsidRPr="00851663">
        <w:rPr>
          <w:rFonts w:ascii="Times New Roman" w:hAnsi="Times New Roman" w:cs="Times New Roman"/>
          <w:i/>
          <w:iCs/>
          <w:u w:val="single"/>
        </w:rPr>
        <w:t>scyntylatorów polimerowych i elementów przesuwających długość fali światła (WLS) na potrzeby projektu pn.:</w:t>
      </w:r>
      <w:r w:rsidR="00675814" w:rsidRPr="00851663">
        <w:rPr>
          <w:rFonts w:ascii="Times New Roman" w:hAnsi="Times New Roman" w:cs="Times New Roman"/>
          <w:i/>
          <w:iCs/>
          <w:u w:val="single"/>
        </w:rPr>
        <w:t xml:space="preserve"> „Jagiellońska Pozytonowa Emisyjna Tomografia na całe ciało </w:t>
      </w:r>
      <w:r w:rsidR="00BB5816" w:rsidRPr="00851663">
        <w:rPr>
          <w:rFonts w:ascii="Times New Roman" w:hAnsi="Times New Roman" w:cs="Times New Roman"/>
          <w:i/>
          <w:iCs/>
          <w:u w:val="single"/>
        </w:rPr>
        <w:t>–</w:t>
      </w:r>
      <w:r w:rsidR="00675814" w:rsidRPr="00851663">
        <w:rPr>
          <w:rFonts w:ascii="Times New Roman" w:hAnsi="Times New Roman" w:cs="Times New Roman"/>
          <w:i/>
          <w:iCs/>
          <w:u w:val="single"/>
        </w:rPr>
        <w:t xml:space="preserve"> rozwój </w:t>
      </w:r>
      <w:proofErr w:type="spellStart"/>
      <w:r w:rsidR="00675814" w:rsidRPr="00851663">
        <w:rPr>
          <w:rFonts w:ascii="Times New Roman" w:hAnsi="Times New Roman" w:cs="Times New Roman"/>
          <w:i/>
          <w:iCs/>
          <w:u w:val="single"/>
        </w:rPr>
        <w:t>biomarkerów</w:t>
      </w:r>
      <w:proofErr w:type="spellEnd"/>
      <w:r w:rsidR="00675814" w:rsidRPr="00851663">
        <w:rPr>
          <w:rFonts w:ascii="Times New Roman" w:hAnsi="Times New Roman" w:cs="Times New Roman"/>
          <w:i/>
          <w:iCs/>
          <w:u w:val="single"/>
        </w:rPr>
        <w:t xml:space="preserve"> obrazowych”</w:t>
      </w:r>
      <w:r w:rsidR="00200078" w:rsidRPr="00851663">
        <w:rPr>
          <w:rFonts w:ascii="Times New Roman" w:hAnsi="Times New Roman" w:cs="Times New Roman"/>
          <w:i/>
          <w:iCs/>
          <w:u w:val="single"/>
        </w:rPr>
        <w:t>, realizowanego przez Instytut Fizyki Uniwersytetu Jagiellońskiego w Krakowie</w:t>
      </w:r>
      <w:r w:rsidR="001C3642" w:rsidRPr="00851663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851663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453B47E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58F043EB" w14:textId="3C0155D9" w:rsidR="00455919" w:rsidRPr="005F0982" w:rsidRDefault="00FF3401" w:rsidP="005F0982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7AED89AC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4364A4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1137A5">
      <w:pPr>
        <w:pStyle w:val="Akapitzlist"/>
        <w:spacing w:after="0" w:line="240" w:lineRule="auto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1137A5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127F634A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</w:t>
      </w:r>
      <w:r w:rsidR="00A54219">
        <w:rPr>
          <w:rFonts w:ascii="Times New Roman" w:hAnsi="Times New Roman" w:cs="Times New Roman"/>
          <w:bCs/>
        </w:rPr>
        <w:t>/elementy/</w:t>
      </w:r>
      <w:r w:rsidR="005B107F">
        <w:rPr>
          <w:rFonts w:ascii="Times New Roman" w:hAnsi="Times New Roman" w:cs="Times New Roman"/>
          <w:bCs/>
        </w:rPr>
        <w:t xml:space="preserve">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8A86E0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</w:t>
      </w:r>
      <w:r w:rsidRPr="00687149">
        <w:rPr>
          <w:rFonts w:ascii="Times New Roman" w:hAnsi="Times New Roman"/>
          <w:bCs/>
          <w:lang w:eastAsia="pl-PL"/>
        </w:rPr>
        <w:t>(</w:t>
      </w:r>
      <w:proofErr w:type="spellStart"/>
      <w:r w:rsidR="001E2879" w:rsidRPr="00687149">
        <w:rPr>
          <w:rFonts w:ascii="Times New Roman" w:hAnsi="Times New Roman"/>
          <w:bCs/>
          <w:lang w:eastAsia="pl-PL"/>
        </w:rPr>
        <w:t>t.j</w:t>
      </w:r>
      <w:proofErr w:type="spellEnd"/>
      <w:r w:rsidR="001E2879" w:rsidRPr="00687149">
        <w:rPr>
          <w:rFonts w:ascii="Times New Roman" w:hAnsi="Times New Roman"/>
          <w:bCs/>
          <w:lang w:eastAsia="pl-PL"/>
        </w:rPr>
        <w:t xml:space="preserve">.: </w:t>
      </w:r>
      <w:r w:rsidRPr="00687149">
        <w:rPr>
          <w:rFonts w:ascii="Times New Roman" w:hAnsi="Times New Roman"/>
          <w:bCs/>
          <w:lang w:eastAsia="pl-PL"/>
        </w:rPr>
        <w:t>Dz.U. z 202</w:t>
      </w:r>
      <w:r w:rsidR="00503753" w:rsidRPr="00687149">
        <w:rPr>
          <w:rFonts w:ascii="Times New Roman" w:hAnsi="Times New Roman"/>
          <w:bCs/>
          <w:lang w:eastAsia="pl-PL"/>
        </w:rPr>
        <w:t>4</w:t>
      </w:r>
      <w:r w:rsidRPr="00687149">
        <w:rPr>
          <w:rFonts w:ascii="Times New Roman" w:hAnsi="Times New Roman"/>
          <w:bCs/>
          <w:lang w:eastAsia="pl-PL"/>
        </w:rPr>
        <w:t xml:space="preserve"> r., poz. </w:t>
      </w:r>
      <w:r w:rsidR="00503753" w:rsidRPr="00687149">
        <w:rPr>
          <w:rFonts w:ascii="Times New Roman" w:hAnsi="Times New Roman"/>
          <w:bCs/>
          <w:lang w:eastAsia="pl-PL"/>
        </w:rPr>
        <w:t>507</w:t>
      </w:r>
      <w:r w:rsidRPr="00687149">
        <w:rPr>
          <w:rFonts w:ascii="Times New Roman" w:hAnsi="Times New Roman"/>
          <w:bCs/>
          <w:lang w:eastAsia="pl-PL"/>
        </w:rPr>
        <w:t>)</w:t>
      </w:r>
      <w:r w:rsidRPr="00112546">
        <w:rPr>
          <w:rFonts w:ascii="Times New Roman" w:hAnsi="Times New Roman"/>
          <w:bCs/>
          <w:lang w:eastAsia="pl-PL"/>
        </w:rPr>
        <w:t xml:space="preserve">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4364A4">
      <w:pPr>
        <w:pStyle w:val="Akapitzlist"/>
        <w:numPr>
          <w:ilvl w:val="0"/>
          <w:numId w:val="37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669A245B" w14:textId="0AAFD65D" w:rsidR="0048378B" w:rsidRPr="00632532" w:rsidRDefault="00FF62F3" w:rsidP="00632532">
      <w:pPr>
        <w:pStyle w:val="Akapitzlist"/>
        <w:numPr>
          <w:ilvl w:val="0"/>
          <w:numId w:val="37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</w:t>
      </w:r>
      <w:proofErr w:type="spellStart"/>
      <w:r w:rsidRPr="003275B8">
        <w:rPr>
          <w:rFonts w:ascii="Times New Roman" w:hAnsi="Times New Roman" w:cs="Times New Roman"/>
          <w:bCs/>
        </w:rPr>
        <w:t>CEiDG</w:t>
      </w:r>
      <w:proofErr w:type="spellEnd"/>
      <w:r w:rsidRPr="003275B8">
        <w:rPr>
          <w:rFonts w:ascii="Times New Roman" w:hAnsi="Times New Roman" w:cs="Times New Roman"/>
          <w:bCs/>
        </w:rPr>
        <w:t xml:space="preserve">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</w:t>
      </w:r>
      <w:r w:rsidR="00632532">
        <w:rPr>
          <w:rFonts w:ascii="Times New Roman" w:hAnsi="Times New Roman" w:cs="Times New Roman"/>
          <w:bCs/>
        </w:rPr>
        <w:t>.</w:t>
      </w:r>
    </w:p>
    <w:p w14:paraId="5316EC8D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1D2A95D1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FA0F75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303"/>
        <w:gridCol w:w="1294"/>
        <w:gridCol w:w="1317"/>
        <w:gridCol w:w="868"/>
        <w:gridCol w:w="1300"/>
      </w:tblGrid>
      <w:tr w:rsidR="008763D4" w:rsidRPr="004E0935" w14:paraId="4B6037BE" w14:textId="77777777" w:rsidTr="00B62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7F61A9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2DFFA" w14:textId="142E05D0" w:rsidR="004E0935" w:rsidRPr="00B62934" w:rsidRDefault="00B62934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687149">
              <w:rPr>
                <w:rFonts w:eastAsia="Times New Roman" w:cstheme="minorHAnsi"/>
                <w:color w:val="000000"/>
                <w:sz w:val="20"/>
                <w:szCs w:val="20"/>
              </w:rPr>
              <w:t>cyn</w:t>
            </w:r>
            <w:r w:rsidR="00595F37">
              <w:rPr>
                <w:rFonts w:eastAsia="Times New Roman" w:cstheme="minorHAnsi"/>
                <w:color w:val="000000"/>
                <w:sz w:val="20"/>
                <w:szCs w:val="20"/>
              </w:rPr>
              <w:t>tylatory polimerowe</w:t>
            </w:r>
            <w:r w:rsidR="007A494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</w:t>
            </w:r>
            <w:r w:rsidRPr="00B62934">
              <w:rPr>
                <w:rFonts w:eastAsia="Times New Roman" w:cstheme="minorHAnsi"/>
                <w:color w:val="000000"/>
                <w:sz w:val="20"/>
                <w:szCs w:val="20"/>
              </w:rPr>
              <w:t>zgodnie z SWZ</w:t>
            </w:r>
            <w:r w:rsidR="00FD265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5C39C916" w:rsidR="004E0935" w:rsidRPr="004E0935" w:rsidRDefault="004F5CEA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A106B9" w:rsidRPr="004E0935" w14:paraId="18B48382" w14:textId="77777777" w:rsidTr="009E687E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7644" w14:textId="44A1B4FC" w:rsidR="00A106B9" w:rsidRPr="00467D48" w:rsidRDefault="00595F37" w:rsidP="00546D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Elementy przesuwające długość fali światła (WLS)</w:t>
            </w:r>
            <w:r w:rsidR="007A4940">
              <w:rPr>
                <w:rFonts w:cstheme="minorHAnsi"/>
                <w:iCs/>
                <w:sz w:val="20"/>
                <w:szCs w:val="20"/>
              </w:rPr>
              <w:t xml:space="preserve"> – zgodnie z SWZ</w:t>
            </w:r>
            <w:r w:rsidR="00FD2657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E47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FE4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5FE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28A" w14:textId="343917C1" w:rsidR="00A106B9" w:rsidRPr="004E0935" w:rsidRDefault="004F5CEA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39F" w14:textId="77777777" w:rsidR="00A106B9" w:rsidRPr="004E0935" w:rsidRDefault="00A106B9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B62934"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7F068FB" w14:textId="77777777" w:rsidR="003D543B" w:rsidRDefault="003D543B" w:rsidP="00BD1272">
      <w:pPr>
        <w:rPr>
          <w:rFonts w:ascii="Times New Roman" w:hAnsi="Times New Roman" w:cs="Times New Roman"/>
          <w:b/>
        </w:rPr>
      </w:pPr>
    </w:p>
    <w:p w14:paraId="70E0DF82" w14:textId="7DEB7057" w:rsidR="001D511C" w:rsidRDefault="001D5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60DF9DED" w:rsidR="00E42DAE" w:rsidRDefault="00F37213" w:rsidP="001D511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874108">
        <w:rPr>
          <w:rFonts w:ascii="Times New Roman" w:hAnsi="Times New Roman" w:cs="Times New Roman"/>
          <w:b/>
        </w:rPr>
        <w:t xml:space="preserve">nr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9C1AFF4" w14:textId="1065A536" w:rsidR="00E634B8" w:rsidRPr="00560FA0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</w:t>
      </w:r>
      <w:r w:rsidRPr="00F55B4F">
        <w:rPr>
          <w:rFonts w:ascii="Times New Roman" w:hAnsi="Times New Roman"/>
          <w:b/>
          <w:i/>
          <w:iCs/>
          <w:u w:val="single"/>
        </w:rPr>
        <w:t xml:space="preserve">producenta </w:t>
      </w:r>
      <w:r w:rsidRPr="00560FA0">
        <w:rPr>
          <w:rFonts w:ascii="Times New Roman" w:hAnsi="Times New Roman"/>
          <w:b/>
          <w:i/>
          <w:iCs/>
        </w:rPr>
        <w:t>i/lub wydrukami ze stron internetowych producenta/ów, bądź katalogami producenta/ów, pozwalającymi na ocenę zgodności oferowan</w:t>
      </w:r>
      <w:r w:rsidR="003C79FA">
        <w:rPr>
          <w:rFonts w:ascii="Times New Roman" w:hAnsi="Times New Roman"/>
          <w:b/>
          <w:i/>
          <w:iCs/>
        </w:rPr>
        <w:t>ych elementów</w:t>
      </w:r>
      <w:r w:rsidRPr="00560FA0">
        <w:rPr>
          <w:rFonts w:ascii="Times New Roman" w:hAnsi="Times New Roman"/>
          <w:b/>
          <w:i/>
          <w:iCs/>
        </w:rPr>
        <w:t xml:space="preserve"> oraz </w:t>
      </w:r>
      <w:r w:rsidR="003C79FA">
        <w:rPr>
          <w:rFonts w:ascii="Times New Roman" w:hAnsi="Times New Roman"/>
          <w:b/>
          <w:i/>
          <w:iCs/>
        </w:rPr>
        <w:t>ich</w:t>
      </w:r>
      <w:r w:rsidRPr="00560FA0">
        <w:rPr>
          <w:rFonts w:ascii="Times New Roman" w:hAnsi="Times New Roman"/>
          <w:b/>
          <w:i/>
          <w:iCs/>
        </w:rPr>
        <w:t xml:space="preserve">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7"/>
        <w:gridCol w:w="2264"/>
      </w:tblGrid>
      <w:tr w:rsidR="0019411B" w14:paraId="342A3EF2" w14:textId="77777777" w:rsidTr="00C0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9E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25D1CFCB" w:rsidR="0059357D" w:rsidRPr="001C143D" w:rsidRDefault="0059357D" w:rsidP="003C79FA">
            <w:pPr>
              <w:jc w:val="both"/>
              <w:rPr>
                <w:rFonts w:cstheme="minorHAnsi"/>
              </w:rPr>
            </w:pPr>
            <w:r w:rsidRPr="004D13E0">
              <w:rPr>
                <w:sz w:val="20"/>
                <w:szCs w:val="20"/>
              </w:rPr>
              <w:t xml:space="preserve">Przedmiotem zamówienia jest </w:t>
            </w:r>
            <w:r w:rsidR="00C3264E">
              <w:rPr>
                <w:sz w:val="20"/>
                <w:szCs w:val="20"/>
              </w:rPr>
              <w:t>zakup</w:t>
            </w:r>
            <w:r w:rsidR="003C79FA">
              <w:rPr>
                <w:sz w:val="20"/>
                <w:szCs w:val="20"/>
              </w:rPr>
              <w:t xml:space="preserve"> i </w:t>
            </w:r>
            <w:r w:rsidR="00C3264E">
              <w:rPr>
                <w:sz w:val="20"/>
                <w:szCs w:val="20"/>
              </w:rPr>
              <w:t>dostawa</w:t>
            </w:r>
            <w:r w:rsidR="003C79FA">
              <w:rPr>
                <w:sz w:val="20"/>
                <w:szCs w:val="20"/>
              </w:rPr>
              <w:t xml:space="preserve"> </w:t>
            </w:r>
            <w:r w:rsidR="003C79FA" w:rsidRPr="003C79FA">
              <w:rPr>
                <w:rFonts w:cstheme="minorHAnsi"/>
                <w:sz w:val="20"/>
                <w:szCs w:val="20"/>
              </w:rPr>
              <w:t>scyntylatorów polimerowych i elementów przesuwających długość fali światła (WLS)</w:t>
            </w:r>
            <w:r w:rsidR="003C79FA">
              <w:rPr>
                <w:rFonts w:cstheme="minorHAnsi"/>
                <w:sz w:val="20"/>
                <w:szCs w:val="20"/>
              </w:rPr>
              <w:t xml:space="preserve"> </w:t>
            </w:r>
            <w:r w:rsidR="006917EF">
              <w:rPr>
                <w:rFonts w:cstheme="minorHAnsi"/>
                <w:sz w:val="20"/>
                <w:szCs w:val="20"/>
              </w:rPr>
              <w:t xml:space="preserve">– WKŁADKA NA MÓZG – </w:t>
            </w:r>
            <w:r w:rsidR="003C79FA">
              <w:rPr>
                <w:rFonts w:cstheme="minorHAnsi"/>
                <w:sz w:val="20"/>
                <w:szCs w:val="20"/>
              </w:rPr>
              <w:t xml:space="preserve">spełniających poniższe wymagania: </w:t>
            </w:r>
          </w:p>
        </w:tc>
      </w:tr>
      <w:tr w:rsidR="00977EAF" w14:paraId="6CC048C5" w14:textId="77777777" w:rsidTr="00977E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29BB" w14:textId="74A7A769" w:rsidR="00977EAF" w:rsidRPr="005B137E" w:rsidRDefault="00977EAF" w:rsidP="004364A4">
            <w:pPr>
              <w:pStyle w:val="Akapitzlist"/>
              <w:numPr>
                <w:ilvl w:val="0"/>
                <w:numId w:val="47"/>
              </w:numPr>
              <w:spacing w:line="259" w:lineRule="auto"/>
              <w:ind w:left="447"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1" w:name="_Hlk83662849"/>
            <w:r w:rsidRPr="005B13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cyntylatory polimerowe </w:t>
            </w:r>
          </w:p>
          <w:p w14:paraId="2F65BAE9" w14:textId="77777777" w:rsidR="00977EAF" w:rsidRPr="005B137E" w:rsidRDefault="00977EAF" w:rsidP="00F8337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319B" w14:paraId="5B35CB36" w14:textId="77777777" w:rsidTr="00C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B778B" w14:textId="0F606121" w:rsidR="0034319B" w:rsidRPr="005169B8" w:rsidRDefault="003F2B92" w:rsidP="005169B8">
            <w:pPr>
              <w:ind w:left="447"/>
              <w:rPr>
                <w:sz w:val="20"/>
                <w:szCs w:val="20"/>
              </w:rPr>
            </w:pPr>
            <w:r w:rsidRPr="005169B8">
              <w:rPr>
                <w:sz w:val="20"/>
                <w:szCs w:val="20"/>
              </w:rPr>
              <w:t>Właściwości optyczne scyntylatora:</w:t>
            </w:r>
          </w:p>
        </w:tc>
      </w:tr>
      <w:tr w:rsidR="004272F7" w14:paraId="0EF42590" w14:textId="77777777" w:rsidTr="00C058A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8DE89" w14:textId="4E31A2B3" w:rsidR="00CB237D" w:rsidRPr="00DA3337" w:rsidRDefault="00423580" w:rsidP="00DA3337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DA3337">
              <w:rPr>
                <w:b w:val="0"/>
                <w:bCs w:val="0"/>
                <w:sz w:val="20"/>
                <w:szCs w:val="20"/>
              </w:rPr>
              <w:t>wydajność świetlna: 64% wydajności antracenu lub 10 000 fotonów/</w:t>
            </w:r>
            <w:proofErr w:type="spellStart"/>
            <w:r w:rsidRPr="00DA3337">
              <w:rPr>
                <w:b w:val="0"/>
                <w:bCs w:val="0"/>
                <w:sz w:val="20"/>
                <w:szCs w:val="20"/>
              </w:rPr>
              <w:t>MeV</w:t>
            </w:r>
            <w:proofErr w:type="spellEnd"/>
            <w:r w:rsidR="00DA333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E06C9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71EC4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345EE29F" w14:textId="77777777" w:rsidTr="001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844C8" w14:textId="5292F412" w:rsidR="00C90335" w:rsidRPr="00DA3337" w:rsidRDefault="00B3418D" w:rsidP="00DA3337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DA3337">
              <w:rPr>
                <w:b w:val="0"/>
                <w:bCs w:val="0"/>
                <w:sz w:val="20"/>
                <w:szCs w:val="20"/>
              </w:rPr>
              <w:t xml:space="preserve">czas wzrostu sygnału światła: 0.9 </w:t>
            </w:r>
            <w:proofErr w:type="spellStart"/>
            <w:r w:rsidRPr="00DA3337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DA333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3830C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74DC2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01C8AAD3" w14:textId="77777777" w:rsidTr="009850C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D38C" w14:textId="3A850FFD" w:rsidR="00983E85" w:rsidRPr="00DA3337" w:rsidRDefault="00630493" w:rsidP="00DA3337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DA3337">
              <w:rPr>
                <w:b w:val="0"/>
                <w:bCs w:val="0"/>
                <w:sz w:val="20"/>
                <w:szCs w:val="20"/>
              </w:rPr>
              <w:t xml:space="preserve">czas zaniku sygnału światła: 2.1 </w:t>
            </w:r>
            <w:proofErr w:type="spellStart"/>
            <w:r w:rsidRPr="00DA3337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DA333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545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33798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ECE4512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D9812" w14:textId="4CCAA1D9" w:rsidR="0008075A" w:rsidRPr="00DA3337" w:rsidRDefault="00DA3337" w:rsidP="00DA3337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DA3337">
              <w:rPr>
                <w:b w:val="0"/>
                <w:bCs w:val="0"/>
                <w:sz w:val="20"/>
                <w:szCs w:val="20"/>
              </w:rPr>
              <w:t xml:space="preserve">długość fali w maksimum emisji: 425 </w:t>
            </w:r>
            <w:proofErr w:type="spellStart"/>
            <w:r w:rsidRPr="00DA3337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FCA86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444E" w14:textId="77777777" w:rsidR="004272F7" w:rsidRPr="005B137E" w:rsidRDefault="004272F7" w:rsidP="00F83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16420F2E" w14:textId="77777777" w:rsidTr="00C0328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E296" w14:textId="7ACF6A35" w:rsidR="007032FC" w:rsidRPr="007032FC" w:rsidRDefault="007032FC" w:rsidP="007032FC">
            <w:pPr>
              <w:pStyle w:val="Akapitzlist"/>
              <w:numPr>
                <w:ilvl w:val="1"/>
                <w:numId w:val="47"/>
              </w:numPr>
              <w:ind w:left="873"/>
              <w:rPr>
                <w:b w:val="0"/>
                <w:bCs w:val="0"/>
                <w:sz w:val="20"/>
                <w:szCs w:val="20"/>
              </w:rPr>
            </w:pPr>
            <w:r w:rsidRPr="007032FC">
              <w:rPr>
                <w:b w:val="0"/>
                <w:bCs w:val="0"/>
                <w:sz w:val="20"/>
                <w:szCs w:val="20"/>
              </w:rPr>
              <w:t>długość tłumienia światła w objętości scyntylatora: 380 cm.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736D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7FBC1" w14:textId="77777777" w:rsidR="004272F7" w:rsidRPr="005B137E" w:rsidRDefault="004272F7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28D" w14:paraId="3073BCAA" w14:textId="77777777" w:rsidTr="00C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32D0B" w14:textId="4685E755" w:rsidR="00C0328D" w:rsidRPr="00C84849" w:rsidRDefault="00C84849" w:rsidP="00C84849">
            <w:pPr>
              <w:ind w:left="447"/>
              <w:rPr>
                <w:sz w:val="20"/>
                <w:szCs w:val="20"/>
              </w:rPr>
            </w:pPr>
            <w:r w:rsidRPr="00C84849">
              <w:rPr>
                <w:sz w:val="20"/>
                <w:szCs w:val="20"/>
              </w:rPr>
              <w:t>Właściwości materiału scyntylatora:</w:t>
            </w:r>
          </w:p>
        </w:tc>
      </w:tr>
      <w:tr w:rsidR="004272F7" w14:paraId="055505E1" w14:textId="77777777" w:rsidTr="00B058C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1CAB" w14:textId="11908910" w:rsidR="0010054C" w:rsidRPr="00B058CB" w:rsidRDefault="00BC20B0" w:rsidP="00BC20B0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8B4750" w:rsidRPr="008B4750">
              <w:rPr>
                <w:b w:val="0"/>
                <w:bCs w:val="0"/>
                <w:sz w:val="20"/>
                <w:szCs w:val="20"/>
              </w:rPr>
              <w:t xml:space="preserve">typ polimeru bazowego: </w:t>
            </w:r>
            <w:proofErr w:type="spellStart"/>
            <w:r w:rsidR="008B4750" w:rsidRPr="008B4750">
              <w:rPr>
                <w:b w:val="0"/>
                <w:bCs w:val="0"/>
                <w:sz w:val="20"/>
                <w:szCs w:val="20"/>
              </w:rPr>
              <w:t>poliwinylotoluen</w:t>
            </w:r>
            <w:proofErr w:type="spellEnd"/>
            <w:r w:rsidR="008B4750" w:rsidRPr="008B4750">
              <w:rPr>
                <w:b w:val="0"/>
                <w:bCs w:val="0"/>
                <w:sz w:val="20"/>
                <w:szCs w:val="20"/>
              </w:rPr>
              <w:t>, PVT</w:t>
            </w:r>
            <w:r w:rsidR="005F546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A964D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DB11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204E5E4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23CFC" w14:textId="34A9B984" w:rsidR="00D101BF" w:rsidRPr="00A136A7" w:rsidRDefault="00D101BF" w:rsidP="005F5465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A136A7">
              <w:rPr>
                <w:b w:val="0"/>
                <w:bCs w:val="0"/>
                <w:sz w:val="20"/>
                <w:szCs w:val="20"/>
              </w:rPr>
              <w:t>współczynnik załamania światła: 1.58</w:t>
            </w:r>
            <w:r w:rsidR="005F5465" w:rsidRPr="00A136A7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A87A8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31876" w14:textId="77777777" w:rsidR="004272F7" w:rsidRPr="005B137E" w:rsidRDefault="004272F7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272F7" w14:paraId="55C1F061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444C" w14:textId="5ACCA1C1" w:rsidR="00977BE3" w:rsidRPr="002C687C" w:rsidRDefault="00977BE3" w:rsidP="002C687C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2C687C">
              <w:rPr>
                <w:b w:val="0"/>
                <w:bCs w:val="0"/>
                <w:sz w:val="20"/>
                <w:szCs w:val="20"/>
              </w:rPr>
              <w:t>gęstość: 1.023 g/cm</w:t>
            </w:r>
            <w:r w:rsidR="007749DA"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="002C687C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4E47C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E67D4" w14:textId="77777777" w:rsidR="004272F7" w:rsidRPr="005B137E" w:rsidRDefault="004272F7" w:rsidP="002B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064C" w14:paraId="4625630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97887" w14:textId="23169701" w:rsidR="005F5465" w:rsidRPr="002C687C" w:rsidRDefault="005F5465" w:rsidP="002C687C">
            <w:pPr>
              <w:pStyle w:val="Akapitzlist"/>
              <w:numPr>
                <w:ilvl w:val="0"/>
                <w:numId w:val="41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2C687C">
              <w:rPr>
                <w:b w:val="0"/>
                <w:bCs w:val="0"/>
                <w:sz w:val="20"/>
                <w:szCs w:val="20"/>
              </w:rPr>
              <w:t>temperatura mięknienia: równa lub większa niż 70°C.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CBE7" w14:textId="77777777" w:rsidR="0015064C" w:rsidRPr="005B137E" w:rsidRDefault="0015064C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363C" w14:textId="77777777" w:rsidR="0015064C" w:rsidRPr="005B137E" w:rsidRDefault="0015064C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0A51" w14:paraId="2AF3434C" w14:textId="77777777" w:rsidTr="009F0A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956C9" w14:textId="7A86E927" w:rsidR="009F0A51" w:rsidRPr="005B137E" w:rsidRDefault="009F0A51" w:rsidP="00002B1F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Wymagania techniczne:</w:t>
            </w:r>
          </w:p>
        </w:tc>
      </w:tr>
      <w:tr w:rsidR="006F0B06" w14:paraId="468EB6A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E66B5" w14:textId="2100E14F" w:rsidR="00411AA7" w:rsidRPr="00243C12" w:rsidRDefault="00962F9E" w:rsidP="00243C12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243C12">
              <w:rPr>
                <w:b w:val="0"/>
                <w:bCs w:val="0"/>
                <w:sz w:val="20"/>
                <w:szCs w:val="20"/>
                <w:lang w:eastAsia="pl-PL"/>
              </w:rPr>
              <w:t>ilość sztuk: 800</w:t>
            </w:r>
            <w:r w:rsidR="00243C12">
              <w:rPr>
                <w:b w:val="0"/>
                <w:bCs w:val="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6EF51" w14:textId="77777777" w:rsidR="006F0B06" w:rsidRPr="005B137E" w:rsidRDefault="006F0B06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CDCB" w14:textId="77777777" w:rsidR="006F0B06" w:rsidRPr="005B137E" w:rsidRDefault="006F0B06" w:rsidP="002B6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50262B03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5F3EB" w14:textId="3CDBA470" w:rsidR="006507D8" w:rsidRPr="00243C12" w:rsidRDefault="00C763CF" w:rsidP="00243C12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  <w:lang w:eastAsia="pl-PL"/>
              </w:rPr>
            </w:pPr>
            <w:r w:rsidRPr="00243C12">
              <w:rPr>
                <w:b w:val="0"/>
                <w:bCs w:val="0"/>
                <w:sz w:val="20"/>
                <w:szCs w:val="20"/>
                <w:lang w:eastAsia="pl-PL"/>
              </w:rPr>
              <w:t>kształt scyntylatora: prostopadłościan</w:t>
            </w:r>
            <w:r w:rsidR="00243C12">
              <w:rPr>
                <w:b w:val="0"/>
                <w:bCs w:val="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B43D5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0478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316135CF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C5B82" w14:textId="74355B81" w:rsidR="00B53EF4" w:rsidRPr="00243C12" w:rsidRDefault="00FB0777" w:rsidP="00243C12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243C12">
              <w:rPr>
                <w:b w:val="0"/>
                <w:bCs w:val="0"/>
                <w:sz w:val="20"/>
                <w:szCs w:val="20"/>
              </w:rPr>
              <w:t>wymiary każdej sztuki: 4 mm grubości, 18 mm szerokości, 330 mm długości</w:t>
            </w:r>
            <w:r w:rsidR="00243C12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F58C0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CA561" w14:textId="77777777" w:rsidR="006F0B06" w:rsidRPr="005B137E" w:rsidRDefault="006F0B06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B06" w14:paraId="0BC3966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B1A62" w14:textId="7841BE63" w:rsidR="00C97850" w:rsidRPr="00243C12" w:rsidRDefault="008A0DCE" w:rsidP="00243C12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243C12">
              <w:rPr>
                <w:b w:val="0"/>
                <w:bCs w:val="0"/>
                <w:sz w:val="20"/>
                <w:szCs w:val="20"/>
              </w:rPr>
              <w:t>tolerancja wymiarów na grubość: ± 0.40 mm</w:t>
            </w:r>
            <w:r w:rsidR="00243C12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01390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8614" w14:textId="77777777" w:rsidR="006F0B06" w:rsidRPr="005B137E" w:rsidRDefault="006F0B06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F92" w14:paraId="00A5AB71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904E7" w14:textId="0D7751A3" w:rsidR="003876C6" w:rsidRPr="008A5A4D" w:rsidRDefault="00516969" w:rsidP="008A5A4D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8A5A4D">
              <w:rPr>
                <w:b w:val="0"/>
                <w:bCs w:val="0"/>
                <w:sz w:val="20"/>
                <w:szCs w:val="20"/>
              </w:rPr>
              <w:lastRenderedPageBreak/>
              <w:t>tolerancja wymiarów na długość i szerokość: ± 0.25 mm</w:t>
            </w:r>
            <w:r w:rsidR="008A5A4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DFF77" w14:textId="77777777" w:rsidR="00FF5F92" w:rsidRPr="005B137E" w:rsidRDefault="00FF5F92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E4123" w14:textId="77777777" w:rsidR="00FF5F92" w:rsidRPr="005B137E" w:rsidRDefault="00FF5F92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5F92" w14:paraId="770C4242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2C2E6" w14:textId="30EACB22" w:rsidR="00E14C94" w:rsidRPr="008A5A4D" w:rsidRDefault="000C643B" w:rsidP="008A5A4D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8A5A4D">
              <w:rPr>
                <w:b w:val="0"/>
                <w:bCs w:val="0"/>
                <w:sz w:val="20"/>
                <w:szCs w:val="20"/>
              </w:rPr>
              <w:t>powierzchnia scyntylatora: wszystkie powierzchnie wypolerowane</w:t>
            </w:r>
            <w:r w:rsidR="008A5A4D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BBC42" w14:textId="77777777" w:rsidR="00FF5F92" w:rsidRPr="005B137E" w:rsidRDefault="00FF5F92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20D7C" w14:textId="77777777" w:rsidR="00FF5F92" w:rsidRPr="005B137E" w:rsidRDefault="00FF5F92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4447" w14:paraId="102ACA3D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D083" w14:textId="0A2C9974" w:rsidR="005C4447" w:rsidRPr="000A48A1" w:rsidRDefault="005C4447" w:rsidP="000A48A1">
            <w:pPr>
              <w:pStyle w:val="Akapitzlist"/>
              <w:numPr>
                <w:ilvl w:val="1"/>
                <w:numId w:val="83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0A48A1">
              <w:rPr>
                <w:b w:val="0"/>
                <w:bCs w:val="0"/>
                <w:sz w:val="20"/>
                <w:szCs w:val="20"/>
              </w:rPr>
              <w:t>sposób obróbki powierzchni: duże powierzchnie (18 mm x 330 mm) odlane (as-</w:t>
            </w:r>
            <w:proofErr w:type="spellStart"/>
            <w:r w:rsidRPr="000A48A1">
              <w:rPr>
                <w:b w:val="0"/>
                <w:bCs w:val="0"/>
                <w:sz w:val="20"/>
                <w:szCs w:val="20"/>
              </w:rPr>
              <w:t>cast</w:t>
            </w:r>
            <w:proofErr w:type="spellEnd"/>
            <w:r w:rsidRPr="000A48A1">
              <w:rPr>
                <w:b w:val="0"/>
                <w:bCs w:val="0"/>
                <w:sz w:val="20"/>
                <w:szCs w:val="20"/>
              </w:rPr>
              <w:t>), boczne powierzchnie (4 mm x 18 mm i 4 mm x 330 mm) frezowane diamentowo (</w:t>
            </w:r>
            <w:proofErr w:type="spellStart"/>
            <w:r w:rsidRPr="000A48A1">
              <w:rPr>
                <w:b w:val="0"/>
                <w:bCs w:val="0"/>
                <w:sz w:val="20"/>
                <w:szCs w:val="20"/>
              </w:rPr>
              <w:t>diamond-milled</w:t>
            </w:r>
            <w:proofErr w:type="spellEnd"/>
            <w:r w:rsidRPr="000A48A1">
              <w:rPr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001D6" w14:textId="77777777" w:rsidR="005C4447" w:rsidRPr="005B137E" w:rsidRDefault="005C4447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35D2F" w14:textId="77777777" w:rsidR="005C4447" w:rsidRPr="005B137E" w:rsidRDefault="005C4447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B1D03" w14:paraId="450E93C3" w14:textId="77777777" w:rsidTr="004B1D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F9972" w14:textId="24635C47" w:rsidR="004B1D03" w:rsidRPr="004B1D03" w:rsidRDefault="004B1D03" w:rsidP="00B840B5">
            <w:pPr>
              <w:pStyle w:val="Akapitzlist"/>
              <w:numPr>
                <w:ilvl w:val="0"/>
                <w:numId w:val="47"/>
              </w:numPr>
              <w:ind w:left="230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Element </w:t>
            </w:r>
            <w:r w:rsidR="002C17FE">
              <w:rPr>
                <w:rFonts w:cstheme="minorHAnsi"/>
                <w:color w:val="000000"/>
                <w:sz w:val="20"/>
                <w:szCs w:val="20"/>
                <w:lang w:eastAsia="pl-PL"/>
              </w:rPr>
              <w:t>przesuwający długość fali światła (WLS)</w:t>
            </w:r>
          </w:p>
        </w:tc>
      </w:tr>
      <w:tr w:rsidR="00304BF3" w14:paraId="0EE3B488" w14:textId="77777777" w:rsidTr="002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773D5" w14:textId="5E28BBAD" w:rsidR="00304BF3" w:rsidRPr="00304BF3" w:rsidRDefault="00304BF3" w:rsidP="002C7775">
            <w:pPr>
              <w:ind w:left="447"/>
              <w:rPr>
                <w:sz w:val="20"/>
                <w:szCs w:val="20"/>
              </w:rPr>
            </w:pPr>
            <w:r w:rsidRPr="00304BF3">
              <w:rPr>
                <w:sz w:val="20"/>
                <w:szCs w:val="20"/>
              </w:rPr>
              <w:t>Właściwości optyczne elementu przesuwającego:</w:t>
            </w:r>
          </w:p>
        </w:tc>
      </w:tr>
      <w:tr w:rsidR="00576349" w14:paraId="5CE1322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93C2" w14:textId="1320C40E" w:rsidR="00044F3B" w:rsidRPr="00B630F5" w:rsidRDefault="005707BA" w:rsidP="00B630F5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630F5">
              <w:rPr>
                <w:b w:val="0"/>
                <w:bCs w:val="0"/>
                <w:sz w:val="20"/>
                <w:szCs w:val="20"/>
              </w:rPr>
              <w:t xml:space="preserve">długość fali w maksimum absorpcji: 420-427 </w:t>
            </w:r>
            <w:proofErr w:type="spellStart"/>
            <w:r w:rsidRPr="00B630F5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="00B630F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9836C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8926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69E5AA2E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32139" w14:textId="74C93892" w:rsidR="00AA7BB2" w:rsidRPr="00B630F5" w:rsidRDefault="000612F3" w:rsidP="00B630F5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630F5">
              <w:rPr>
                <w:b w:val="0"/>
                <w:bCs w:val="0"/>
                <w:sz w:val="20"/>
                <w:szCs w:val="20"/>
              </w:rPr>
              <w:t xml:space="preserve">długość fali w maksimum emisji: 490-494 </w:t>
            </w:r>
            <w:proofErr w:type="spellStart"/>
            <w:r w:rsidRPr="00B630F5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="00B630F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E6AD6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7993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71D5402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D78DB" w14:textId="49F1EDDD" w:rsidR="00494E51" w:rsidRPr="00B630F5" w:rsidRDefault="00BD2248" w:rsidP="00B630F5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630F5">
              <w:rPr>
                <w:b w:val="0"/>
                <w:bCs w:val="0"/>
                <w:sz w:val="20"/>
                <w:szCs w:val="20"/>
              </w:rPr>
              <w:t xml:space="preserve">czas zaniku sygnału światła: 8.5-12 </w:t>
            </w:r>
            <w:proofErr w:type="spellStart"/>
            <w:r w:rsidRPr="00B630F5">
              <w:rPr>
                <w:b w:val="0"/>
                <w:bCs w:val="0"/>
                <w:sz w:val="20"/>
                <w:szCs w:val="20"/>
              </w:rPr>
              <w:t>ns</w:t>
            </w:r>
            <w:proofErr w:type="spellEnd"/>
            <w:r w:rsidR="00B630F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3589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CA9A7" w14:textId="77777777" w:rsidR="00576349" w:rsidRPr="00E87BE4" w:rsidRDefault="00576349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349" w14:paraId="1187ECD8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40AAD" w14:textId="1B22889A" w:rsidR="00DF00B4" w:rsidRPr="00B630F5" w:rsidRDefault="00AE5561" w:rsidP="00B630F5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630F5">
              <w:rPr>
                <w:b w:val="0"/>
                <w:bCs w:val="0"/>
                <w:sz w:val="20"/>
                <w:szCs w:val="20"/>
              </w:rPr>
              <w:t>długość tłumienia światła w objętości WLS: 400 cm</w:t>
            </w:r>
            <w:r w:rsidR="00B630F5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A47F2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D221" w14:textId="77777777" w:rsidR="00576349" w:rsidRPr="00E87BE4" w:rsidRDefault="00576349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4BF3" w14:paraId="30FA191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89540" w14:textId="542C26F3" w:rsidR="00E87BE4" w:rsidRPr="00B630F5" w:rsidRDefault="00406BA8" w:rsidP="00B630F5">
            <w:pPr>
              <w:pStyle w:val="Akapitzlist"/>
              <w:numPr>
                <w:ilvl w:val="1"/>
                <w:numId w:val="4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B630F5">
              <w:rPr>
                <w:b w:val="0"/>
                <w:bCs w:val="0"/>
                <w:sz w:val="20"/>
                <w:szCs w:val="20"/>
              </w:rPr>
              <w:t>stężenie barwnika fluorescencyjnego: 2,25x.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280DC" w14:textId="77777777" w:rsidR="00304BF3" w:rsidRPr="00E87BE4" w:rsidRDefault="00304BF3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2BC5" w14:textId="77777777" w:rsidR="00304BF3" w:rsidRPr="00E87BE4" w:rsidRDefault="00304BF3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B1F" w14:paraId="4F71D7F0" w14:textId="77777777" w:rsidTr="002C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476EAB5E" w:rsidR="00002B1F" w:rsidRPr="005B137E" w:rsidRDefault="00002B1F" w:rsidP="002C7775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Właściwości materiału elementu przesuwającego:</w:t>
            </w:r>
          </w:p>
        </w:tc>
      </w:tr>
      <w:tr w:rsidR="00F77E50" w14:paraId="695E1025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85DD4" w14:textId="36DC01EE" w:rsidR="00D15B3E" w:rsidRPr="00477A97" w:rsidRDefault="00000F90" w:rsidP="00000F90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F8474E" w:rsidRPr="00F8474E">
              <w:rPr>
                <w:b w:val="0"/>
                <w:bCs w:val="0"/>
                <w:sz w:val="20"/>
                <w:szCs w:val="20"/>
              </w:rPr>
              <w:t xml:space="preserve">typ polimeru bazowego: </w:t>
            </w:r>
            <w:proofErr w:type="spellStart"/>
            <w:r w:rsidR="00F8474E" w:rsidRPr="00F8474E">
              <w:rPr>
                <w:b w:val="0"/>
                <w:bCs w:val="0"/>
                <w:sz w:val="20"/>
                <w:szCs w:val="20"/>
              </w:rPr>
              <w:t>poliwinylotoluen</w:t>
            </w:r>
            <w:proofErr w:type="spellEnd"/>
            <w:r w:rsidR="00F8474E" w:rsidRPr="00F8474E">
              <w:rPr>
                <w:b w:val="0"/>
                <w:bCs w:val="0"/>
                <w:sz w:val="20"/>
                <w:szCs w:val="20"/>
              </w:rPr>
              <w:t>, PVT</w:t>
            </w:r>
            <w:r w:rsidR="003442F8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462D6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076E5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3CDC2E3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72AF9" w14:textId="6554B1B5" w:rsidR="00BA49C4" w:rsidRPr="00477A97" w:rsidRDefault="00AA54CE" w:rsidP="00AA54CE">
            <w:pPr>
              <w:pStyle w:val="Akapitzlist"/>
              <w:ind w:left="873" w:hanging="41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b.     </w:t>
            </w:r>
            <w:r w:rsidR="004A6D85" w:rsidRPr="004A6D85">
              <w:rPr>
                <w:b w:val="0"/>
                <w:bCs w:val="0"/>
                <w:sz w:val="20"/>
                <w:szCs w:val="20"/>
              </w:rPr>
              <w:t>współczynnik załamania światła: 1.58-1.59</w:t>
            </w:r>
            <w:r w:rsidR="003442F8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86866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9F802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6576CD1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53A2" w14:textId="2EA7373F" w:rsidR="00F23BB6" w:rsidRPr="00E24232" w:rsidRDefault="00D44F5B" w:rsidP="00E24232">
            <w:pPr>
              <w:pStyle w:val="Akapitzlist"/>
              <w:numPr>
                <w:ilvl w:val="0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3442F8">
              <w:rPr>
                <w:b w:val="0"/>
                <w:bCs w:val="0"/>
                <w:sz w:val="20"/>
                <w:szCs w:val="20"/>
              </w:rPr>
              <w:t>gęstość: 1.023-1.030 g/cm</w:t>
            </w:r>
            <w:r w:rsidR="00E24232"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="00E24232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D63A4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452BC" w14:textId="77777777" w:rsidR="00F77E50" w:rsidRPr="005B137E" w:rsidRDefault="00F77E50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77E50" w14:paraId="2F4812B8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510A" w14:textId="21124162" w:rsidR="00BD5E08" w:rsidRPr="00E24232" w:rsidRDefault="003442F8" w:rsidP="00E24232">
            <w:pPr>
              <w:pStyle w:val="Akapitzlist"/>
              <w:numPr>
                <w:ilvl w:val="0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3442F8">
              <w:rPr>
                <w:b w:val="0"/>
                <w:bCs w:val="0"/>
                <w:sz w:val="20"/>
                <w:szCs w:val="20"/>
              </w:rPr>
              <w:t>temperatura mięknienia: równa lub większa niż 70°C.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E0A0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D147E" w14:textId="77777777" w:rsidR="00F77E50" w:rsidRPr="005B137E" w:rsidRDefault="00F77E5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77C04" w14:paraId="7A221B6B" w14:textId="77777777" w:rsidTr="00C77C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84529" w14:textId="4E41E9D3" w:rsidR="00C77C04" w:rsidRPr="005B137E" w:rsidRDefault="00C77C04" w:rsidP="00C77C04">
            <w:pPr>
              <w:ind w:left="44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Wymagania techniczne: </w:t>
            </w:r>
          </w:p>
        </w:tc>
      </w:tr>
      <w:tr w:rsidR="004920F9" w14:paraId="633D3F0A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C2FC" w14:textId="17F6A2CB" w:rsidR="00C075A8" w:rsidRPr="004D1961" w:rsidRDefault="00040339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ilość sztuk: 1800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E42C6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457E8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09192B0F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6808F" w14:textId="64DDAF8E" w:rsidR="00B3108E" w:rsidRPr="004D1961" w:rsidRDefault="006D7A48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kształt WLS: prostopadłościan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EEF0D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59E5E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6F43916C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3EE3" w14:textId="65312F61" w:rsidR="008F2F80" w:rsidRPr="004D1961" w:rsidRDefault="00192D75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wymiary każdej sztuki: 4 mm grubości, 4 mm szerokości, 75 mm długości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7AB6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F4F56" w14:textId="77777777" w:rsidR="004920F9" w:rsidRPr="00367ABA" w:rsidRDefault="004920F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0F9" w14:paraId="7434B3D0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0BF0" w14:textId="2A4BC59E" w:rsidR="00D758C9" w:rsidRPr="004D1961" w:rsidRDefault="00C1596B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tolerancja wymiarów na grubość: ± 0.38 mm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C204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5E666" w14:textId="77777777" w:rsidR="004920F9" w:rsidRPr="00367ABA" w:rsidRDefault="004920F9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72C08EAB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12858" w14:textId="565B39D9" w:rsidR="00541DF4" w:rsidRPr="004D1961" w:rsidRDefault="00844378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tolerancja wymiarów na długość i szerokość: ± 0.25 mm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7C62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68DC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53CBD817" w14:textId="77777777" w:rsidTr="00C058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35473" w14:textId="413DF1B8" w:rsidR="00BD3506" w:rsidRPr="004D1961" w:rsidRDefault="006054E8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lastRenderedPageBreak/>
              <w:t>powierzchnia WLS: wszystkie powierzchnie wypolerowane</w:t>
            </w:r>
            <w:r w:rsidR="004D1961">
              <w:rPr>
                <w:b w:val="0"/>
                <w:bCs w:val="0"/>
                <w:sz w:val="20"/>
                <w:szCs w:val="20"/>
              </w:rPr>
              <w:t>;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AB5F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A556B" w14:textId="77777777" w:rsidR="007E4F1A" w:rsidRPr="00367ABA" w:rsidRDefault="007E4F1A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E4F1A" w14:paraId="06026552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78800" w14:textId="7A613811" w:rsidR="00367ABA" w:rsidRPr="004D1961" w:rsidRDefault="004D1961" w:rsidP="004D1961">
            <w:pPr>
              <w:pStyle w:val="Akapitzlist"/>
              <w:numPr>
                <w:ilvl w:val="1"/>
                <w:numId w:val="37"/>
              </w:numPr>
              <w:ind w:left="885"/>
              <w:rPr>
                <w:b w:val="0"/>
                <w:bCs w:val="0"/>
                <w:sz w:val="20"/>
                <w:szCs w:val="20"/>
              </w:rPr>
            </w:pPr>
            <w:r w:rsidRPr="004D1961">
              <w:rPr>
                <w:b w:val="0"/>
                <w:bCs w:val="0"/>
                <w:sz w:val="20"/>
                <w:szCs w:val="20"/>
              </w:rPr>
              <w:t>sposób obróbki powierzchni: duże powierzchnie (4 mm x 75 mm) odlane (as-</w:t>
            </w:r>
            <w:proofErr w:type="spellStart"/>
            <w:r w:rsidRPr="004D1961">
              <w:rPr>
                <w:b w:val="0"/>
                <w:bCs w:val="0"/>
                <w:sz w:val="20"/>
                <w:szCs w:val="20"/>
              </w:rPr>
              <w:t>cast</w:t>
            </w:r>
            <w:proofErr w:type="spellEnd"/>
            <w:r w:rsidRPr="004D1961">
              <w:rPr>
                <w:b w:val="0"/>
                <w:bCs w:val="0"/>
                <w:sz w:val="20"/>
                <w:szCs w:val="20"/>
              </w:rPr>
              <w:t>) lub odciśnięte (as-</w:t>
            </w:r>
            <w:proofErr w:type="spellStart"/>
            <w:r w:rsidRPr="004D1961">
              <w:rPr>
                <w:b w:val="0"/>
                <w:bCs w:val="0"/>
                <w:sz w:val="20"/>
                <w:szCs w:val="20"/>
              </w:rPr>
              <w:t>pressed</w:t>
            </w:r>
            <w:proofErr w:type="spellEnd"/>
            <w:r w:rsidRPr="004D1961">
              <w:rPr>
                <w:b w:val="0"/>
                <w:bCs w:val="0"/>
                <w:sz w:val="20"/>
                <w:szCs w:val="20"/>
              </w:rPr>
              <w:t>), boczne powierzchnie (4 mm x 4 mm i 4 mm x 75 mm) frezowane diamentowo (</w:t>
            </w:r>
            <w:proofErr w:type="spellStart"/>
            <w:r w:rsidRPr="004D1961">
              <w:rPr>
                <w:b w:val="0"/>
                <w:bCs w:val="0"/>
                <w:sz w:val="20"/>
                <w:szCs w:val="20"/>
              </w:rPr>
              <w:t>diamond-milled</w:t>
            </w:r>
            <w:proofErr w:type="spellEnd"/>
            <w:r w:rsidRPr="004D1961">
              <w:rPr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940DE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A53EC" w14:textId="77777777" w:rsidR="007E4F1A" w:rsidRPr="00367ABA" w:rsidRDefault="007E4F1A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C0" w14:paraId="0B6BF22D" w14:textId="77777777" w:rsidTr="00243A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3CD7D498" w:rsidR="00243AC0" w:rsidRPr="005B137E" w:rsidRDefault="00243AC0" w:rsidP="008A7B7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Gwarancja na scyntylatory i elementy przesuwające (WLS)</w:t>
            </w:r>
          </w:p>
        </w:tc>
      </w:tr>
      <w:tr w:rsidR="001747E0" w14:paraId="35E07B75" w14:textId="77777777" w:rsidTr="00C05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E0FC1" w14:textId="395150BD" w:rsidR="001747E0" w:rsidRPr="006E05D4" w:rsidRDefault="00892408" w:rsidP="00892408">
            <w:pPr>
              <w:pStyle w:val="Akapitzlist"/>
              <w:tabs>
                <w:tab w:val="left" w:pos="851"/>
              </w:tabs>
              <w:ind w:left="882" w:hanging="42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a.      </w:t>
            </w:r>
            <w:r w:rsidR="00A14661">
              <w:rPr>
                <w:b w:val="0"/>
                <w:bCs w:val="0"/>
                <w:sz w:val="20"/>
                <w:szCs w:val="20"/>
              </w:rPr>
              <w:t>min. 1</w:t>
            </w:r>
            <w:r w:rsidR="00992F5C">
              <w:rPr>
                <w:b w:val="0"/>
                <w:bCs w:val="0"/>
                <w:sz w:val="20"/>
                <w:szCs w:val="20"/>
              </w:rPr>
              <w:t>8</w:t>
            </w:r>
            <w:r w:rsidR="00A14661">
              <w:rPr>
                <w:b w:val="0"/>
                <w:bCs w:val="0"/>
                <w:sz w:val="20"/>
                <w:szCs w:val="20"/>
              </w:rPr>
              <w:t xml:space="preserve"> miesięcy</w:t>
            </w:r>
            <w:r w:rsidR="00FB2959">
              <w:rPr>
                <w:b w:val="0"/>
                <w:bCs w:val="0"/>
                <w:sz w:val="20"/>
                <w:szCs w:val="20"/>
              </w:rPr>
              <w:t xml:space="preserve"> – liczona zgodnie z SWZ.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F4CBB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F983E" w14:textId="77777777" w:rsidR="001747E0" w:rsidRPr="005B137E" w:rsidRDefault="001747E0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552551E8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6C56993" w14:textId="1A5241E3" w:rsidR="00176338" w:rsidRDefault="00176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B67096" w14:textId="77777777" w:rsidR="00200486" w:rsidRDefault="00200486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A29EF" w14:textId="13C424D3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 xml:space="preserve">Załącznik </w:t>
      </w:r>
      <w:r w:rsidR="00C54F36">
        <w:rPr>
          <w:rFonts w:ascii="Times New Roman" w:hAnsi="Times New Roman" w:cs="Times New Roman"/>
          <w:b/>
        </w:rPr>
        <w:t xml:space="preserve">nr </w:t>
      </w:r>
      <w:r w:rsidRPr="00A06A56">
        <w:rPr>
          <w:rFonts w:ascii="Times New Roman" w:hAnsi="Times New Roman" w:cs="Times New Roman"/>
          <w:b/>
        </w:rPr>
        <w:t>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1547DF11" w:rsidR="007B3315" w:rsidRPr="00A10D5F" w:rsidRDefault="007B3315" w:rsidP="007B3315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bookmarkStart w:id="2" w:name="_Hlk164106023"/>
      <w:r w:rsidRPr="00A10D5F">
        <w:rPr>
          <w:rFonts w:ascii="Times New Roman" w:hAnsi="Times New Roman"/>
          <w:i/>
          <w:iCs/>
          <w:sz w:val="22"/>
          <w:szCs w:val="22"/>
          <w:u w:val="single"/>
        </w:rPr>
        <w:t>Składając ofertę w postępowaniu prowadzonym w trybie przetargu nieograniczonego</w:t>
      </w:r>
      <w:r w:rsidR="00D53E59" w:rsidRPr="00A10D5F">
        <w:rPr>
          <w:rFonts w:ascii="Times New Roman" w:hAnsi="Times New Roman"/>
          <w:i/>
          <w:iCs/>
          <w:sz w:val="22"/>
          <w:szCs w:val="22"/>
          <w:u w:val="single"/>
        </w:rPr>
        <w:t xml:space="preserve"> na </w:t>
      </w:r>
      <w:r w:rsidR="00BC5C91" w:rsidRPr="00A10D5F">
        <w:rPr>
          <w:rFonts w:ascii="Times New Roman" w:hAnsi="Times New Roman"/>
          <w:i/>
          <w:iCs/>
          <w:sz w:val="22"/>
          <w:szCs w:val="22"/>
          <w:u w:val="single"/>
        </w:rPr>
        <w:t>z</w:t>
      </w:r>
      <w:r w:rsidR="00BC5C91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akup i</w:t>
      </w:r>
      <w:r w:rsidR="007C05A8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 </w:t>
      </w:r>
      <w:r w:rsidR="00BC5C91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dostaw</w:t>
      </w:r>
      <w:r w:rsidR="007C05A8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ę</w:t>
      </w:r>
      <w:r w:rsidR="00BC5C91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scyntylatorów polimerowych i elementów przesuwających długość fali światła (WLS) na potrzeby projektu pn.: </w:t>
      </w:r>
      <w:r w:rsidR="00A10D5F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„Jagiellońska Pozytonowa Emisyjna Tomografia na całe ciało </w:t>
      </w:r>
      <w:r w:rsidR="0068522F">
        <w:rPr>
          <w:rFonts w:ascii="Times New Roman" w:hAnsi="Times New Roman" w:cs="Times New Roman"/>
          <w:i/>
          <w:iCs/>
          <w:sz w:val="22"/>
          <w:szCs w:val="22"/>
          <w:u w:val="single"/>
        </w:rPr>
        <w:t>–</w:t>
      </w:r>
      <w:r w:rsidR="00A10D5F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rozwój </w:t>
      </w:r>
      <w:proofErr w:type="spellStart"/>
      <w:r w:rsidR="00A10D5F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biomarkerów</w:t>
      </w:r>
      <w:proofErr w:type="spellEnd"/>
      <w:r w:rsidR="00A10D5F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obrazowych”, </w:t>
      </w:r>
      <w:r w:rsidR="00BC5C91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realizowanego przez Instytut Fizyki Uniwersytetu Jagiellońskiego w</w:t>
      </w:r>
      <w:r w:rsidR="00A10D5F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 </w:t>
      </w:r>
      <w:r w:rsidR="00BC5C91" w:rsidRPr="00A10D5F">
        <w:rPr>
          <w:rFonts w:ascii="Times New Roman" w:hAnsi="Times New Roman" w:cs="Times New Roman"/>
          <w:i/>
          <w:iCs/>
          <w:sz w:val="22"/>
          <w:szCs w:val="22"/>
          <w:u w:val="single"/>
        </w:rPr>
        <w:t>Krakowie</w:t>
      </w:r>
      <w:r w:rsidR="00BC5C91" w:rsidRPr="00A10D5F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A10D5F">
        <w:rPr>
          <w:rFonts w:ascii="Times New Roman" w:hAnsi="Times New Roman"/>
          <w:i/>
          <w:sz w:val="22"/>
          <w:szCs w:val="22"/>
          <w:u w:val="single"/>
        </w:rPr>
        <w:t>Znak sprawy 80.272</w:t>
      </w:r>
      <w:r w:rsidR="00AA1915" w:rsidRPr="00A10D5F">
        <w:rPr>
          <w:rFonts w:ascii="Times New Roman" w:hAnsi="Times New Roman"/>
          <w:i/>
          <w:sz w:val="22"/>
          <w:szCs w:val="22"/>
          <w:u w:val="single"/>
        </w:rPr>
        <w:t>.</w:t>
      </w:r>
      <w:r w:rsidR="00245F4E" w:rsidRPr="00A10D5F">
        <w:rPr>
          <w:rFonts w:ascii="Times New Roman" w:hAnsi="Times New Roman"/>
          <w:i/>
          <w:sz w:val="22"/>
          <w:szCs w:val="22"/>
          <w:u w:val="single"/>
        </w:rPr>
        <w:t>208</w:t>
      </w:r>
      <w:r w:rsidR="00AA1915" w:rsidRPr="00A10D5F">
        <w:rPr>
          <w:rFonts w:ascii="Times New Roman" w:hAnsi="Times New Roman"/>
          <w:i/>
          <w:sz w:val="22"/>
          <w:szCs w:val="22"/>
          <w:u w:val="single"/>
        </w:rPr>
        <w:t>.</w:t>
      </w:r>
      <w:r w:rsidR="00F5366C" w:rsidRPr="00A10D5F">
        <w:rPr>
          <w:rFonts w:ascii="Times New Roman" w:hAnsi="Times New Roman"/>
          <w:i/>
          <w:sz w:val="22"/>
          <w:szCs w:val="22"/>
          <w:u w:val="single"/>
        </w:rPr>
        <w:t>202</w:t>
      </w:r>
      <w:r w:rsidR="00A83187" w:rsidRPr="00A10D5F">
        <w:rPr>
          <w:rFonts w:ascii="Times New Roman" w:hAnsi="Times New Roman"/>
          <w:i/>
          <w:sz w:val="22"/>
          <w:szCs w:val="22"/>
          <w:u w:val="single"/>
        </w:rPr>
        <w:t>4</w:t>
      </w:r>
      <w:bookmarkEnd w:id="2"/>
      <w:r w:rsidRPr="006912ED">
        <w:rPr>
          <w:rFonts w:ascii="Times New Roman" w:hAnsi="Times New Roman"/>
          <w:i/>
          <w:sz w:val="22"/>
          <w:szCs w:val="22"/>
        </w:rPr>
        <w:t xml:space="preserve">, </w:t>
      </w:r>
      <w:r w:rsidRPr="006912ED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 w:rsidRPr="006912ED">
        <w:rPr>
          <w:rFonts w:ascii="Times New Roman" w:hAnsi="Times New Roman"/>
          <w:iCs/>
          <w:sz w:val="22"/>
          <w:szCs w:val="22"/>
        </w:rPr>
        <w:t> </w:t>
      </w:r>
      <w:r w:rsidRPr="006912ED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6912ED">
        <w:rPr>
          <w:rFonts w:ascii="Times New Roman" w:hAnsi="Times New Roman"/>
          <w:sz w:val="22"/>
          <w:szCs w:val="22"/>
        </w:rPr>
        <w:t> szczególnych rozwiązaniach w</w:t>
      </w:r>
      <w:r w:rsidR="00900BF4" w:rsidRPr="006912ED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>zakresie przeciwdziałania wspieraniu agresji na Ukrainę oraz służących ochronie bezpieczeństwa narodowego (</w:t>
      </w:r>
      <w:proofErr w:type="spellStart"/>
      <w:r w:rsidR="00692AF3" w:rsidRPr="006912ED">
        <w:rPr>
          <w:rFonts w:ascii="Times New Roman" w:hAnsi="Times New Roman"/>
          <w:sz w:val="22"/>
          <w:szCs w:val="22"/>
        </w:rPr>
        <w:t>t.j</w:t>
      </w:r>
      <w:proofErr w:type="spellEnd"/>
      <w:r w:rsidR="00692AF3" w:rsidRPr="006912ED">
        <w:rPr>
          <w:rFonts w:ascii="Times New Roman" w:hAnsi="Times New Roman"/>
          <w:sz w:val="22"/>
          <w:szCs w:val="22"/>
        </w:rPr>
        <w:t xml:space="preserve">.: </w:t>
      </w:r>
      <w:r w:rsidRPr="006912ED">
        <w:rPr>
          <w:rFonts w:ascii="Times New Roman" w:hAnsi="Times New Roman"/>
          <w:sz w:val="22"/>
          <w:szCs w:val="22"/>
        </w:rPr>
        <w:t>Dz.U. z</w:t>
      </w:r>
      <w:r w:rsidR="00673765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>202</w:t>
      </w:r>
      <w:r w:rsidR="00692AF3" w:rsidRPr="006912ED">
        <w:rPr>
          <w:rFonts w:ascii="Times New Roman" w:hAnsi="Times New Roman"/>
          <w:sz w:val="22"/>
          <w:szCs w:val="22"/>
        </w:rPr>
        <w:t>4</w:t>
      </w:r>
      <w:r w:rsidR="00673765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 xml:space="preserve">r., poz. </w:t>
      </w:r>
      <w:r w:rsidR="00692AF3" w:rsidRPr="006912ED">
        <w:rPr>
          <w:rFonts w:ascii="Times New Roman" w:hAnsi="Times New Roman"/>
          <w:sz w:val="22"/>
          <w:szCs w:val="22"/>
        </w:rPr>
        <w:t>507</w:t>
      </w:r>
      <w:r w:rsidRPr="006912ED">
        <w:rPr>
          <w:rFonts w:ascii="Times New Roman" w:hAnsi="Times New Roman"/>
          <w:sz w:val="22"/>
          <w:szCs w:val="22"/>
        </w:rPr>
        <w:t>), oświadczam, iż</w:t>
      </w:r>
      <w:r w:rsidR="00C06B9F">
        <w:rPr>
          <w:rFonts w:ascii="Times New Roman" w:hAnsi="Times New Roman"/>
          <w:sz w:val="22"/>
          <w:szCs w:val="22"/>
        </w:rPr>
        <w:t> </w:t>
      </w:r>
      <w:r w:rsidRPr="006912ED">
        <w:rPr>
          <w:rFonts w:ascii="Times New Roman" w:hAnsi="Times New Roman"/>
          <w:sz w:val="22"/>
          <w:szCs w:val="22"/>
        </w:rPr>
        <w:t>nie podlegam wykluczeniu na podstawie art. 7 ust. 1 ustawy z dnia 13 kwietnia 2022 r. o szczególnych rozwiązaniach w zakresie przeciwdziałania wspieraniu agresji na Ukrainę oraz służących ochronie bezpieczeństwa narodowego (</w:t>
      </w:r>
      <w:proofErr w:type="spellStart"/>
      <w:r w:rsidR="00117767" w:rsidRPr="006912ED">
        <w:rPr>
          <w:rFonts w:ascii="Times New Roman" w:hAnsi="Times New Roman"/>
          <w:sz w:val="22"/>
          <w:szCs w:val="22"/>
        </w:rPr>
        <w:t>t.j</w:t>
      </w:r>
      <w:proofErr w:type="spellEnd"/>
      <w:r w:rsidR="00117767" w:rsidRPr="006912ED">
        <w:rPr>
          <w:rFonts w:ascii="Times New Roman" w:hAnsi="Times New Roman"/>
          <w:sz w:val="22"/>
          <w:szCs w:val="22"/>
        </w:rPr>
        <w:t xml:space="preserve">.: </w:t>
      </w:r>
      <w:r w:rsidRPr="006912ED">
        <w:rPr>
          <w:rFonts w:ascii="Times New Roman" w:hAnsi="Times New Roman"/>
          <w:sz w:val="22"/>
          <w:szCs w:val="22"/>
        </w:rPr>
        <w:t>Dz.U. z 202</w:t>
      </w:r>
      <w:r w:rsidR="00117767" w:rsidRPr="006912ED">
        <w:rPr>
          <w:rFonts w:ascii="Times New Roman" w:hAnsi="Times New Roman"/>
          <w:sz w:val="22"/>
          <w:szCs w:val="22"/>
        </w:rPr>
        <w:t>4</w:t>
      </w:r>
      <w:r w:rsidRPr="006912ED">
        <w:rPr>
          <w:rFonts w:ascii="Times New Roman" w:hAnsi="Times New Roman"/>
          <w:sz w:val="22"/>
          <w:szCs w:val="22"/>
        </w:rPr>
        <w:t xml:space="preserve"> r., poz. </w:t>
      </w:r>
      <w:r w:rsidR="00117767" w:rsidRPr="006912ED">
        <w:rPr>
          <w:rFonts w:ascii="Times New Roman" w:hAnsi="Times New Roman"/>
          <w:sz w:val="22"/>
          <w:szCs w:val="22"/>
        </w:rPr>
        <w:t>507</w:t>
      </w:r>
      <w:r w:rsidRPr="006912ED">
        <w:rPr>
          <w:rFonts w:ascii="Times New Roman" w:hAnsi="Times New Roman"/>
          <w:sz w:val="22"/>
          <w:szCs w:val="22"/>
        </w:rPr>
        <w:t>), tj.:</w:t>
      </w:r>
    </w:p>
    <w:p w14:paraId="48204558" w14:textId="77777777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204F3C3E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</w:t>
      </w:r>
      <w:r w:rsidR="00D91797" w:rsidRPr="006912ED">
        <w:rPr>
          <w:rFonts w:ascii="Times New Roman" w:hAnsi="Times New Roman"/>
        </w:rPr>
        <w:t>3</w:t>
      </w:r>
      <w:r w:rsidRPr="006912ED">
        <w:rPr>
          <w:rFonts w:ascii="Times New Roman" w:hAnsi="Times New Roman"/>
        </w:rPr>
        <w:t xml:space="preserve">  r., poz. </w:t>
      </w:r>
      <w:r w:rsidR="00D91797" w:rsidRPr="006912ED">
        <w:rPr>
          <w:rFonts w:ascii="Times New Roman" w:hAnsi="Times New Roman"/>
        </w:rPr>
        <w:t>1124,</w:t>
      </w:r>
      <w:r w:rsidR="006A3126" w:rsidRPr="006912ED">
        <w:rPr>
          <w:rFonts w:ascii="Times New Roman" w:hAnsi="Times New Roman"/>
        </w:rPr>
        <w:t xml:space="preserve"> </w:t>
      </w:r>
      <w:r w:rsidR="00D91797" w:rsidRPr="006912ED">
        <w:rPr>
          <w:rFonts w:ascii="Times New Roman" w:hAnsi="Times New Roman"/>
        </w:rPr>
        <w:t>1285,</w:t>
      </w:r>
      <w:r w:rsidR="006A3126" w:rsidRPr="006912ED">
        <w:rPr>
          <w:rFonts w:ascii="Times New Roman" w:hAnsi="Times New Roman"/>
        </w:rPr>
        <w:t xml:space="preserve"> </w:t>
      </w:r>
      <w:r w:rsidR="002607A5" w:rsidRPr="006912ED">
        <w:rPr>
          <w:rFonts w:ascii="Times New Roman" w:hAnsi="Times New Roman"/>
        </w:rPr>
        <w:t>1723 i 1843</w:t>
      </w:r>
      <w:r w:rsidRPr="006912ED">
        <w:rPr>
          <w:rFonts w:ascii="Times New Roman" w:hAnsi="Times New Roman"/>
        </w:rPr>
        <w:t>) jest osoba wymieniona w wykazach określonych w</w:t>
      </w:r>
      <w:r w:rsidR="006A3126" w:rsidRPr="006912ED">
        <w:rPr>
          <w:rFonts w:ascii="Times New Roman" w:hAnsi="Times New Roman"/>
        </w:rPr>
        <w:t> </w:t>
      </w:r>
      <w:r w:rsidRPr="006912ED">
        <w:rPr>
          <w:rFonts w:ascii="Times New Roman" w:hAnsi="Times New Roman"/>
        </w:rPr>
        <w:t>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5B37F6F" w:rsidR="007B3315" w:rsidRPr="006912ED" w:rsidRDefault="007B3315" w:rsidP="004364A4">
      <w:pPr>
        <w:pStyle w:val="Akapitzlist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/>
        </w:rPr>
      </w:pPr>
      <w:r w:rsidRPr="006912ED">
        <w:rPr>
          <w:rFonts w:ascii="Times New Roman" w:hAnsi="Times New Roman"/>
        </w:rPr>
        <w:t>nie jestem wykonawcą, którego jednostką dominującą w rozumieniu art. 3 ust. 1 pkt 37 ustawy z dnia 29 września 1994 r. o rachunkowości (Dz.U. z 202</w:t>
      </w:r>
      <w:r w:rsidR="00013166" w:rsidRPr="006912ED">
        <w:rPr>
          <w:rFonts w:ascii="Times New Roman" w:hAnsi="Times New Roman"/>
        </w:rPr>
        <w:t>3</w:t>
      </w:r>
      <w:r w:rsidRPr="006912ED">
        <w:rPr>
          <w:rFonts w:ascii="Times New Roman" w:hAnsi="Times New Roman"/>
        </w:rPr>
        <w:t xml:space="preserve"> r., poz. </w:t>
      </w:r>
      <w:r w:rsidR="00013166" w:rsidRPr="006912ED">
        <w:rPr>
          <w:rFonts w:ascii="Times New Roman" w:hAnsi="Times New Roman"/>
        </w:rPr>
        <w:t>120,</w:t>
      </w:r>
      <w:r w:rsidR="00027BEF" w:rsidRPr="006912ED">
        <w:rPr>
          <w:rFonts w:ascii="Times New Roman" w:hAnsi="Times New Roman"/>
        </w:rPr>
        <w:t xml:space="preserve"> </w:t>
      </w:r>
      <w:r w:rsidR="00013166" w:rsidRPr="006912ED">
        <w:rPr>
          <w:rFonts w:ascii="Times New Roman" w:hAnsi="Times New Roman"/>
        </w:rPr>
        <w:t>295</w:t>
      </w:r>
      <w:r w:rsidR="00E61671" w:rsidRPr="006912ED">
        <w:rPr>
          <w:rFonts w:ascii="Times New Roman" w:hAnsi="Times New Roman"/>
        </w:rPr>
        <w:t xml:space="preserve"> i 1598</w:t>
      </w:r>
      <w:r w:rsidRPr="006912ED">
        <w:rPr>
          <w:rFonts w:ascii="Times New Roman" w:hAnsi="Times New Roman"/>
        </w:rPr>
        <w:t>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7AD3FF1D" w:rsidR="007B3315" w:rsidRPr="00413082" w:rsidRDefault="00812A8B" w:rsidP="007B3315">
      <w:pPr>
        <w:spacing w:line="240" w:lineRule="auto"/>
        <w:rPr>
          <w:rFonts w:ascii="Times New Roman" w:hAnsi="Times New Roman"/>
        </w:rPr>
      </w:pPr>
      <w:r w:rsidRPr="006912ED">
        <w:rPr>
          <w:rFonts w:ascii="Times New Roman" w:hAnsi="Times New Roman"/>
          <w:i/>
          <w:iCs/>
          <w:u w:val="single"/>
        </w:rPr>
        <w:t>Składając ofertę w postępowaniu prowadzonym w trybie przetargu nieograniczonego na z</w:t>
      </w:r>
      <w:r w:rsidRPr="006912ED">
        <w:rPr>
          <w:rFonts w:ascii="Times New Roman" w:hAnsi="Times New Roman" w:cs="Times New Roman"/>
          <w:i/>
          <w:iCs/>
          <w:u w:val="single"/>
        </w:rPr>
        <w:t>akup i</w:t>
      </w:r>
      <w:r w:rsidR="00906CA6">
        <w:rPr>
          <w:rFonts w:ascii="Times New Roman" w:hAnsi="Times New Roman" w:cs="Times New Roman"/>
          <w:i/>
          <w:iCs/>
          <w:u w:val="single"/>
        </w:rPr>
        <w:t> </w:t>
      </w:r>
      <w:r w:rsidRPr="006912ED">
        <w:rPr>
          <w:rFonts w:ascii="Times New Roman" w:hAnsi="Times New Roman" w:cs="Times New Roman"/>
          <w:i/>
          <w:iCs/>
          <w:u w:val="single"/>
        </w:rPr>
        <w:t>dostaw</w:t>
      </w:r>
      <w:r w:rsidR="00906CA6">
        <w:rPr>
          <w:rFonts w:ascii="Times New Roman" w:hAnsi="Times New Roman" w:cs="Times New Roman"/>
          <w:i/>
          <w:iCs/>
          <w:u w:val="single"/>
        </w:rPr>
        <w:t>ę</w:t>
      </w:r>
      <w:r w:rsidRPr="006912ED">
        <w:rPr>
          <w:rFonts w:ascii="Times New Roman" w:hAnsi="Times New Roman" w:cs="Times New Roman"/>
          <w:i/>
          <w:iCs/>
          <w:u w:val="single"/>
        </w:rPr>
        <w:t xml:space="preserve"> scyntylatorów polimerowych i elementów przesuwających długość fali światła (WLS)</w:t>
      </w:r>
      <w:r w:rsidR="00906CA6">
        <w:rPr>
          <w:rFonts w:ascii="Times New Roman" w:hAnsi="Times New Roman" w:cs="Times New Roman"/>
          <w:i/>
          <w:iCs/>
          <w:u w:val="single"/>
        </w:rPr>
        <w:t> </w:t>
      </w:r>
      <w:r w:rsidRPr="006912ED">
        <w:rPr>
          <w:rFonts w:ascii="Times New Roman" w:hAnsi="Times New Roman" w:cs="Times New Roman"/>
          <w:i/>
          <w:iCs/>
          <w:u w:val="single"/>
        </w:rPr>
        <w:t xml:space="preserve">na potrzeby projektu pn.: </w:t>
      </w:r>
      <w:r w:rsidR="003C01CA" w:rsidRPr="00A10D5F">
        <w:rPr>
          <w:rFonts w:ascii="Times New Roman" w:hAnsi="Times New Roman" w:cs="Times New Roman"/>
          <w:i/>
          <w:iCs/>
          <w:u w:val="single"/>
        </w:rPr>
        <w:t xml:space="preserve">„Jagiellońska Pozytonowa Emisyjna Tomografia na całe ciało </w:t>
      </w:r>
      <w:r w:rsidR="007C7074">
        <w:rPr>
          <w:rFonts w:ascii="Times New Roman" w:hAnsi="Times New Roman" w:cs="Times New Roman"/>
          <w:i/>
          <w:iCs/>
          <w:u w:val="single"/>
        </w:rPr>
        <w:t>–</w:t>
      </w:r>
      <w:r w:rsidR="003C01CA" w:rsidRPr="00A10D5F">
        <w:rPr>
          <w:rFonts w:ascii="Times New Roman" w:hAnsi="Times New Roman" w:cs="Times New Roman"/>
          <w:i/>
          <w:iCs/>
          <w:u w:val="single"/>
        </w:rPr>
        <w:t xml:space="preserve"> rozwój </w:t>
      </w:r>
      <w:proofErr w:type="spellStart"/>
      <w:r w:rsidR="003C01CA" w:rsidRPr="00A10D5F">
        <w:rPr>
          <w:rFonts w:ascii="Times New Roman" w:hAnsi="Times New Roman" w:cs="Times New Roman"/>
          <w:i/>
          <w:iCs/>
          <w:u w:val="single"/>
        </w:rPr>
        <w:t>biomarkerów</w:t>
      </w:r>
      <w:proofErr w:type="spellEnd"/>
      <w:r w:rsidR="003C01CA" w:rsidRPr="00A10D5F">
        <w:rPr>
          <w:rFonts w:ascii="Times New Roman" w:hAnsi="Times New Roman" w:cs="Times New Roman"/>
          <w:i/>
          <w:iCs/>
          <w:u w:val="single"/>
        </w:rPr>
        <w:t xml:space="preserve"> obrazowych”</w:t>
      </w:r>
      <w:r w:rsidR="003C01CA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6912ED">
        <w:rPr>
          <w:rFonts w:ascii="Times New Roman" w:hAnsi="Times New Roman" w:cs="Times New Roman"/>
          <w:i/>
          <w:iCs/>
          <w:u w:val="single"/>
        </w:rPr>
        <w:t>realizowanego przez Instytut Fizyki Uniwersytetu Jagiellońskiego w</w:t>
      </w:r>
      <w:r w:rsidR="003C01CA">
        <w:rPr>
          <w:rFonts w:ascii="Times New Roman" w:hAnsi="Times New Roman" w:cs="Times New Roman"/>
          <w:i/>
          <w:iCs/>
          <w:u w:val="single"/>
        </w:rPr>
        <w:t> </w:t>
      </w:r>
      <w:r w:rsidRPr="006912ED">
        <w:rPr>
          <w:rFonts w:ascii="Times New Roman" w:hAnsi="Times New Roman" w:cs="Times New Roman"/>
          <w:i/>
          <w:iCs/>
          <w:u w:val="single"/>
        </w:rPr>
        <w:t>Krakowie</w:t>
      </w:r>
      <w:r w:rsidRPr="006912ED">
        <w:rPr>
          <w:rFonts w:ascii="Times New Roman" w:hAnsi="Times New Roman"/>
          <w:i/>
          <w:iCs/>
          <w:u w:val="single"/>
        </w:rPr>
        <w:t xml:space="preserve">, </w:t>
      </w:r>
      <w:r w:rsidRPr="006912ED">
        <w:rPr>
          <w:rFonts w:ascii="Times New Roman" w:hAnsi="Times New Roman"/>
          <w:i/>
          <w:u w:val="single"/>
        </w:rPr>
        <w:t>Znak sprawy 80.272.</w:t>
      </w:r>
      <w:r w:rsidR="00E7228C">
        <w:rPr>
          <w:rFonts w:ascii="Times New Roman" w:hAnsi="Times New Roman"/>
          <w:i/>
          <w:u w:val="single"/>
        </w:rPr>
        <w:t>208</w:t>
      </w:r>
      <w:r w:rsidRPr="006912ED">
        <w:rPr>
          <w:rFonts w:ascii="Times New Roman" w:hAnsi="Times New Roman"/>
          <w:i/>
          <w:u w:val="single"/>
        </w:rPr>
        <w:t>.2024</w:t>
      </w:r>
      <w:r w:rsidR="007B3315" w:rsidRPr="00227C17">
        <w:rPr>
          <w:rFonts w:ascii="Times New Roman" w:hAnsi="Times New Roman"/>
          <w:i/>
        </w:rPr>
        <w:t>,</w:t>
      </w:r>
      <w:r w:rsidR="007B3315" w:rsidRPr="00413082">
        <w:rPr>
          <w:rFonts w:ascii="Times New Roman" w:hAnsi="Times New Roman"/>
          <w:i/>
        </w:rPr>
        <w:t xml:space="preserve">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</w:t>
      </w:r>
      <w:r w:rsidR="009E54CA">
        <w:rPr>
          <w:rFonts w:ascii="Times New Roman" w:hAnsi="Times New Roman"/>
        </w:rPr>
        <w:t> </w:t>
      </w:r>
      <w:r w:rsidR="007B3315" w:rsidRPr="00413082">
        <w:rPr>
          <w:rFonts w:ascii="Times New Roman" w:hAnsi="Times New Roman"/>
        </w:rPr>
        <w:t>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bookmarkStart w:id="3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975C1B" w14:textId="77777777" w:rsidR="007B3315" w:rsidRPr="00413082" w:rsidRDefault="007B3315" w:rsidP="004364A4">
      <w:pPr>
        <w:pStyle w:val="Tekstprzypisudolnego"/>
        <w:widowControl/>
        <w:numPr>
          <w:ilvl w:val="0"/>
          <w:numId w:val="45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90E22A3" w14:textId="1F5A8506" w:rsidR="00840295" w:rsidRPr="00840295" w:rsidRDefault="00E90583" w:rsidP="0084029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2CBB641" w14:textId="698C2B54" w:rsidR="00840295" w:rsidRPr="008668A4" w:rsidRDefault="00CC020D" w:rsidP="00840295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</w:t>
      </w:r>
      <w:r w:rsidR="00840295">
        <w:rPr>
          <w:rFonts w:ascii="Times New Roman" w:hAnsi="Times New Roman" w:cs="Times New Roman"/>
          <w:b/>
        </w:rPr>
        <w:t>Z</w:t>
      </w:r>
    </w:p>
    <w:p w14:paraId="24B076EF" w14:textId="66188BA4" w:rsidR="00840295" w:rsidRDefault="00840295" w:rsidP="00840295">
      <w:pPr>
        <w:spacing w:after="0" w:line="240" w:lineRule="auto"/>
        <w:jc w:val="left"/>
        <w:rPr>
          <w:rFonts w:ascii="Times New Roman" w:hAnsi="Times New Roman" w:cs="Times New Roman"/>
          <w:b/>
          <w:color w:val="000000"/>
          <w:u w:val="single"/>
        </w:rPr>
      </w:pPr>
      <w:r w:rsidRPr="00DF35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B1F4BC" wp14:editId="0406A831">
            <wp:extent cx="1294225" cy="670560"/>
            <wp:effectExtent l="0" t="0" r="1270" b="0"/>
            <wp:docPr id="114118211" name="Obraz 1" descr="Narodowe Centrum Nauki - logo - napis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e Centrum Nauki - logo - napis na białym 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28" cy="6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4D86" w14:textId="77777777" w:rsidR="00840295" w:rsidRDefault="00840295" w:rsidP="0084029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29F09FEF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27C17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333522" w:rsidRPr="00227C17">
        <w:rPr>
          <w:rFonts w:ascii="Times New Roman" w:hAnsi="Times New Roman" w:cs="Times New Roman"/>
          <w:b/>
          <w:color w:val="000000"/>
          <w:u w:val="single"/>
        </w:rPr>
        <w:t>.</w:t>
      </w:r>
      <w:r w:rsidR="00B976EC">
        <w:rPr>
          <w:rFonts w:ascii="Times New Roman" w:hAnsi="Times New Roman" w:cs="Times New Roman"/>
          <w:b/>
          <w:color w:val="000000"/>
          <w:u w:val="single"/>
        </w:rPr>
        <w:t>208</w:t>
      </w:r>
      <w:r w:rsidR="00716407">
        <w:rPr>
          <w:rFonts w:ascii="Times New Roman" w:hAnsi="Times New Roman" w:cs="Times New Roman"/>
          <w:b/>
          <w:color w:val="000000"/>
          <w:u w:val="single"/>
        </w:rPr>
        <w:t>.2024</w:t>
      </w:r>
      <w:r w:rsidR="00CC020D" w:rsidRPr="00227C17">
        <w:rPr>
          <w:rFonts w:ascii="Times New Roman" w:hAnsi="Times New Roman" w:cs="Times New Roman"/>
          <w:b/>
          <w:color w:val="000000"/>
          <w:u w:val="single"/>
        </w:rPr>
        <w:t xml:space="preserve"> – wzór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27C17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27C17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6D3B7C2B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2E4C21">
        <w:rPr>
          <w:rFonts w:ascii="Times New Roman" w:hAnsi="Times New Roman" w:cs="Times New Roman"/>
          <w:i/>
          <w:lang w:val="sq-AL"/>
        </w:rPr>
        <w:t xml:space="preserve">Niniejsza </w:t>
      </w:r>
      <w:r w:rsidR="00255065" w:rsidRPr="002E4C21">
        <w:rPr>
          <w:rFonts w:ascii="Times New Roman" w:hAnsi="Times New Roman" w:cs="Times New Roman"/>
          <w:i/>
          <w:lang w:val="sq-AL"/>
        </w:rPr>
        <w:t>U</w:t>
      </w:r>
      <w:r w:rsidRPr="002E4C21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 przetargu nieograniczonego zgodnie z ustawą z dnia 11 wrze</w:t>
      </w:r>
      <w:r w:rsidR="00C248EE" w:rsidRPr="002E4C21">
        <w:rPr>
          <w:rFonts w:ascii="Times New Roman" w:hAnsi="Times New Roman" w:cs="Times New Roman"/>
          <w:i/>
          <w:lang w:val="sq-AL"/>
        </w:rPr>
        <w:t>ś</w:t>
      </w:r>
      <w:r w:rsidRPr="002E4C21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2E4C21">
        <w:rPr>
          <w:rFonts w:ascii="Times New Roman" w:hAnsi="Times New Roman" w:cs="Times New Roman"/>
          <w:bCs/>
          <w:i/>
        </w:rPr>
        <w:t>(</w:t>
      </w:r>
      <w:proofErr w:type="spellStart"/>
      <w:r w:rsidR="008C0D34" w:rsidRPr="002E4C21">
        <w:rPr>
          <w:rFonts w:ascii="Times New Roman" w:hAnsi="Times New Roman" w:cs="Times New Roman"/>
          <w:bCs/>
          <w:i/>
        </w:rPr>
        <w:t>t</w:t>
      </w:r>
      <w:r w:rsidR="00255065" w:rsidRPr="002E4C21">
        <w:rPr>
          <w:rFonts w:ascii="Times New Roman" w:hAnsi="Times New Roman" w:cs="Times New Roman"/>
          <w:bCs/>
          <w:i/>
        </w:rPr>
        <w:t>.</w:t>
      </w:r>
      <w:r w:rsidR="008C0D34" w:rsidRPr="002E4C21">
        <w:rPr>
          <w:rFonts w:ascii="Times New Roman" w:hAnsi="Times New Roman" w:cs="Times New Roman"/>
          <w:bCs/>
          <w:i/>
        </w:rPr>
        <w:t>j</w:t>
      </w:r>
      <w:proofErr w:type="spellEnd"/>
      <w:r w:rsidR="008C0D34" w:rsidRPr="002E4C21">
        <w:rPr>
          <w:rFonts w:ascii="Times New Roman" w:hAnsi="Times New Roman" w:cs="Times New Roman"/>
          <w:bCs/>
          <w:i/>
        </w:rPr>
        <w:t>.</w:t>
      </w:r>
      <w:r w:rsidR="00255065" w:rsidRPr="002E4C21">
        <w:rPr>
          <w:rFonts w:ascii="Times New Roman" w:hAnsi="Times New Roman" w:cs="Times New Roman"/>
          <w:bCs/>
          <w:i/>
        </w:rPr>
        <w:t>:</w:t>
      </w:r>
      <w:r w:rsidR="008C0D34" w:rsidRPr="002E4C21">
        <w:rPr>
          <w:rFonts w:ascii="Times New Roman" w:hAnsi="Times New Roman" w:cs="Times New Roman"/>
          <w:bCs/>
          <w:i/>
        </w:rPr>
        <w:t xml:space="preserve"> Dz.U. z 202</w:t>
      </w:r>
      <w:r w:rsidR="00B63040" w:rsidRPr="002E4C21">
        <w:rPr>
          <w:rFonts w:ascii="Times New Roman" w:hAnsi="Times New Roman" w:cs="Times New Roman"/>
          <w:bCs/>
          <w:i/>
        </w:rPr>
        <w:t>3</w:t>
      </w:r>
      <w:r w:rsidR="008C0D34" w:rsidRPr="002E4C21">
        <w:rPr>
          <w:rFonts w:ascii="Times New Roman" w:hAnsi="Times New Roman" w:cs="Times New Roman"/>
          <w:bCs/>
          <w:i/>
        </w:rPr>
        <w:t xml:space="preserve"> r.</w:t>
      </w:r>
      <w:r w:rsidR="002E4C21" w:rsidRPr="002E4C21">
        <w:rPr>
          <w:rFonts w:ascii="Times New Roman" w:hAnsi="Times New Roman" w:cs="Times New Roman"/>
          <w:bCs/>
          <w:i/>
        </w:rPr>
        <w:t>,</w:t>
      </w:r>
      <w:r w:rsidR="008C0D34" w:rsidRPr="002E4C21">
        <w:rPr>
          <w:rFonts w:ascii="Times New Roman" w:hAnsi="Times New Roman" w:cs="Times New Roman"/>
          <w:bCs/>
          <w:i/>
        </w:rPr>
        <w:t xml:space="preserve"> poz. 1</w:t>
      </w:r>
      <w:r w:rsidR="00B63040" w:rsidRPr="002E4C21">
        <w:rPr>
          <w:rFonts w:ascii="Times New Roman" w:hAnsi="Times New Roman" w:cs="Times New Roman"/>
          <w:bCs/>
          <w:i/>
        </w:rPr>
        <w:t>605</w:t>
      </w:r>
      <w:r w:rsidR="006720C6">
        <w:rPr>
          <w:rFonts w:ascii="Times New Roman" w:hAnsi="Times New Roman" w:cs="Times New Roman"/>
          <w:bCs/>
          <w:i/>
        </w:rPr>
        <w:t xml:space="preserve"> ze zm.</w:t>
      </w:r>
      <w:r w:rsidRPr="002E4C21">
        <w:rPr>
          <w:rFonts w:ascii="Times New Roman" w:hAnsi="Times New Roman" w:cs="Times New Roman"/>
          <w:bCs/>
          <w:i/>
        </w:rPr>
        <w:t xml:space="preserve">), 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 xml:space="preserve">zwaną też w dalszej części </w:t>
      </w:r>
      <w:r w:rsidR="00BD5430" w:rsidRPr="002E4C21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2E4C21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297FE52C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  <w:r w:rsidR="00F90D61">
        <w:rPr>
          <w:rFonts w:ascii="Times New Roman" w:hAnsi="Times New Roman" w:cs="Times New Roman"/>
          <w:b/>
          <w:bCs/>
        </w:rPr>
        <w:t xml:space="preserve"> Przedmiot </w:t>
      </w:r>
      <w:r w:rsidR="0066608C">
        <w:rPr>
          <w:rFonts w:ascii="Times New Roman" w:hAnsi="Times New Roman" w:cs="Times New Roman"/>
          <w:b/>
          <w:bCs/>
        </w:rPr>
        <w:t>U</w:t>
      </w:r>
      <w:r w:rsidR="00F90D61">
        <w:rPr>
          <w:rFonts w:ascii="Times New Roman" w:hAnsi="Times New Roman" w:cs="Times New Roman"/>
          <w:b/>
          <w:bCs/>
        </w:rPr>
        <w:t xml:space="preserve">mowy </w:t>
      </w:r>
    </w:p>
    <w:p w14:paraId="740037C8" w14:textId="114C5A12" w:rsidR="002010AD" w:rsidRPr="00EC7CF4" w:rsidRDefault="00D1656E" w:rsidP="00EC7CF4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>Zamawiający powierza</w:t>
      </w:r>
      <w:r w:rsidR="00F90D61">
        <w:rPr>
          <w:rFonts w:ascii="Times New Roman" w:hAnsi="Times New Roman" w:cs="Times New Roman"/>
        </w:rPr>
        <w:t>,</w:t>
      </w:r>
      <w:r w:rsidRPr="00270ACA">
        <w:rPr>
          <w:rFonts w:ascii="Times New Roman" w:hAnsi="Times New Roman" w:cs="Times New Roman"/>
        </w:rPr>
        <w:t xml:space="preserve"> a Wykonawca przyjmuje do </w:t>
      </w:r>
      <w:r w:rsidRPr="001E60CC">
        <w:rPr>
          <w:rFonts w:ascii="Times New Roman" w:hAnsi="Times New Roman" w:cs="Times New Roman"/>
        </w:rPr>
        <w:t>zrealizowania</w:t>
      </w:r>
      <w:r w:rsidR="00F94074">
        <w:rPr>
          <w:rFonts w:ascii="Times New Roman" w:eastAsia="Calibri" w:hAnsi="Times New Roman" w:cs="Times New Roman"/>
        </w:rPr>
        <w:t xml:space="preserve"> </w:t>
      </w:r>
      <w:r w:rsidR="00716407" w:rsidRPr="00F94074">
        <w:rPr>
          <w:rFonts w:ascii="Times New Roman" w:hAnsi="Times New Roman" w:cs="Times New Roman"/>
        </w:rPr>
        <w:t>dostawę</w:t>
      </w:r>
      <w:r w:rsidR="00EC7CF4">
        <w:rPr>
          <w:rFonts w:ascii="Times New Roman" w:eastAsia="Calibri" w:hAnsi="Times New Roman" w:cs="Times New Roman"/>
        </w:rPr>
        <w:t xml:space="preserve"> </w:t>
      </w:r>
      <w:r w:rsidR="00BF70E4">
        <w:rPr>
          <w:rFonts w:ascii="Times New Roman" w:eastAsia="Calibri" w:hAnsi="Times New Roman" w:cs="Times New Roman"/>
        </w:rPr>
        <w:t>800</w:t>
      </w:r>
      <w:r w:rsidR="00E3196F">
        <w:rPr>
          <w:rFonts w:ascii="Times New Roman" w:eastAsia="Calibri" w:hAnsi="Times New Roman" w:cs="Times New Roman"/>
        </w:rPr>
        <w:t xml:space="preserve"> </w:t>
      </w:r>
      <w:r w:rsidR="00B05EB5">
        <w:rPr>
          <w:rFonts w:ascii="Times New Roman" w:eastAsia="Calibri" w:hAnsi="Times New Roman" w:cs="Times New Roman"/>
        </w:rPr>
        <w:t xml:space="preserve">(ośmiuset) </w:t>
      </w:r>
      <w:r w:rsidR="00E3196F">
        <w:rPr>
          <w:rFonts w:ascii="Times New Roman" w:eastAsia="Calibri" w:hAnsi="Times New Roman" w:cs="Times New Roman"/>
        </w:rPr>
        <w:t xml:space="preserve">sztuk </w:t>
      </w:r>
      <w:r w:rsidR="00E53179" w:rsidRPr="00EC7CF4">
        <w:rPr>
          <w:rFonts w:ascii="Times New Roman" w:hAnsi="Times New Roman" w:cs="Times New Roman"/>
        </w:rPr>
        <w:t xml:space="preserve">scyntylatorów polimerowych i </w:t>
      </w:r>
      <w:r w:rsidR="00871031">
        <w:rPr>
          <w:rFonts w:ascii="Times New Roman" w:hAnsi="Times New Roman" w:cs="Times New Roman"/>
        </w:rPr>
        <w:t>1</w:t>
      </w:r>
      <w:r w:rsidR="00B35CA7">
        <w:rPr>
          <w:rFonts w:ascii="Times New Roman" w:hAnsi="Times New Roman" w:cs="Times New Roman"/>
        </w:rPr>
        <w:t> </w:t>
      </w:r>
      <w:r w:rsidR="00BF70E4">
        <w:rPr>
          <w:rFonts w:ascii="Times New Roman" w:hAnsi="Times New Roman" w:cs="Times New Roman"/>
        </w:rPr>
        <w:t>800</w:t>
      </w:r>
      <w:r w:rsidR="00B35CA7">
        <w:rPr>
          <w:rFonts w:ascii="Times New Roman" w:hAnsi="Times New Roman" w:cs="Times New Roman"/>
        </w:rPr>
        <w:t xml:space="preserve"> (jednego tysiąca ośmiuset)</w:t>
      </w:r>
      <w:r w:rsidR="00871031">
        <w:rPr>
          <w:rFonts w:ascii="Times New Roman" w:hAnsi="Times New Roman" w:cs="Times New Roman"/>
        </w:rPr>
        <w:t xml:space="preserve"> sztuk </w:t>
      </w:r>
      <w:r w:rsidR="00E53179" w:rsidRPr="00EC7CF4">
        <w:rPr>
          <w:rFonts w:ascii="Times New Roman" w:hAnsi="Times New Roman" w:cs="Times New Roman"/>
        </w:rPr>
        <w:t>elementów przesuwających długość fali światła (WLS</w:t>
      </w:r>
      <w:r w:rsidR="00871031">
        <w:rPr>
          <w:rFonts w:ascii="Times New Roman" w:hAnsi="Times New Roman" w:cs="Times New Roman"/>
        </w:rPr>
        <w:t>)</w:t>
      </w:r>
      <w:r w:rsidR="00FB09E0">
        <w:rPr>
          <w:rFonts w:ascii="Times New Roman" w:hAnsi="Times New Roman" w:cs="Times New Roman"/>
        </w:rPr>
        <w:t>, zwanych dalej Aparaturą,</w:t>
      </w:r>
      <w:r w:rsidR="00D51219">
        <w:rPr>
          <w:rFonts w:ascii="Times New Roman" w:hAnsi="Times New Roman" w:cs="Times New Roman"/>
        </w:rPr>
        <w:t xml:space="preserve"> </w:t>
      </w:r>
      <w:r w:rsidR="00E14815">
        <w:rPr>
          <w:rFonts w:ascii="Times New Roman" w:hAnsi="Times New Roman" w:cs="Times New Roman"/>
          <w:bCs/>
        </w:rPr>
        <w:t xml:space="preserve">o </w:t>
      </w:r>
      <w:r w:rsidR="00E14815" w:rsidRPr="00F94074">
        <w:rPr>
          <w:rFonts w:ascii="Times New Roman" w:hAnsi="Times New Roman" w:cs="Times New Roman"/>
          <w:bCs/>
        </w:rPr>
        <w:t>parametrach technicznych, funkcjonalnych i</w:t>
      </w:r>
      <w:r w:rsidR="00E14815">
        <w:rPr>
          <w:rFonts w:ascii="Times New Roman" w:hAnsi="Times New Roman" w:cs="Times New Roman"/>
          <w:bCs/>
        </w:rPr>
        <w:t> </w:t>
      </w:r>
      <w:r w:rsidR="00E14815" w:rsidRPr="00F94074">
        <w:rPr>
          <w:rFonts w:ascii="Times New Roman" w:hAnsi="Times New Roman" w:cs="Times New Roman"/>
          <w:bCs/>
        </w:rPr>
        <w:t>użytkowych opisanych w</w:t>
      </w:r>
      <w:r w:rsidR="005A0F3D">
        <w:rPr>
          <w:rFonts w:ascii="Times New Roman" w:hAnsi="Times New Roman" w:cs="Times New Roman"/>
          <w:bCs/>
        </w:rPr>
        <w:t> </w:t>
      </w:r>
      <w:r w:rsidR="00B71967">
        <w:rPr>
          <w:rFonts w:ascii="Times New Roman" w:hAnsi="Times New Roman" w:cs="Times New Roman"/>
          <w:bCs/>
        </w:rPr>
        <w:t>Z</w:t>
      </w:r>
      <w:r w:rsidR="00E14815" w:rsidRPr="00F94074">
        <w:rPr>
          <w:rFonts w:ascii="Times New Roman" w:hAnsi="Times New Roman" w:cs="Times New Roman"/>
          <w:bCs/>
        </w:rPr>
        <w:t>ałączniku A do SWZ</w:t>
      </w:r>
      <w:r w:rsidR="005A0F3D">
        <w:rPr>
          <w:rFonts w:ascii="Times New Roman" w:hAnsi="Times New Roman" w:cs="Times New Roman"/>
          <w:bCs/>
        </w:rPr>
        <w:t>,</w:t>
      </w:r>
      <w:r w:rsidR="00E14815" w:rsidRPr="00EC7CF4">
        <w:rPr>
          <w:rFonts w:ascii="Times New Roman" w:hAnsi="Times New Roman" w:cs="Times New Roman"/>
        </w:rPr>
        <w:t xml:space="preserve"> </w:t>
      </w:r>
      <w:r w:rsidR="00E53179" w:rsidRPr="00EC7CF4">
        <w:rPr>
          <w:rFonts w:ascii="Times New Roman" w:hAnsi="Times New Roman" w:cs="Times New Roman"/>
        </w:rPr>
        <w:t>na</w:t>
      </w:r>
      <w:r w:rsidR="00FB09E0">
        <w:rPr>
          <w:rFonts w:ascii="Times New Roman" w:hAnsi="Times New Roman" w:cs="Times New Roman"/>
        </w:rPr>
        <w:t xml:space="preserve"> </w:t>
      </w:r>
      <w:r w:rsidR="00E53179" w:rsidRPr="00EC7CF4">
        <w:rPr>
          <w:rFonts w:ascii="Times New Roman" w:hAnsi="Times New Roman" w:cs="Times New Roman"/>
        </w:rPr>
        <w:t>potrzeby projektu pn.:</w:t>
      </w:r>
      <w:r w:rsidR="00091977">
        <w:rPr>
          <w:rFonts w:ascii="Times New Roman" w:hAnsi="Times New Roman" w:cs="Times New Roman"/>
        </w:rPr>
        <w:t xml:space="preserve"> </w:t>
      </w:r>
      <w:r w:rsidR="00091977" w:rsidRPr="00091977">
        <w:rPr>
          <w:rFonts w:ascii="Times New Roman" w:hAnsi="Times New Roman" w:cs="Times New Roman"/>
          <w:i/>
          <w:iCs/>
        </w:rPr>
        <w:t xml:space="preserve">„Jagiellońska Pozytonowa Emisyjna Tomografia na całe ciało </w:t>
      </w:r>
      <w:r w:rsidR="00DF6E44">
        <w:rPr>
          <w:rFonts w:ascii="Times New Roman" w:hAnsi="Times New Roman" w:cs="Times New Roman"/>
          <w:i/>
          <w:iCs/>
        </w:rPr>
        <w:t>–</w:t>
      </w:r>
      <w:r w:rsidR="00091977" w:rsidRPr="00091977">
        <w:rPr>
          <w:rFonts w:ascii="Times New Roman" w:hAnsi="Times New Roman" w:cs="Times New Roman"/>
          <w:i/>
          <w:iCs/>
        </w:rPr>
        <w:t xml:space="preserve"> rozwój </w:t>
      </w:r>
      <w:proofErr w:type="spellStart"/>
      <w:r w:rsidR="00091977" w:rsidRPr="00091977">
        <w:rPr>
          <w:rFonts w:ascii="Times New Roman" w:hAnsi="Times New Roman" w:cs="Times New Roman"/>
          <w:i/>
          <w:iCs/>
        </w:rPr>
        <w:t>biomarkerów</w:t>
      </w:r>
      <w:proofErr w:type="spellEnd"/>
      <w:r w:rsidR="00091977" w:rsidRPr="00091977">
        <w:rPr>
          <w:rFonts w:ascii="Times New Roman" w:hAnsi="Times New Roman" w:cs="Times New Roman"/>
          <w:i/>
          <w:iCs/>
        </w:rPr>
        <w:t xml:space="preserve"> </w:t>
      </w:r>
      <w:r w:rsidR="00091977" w:rsidRPr="00E979B7">
        <w:rPr>
          <w:rFonts w:ascii="Times New Roman" w:hAnsi="Times New Roman" w:cs="Times New Roman"/>
          <w:i/>
          <w:iCs/>
        </w:rPr>
        <w:t>obrazowych”,</w:t>
      </w:r>
      <w:r w:rsidR="00091977">
        <w:rPr>
          <w:rFonts w:ascii="Times New Roman" w:hAnsi="Times New Roman" w:cs="Times New Roman"/>
          <w:i/>
          <w:iCs/>
          <w:u w:val="single"/>
        </w:rPr>
        <w:t xml:space="preserve"> </w:t>
      </w:r>
      <w:r w:rsidR="00E53179" w:rsidRPr="00EC7CF4">
        <w:rPr>
          <w:rFonts w:ascii="Times New Roman" w:hAnsi="Times New Roman" w:cs="Times New Roman"/>
        </w:rPr>
        <w:t>realizowanego przez Instytut Fizyki Uniwersytetu Jagiellońskiego</w:t>
      </w:r>
      <w:r w:rsidR="005A0F3D">
        <w:rPr>
          <w:rFonts w:ascii="Times New Roman" w:hAnsi="Times New Roman" w:cs="Times New Roman"/>
        </w:rPr>
        <w:t xml:space="preserve">, mieszczącego się </w:t>
      </w:r>
      <w:r w:rsidR="00E53179" w:rsidRPr="00EC7CF4">
        <w:rPr>
          <w:rFonts w:ascii="Times New Roman" w:hAnsi="Times New Roman" w:cs="Times New Roman"/>
        </w:rPr>
        <w:t>w</w:t>
      </w:r>
      <w:r w:rsidR="00FB09E0">
        <w:rPr>
          <w:rFonts w:ascii="Times New Roman" w:hAnsi="Times New Roman" w:cs="Times New Roman"/>
        </w:rPr>
        <w:t> </w:t>
      </w:r>
      <w:r w:rsidR="00E53179" w:rsidRPr="00EC7CF4">
        <w:rPr>
          <w:rFonts w:ascii="Times New Roman" w:hAnsi="Times New Roman" w:cs="Times New Roman"/>
        </w:rPr>
        <w:t>Krakowie</w:t>
      </w:r>
      <w:r w:rsidR="005A0F3D">
        <w:rPr>
          <w:rFonts w:ascii="Times New Roman" w:hAnsi="Times New Roman"/>
        </w:rPr>
        <w:t>, kod: 30</w:t>
      </w:r>
      <w:r w:rsidR="00353D15">
        <w:rPr>
          <w:rFonts w:ascii="Times New Roman" w:hAnsi="Times New Roman"/>
        </w:rPr>
        <w:t>-348, przy ul. prof. St.</w:t>
      </w:r>
      <w:r w:rsidR="00091977">
        <w:rPr>
          <w:rFonts w:ascii="Times New Roman" w:hAnsi="Times New Roman"/>
        </w:rPr>
        <w:t> </w:t>
      </w:r>
      <w:proofErr w:type="spellStart"/>
      <w:r w:rsidR="00353D15">
        <w:rPr>
          <w:rFonts w:ascii="Times New Roman" w:hAnsi="Times New Roman"/>
        </w:rPr>
        <w:t>Łojasiewicza</w:t>
      </w:r>
      <w:proofErr w:type="spellEnd"/>
      <w:r w:rsidR="00353D15">
        <w:rPr>
          <w:rFonts w:ascii="Times New Roman" w:hAnsi="Times New Roman"/>
        </w:rPr>
        <w:t xml:space="preserve"> 11.</w:t>
      </w:r>
    </w:p>
    <w:p w14:paraId="7CA0DAF8" w14:textId="2682FFA8" w:rsidR="00474083" w:rsidRPr="00504E21" w:rsidRDefault="00D1656E" w:rsidP="00474083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04E21">
        <w:rPr>
          <w:rFonts w:ascii="Times New Roman" w:hAnsi="Times New Roman" w:cs="Times New Roman"/>
        </w:rPr>
        <w:t xml:space="preserve">Wykonawca w ramach realizacji przedmiotu </w:t>
      </w:r>
      <w:r w:rsidR="00BB47D3" w:rsidRPr="00504E21">
        <w:rPr>
          <w:rFonts w:ascii="Times New Roman" w:hAnsi="Times New Roman" w:cs="Times New Roman"/>
        </w:rPr>
        <w:t>U</w:t>
      </w:r>
      <w:r w:rsidRPr="00504E21">
        <w:rPr>
          <w:rFonts w:ascii="Times New Roman" w:hAnsi="Times New Roman" w:cs="Times New Roman"/>
        </w:rPr>
        <w:t>mowy jest zobowiązany do</w:t>
      </w:r>
      <w:r w:rsidR="00CD7E6A" w:rsidRPr="00504E21">
        <w:rPr>
          <w:rFonts w:ascii="Times New Roman" w:hAnsi="Times New Roman" w:cs="Times New Roman"/>
        </w:rPr>
        <w:t xml:space="preserve"> </w:t>
      </w:r>
      <w:r w:rsidR="0069720F" w:rsidRPr="00504E21">
        <w:rPr>
          <w:rFonts w:ascii="Times New Roman" w:hAnsi="Times New Roman" w:cs="Times New Roman"/>
        </w:rPr>
        <w:t>ubezpieczenia i</w:t>
      </w:r>
      <w:r w:rsidR="00241F4A" w:rsidRPr="00504E21">
        <w:rPr>
          <w:rFonts w:ascii="Times New Roman" w:hAnsi="Times New Roman" w:cs="Times New Roman"/>
        </w:rPr>
        <w:t> </w:t>
      </w:r>
      <w:r w:rsidR="00F90D61" w:rsidRPr="00504E21">
        <w:rPr>
          <w:rFonts w:ascii="Times New Roman" w:hAnsi="Times New Roman" w:cs="Times New Roman"/>
        </w:rPr>
        <w:t>dostarczenia</w:t>
      </w:r>
      <w:r w:rsidR="0069720F" w:rsidRPr="00504E21">
        <w:rPr>
          <w:rFonts w:ascii="Times New Roman" w:hAnsi="Times New Roman" w:cs="Times New Roman"/>
          <w:bCs/>
        </w:rPr>
        <w:t xml:space="preserve"> </w:t>
      </w:r>
      <w:r w:rsidR="00C72C1A" w:rsidRPr="00504E21">
        <w:rPr>
          <w:rFonts w:ascii="Times New Roman" w:hAnsi="Times New Roman" w:cs="Times New Roman"/>
          <w:bCs/>
        </w:rPr>
        <w:t>Aparatury</w:t>
      </w:r>
      <w:r w:rsidR="00BC53F5" w:rsidRPr="00504E21">
        <w:rPr>
          <w:rFonts w:ascii="Times New Roman" w:hAnsi="Times New Roman" w:cs="Times New Roman"/>
          <w:bCs/>
        </w:rPr>
        <w:t xml:space="preserve"> </w:t>
      </w:r>
      <w:r w:rsidR="0069720F" w:rsidRPr="00504E21">
        <w:rPr>
          <w:rFonts w:ascii="Times New Roman" w:eastAsia="Calibri" w:hAnsi="Times New Roman" w:cs="Times New Roman"/>
        </w:rPr>
        <w:t>do</w:t>
      </w:r>
      <w:r w:rsidR="00CE189F" w:rsidRPr="00504E21">
        <w:rPr>
          <w:rFonts w:ascii="Times New Roman" w:eastAsia="Calibri" w:hAnsi="Times New Roman" w:cs="Times New Roman"/>
        </w:rPr>
        <w:t xml:space="preserve"> siedzib</w:t>
      </w:r>
      <w:r w:rsidR="00241F4A" w:rsidRPr="00504E21">
        <w:rPr>
          <w:rFonts w:ascii="Times New Roman" w:eastAsia="Calibri" w:hAnsi="Times New Roman" w:cs="Times New Roman"/>
        </w:rPr>
        <w:t xml:space="preserve">y </w:t>
      </w:r>
      <w:r w:rsidR="00241F4A" w:rsidRPr="00504E21">
        <w:rPr>
          <w:rFonts w:ascii="Times New Roman" w:hAnsi="Times New Roman" w:cs="Times New Roman"/>
        </w:rPr>
        <w:t>Instytutu Fizyki Uniwersytetu Jagiellońskiego, mieszczącego się w Krakowie</w:t>
      </w:r>
      <w:r w:rsidR="00241F4A" w:rsidRPr="00504E21">
        <w:rPr>
          <w:rFonts w:ascii="Times New Roman" w:hAnsi="Times New Roman"/>
        </w:rPr>
        <w:t xml:space="preserve">, kod: 30-348, przy ul. prof. St. </w:t>
      </w:r>
      <w:proofErr w:type="spellStart"/>
      <w:r w:rsidR="00241F4A" w:rsidRPr="00504E21">
        <w:rPr>
          <w:rFonts w:ascii="Times New Roman" w:hAnsi="Times New Roman"/>
        </w:rPr>
        <w:t>Łojasiewicza</w:t>
      </w:r>
      <w:proofErr w:type="spellEnd"/>
      <w:r w:rsidR="00241F4A" w:rsidRPr="00504E21">
        <w:rPr>
          <w:rFonts w:ascii="Times New Roman" w:hAnsi="Times New Roman"/>
        </w:rPr>
        <w:t xml:space="preserve"> 11</w:t>
      </w:r>
      <w:r w:rsidR="00241F4A" w:rsidRPr="00504E21">
        <w:rPr>
          <w:rFonts w:ascii="Times New Roman" w:hAnsi="Times New Roman" w:cs="Times New Roman"/>
        </w:rPr>
        <w:t>.</w:t>
      </w:r>
    </w:p>
    <w:p w14:paraId="25D9463D" w14:textId="71FFBE83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68CD218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Integralną częścią niniejszej Umowy </w:t>
      </w:r>
      <w:r w:rsidR="00394571">
        <w:rPr>
          <w:rFonts w:ascii="Times New Roman" w:hAnsi="Times New Roman" w:cs="Times New Roman"/>
        </w:rPr>
        <w:t xml:space="preserve">są załączniki do niej oraz </w:t>
      </w:r>
      <w:r w:rsidRPr="0095435F">
        <w:rPr>
          <w:rFonts w:ascii="Times New Roman" w:hAnsi="Times New Roman" w:cs="Times New Roman"/>
        </w:rPr>
        <w:t>dokumentacja postępowania, a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w</w:t>
      </w:r>
      <w:r w:rsidR="00E80BB8">
        <w:rPr>
          <w:rFonts w:ascii="Times New Roman" w:hAnsi="Times New Roman" w:cs="Times New Roman"/>
        </w:rPr>
        <w:t> </w:t>
      </w:r>
      <w:r w:rsidRPr="0095435F">
        <w:rPr>
          <w:rFonts w:ascii="Times New Roman" w:hAnsi="Times New Roman" w:cs="Times New Roman"/>
        </w:rPr>
        <w:t>tym w szczególności Specyfikacja Warunków Zamówienia wraz z załącznikami (zwana dalej „SWZ”) i ofert</w:t>
      </w:r>
      <w:r w:rsidR="00E80BB8">
        <w:rPr>
          <w:rFonts w:ascii="Times New Roman" w:hAnsi="Times New Roman" w:cs="Times New Roman"/>
        </w:rPr>
        <w:t>a</w:t>
      </w:r>
      <w:r w:rsidRPr="0095435F">
        <w:rPr>
          <w:rFonts w:ascii="Times New Roman" w:hAnsi="Times New Roman" w:cs="Times New Roman"/>
        </w:rPr>
        <w:t xml:space="preserve"> Wykonawcy z dnia …………………… 202</w:t>
      </w:r>
      <w:r w:rsidR="00AA467C">
        <w:rPr>
          <w:rFonts w:ascii="Times New Roman" w:hAnsi="Times New Roman" w:cs="Times New Roman"/>
        </w:rPr>
        <w:t>4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  <w:r w:rsidR="001209BB">
        <w:rPr>
          <w:rFonts w:ascii="Times New Roman" w:hAnsi="Times New Roman" w:cs="Times New Roman"/>
        </w:rPr>
        <w:t xml:space="preserve"> W razie sprzeczności pomiędzy ww. dokumentami, pierwszeństwo mają postanowienia Umowy.</w:t>
      </w:r>
      <w:r w:rsidR="00010640" w:rsidRPr="00010640">
        <w:rPr>
          <w:rFonts w:ascii="Times New Roman" w:hAnsi="Times New Roman" w:cs="Times New Roman"/>
        </w:rPr>
        <w:t xml:space="preserve"> </w:t>
      </w:r>
      <w:r w:rsidR="00010640" w:rsidRPr="00E31E8B">
        <w:rPr>
          <w:rFonts w:ascii="Times New Roman" w:hAnsi="Times New Roman" w:cs="Times New Roman"/>
        </w:rPr>
        <w:t xml:space="preserve">W razie rozbieżności pomiędzy treścią SWZ a postanowieniami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 xml:space="preserve">mowy oraz w sprawach nieuregulowanych niniejszą </w:t>
      </w:r>
      <w:r w:rsidR="00010640">
        <w:rPr>
          <w:rFonts w:ascii="Times New Roman" w:hAnsi="Times New Roman" w:cs="Times New Roman"/>
        </w:rPr>
        <w:t>U</w:t>
      </w:r>
      <w:r w:rsidR="00010640" w:rsidRPr="00E31E8B">
        <w:rPr>
          <w:rFonts w:ascii="Times New Roman" w:hAnsi="Times New Roman" w:cs="Times New Roman"/>
        </w:rPr>
        <w:t>mową priorytet nadaje się zapisom SWZ i jej załącznikom</w:t>
      </w:r>
      <w:r w:rsidR="00B22884">
        <w:rPr>
          <w:rFonts w:ascii="Times New Roman" w:hAnsi="Times New Roman" w:cs="Times New Roman"/>
        </w:rPr>
        <w:t>.</w:t>
      </w:r>
    </w:p>
    <w:p w14:paraId="2B651C58" w14:textId="0E4EA048" w:rsidR="00E13E02" w:rsidRPr="00DF1863" w:rsidRDefault="00D1656E" w:rsidP="003E2C31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227C17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 w:rsidRPr="00227C17">
        <w:rPr>
          <w:rFonts w:ascii="Times New Roman" w:hAnsi="Times New Roman" w:cs="Times New Roman"/>
        </w:rPr>
        <w:t>U</w:t>
      </w:r>
      <w:r w:rsidRPr="00227C17">
        <w:rPr>
          <w:rFonts w:ascii="Times New Roman" w:hAnsi="Times New Roman" w:cs="Times New Roman"/>
        </w:rPr>
        <w:t>mowy</w:t>
      </w:r>
      <w:r w:rsidR="00B26B03">
        <w:rPr>
          <w:rFonts w:ascii="Times New Roman" w:hAnsi="Times New Roman" w:cs="Times New Roman"/>
        </w:rPr>
        <w:t xml:space="preserve"> </w:t>
      </w:r>
      <w:r w:rsidRPr="00227C17">
        <w:rPr>
          <w:rFonts w:ascii="Times New Roman" w:hAnsi="Times New Roman" w:cs="Times New Roman"/>
          <w:bCs/>
          <w:color w:val="000000"/>
        </w:rPr>
        <w:t xml:space="preserve">w terminie </w:t>
      </w:r>
      <w:r w:rsidR="00C4701B" w:rsidRPr="00DF1863">
        <w:rPr>
          <w:rFonts w:ascii="Times New Roman" w:hAnsi="Times New Roman" w:cs="Times New Roman"/>
          <w:b/>
          <w:i/>
          <w:iCs/>
          <w:color w:val="000000"/>
        </w:rPr>
        <w:t>do</w:t>
      </w:r>
      <w:r w:rsidR="00BB3B7E" w:rsidRPr="00DF1863">
        <w:rPr>
          <w:rFonts w:ascii="Times New Roman" w:hAnsi="Times New Roman" w:cs="Times New Roman"/>
          <w:b/>
          <w:i/>
          <w:iCs/>
          <w:color w:val="000000"/>
        </w:rPr>
        <w:t> </w:t>
      </w:r>
      <w:r w:rsidR="00DF1863" w:rsidRPr="00DF1863">
        <w:rPr>
          <w:rFonts w:ascii="Times New Roman" w:hAnsi="Times New Roman" w:cs="Times New Roman"/>
          <w:b/>
          <w:i/>
          <w:iCs/>
        </w:rPr>
        <w:t>26 tygodni, licząc od dnia udzielenia zamówienia, tj. zawarcia Umowy.</w:t>
      </w:r>
    </w:p>
    <w:p w14:paraId="5BA46008" w14:textId="40E92B33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Default="00D1656E" w:rsidP="00FD6C16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FD6C16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 w:rsidRPr="00FD6C16">
        <w:rPr>
          <w:rFonts w:ascii="Times New Roman" w:hAnsi="Times New Roman" w:cs="Times New Roman"/>
        </w:rPr>
        <w:t>U</w:t>
      </w:r>
      <w:r w:rsidRPr="00FD6C16">
        <w:rPr>
          <w:rFonts w:ascii="Times New Roman" w:hAnsi="Times New Roman" w:cs="Times New Roman"/>
        </w:rPr>
        <w:t xml:space="preserve">mowy. </w:t>
      </w:r>
    </w:p>
    <w:p w14:paraId="5DE25BA4" w14:textId="0DBF55FE" w:rsidR="00840295" w:rsidRPr="00706DCB" w:rsidRDefault="00D1656E" w:rsidP="00706DCB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814AE2">
        <w:rPr>
          <w:rFonts w:ascii="Times New Roman" w:hAnsi="Times New Roman" w:cs="Times New Roman"/>
          <w:color w:val="000000"/>
        </w:rPr>
        <w:t xml:space="preserve">Zamówienie realizowane jest w ramach </w:t>
      </w:r>
      <w:r w:rsidR="00F45186">
        <w:rPr>
          <w:rFonts w:ascii="Times New Roman" w:hAnsi="Times New Roman" w:cs="Times New Roman"/>
          <w:color w:val="000000"/>
        </w:rPr>
        <w:t xml:space="preserve">projektu </w:t>
      </w:r>
      <w:r w:rsidR="00771CD0" w:rsidRPr="00814AE2">
        <w:rPr>
          <w:rFonts w:ascii="Times New Roman" w:hAnsi="Times New Roman" w:cs="Times New Roman"/>
          <w:color w:val="000000"/>
        </w:rPr>
        <w:t>pn.</w:t>
      </w:r>
      <w:r w:rsidR="00F45186">
        <w:rPr>
          <w:rFonts w:ascii="Times New Roman" w:hAnsi="Times New Roman" w:cs="Times New Roman"/>
          <w:color w:val="000000"/>
        </w:rPr>
        <w:t xml:space="preserve"> </w:t>
      </w:r>
      <w:r w:rsidR="00F45186" w:rsidRPr="00F45186">
        <w:rPr>
          <w:rFonts w:ascii="Times New Roman" w:hAnsi="Times New Roman" w:cs="Times New Roman"/>
          <w:i/>
          <w:iCs/>
        </w:rPr>
        <w:t xml:space="preserve">„Jagiellońska Pozytonowa Emisyjna Tomografia na całe ciało </w:t>
      </w:r>
      <w:r w:rsidR="00023BDC">
        <w:rPr>
          <w:rFonts w:ascii="Times New Roman" w:hAnsi="Times New Roman" w:cs="Times New Roman"/>
          <w:i/>
          <w:iCs/>
        </w:rPr>
        <w:t>–</w:t>
      </w:r>
      <w:r w:rsidR="00F45186" w:rsidRPr="00F45186">
        <w:rPr>
          <w:rFonts w:ascii="Times New Roman" w:hAnsi="Times New Roman" w:cs="Times New Roman"/>
          <w:i/>
          <w:iCs/>
        </w:rPr>
        <w:t xml:space="preserve"> rozwój </w:t>
      </w:r>
      <w:proofErr w:type="spellStart"/>
      <w:r w:rsidR="00F45186" w:rsidRPr="00F45186">
        <w:rPr>
          <w:rFonts w:ascii="Times New Roman" w:hAnsi="Times New Roman" w:cs="Times New Roman"/>
          <w:i/>
          <w:iCs/>
        </w:rPr>
        <w:t>biomarkerów</w:t>
      </w:r>
      <w:proofErr w:type="spellEnd"/>
      <w:r w:rsidR="00F45186" w:rsidRPr="00F45186">
        <w:rPr>
          <w:rFonts w:ascii="Times New Roman" w:hAnsi="Times New Roman" w:cs="Times New Roman"/>
          <w:i/>
          <w:iCs/>
        </w:rPr>
        <w:t xml:space="preserve"> obrazowych”</w:t>
      </w:r>
      <w:r w:rsidR="00F45186">
        <w:rPr>
          <w:rFonts w:ascii="Times New Roman" w:hAnsi="Times New Roman" w:cs="Times New Roman"/>
          <w:i/>
          <w:iCs/>
        </w:rPr>
        <w:t>.</w:t>
      </w:r>
      <w:r w:rsidR="00D408E2">
        <w:rPr>
          <w:rFonts w:ascii="Times New Roman" w:hAnsi="Times New Roman" w:cs="Times New Roman"/>
        </w:rPr>
        <w:t xml:space="preserve"> </w:t>
      </w:r>
      <w:r w:rsidR="00D408E2" w:rsidRPr="00D408E2">
        <w:rPr>
          <w:rFonts w:ascii="Times New Roman" w:hAnsi="Times New Roman" w:cs="Times New Roman"/>
        </w:rPr>
        <w:t>Umowa nr UMO-2021/42/A/ST2/00423 o realizację i finansowanie projektu badawczego, który uzyskał finansowanie w ramach konkursu „MAESTRO-13”</w:t>
      </w:r>
      <w:r w:rsidR="00D408E2" w:rsidRPr="00D408E2">
        <w:rPr>
          <w:rFonts w:ascii="Times New Roman" w:hAnsi="Times New Roman" w:cs="Times New Roman"/>
          <w:bCs/>
          <w:i/>
          <w:iCs/>
        </w:rPr>
        <w:t>.</w:t>
      </w:r>
    </w:p>
    <w:p w14:paraId="048588EB" w14:textId="617B9A7B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lastRenderedPageBreak/>
        <w:t>§ 2</w:t>
      </w:r>
    </w:p>
    <w:p w14:paraId="11E24417" w14:textId="15894DA8" w:rsidR="004364A4" w:rsidRPr="00DA65F7" w:rsidRDefault="004364A4" w:rsidP="002131DF">
      <w:pPr>
        <w:numPr>
          <w:ilvl w:val="0"/>
          <w:numId w:val="5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</w:t>
      </w:r>
      <w:r w:rsidR="00BF045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mowy.</w:t>
      </w:r>
    </w:p>
    <w:p w14:paraId="305AD9FB" w14:textId="06262177" w:rsidR="004364A4" w:rsidRPr="00DA65F7" w:rsidRDefault="004364A4" w:rsidP="002131DF">
      <w:pPr>
        <w:numPr>
          <w:ilvl w:val="0"/>
          <w:numId w:val="53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oświadcza, iż przedmiot </w:t>
      </w:r>
      <w:r w:rsidR="00E36344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wykona z zachowaniem wysokiej jakości użytych materiałów oraz dotrzyma umówionych terminów przy zachowaniu</w:t>
      </w:r>
      <w:r w:rsidRPr="00DA65F7">
        <w:rPr>
          <w:rFonts w:ascii="Times New Roman" w:hAnsi="Times New Roman" w:cs="Times New Roman"/>
          <w:lang w:val="x-none"/>
        </w:rPr>
        <w:t xml:space="preserve"> należytej staranności uwzględniając zawodowy charakter prowadzonej przez niego działalności.</w:t>
      </w:r>
    </w:p>
    <w:p w14:paraId="286951CB" w14:textId="421CEB96" w:rsidR="004364A4" w:rsidRPr="00DA65F7" w:rsidRDefault="004364A4" w:rsidP="002131DF">
      <w:pPr>
        <w:numPr>
          <w:ilvl w:val="0"/>
          <w:numId w:val="53"/>
        </w:numPr>
        <w:suppressAutoHyphens/>
        <w:spacing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Wykonawca oświadcza, iż dostarczan</w:t>
      </w:r>
      <w:r w:rsidR="00E36344">
        <w:rPr>
          <w:rFonts w:ascii="Times New Roman" w:hAnsi="Times New Roman" w:cs="Times New Roman"/>
        </w:rPr>
        <w:t>a Aparatura</w:t>
      </w:r>
      <w:r w:rsidRPr="00DA65F7">
        <w:rPr>
          <w:rFonts w:ascii="Times New Roman" w:hAnsi="Times New Roman" w:cs="Times New Roman"/>
        </w:rPr>
        <w:t xml:space="preserve"> stanowiąc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przedmiot niniejszej </w:t>
      </w:r>
      <w:r w:rsidR="00E36344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jest fabrycznie now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(tj.</w:t>
      </w:r>
      <w:r w:rsidR="00E70B4C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</w:rPr>
        <w:t>nieregenerowan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nienaprawian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niefabrykowan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, nieużywan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we wcześniejszych wdrożeniach), kompletn</w:t>
      </w:r>
      <w:r w:rsidR="00E36344"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 xml:space="preserve"> (w szczególności ze wszystkimi podzespołami, częściami, materiałami niezbędnymi do </w:t>
      </w:r>
      <w:r w:rsidR="00767BEE">
        <w:rPr>
          <w:rFonts w:ascii="Times New Roman" w:hAnsi="Times New Roman" w:cs="Times New Roman"/>
        </w:rPr>
        <w:t>instalacji</w:t>
      </w:r>
      <w:r w:rsidRPr="00DA65F7">
        <w:rPr>
          <w:rFonts w:ascii="Times New Roman" w:hAnsi="Times New Roman" w:cs="Times New Roman"/>
        </w:rPr>
        <w:t xml:space="preserve"> i użytkowania), je</w:t>
      </w:r>
      <w:r w:rsidR="004F4278">
        <w:rPr>
          <w:rFonts w:ascii="Times New Roman" w:hAnsi="Times New Roman" w:cs="Times New Roman"/>
        </w:rPr>
        <w:t>j</w:t>
      </w:r>
      <w:r w:rsidRPr="00DA65F7">
        <w:rPr>
          <w:rFonts w:ascii="Times New Roman" w:hAnsi="Times New Roman" w:cs="Times New Roman"/>
        </w:rPr>
        <w:t xml:space="preserve"> zakup </w:t>
      </w:r>
      <w:r w:rsidRPr="00DA65F7">
        <w:rPr>
          <w:rFonts w:ascii="Times New Roman" w:hAnsi="Times New Roman" w:cs="Times New Roman"/>
        </w:rPr>
        <w:br/>
        <w:t>i korzystanie z nie</w:t>
      </w:r>
      <w:r w:rsidR="00294FFD">
        <w:rPr>
          <w:rFonts w:ascii="Times New Roman" w:hAnsi="Times New Roman" w:cs="Times New Roman"/>
        </w:rPr>
        <w:t>j</w:t>
      </w:r>
      <w:r w:rsidRPr="00DA65F7">
        <w:rPr>
          <w:rFonts w:ascii="Times New Roman" w:hAnsi="Times New Roman" w:cs="Times New Roman"/>
        </w:rPr>
        <w:t xml:space="preserve"> zgodnie z przeznaczeniem, nie narusza prawa, w tym praw osób trzecich, a</w:t>
      </w:r>
      <w:r w:rsidR="00294FFD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w</w:t>
      </w:r>
      <w:r w:rsidR="00294FFD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zakresie bezpieczeństwa posiada oznakowanie CE.</w:t>
      </w:r>
    </w:p>
    <w:p w14:paraId="6B73A9E4" w14:textId="77777777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</w:rPr>
      </w:pPr>
      <w:r w:rsidRPr="00272AF5">
        <w:rPr>
          <w:rFonts w:ascii="Times New Roman" w:hAnsi="Times New Roman" w:cs="Times New Roman"/>
          <w:b/>
          <w:lang w:val="x-none"/>
        </w:rPr>
        <w:t>§ 3</w:t>
      </w:r>
      <w:r w:rsidRPr="00272AF5">
        <w:rPr>
          <w:rFonts w:ascii="Times New Roman" w:hAnsi="Times New Roman" w:cs="Times New Roman"/>
          <w:b/>
        </w:rPr>
        <w:t xml:space="preserve"> Wynagrodzenie</w:t>
      </w:r>
    </w:p>
    <w:p w14:paraId="4F49852A" w14:textId="4A33CFCB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Wysokość wynagrodzenia przysługującego Wykonawcy za wykonanie przedmiotu </w:t>
      </w:r>
      <w:r w:rsidR="00287A4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ustalona została na podstawie oferty Wykonawcy.</w:t>
      </w:r>
    </w:p>
    <w:p w14:paraId="5286877B" w14:textId="5B9C6D03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ryczałtowe za przedmiot </w:t>
      </w:r>
      <w:r w:rsidR="00287A4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ustala się na </w:t>
      </w:r>
      <w:r w:rsidRPr="00DA65F7">
        <w:rPr>
          <w:rFonts w:ascii="Times New Roman" w:hAnsi="Times New Roman" w:cs="Times New Roman"/>
          <w:b/>
          <w:lang w:val="x-none"/>
        </w:rPr>
        <w:t>kwotę netto: ................ PLN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>słownie:  ............................................ złotych 00/100</w:t>
      </w:r>
      <w:r w:rsidRPr="00DA65F7">
        <w:rPr>
          <w:rFonts w:ascii="Times New Roman" w:hAnsi="Times New Roman" w:cs="Times New Roman"/>
        </w:rPr>
        <w:t>)</w:t>
      </w:r>
      <w:r w:rsidRPr="00DA65F7">
        <w:rPr>
          <w:rFonts w:ascii="Times New Roman" w:hAnsi="Times New Roman" w:cs="Times New Roman"/>
          <w:lang w:val="x-none"/>
        </w:rPr>
        <w:t xml:space="preserve">, co po doliczeniu należnej stawki podatku VAT daje </w:t>
      </w:r>
      <w:r w:rsidRPr="00DA65F7">
        <w:rPr>
          <w:rFonts w:ascii="Times New Roman" w:hAnsi="Times New Roman" w:cs="Times New Roman"/>
          <w:b/>
          <w:lang w:val="x-none"/>
        </w:rPr>
        <w:t>kwotę brutto: ............... PLN</w:t>
      </w:r>
      <w:r w:rsidRPr="00DA65F7">
        <w:rPr>
          <w:rFonts w:ascii="Times New Roman" w:hAnsi="Times New Roman" w:cs="Times New Roman"/>
          <w:lang w:val="x-none"/>
        </w:rPr>
        <w:t xml:space="preserve">, </w:t>
      </w:r>
      <w:r w:rsidRPr="00DA65F7">
        <w:rPr>
          <w:rFonts w:ascii="Times New Roman" w:hAnsi="Times New Roman" w:cs="Times New Roman"/>
        </w:rPr>
        <w:t>(</w:t>
      </w:r>
      <w:r w:rsidRPr="00DA65F7">
        <w:rPr>
          <w:rFonts w:ascii="Times New Roman" w:hAnsi="Times New Roman" w:cs="Times New Roman"/>
          <w:lang w:val="x-none"/>
        </w:rPr>
        <w:t>słownie:  ...................... złotych 00/100</w:t>
      </w:r>
      <w:r w:rsidRPr="00DA65F7">
        <w:rPr>
          <w:rFonts w:ascii="Times New Roman" w:hAnsi="Times New Roman" w:cs="Times New Roman"/>
        </w:rPr>
        <w:t>).</w:t>
      </w:r>
    </w:p>
    <w:p w14:paraId="700EB222" w14:textId="488E54B0" w:rsidR="004364A4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Rozliczenie między Stronami nastąpi na podstawie rzeczywiście zrealizowanych dostaw </w:t>
      </w:r>
      <w:r w:rsidRPr="00DA65F7">
        <w:rPr>
          <w:rFonts w:ascii="Times New Roman" w:hAnsi="Times New Roman" w:cs="Times New Roman"/>
        </w:rPr>
        <w:br/>
        <w:t xml:space="preserve">i ustalane będzie </w:t>
      </w:r>
      <w:r w:rsidR="00287A4C">
        <w:rPr>
          <w:rFonts w:ascii="Times New Roman" w:hAnsi="Times New Roman" w:cs="Times New Roman"/>
        </w:rPr>
        <w:t xml:space="preserve">każdorazowo </w:t>
      </w:r>
      <w:r w:rsidRPr="00DA65F7">
        <w:rPr>
          <w:rFonts w:ascii="Times New Roman" w:hAnsi="Times New Roman" w:cs="Times New Roman"/>
        </w:rPr>
        <w:t xml:space="preserve">na podstawie sumy iloczynów ceny </w:t>
      </w:r>
      <w:r w:rsidR="00F4217A">
        <w:rPr>
          <w:rFonts w:ascii="Times New Roman" w:hAnsi="Times New Roman" w:cs="Times New Roman"/>
        </w:rPr>
        <w:t xml:space="preserve">jednostkowej </w:t>
      </w:r>
      <w:r w:rsidRPr="00DA65F7">
        <w:rPr>
          <w:rFonts w:ascii="Times New Roman" w:hAnsi="Times New Roman" w:cs="Times New Roman"/>
        </w:rPr>
        <w:t>za dostawę dan</w:t>
      </w:r>
      <w:r w:rsidR="00A74DE5">
        <w:rPr>
          <w:rFonts w:ascii="Times New Roman" w:hAnsi="Times New Roman" w:cs="Times New Roman"/>
        </w:rPr>
        <w:t>ych elementów aparaturowych</w:t>
      </w:r>
      <w:r w:rsidRPr="00DA65F7">
        <w:rPr>
          <w:rFonts w:ascii="Times New Roman" w:hAnsi="Times New Roman" w:cs="Times New Roman"/>
        </w:rPr>
        <w:t xml:space="preserve"> i </w:t>
      </w:r>
      <w:r w:rsidR="00F97A5A">
        <w:rPr>
          <w:rFonts w:ascii="Times New Roman" w:hAnsi="Times New Roman" w:cs="Times New Roman"/>
        </w:rPr>
        <w:t xml:space="preserve">liczby </w:t>
      </w:r>
      <w:r w:rsidRPr="00DA65F7">
        <w:rPr>
          <w:rFonts w:ascii="Times New Roman" w:hAnsi="Times New Roman" w:cs="Times New Roman"/>
        </w:rPr>
        <w:t>faktycznie dostarczon</w:t>
      </w:r>
      <w:r w:rsidR="00C8045F">
        <w:rPr>
          <w:rFonts w:ascii="Times New Roman" w:hAnsi="Times New Roman" w:cs="Times New Roman"/>
        </w:rPr>
        <w:t>ych</w:t>
      </w:r>
      <w:r w:rsidR="00F97A5A">
        <w:rPr>
          <w:rFonts w:ascii="Times New Roman" w:hAnsi="Times New Roman" w:cs="Times New Roman"/>
        </w:rPr>
        <w:t xml:space="preserve"> elementów</w:t>
      </w:r>
      <w:r w:rsidRPr="00DA65F7">
        <w:rPr>
          <w:rFonts w:ascii="Times New Roman" w:hAnsi="Times New Roman" w:cs="Times New Roman"/>
        </w:rPr>
        <w:t>, zgodnie z indywidu</w:t>
      </w:r>
      <w:r>
        <w:rPr>
          <w:rFonts w:ascii="Times New Roman" w:hAnsi="Times New Roman" w:cs="Times New Roman"/>
        </w:rPr>
        <w:t>a</w:t>
      </w:r>
      <w:r w:rsidRPr="00DA65F7">
        <w:rPr>
          <w:rFonts w:ascii="Times New Roman" w:hAnsi="Times New Roman" w:cs="Times New Roman"/>
        </w:rPr>
        <w:t>lną kalkulacją poniżej:</w:t>
      </w:r>
      <w:r w:rsidR="00F97A5A">
        <w:rPr>
          <w:rFonts w:ascii="Times New Roman" w:hAnsi="Times New Roman" w:cs="Times New Roman"/>
        </w:rPr>
        <w:t xml:space="preserve"> </w:t>
      </w:r>
    </w:p>
    <w:p w14:paraId="006286F7" w14:textId="2DA820CC" w:rsidR="00180AD5" w:rsidRPr="00935434" w:rsidRDefault="00625EA5" w:rsidP="001F2269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935434">
        <w:rPr>
          <w:rFonts w:ascii="Times New Roman" w:hAnsi="Times New Roman" w:cs="Times New Roman"/>
        </w:rPr>
        <w:t>jedna (1) sztuka scyntylatora polimerowego za cenę netto: …………… PLN</w:t>
      </w:r>
      <w:r w:rsidR="00911D40" w:rsidRPr="00935434">
        <w:rPr>
          <w:rFonts w:ascii="Times New Roman" w:hAnsi="Times New Roman" w:cs="Times New Roman"/>
        </w:rPr>
        <w:t xml:space="preserve"> (słownie: …………… złotych</w:t>
      </w:r>
      <w:r w:rsidR="00935434">
        <w:rPr>
          <w:rFonts w:ascii="Times New Roman" w:hAnsi="Times New Roman" w:cs="Times New Roman"/>
        </w:rPr>
        <w:t xml:space="preserve"> …/100</w:t>
      </w:r>
      <w:r w:rsidR="00911D40" w:rsidRPr="00935434">
        <w:rPr>
          <w:rFonts w:ascii="Times New Roman" w:hAnsi="Times New Roman" w:cs="Times New Roman"/>
        </w:rPr>
        <w:t xml:space="preserve">), co po doliczeniu należnej stawki podatku </w:t>
      </w:r>
      <w:r w:rsidR="00935434" w:rsidRPr="00935434">
        <w:rPr>
          <w:rFonts w:ascii="Times New Roman" w:hAnsi="Times New Roman" w:cs="Times New Roman"/>
        </w:rPr>
        <w:t>VAT daje cenę brutto: …………. PLN (słownie: ……………………….. złotych …./100);</w:t>
      </w:r>
    </w:p>
    <w:p w14:paraId="38E86F77" w14:textId="566EE4F0" w:rsidR="00935434" w:rsidRPr="00935434" w:rsidRDefault="00935434" w:rsidP="001F2269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(1) sztuka </w:t>
      </w:r>
      <w:r w:rsidR="00AA4674">
        <w:rPr>
          <w:rFonts w:ascii="Times New Roman" w:hAnsi="Times New Roman" w:cs="Times New Roman"/>
        </w:rPr>
        <w:t>elementu przesuwającego długość fali światła (WLS)</w:t>
      </w:r>
      <w:r w:rsidR="001F2269">
        <w:rPr>
          <w:rFonts w:ascii="Times New Roman" w:hAnsi="Times New Roman" w:cs="Times New Roman"/>
        </w:rPr>
        <w:t xml:space="preserve"> </w:t>
      </w:r>
      <w:r w:rsidR="001F2269" w:rsidRPr="00935434">
        <w:rPr>
          <w:rFonts w:ascii="Times New Roman" w:hAnsi="Times New Roman" w:cs="Times New Roman"/>
        </w:rPr>
        <w:t>za cenę netto: …………… PLN (słownie: …………… złotych</w:t>
      </w:r>
      <w:r w:rsidR="001F2269">
        <w:rPr>
          <w:rFonts w:ascii="Times New Roman" w:hAnsi="Times New Roman" w:cs="Times New Roman"/>
        </w:rPr>
        <w:t xml:space="preserve"> …/100</w:t>
      </w:r>
      <w:r w:rsidR="001F2269" w:rsidRPr="00935434">
        <w:rPr>
          <w:rFonts w:ascii="Times New Roman" w:hAnsi="Times New Roman" w:cs="Times New Roman"/>
        </w:rPr>
        <w:t>), co po doliczeniu należnej stawki podatku VAT daje cenę brutto: …………. PLN (słownie: ……………………….. złotych …./100)</w:t>
      </w:r>
      <w:r w:rsidR="001F2269">
        <w:rPr>
          <w:rFonts w:ascii="Times New Roman" w:hAnsi="Times New Roman" w:cs="Times New Roman"/>
        </w:rPr>
        <w:t>.</w:t>
      </w:r>
    </w:p>
    <w:p w14:paraId="7ED4C120" w14:textId="71636018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Wartości netto określone w ust. 3 powyżej i podane w ofercie Wykonawcy, stanowią wiążący Strony cennik, nie mogą ulec zmianie przez cały okres obowiązywania </w:t>
      </w:r>
      <w:r w:rsidR="005E2783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 w:rsidR="00D7223B">
        <w:rPr>
          <w:rFonts w:ascii="Times New Roman" w:hAnsi="Times New Roman" w:cs="Times New Roman"/>
        </w:rPr>
        <w:t>, z zastrzeżeniem § 10 ust.</w:t>
      </w:r>
      <w:r w:rsidR="00DA2CD8">
        <w:rPr>
          <w:rFonts w:ascii="Times New Roman" w:hAnsi="Times New Roman" w:cs="Times New Roman"/>
        </w:rPr>
        <w:t> </w:t>
      </w:r>
      <w:r w:rsidR="00D7223B">
        <w:rPr>
          <w:rFonts w:ascii="Times New Roman" w:hAnsi="Times New Roman" w:cs="Times New Roman"/>
        </w:rPr>
        <w:t>2 Umowy.</w:t>
      </w:r>
    </w:p>
    <w:p w14:paraId="4301F5B7" w14:textId="224C9FF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Wynagrodzenie określone w ust. 2 obejmuje wszystkie koszty, które Wykonawca powinien był przewidzieć w celu prawidłowego wykonania </w:t>
      </w:r>
      <w:r w:rsidR="005E278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3D3C4885" w14:textId="7777777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675-000-22-36.</w:t>
      </w:r>
    </w:p>
    <w:p w14:paraId="4CB6E464" w14:textId="77777777" w:rsidR="004364A4" w:rsidRPr="00DA65F7" w:rsidRDefault="004364A4" w:rsidP="002131DF">
      <w:pPr>
        <w:numPr>
          <w:ilvl w:val="6"/>
          <w:numId w:val="5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Wykonawca jest p</w:t>
      </w:r>
      <w:r w:rsidRPr="00DA65F7">
        <w:rPr>
          <w:rFonts w:ascii="Times New Roman" w:hAnsi="Times New Roman" w:cs="Times New Roman"/>
        </w:rPr>
        <w:t>odatnikiem</w:t>
      </w:r>
      <w:r w:rsidRPr="00DA65F7">
        <w:rPr>
          <w:rFonts w:ascii="Times New Roman" w:hAnsi="Times New Roman" w:cs="Times New Roman"/>
          <w:lang w:val="x-none"/>
        </w:rPr>
        <w:t xml:space="preserve"> VAT i posiada NIP ................................ lub nie jest </w:t>
      </w:r>
      <w:r w:rsidRPr="00DA65F7">
        <w:rPr>
          <w:rFonts w:ascii="Times New Roman" w:hAnsi="Times New Roman" w:cs="Times New Roman"/>
        </w:rPr>
        <w:t>podatnikiem</w:t>
      </w:r>
      <w:r w:rsidRPr="00DA65F7">
        <w:rPr>
          <w:rFonts w:ascii="Times New Roman" w:hAnsi="Times New Roman" w:cs="Times New Roman"/>
          <w:lang w:val="x-none"/>
        </w:rPr>
        <w:t xml:space="preserve"> VAT na terytorium Rzeczypospolitej Polskiej. </w:t>
      </w:r>
    </w:p>
    <w:p w14:paraId="1F64B482" w14:textId="3D0B7B67" w:rsidR="004364A4" w:rsidRPr="00DA65F7" w:rsidRDefault="004364A4" w:rsidP="002131DF">
      <w:pPr>
        <w:numPr>
          <w:ilvl w:val="6"/>
          <w:numId w:val="54"/>
        </w:numPr>
        <w:suppressAutoHyphens/>
        <w:spacing w:line="240" w:lineRule="auto"/>
        <w:ind w:left="357" w:hanging="357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Należny od kwoty wynagrodzenia podatek od towarów i usług VAT, pokryje Zamawiający na konto właściwego </w:t>
      </w:r>
      <w:r w:rsidRPr="00DA65F7">
        <w:rPr>
          <w:rFonts w:ascii="Times New Roman" w:hAnsi="Times New Roman" w:cs="Times New Roman"/>
          <w:lang w:val="x-none"/>
        </w:rPr>
        <w:t>Urzędu</w:t>
      </w:r>
      <w:r w:rsidRPr="00DA65F7">
        <w:rPr>
          <w:rFonts w:ascii="Times New Roman" w:hAnsi="Times New Roman" w:cs="Times New Roman"/>
        </w:rPr>
        <w:t xml:space="preserve"> Skarbowego w przypadku powstania u Zamawiającego obowiązku podatkowego zgodnie z przepisami o podatku od towarów i usług</w:t>
      </w:r>
      <w:r w:rsidR="00FE4CD2">
        <w:rPr>
          <w:rFonts w:ascii="Times New Roman" w:hAnsi="Times New Roman" w:cs="Times New Roman"/>
        </w:rPr>
        <w:t>.</w:t>
      </w:r>
      <w:r w:rsidRPr="00DA65F7">
        <w:rPr>
          <w:rStyle w:val="Znakiprzypiswdolnych"/>
          <w:rFonts w:ascii="Times New Roman" w:hAnsi="Times New Roman" w:cs="Times New Roman"/>
        </w:rPr>
        <w:footnoteReference w:id="1"/>
      </w:r>
    </w:p>
    <w:p w14:paraId="756DB371" w14:textId="77777777" w:rsidR="004364A4" w:rsidRPr="00DA65F7" w:rsidRDefault="004364A4" w:rsidP="004364A4">
      <w:pPr>
        <w:ind w:left="540" w:hanging="540"/>
        <w:jc w:val="center"/>
        <w:rPr>
          <w:rFonts w:ascii="Times New Roman" w:hAnsi="Times New Roman" w:cs="Times New Roman"/>
          <w:b/>
          <w:lang w:val="x-none"/>
        </w:rPr>
      </w:pPr>
      <w:r w:rsidRPr="00DA65F7">
        <w:rPr>
          <w:rFonts w:ascii="Times New Roman" w:hAnsi="Times New Roman" w:cs="Times New Roman"/>
          <w:b/>
          <w:lang w:val="x-none"/>
        </w:rPr>
        <w:t>§ 4</w:t>
      </w:r>
    </w:p>
    <w:p w14:paraId="0C89FC8D" w14:textId="608F9EF6" w:rsidR="004364A4" w:rsidRPr="00DA65F7" w:rsidRDefault="004364A4" w:rsidP="002131D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Wynagrodzenie, zostanie zapłacone każdorazowo po dostawie </w:t>
      </w:r>
      <w:r>
        <w:rPr>
          <w:rFonts w:ascii="Times New Roman" w:hAnsi="Times New Roman" w:cs="Times New Roman"/>
        </w:rPr>
        <w:t xml:space="preserve">całości lub części </w:t>
      </w:r>
      <w:r w:rsidRPr="00DA65F7">
        <w:rPr>
          <w:rFonts w:ascii="Times New Roman" w:hAnsi="Times New Roman" w:cs="Times New Roman"/>
        </w:rPr>
        <w:t xml:space="preserve">przedmiotu </w:t>
      </w:r>
      <w:r w:rsidR="001606B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, o których mowa w § 1 ust. </w:t>
      </w:r>
      <w:r w:rsidR="000B04B5">
        <w:rPr>
          <w:rFonts w:ascii="Times New Roman" w:hAnsi="Times New Roman" w:cs="Times New Roman"/>
        </w:rPr>
        <w:t xml:space="preserve">1 oraz  § 1 ust. </w:t>
      </w:r>
      <w:r w:rsidR="00F8547C">
        <w:rPr>
          <w:rFonts w:ascii="Times New Roman" w:hAnsi="Times New Roman" w:cs="Times New Roman"/>
        </w:rPr>
        <w:t>5</w:t>
      </w:r>
      <w:r w:rsidR="005534F0">
        <w:rPr>
          <w:rFonts w:ascii="Times New Roman" w:hAnsi="Times New Roman" w:cs="Times New Roman"/>
        </w:rPr>
        <w:t xml:space="preserve"> </w:t>
      </w:r>
      <w:r w:rsidR="00893FC2">
        <w:rPr>
          <w:rFonts w:ascii="Times New Roman" w:hAnsi="Times New Roman" w:cs="Times New Roman"/>
        </w:rPr>
        <w:t xml:space="preserve">Umowy </w:t>
      </w:r>
      <w:r w:rsidRPr="00DA65F7">
        <w:rPr>
          <w:rFonts w:ascii="Times New Roman" w:hAnsi="Times New Roman" w:cs="Times New Roman"/>
        </w:rPr>
        <w:t>do Zamawiającego, potwierdzonej protokołem odbioru podpisanym przez Zamawiającego bez zastrzeżeń.</w:t>
      </w:r>
    </w:p>
    <w:p w14:paraId="24AA6280" w14:textId="0AFB9854" w:rsidR="004364A4" w:rsidRPr="00DA65F7" w:rsidRDefault="004364A4" w:rsidP="002131DF">
      <w:pPr>
        <w:widowControl w:val="0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przystąpi do czynności odbioru powiadomieniu go przez Wykonawcę </w:t>
      </w:r>
      <w:r w:rsidRPr="00DA65F7">
        <w:rPr>
          <w:rFonts w:ascii="Times New Roman" w:hAnsi="Times New Roman" w:cs="Times New Roman"/>
          <w:lang w:eastAsia="x-none"/>
        </w:rPr>
        <w:t xml:space="preserve">(w formie dokumentowej np. email) </w:t>
      </w:r>
      <w:r w:rsidRPr="00DA65F7">
        <w:rPr>
          <w:rFonts w:ascii="Times New Roman" w:hAnsi="Times New Roman" w:cs="Times New Roman"/>
          <w:lang w:val="x-none" w:eastAsia="x-none"/>
        </w:rPr>
        <w:t>o gotowości do odbioru. Dokument zgłoszenia o gotowości do odbioru Wykonawca zobowiązany jest dostarczyć do osoby wskazanej w § 1</w:t>
      </w:r>
      <w:r w:rsidR="004207EA">
        <w:rPr>
          <w:rFonts w:ascii="Times New Roman" w:hAnsi="Times New Roman" w:cs="Times New Roman"/>
          <w:lang w:val="x-none" w:eastAsia="x-none"/>
        </w:rPr>
        <w:t>1</w:t>
      </w:r>
      <w:r w:rsidRPr="00DA65F7">
        <w:rPr>
          <w:rFonts w:ascii="Times New Roman" w:hAnsi="Times New Roman" w:cs="Times New Roman"/>
          <w:lang w:val="x-none" w:eastAsia="x-none"/>
        </w:rPr>
        <w:t xml:space="preserve"> ust. </w:t>
      </w:r>
      <w:r w:rsidR="004207EA">
        <w:rPr>
          <w:rFonts w:ascii="Times New Roman" w:hAnsi="Times New Roman" w:cs="Times New Roman"/>
          <w:lang w:val="x-none" w:eastAsia="x-none"/>
        </w:rPr>
        <w:t>1.1</w:t>
      </w:r>
      <w:r w:rsidRPr="00DA65F7">
        <w:rPr>
          <w:rFonts w:ascii="Times New Roman" w:hAnsi="Times New Roman" w:cs="Times New Roman"/>
          <w:lang w:val="x-none" w:eastAsia="x-none"/>
        </w:rPr>
        <w:t xml:space="preserve"> </w:t>
      </w:r>
      <w:r w:rsidR="001606BC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 na co najmniej 3 dni robocze przed planowanym terminem odbioru.</w:t>
      </w:r>
    </w:p>
    <w:p w14:paraId="37918199" w14:textId="206E298A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lastRenderedPageBreak/>
        <w:t xml:space="preserve">Za dzień odbioru przedmiotu </w:t>
      </w:r>
      <w:r w:rsidR="001606BC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</w:t>
      </w:r>
      <w:r w:rsidR="00ED3214">
        <w:rPr>
          <w:rFonts w:ascii="Times New Roman" w:hAnsi="Times New Roman" w:cs="Times New Roman"/>
          <w:lang w:val="x-none" w:eastAsia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 w:eastAsia="x-none"/>
        </w:rPr>
        <w:t xml:space="preserve"> Strony uważać będą dzień faktycznej realizacji przez Wykonawcę</w:t>
      </w:r>
      <w:r w:rsidR="00ED3214">
        <w:rPr>
          <w:rFonts w:ascii="Times New Roman" w:hAnsi="Times New Roman" w:cs="Times New Roman"/>
          <w:lang w:val="x-none" w:eastAsia="x-none"/>
        </w:rPr>
        <w:t xml:space="preserve"> poszczególnej</w:t>
      </w:r>
      <w:r w:rsidRPr="00DA65F7">
        <w:rPr>
          <w:rFonts w:ascii="Times New Roman" w:hAnsi="Times New Roman" w:cs="Times New Roman"/>
          <w:lang w:val="x-none" w:eastAsia="x-none"/>
        </w:rPr>
        <w:t xml:space="preserve"> </w:t>
      </w:r>
      <w:r>
        <w:rPr>
          <w:rFonts w:ascii="Times New Roman" w:hAnsi="Times New Roman" w:cs="Times New Roman"/>
          <w:lang w:eastAsia="x-none"/>
        </w:rPr>
        <w:t xml:space="preserve">dostawy </w:t>
      </w:r>
      <w:r w:rsidR="00997638">
        <w:rPr>
          <w:rFonts w:ascii="Times New Roman" w:hAnsi="Times New Roman" w:cs="Times New Roman"/>
          <w:lang w:eastAsia="x-none"/>
        </w:rPr>
        <w:t xml:space="preserve">wszystkich </w:t>
      </w:r>
      <w:r>
        <w:rPr>
          <w:rFonts w:ascii="Times New Roman" w:hAnsi="Times New Roman" w:cs="Times New Roman"/>
          <w:lang w:eastAsia="x-none"/>
        </w:rPr>
        <w:t xml:space="preserve">elementów </w:t>
      </w:r>
      <w:r w:rsidRPr="00DA65F7">
        <w:rPr>
          <w:rFonts w:ascii="Times New Roman" w:hAnsi="Times New Roman" w:cs="Times New Roman"/>
          <w:lang w:val="x-none" w:eastAsia="x-none"/>
        </w:rPr>
        <w:t xml:space="preserve">składających się na przedmiot </w:t>
      </w:r>
      <w:r w:rsidR="001606BC">
        <w:rPr>
          <w:rFonts w:ascii="Times New Roman" w:hAnsi="Times New Roman" w:cs="Times New Roman"/>
          <w:lang w:val="x-none" w:eastAsia="x-none"/>
        </w:rPr>
        <w:t>zamówienia</w:t>
      </w:r>
      <w:r w:rsidR="00997638">
        <w:rPr>
          <w:rFonts w:ascii="Times New Roman" w:hAnsi="Times New Roman" w:cs="Times New Roman"/>
          <w:lang w:val="x-none" w:eastAsia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 w:eastAsia="x-none"/>
        </w:rPr>
        <w:t>, który zostanie odnotowany w protokole.</w:t>
      </w:r>
    </w:p>
    <w:p w14:paraId="04621E47" w14:textId="77777777" w:rsidR="0062523A" w:rsidRPr="00FF6C25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43302CA2" w14:textId="77777777" w:rsidR="0062523A" w:rsidRPr="00FF6C25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Umownych za niedotrzymanie terminu realizacji zamówienia.</w:t>
      </w:r>
    </w:p>
    <w:p w14:paraId="0622B6FA" w14:textId="0D81BD87" w:rsidR="0062523A" w:rsidRPr="0062523A" w:rsidRDefault="0062523A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FF6C25">
        <w:rPr>
          <w:rFonts w:ascii="Times New Roman" w:hAnsi="Times New Roman" w:cs="Times New Roman"/>
          <w:lang w:val="x-none" w:eastAsia="x-none"/>
        </w:rPr>
        <w:t>W wypadku, gdy przedmiot Umowy dotrze do Zamawiającego uszkodzony albo wadliwy, Zamawiający wskaże uszkodzenia lub wady w protokole albo składając na odpowiednią adnotację na doręczonej fakturze, przy czym taki protokół odbioru nie potwierdza wykonania Umowy i nie stanowi podstawy do zapłaty wynagrodzenia Wykonawcy, chyba, że Zamawiający wyraźnie wskaże w protokole inaczej.</w:t>
      </w:r>
    </w:p>
    <w:p w14:paraId="64258DCA" w14:textId="2852A8CE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Protokół odbioru przedmiotu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 będzie sporządzony z udziałem upoważnionych przedstawicieli </w:t>
      </w:r>
      <w:r w:rsidR="00DE4B63">
        <w:rPr>
          <w:rFonts w:ascii="Times New Roman" w:hAnsi="Times New Roman" w:cs="Times New Roman"/>
          <w:lang w:val="x-none" w:eastAsia="x-none"/>
        </w:rPr>
        <w:t>S</w:t>
      </w:r>
      <w:r w:rsidRPr="00DA65F7">
        <w:rPr>
          <w:rFonts w:ascii="Times New Roman" w:hAnsi="Times New Roman" w:cs="Times New Roman"/>
          <w:lang w:val="x-none" w:eastAsia="x-none"/>
        </w:rPr>
        <w:t xml:space="preserve">tron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mowy, po sprawdzeniu zgodności realizacji przedmiotu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</w:t>
      </w:r>
      <w:r w:rsidR="00DE4B63">
        <w:rPr>
          <w:rFonts w:ascii="Times New Roman" w:hAnsi="Times New Roman" w:cs="Times New Roman"/>
          <w:lang w:val="x-none" w:eastAsia="x-none"/>
        </w:rPr>
        <w:t xml:space="preserve"> </w:t>
      </w:r>
      <w:r w:rsidRPr="00DA65F7">
        <w:rPr>
          <w:rFonts w:ascii="Times New Roman" w:hAnsi="Times New Roman" w:cs="Times New Roman"/>
          <w:lang w:val="x-none" w:eastAsia="x-none"/>
        </w:rPr>
        <w:t>z</w:t>
      </w:r>
      <w:r w:rsidR="009230C6">
        <w:rPr>
          <w:rFonts w:ascii="Times New Roman" w:hAnsi="Times New Roman" w:cs="Times New Roman"/>
          <w:lang w:val="x-none" w:eastAsia="x-none"/>
        </w:rPr>
        <w:t> </w:t>
      </w:r>
      <w:r w:rsidRPr="00DA65F7">
        <w:rPr>
          <w:rFonts w:ascii="Times New Roman" w:hAnsi="Times New Roman" w:cs="Times New Roman"/>
          <w:lang w:val="x-none" w:eastAsia="x-none"/>
        </w:rPr>
        <w:t xml:space="preserve">warunkami </w:t>
      </w:r>
      <w:r w:rsidR="00DE4B63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mowy, SWZ i ofertą Wykonawcy</w:t>
      </w:r>
      <w:r w:rsidRPr="00DA65F7">
        <w:rPr>
          <w:rFonts w:ascii="Times New Roman" w:hAnsi="Times New Roman" w:cs="Times New Roman"/>
          <w:lang w:eastAsia="x-none"/>
        </w:rPr>
        <w:t>.</w:t>
      </w:r>
    </w:p>
    <w:p w14:paraId="0FBD7BF7" w14:textId="210159A8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Podpisanie protokołu nie wyłącza dochodzenia przez Zamawiającego roszczeń z tytułu nienależytego wykonania </w:t>
      </w:r>
      <w:r w:rsidR="00AB5B17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mowy, w szczególności w przypadku wykrycia wad przedmiotu </w:t>
      </w:r>
      <w:r w:rsidR="00AB5B17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 xml:space="preserve">mowy </w:t>
      </w:r>
      <w:r w:rsidR="00786E14">
        <w:rPr>
          <w:rFonts w:ascii="Times New Roman" w:hAnsi="Times New Roman" w:cs="Times New Roman"/>
          <w:lang w:val="x-none" w:eastAsia="x-none"/>
        </w:rPr>
        <w:t xml:space="preserve">albo jego części </w:t>
      </w:r>
      <w:r w:rsidRPr="00DA65F7">
        <w:rPr>
          <w:rFonts w:ascii="Times New Roman" w:hAnsi="Times New Roman" w:cs="Times New Roman"/>
          <w:lang w:val="x-none" w:eastAsia="x-none"/>
        </w:rPr>
        <w:t>przez Zamawiającego po dokonaniu odbioru.</w:t>
      </w:r>
    </w:p>
    <w:p w14:paraId="734976B0" w14:textId="77777777" w:rsidR="004364A4" w:rsidRPr="00DA65F7" w:rsidRDefault="004364A4" w:rsidP="002131DF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color w:val="000000"/>
        </w:rPr>
        <w:t>Płatność zostanie dokonana w ciągu 30 dni od daty dostarczenia prawidłowo wystawionej faktury do Zamawiającego po wykonaniu i odebraniu każdorazowej dostawy</w:t>
      </w:r>
      <w:r>
        <w:rPr>
          <w:rFonts w:ascii="Times New Roman" w:hAnsi="Times New Roman" w:cs="Times New Roman"/>
          <w:color w:val="000000"/>
        </w:rPr>
        <w:t xml:space="preserve"> bez uwag</w:t>
      </w:r>
      <w:r w:rsidRPr="00DA65F7">
        <w:rPr>
          <w:rFonts w:ascii="Times New Roman" w:hAnsi="Times New Roman" w:cs="Times New Roman"/>
          <w:color w:val="000000"/>
        </w:rPr>
        <w:t xml:space="preserve">. </w:t>
      </w:r>
    </w:p>
    <w:p w14:paraId="645B3479" w14:textId="77777777" w:rsidR="004364A4" w:rsidRPr="00DA65F7" w:rsidRDefault="004364A4" w:rsidP="002131D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u w:val="single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Miejscem płatności jest Bank Zamawiającego, a zapłata następuje w dniu zlecenia przelewu przez Zamawiającego</w:t>
      </w:r>
    </w:p>
    <w:p w14:paraId="19F8ED96" w14:textId="77777777" w:rsidR="004364A4" w:rsidRPr="00DA65F7" w:rsidRDefault="004364A4" w:rsidP="002131DF">
      <w:pPr>
        <w:pStyle w:val="Akapitzlist"/>
        <w:numPr>
          <w:ilvl w:val="0"/>
          <w:numId w:val="55"/>
        </w:numPr>
        <w:spacing w:after="200" w:line="240" w:lineRule="auto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Faktura winna być wstawiona w następujący sposób:</w:t>
      </w:r>
    </w:p>
    <w:p w14:paraId="7DBF4EFB" w14:textId="77777777" w:rsidR="004364A4" w:rsidRPr="00DA65F7" w:rsidRDefault="004364A4" w:rsidP="004364A4">
      <w:pPr>
        <w:pStyle w:val="Akapitzlist"/>
        <w:spacing w:after="200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Uniwersytet Jagielloński, ul Gołębia 24, 31-007 Kraków, Polska</w:t>
      </w:r>
    </w:p>
    <w:p w14:paraId="2F45FBEE" w14:textId="77777777" w:rsidR="004364A4" w:rsidRPr="00DA65F7" w:rsidRDefault="004364A4" w:rsidP="004364A4">
      <w:pPr>
        <w:pStyle w:val="Akapitzlist"/>
        <w:ind w:left="360"/>
        <w:rPr>
          <w:rFonts w:ascii="Times New Roman" w:hAnsi="Times New Roman" w:cs="Times New Roman"/>
          <w:b/>
        </w:rPr>
      </w:pPr>
      <w:r w:rsidRPr="00DA65F7">
        <w:rPr>
          <w:rFonts w:ascii="Times New Roman" w:hAnsi="Times New Roman" w:cs="Times New Roman"/>
          <w:b/>
        </w:rPr>
        <w:t>NIP: 675-000-22-36, REGON: 0000001270</w:t>
      </w:r>
    </w:p>
    <w:p w14:paraId="2ADE9FF8" w14:textId="77777777" w:rsidR="004364A4" w:rsidRPr="00DA65F7" w:rsidRDefault="004364A4" w:rsidP="002D5E2F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u w:val="single"/>
        </w:rPr>
        <w:t xml:space="preserve">z dopiskiem dla jakiej Jednostki Zamawiającego zamówienie zrealizowano. </w:t>
      </w:r>
    </w:p>
    <w:p w14:paraId="39ABC403" w14:textId="6CE11C93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ind w:left="35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 przypadku wystawiania przez Wykonawcę ustrukturyzowanych faktur elektronicznych w</w:t>
      </w:r>
      <w:r w:rsidR="002D5E2F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rozumieniu art. 6 ust. 1 ustawy z dnia 9 listopada 2018 r. o elektronicznym fakturowaniu w</w:t>
      </w:r>
      <w:r w:rsidR="002D5E2F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 xml:space="preserve">zamówieniach publicznych, koncesjach na roboty budowlane lub usługi oraz partnerstwie publiczno-prywatnym (t. j. Dz. U. 2020 poz. 1666 ze zm.) za pośrednictwem Platformy Elektronicznego Fakturowania dostępnej pod adresem: </w:t>
      </w:r>
      <w:hyperlink r:id="rId45" w:history="1">
        <w:r w:rsidRPr="00DA65F7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DA65F7">
        <w:rPr>
          <w:rFonts w:ascii="Times New Roman" w:hAnsi="Times New Roman" w:cs="Times New Roman"/>
        </w:rPr>
        <w:t xml:space="preserve">, w polu „referencja”, Wykonawca wpisze następujący adres e-mail: …………………………… . </w:t>
      </w:r>
    </w:p>
    <w:p w14:paraId="0D8B758B" w14:textId="77777777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 xml:space="preserve">.) </w:t>
      </w:r>
    </w:p>
    <w:p w14:paraId="3A290FCA" w14:textId="77777777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544F9E5C" w14:textId="5CEC95B8" w:rsidR="004364A4" w:rsidRPr="00DA65F7" w:rsidRDefault="004364A4" w:rsidP="002131DF">
      <w:pPr>
        <w:widowControl w:val="0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DA65F7">
        <w:rPr>
          <w:rFonts w:ascii="Times New Roman" w:hAnsi="Times New Roman" w:cs="Times New Roman"/>
          <w:lang w:eastAsia="x-none"/>
        </w:rPr>
        <w:t>p.t.u</w:t>
      </w:r>
      <w:proofErr w:type="spellEnd"/>
      <w:r w:rsidRPr="00DA65F7">
        <w:rPr>
          <w:rFonts w:ascii="Times New Roman" w:hAnsi="Times New Roman" w:cs="Times New Roman"/>
          <w:lang w:eastAsia="x-none"/>
        </w:rPr>
        <w:t>.</w:t>
      </w:r>
      <w:r w:rsidRPr="00DA65F7">
        <w:rPr>
          <w:rFonts w:ascii="Times New Roman" w:hAnsi="Times New Roman" w:cs="Times New Roman"/>
          <w:lang w:val="x-none" w:eastAsia="x-none"/>
        </w:rPr>
        <w:t xml:space="preserve"> Postanowień zdania 1. nie stosuje się, gdy przedmiot </w:t>
      </w:r>
      <w:r w:rsidR="00273AB8">
        <w:rPr>
          <w:rFonts w:ascii="Times New Roman" w:hAnsi="Times New Roman" w:cs="Times New Roman"/>
          <w:lang w:val="x-none" w:eastAsia="x-none"/>
        </w:rPr>
        <w:t>U</w:t>
      </w:r>
      <w:r w:rsidRPr="00DA65F7">
        <w:rPr>
          <w:rFonts w:ascii="Times New Roman" w:hAnsi="Times New Roman" w:cs="Times New Roman"/>
          <w:lang w:val="x-none" w:eastAsia="x-none"/>
        </w:rPr>
        <w:t>mowy stanowi czynność zwolnioną z podatku VAT albo jest on objęty 0% stawką podatku VAT.</w:t>
      </w:r>
    </w:p>
    <w:p w14:paraId="0D7B116E" w14:textId="414E0C33" w:rsidR="004364A4" w:rsidRPr="00F70260" w:rsidRDefault="004364A4" w:rsidP="002131DF">
      <w:pPr>
        <w:pStyle w:val="Akapitzlist"/>
        <w:numPr>
          <w:ilvl w:val="0"/>
          <w:numId w:val="55"/>
        </w:numPr>
        <w:spacing w:after="240" w:line="240" w:lineRule="auto"/>
        <w:rPr>
          <w:rFonts w:ascii="Times New Roman" w:eastAsia="Times New Roman" w:hAnsi="Times New Roman" w:cs="Times New Roman"/>
          <w:lang w:eastAsia="x-none"/>
        </w:rPr>
      </w:pPr>
      <w:r w:rsidRPr="00DA65F7">
        <w:rPr>
          <w:rFonts w:ascii="Times New Roman" w:hAnsi="Times New Roman" w:cs="Times New Roman"/>
          <w:lang w:val="x-none" w:eastAsia="x-none"/>
        </w:rPr>
        <w:t>Wynagrodzenie przysługujące Wykonawcy jest płatne przelewem z rachunku Zamawiającego, na rachunek bankowy Wykonawcy wskazany w fakturze</w:t>
      </w:r>
      <w:r w:rsidR="00F70260">
        <w:rPr>
          <w:rFonts w:ascii="Times New Roman" w:hAnsi="Times New Roman" w:cs="Times New Roman"/>
          <w:lang w:eastAsia="x-none"/>
        </w:rPr>
        <w:t xml:space="preserve">, z zastrzeżeniem ust. 14 oraz 15 powyżej. </w:t>
      </w:r>
    </w:p>
    <w:p w14:paraId="0E148F49" w14:textId="22EE18C6" w:rsidR="0035012B" w:rsidRPr="0035012B" w:rsidRDefault="0035012B" w:rsidP="002131DF">
      <w:pPr>
        <w:pStyle w:val="Akapitzlist"/>
        <w:numPr>
          <w:ilvl w:val="0"/>
          <w:numId w:val="55"/>
        </w:numPr>
        <w:spacing w:after="240" w:line="240" w:lineRule="auto"/>
        <w:rPr>
          <w:rFonts w:ascii="Times New Roman" w:eastAsia="Times New Roman" w:hAnsi="Times New Roman" w:cs="Times New Roman"/>
          <w:lang w:eastAsia="x-none"/>
        </w:rPr>
      </w:pPr>
      <w:r w:rsidRPr="0035012B">
        <w:rPr>
          <w:rFonts w:ascii="Times New Roman" w:eastAsia="Times New Roman" w:hAnsi="Times New Roman" w:cs="Times New Roman"/>
          <w:lang w:eastAsia="x-none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455872EA" w14:textId="77777777" w:rsidR="004364A4" w:rsidRPr="00DA65F7" w:rsidRDefault="004364A4" w:rsidP="004364A4">
      <w:pPr>
        <w:ind w:left="360" w:hanging="36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lastRenderedPageBreak/>
        <w:t>§ 5</w:t>
      </w:r>
      <w:r w:rsidRPr="00DA65F7">
        <w:rPr>
          <w:rFonts w:ascii="Times New Roman" w:hAnsi="Times New Roman" w:cs="Times New Roman"/>
          <w:b/>
        </w:rPr>
        <w:t xml:space="preserve"> Gwarancja i rękojmia</w:t>
      </w:r>
    </w:p>
    <w:p w14:paraId="6D3D5F8F" w14:textId="4F4F540B" w:rsidR="004364A4" w:rsidRPr="00DA65F7" w:rsidRDefault="004364A4" w:rsidP="004364A4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</w:rPr>
        <w:t xml:space="preserve">1. </w:t>
      </w:r>
      <w:r w:rsidRPr="00DA65F7">
        <w:rPr>
          <w:rFonts w:ascii="Times New Roman" w:hAnsi="Times New Roman" w:cs="Times New Roman"/>
          <w:lang w:val="x-none"/>
        </w:rPr>
        <w:t xml:space="preserve">Wykonawca zobowiązuje się wykonać przedmiot </w:t>
      </w:r>
      <w:r w:rsidR="00273AB8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bez wad (usterek), przy czym jest zobowiązany zweryfikować zgodność znajdujących się na przedmiocie </w:t>
      </w:r>
      <w:r w:rsidR="00273AB8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oznaczeń z danymi zawartymi w dokumencie gwarancyjnym (oświadczeniu gwaranta) wskazanym w ust. 2 niniejszego paragrafu </w:t>
      </w:r>
      <w:r w:rsidR="00D9390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oraz stan plomb i innych umieszczonych na nim zabezpieczeń, o ile takie zabezpieczenia zostały zastosowane.</w:t>
      </w:r>
    </w:p>
    <w:p w14:paraId="6687E802" w14:textId="7E4CE130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wraz z dostawą całości </w:t>
      </w:r>
      <w:r w:rsidR="00717EEB">
        <w:rPr>
          <w:rFonts w:ascii="Times New Roman" w:hAnsi="Times New Roman" w:cs="Times New Roman"/>
          <w:lang w:val="x-none"/>
        </w:rPr>
        <w:t xml:space="preserve">lub części </w:t>
      </w:r>
      <w:r w:rsidRPr="00DA65F7">
        <w:rPr>
          <w:rFonts w:ascii="Times New Roman" w:hAnsi="Times New Roman" w:cs="Times New Roman"/>
          <w:lang w:val="x-none"/>
        </w:rPr>
        <w:t xml:space="preserve">przedmiotu niniejszej </w:t>
      </w:r>
      <w:r w:rsidR="00D9390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="005878DD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>razie stwierdzenia wady fizycznej, a także stwierdzenie, że gwarancja nie wyłącza, nie ogranicza ani nie zawiesza uprawnień Zamawiającego wynikających z przepisów o</w:t>
      </w:r>
      <w:r w:rsidR="00147861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rękojmi za wady przedmiotu </w:t>
      </w:r>
      <w:r w:rsidR="009228BF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06DC86B2" w14:textId="3EE281FF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udziela </w:t>
      </w:r>
      <w:r w:rsidR="00AB49C0">
        <w:rPr>
          <w:rFonts w:ascii="Times New Roman" w:hAnsi="Times New Roman" w:cs="Times New Roman"/>
          <w:b/>
          <w:bCs/>
        </w:rPr>
        <w:t>…….</w:t>
      </w:r>
      <w:r w:rsidRPr="00DA65F7">
        <w:rPr>
          <w:rFonts w:ascii="Times New Roman" w:hAnsi="Times New Roman" w:cs="Times New Roman"/>
          <w:b/>
          <w:bCs/>
        </w:rPr>
        <w:t xml:space="preserve"> miesięcznej gwarancji</w:t>
      </w:r>
      <w:r w:rsidRPr="00DA65F7">
        <w:rPr>
          <w:rFonts w:ascii="Times New Roman" w:hAnsi="Times New Roman" w:cs="Times New Roman"/>
        </w:rPr>
        <w:t xml:space="preserve"> na dostarczon</w:t>
      </w:r>
      <w:r w:rsidR="000908A7">
        <w:rPr>
          <w:rFonts w:ascii="Times New Roman" w:hAnsi="Times New Roman" w:cs="Times New Roman"/>
        </w:rPr>
        <w:t>ą Aparaturę</w:t>
      </w:r>
      <w:r w:rsidR="00397137">
        <w:rPr>
          <w:rFonts w:ascii="Times New Roman" w:hAnsi="Times New Roman" w:cs="Times New Roman"/>
        </w:rPr>
        <w:t>,</w:t>
      </w:r>
      <w:r w:rsidRPr="00DA65F7">
        <w:rPr>
          <w:rFonts w:ascii="Times New Roman" w:hAnsi="Times New Roman" w:cs="Times New Roman"/>
        </w:rPr>
        <w:t xml:space="preserve"> </w:t>
      </w:r>
      <w:r w:rsidRPr="00DA65F7">
        <w:rPr>
          <w:rFonts w:ascii="Times New Roman" w:hAnsi="Times New Roman" w:cs="Times New Roman"/>
          <w:lang w:val="x-none"/>
        </w:rPr>
        <w:t xml:space="preserve">licząc od daty wykonania </w:t>
      </w:r>
      <w:r w:rsidR="009228BF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</w:t>
      </w:r>
      <w:r w:rsidRPr="00DA65F7">
        <w:rPr>
          <w:rFonts w:ascii="Times New Roman" w:hAnsi="Times New Roman" w:cs="Times New Roman"/>
        </w:rPr>
        <w:t>,</w:t>
      </w:r>
      <w:r w:rsidRPr="00DA65F7">
        <w:rPr>
          <w:rFonts w:ascii="Times New Roman" w:hAnsi="Times New Roman" w:cs="Times New Roman"/>
          <w:lang w:val="x-none"/>
        </w:rPr>
        <w:t xml:space="preserve"> tj. od daty odbioru przedmiotu </w:t>
      </w:r>
      <w:r w:rsidR="00DC05AA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</w:t>
      </w:r>
      <w:r w:rsidR="005A25D9">
        <w:rPr>
          <w:rFonts w:ascii="Times New Roman" w:hAnsi="Times New Roman" w:cs="Times New Roman"/>
          <w:lang w:val="x-none"/>
        </w:rPr>
        <w:t xml:space="preserve"> albo jego części</w:t>
      </w:r>
      <w:r w:rsidRPr="00DA65F7">
        <w:rPr>
          <w:rFonts w:ascii="Times New Roman" w:hAnsi="Times New Roman" w:cs="Times New Roman"/>
          <w:lang w:val="x-none"/>
        </w:rPr>
        <w:t>, potwierdzonego protokołem odbioru bez zastrzeżeń, z uwzględnieniem zapisów dotyczących warunków gwarancyjnych wynikających z</w:t>
      </w:r>
      <w:r w:rsidR="00FC00F8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>SWZ</w:t>
      </w:r>
      <w:r w:rsidRPr="00DA65F7">
        <w:rPr>
          <w:rFonts w:ascii="Times New Roman" w:hAnsi="Times New Roman" w:cs="Times New Roman"/>
        </w:rPr>
        <w:t>. W</w:t>
      </w:r>
      <w:r w:rsidRPr="00DA65F7">
        <w:rPr>
          <w:rFonts w:ascii="Times New Roman" w:hAnsi="Times New Roman" w:cs="Times New Roman"/>
          <w:lang w:val="x-none"/>
        </w:rPr>
        <w:t xml:space="preserve"> ramach gwarancji Wykonawca będzie zobowiązany m.in. do</w:t>
      </w:r>
      <w:r w:rsidR="008846C8">
        <w:rPr>
          <w:rFonts w:ascii="Times New Roman" w:hAnsi="Times New Roman" w:cs="Times New Roman"/>
          <w:lang w:val="x-none"/>
        </w:rPr>
        <w:t xml:space="preserve"> napraw</w:t>
      </w:r>
      <w:r w:rsidR="00F94E96">
        <w:rPr>
          <w:rFonts w:ascii="Times New Roman" w:hAnsi="Times New Roman" w:cs="Times New Roman"/>
          <w:lang w:val="x-none"/>
        </w:rPr>
        <w:t>/usług</w:t>
      </w:r>
      <w:r w:rsidRPr="00DA65F7">
        <w:rPr>
          <w:rFonts w:ascii="Times New Roman" w:hAnsi="Times New Roman" w:cs="Times New Roman"/>
          <w:lang w:val="x-none"/>
        </w:rPr>
        <w:t xml:space="preserve"> (wliczon</w:t>
      </w:r>
      <w:r w:rsidR="008846C8">
        <w:rPr>
          <w:rFonts w:ascii="Times New Roman" w:hAnsi="Times New Roman" w:cs="Times New Roman"/>
          <w:lang w:val="x-none"/>
        </w:rPr>
        <w:t>ych</w:t>
      </w:r>
      <w:r w:rsidRPr="00DA65F7">
        <w:rPr>
          <w:rFonts w:ascii="Times New Roman" w:hAnsi="Times New Roman" w:cs="Times New Roman"/>
          <w:lang w:val="x-none"/>
        </w:rPr>
        <w:t xml:space="preserve"> w</w:t>
      </w:r>
      <w:r w:rsidR="009228BF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cenę oferty) wynikających z warunków gwarancji i naprawy przedmiotu </w:t>
      </w:r>
      <w:r w:rsidR="009362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 okresie gwarancyjnym. </w:t>
      </w:r>
      <w:r w:rsidRPr="00DA65F7">
        <w:rPr>
          <w:rFonts w:ascii="Times New Roman" w:hAnsi="Times New Roman" w:cs="Times New Roman"/>
        </w:rPr>
        <w:t xml:space="preserve">Wykonawca udziela gwarancji na wszystkie </w:t>
      </w:r>
      <w:r w:rsidR="00AE0086">
        <w:rPr>
          <w:rFonts w:ascii="Times New Roman" w:hAnsi="Times New Roman" w:cs="Times New Roman"/>
        </w:rPr>
        <w:t>elementy</w:t>
      </w:r>
      <w:r w:rsidRPr="00DA65F7">
        <w:rPr>
          <w:rFonts w:ascii="Times New Roman" w:hAnsi="Times New Roman" w:cs="Times New Roman"/>
        </w:rPr>
        <w:t xml:space="preserve">, </w:t>
      </w:r>
      <w:r w:rsidR="00F35E89">
        <w:rPr>
          <w:rFonts w:ascii="Times New Roman" w:hAnsi="Times New Roman" w:cs="Times New Roman"/>
        </w:rPr>
        <w:t xml:space="preserve">ich </w:t>
      </w:r>
      <w:r w:rsidRPr="00DA65F7">
        <w:rPr>
          <w:rFonts w:ascii="Times New Roman" w:hAnsi="Times New Roman" w:cs="Times New Roman"/>
        </w:rPr>
        <w:t>części składowe, podzespoły</w:t>
      </w:r>
      <w:r w:rsidR="00F35E89">
        <w:rPr>
          <w:rFonts w:ascii="Times New Roman" w:hAnsi="Times New Roman" w:cs="Times New Roman"/>
        </w:rPr>
        <w:t xml:space="preserve"> </w:t>
      </w:r>
      <w:r w:rsidR="00EC00F6">
        <w:rPr>
          <w:rFonts w:ascii="Times New Roman" w:hAnsi="Times New Roman" w:cs="Times New Roman"/>
        </w:rPr>
        <w:t xml:space="preserve">wchodzące </w:t>
      </w:r>
      <w:r w:rsidRPr="00DA65F7">
        <w:rPr>
          <w:rFonts w:ascii="Times New Roman" w:hAnsi="Times New Roman" w:cs="Times New Roman"/>
        </w:rPr>
        <w:t xml:space="preserve">w skład przedmiotu </w:t>
      </w:r>
      <w:r w:rsidR="009362B6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lub usługi nabyte u podmiotów trzecich przez Wykonawcę. </w:t>
      </w:r>
      <w:r w:rsidRPr="006E570A">
        <w:rPr>
          <w:rFonts w:ascii="Times New Roman" w:hAnsi="Times New Roman" w:cs="Times New Roman"/>
          <w:b/>
          <w:bCs/>
          <w:i/>
          <w:iCs/>
        </w:rPr>
        <w:t>Gwarancj</w:t>
      </w:r>
      <w:r w:rsidR="00CE2961">
        <w:rPr>
          <w:rFonts w:ascii="Times New Roman" w:hAnsi="Times New Roman" w:cs="Times New Roman"/>
          <w:b/>
          <w:bCs/>
          <w:i/>
          <w:iCs/>
        </w:rPr>
        <w:t>a</w:t>
      </w:r>
      <w:r w:rsidRPr="006E570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71A6" w:rsidRPr="006E570A">
        <w:rPr>
          <w:rFonts w:ascii="Times New Roman" w:hAnsi="Times New Roman" w:cs="Times New Roman"/>
          <w:b/>
          <w:bCs/>
          <w:i/>
          <w:iCs/>
        </w:rPr>
        <w:t xml:space="preserve">obejmuje </w:t>
      </w:r>
      <w:r w:rsidR="006E570A" w:rsidRPr="006E570A">
        <w:rPr>
          <w:rFonts w:ascii="Times New Roman" w:hAnsi="Times New Roman" w:cs="Times New Roman"/>
          <w:b/>
          <w:bCs/>
          <w:i/>
          <w:iCs/>
        </w:rPr>
        <w:t>wymianę elementów w przypadku przekroczenia tolerancji wymiarów, złej obróbki</w:t>
      </w:r>
      <w:r w:rsidR="00C24067">
        <w:rPr>
          <w:rFonts w:ascii="Times New Roman" w:hAnsi="Times New Roman" w:cs="Times New Roman"/>
        </w:rPr>
        <w:t xml:space="preserve"> </w:t>
      </w:r>
      <w:r w:rsidR="00C24067" w:rsidRPr="00C24067">
        <w:rPr>
          <w:rFonts w:ascii="Times New Roman" w:hAnsi="Times New Roman" w:cs="Times New Roman"/>
          <w:b/>
          <w:bCs/>
          <w:i/>
          <w:iCs/>
        </w:rPr>
        <w:t>powierzchni, defektów optycznych i</w:t>
      </w:r>
      <w:r w:rsidR="00BF51BE">
        <w:rPr>
          <w:rFonts w:ascii="Times New Roman" w:hAnsi="Times New Roman" w:cs="Times New Roman"/>
          <w:b/>
          <w:bCs/>
          <w:i/>
          <w:iCs/>
        </w:rPr>
        <w:t> </w:t>
      </w:r>
      <w:r w:rsidR="00C24067" w:rsidRPr="00C24067">
        <w:rPr>
          <w:rFonts w:ascii="Times New Roman" w:hAnsi="Times New Roman" w:cs="Times New Roman"/>
          <w:b/>
          <w:bCs/>
          <w:i/>
          <w:iCs/>
        </w:rPr>
        <w:t xml:space="preserve">mechanicznych, niewłaściwego działania itp. </w:t>
      </w:r>
      <w:r w:rsidR="00C24067" w:rsidRPr="00EF76E9">
        <w:rPr>
          <w:rFonts w:ascii="Times New Roman" w:hAnsi="Times New Roman" w:cs="Times New Roman"/>
          <w:b/>
          <w:bCs/>
          <w:i/>
          <w:iCs/>
        </w:rPr>
        <w:t xml:space="preserve">Gwarancji </w:t>
      </w:r>
      <w:r w:rsidRPr="00EF76E9">
        <w:rPr>
          <w:rFonts w:ascii="Times New Roman" w:hAnsi="Times New Roman" w:cs="Times New Roman"/>
          <w:b/>
          <w:bCs/>
          <w:i/>
          <w:iCs/>
        </w:rPr>
        <w:t>podlegają usterki, wady materiałowe i</w:t>
      </w:r>
      <w:r w:rsidR="00BF51BE" w:rsidRPr="00EF76E9">
        <w:rPr>
          <w:rFonts w:ascii="Times New Roman" w:hAnsi="Times New Roman" w:cs="Times New Roman"/>
          <w:b/>
          <w:bCs/>
          <w:i/>
          <w:iCs/>
        </w:rPr>
        <w:t> </w:t>
      </w:r>
      <w:r w:rsidRPr="00EF76E9">
        <w:rPr>
          <w:rFonts w:ascii="Times New Roman" w:hAnsi="Times New Roman" w:cs="Times New Roman"/>
          <w:b/>
          <w:bCs/>
          <w:i/>
          <w:iCs/>
        </w:rPr>
        <w:t xml:space="preserve">konstrukcyjne, a także nie spełnianie funkcji użytkowych przez dostarczone </w:t>
      </w:r>
      <w:r w:rsidR="00056162" w:rsidRPr="00EF76E9">
        <w:rPr>
          <w:rFonts w:ascii="Times New Roman" w:hAnsi="Times New Roman" w:cs="Times New Roman"/>
          <w:b/>
          <w:bCs/>
          <w:i/>
          <w:iCs/>
        </w:rPr>
        <w:t>elementy</w:t>
      </w:r>
      <w:r w:rsidRPr="00EF76E9">
        <w:rPr>
          <w:rFonts w:ascii="Times New Roman" w:hAnsi="Times New Roman" w:cs="Times New Roman"/>
          <w:b/>
          <w:bCs/>
          <w:i/>
          <w:iCs/>
        </w:rPr>
        <w:t>, deklarowanych przez Wykonawcę.</w:t>
      </w:r>
      <w:r w:rsidRPr="00DA65F7">
        <w:rPr>
          <w:rFonts w:ascii="Times New Roman" w:hAnsi="Times New Roman" w:cs="Times New Roman"/>
        </w:rPr>
        <w:t xml:space="preserve"> Wszystkie koszty związane z realizacją gwarancji pokrywa Wykonawca.</w:t>
      </w:r>
    </w:p>
    <w:p w14:paraId="552818B4" w14:textId="77777777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7E489A83" w14:textId="1C3D6FCD" w:rsidR="004364A4" w:rsidRPr="00DA65F7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705C9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Wykonawca zobowiązuje się do jego nieodpłatnej wymiany lub usunięcia wad na zasadach i w trybie określonym w treści dokument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gwarancyjnego (oświadczeni</w:t>
      </w:r>
      <w:r w:rsidRPr="00DA65F7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 gwaranta) wskazanego w ust. 2 powyżej, z</w:t>
      </w:r>
      <w:r w:rsidR="004E0FE9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uwzględnieniem zapisów </w:t>
      </w:r>
      <w:r w:rsidR="006D686D">
        <w:rPr>
          <w:rFonts w:ascii="Times New Roman" w:hAnsi="Times New Roman" w:cs="Times New Roman"/>
          <w:lang w:val="x-none"/>
        </w:rPr>
        <w:t xml:space="preserve">ust. 6 niniejszego paragrafu </w:t>
      </w:r>
      <w:r w:rsidR="00705C9C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425C8DB9" w14:textId="41350448" w:rsidR="004364A4" w:rsidRPr="0043578F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3578F">
        <w:rPr>
          <w:rFonts w:ascii="Times New Roman" w:hAnsi="Times New Roman" w:cs="Times New Roman"/>
          <w:lang w:val="x-none"/>
        </w:rPr>
        <w:t xml:space="preserve">W przypadku stwierdzenia wad w wykonanym przedmiocie </w:t>
      </w:r>
      <w:r w:rsidR="004017BB">
        <w:rPr>
          <w:rFonts w:ascii="Times New Roman" w:hAnsi="Times New Roman" w:cs="Times New Roman"/>
          <w:lang w:val="x-none"/>
        </w:rPr>
        <w:t>U</w:t>
      </w:r>
      <w:r w:rsidRPr="0043578F">
        <w:rPr>
          <w:rFonts w:ascii="Times New Roman" w:hAnsi="Times New Roman" w:cs="Times New Roman"/>
          <w:lang w:val="x-none"/>
        </w:rPr>
        <w:t>mowy Wykonawca zobowiązuje się do jego nieodpłatnej wymiany lub usunięcia wad</w:t>
      </w:r>
      <w:r w:rsidR="00D234AE">
        <w:rPr>
          <w:rFonts w:ascii="Times New Roman" w:hAnsi="Times New Roman" w:cs="Times New Roman"/>
          <w:lang w:val="x-none"/>
        </w:rPr>
        <w:t xml:space="preserve"> </w:t>
      </w:r>
      <w:r w:rsidRPr="0043578F">
        <w:rPr>
          <w:rFonts w:ascii="Times New Roman" w:hAnsi="Times New Roman" w:cs="Times New Roman"/>
          <w:lang w:val="x-none"/>
        </w:rPr>
        <w:t>w terminie uzgodnionym przez Strony</w:t>
      </w:r>
      <w:r w:rsidR="009035A9">
        <w:rPr>
          <w:rFonts w:ascii="Times New Roman" w:hAnsi="Times New Roman" w:cs="Times New Roman"/>
          <w:lang w:val="x-none"/>
        </w:rPr>
        <w:t xml:space="preserve"> </w:t>
      </w:r>
      <w:r w:rsidRPr="0043578F">
        <w:rPr>
          <w:rFonts w:ascii="Times New Roman" w:hAnsi="Times New Roman" w:cs="Times New Roman"/>
          <w:lang w:val="x-none"/>
        </w:rPr>
        <w:t xml:space="preserve">telefonicznie, </w:t>
      </w:r>
      <w:r w:rsidR="00670655">
        <w:rPr>
          <w:rFonts w:ascii="Times New Roman" w:hAnsi="Times New Roman" w:cs="Times New Roman"/>
          <w:lang w:val="x-none"/>
        </w:rPr>
        <w:t xml:space="preserve">online, </w:t>
      </w:r>
      <w:r w:rsidRPr="0043578F">
        <w:rPr>
          <w:rFonts w:ascii="Times New Roman" w:hAnsi="Times New Roman" w:cs="Times New Roman"/>
          <w:lang w:val="x-none"/>
        </w:rPr>
        <w:t>faxem lub emailem</w:t>
      </w:r>
      <w:r w:rsidR="000F1B83" w:rsidRPr="0043578F">
        <w:rPr>
          <w:rFonts w:ascii="Times New Roman" w:hAnsi="Times New Roman" w:cs="Times New Roman"/>
          <w:lang w:val="x-none"/>
        </w:rPr>
        <w:t xml:space="preserve">. 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Termin ten nie może być dłuższy niż </w:t>
      </w:r>
      <w:r w:rsidR="009F1339">
        <w:rPr>
          <w:rFonts w:ascii="Times New Roman" w:hAnsi="Times New Roman" w:cs="Times New Roman"/>
          <w:b/>
          <w:bCs/>
          <w:i/>
          <w:iCs/>
          <w:lang w:val="x-none"/>
        </w:rPr>
        <w:t>3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 miesi</w:t>
      </w:r>
      <w:r w:rsidR="002B7CE5">
        <w:rPr>
          <w:rFonts w:ascii="Times New Roman" w:hAnsi="Times New Roman" w:cs="Times New Roman"/>
          <w:b/>
          <w:bCs/>
          <w:i/>
          <w:iCs/>
          <w:lang w:val="x-none"/>
        </w:rPr>
        <w:t>ące</w:t>
      </w:r>
      <w:r w:rsidR="00862DA1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, licząc od dnia </w:t>
      </w:r>
      <w:r w:rsidR="005C4077" w:rsidRPr="00C14FF0">
        <w:rPr>
          <w:rFonts w:ascii="Times New Roman" w:hAnsi="Times New Roman" w:cs="Times New Roman"/>
          <w:b/>
          <w:bCs/>
          <w:i/>
          <w:iCs/>
          <w:lang w:val="x-none"/>
        </w:rPr>
        <w:t xml:space="preserve">zgłoszenia przez Zamawiającego konieczności naprawy </w:t>
      </w:r>
      <w:r w:rsidR="00C14FF0">
        <w:rPr>
          <w:rFonts w:ascii="Times New Roman" w:hAnsi="Times New Roman" w:cs="Times New Roman"/>
          <w:b/>
          <w:bCs/>
          <w:i/>
          <w:iCs/>
          <w:lang w:val="x-none"/>
        </w:rPr>
        <w:t>bądź wymiany wadliwego elementu na nowy.</w:t>
      </w:r>
      <w:r w:rsidR="00C14FF0">
        <w:rPr>
          <w:rFonts w:ascii="Times New Roman" w:hAnsi="Times New Roman" w:cs="Times New Roman"/>
          <w:lang w:val="x-none"/>
        </w:rPr>
        <w:t xml:space="preserve"> </w:t>
      </w:r>
      <w:r w:rsidR="000F1B83" w:rsidRPr="0043578F">
        <w:rPr>
          <w:rFonts w:ascii="Times New Roman" w:hAnsi="Times New Roman" w:cs="Times New Roman"/>
          <w:lang w:val="x-none"/>
        </w:rPr>
        <w:t>W</w:t>
      </w:r>
      <w:r w:rsidRPr="0043578F">
        <w:rPr>
          <w:rFonts w:ascii="Times New Roman" w:hAnsi="Times New Roman" w:cs="Times New Roman"/>
          <w:lang w:val="x-none"/>
        </w:rPr>
        <w:t xml:space="preserve">szelkie działania organizacyjne i koszty związane ze świadczeniem usługi gwarancyjnej poza miejscem wykonania </w:t>
      </w:r>
      <w:r w:rsidR="000660E2" w:rsidRPr="0043578F">
        <w:rPr>
          <w:rFonts w:ascii="Times New Roman" w:hAnsi="Times New Roman" w:cs="Times New Roman"/>
          <w:lang w:val="x-none"/>
        </w:rPr>
        <w:t>U</w:t>
      </w:r>
      <w:r w:rsidRPr="0043578F">
        <w:rPr>
          <w:rFonts w:ascii="Times New Roman" w:hAnsi="Times New Roman" w:cs="Times New Roman"/>
          <w:lang w:val="x-none"/>
        </w:rPr>
        <w:t xml:space="preserve">mowy ponosi Wykonawca. </w:t>
      </w:r>
    </w:p>
    <w:p w14:paraId="73B5CF0A" w14:textId="2F13F3E1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Wykonawca gwarantuje najwyższą jakość dostarczonego przedmiotu </w:t>
      </w:r>
      <w:r w:rsidR="000660E2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zgodnie ze specyfikacją techniczną. Odpowiedzialność z tytułu gwarancji obejmuje zarówno wady powstałe z</w:t>
      </w:r>
      <w:r w:rsidR="000660E2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przyczyn tkwiących w </w:t>
      </w:r>
      <w:r w:rsidRPr="000C344A">
        <w:rPr>
          <w:rFonts w:ascii="Times New Roman" w:hAnsi="Times New Roman" w:cs="Times New Roman"/>
          <w:lang w:val="x-none"/>
        </w:rPr>
        <w:t xml:space="preserve">przedmiocie </w:t>
      </w:r>
      <w:r w:rsidR="006B59F7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20D4B4DC" w14:textId="05C9AD67" w:rsidR="004364A4" w:rsidRPr="000C344A" w:rsidRDefault="004364A4" w:rsidP="002131DF">
      <w:pPr>
        <w:pStyle w:val="Akapitzlist"/>
        <w:numPr>
          <w:ilvl w:val="0"/>
          <w:numId w:val="54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t xml:space="preserve">Bieg terminu gwarancji rozpoczyna się w dniu następnym, po odbiorze przedmiotu </w:t>
      </w:r>
      <w:r w:rsidR="00B43143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mowy, przy czym w przypadku wymiany wadliwego przedmiotu </w:t>
      </w:r>
      <w:r w:rsidR="00B43143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B24F64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mowy, jego elementu lub modułu).</w:t>
      </w:r>
    </w:p>
    <w:p w14:paraId="1B2B2A13" w14:textId="7E835DB2" w:rsidR="004364A4" w:rsidRPr="000C344A" w:rsidRDefault="004364A4" w:rsidP="00CB2DB2">
      <w:pPr>
        <w:pStyle w:val="Akapitzlist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t xml:space="preserve">Okres gwarancji ulega automatycznie przedłużeniu o okres naprawy, tj. czas liczony od zgłoszenia do usunięcia awarii czy usterki określony w ust. </w:t>
      </w:r>
      <w:r w:rsidR="00A4320F">
        <w:rPr>
          <w:rFonts w:ascii="Times New Roman" w:hAnsi="Times New Roman" w:cs="Times New Roman"/>
          <w:lang w:val="x-none"/>
        </w:rPr>
        <w:t>6</w:t>
      </w:r>
      <w:r w:rsidRPr="000C344A">
        <w:rPr>
          <w:rFonts w:ascii="Times New Roman" w:hAnsi="Times New Roman" w:cs="Times New Roman"/>
          <w:lang w:val="x-none"/>
        </w:rPr>
        <w:t xml:space="preserve"> niniejszego paragrafu </w:t>
      </w:r>
      <w:r w:rsidR="00B24F64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mowy. </w:t>
      </w:r>
    </w:p>
    <w:p w14:paraId="61F9DFAF" w14:textId="0528395B" w:rsidR="004364A4" w:rsidRPr="000C344A" w:rsidRDefault="004364A4" w:rsidP="003C49D9">
      <w:pPr>
        <w:pStyle w:val="Akapitzlist"/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0C344A">
        <w:rPr>
          <w:rFonts w:ascii="Times New Roman" w:hAnsi="Times New Roman" w:cs="Times New Roman"/>
          <w:lang w:val="x-none"/>
        </w:rPr>
        <w:lastRenderedPageBreak/>
        <w:t xml:space="preserve">W przypadku trzykrotnej usterki tego samego elementu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lub gdy sumaryczny czas napraw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 xml:space="preserve">mowy przekroczy trzy miesiące w okresie gwarancji, Wykonawca zobowiązany jest do wymiany tego elementu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 na nowy na własny koszt, w</w:t>
      </w:r>
      <w:r w:rsidR="006663A8">
        <w:rPr>
          <w:rFonts w:ascii="Times New Roman" w:hAnsi="Times New Roman" w:cs="Times New Roman"/>
          <w:lang w:val="x-none"/>
        </w:rPr>
        <w:t> </w:t>
      </w:r>
      <w:r w:rsidRPr="000C344A">
        <w:rPr>
          <w:rFonts w:ascii="Times New Roman" w:hAnsi="Times New Roman" w:cs="Times New Roman"/>
          <w:lang w:val="x-none"/>
        </w:rPr>
        <w:t>terminie do 60 dni od zgłoszenia przez Zamawiającego.</w:t>
      </w:r>
    </w:p>
    <w:p w14:paraId="4A073309" w14:textId="7677E481" w:rsidR="004364A4" w:rsidRPr="000C344A" w:rsidRDefault="004364A4" w:rsidP="003C49D9">
      <w:pPr>
        <w:pStyle w:val="Akapitzlist"/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lang w:val="x-none"/>
        </w:rPr>
      </w:pPr>
      <w:r w:rsidRPr="000C344A">
        <w:rPr>
          <w:rFonts w:ascii="Times New Roman" w:hAnsi="Times New Roman" w:cs="Times New Roman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DF328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0270D4">
        <w:rPr>
          <w:rFonts w:ascii="Times New Roman" w:hAnsi="Times New Roman" w:cs="Times New Roman"/>
          <w:lang w:val="x-none"/>
        </w:rPr>
        <w:t> </w:t>
      </w:r>
      <w:r w:rsidRPr="000C344A">
        <w:rPr>
          <w:rFonts w:ascii="Times New Roman" w:hAnsi="Times New Roman" w:cs="Times New Roman"/>
          <w:lang w:val="x-none"/>
        </w:rPr>
        <w:t xml:space="preserve">gwarancji albo bezskutecznego upływu terminu określonego na usunięcie wady (usterki) przedmiotu </w:t>
      </w:r>
      <w:r w:rsidR="00994469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mowy.</w:t>
      </w:r>
    </w:p>
    <w:p w14:paraId="113DC0C8" w14:textId="7007FA39" w:rsidR="004364A4" w:rsidRPr="00DA65F7" w:rsidRDefault="004364A4" w:rsidP="003C49D9">
      <w:pPr>
        <w:pStyle w:val="Akapitzlist"/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lang w:val="x-none"/>
        </w:rPr>
      </w:pPr>
      <w:r w:rsidRPr="000C344A">
        <w:rPr>
          <w:rFonts w:ascii="Times New Roman" w:hAnsi="Times New Roman" w:cs="Times New Roman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E6435D">
        <w:rPr>
          <w:rFonts w:ascii="Times New Roman" w:hAnsi="Times New Roman" w:cs="Times New Roman"/>
          <w:lang w:val="x-none"/>
        </w:rPr>
        <w:t>U</w:t>
      </w:r>
      <w:r w:rsidRPr="000C344A">
        <w:rPr>
          <w:rFonts w:ascii="Times New Roman" w:hAnsi="Times New Roman" w:cs="Times New Roman"/>
          <w:lang w:val="x-none"/>
        </w:rPr>
        <w:t>mowy. W takich przypadkach Zamawiający ma prawo zaangażować</w:t>
      </w:r>
      <w:r w:rsidRPr="00DA65F7">
        <w:rPr>
          <w:rFonts w:ascii="Times New Roman" w:hAnsi="Times New Roman" w:cs="Times New Roman"/>
          <w:lang w:val="x-none"/>
        </w:rPr>
        <w:t xml:space="preserve"> inny podmiot do usunięcia wad (usterek), a Wykonawca zobowiązany jest pokryć związane z tym koszty w ciągu 14 dni od daty otrzymania wezwania wraz z dowodem zapłaty.</w:t>
      </w:r>
    </w:p>
    <w:p w14:paraId="09196A56" w14:textId="49F6DCFA" w:rsidR="004364A4" w:rsidRPr="00DA65F7" w:rsidRDefault="004364A4" w:rsidP="003C49D9">
      <w:pPr>
        <w:pStyle w:val="Akapitzlist"/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FC531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73AD8563" w14:textId="1730648A" w:rsidR="009F4A9C" w:rsidRPr="00DE38A5" w:rsidRDefault="004364A4" w:rsidP="003C49D9">
      <w:pPr>
        <w:pStyle w:val="Akapitzlist"/>
        <w:numPr>
          <w:ilvl w:val="0"/>
          <w:numId w:val="54"/>
        </w:numPr>
        <w:spacing w:after="0" w:line="240" w:lineRule="auto"/>
        <w:ind w:left="426" w:hanging="426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Warunki gwarancji nie mogą nakazywać Zamawiającemu przechowywania opakowań </w:t>
      </w:r>
      <w:r w:rsidRPr="00DA65F7">
        <w:rPr>
          <w:rFonts w:ascii="Times New Roman" w:hAnsi="Times New Roman" w:cs="Times New Roman"/>
          <w:lang w:val="x-none"/>
        </w:rPr>
        <w:br/>
        <w:t xml:space="preserve">w których </w:t>
      </w:r>
      <w:r w:rsidR="009B752D">
        <w:rPr>
          <w:rFonts w:ascii="Times New Roman" w:hAnsi="Times New Roman" w:cs="Times New Roman"/>
          <w:lang w:val="x-none"/>
        </w:rPr>
        <w:t>Aparatura</w:t>
      </w:r>
      <w:r w:rsidRPr="00DA65F7">
        <w:rPr>
          <w:rFonts w:ascii="Times New Roman" w:hAnsi="Times New Roman" w:cs="Times New Roman"/>
          <w:lang w:val="x-none"/>
        </w:rPr>
        <w:t xml:space="preserve"> był</w:t>
      </w:r>
      <w:r w:rsidR="009B752D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 dostarczon</w:t>
      </w:r>
      <w:r w:rsidR="009B752D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. Zamawiający może usunąć opakowania </w:t>
      </w:r>
      <w:r w:rsidR="009B752D">
        <w:rPr>
          <w:rFonts w:ascii="Times New Roman" w:hAnsi="Times New Roman" w:cs="Times New Roman"/>
          <w:lang w:val="x-none"/>
        </w:rPr>
        <w:t>elementów</w:t>
      </w:r>
      <w:r w:rsidRPr="00DA65F7">
        <w:rPr>
          <w:rFonts w:ascii="Times New Roman" w:hAnsi="Times New Roman" w:cs="Times New Roman"/>
          <w:lang w:val="x-none"/>
        </w:rPr>
        <w:t xml:space="preserve"> po ich dostarczeniu, co nie spowoduje utraty gwarancji, a dostarczon</w:t>
      </w:r>
      <w:r w:rsidR="006A7667">
        <w:rPr>
          <w:rFonts w:ascii="Times New Roman" w:hAnsi="Times New Roman" w:cs="Times New Roman"/>
          <w:lang w:val="x-none"/>
        </w:rPr>
        <w:t>a Aparatura</w:t>
      </w:r>
      <w:r w:rsidRPr="00DA65F7">
        <w:rPr>
          <w:rFonts w:ascii="Times New Roman" w:hAnsi="Times New Roman" w:cs="Times New Roman"/>
          <w:lang w:val="x-none"/>
        </w:rPr>
        <w:t xml:space="preserve"> pomimo braku opakowań będzie podlegał</w:t>
      </w:r>
      <w:r w:rsidR="006A7667">
        <w:rPr>
          <w:rFonts w:ascii="Times New Roman" w:hAnsi="Times New Roman" w:cs="Times New Roman"/>
          <w:lang w:val="x-none"/>
        </w:rPr>
        <w:t>a</w:t>
      </w:r>
      <w:r w:rsidRPr="00DA65F7">
        <w:rPr>
          <w:rFonts w:ascii="Times New Roman" w:hAnsi="Times New Roman" w:cs="Times New Roman"/>
          <w:lang w:val="x-none"/>
        </w:rPr>
        <w:t xml:space="preserve"> usłudze gwarancyjnej.</w:t>
      </w:r>
    </w:p>
    <w:p w14:paraId="05B0AAE1" w14:textId="77777777" w:rsidR="00E22423" w:rsidRDefault="00E22423" w:rsidP="00E2242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x-none"/>
        </w:rPr>
      </w:pPr>
    </w:p>
    <w:p w14:paraId="4063A032" w14:textId="007E3B2C" w:rsidR="004364A4" w:rsidRPr="00DA65F7" w:rsidRDefault="004364A4" w:rsidP="00E22423">
      <w:pPr>
        <w:spacing w:after="0" w:line="240" w:lineRule="auto"/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lang w:val="x-none"/>
        </w:rPr>
        <w:t>§ 6</w:t>
      </w:r>
      <w:r w:rsidRPr="00DA65F7">
        <w:rPr>
          <w:rFonts w:ascii="Times New Roman" w:hAnsi="Times New Roman" w:cs="Times New Roman"/>
          <w:b/>
        </w:rPr>
        <w:t xml:space="preserve"> Kary umowne</w:t>
      </w:r>
    </w:p>
    <w:p w14:paraId="49056366" w14:textId="1B91B817" w:rsidR="004364A4" w:rsidRPr="00DA65F7" w:rsidRDefault="004364A4" w:rsidP="002131DF">
      <w:pPr>
        <w:numPr>
          <w:ilvl w:val="3"/>
          <w:numId w:val="56"/>
        </w:numPr>
        <w:tabs>
          <w:tab w:val="left" w:pos="0"/>
          <w:tab w:val="left" w:pos="142"/>
          <w:tab w:val="left" w:pos="567"/>
          <w:tab w:val="left" w:pos="709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 Strony zastrzegają sobie prawo do dochodzenia kar umownych za </w:t>
      </w:r>
      <w:r w:rsidRPr="00DA65F7">
        <w:rPr>
          <w:rFonts w:ascii="Times New Roman" w:hAnsi="Times New Roman" w:cs="Times New Roman"/>
        </w:rPr>
        <w:t xml:space="preserve">niewykonanie </w:t>
      </w:r>
      <w:r w:rsidRPr="00DA65F7">
        <w:rPr>
          <w:rFonts w:ascii="Times New Roman" w:hAnsi="Times New Roman" w:cs="Times New Roman"/>
          <w:lang w:val="x-none"/>
        </w:rPr>
        <w:t>lub nienależyte wykonanie zobowiązań wynikających</w:t>
      </w:r>
      <w:r w:rsidRPr="00DA65F7">
        <w:rPr>
          <w:rFonts w:ascii="Times New Roman" w:hAnsi="Times New Roman" w:cs="Times New Roman"/>
        </w:rPr>
        <w:t xml:space="preserve"> z </w:t>
      </w:r>
      <w:r w:rsidR="00130010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</w:t>
      </w:r>
      <w:r w:rsidRPr="00DA65F7">
        <w:rPr>
          <w:rFonts w:ascii="Times New Roman" w:hAnsi="Times New Roman" w:cs="Times New Roman"/>
          <w:lang w:val="x-none"/>
        </w:rPr>
        <w:t>.</w:t>
      </w:r>
    </w:p>
    <w:p w14:paraId="6EC31399" w14:textId="56F20FC0" w:rsidR="004364A4" w:rsidRPr="00DA65F7" w:rsidRDefault="004364A4" w:rsidP="002131DF">
      <w:pPr>
        <w:numPr>
          <w:ilvl w:val="3"/>
          <w:numId w:val="56"/>
        </w:numPr>
        <w:tabs>
          <w:tab w:val="left" w:pos="0"/>
          <w:tab w:val="left" w:pos="142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Wykonawca, za wyjątkiem, gdy postawę naliczenia kar umownych stanowią jego zachowania niezwiązane bezpośrednio lub pośrednio z przedmiotem </w:t>
      </w:r>
      <w:r w:rsidR="00130010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lub jej prawidłowym wykonaniem, oraz z zastrzeżeniem ust. 4 niniejszego paragrafu, zapłaci Zamawiającemu karę umowną w poniższej wysokości w przypadku:</w:t>
      </w:r>
    </w:p>
    <w:p w14:paraId="4CD3C2BA" w14:textId="55C89821" w:rsidR="004364A4" w:rsidRPr="00DA65F7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odstąpienia od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wskutek okoliczności  </w:t>
      </w:r>
      <w:r w:rsidRPr="00DA65F7">
        <w:rPr>
          <w:rFonts w:ascii="Times New Roman" w:hAnsi="Times New Roman" w:cs="Times New Roman"/>
        </w:rPr>
        <w:t xml:space="preserve">leżących po stronie Wykonawcy w </w:t>
      </w:r>
      <w:r w:rsidRPr="00DA65F7">
        <w:rPr>
          <w:rFonts w:ascii="Times New Roman" w:hAnsi="Times New Roman" w:cs="Times New Roman"/>
          <w:lang w:val="x-none"/>
        </w:rPr>
        <w:t xml:space="preserve"> wysokości </w:t>
      </w:r>
      <w:r w:rsidRPr="00DA65F7">
        <w:rPr>
          <w:rFonts w:ascii="Times New Roman" w:hAnsi="Times New Roman" w:cs="Times New Roman"/>
        </w:rPr>
        <w:t xml:space="preserve">5% </w:t>
      </w:r>
      <w:r w:rsidR="004A2117">
        <w:rPr>
          <w:rFonts w:ascii="Times New Roman" w:hAnsi="Times New Roman" w:cs="Times New Roman"/>
        </w:rPr>
        <w:t xml:space="preserve">wartości </w:t>
      </w:r>
      <w:r w:rsidRPr="00DA65F7">
        <w:rPr>
          <w:rFonts w:ascii="Times New Roman" w:hAnsi="Times New Roman" w:cs="Times New Roman"/>
          <w:lang w:val="x-none"/>
        </w:rPr>
        <w:t xml:space="preserve">wynagrodzenia brutto </w:t>
      </w:r>
      <w:r w:rsidR="00C92764">
        <w:rPr>
          <w:rFonts w:ascii="Times New Roman" w:hAnsi="Times New Roman" w:cs="Times New Roman"/>
          <w:lang w:val="x-none"/>
        </w:rPr>
        <w:t>niewykonanego zakresu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</w:t>
      </w:r>
    </w:p>
    <w:p w14:paraId="72E23402" w14:textId="5A4F095A" w:rsidR="004364A4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niewykonania lub nienależytego wykonania </w:t>
      </w:r>
      <w:r w:rsidR="00A27E73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w wysokości 10% wynagrodzenia brutto ustalonego w § 3 ust. </w:t>
      </w:r>
      <w:r w:rsidR="00286231">
        <w:rPr>
          <w:rFonts w:ascii="Times New Roman" w:hAnsi="Times New Roman" w:cs="Times New Roman"/>
          <w:lang w:val="x-none"/>
        </w:rPr>
        <w:t>3</w:t>
      </w:r>
      <w:r w:rsidRPr="00DA65F7">
        <w:rPr>
          <w:rFonts w:ascii="Times New Roman" w:hAnsi="Times New Roman" w:cs="Times New Roman"/>
          <w:lang w:val="x-none"/>
        </w:rPr>
        <w:t xml:space="preserve"> </w:t>
      </w:r>
      <w:r w:rsidR="003476DD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mowy, przy czym nienależyte wykonanie </w:t>
      </w:r>
      <w:r w:rsidR="003476DD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to jej realizacja, która pozostaje w sprzeczności z zapisami </w:t>
      </w:r>
      <w:r w:rsidR="00EC707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 lub ofertą Wykonawcy, albo też nie zapewnia osiągnięcia wymaganych parametrów, funkcjonalności i zakresów wynikających z</w:t>
      </w:r>
      <w:r w:rsidR="00E924B7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</w:rPr>
        <w:t xml:space="preserve">Załącznika A do </w:t>
      </w:r>
      <w:r w:rsidRPr="00DA65F7">
        <w:rPr>
          <w:rFonts w:ascii="Times New Roman" w:hAnsi="Times New Roman" w:cs="Times New Roman"/>
          <w:lang w:val="x-none"/>
        </w:rPr>
        <w:t xml:space="preserve">SWZ i użytkowych przedmiotu </w:t>
      </w:r>
      <w:r w:rsidR="00EC707E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mowy,</w:t>
      </w:r>
    </w:p>
    <w:p w14:paraId="6AF213C8" w14:textId="3A216257" w:rsidR="004364A4" w:rsidRPr="00BF19E5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BF19E5">
        <w:rPr>
          <w:rFonts w:ascii="Times New Roman" w:hAnsi="Times New Roman" w:cs="Times New Roman"/>
        </w:rPr>
        <w:t xml:space="preserve">zwłoki w wykonaniu przedmiotu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 xml:space="preserve">mowy </w:t>
      </w:r>
      <w:r w:rsidR="00707D3F">
        <w:rPr>
          <w:rFonts w:ascii="Times New Roman" w:hAnsi="Times New Roman" w:cs="Times New Roman"/>
        </w:rPr>
        <w:t xml:space="preserve">albo jego części </w:t>
      </w:r>
      <w:r w:rsidRPr="00BF19E5">
        <w:rPr>
          <w:rFonts w:ascii="Times New Roman" w:hAnsi="Times New Roman" w:cs="Times New Roman"/>
        </w:rPr>
        <w:t xml:space="preserve">w wysokości 0,5% wynagrodzenia brutto ustalonego w § 3 ust. </w:t>
      </w:r>
      <w:r w:rsidR="00982F22">
        <w:rPr>
          <w:rFonts w:ascii="Times New Roman" w:hAnsi="Times New Roman" w:cs="Times New Roman"/>
        </w:rPr>
        <w:t>3</w:t>
      </w:r>
      <w:r w:rsidRPr="00BF19E5">
        <w:rPr>
          <w:rFonts w:ascii="Times New Roman" w:hAnsi="Times New Roman" w:cs="Times New Roman"/>
        </w:rPr>
        <w:t xml:space="preserve">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 lecz nie mniej niż 150</w:t>
      </w:r>
      <w:r w:rsidR="00707D3F">
        <w:rPr>
          <w:rFonts w:ascii="Times New Roman" w:hAnsi="Times New Roman" w:cs="Times New Roman"/>
        </w:rPr>
        <w:t>,00</w:t>
      </w:r>
      <w:r w:rsidRPr="00BF19E5">
        <w:rPr>
          <w:rFonts w:ascii="Times New Roman" w:hAnsi="Times New Roman" w:cs="Times New Roman"/>
        </w:rPr>
        <w:t xml:space="preserve"> </w:t>
      </w:r>
      <w:r w:rsidR="00707D3F">
        <w:rPr>
          <w:rFonts w:ascii="Times New Roman" w:hAnsi="Times New Roman" w:cs="Times New Roman"/>
        </w:rPr>
        <w:t>PLN</w:t>
      </w:r>
      <w:r w:rsidRPr="00BF19E5">
        <w:rPr>
          <w:rFonts w:ascii="Times New Roman" w:hAnsi="Times New Roman" w:cs="Times New Roman"/>
        </w:rPr>
        <w:t xml:space="preserve"> za każdy dzień zwłoki licząc od dnia następnego w stosunku do termin</w:t>
      </w:r>
      <w:r w:rsidR="00E924B7">
        <w:rPr>
          <w:rFonts w:ascii="Times New Roman" w:hAnsi="Times New Roman" w:cs="Times New Roman"/>
        </w:rPr>
        <w:t>ów</w:t>
      </w:r>
      <w:r w:rsidRPr="00BF19E5">
        <w:rPr>
          <w:rFonts w:ascii="Times New Roman" w:hAnsi="Times New Roman" w:cs="Times New Roman"/>
        </w:rPr>
        <w:t xml:space="preserve"> zakończenia realizacji przedmiotu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 określon</w:t>
      </w:r>
      <w:r w:rsidR="00E924B7">
        <w:rPr>
          <w:rFonts w:ascii="Times New Roman" w:hAnsi="Times New Roman" w:cs="Times New Roman"/>
        </w:rPr>
        <w:t>ych</w:t>
      </w:r>
      <w:r w:rsidRPr="00BF19E5">
        <w:rPr>
          <w:rFonts w:ascii="Times New Roman" w:hAnsi="Times New Roman" w:cs="Times New Roman"/>
        </w:rPr>
        <w:t xml:space="preserve"> w § 1 ust. </w:t>
      </w:r>
      <w:r w:rsidR="000647B0">
        <w:rPr>
          <w:rFonts w:ascii="Times New Roman" w:hAnsi="Times New Roman" w:cs="Times New Roman"/>
        </w:rPr>
        <w:t>5</w:t>
      </w:r>
      <w:r w:rsidRPr="00BF19E5">
        <w:rPr>
          <w:rFonts w:ascii="Times New Roman" w:hAnsi="Times New Roman" w:cs="Times New Roman"/>
        </w:rPr>
        <w:t xml:space="preserve">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 xml:space="preserve">mowy, jednak nie więcej niż </w:t>
      </w:r>
      <w:r>
        <w:rPr>
          <w:rFonts w:ascii="Times New Roman" w:hAnsi="Times New Roman" w:cs="Times New Roman"/>
        </w:rPr>
        <w:t>20</w:t>
      </w:r>
      <w:r w:rsidRPr="00BF19E5">
        <w:rPr>
          <w:rFonts w:ascii="Times New Roman" w:hAnsi="Times New Roman" w:cs="Times New Roman"/>
        </w:rPr>
        <w:t xml:space="preserve">% wynagrodzenia brutto ustalonego w § 3 ust. 2 </w:t>
      </w:r>
      <w:r w:rsidR="00600C30">
        <w:rPr>
          <w:rFonts w:ascii="Times New Roman" w:hAnsi="Times New Roman" w:cs="Times New Roman"/>
        </w:rPr>
        <w:t>U</w:t>
      </w:r>
      <w:r w:rsidRPr="00BF19E5">
        <w:rPr>
          <w:rFonts w:ascii="Times New Roman" w:hAnsi="Times New Roman" w:cs="Times New Roman"/>
        </w:rPr>
        <w:t>mowy,</w:t>
      </w:r>
    </w:p>
    <w:p w14:paraId="63EDBE97" w14:textId="08F17503" w:rsidR="004364A4" w:rsidRPr="00E94AB7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DA65F7">
        <w:rPr>
          <w:rFonts w:ascii="Times New Roman" w:hAnsi="Times New Roman" w:cs="Times New Roman"/>
          <w:lang w:val="x-none"/>
        </w:rPr>
        <w:t xml:space="preserve">zwłoki w usunięciu wad </w:t>
      </w:r>
      <w:r w:rsidRPr="00E94AB7">
        <w:rPr>
          <w:rFonts w:ascii="Times New Roman" w:hAnsi="Times New Roman" w:cs="Times New Roman"/>
          <w:lang w:val="x-none"/>
        </w:rPr>
        <w:t xml:space="preserve">stwierdzonych w okresie gwarancji lub rękojmi w wysokości </w:t>
      </w:r>
      <w:r w:rsidRPr="00E94AB7">
        <w:rPr>
          <w:rFonts w:ascii="Times New Roman" w:hAnsi="Times New Roman" w:cs="Times New Roman"/>
        </w:rPr>
        <w:t xml:space="preserve">0,5% wynagrodzenia brutto ustalonego w § 3 ust. 2 </w:t>
      </w:r>
      <w:r w:rsidR="00600C30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mowy, lecz nie mniej niż 100</w:t>
      </w:r>
      <w:r w:rsidR="00EF198C">
        <w:rPr>
          <w:rFonts w:ascii="Times New Roman" w:hAnsi="Times New Roman" w:cs="Times New Roman"/>
        </w:rPr>
        <w:t>,00</w:t>
      </w:r>
      <w:r w:rsidRPr="00E94AB7">
        <w:rPr>
          <w:rFonts w:ascii="Times New Roman" w:hAnsi="Times New Roman" w:cs="Times New Roman"/>
        </w:rPr>
        <w:t xml:space="preserve"> </w:t>
      </w:r>
      <w:r w:rsidR="00EF198C">
        <w:rPr>
          <w:rFonts w:ascii="Times New Roman" w:hAnsi="Times New Roman" w:cs="Times New Roman"/>
        </w:rPr>
        <w:t>PLN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>za każdy dzień zwłoki liczony od dnia następnego w stosunku do terminu (dnia) ustalonego zgodnie z</w:t>
      </w:r>
      <w:r w:rsidR="00EF198C">
        <w:rPr>
          <w:rFonts w:ascii="Times New Roman" w:hAnsi="Times New Roman" w:cs="Times New Roman"/>
          <w:lang w:val="x-none"/>
        </w:rPr>
        <w:t> </w:t>
      </w:r>
      <w:r w:rsidRPr="00E94AB7">
        <w:rPr>
          <w:rFonts w:ascii="Times New Roman" w:hAnsi="Times New Roman" w:cs="Times New Roman"/>
          <w:lang w:val="x-none"/>
        </w:rPr>
        <w:t xml:space="preserve">treścią § 5 ust. </w:t>
      </w:r>
      <w:r w:rsidRPr="00E94AB7">
        <w:rPr>
          <w:rFonts w:ascii="Times New Roman" w:hAnsi="Times New Roman" w:cs="Times New Roman"/>
        </w:rPr>
        <w:t>6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ED3A04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</w:t>
      </w:r>
      <w:r w:rsidRPr="00E94AB7">
        <w:rPr>
          <w:rFonts w:ascii="Times New Roman" w:hAnsi="Times New Roman" w:cs="Times New Roman"/>
        </w:rPr>
        <w:t xml:space="preserve">, </w:t>
      </w:r>
      <w:r w:rsidRPr="00E94AB7">
        <w:rPr>
          <w:rFonts w:ascii="Times New Roman" w:hAnsi="Times New Roman" w:cs="Times New Roman"/>
          <w:lang w:val="x-none"/>
        </w:rPr>
        <w:t xml:space="preserve">jednak nie więcej niż </w:t>
      </w:r>
      <w:r w:rsidRPr="00E94AB7">
        <w:rPr>
          <w:rFonts w:ascii="Times New Roman" w:hAnsi="Times New Roman" w:cs="Times New Roman"/>
        </w:rPr>
        <w:t>20</w:t>
      </w:r>
      <w:r w:rsidRPr="00E94AB7">
        <w:rPr>
          <w:rFonts w:ascii="Times New Roman" w:hAnsi="Times New Roman" w:cs="Times New Roman"/>
          <w:lang w:val="x-none"/>
        </w:rPr>
        <w:t xml:space="preserve">% wynagrodzenia brutto ustalonego w § 3 ust. 2 </w:t>
      </w:r>
      <w:r w:rsidR="008B64DC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</w:t>
      </w:r>
      <w:r w:rsidRPr="00E94AB7">
        <w:rPr>
          <w:rFonts w:ascii="Times New Roman" w:hAnsi="Times New Roman" w:cs="Times New Roman"/>
        </w:rPr>
        <w:t>,</w:t>
      </w:r>
    </w:p>
    <w:p w14:paraId="32B58617" w14:textId="42079F2E" w:rsidR="004364A4" w:rsidRPr="003C69CF" w:rsidRDefault="004364A4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E94AB7">
        <w:rPr>
          <w:rFonts w:ascii="Times New Roman" w:eastAsia="Calibri" w:hAnsi="Times New Roman" w:cs="Times New Roman"/>
        </w:rPr>
        <w:t xml:space="preserve">zwłoki w wymianie przedmiotu </w:t>
      </w:r>
      <w:r w:rsidR="008B64DC">
        <w:rPr>
          <w:rFonts w:ascii="Times New Roman" w:eastAsia="Calibri" w:hAnsi="Times New Roman" w:cs="Times New Roman"/>
        </w:rPr>
        <w:t>U</w:t>
      </w:r>
      <w:r w:rsidRPr="00E94AB7">
        <w:rPr>
          <w:rFonts w:ascii="Times New Roman" w:eastAsia="Calibri" w:hAnsi="Times New Roman" w:cs="Times New Roman"/>
        </w:rPr>
        <w:t>mowy lub jego części w przypadku, określonym w § 5 ust.</w:t>
      </w:r>
      <w:r w:rsidR="00A5260B">
        <w:rPr>
          <w:rFonts w:ascii="Times New Roman" w:eastAsia="Calibri" w:hAnsi="Times New Roman" w:cs="Times New Roman"/>
        </w:rPr>
        <w:t> </w:t>
      </w:r>
      <w:r w:rsidRPr="00E94AB7">
        <w:rPr>
          <w:rFonts w:ascii="Times New Roman" w:eastAsia="Calibri" w:hAnsi="Times New Roman" w:cs="Times New Roman"/>
        </w:rPr>
        <w:t xml:space="preserve">10 – w wysokości 0,5% </w:t>
      </w:r>
      <w:r w:rsidRPr="00E94AB7">
        <w:rPr>
          <w:rFonts w:ascii="Times New Roman" w:eastAsia="Calibri" w:hAnsi="Times New Roman" w:cs="Times New Roman"/>
          <w:kern w:val="2"/>
        </w:rPr>
        <w:t xml:space="preserve">wynagrodzenia umownego brutto ustalonego w § 3 ust. </w:t>
      </w:r>
      <w:r w:rsidR="006B77F6">
        <w:rPr>
          <w:rFonts w:ascii="Times New Roman" w:eastAsia="Calibri" w:hAnsi="Times New Roman" w:cs="Times New Roman"/>
          <w:kern w:val="2"/>
        </w:rPr>
        <w:t>3 Umowy</w:t>
      </w:r>
      <w:r w:rsidRPr="00E94AB7">
        <w:rPr>
          <w:rFonts w:ascii="Times New Roman" w:eastAsia="Calibri" w:hAnsi="Times New Roman" w:cs="Times New Roman"/>
          <w:kern w:val="2"/>
        </w:rPr>
        <w:t xml:space="preserve">, </w:t>
      </w:r>
      <w:r w:rsidRPr="00E94AB7">
        <w:rPr>
          <w:rFonts w:ascii="Times New Roman" w:eastAsia="Calibri" w:hAnsi="Times New Roman" w:cs="Times New Roman"/>
          <w:kern w:val="2"/>
        </w:rPr>
        <w:lastRenderedPageBreak/>
        <w:t>za każdy dzień zwłoki,</w:t>
      </w:r>
      <w:r w:rsidRPr="00E94AB7">
        <w:rPr>
          <w:rFonts w:ascii="Times New Roman" w:eastAsia="Calibri" w:hAnsi="Times New Roman" w:cs="Times New Roman"/>
        </w:rPr>
        <w:t xml:space="preserve"> </w:t>
      </w:r>
      <w:r w:rsidRPr="00E94AB7">
        <w:rPr>
          <w:rFonts w:ascii="Times New Roman" w:hAnsi="Times New Roman" w:cs="Times New Roman"/>
          <w:lang w:val="x-none"/>
        </w:rPr>
        <w:t xml:space="preserve">jednak nie </w:t>
      </w:r>
      <w:r w:rsidRPr="00E94AB7">
        <w:rPr>
          <w:rFonts w:ascii="Times New Roman" w:hAnsi="Times New Roman" w:cs="Times New Roman"/>
        </w:rPr>
        <w:t>mniej niż 100</w:t>
      </w:r>
      <w:r w:rsidR="00181CD8">
        <w:rPr>
          <w:rFonts w:ascii="Times New Roman" w:hAnsi="Times New Roman" w:cs="Times New Roman"/>
        </w:rPr>
        <w:t>,00</w:t>
      </w:r>
      <w:r w:rsidRPr="00E94AB7">
        <w:rPr>
          <w:rFonts w:ascii="Times New Roman" w:hAnsi="Times New Roman" w:cs="Times New Roman"/>
        </w:rPr>
        <w:t xml:space="preserve"> </w:t>
      </w:r>
      <w:r w:rsidR="00181CD8">
        <w:rPr>
          <w:rFonts w:ascii="Times New Roman" w:hAnsi="Times New Roman" w:cs="Times New Roman"/>
        </w:rPr>
        <w:t>PLN</w:t>
      </w:r>
      <w:r w:rsidRPr="00E94AB7">
        <w:rPr>
          <w:rFonts w:ascii="Times New Roman" w:hAnsi="Times New Roman" w:cs="Times New Roman"/>
        </w:rPr>
        <w:t xml:space="preserve"> i nie </w:t>
      </w:r>
      <w:r w:rsidRPr="00E94AB7">
        <w:rPr>
          <w:rFonts w:ascii="Times New Roman" w:hAnsi="Times New Roman" w:cs="Times New Roman"/>
          <w:lang w:val="x-none"/>
        </w:rPr>
        <w:t xml:space="preserve">więcej niż </w:t>
      </w:r>
      <w:r w:rsidRPr="00E94AB7">
        <w:rPr>
          <w:rFonts w:ascii="Times New Roman" w:hAnsi="Times New Roman" w:cs="Times New Roman"/>
        </w:rPr>
        <w:t>20</w:t>
      </w:r>
      <w:r w:rsidRPr="00E94AB7">
        <w:rPr>
          <w:rFonts w:ascii="Times New Roman" w:hAnsi="Times New Roman" w:cs="Times New Roman"/>
          <w:lang w:val="x-none"/>
        </w:rPr>
        <w:t xml:space="preserve">% wynagrodzenia brutto ustalonego w § 3 ust. </w:t>
      </w:r>
      <w:r w:rsidRPr="00E94AB7">
        <w:rPr>
          <w:rFonts w:ascii="Times New Roman" w:hAnsi="Times New Roman" w:cs="Times New Roman"/>
        </w:rPr>
        <w:t>2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8B64DC">
        <w:rPr>
          <w:rFonts w:ascii="Times New Roman" w:hAnsi="Times New Roman" w:cs="Times New Roman"/>
          <w:lang w:val="x-none"/>
        </w:rPr>
        <w:t>U</w:t>
      </w:r>
      <w:r w:rsidRPr="00E94AB7">
        <w:rPr>
          <w:rFonts w:ascii="Times New Roman" w:hAnsi="Times New Roman" w:cs="Times New Roman"/>
          <w:lang w:val="x-none"/>
        </w:rPr>
        <w:t>mowy</w:t>
      </w:r>
      <w:r w:rsidRPr="00E94AB7">
        <w:rPr>
          <w:rFonts w:ascii="Times New Roman" w:hAnsi="Times New Roman" w:cs="Times New Roman"/>
        </w:rPr>
        <w:t>,</w:t>
      </w:r>
    </w:p>
    <w:p w14:paraId="25979FAC" w14:textId="3FBDF6E4" w:rsidR="003C69CF" w:rsidRPr="00EC6EF7" w:rsidRDefault="003C69CF" w:rsidP="002131DF">
      <w:pPr>
        <w:numPr>
          <w:ilvl w:val="0"/>
          <w:numId w:val="57"/>
        </w:numPr>
        <w:tabs>
          <w:tab w:val="left" w:pos="0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lang w:val="x-none"/>
        </w:rPr>
      </w:pPr>
      <w:r w:rsidRPr="00CD55BB">
        <w:rPr>
          <w:rFonts w:ascii="Times New Roman" w:hAnsi="Times New Roman" w:cs="Times New Roman"/>
          <w:lang w:val="x-none"/>
        </w:rPr>
        <w:t>braku zapłaty lub nieterminowej zapłaty wynagrodzenia należnego podwykonawcy z tytułu zmiany wysokości wynagrodzenia, będącej następstwem zmiany ceny materiałów lub kosztów związanych z realizacją Umowy, w wysokości 5% maksymalnego wynagrodzenia Wykonawcy brutto</w:t>
      </w:r>
      <w:r>
        <w:rPr>
          <w:rFonts w:ascii="Times New Roman" w:hAnsi="Times New Roman" w:cs="Times New Roman"/>
          <w:lang w:val="x-none"/>
        </w:rPr>
        <w:t>,</w:t>
      </w:r>
    </w:p>
    <w:p w14:paraId="78E5F505" w14:textId="7C30F945" w:rsidR="004364A4" w:rsidRPr="00E94AB7" w:rsidRDefault="004364A4" w:rsidP="00537131">
      <w:pPr>
        <w:spacing w:after="0"/>
        <w:ind w:left="851" w:right="-42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t xml:space="preserve">przy czym łączna maksymalna wysokość kar umownych ze wszystkich tytułów wskazanych powyżej nie może przekroczyć 30% wynagrodzenia brutto ustalonego w § 3 ust. 2 </w:t>
      </w:r>
      <w:r w:rsidR="008B64DC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mowy.</w:t>
      </w:r>
    </w:p>
    <w:p w14:paraId="28F5CAC3" w14:textId="00644AF9" w:rsidR="004364A4" w:rsidRPr="00E94AB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E94AB7">
        <w:rPr>
          <w:rFonts w:ascii="Times New Roman" w:hAnsi="Times New Roman" w:cs="Times New Roman"/>
        </w:rPr>
        <w:t>Zamawiający zapłaci Wykonawcy karę umow</w:t>
      </w:r>
      <w:r w:rsidR="00AE2EEA">
        <w:rPr>
          <w:rFonts w:ascii="Times New Roman" w:hAnsi="Times New Roman" w:cs="Times New Roman"/>
        </w:rPr>
        <w:t>ną</w:t>
      </w:r>
      <w:r w:rsidRPr="00E94AB7">
        <w:rPr>
          <w:rFonts w:ascii="Times New Roman" w:hAnsi="Times New Roman" w:cs="Times New Roman"/>
        </w:rPr>
        <w:t xml:space="preserve"> w przypadku odstąpienia od niniejszej </w:t>
      </w:r>
      <w:r w:rsidR="001101C2">
        <w:rPr>
          <w:rFonts w:ascii="Times New Roman" w:hAnsi="Times New Roman" w:cs="Times New Roman"/>
        </w:rPr>
        <w:t>U</w:t>
      </w:r>
      <w:r w:rsidRPr="00E94AB7">
        <w:rPr>
          <w:rFonts w:ascii="Times New Roman" w:hAnsi="Times New Roman" w:cs="Times New Roman"/>
        </w:rPr>
        <w:t>mowy przez Wykonawcę z przyczyn leżących wyłącznie po stronie Zamawiającego, z wyłączeniem okoliczności wskazanej w art. 456 ust. 1 ustawy PZP, w wysokości 5%</w:t>
      </w:r>
      <w:r w:rsidRPr="00E94AB7">
        <w:rPr>
          <w:rFonts w:ascii="Times New Roman" w:hAnsi="Times New Roman" w:cs="Times New Roman"/>
          <w:lang w:val="x-none"/>
        </w:rPr>
        <w:t xml:space="preserve"> </w:t>
      </w:r>
      <w:r w:rsidR="00C4516F">
        <w:rPr>
          <w:rFonts w:ascii="Times New Roman" w:hAnsi="Times New Roman" w:cs="Times New Roman"/>
          <w:lang w:val="x-none"/>
        </w:rPr>
        <w:t xml:space="preserve">wartości </w:t>
      </w:r>
      <w:r w:rsidRPr="00E94AB7">
        <w:rPr>
          <w:rFonts w:ascii="Times New Roman" w:hAnsi="Times New Roman" w:cs="Times New Roman"/>
          <w:lang w:val="x-none"/>
        </w:rPr>
        <w:t xml:space="preserve">wynagrodzenia brutto </w:t>
      </w:r>
      <w:r w:rsidR="004F22BC">
        <w:rPr>
          <w:rFonts w:ascii="Times New Roman" w:hAnsi="Times New Roman" w:cs="Times New Roman"/>
          <w:lang w:val="x-none"/>
        </w:rPr>
        <w:t>niewykonanego zakresu Umowy.</w:t>
      </w:r>
    </w:p>
    <w:p w14:paraId="78705DBF" w14:textId="77777777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E94AB7">
        <w:rPr>
          <w:rFonts w:ascii="Times New Roman" w:hAnsi="Times New Roman" w:cs="Times New Roman"/>
          <w:lang w:bidi="pl-PL"/>
        </w:rPr>
        <w:t>Jeżeli wysokość naliczonych kar umownych nie pokrywa rzeczywiście</w:t>
      </w:r>
      <w:r w:rsidRPr="00DA65F7">
        <w:rPr>
          <w:rFonts w:ascii="Times New Roman" w:hAnsi="Times New Roman" w:cs="Times New Roman"/>
          <w:lang w:bidi="pl-PL"/>
        </w:rPr>
        <w:t xml:space="preserve"> poniesionej szkody, każda ze Stron może dochodzić odszkodowania uzupełniającego, </w:t>
      </w:r>
      <w:r w:rsidRPr="00DA65F7">
        <w:rPr>
          <w:rFonts w:ascii="Times New Roman" w:hAnsi="Times New Roman" w:cs="Times New Roman"/>
        </w:rPr>
        <w:t xml:space="preserve">przy czym kary umowne określone w ust. 2 i 3 mają charakter </w:t>
      </w:r>
      <w:proofErr w:type="spellStart"/>
      <w:r w:rsidRPr="00DA65F7">
        <w:rPr>
          <w:rFonts w:ascii="Times New Roman" w:hAnsi="Times New Roman" w:cs="Times New Roman"/>
        </w:rPr>
        <w:t>zaliczalny</w:t>
      </w:r>
      <w:proofErr w:type="spellEnd"/>
      <w:r w:rsidRPr="00DA65F7">
        <w:rPr>
          <w:rFonts w:ascii="Times New Roman" w:hAnsi="Times New Roman" w:cs="Times New Roman"/>
        </w:rPr>
        <w:t xml:space="preserve"> na poczet przedmiotowego odszkodowania uzupełniającego.</w:t>
      </w:r>
    </w:p>
    <w:p w14:paraId="09C97076" w14:textId="0A30CBE2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val="x-none"/>
        </w:rPr>
        <w:t xml:space="preserve">Zapisy </w:t>
      </w:r>
      <w:r w:rsidR="001101C2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dotyczące naliczania kar umownych nie mają zastosowania za zachowanie Wykonawcy niezwiązane bezpośrednio lub pośrednio z przedmiotem </w:t>
      </w:r>
      <w:r w:rsidR="00CC3B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mowy lub jej prawidłowym wykonaniem. Wykonawca nie ponosi odpowiedzialności za okoliczności, za które wyłączną odpowiedzialność ponosi </w:t>
      </w:r>
      <w:r w:rsidR="00060B1D">
        <w:rPr>
          <w:rFonts w:ascii="Times New Roman" w:hAnsi="Times New Roman" w:cs="Times New Roman"/>
          <w:lang w:val="x-none"/>
        </w:rPr>
        <w:t>Z</w:t>
      </w:r>
      <w:r w:rsidRPr="00DA65F7">
        <w:rPr>
          <w:rFonts w:ascii="Times New Roman" w:hAnsi="Times New Roman" w:cs="Times New Roman"/>
          <w:lang w:val="x-none"/>
        </w:rPr>
        <w:t xml:space="preserve">amawiający. </w:t>
      </w:r>
    </w:p>
    <w:p w14:paraId="0FEC0CF4" w14:textId="6EFC2828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>Roszczenie o zapłatę kar umownych staje się wymagalne począwszy od dnia następnego po dniu, w</w:t>
      </w:r>
      <w:r w:rsidR="00CC3BB6">
        <w:rPr>
          <w:rFonts w:ascii="Times New Roman" w:hAnsi="Times New Roman" w:cs="Times New Roman"/>
          <w:lang w:val="x-none"/>
        </w:rPr>
        <w:t> </w:t>
      </w:r>
      <w:r w:rsidRPr="00DA65F7">
        <w:rPr>
          <w:rFonts w:ascii="Times New Roman" w:hAnsi="Times New Roman" w:cs="Times New Roman"/>
          <w:lang w:val="x-none"/>
        </w:rPr>
        <w:t xml:space="preserve">którym miały miejsce okoliczności faktyczne określone w niniejszej </w:t>
      </w:r>
      <w:r w:rsidR="00CC3BB6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 xml:space="preserve">mowie stanowiące podstawę do ich naliczenia. </w:t>
      </w:r>
    </w:p>
    <w:p w14:paraId="6DB994F3" w14:textId="77777777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Zamawiający jest uprawniony do potrącenia ewentualnych kar umownych </w:t>
      </w:r>
      <w:r w:rsidRPr="00DA65F7">
        <w:rPr>
          <w:rFonts w:ascii="Times New Roman" w:hAnsi="Times New Roman" w:cs="Times New Roman"/>
        </w:rPr>
        <w:t xml:space="preserve">z </w:t>
      </w:r>
      <w:r w:rsidRPr="00DA65F7">
        <w:rPr>
          <w:rFonts w:ascii="Times New Roman" w:hAnsi="Times New Roman" w:cs="Times New Roman"/>
          <w:lang w:val="x-none"/>
        </w:rPr>
        <w:t>należnej Wykonawcy kwoty wynagrodzenia określonej w fakturze</w:t>
      </w:r>
      <w:r w:rsidRPr="00DA65F7">
        <w:rPr>
          <w:rFonts w:ascii="Times New Roman" w:hAnsi="Times New Roman" w:cs="Times New Roman"/>
        </w:rPr>
        <w:t xml:space="preserve"> lub innych ewentualnych wierzytelności Wykonawcy względem Zamawiającego, na co Wykonawca wyraża zgodę.</w:t>
      </w:r>
    </w:p>
    <w:p w14:paraId="039423D8" w14:textId="0E588CDF" w:rsidR="004364A4" w:rsidRPr="00DA65F7" w:rsidRDefault="004364A4" w:rsidP="002131DF">
      <w:pPr>
        <w:numPr>
          <w:ilvl w:val="0"/>
          <w:numId w:val="58"/>
        </w:numPr>
        <w:tabs>
          <w:tab w:val="num" w:pos="284"/>
        </w:tabs>
        <w:suppressAutoHyphens/>
        <w:spacing w:line="240" w:lineRule="auto"/>
        <w:ind w:left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lang w:val="x-none"/>
        </w:rPr>
        <w:t xml:space="preserve">Zapłata kar umownych nie zwalnia Wykonawcy od obowiązku wykonania </w:t>
      </w:r>
      <w:r w:rsidR="00D3613A">
        <w:rPr>
          <w:rFonts w:ascii="Times New Roman" w:hAnsi="Times New Roman" w:cs="Times New Roman"/>
          <w:lang w:val="x-none"/>
        </w:rPr>
        <w:t>U</w:t>
      </w:r>
      <w:r w:rsidRPr="00DA65F7">
        <w:rPr>
          <w:rFonts w:ascii="Times New Roman" w:hAnsi="Times New Roman" w:cs="Times New Roman"/>
          <w:lang w:val="x-none"/>
        </w:rPr>
        <w:t>mowy.</w:t>
      </w:r>
    </w:p>
    <w:p w14:paraId="652FC8CB" w14:textId="5F54AE6B" w:rsidR="004364A4" w:rsidRPr="00DA65F7" w:rsidRDefault="004364A4" w:rsidP="004364A4">
      <w:pPr>
        <w:tabs>
          <w:tab w:val="left" w:pos="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7 Odstąpienie od </w:t>
      </w:r>
      <w:r w:rsidR="00414125">
        <w:rPr>
          <w:rFonts w:ascii="Times New Roman" w:hAnsi="Times New Roman" w:cs="Times New Roman"/>
          <w:b/>
          <w:bCs/>
        </w:rPr>
        <w:t>U</w:t>
      </w:r>
      <w:r w:rsidRPr="00DA65F7">
        <w:rPr>
          <w:rFonts w:ascii="Times New Roman" w:hAnsi="Times New Roman" w:cs="Times New Roman"/>
          <w:b/>
          <w:bCs/>
        </w:rPr>
        <w:t>mowy</w:t>
      </w:r>
    </w:p>
    <w:p w14:paraId="7536FDD7" w14:textId="127A0055" w:rsidR="004364A4" w:rsidRPr="00DA65F7" w:rsidRDefault="004364A4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Oprócz przypadków wymienionych w Kodeksie cywilnym Stronom przysługuje prawo odstąpienia od niniejszej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w razie zaistnienia okoliczności wskazanych w ust. 2.</w:t>
      </w:r>
    </w:p>
    <w:p w14:paraId="59B52919" w14:textId="5FF5E71C" w:rsidR="004364A4" w:rsidRPr="00DA65F7" w:rsidRDefault="004364A4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Zamawiający może odstąpić od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nie wcześniej niż w terminie 7 dni od dnia powzięcia wiadomości o zaistnieniu jednej z poniższych okoliczności oraz nie później niż do dnia upływu okresu gwarancji (rękojmi) na przedmiot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mowy, to jest gdy:</w:t>
      </w:r>
    </w:p>
    <w:p w14:paraId="15F69800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Wykonawca na skutek swojej niewypłacalności nie wykonuje zobowiązań pieniężnych przez okres co najmniej 3 miesięcy,</w:t>
      </w:r>
    </w:p>
    <w:p w14:paraId="3031EB67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została podjęta likwidacja Wykonawcy lub nastąpiło rozwiązanie Wykonawcy bez przeprowadzenia likwidacji, bądź zakończenie prowadzenia działalności gospodarczej przez Wykonawcę bądź wykreślenie Wykonawcy jako przedsiębiorcy z CEIDG albo śmierć Wykonawcy będącego osobą fizyczną,</w:t>
      </w:r>
    </w:p>
    <w:p w14:paraId="06209920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został wydany nakaz zajęcia majątku Wykonawcy,</w:t>
      </w:r>
    </w:p>
    <w:p w14:paraId="2B9F17C6" w14:textId="77777777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wystąpią u Wykonawcy duże trudności finansowe, w szczególności zajęcia komornicze lub inne zajęcia uprawnionych organów o łącznej wartości przekraczającej 200 000,00 PLN (słownie: dwieście tysięcy złotych 00/100),</w:t>
      </w:r>
    </w:p>
    <w:p w14:paraId="115FD4C9" w14:textId="6B5203ED" w:rsidR="004364A4" w:rsidRPr="00DA65F7" w:rsidRDefault="004364A4" w:rsidP="002131DF">
      <w:pPr>
        <w:numPr>
          <w:ilvl w:val="2"/>
          <w:numId w:val="60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Wykonawca nie realizuje </w:t>
      </w:r>
      <w:r w:rsidR="00874122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zgodnie z jej zapisami lub dostarczył </w:t>
      </w:r>
      <w:r w:rsidR="00AE0086">
        <w:rPr>
          <w:rFonts w:ascii="Times New Roman" w:hAnsi="Times New Roman" w:cs="Times New Roman"/>
        </w:rPr>
        <w:t>Aparaturę</w:t>
      </w:r>
      <w:r w:rsidRPr="00DA65F7">
        <w:rPr>
          <w:rFonts w:ascii="Times New Roman" w:hAnsi="Times New Roman" w:cs="Times New Roman"/>
        </w:rPr>
        <w:t xml:space="preserve"> nieodpowiadając</w:t>
      </w:r>
      <w:r w:rsidR="00AE0086">
        <w:rPr>
          <w:rFonts w:ascii="Times New Roman" w:hAnsi="Times New Roman" w:cs="Times New Roman"/>
        </w:rPr>
        <w:t>ą</w:t>
      </w:r>
      <w:r w:rsidRPr="00DA65F7">
        <w:rPr>
          <w:rFonts w:ascii="Times New Roman" w:hAnsi="Times New Roman" w:cs="Times New Roman"/>
        </w:rPr>
        <w:t xml:space="preserve"> warunkom </w:t>
      </w:r>
      <w:r w:rsidR="00E506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lub przekroczy terminu realizacji </w:t>
      </w:r>
      <w:r w:rsidR="00E506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o 14 dni, bez konieczności wskazania przez Zamawiającego dodatkowego terminu dostawy.</w:t>
      </w:r>
    </w:p>
    <w:p w14:paraId="72FD0BF2" w14:textId="7340F4C9" w:rsidR="007D0733" w:rsidRPr="007D0733" w:rsidRDefault="007D0733" w:rsidP="002131DF">
      <w:pPr>
        <w:numPr>
          <w:ilvl w:val="0"/>
          <w:numId w:val="59"/>
        </w:numPr>
        <w:tabs>
          <w:tab w:val="clear" w:pos="927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0733">
        <w:rPr>
          <w:rFonts w:ascii="Times New Roman" w:hAnsi="Times New Roman" w:cs="Times New Roman"/>
        </w:rPr>
        <w:t xml:space="preserve">Zamawiający, niezależnie </w:t>
      </w:r>
      <w:r w:rsidRPr="007D0733">
        <w:rPr>
          <w:rFonts w:ascii="Times New Roman" w:hAnsi="Times New Roman" w:cs="Times New Roman"/>
          <w:color w:val="000000"/>
        </w:rPr>
        <w:t>postanowień</w:t>
      </w:r>
      <w:r w:rsidRPr="007D0733">
        <w:rPr>
          <w:rFonts w:ascii="Times New Roman" w:hAnsi="Times New Roman" w:cs="Times New Roman"/>
        </w:rPr>
        <w:t xml:space="preserve"> ust. 2 powyżej, w razie wystąpienia poniżej </w:t>
      </w:r>
      <w:r w:rsidRPr="007D0733">
        <w:rPr>
          <w:rFonts w:ascii="Times New Roman" w:hAnsi="Times New Roman" w:cs="Times New Roman"/>
          <w:color w:val="000000"/>
        </w:rPr>
        <w:t>wskazanych</w:t>
      </w:r>
      <w:r w:rsidRPr="007D0733">
        <w:rPr>
          <w:rFonts w:ascii="Times New Roman" w:hAnsi="Times New Roman" w:cs="Times New Roman"/>
        </w:rPr>
        <w:t xml:space="preserve"> okoliczności:</w:t>
      </w:r>
    </w:p>
    <w:p w14:paraId="70C03CD2" w14:textId="6054CAC9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456 ust. 1 pkt 1 PZP),</w:t>
      </w:r>
    </w:p>
    <w:p w14:paraId="19EA3283" w14:textId="77777777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lastRenderedPageBreak/>
        <w:t>gdy dokonano zmiany Umowy z naruszeniem art. 454 i art. 455 PZP,</w:t>
      </w:r>
    </w:p>
    <w:p w14:paraId="48A0868F" w14:textId="209F36C4" w:rsidR="007D0733" w:rsidRPr="00C75ECE" w:rsidRDefault="00505A02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D0733" w:rsidRPr="00C75ECE">
        <w:rPr>
          <w:rFonts w:ascii="Times New Roman" w:hAnsi="Times New Roman" w:cs="Times New Roman"/>
        </w:rPr>
        <w:t>ykonawca w chwili zawarcia Umowy podlegał wykluczeniu na podstawie art. 108 PZP,</w:t>
      </w:r>
    </w:p>
    <w:p w14:paraId="5156F3EA" w14:textId="084BA394" w:rsidR="007D0733" w:rsidRPr="00C75ECE" w:rsidRDefault="007D0733" w:rsidP="002131DF">
      <w:pPr>
        <w:widowControl w:val="0"/>
        <w:numPr>
          <w:ilvl w:val="1"/>
          <w:numId w:val="73"/>
        </w:numPr>
        <w:tabs>
          <w:tab w:val="left" w:pos="899"/>
        </w:tabs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Trybunał Sprawiedliwości Unii Europejskiej stwierdził, w ramach procedury przewidzianej w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art. 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>
        <w:rPr>
          <w:rFonts w:ascii="Times New Roman" w:hAnsi="Times New Roman" w:cs="Times New Roman"/>
        </w:rPr>
        <w:t> </w:t>
      </w:r>
      <w:r w:rsidRPr="00C75ECE">
        <w:rPr>
          <w:rFonts w:ascii="Times New Roman" w:hAnsi="Times New Roman" w:cs="Times New Roman"/>
        </w:rPr>
        <w:t>naruszeniem prawa Unii Europejskiej.</w:t>
      </w:r>
    </w:p>
    <w:p w14:paraId="0FD83B4B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W przypadkach odstąpienia od Umowy przez Zamawiającego na podstawie ust. 3 powyżej, Wykonawca może żądać wyłącznie wynagrodzenia należnego z tytułu wykonania części Umowy potwierdzonego protokołem</w:t>
      </w:r>
    </w:p>
    <w:p w14:paraId="75675335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Wykonawcy nie przysługuje odszkodowanie z tytułu odstąpienia przez Zamawiającego od Umowy z powodu okoliczności leżących po stronie Wykonawcy albo w razie odstąpienia od Umowy na podstawie ust. 2 oraz 3 niniejszego paragrafu Umowy.</w:t>
      </w:r>
    </w:p>
    <w:p w14:paraId="17F0037B" w14:textId="77777777" w:rsidR="007D0733" w:rsidRPr="00C75ECE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EACB733" w14:textId="00390352" w:rsidR="007D0733" w:rsidRPr="00DA65F7" w:rsidRDefault="007D0733" w:rsidP="002131DF">
      <w:pPr>
        <w:numPr>
          <w:ilvl w:val="0"/>
          <w:numId w:val="59"/>
        </w:numPr>
        <w:tabs>
          <w:tab w:val="left" w:pos="0"/>
          <w:tab w:val="num" w:pos="284"/>
        </w:tabs>
        <w:suppressAutoHyphens/>
        <w:spacing w:after="240" w:line="240" w:lineRule="auto"/>
        <w:ind w:left="284" w:hanging="284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Odstąpienie od Umowy nie wpływa na skuteczność roszczeń o zapłatę kar umownych</w:t>
      </w:r>
      <w:r w:rsidR="008F56AD">
        <w:rPr>
          <w:rFonts w:ascii="Times New Roman" w:hAnsi="Times New Roman" w:cs="Times New Roman"/>
        </w:rPr>
        <w:t>.</w:t>
      </w:r>
    </w:p>
    <w:p w14:paraId="1A3109C7" w14:textId="77777777" w:rsidR="004364A4" w:rsidRPr="00DA65F7" w:rsidRDefault="004364A4" w:rsidP="004364A4">
      <w:pPr>
        <w:tabs>
          <w:tab w:val="left" w:pos="2160"/>
        </w:tabs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8 Siła wyższa</w:t>
      </w:r>
    </w:p>
    <w:p w14:paraId="6650CD2A" w14:textId="7DCD263F" w:rsidR="004364A4" w:rsidRDefault="004364A4" w:rsidP="002131DF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hAnsi="Times New Roman" w:cs="Times New Roman"/>
          <w:lang w:bidi="pl-PL"/>
        </w:rPr>
      </w:pPr>
      <w:r w:rsidRPr="00DA65F7">
        <w:rPr>
          <w:rFonts w:ascii="Times New Roman" w:hAnsi="Times New Roman" w:cs="Times New Roman"/>
          <w:lang w:bidi="pl-PL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DA65F7">
        <w:rPr>
          <w:rFonts w:ascii="Times New Roman" w:hAnsi="Times New Roman" w:cs="Times New Roman"/>
          <w:lang w:bidi="pl-PL"/>
        </w:rPr>
        <w:br/>
        <w:t xml:space="preserve">a które uniemożliwiają Wykonawcy wykonanie w części lub w całości jego zobowiązania wynikającego z niniejszej </w:t>
      </w:r>
      <w:r w:rsidR="00C35E14">
        <w:rPr>
          <w:rFonts w:ascii="Times New Roman" w:hAnsi="Times New Roman" w:cs="Times New Roman"/>
          <w:lang w:bidi="pl-PL"/>
        </w:rPr>
        <w:t>U</w:t>
      </w:r>
      <w:r w:rsidRPr="00DA65F7">
        <w:rPr>
          <w:rFonts w:ascii="Times New Roman" w:hAnsi="Times New Roman" w:cs="Times New Roman"/>
          <w:lang w:bidi="pl-PL"/>
        </w:rPr>
        <w:t xml:space="preserve">mowy albo mającej bezpośredni wpływ na terminowość i sposób wykonywanych </w:t>
      </w:r>
      <w:r w:rsidR="00C35E14">
        <w:rPr>
          <w:rFonts w:ascii="Times New Roman" w:hAnsi="Times New Roman" w:cs="Times New Roman"/>
          <w:lang w:bidi="pl-PL"/>
        </w:rPr>
        <w:t>U</w:t>
      </w:r>
      <w:r w:rsidRPr="00DA65F7">
        <w:rPr>
          <w:rFonts w:ascii="Times New Roman" w:hAnsi="Times New Roman" w:cs="Times New Roman"/>
          <w:lang w:bidi="pl-PL"/>
        </w:rPr>
        <w:t>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</w:t>
      </w:r>
      <w:r w:rsidR="00A10651">
        <w:rPr>
          <w:rFonts w:ascii="Times New Roman" w:hAnsi="Times New Roman" w:cs="Times New Roman"/>
          <w:lang w:bidi="pl-PL"/>
        </w:rPr>
        <w:t>,</w:t>
      </w:r>
    </w:p>
    <w:p w14:paraId="5C8E4222" w14:textId="588BF269" w:rsidR="00A10651" w:rsidRPr="00DA65F7" w:rsidRDefault="00A10651" w:rsidP="00A10651">
      <w:pPr>
        <w:pStyle w:val="Akapitzlist"/>
        <w:spacing w:after="0" w:line="240" w:lineRule="auto"/>
        <w:ind w:left="284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 tym epidemii choroby zagrażającej zdrowiu lub życiu ludzi.</w:t>
      </w:r>
    </w:p>
    <w:p w14:paraId="44DBB51A" w14:textId="70A80438" w:rsidR="004364A4" w:rsidRPr="00DA65F7" w:rsidRDefault="004364A4" w:rsidP="002131DF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 tym drugą stronę. W takim przypadku Strony uzgodnią sposób i zasady dalszego wykonywania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mowy, czasowo zawieszą jej realizację lub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mowa zostanie rozwiązana.</w:t>
      </w:r>
    </w:p>
    <w:p w14:paraId="3BBF6F0D" w14:textId="19AF83D5" w:rsidR="004364A4" w:rsidRPr="00DA65F7" w:rsidRDefault="004364A4" w:rsidP="002131DF">
      <w:pPr>
        <w:pStyle w:val="Akapitzlist"/>
        <w:numPr>
          <w:ilvl w:val="0"/>
          <w:numId w:val="63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Bieg terminów określonych w niniejszej </w:t>
      </w:r>
      <w:r w:rsidR="00C04B9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3A141FF0" w14:textId="797CA7E7" w:rsidR="004364A4" w:rsidRPr="00DA65F7" w:rsidRDefault="004364A4" w:rsidP="004364A4">
      <w:pPr>
        <w:ind w:left="360" w:hanging="36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9 </w:t>
      </w:r>
      <w:r w:rsidR="009410D5">
        <w:rPr>
          <w:rFonts w:ascii="Times New Roman" w:hAnsi="Times New Roman" w:cs="Times New Roman"/>
          <w:b/>
          <w:bCs/>
        </w:rPr>
        <w:t>Licencja</w:t>
      </w:r>
    </w:p>
    <w:p w14:paraId="311A0857" w14:textId="30D02953" w:rsidR="004364A4" w:rsidRPr="00726ED2" w:rsidRDefault="004364A4" w:rsidP="002131DF">
      <w:pPr>
        <w:numPr>
          <w:ilvl w:val="3"/>
          <w:numId w:val="67"/>
        </w:numPr>
        <w:tabs>
          <w:tab w:val="clear" w:pos="2880"/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W ramach niniejszej </w:t>
      </w:r>
      <w:r w:rsidR="002347DE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i wynikającego z niej wynagrodzenia Wykonawcy, wskazanego </w:t>
      </w:r>
      <w:r w:rsidRPr="00726ED2">
        <w:rPr>
          <w:rFonts w:ascii="Times New Roman" w:hAnsi="Times New Roman" w:cs="Times New Roman"/>
        </w:rPr>
        <w:t xml:space="preserve">w § 3 ust. 2 </w:t>
      </w:r>
      <w:r w:rsidR="002347DE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 xml:space="preserve">mowy, Zamawiający nabywa nieodwołalne i nieograniczone czasowo prawo do korzystania ze wszelkiego oprogramowania niezbędnego do prawidłowego funkcjonowania przedmiotu </w:t>
      </w:r>
      <w:r w:rsidR="00B94F54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>mowy w zakresie wskazanym w art. 75 ust. 2 ustawy z dnia 04 lutego 1994 r. o prawie autorskim i prawach pokrewnych (t. j. Dz. U. 2022 poz. 2509 ze zm.), to jest na następujących polach eksploatacji:</w:t>
      </w:r>
    </w:p>
    <w:p w14:paraId="4EBEB664" w14:textId="0E517B8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sporządzenie kopii zapasowej, jeżeli jest to niezbędne do korzystania z programu komputerowego. Jeżeli </w:t>
      </w:r>
      <w:r w:rsidR="00D47313">
        <w:rPr>
          <w:rFonts w:ascii="Times New Roman" w:hAnsi="Times New Roman" w:cs="Times New Roman"/>
        </w:rPr>
        <w:t>U</w:t>
      </w:r>
      <w:r w:rsidRPr="00726ED2">
        <w:rPr>
          <w:rFonts w:ascii="Times New Roman" w:hAnsi="Times New Roman" w:cs="Times New Roman"/>
        </w:rPr>
        <w:t xml:space="preserve">mowa nie stanowi inaczej, kopia ta nie może być używana równocześnie z programem komputerowym; </w:t>
      </w:r>
    </w:p>
    <w:p w14:paraId="0567EA6E" w14:textId="7777777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7E99381A" w14:textId="77777777" w:rsidR="004364A4" w:rsidRPr="00726ED2" w:rsidRDefault="004364A4" w:rsidP="002131DF">
      <w:pPr>
        <w:pStyle w:val="Akapitzlist"/>
        <w:numPr>
          <w:ilvl w:val="0"/>
          <w:numId w:val="68"/>
        </w:numPr>
        <w:tabs>
          <w:tab w:val="left" w:pos="0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726ED2">
        <w:rPr>
          <w:rFonts w:ascii="Times New Roman" w:hAnsi="Times New Roman" w:cs="Times New Roman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70A3BD9" w14:textId="77777777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62EEF">
        <w:rPr>
          <w:rFonts w:ascii="Times New Roman" w:hAnsi="Times New Roman" w:cs="Times New Roman"/>
        </w:rPr>
        <w:lastRenderedPageBreak/>
        <w:t xml:space="preserve">czynności te dokonywane są przez Zamawiającego lub inną osobę uprawnioną do korzystania z egzemplarza programu komputerowego bądź przez inną osobę działającą na ich rzecz, </w:t>
      </w:r>
    </w:p>
    <w:p w14:paraId="3EA6DE28" w14:textId="57236F22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62EEF">
        <w:rPr>
          <w:rFonts w:ascii="Times New Roman" w:hAnsi="Times New Roman" w:cs="Times New Roman"/>
        </w:rPr>
        <w:t xml:space="preserve">informacje niezbędne do osiągnięcia współdziałania nie były uprzednio łatwo dostępne dla osób, o których mowa </w:t>
      </w:r>
      <w:r w:rsidR="00BA3EE5">
        <w:rPr>
          <w:rFonts w:ascii="Times New Roman" w:hAnsi="Times New Roman" w:cs="Times New Roman"/>
        </w:rPr>
        <w:t>w ust. 1.1 powyżej,</w:t>
      </w:r>
    </w:p>
    <w:p w14:paraId="22A574B5" w14:textId="77777777" w:rsidR="004364A4" w:rsidRPr="00562EEF" w:rsidRDefault="004364A4" w:rsidP="002131DF">
      <w:pPr>
        <w:pStyle w:val="Akapitzlist"/>
        <w:numPr>
          <w:ilvl w:val="0"/>
          <w:numId w:val="6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62EEF">
        <w:rPr>
          <w:rFonts w:ascii="Times New Roman" w:hAnsi="Times New Roman" w:cs="Times New Roman"/>
        </w:rPr>
        <w:t>zynności te odnoszą się do tych części oryginalnego programu komputerowego, które są niezbędne do osiągnięcia współdziałania.</w:t>
      </w:r>
    </w:p>
    <w:p w14:paraId="407B04DE" w14:textId="6FC2D543" w:rsidR="004364A4" w:rsidRPr="00374A9C" w:rsidRDefault="004364A4" w:rsidP="002131DF">
      <w:pPr>
        <w:pStyle w:val="Akapitzlist"/>
        <w:numPr>
          <w:ilvl w:val="1"/>
          <w:numId w:val="6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74A9C">
        <w:rPr>
          <w:rFonts w:ascii="Times New Roman" w:hAnsi="Times New Roman" w:cs="Times New Roman"/>
        </w:rPr>
        <w:t xml:space="preserve">Wykonawca udziela licencji niewyłącznej, tj. prawa do korzystania z oprogramowania w zakresie wskazanym w ust. 1, w chwili podpisania protokołu odbioru wskazanego w § 2 </w:t>
      </w:r>
      <w:r w:rsidR="00F54B04">
        <w:rPr>
          <w:rFonts w:ascii="Times New Roman" w:hAnsi="Times New Roman" w:cs="Times New Roman"/>
        </w:rPr>
        <w:t>U</w:t>
      </w:r>
      <w:r w:rsidRPr="00374A9C">
        <w:rPr>
          <w:rFonts w:ascii="Times New Roman" w:hAnsi="Times New Roman" w:cs="Times New Roman"/>
        </w:rPr>
        <w:t>mowy, bez konieczności składania przez Strony dodatkowego oświadczenia woli.</w:t>
      </w:r>
    </w:p>
    <w:p w14:paraId="7E7B00E3" w14:textId="5BC8B3EE" w:rsidR="002D33B2" w:rsidRDefault="004364A4" w:rsidP="002131DF">
      <w:pPr>
        <w:pStyle w:val="Akapitzlist"/>
        <w:numPr>
          <w:ilvl w:val="1"/>
          <w:numId w:val="6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74A9C">
        <w:rPr>
          <w:rFonts w:ascii="Times New Roman" w:hAnsi="Times New Roman" w:cs="Times New Roman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D1F4BB2" w14:textId="77777777" w:rsidR="002D33B2" w:rsidRPr="002D33B2" w:rsidRDefault="002D33B2" w:rsidP="002D33B2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14:paraId="40FB814D" w14:textId="5D9023C3" w:rsidR="004364A4" w:rsidRPr="00DA65F7" w:rsidRDefault="004364A4" w:rsidP="002D33B2">
      <w:pPr>
        <w:spacing w:line="240" w:lineRule="auto"/>
        <w:ind w:left="540" w:hanging="540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 xml:space="preserve">§ 10 Zmiana </w:t>
      </w:r>
      <w:r w:rsidR="00F54B04">
        <w:rPr>
          <w:rFonts w:ascii="Times New Roman" w:hAnsi="Times New Roman" w:cs="Times New Roman"/>
          <w:b/>
          <w:bCs/>
        </w:rPr>
        <w:t>U</w:t>
      </w:r>
      <w:r w:rsidRPr="00DA65F7">
        <w:rPr>
          <w:rFonts w:ascii="Times New Roman" w:hAnsi="Times New Roman" w:cs="Times New Roman"/>
          <w:b/>
          <w:bCs/>
        </w:rPr>
        <w:t>mowy</w:t>
      </w:r>
    </w:p>
    <w:p w14:paraId="0B9C2CA9" w14:textId="6B6A3AB7" w:rsidR="004364A4" w:rsidRPr="00DA65F7" w:rsidRDefault="004364A4" w:rsidP="002131DF">
      <w:pPr>
        <w:pStyle w:val="Lista"/>
        <w:numPr>
          <w:ilvl w:val="0"/>
          <w:numId w:val="61"/>
        </w:numPr>
        <w:jc w:val="both"/>
        <w:rPr>
          <w:sz w:val="22"/>
          <w:szCs w:val="22"/>
        </w:rPr>
      </w:pPr>
      <w:r w:rsidRPr="00DA65F7">
        <w:rPr>
          <w:sz w:val="22"/>
          <w:szCs w:val="22"/>
        </w:rPr>
        <w:t>Strony dopuszczają</w:t>
      </w:r>
      <w:r w:rsidRPr="00DA65F7">
        <w:rPr>
          <w:sz w:val="22"/>
          <w:szCs w:val="22"/>
          <w:highlight w:val="white"/>
        </w:rPr>
        <w:t xml:space="preserve">, poza zmianami wskazanymi w art. 455 Ustawy, możliwość zmiany </w:t>
      </w:r>
      <w:r w:rsidR="005C521C">
        <w:rPr>
          <w:sz w:val="22"/>
          <w:szCs w:val="22"/>
          <w:highlight w:val="white"/>
        </w:rPr>
        <w:t>U</w:t>
      </w:r>
      <w:r w:rsidRPr="00DA65F7">
        <w:rPr>
          <w:sz w:val="22"/>
          <w:szCs w:val="22"/>
          <w:highlight w:val="white"/>
        </w:rPr>
        <w:t>mowy bez obowiązku przeprowadzania nowego postępowania w następujących przypadkach i zakresach:</w:t>
      </w:r>
    </w:p>
    <w:p w14:paraId="016A0007" w14:textId="2B4A5ABA" w:rsidR="004364A4" w:rsidRPr="008E49C8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terminu realizacji przedmiotu Umowy (początkowego, końcowego) poprzez jego skrócenie lub przedłużenie i/lub zmiany sposobu realizacji poprzez wprowadzenie etapów realizacji, zawieszenia realizacji </w:t>
      </w:r>
      <w:r w:rsidR="00A95097">
        <w:rPr>
          <w:rFonts w:ascii="Times New Roman" w:hAnsi="Times New Roman" w:cs="Times New Roman"/>
        </w:rPr>
        <w:t>–</w:t>
      </w:r>
      <w:r w:rsidRPr="00DA65F7">
        <w:rPr>
          <w:rFonts w:ascii="Times New Roman" w:hAnsi="Times New Roman" w:cs="Times New Roman"/>
        </w:rPr>
        <w:t xml:space="preserve"> ze względu na przyczyny leżące po stronie Zamawiającego, dotyczące w szczególności kluczowych zmian w harmonogramie działań Zamawiającego mających na celu zapewnienie prawidłowej realizacji niniejszej </w:t>
      </w:r>
      <w:r w:rsidR="00C561DB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 i</w:t>
      </w:r>
      <w:r w:rsidR="00BB1A7A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 xml:space="preserve">wykorzystanie elementów elektronicznych, braku przygotowania/przekazania miejsca realizacji/dostawy, nieobecność pracownika odpowiedzianego za realizację lub odbiór przedmiotu </w:t>
      </w:r>
      <w:r w:rsidR="00EA52F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mowy, lub innych przyczyn niezależnych od Stron, w tym  spowodowanych przez siłę wyższą,</w:t>
      </w:r>
      <w:r w:rsidR="008E49C8">
        <w:rPr>
          <w:rFonts w:ascii="Times New Roman" w:hAnsi="Times New Roman" w:cs="Times New Roman"/>
        </w:rPr>
        <w:t xml:space="preserve"> w rozumieniu § 8 Umowy</w:t>
      </w:r>
      <w:r w:rsidR="008E49C8" w:rsidRPr="00DA65F7">
        <w:rPr>
          <w:rFonts w:ascii="Times New Roman" w:hAnsi="Times New Roman" w:cs="Times New Roman"/>
        </w:rPr>
        <w:t>,</w:t>
      </w:r>
    </w:p>
    <w:p w14:paraId="5A8FBB99" w14:textId="01066556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określonego typu, modelu, nazwy, przedmiotu </w:t>
      </w:r>
      <w:r w:rsidR="00EA52FC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 xml:space="preserve">mowy bądź jego elementów, </w:t>
      </w:r>
      <w:r>
        <w:rPr>
          <w:rFonts w:ascii="Times New Roman" w:hAnsi="Times New Roman" w:cs="Times New Roman"/>
        </w:rPr>
        <w:t>w</w:t>
      </w:r>
      <w:r w:rsidR="008E49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przypadku </w:t>
      </w:r>
      <w:r w:rsidRPr="00DA65F7">
        <w:rPr>
          <w:rFonts w:ascii="Times New Roman" w:hAnsi="Times New Roman" w:cs="Times New Roman"/>
        </w:rPr>
        <w:t>poprawy jakości lub innych parametrów charakterystycznych dla danego elementu dostawy lub zmiany technologii na równoważną lub lepszą w szczególności w</w:t>
      </w:r>
      <w:r w:rsidR="008E49C8">
        <w:rPr>
          <w:rFonts w:ascii="Times New Roman" w:hAnsi="Times New Roman" w:cs="Times New Roman"/>
        </w:rPr>
        <w:t> </w:t>
      </w:r>
      <w:r w:rsidRPr="00DA65F7">
        <w:rPr>
          <w:rFonts w:ascii="Times New Roman" w:hAnsi="Times New Roman" w:cs="Times New Roman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 treści oferty,</w:t>
      </w:r>
    </w:p>
    <w:p w14:paraId="571CB91E" w14:textId="56730853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 xml:space="preserve">zmiana ilości sztuk zamawianych elementów elektronicznych poprzez jej zwiększenie lub zmniejszenie o maksymalnie 20% </w:t>
      </w:r>
      <w:r>
        <w:rPr>
          <w:rFonts w:ascii="Times New Roman" w:hAnsi="Times New Roman" w:cs="Times New Roman"/>
        </w:rPr>
        <w:t>na wniosek Zamawiającego</w:t>
      </w:r>
      <w:r w:rsidRPr="00DA65F7">
        <w:rPr>
          <w:rFonts w:ascii="Times New Roman" w:hAnsi="Times New Roman" w:cs="Times New Roman"/>
        </w:rPr>
        <w:t xml:space="preserve">, przy niezmiennej cenie jednostkowej określonej niniejszą </w:t>
      </w:r>
      <w:r w:rsidR="00D41DB9">
        <w:rPr>
          <w:rFonts w:ascii="Times New Roman" w:hAnsi="Times New Roman" w:cs="Times New Roman"/>
        </w:rPr>
        <w:t>U</w:t>
      </w:r>
      <w:r w:rsidRPr="00DA65F7">
        <w:rPr>
          <w:rFonts w:ascii="Times New Roman" w:hAnsi="Times New Roman" w:cs="Times New Roman"/>
        </w:rPr>
        <w:t>mową,</w:t>
      </w:r>
    </w:p>
    <w:p w14:paraId="03F6A5B8" w14:textId="77777777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aktualizacji rozwiązań z uwagi na postęp technologiczny lub zmiany obowiązujących przepisów,</w:t>
      </w:r>
    </w:p>
    <w:p w14:paraId="284033F3" w14:textId="77777777" w:rsidR="004364A4" w:rsidRPr="00DA65F7" w:rsidRDefault="004364A4" w:rsidP="002131DF">
      <w:pPr>
        <w:numPr>
          <w:ilvl w:val="0"/>
          <w:numId w:val="64"/>
        </w:numPr>
        <w:suppressAutoHyphens/>
        <w:spacing w:after="0" w:line="240" w:lineRule="auto"/>
        <w:ind w:hanging="501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</w:rPr>
        <w:t>zmiany podwykonawcy, w szczególności ze względów losowych lub innych korzystnych dla Zamawiającego.</w:t>
      </w:r>
    </w:p>
    <w:p w14:paraId="74C52768" w14:textId="49AF50F0" w:rsidR="00D05CB4" w:rsidRPr="00D05CB4" w:rsidRDefault="00D05CB4" w:rsidP="002131DF">
      <w:pPr>
        <w:numPr>
          <w:ilvl w:val="0"/>
          <w:numId w:val="66"/>
        </w:numPr>
        <w:spacing w:after="0" w:line="240" w:lineRule="auto"/>
        <w:ind w:left="284" w:right="-42" w:hanging="284"/>
        <w:rPr>
          <w:rFonts w:ascii="Times New Roman" w:eastAsia="Calibri" w:hAnsi="Times New Roman" w:cs="Times New Roman"/>
        </w:rPr>
      </w:pPr>
      <w:r w:rsidRPr="00D05CB4">
        <w:rPr>
          <w:rFonts w:ascii="Times New Roman" w:eastAsia="Calibri" w:hAnsi="Times New Roman" w:cs="Times New Roman"/>
          <w:bCs/>
          <w:color w:val="000000"/>
        </w:rPr>
        <w:t xml:space="preserve">Strony w </w:t>
      </w:r>
      <w:r w:rsidRPr="00D05CB4">
        <w:rPr>
          <w:rFonts w:ascii="Times New Roman" w:hAnsi="Times New Roman" w:cs="Times New Roman"/>
        </w:rPr>
        <w:t>czasie</w:t>
      </w:r>
      <w:r w:rsidRPr="00D05CB4">
        <w:rPr>
          <w:rFonts w:ascii="Times New Roman" w:eastAsia="Calibri" w:hAnsi="Times New Roman" w:cs="Times New Roman"/>
        </w:rPr>
        <w:t xml:space="preserve"> realizacji niniejszej Umowy </w:t>
      </w:r>
      <w:r w:rsidRPr="00D05CB4">
        <w:rPr>
          <w:rFonts w:ascii="Times New Roman" w:eastAsia="Times New Roman" w:hAnsi="Times New Roman" w:cs="Times New Roman"/>
        </w:rPr>
        <w:t>dopuszczają</w:t>
      </w:r>
      <w:r w:rsidRPr="00D05CB4">
        <w:rPr>
          <w:rFonts w:ascii="Times New Roman" w:eastAsia="Calibri" w:hAnsi="Times New Roman" w:cs="Times New Roman"/>
        </w:rPr>
        <w:t xml:space="preserve"> możliwość zmiany wysokości </w:t>
      </w:r>
      <w:r w:rsidRPr="00D05CB4">
        <w:rPr>
          <w:rFonts w:ascii="Times New Roman" w:hAnsi="Times New Roman" w:cs="Times New Roman"/>
          <w:lang w:eastAsia="pl-PL"/>
        </w:rPr>
        <w:t xml:space="preserve">maksymalnego wynagrodzenia brutto określonego w § </w:t>
      </w:r>
      <w:r w:rsidRPr="00D05CB4">
        <w:rPr>
          <w:rFonts w:ascii="Times New Roman" w:hAnsi="Times New Roman" w:cs="Times New Roman"/>
        </w:rPr>
        <w:t>3</w:t>
      </w:r>
      <w:r w:rsidRPr="00D05CB4">
        <w:rPr>
          <w:rFonts w:ascii="Times New Roman" w:hAnsi="Times New Roman" w:cs="Times New Roman"/>
          <w:lang w:eastAsia="pl-PL"/>
        </w:rPr>
        <w:t xml:space="preserve"> ust. </w:t>
      </w:r>
      <w:r w:rsidRPr="00D05CB4">
        <w:rPr>
          <w:rFonts w:ascii="Times New Roman" w:hAnsi="Times New Roman" w:cs="Times New Roman"/>
        </w:rPr>
        <w:t>2</w:t>
      </w:r>
      <w:r w:rsidRPr="00D05CB4">
        <w:rPr>
          <w:rFonts w:ascii="Times New Roman" w:hAnsi="Times New Roman" w:cs="Times New Roman"/>
          <w:lang w:eastAsia="pl-PL"/>
        </w:rPr>
        <w:t xml:space="preserve"> Umowy </w:t>
      </w:r>
      <w:r w:rsidRPr="00D05CB4">
        <w:rPr>
          <w:rFonts w:ascii="Times New Roman" w:eastAsia="Calibri" w:hAnsi="Times New Roman" w:cs="Times New Roman"/>
        </w:rPr>
        <w:t xml:space="preserve">należnego </w:t>
      </w:r>
      <w:r w:rsidRPr="00D05CB4">
        <w:rPr>
          <w:rFonts w:ascii="Times New Roman" w:hAnsi="Times New Roman" w:cs="Times New Roman"/>
        </w:rPr>
        <w:t>Wykonawcy</w:t>
      </w:r>
      <w:r w:rsidRPr="00D05CB4">
        <w:rPr>
          <w:rFonts w:ascii="Times New Roman" w:eastAsia="Calibri" w:hAnsi="Times New Roman" w:cs="Times New Roman"/>
        </w:rPr>
        <w:t xml:space="preserve"> oraz wysokość ceny jednostkowej za dostawę danego elementu aparaturowego, po uprzednim zawarciu </w:t>
      </w:r>
      <w:r w:rsidRPr="00D05CB4">
        <w:rPr>
          <w:rFonts w:ascii="Times New Roman" w:hAnsi="Times New Roman" w:cs="Times New Roman"/>
        </w:rPr>
        <w:t>pisemnego</w:t>
      </w:r>
      <w:r w:rsidRPr="00D05CB4">
        <w:rPr>
          <w:rFonts w:ascii="Times New Roman" w:eastAsia="Calibri" w:hAnsi="Times New Roman" w:cs="Times New Roman"/>
        </w:rPr>
        <w:t xml:space="preserve"> aneksu, w przypadku:</w:t>
      </w:r>
    </w:p>
    <w:p w14:paraId="4A85A8A2" w14:textId="77777777" w:rsidR="00D05CB4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ustawowej zmiany stawki podatku od towarów i usług VAT do poszczególnych wykonanych dostaw stanowiących przedmiot Umowy, które zostały zrealizowane po dniu wejścia w życie przepisów dokonujących zmiany stawki podatku VAT;</w:t>
      </w:r>
    </w:p>
    <w:p w14:paraId="19FF5A36" w14:textId="13930EF3" w:rsidR="004B5747" w:rsidRPr="004B5747" w:rsidRDefault="004B5747" w:rsidP="004B5747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4B5747">
        <w:rPr>
          <w:rFonts w:ascii="Times New Roman" w:hAnsi="Times New Roman" w:cs="Times New Roman"/>
        </w:rPr>
        <w:t>ustawowej zmiany wysokości minimalnego wynagrodzenia za pracę ustalonego na podstawie art. 2 ust. 3 – 5 ustawy z dnia 10 października 2002 r. o minimalnym wynagrodzeniu za pracę (t. j. Dz. U. 2020 poz. 2207 ze zm.), wpływającej na wysokość wynagrodzenia Wykonawcy, którego wypłata nastąpiła po dniu wejścia w życie przepisów dokonujących zmiany wysokości minimalnego wynagrodzeniu za pracę;</w:t>
      </w:r>
    </w:p>
    <w:p w14:paraId="74347958" w14:textId="77777777" w:rsidR="004B5747" w:rsidRPr="00C75ECE" w:rsidRDefault="004B5747" w:rsidP="004B5747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lastRenderedPageBreak/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</w:t>
      </w:r>
      <w:r>
        <w:rPr>
          <w:rFonts w:ascii="Times New Roman" w:hAnsi="Times New Roman" w:cs="Times New Roman"/>
        </w:rPr>
        <w:t>4</w:t>
      </w:r>
      <w:r w:rsidRPr="00C75ECE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497</w:t>
      </w:r>
      <w:r w:rsidRPr="00C75ECE">
        <w:rPr>
          <w:rFonts w:ascii="Times New Roman" w:hAnsi="Times New Roman" w:cs="Times New Roman"/>
        </w:rPr>
        <w:t xml:space="preserve"> ze zm.) oraz ustawy z dnia 27 sierpnia 2004 r. o świadczeniach opieki zdrowotnej finansowanych ze środków publicznych (t. j. Dz. U. 2024 poz. 146 ze zm.), wpływającej na wysokość wynagrodzenia Wykonawcy, którego wypłata nastąpiła po dniu wejścia w życie przepisów dokonujących zmian ww. zasad lub wysokości stawek składek;</w:t>
      </w:r>
    </w:p>
    <w:p w14:paraId="3E2E870A" w14:textId="744F3FDB" w:rsidR="004B5747" w:rsidRPr="004B5747" w:rsidRDefault="004B5747" w:rsidP="004B5747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hAnsi="Times New Roman" w:cs="Times New Roman"/>
        </w:rPr>
      </w:pPr>
      <w:r w:rsidRPr="00C75ECE">
        <w:rPr>
          <w:rFonts w:ascii="Times New Roman" w:hAnsi="Times New Roman" w:cs="Times New Roman"/>
        </w:rPr>
        <w:t>zmiany zasad gromadzenia i wysokości wpłat do pracowniczych planów kapitałowych, o których mowa w ustawie z dnia 4 października 2018 r. o pracowniczych planach kapitałowych (t. j. Dz. U. 2024 poz. 427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221375EB" w14:textId="6D807346" w:rsidR="00D05CB4" w:rsidRPr="005A7E72" w:rsidRDefault="00D05CB4" w:rsidP="002131DF">
      <w:pPr>
        <w:numPr>
          <w:ilvl w:val="0"/>
          <w:numId w:val="76"/>
        </w:numPr>
        <w:tabs>
          <w:tab w:val="clear" w:pos="927"/>
        </w:tabs>
        <w:suppressAutoHyphens/>
        <w:spacing w:after="0" w:line="240" w:lineRule="auto"/>
        <w:ind w:hanging="643"/>
        <w:rPr>
          <w:rFonts w:ascii="Times New Roman" w:eastAsia="Times New Roman" w:hAnsi="Times New Roman" w:cs="Times New Roman"/>
        </w:rPr>
      </w:pPr>
      <w:r w:rsidRPr="00C75ECE">
        <w:rPr>
          <w:rFonts w:ascii="Times New Roman" w:hAnsi="Times New Roman" w:cs="Times New Roman"/>
        </w:rPr>
        <w:t>zmiany ceny materiałów lub kosztów związanych z realizacją niniejszej Umowy, rozumianej jako wzrost odpowiednio cen lub kosztów, jak i ich obniżenie, względem ceny lub kosztu przyjętych w celu ustalenia</w:t>
      </w:r>
      <w:r w:rsidRPr="005A7E72">
        <w:rPr>
          <w:rFonts w:ascii="Times New Roman" w:eastAsia="Times New Roman" w:hAnsi="Times New Roman" w:cs="Times New Roman"/>
        </w:rPr>
        <w:t xml:space="preserve"> wynagrodzenia </w:t>
      </w:r>
      <w:r w:rsidR="001639D4">
        <w:rPr>
          <w:rFonts w:ascii="Times New Roman" w:eastAsia="Times New Roman" w:hAnsi="Times New Roman" w:cs="Times New Roman"/>
        </w:rPr>
        <w:t>W</w:t>
      </w:r>
      <w:r w:rsidRPr="005A7E72">
        <w:rPr>
          <w:rFonts w:ascii="Times New Roman" w:eastAsia="Times New Roman" w:hAnsi="Times New Roman" w:cs="Times New Roman"/>
        </w:rPr>
        <w:t>ykonawcy zawartego w ofercie, przy uwzględnieniu warunków i zasad dokonania przedmiotowej zmiany wysokości wynagrodzenia Wykonawcy, uwzględniając, że:</w:t>
      </w:r>
    </w:p>
    <w:p w14:paraId="5F9F77E9" w14:textId="2987A913" w:rsidR="00D05CB4" w:rsidRPr="00E40712" w:rsidRDefault="00D05CB4" w:rsidP="00293FDF">
      <w:pPr>
        <w:pStyle w:val="Akapitzlist"/>
        <w:widowControl w:val="0"/>
        <w:numPr>
          <w:ilvl w:val="2"/>
          <w:numId w:val="86"/>
        </w:num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</w:rPr>
      </w:pPr>
      <w:r w:rsidRPr="00E40712">
        <w:rPr>
          <w:rFonts w:ascii="Times New Roman" w:eastAsia="Times New Roman" w:hAnsi="Times New Roman" w:cs="Times New Roman"/>
        </w:rPr>
        <w:t>Strony mogą wnioskować o zmianę wysokości wynagrodzenia Wykonawcy, w</w:t>
      </w:r>
      <w:r w:rsidR="00E803DE" w:rsidRPr="00E40712">
        <w:rPr>
          <w:rFonts w:ascii="Times New Roman" w:eastAsia="Times New Roman" w:hAnsi="Times New Roman" w:cs="Times New Roman"/>
        </w:rPr>
        <w:t> </w:t>
      </w:r>
      <w:r w:rsidRPr="00E40712">
        <w:rPr>
          <w:rFonts w:ascii="Times New Roman" w:eastAsia="Times New Roman" w:hAnsi="Times New Roman" w:cs="Times New Roman"/>
        </w:rPr>
        <w:t>przypadku zmiany ceny materiałów lub kosztów związanych z realizacją niniejszej Umowy po upływie 6 miesięcy, licząc od dnia zawarcia Umowy, oraz nie częściej niż po upływie kolejnych 6 miesięcy od dnia zawarcia aneksu zmieniającego wysokość wynagrodzenia Wykonawcy,</w:t>
      </w:r>
    </w:p>
    <w:p w14:paraId="03C800B0" w14:textId="6E197325" w:rsidR="00D05CB4" w:rsidRPr="00E40712" w:rsidRDefault="00D05CB4" w:rsidP="00293FDF">
      <w:pPr>
        <w:pStyle w:val="Akapitzlist"/>
        <w:widowControl w:val="0"/>
        <w:numPr>
          <w:ilvl w:val="2"/>
          <w:numId w:val="86"/>
        </w:num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</w:rPr>
      </w:pPr>
      <w:r w:rsidRPr="00E40712">
        <w:rPr>
          <w:rFonts w:ascii="Times New Roman" w:eastAsia="Times New Roman" w:hAnsi="Times New Roman" w:cs="Times New Roman"/>
        </w:rPr>
        <w:t>Strony mogą wnioskować o zmianę wysokości wynagrodzenia Wykonawcy, w</w:t>
      </w:r>
      <w:r w:rsidR="00E803DE" w:rsidRPr="00E40712">
        <w:rPr>
          <w:rFonts w:ascii="Times New Roman" w:eastAsia="Times New Roman" w:hAnsi="Times New Roman" w:cs="Times New Roman"/>
        </w:rPr>
        <w:t> </w:t>
      </w:r>
      <w:r w:rsidRPr="00E40712">
        <w:rPr>
          <w:rFonts w:ascii="Times New Roman" w:eastAsia="Times New Roman" w:hAnsi="Times New Roman" w:cs="Times New Roman"/>
        </w:rPr>
        <w:t>przypadku, gdy zmiana ceny materiałów lub kosztów związanych z realizacją niniejszej Umowy będzie wyższa o co najmniej 0,5% niż wysokość średniorocznego wskaźnika cen towarów i usług konsumpcyjnych ogółem), ogłaszanego w</w:t>
      </w:r>
      <w:r w:rsidR="00E803DE" w:rsidRPr="00E40712">
        <w:rPr>
          <w:rFonts w:ascii="Times New Roman" w:eastAsia="Times New Roman" w:hAnsi="Times New Roman" w:cs="Times New Roman"/>
        </w:rPr>
        <w:t> </w:t>
      </w:r>
      <w:r w:rsidRPr="00E40712">
        <w:rPr>
          <w:rFonts w:ascii="Times New Roman" w:eastAsia="Times New Roman" w:hAnsi="Times New Roman" w:cs="Times New Roman"/>
        </w:rPr>
        <w:t>komunikacie Prezesa GUS, o którym mowa poniżej,</w:t>
      </w:r>
    </w:p>
    <w:p w14:paraId="2ACF07A7" w14:textId="61A39B0E" w:rsidR="00D05CB4" w:rsidRPr="00E40712" w:rsidRDefault="00D05CB4" w:rsidP="00293FDF">
      <w:pPr>
        <w:pStyle w:val="Akapitzlist"/>
        <w:widowControl w:val="0"/>
        <w:numPr>
          <w:ilvl w:val="2"/>
          <w:numId w:val="86"/>
        </w:num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</w:rPr>
      </w:pPr>
      <w:r w:rsidRPr="00E40712">
        <w:rPr>
          <w:rFonts w:ascii="Times New Roman" w:eastAsia="Times New Roman" w:hAnsi="Times New Roman" w:cs="Times New Roman"/>
        </w:rPr>
        <w:t>zmiana wynagrodzenia Wykonawcy będzie następowała w odniesieniu do</w:t>
      </w:r>
      <w:r w:rsidR="00E803DE" w:rsidRPr="00E40712">
        <w:rPr>
          <w:rFonts w:ascii="Times New Roman" w:eastAsia="Times New Roman" w:hAnsi="Times New Roman" w:cs="Times New Roman"/>
        </w:rPr>
        <w:t> </w:t>
      </w:r>
      <w:r w:rsidRPr="00E40712">
        <w:rPr>
          <w:rFonts w:ascii="Times New Roman" w:eastAsia="Times New Roman" w:hAnsi="Times New Roman" w:cs="Times New Roman"/>
        </w:rPr>
        <w:t>stosowanego proporcjonalnie wskaźnika zmiany ceny materiałów lub kosztów w</w:t>
      </w:r>
      <w:r w:rsidR="00E803DE" w:rsidRPr="00E40712">
        <w:rPr>
          <w:rFonts w:ascii="Times New Roman" w:eastAsia="Times New Roman" w:hAnsi="Times New Roman" w:cs="Times New Roman"/>
        </w:rPr>
        <w:t> </w:t>
      </w:r>
      <w:r w:rsidRPr="00E40712">
        <w:rPr>
          <w:rFonts w:ascii="Times New Roman" w:eastAsia="Times New Roman" w:hAnsi="Times New Roman" w:cs="Times New Roman"/>
        </w:rPr>
        <w:t>okresie pierwszego półrocza roku w stosunku do analogicznego okresu roku poprzedniego, ogłaszanego w komunikacie Prezesa GUS w Dzienniku Urzędowym Rzeczypospolitej Polskiej „Monitor Polski” w terminie do dnia 20 dni po upływie pierwszego półrocza</w:t>
      </w:r>
      <w:r w:rsidRPr="005A7E72">
        <w:rPr>
          <w:rFonts w:eastAsia="Times New Roman"/>
          <w:vertAlign w:val="superscript"/>
        </w:rPr>
        <w:footnoteReference w:id="2"/>
      </w:r>
      <w:r w:rsidR="00E803DE" w:rsidRPr="00E40712">
        <w:rPr>
          <w:rFonts w:ascii="Times New Roman" w:eastAsia="Times New Roman" w:hAnsi="Times New Roman" w:cs="Times New Roman"/>
        </w:rPr>
        <w:t>,</w:t>
      </w:r>
    </w:p>
    <w:p w14:paraId="63654F7B" w14:textId="1AE9CF64" w:rsidR="00D05CB4" w:rsidRPr="000860AC" w:rsidRDefault="00D05CB4" w:rsidP="00293FDF">
      <w:pPr>
        <w:pStyle w:val="Akapitzlist"/>
        <w:widowControl w:val="0"/>
        <w:numPr>
          <w:ilvl w:val="2"/>
          <w:numId w:val="86"/>
        </w:num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</w:rPr>
      </w:pPr>
      <w:r w:rsidRPr="000860AC">
        <w:rPr>
          <w:rFonts w:ascii="Times New Roman" w:eastAsia="Times New Roman" w:hAnsi="Times New Roman" w:cs="Times New Roman"/>
        </w:rPr>
        <w:t>warunkiem zmiany wynagrodzenia Wykonawcy będzie wykazanie daną Stronę Umowy w sposób wskazany w ust. 6 poniżej, że zmiana ceny materiałów lub kosztów związanych z realizacją niniejszej Umowy, miała faktyczny wpływ na koszty wykonania przedmiotu Umowy,</w:t>
      </w:r>
    </w:p>
    <w:p w14:paraId="40A71C44" w14:textId="3D360958" w:rsidR="00D05CB4" w:rsidRPr="000860AC" w:rsidRDefault="00D05CB4" w:rsidP="00293FDF">
      <w:pPr>
        <w:pStyle w:val="Akapitzlist"/>
        <w:widowControl w:val="0"/>
        <w:numPr>
          <w:ilvl w:val="2"/>
          <w:numId w:val="86"/>
        </w:num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i/>
          <w:iCs/>
        </w:rPr>
      </w:pPr>
      <w:r w:rsidRPr="000860AC">
        <w:rPr>
          <w:rFonts w:ascii="Times New Roman" w:eastAsia="Times New Roman" w:hAnsi="Times New Roman" w:cs="Times New Roman"/>
          <w:b/>
          <w:bCs/>
          <w:i/>
          <w:iCs/>
        </w:rPr>
        <w:t>łączna maksymalna wartość zmiany wynagrodzenia Wykonawcy może wynieść 5% maksymalnego wynagrodzenia Wykonawcy;</w:t>
      </w:r>
    </w:p>
    <w:p w14:paraId="65F43CD6" w14:textId="77777777" w:rsidR="00D05CB4" w:rsidRPr="005A7E72" w:rsidRDefault="00D05CB4" w:rsidP="002131DF">
      <w:pPr>
        <w:numPr>
          <w:ilvl w:val="0"/>
          <w:numId w:val="76"/>
        </w:numPr>
        <w:suppressAutoHyphens/>
        <w:spacing w:after="0" w:line="240" w:lineRule="auto"/>
        <w:ind w:hanging="643"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zawarcia niniejszej Umowy po upływie 180 dni od dnia upływu terminu składania ofert.</w:t>
      </w:r>
    </w:p>
    <w:p w14:paraId="65CEB94D" w14:textId="14EF2212" w:rsidR="00D05CB4" w:rsidRPr="00255C38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 xml:space="preserve">Ponadto dopuszcza się zastąpienie dotychczasowego Wykonawcy niniejszej Umowy przez inny podmiot spełniający warunki udziału w </w:t>
      </w:r>
      <w:r w:rsidRPr="00C75ECE">
        <w:rPr>
          <w:rFonts w:eastAsia="Calibri"/>
          <w:bCs/>
          <w:color w:val="000000"/>
          <w:sz w:val="22"/>
          <w:szCs w:val="22"/>
        </w:rPr>
        <w:t>postępowaniu</w:t>
      </w:r>
      <w:r w:rsidRPr="00C75ECE">
        <w:rPr>
          <w:rFonts w:eastAsia="Calibri"/>
          <w:sz w:val="22"/>
          <w:szCs w:val="22"/>
        </w:rPr>
        <w:t xml:space="preserve"> oraz niepodlegający </w:t>
      </w:r>
      <w:r w:rsidRPr="001B46C0">
        <w:rPr>
          <w:rFonts w:eastAsia="Calibri"/>
          <w:bCs/>
          <w:color w:val="000000"/>
          <w:sz w:val="22"/>
          <w:szCs w:val="22"/>
        </w:rPr>
        <w:t>wykluczeniu</w:t>
      </w:r>
      <w:r w:rsidRPr="00C75ECE">
        <w:rPr>
          <w:rFonts w:eastAsia="Calibri"/>
          <w:sz w:val="22"/>
          <w:szCs w:val="22"/>
        </w:rPr>
        <w:t xml:space="preserve"> z</w:t>
      </w:r>
      <w:r w:rsidR="00E6140A">
        <w:rPr>
          <w:rFonts w:eastAsia="Calibri"/>
          <w:sz w:val="22"/>
          <w:szCs w:val="22"/>
        </w:rPr>
        <w:t> </w:t>
      </w:r>
      <w:r w:rsidRPr="00C75ECE">
        <w:rPr>
          <w:rFonts w:eastAsia="Calibri"/>
          <w:sz w:val="22"/>
          <w:szCs w:val="22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46A7BDD3" w14:textId="77777777" w:rsidR="00D05CB4" w:rsidRPr="00255C38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 xml:space="preserve">Niezależnie od postanowień ust. 1, 2 oraz 3, Strony Umowy mogą dokonywać nieistotnych zmian Umowy, niestanowiących istotnej zmiany Umowy w rozumieniu art. 454 ust. 2 ustawy PZP, poprzez </w:t>
      </w:r>
      <w:r w:rsidRPr="00C75ECE">
        <w:rPr>
          <w:rFonts w:eastAsia="Calibri"/>
          <w:sz w:val="22"/>
          <w:szCs w:val="22"/>
        </w:rPr>
        <w:lastRenderedPageBreak/>
        <w:t>zawarcie pisemnego aneksu pod rygorem nieważności.</w:t>
      </w:r>
    </w:p>
    <w:p w14:paraId="2C2A3559" w14:textId="2244FA4E" w:rsidR="00D05CB4" w:rsidRPr="00255C38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>Strony ustalają, że w przypadku zmiany wysokości należnego mu wynagrodzenia umownego, w</w:t>
      </w:r>
      <w:r w:rsidR="00DB7461">
        <w:rPr>
          <w:rFonts w:eastAsia="Calibri"/>
          <w:sz w:val="22"/>
          <w:szCs w:val="22"/>
        </w:rPr>
        <w:t> </w:t>
      </w:r>
      <w:r w:rsidRPr="00C75ECE">
        <w:rPr>
          <w:rFonts w:eastAsia="Calibri"/>
          <w:sz w:val="22"/>
          <w:szCs w:val="22"/>
        </w:rPr>
        <w:t>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6A4D6E2C" w14:textId="77777777" w:rsidR="00D05CB4" w:rsidRPr="00255C38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</w:rPr>
      </w:pPr>
      <w:r w:rsidRPr="00C75ECE">
        <w:rPr>
          <w:rFonts w:eastAsia="Calibri"/>
          <w:sz w:val="22"/>
          <w:szCs w:val="22"/>
        </w:rPr>
        <w:t>Wykonawca lub Zamawiający, w terminie nie dłuższym niż 14 dni od dnia wejścia w życie nowych przepisów dokonujących zmian obciążeń publicznoprawnych (ust. 2.1 – 2.4) albo zmian cen materiałów lub kosztów związanych z realizacją niniejszej Umowy (ust. 2.5.2),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14:paraId="37887BD5" w14:textId="51CE0816" w:rsidR="00D05CB4" w:rsidRPr="005A7E72" w:rsidRDefault="00D05CB4" w:rsidP="007A5603">
      <w:pPr>
        <w:widowControl w:val="0"/>
        <w:numPr>
          <w:ilvl w:val="1"/>
          <w:numId w:val="66"/>
        </w:numPr>
        <w:suppressAutoHyphens/>
        <w:spacing w:after="0" w:line="240" w:lineRule="auto"/>
        <w:ind w:left="993" w:hanging="709"/>
        <w:contextualSpacing/>
        <w:rPr>
          <w:rFonts w:ascii="Times New Roman" w:eastAsia="Times New Roman" w:hAnsi="Times New Roman" w:cs="Times New Roman"/>
        </w:rPr>
      </w:pPr>
      <w:r w:rsidRPr="00AC2D37">
        <w:rPr>
          <w:rFonts w:ascii="Times New Roman" w:eastAsia="Times New Roman" w:hAnsi="Times New Roman" w:cs="Times New Roman"/>
        </w:rPr>
        <w:t xml:space="preserve">Wykonawca wraz z wnioskiem, będzie zobowiązany pisemnie przedstawić Zamawiającemu szczegółową kalkulację uzasadniającą odpowiednio wzrost albo obniżenie kosztów, wynikający </w:t>
      </w:r>
      <w:r w:rsidRPr="005A7E72">
        <w:rPr>
          <w:rFonts w:ascii="Times New Roman" w:eastAsia="Times New Roman" w:hAnsi="Times New Roman" w:cs="Times New Roman"/>
        </w:rPr>
        <w:t>ze zmiany ww. przepisów dokonujących zmian obciążeń publicznoprawnych (ust. 2.1 – 2.</w:t>
      </w:r>
      <w:r w:rsidR="00C759D0">
        <w:rPr>
          <w:rFonts w:ascii="Times New Roman" w:eastAsia="Times New Roman" w:hAnsi="Times New Roman" w:cs="Times New Roman"/>
        </w:rPr>
        <w:t>4</w:t>
      </w:r>
      <w:r w:rsidRPr="005A7E72">
        <w:rPr>
          <w:rFonts w:ascii="Times New Roman" w:eastAsia="Times New Roman" w:hAnsi="Times New Roman" w:cs="Times New Roman"/>
        </w:rPr>
        <w:t>) albo zmian cen materiałów lub kosztów. Z uprawnienia tego może skorzystać również Zamawiający. Jeżeli po upływie 14 – dniowego terminu, Wykonawca nie zwróci się do Zamawiającego o zmianę wynagrodzenia, Zamawiający uzna, iż powyższe zmiany przepisów albo dokonujących zmian obciążeń publicznoprawnych (ust. 2.1 – 2.</w:t>
      </w:r>
      <w:r w:rsidR="00C759D0">
        <w:rPr>
          <w:rFonts w:ascii="Times New Roman" w:eastAsia="Times New Roman" w:hAnsi="Times New Roman" w:cs="Times New Roman"/>
        </w:rPr>
        <w:t>4</w:t>
      </w:r>
      <w:r w:rsidRPr="005A7E72">
        <w:rPr>
          <w:rFonts w:ascii="Times New Roman" w:eastAsia="Times New Roman" w:hAnsi="Times New Roman" w:cs="Times New Roman"/>
        </w:rPr>
        <w:t>) albo zmian cen materiałów lub kosztów, nie mają faktycznego wpływu na koszty wykonania zamówienia przez Wykonawcę.</w:t>
      </w:r>
    </w:p>
    <w:p w14:paraId="0A0358CC" w14:textId="77777777" w:rsidR="00D05CB4" w:rsidRPr="005A7E72" w:rsidRDefault="00D05CB4" w:rsidP="007A5603">
      <w:pPr>
        <w:widowControl w:val="0"/>
        <w:numPr>
          <w:ilvl w:val="1"/>
          <w:numId w:val="66"/>
        </w:numPr>
        <w:suppressAutoHyphens/>
        <w:spacing w:after="0" w:line="240" w:lineRule="auto"/>
        <w:ind w:left="993" w:hanging="709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Zamawiający dokona analizy przedłożonej kalkulacji w terminie nie dłuższym niż 14 dni od dnia jej otrzymania. W wyniku przeprowadzenia analizy Zamawiający jest uprawniony do:</w:t>
      </w:r>
    </w:p>
    <w:p w14:paraId="3D724959" w14:textId="77777777" w:rsidR="00D05CB4" w:rsidRPr="005A7E72" w:rsidRDefault="00D05CB4" w:rsidP="002131DF">
      <w:pPr>
        <w:widowControl w:val="0"/>
        <w:numPr>
          <w:ilvl w:val="2"/>
          <w:numId w:val="75"/>
        </w:numPr>
        <w:suppressAutoHyphens/>
        <w:spacing w:after="0" w:line="240" w:lineRule="auto"/>
        <w:ind w:left="1701" w:right="-42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>Jeżeli uzna, że przedstawiona kalkulacja potwierdza wzrost kosztów ponoszonych przez Wykonawcę, dokona zmiany Umowy w tym zakresie,</w:t>
      </w:r>
    </w:p>
    <w:p w14:paraId="6474C0DC" w14:textId="15B60031" w:rsidR="00D05CB4" w:rsidRPr="000A6354" w:rsidRDefault="00D05CB4" w:rsidP="002131DF">
      <w:pPr>
        <w:widowControl w:val="0"/>
        <w:numPr>
          <w:ilvl w:val="2"/>
          <w:numId w:val="75"/>
        </w:numPr>
        <w:suppressAutoHyphens/>
        <w:spacing w:after="0" w:line="240" w:lineRule="auto"/>
        <w:ind w:left="1701" w:right="-42"/>
        <w:contextualSpacing/>
        <w:rPr>
          <w:rFonts w:ascii="Times New Roman" w:eastAsia="Times New Roman" w:hAnsi="Times New Roman" w:cs="Times New Roman"/>
        </w:rPr>
      </w:pPr>
      <w:r w:rsidRPr="005A7E72">
        <w:rPr>
          <w:rFonts w:ascii="Times New Roman" w:eastAsia="Times New Roman" w:hAnsi="Times New Roman" w:cs="Times New Roman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</w:t>
      </w:r>
      <w:r w:rsidRPr="000A6354">
        <w:rPr>
          <w:rFonts w:ascii="Times New Roman" w:eastAsia="Times New Roman" w:hAnsi="Times New Roman" w:cs="Times New Roman"/>
        </w:rPr>
        <w:t>jej analizy, w terminie nie dłuższym niż 14 dni od dnia jej otrzymania, a</w:t>
      </w:r>
      <w:r w:rsidR="006B6992">
        <w:rPr>
          <w:rFonts w:ascii="Times New Roman" w:eastAsia="Times New Roman" w:hAnsi="Times New Roman" w:cs="Times New Roman"/>
        </w:rPr>
        <w:t> </w:t>
      </w:r>
      <w:r w:rsidRPr="000A6354">
        <w:rPr>
          <w:rFonts w:ascii="Times New Roman" w:eastAsia="Times New Roman" w:hAnsi="Times New Roman" w:cs="Times New Roman"/>
        </w:rPr>
        <w:t xml:space="preserve">następnie postąpi odpowiednio w sposób opisany powyżej. </w:t>
      </w:r>
    </w:p>
    <w:p w14:paraId="6E17967B" w14:textId="77777777" w:rsidR="00D05CB4" w:rsidRPr="004A5B2B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rFonts w:eastAsia="Calibri"/>
          <w:sz w:val="22"/>
          <w:szCs w:val="22"/>
        </w:rPr>
      </w:pPr>
      <w:r w:rsidRPr="004A5B2B">
        <w:rPr>
          <w:rFonts w:eastAsia="Calibri"/>
          <w:sz w:val="22"/>
          <w:szCs w:val="22"/>
        </w:rPr>
        <w:t>Zmiana wynagrodzenia Wykonawcy wchodzi w życie z dniem zawarcia aneksu, nastąpi od daty wprowadzenia zmiany w Umowie i dotyczy wyłącznie niezrealizowanej części Umowy.</w:t>
      </w:r>
    </w:p>
    <w:p w14:paraId="19F4CF5E" w14:textId="77777777" w:rsidR="00D05CB4" w:rsidRPr="004A5B2B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4A5B2B">
        <w:rPr>
          <w:rFonts w:eastAsia="Calibri"/>
          <w:sz w:val="22"/>
          <w:szCs w:val="22"/>
        </w:rPr>
        <w:t>Strona występująca o zmianę postanowień niniejszej Umowy zobowiązana jest do udokumentowania zaistnienia okoliczności, o których mowa</w:t>
      </w:r>
      <w:r w:rsidRPr="004A5B2B">
        <w:rPr>
          <w:sz w:val="22"/>
          <w:szCs w:val="22"/>
        </w:rPr>
        <w:t xml:space="preserve"> w ust. 1</w:t>
      </w:r>
      <w:r w:rsidRPr="004A5B2B">
        <w:rPr>
          <w:rFonts w:eastAsia="Calibri"/>
          <w:sz w:val="22"/>
          <w:szCs w:val="22"/>
        </w:rPr>
        <w:t>. Wniosek o zmianę postanowień niniejszej Umowy musi być wyrażony w formie pisemnej na zasadach</w:t>
      </w:r>
      <w:r w:rsidRPr="004A5B2B">
        <w:rPr>
          <w:sz w:val="22"/>
          <w:szCs w:val="22"/>
        </w:rPr>
        <w:t xml:space="preserve"> wskazanych w art. 78 lub 78</w:t>
      </w:r>
      <w:r w:rsidRPr="004A5B2B">
        <w:rPr>
          <w:sz w:val="22"/>
          <w:szCs w:val="22"/>
          <w:vertAlign w:val="superscript"/>
        </w:rPr>
        <w:t>1</w:t>
      </w:r>
      <w:r w:rsidRPr="004A5B2B">
        <w:rPr>
          <w:sz w:val="22"/>
          <w:szCs w:val="22"/>
        </w:rPr>
        <w:t xml:space="preserve"> Kodeksu cywilnego</w:t>
      </w:r>
      <w:r w:rsidRPr="004A5B2B">
        <w:rPr>
          <w:sz w:val="22"/>
          <w:szCs w:val="22"/>
          <w:highlight w:val="white"/>
        </w:rPr>
        <w:t>.</w:t>
      </w:r>
    </w:p>
    <w:p w14:paraId="5047FD16" w14:textId="3234DE95" w:rsidR="00D05CB4" w:rsidRPr="004124C3" w:rsidRDefault="00D05CB4" w:rsidP="007A5603">
      <w:pPr>
        <w:pStyle w:val="Lista"/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4A5B2B">
        <w:rPr>
          <w:sz w:val="22"/>
          <w:szCs w:val="22"/>
        </w:rPr>
        <w:t xml:space="preserve">Zmiany niedotyczące </w:t>
      </w:r>
      <w:r w:rsidRPr="004A5B2B">
        <w:rPr>
          <w:rFonts w:eastAsia="Calibri"/>
          <w:sz w:val="22"/>
          <w:szCs w:val="22"/>
        </w:rPr>
        <w:t>postanowień</w:t>
      </w:r>
      <w:r w:rsidRPr="004A5B2B">
        <w:rPr>
          <w:sz w:val="22"/>
          <w:szCs w:val="22"/>
        </w:rPr>
        <w:t xml:space="preserve"> umownych np. gdy z przyczyn organizacyjnych skutkujące koni</w:t>
      </w:r>
      <w:r w:rsidRPr="004A5B2B">
        <w:rPr>
          <w:rFonts w:eastAsia="Calibri"/>
          <w:sz w:val="22"/>
          <w:szCs w:val="22"/>
        </w:rPr>
        <w:t>ecznością zmiany danych teleadresowych określonych w Umowie, w szczególności zmiana numeru</w:t>
      </w:r>
      <w:r w:rsidRPr="004A5B2B">
        <w:rPr>
          <w:sz w:val="22"/>
          <w:szCs w:val="22"/>
        </w:rPr>
        <w:t xml:space="preserve"> konta bankowego jednej ze Stron, nie wymagają zawarcia pisemnego aneksu do Umowy, dlatego </w:t>
      </w:r>
      <w:r w:rsidRPr="004A5B2B">
        <w:rPr>
          <w:rFonts w:eastAsia="Calibri"/>
          <w:sz w:val="22"/>
          <w:szCs w:val="22"/>
        </w:rPr>
        <w:t>nastąpią</w:t>
      </w:r>
      <w:r w:rsidRPr="004A5B2B">
        <w:rPr>
          <w:sz w:val="22"/>
          <w:szCs w:val="22"/>
        </w:rPr>
        <w:t xml:space="preserve"> poprzez przekazanie pisemnego oświadczenie Strony, której te zmiany dotyczą, drugiej Stronie</w:t>
      </w:r>
      <w:r w:rsidRPr="004A5B2B">
        <w:rPr>
          <w:color w:val="0D0D0D" w:themeColor="text1" w:themeTint="F2"/>
          <w:sz w:val="22"/>
          <w:szCs w:val="22"/>
        </w:rPr>
        <w:t>.</w:t>
      </w:r>
    </w:p>
    <w:p w14:paraId="26D24714" w14:textId="77777777" w:rsidR="004364A4" w:rsidRPr="00DA65F7" w:rsidRDefault="004364A4" w:rsidP="004364A4">
      <w:pPr>
        <w:ind w:left="540" w:hanging="398"/>
        <w:jc w:val="center"/>
        <w:rPr>
          <w:rFonts w:ascii="Times New Roman" w:hAnsi="Times New Roman" w:cs="Times New Roman"/>
        </w:rPr>
      </w:pPr>
      <w:r w:rsidRPr="00DA65F7">
        <w:rPr>
          <w:rFonts w:ascii="Times New Roman" w:hAnsi="Times New Roman" w:cs="Times New Roman"/>
          <w:b/>
          <w:bCs/>
        </w:rPr>
        <w:t>§ 11 Przedstawiciele Stron</w:t>
      </w:r>
    </w:p>
    <w:p w14:paraId="7CEC0A79" w14:textId="1A326536" w:rsidR="00495F94" w:rsidRPr="00495F94" w:rsidRDefault="00495F94" w:rsidP="002131DF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398"/>
        <w:rPr>
          <w:rFonts w:ascii="Times New Roman" w:hAnsi="Times New Roman" w:cs="Times New Roman"/>
        </w:rPr>
      </w:pPr>
      <w:r w:rsidRPr="00495F94">
        <w:rPr>
          <w:rFonts w:ascii="Times New Roman" w:hAnsi="Times New Roman" w:cs="Times New Roman"/>
          <w:color w:val="000000"/>
        </w:rPr>
        <w:t xml:space="preserve">Do bezpośrednich kontaktów, mających na celu zapewnienie prawidłowej realizacji przedmiotu Umowy, jego bieżący nadzór oraz weryfikację, upoważnione zostają następujące osoby: </w:t>
      </w:r>
    </w:p>
    <w:p w14:paraId="065AAC90" w14:textId="263A3A07" w:rsidR="00495F94" w:rsidRPr="008A68B7" w:rsidRDefault="00495F94" w:rsidP="00A42828">
      <w:pPr>
        <w:pStyle w:val="Akapitzlist"/>
        <w:numPr>
          <w:ilvl w:val="1"/>
          <w:numId w:val="77"/>
        </w:numPr>
        <w:spacing w:after="0" w:line="240" w:lineRule="auto"/>
        <w:ind w:left="993" w:hanging="709"/>
        <w:rPr>
          <w:rFonts w:ascii="Times New Roman" w:hAnsi="Times New Roman" w:cs="Times New Roman"/>
          <w:i/>
          <w:iCs/>
          <w:color w:val="000000" w:themeColor="text1"/>
        </w:rPr>
      </w:pPr>
      <w:r w:rsidRPr="002131DF">
        <w:rPr>
          <w:rFonts w:ascii="Times New Roman" w:hAnsi="Times New Roman" w:cs="Times New Roman"/>
          <w:color w:val="000000" w:themeColor="text1"/>
        </w:rPr>
        <w:t>ze strony Zamawiającego:</w:t>
      </w:r>
      <w:r w:rsidRPr="002131D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A68B7">
        <w:rPr>
          <w:rFonts w:ascii="Times New Roman" w:hAnsi="Times New Roman" w:cs="Times New Roman"/>
          <w:i/>
          <w:iCs/>
        </w:rPr>
        <w:t xml:space="preserve">dr Łukasz Kapłon, e-mail.: </w:t>
      </w:r>
      <w:hyperlink r:id="rId46" w:history="1">
        <w:r w:rsidRPr="008A68B7">
          <w:rPr>
            <w:rStyle w:val="Hipercze"/>
            <w:rFonts w:ascii="Times New Roman" w:hAnsi="Times New Roman" w:cs="Times New Roman"/>
            <w:i/>
            <w:iCs/>
          </w:rPr>
          <w:t>lukasz.kaplon@uj.edu.pl</w:t>
        </w:r>
      </w:hyperlink>
      <w:r w:rsidRPr="008A68B7">
        <w:rPr>
          <w:rFonts w:ascii="Times New Roman" w:hAnsi="Times New Roman" w:cs="Times New Roman"/>
          <w:i/>
          <w:iCs/>
        </w:rPr>
        <w:t xml:space="preserve">; tel. kom.: </w:t>
      </w:r>
      <w:r w:rsidRPr="008A68B7">
        <w:rPr>
          <w:rFonts w:ascii="Times New Roman" w:hAnsi="Times New Roman" w:cs="Times New Roman"/>
          <w:i/>
          <w:iCs/>
          <w:shd w:val="clear" w:color="auto" w:fill="FFFFFF"/>
        </w:rPr>
        <w:t>+48 508 463</w:t>
      </w:r>
      <w:r w:rsidR="008A68B7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8A68B7">
        <w:rPr>
          <w:rFonts w:ascii="Times New Roman" w:hAnsi="Times New Roman" w:cs="Times New Roman"/>
          <w:i/>
          <w:iCs/>
          <w:shd w:val="clear" w:color="auto" w:fill="FFFFFF"/>
        </w:rPr>
        <w:t>919</w:t>
      </w:r>
      <w:r w:rsidR="008A68B7">
        <w:rPr>
          <w:rFonts w:ascii="Times New Roman" w:hAnsi="Times New Roman" w:cs="Times New Roman"/>
          <w:i/>
          <w:iCs/>
          <w:color w:val="000000" w:themeColor="text1"/>
        </w:rPr>
        <w:t>;</w:t>
      </w:r>
    </w:p>
    <w:p w14:paraId="5F9AB34D" w14:textId="4BD5CA57" w:rsidR="00495F94" w:rsidRPr="002131DF" w:rsidRDefault="00495F94" w:rsidP="00A42828">
      <w:pPr>
        <w:pStyle w:val="Akapitzlist"/>
        <w:numPr>
          <w:ilvl w:val="1"/>
          <w:numId w:val="77"/>
        </w:numPr>
        <w:spacing w:after="0" w:line="240" w:lineRule="auto"/>
        <w:ind w:left="993" w:hanging="709"/>
        <w:jc w:val="left"/>
        <w:rPr>
          <w:rFonts w:ascii="Times New Roman" w:hAnsi="Times New Roman" w:cs="Times New Roman"/>
        </w:rPr>
      </w:pPr>
      <w:r w:rsidRPr="002131DF">
        <w:rPr>
          <w:rFonts w:ascii="Times New Roman" w:hAnsi="Times New Roman" w:cs="Times New Roman"/>
          <w:color w:val="000000"/>
        </w:rPr>
        <w:t xml:space="preserve">ze strony Wykonawcy: </w:t>
      </w:r>
      <w:r w:rsidRPr="002131DF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2131DF">
        <w:rPr>
          <w:rFonts w:ascii="Times New Roman" w:hAnsi="Times New Roman" w:cs="Times New Roman"/>
          <w:color w:val="000000"/>
        </w:rPr>
        <w:t xml:space="preserve">– </w:t>
      </w:r>
      <w:r w:rsidRPr="002131DF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2131DF">
        <w:rPr>
          <w:rFonts w:ascii="Times New Roman" w:hAnsi="Times New Roman" w:cs="Times New Roman"/>
          <w:i/>
          <w:iCs/>
        </w:rPr>
        <w:t>.........................</w:t>
      </w:r>
    </w:p>
    <w:p w14:paraId="4CDD8A82" w14:textId="0AAF249C" w:rsidR="00495F94" w:rsidRPr="001662F6" w:rsidRDefault="00495F94" w:rsidP="001662F6">
      <w:pPr>
        <w:pStyle w:val="Akapitzlist"/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1662F6">
        <w:rPr>
          <w:rFonts w:ascii="Times New Roman" w:hAnsi="Times New Roman" w:cs="Times New Roman"/>
        </w:rPr>
        <w:t xml:space="preserve">Strony zgodnie </w:t>
      </w:r>
      <w:r w:rsidRPr="001662F6">
        <w:rPr>
          <w:rFonts w:ascii="Times New Roman" w:hAnsi="Times New Roman" w:cs="Times New Roman"/>
          <w:color w:val="000000"/>
        </w:rPr>
        <w:t xml:space="preserve">postanawiają, iż osoby wskazane w ust. 1 powyżej nie są uprawnione do podejmowania decyzji w zakresie zmiany zasad wykonywania Umowy, a także zaciągania nowych zobowiązań lub zmiany Umowy, a w szczególności wzrostu kosztów, chyba, że przedstawiciel Zamawiającego jest umocowany do reprezentacji Uniwersytetu Jagiellońskiego w Krakowie, zaś </w:t>
      </w:r>
      <w:r w:rsidRPr="001662F6">
        <w:rPr>
          <w:rFonts w:ascii="Times New Roman" w:hAnsi="Times New Roman" w:cs="Times New Roman"/>
          <w:color w:val="000000"/>
        </w:rPr>
        <w:lastRenderedPageBreak/>
        <w:t>przedstawiciel Wykonawcy wchodzi w skład Zarządu Wykonawcy albo Wykonawca jest przedsiębiorcą prowadzącym działalność gospodarczą, wpisanym do Centralnej Ewidencji I Informacji o Działalności Gospodarczej.</w:t>
      </w:r>
    </w:p>
    <w:p w14:paraId="6A176887" w14:textId="77777777" w:rsidR="00495F94" w:rsidRPr="00C75ECE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1F11F1F0" w14:textId="77777777" w:rsidR="00495F94" w:rsidRPr="00C75ECE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t>W przypadku, o którym mowa w ust. 3, za dzień otrzymania przez Stronę pisma uważa się dzień wysłania go pocztą elektroniczną.</w:t>
      </w:r>
    </w:p>
    <w:p w14:paraId="241962B2" w14:textId="4B5A78B1" w:rsidR="00495F94" w:rsidRPr="001662F6" w:rsidRDefault="00495F94" w:rsidP="001662F6">
      <w:pPr>
        <w:numPr>
          <w:ilvl w:val="0"/>
          <w:numId w:val="62"/>
        </w:numPr>
        <w:tabs>
          <w:tab w:val="clear" w:pos="3627"/>
          <w:tab w:val="left" w:pos="567"/>
        </w:tabs>
        <w:spacing w:after="0" w:line="240" w:lineRule="auto"/>
        <w:ind w:left="284" w:hanging="357"/>
        <w:contextualSpacing/>
        <w:rPr>
          <w:rFonts w:ascii="Times New Roman" w:hAnsi="Times New Roman" w:cs="Times New Roman"/>
          <w:color w:val="000000"/>
        </w:rPr>
      </w:pPr>
      <w:r w:rsidRPr="00C75ECE">
        <w:rPr>
          <w:rFonts w:ascii="Times New Roman" w:hAnsi="Times New Roman" w:cs="Times New Roman"/>
          <w:color w:val="000000"/>
        </w:rPr>
        <w:t>Do doręczania oświadczeń obejmujących ewentualne odstąpienie od Umowy albo wypowiedzenie Umowy, nie mają zastosowania postanowienia ust. 3 i ust. 4 niniejszego paragrafu Umowy.</w:t>
      </w:r>
    </w:p>
    <w:p w14:paraId="328EA98C" w14:textId="77777777" w:rsidR="00495F94" w:rsidRPr="00495F94" w:rsidRDefault="00495F94" w:rsidP="00495F9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C91A3DB" w14:textId="77777777" w:rsidR="004364A4" w:rsidRPr="00DA65F7" w:rsidRDefault="004364A4" w:rsidP="004364A4">
      <w:pPr>
        <w:tabs>
          <w:tab w:val="left" w:pos="284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DA65F7">
        <w:rPr>
          <w:rFonts w:ascii="Times New Roman" w:hAnsi="Times New Roman" w:cs="Times New Roman"/>
          <w:b/>
          <w:bCs/>
        </w:rPr>
        <w:t>§ 12 Postanowienia końcowe</w:t>
      </w:r>
    </w:p>
    <w:p w14:paraId="4890451D" w14:textId="75CBF926" w:rsidR="00D46119" w:rsidRPr="00D46119" w:rsidRDefault="00D46119" w:rsidP="00D4611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426"/>
        <w:rPr>
          <w:rFonts w:ascii="Times New Roman" w:hAnsi="Times New Roman" w:cs="Times New Roman"/>
          <w:bCs/>
        </w:rPr>
      </w:pPr>
      <w:r w:rsidRPr="00D46119">
        <w:rPr>
          <w:rFonts w:ascii="Times New Roman" w:eastAsia="Times New Roman" w:hAnsi="Times New Roman" w:cs="Times New Roman"/>
          <w:lang w:eastAsia="pl-PL"/>
        </w:rPr>
        <w:t xml:space="preserve">Żadna ze Stron nie jest uprawniona do przeniesienia swoich praw i zobowiązań </w:t>
      </w:r>
      <w:r w:rsidRPr="00D46119">
        <w:rPr>
          <w:rFonts w:ascii="Times New Roman" w:eastAsia="Times New Roman" w:hAnsi="Times New Roman" w:cs="Times New Roman"/>
          <w:lang w:eastAsia="pl-PL"/>
        </w:rPr>
        <w:br/>
        <w:t>z niniejszej Umowy bez uzyskania pisemnej zgody drugiej Strony.</w:t>
      </w:r>
    </w:p>
    <w:p w14:paraId="61B8447F" w14:textId="4136B0F8" w:rsidR="00D46119" w:rsidRPr="00D46119" w:rsidRDefault="00D46119" w:rsidP="00D4611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426"/>
        <w:rPr>
          <w:rFonts w:ascii="Times New Roman" w:hAnsi="Times New Roman" w:cs="Times New Roman"/>
          <w:bCs/>
        </w:rPr>
      </w:pPr>
      <w:r w:rsidRPr="00D46119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ustawy z dnia 11</w:t>
      </w:r>
      <w:r w:rsidR="002E0913">
        <w:rPr>
          <w:rFonts w:ascii="Times New Roman" w:eastAsia="Times New Roman" w:hAnsi="Times New Roman" w:cs="Times New Roman"/>
          <w:lang w:eastAsia="pl-PL"/>
        </w:rPr>
        <w:t> </w:t>
      </w:r>
      <w:r w:rsidRPr="00D46119">
        <w:rPr>
          <w:rFonts w:ascii="Times New Roman" w:eastAsia="Times New Roman" w:hAnsi="Times New Roman" w:cs="Times New Roman"/>
          <w:lang w:eastAsia="pl-PL"/>
        </w:rPr>
        <w:t>września 2019 r. – Prawo zamówień publicznych (t. j. Dz. U. 2023 poz. 1605 ze zm.), ustawy z</w:t>
      </w:r>
      <w:r w:rsidR="002E0913">
        <w:rPr>
          <w:rFonts w:ascii="Times New Roman" w:eastAsia="Times New Roman" w:hAnsi="Times New Roman" w:cs="Times New Roman"/>
          <w:lang w:eastAsia="pl-PL"/>
        </w:rPr>
        <w:t> </w:t>
      </w:r>
      <w:r w:rsidRPr="00D46119">
        <w:rPr>
          <w:rFonts w:ascii="Times New Roman" w:eastAsia="Times New Roman" w:hAnsi="Times New Roman" w:cs="Times New Roman"/>
          <w:lang w:eastAsia="pl-PL"/>
        </w:rPr>
        <w:t>dnia 2 marca 2020 r. o szczególnych rozwiązaniach związanych z zapobieganiem, przeciwdziałaniem i</w:t>
      </w:r>
      <w:r w:rsidR="006F6B33">
        <w:rPr>
          <w:rFonts w:ascii="Times New Roman" w:eastAsia="Times New Roman" w:hAnsi="Times New Roman" w:cs="Times New Roman"/>
          <w:lang w:eastAsia="pl-PL"/>
        </w:rPr>
        <w:t> </w:t>
      </w:r>
      <w:r w:rsidRPr="00D46119">
        <w:rPr>
          <w:rFonts w:ascii="Times New Roman" w:eastAsia="Times New Roman" w:hAnsi="Times New Roman" w:cs="Times New Roman"/>
          <w:lang w:eastAsia="pl-PL"/>
        </w:rPr>
        <w:t>zwalczaniem COVID-19, innych chorób zakaźnych oraz wywołanych nimi sytuacji kryzysowych (t. j. Dz. U. 2024 poz. 340 ze zm.) oraz ustawy z dnia 23 kwietnia 1964 r. – Kodeks cywilny (t. j. Dz. U. 2023 poz. 1610 ze zm.).</w:t>
      </w:r>
    </w:p>
    <w:p w14:paraId="7528A99B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Wszelkie oświadczenia Stron Umowy będą składane na piśmie pod rygorem nieważności listem poleconym lub za potwierdzeniem ich złożenia.</w:t>
      </w:r>
    </w:p>
    <w:p w14:paraId="33FF879C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10 ust. 1 albo 2 niniejszej Umowy.</w:t>
      </w:r>
    </w:p>
    <w:p w14:paraId="6D023F84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bCs/>
          <w:lang w:eastAsia="pl-PL"/>
        </w:rPr>
        <w:t>W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przypadku zaistnienia pomiędzy stronami sporu, wynikającego z Umowy lub pozostającego w związku z Umową, strony zobowiązują się do podjęcia próby jego rozwiązania w drodze mediacji prowadzonej przez Mediatorów Stałych Sądu Polubownego przy Prokuratorii Generalnej RP 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5A7E72">
        <w:rPr>
          <w:rFonts w:ascii="Times New Roman" w:eastAsia="Times New Roman" w:hAnsi="Times New Roman" w:cs="Times New Roman"/>
          <w:lang w:eastAsia="pl-PL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A4B8E9D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Umowa niniejsza została sporządzona pisemnie na zasadach określonych w art. 78 i 78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Kodeksu </w:t>
      </w:r>
      <w:r w:rsidRPr="005A7E72">
        <w:rPr>
          <w:rFonts w:ascii="Times New Roman" w:eastAsia="Times New Roman" w:hAnsi="Times New Roman" w:cs="Times New Roman"/>
          <w:bCs/>
          <w:lang w:eastAsia="pl-PL"/>
        </w:rPr>
        <w:t>cywilnego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0FAAC0A1" w14:textId="77777777" w:rsidR="00D46119" w:rsidRPr="005A7E72" w:rsidRDefault="00D46119" w:rsidP="003C5B52">
      <w:pPr>
        <w:widowControl w:val="0"/>
        <w:numPr>
          <w:ilvl w:val="0"/>
          <w:numId w:val="65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5A7E72">
        <w:rPr>
          <w:rFonts w:ascii="Times New Roman" w:eastAsia="Times New Roman" w:hAnsi="Times New Roman" w:cs="Times New Roman"/>
          <w:lang w:eastAsia="pl-PL"/>
        </w:rPr>
        <w:t>Strony zgodnie oświadczają, że w przypadku zawarcia niniejszej Umowy w formie elektronicznej za pomocą kwalifikowanego podpisu elektronicznego, będącej zgodnie z art. 78</w:t>
      </w:r>
      <w:r w:rsidRPr="005A7E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5A7E72">
        <w:rPr>
          <w:rFonts w:ascii="Times New Roman" w:eastAsia="Times New Roman" w:hAnsi="Times New Roman" w:cs="Times New Roman"/>
          <w:lang w:eastAsia="pl-PL"/>
        </w:rPr>
        <w:t xml:space="preserve"> KC równoważną w 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537CBC0" w14:textId="77777777" w:rsidR="00D46119" w:rsidRPr="004E40B7" w:rsidRDefault="00D46119" w:rsidP="001379C5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0F18A1A7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 xml:space="preserve">Załączniki do </w:t>
      </w:r>
      <w:r w:rsidR="008412DB">
        <w:rPr>
          <w:rFonts w:ascii="Times New Roman" w:hAnsi="Times New Roman" w:cs="Times New Roman"/>
          <w:bCs/>
          <w:i/>
          <w:u w:val="single"/>
        </w:rPr>
        <w:t>U</w:t>
      </w:r>
      <w:r w:rsidRPr="001072FD">
        <w:rPr>
          <w:rFonts w:ascii="Times New Roman" w:hAnsi="Times New Roman" w:cs="Times New Roman"/>
          <w:bCs/>
          <w:i/>
          <w:u w:val="single"/>
        </w:rPr>
        <w:t>mowy:</w:t>
      </w:r>
    </w:p>
    <w:p w14:paraId="6EF5737B" w14:textId="035517C6" w:rsidR="00F234C0" w:rsidRPr="00A81EBA" w:rsidRDefault="00F234C0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lastRenderedPageBreak/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175C45F2" w:rsidR="00CF6218" w:rsidRDefault="00CF6218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591DA5">
        <w:rPr>
          <w:rFonts w:ascii="Times New Roman" w:hAnsi="Times New Roman" w:cs="Times New Roman"/>
          <w:i/>
        </w:rPr>
        <w:t>;</w:t>
      </w:r>
    </w:p>
    <w:p w14:paraId="528C1F41" w14:textId="4772AD30" w:rsidR="00480299" w:rsidRPr="00A81EBA" w:rsidRDefault="00480299" w:rsidP="004364A4">
      <w:pPr>
        <w:numPr>
          <w:ilvl w:val="0"/>
          <w:numId w:val="36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3 – Klauzula informacyjna Zamawiającego.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63AA0AE4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7472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 w:rsidRPr="003B7472">
        <w:rPr>
          <w:rFonts w:ascii="Times New Roman" w:eastAsia="Times New Roman" w:hAnsi="Times New Roman" w:cs="Times New Roman"/>
          <w:lang w:eastAsia="pl-PL"/>
        </w:rPr>
        <w:t>U</w:t>
      </w:r>
      <w:r w:rsidRPr="003B7472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3B7472">
        <w:rPr>
          <w:rFonts w:ascii="Times New Roman" w:eastAsia="Times New Roman" w:hAnsi="Times New Roman" w:cs="Times New Roman"/>
          <w:lang w:eastAsia="pl-PL"/>
        </w:rPr>
        <w:t>2</w:t>
      </w:r>
      <w:r w:rsidR="00636E9A" w:rsidRPr="003B7472">
        <w:rPr>
          <w:rFonts w:ascii="Times New Roman" w:eastAsia="Times New Roman" w:hAnsi="Times New Roman" w:cs="Times New Roman"/>
          <w:lang w:eastAsia="pl-PL"/>
        </w:rPr>
        <w:t>.</w:t>
      </w:r>
      <w:r w:rsidR="00C20C7F">
        <w:rPr>
          <w:rFonts w:ascii="Times New Roman" w:eastAsia="Times New Roman" w:hAnsi="Times New Roman" w:cs="Times New Roman"/>
          <w:lang w:eastAsia="pl-PL"/>
        </w:rPr>
        <w:t>208</w:t>
      </w:r>
      <w:r w:rsidR="004769D0">
        <w:rPr>
          <w:rFonts w:ascii="Times New Roman" w:eastAsia="Times New Roman" w:hAnsi="Times New Roman" w:cs="Times New Roman"/>
          <w:lang w:eastAsia="pl-PL"/>
        </w:rPr>
        <w:t>.2024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4364A4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4364A4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ECE518" w14:textId="77777777" w:rsidR="00FA5609" w:rsidRDefault="007F4AC9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02E4">
        <w:rPr>
          <w:rFonts w:cstheme="minorHAnsi"/>
          <w:b/>
          <w:bCs/>
          <w:sz w:val="20"/>
          <w:szCs w:val="20"/>
        </w:rPr>
        <w:t xml:space="preserve">Specyfikacja scyntylatora i WLS do </w:t>
      </w:r>
      <w:proofErr w:type="spellStart"/>
      <w:r w:rsidRPr="00E902E4">
        <w:rPr>
          <w:rFonts w:cstheme="minorHAnsi"/>
          <w:b/>
          <w:bCs/>
          <w:sz w:val="20"/>
          <w:szCs w:val="20"/>
        </w:rPr>
        <w:t>total</w:t>
      </w:r>
      <w:proofErr w:type="spellEnd"/>
      <w:r w:rsidRPr="00E902E4">
        <w:rPr>
          <w:rFonts w:cstheme="minorHAnsi"/>
          <w:b/>
          <w:bCs/>
          <w:sz w:val="20"/>
          <w:szCs w:val="20"/>
        </w:rPr>
        <w:t>-body J-PET</w:t>
      </w:r>
    </w:p>
    <w:p w14:paraId="01EB638A" w14:textId="77777777" w:rsidR="00410D74" w:rsidRDefault="00410D74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3A8D24B" w14:textId="01274377" w:rsidR="00410D74" w:rsidRDefault="00410D74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WKŁADKA NA MÓZG</w:t>
      </w:r>
    </w:p>
    <w:p w14:paraId="0773BE0A" w14:textId="120D7923" w:rsidR="007F4AC9" w:rsidRPr="00E902E4" w:rsidRDefault="007F4AC9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02E4">
        <w:rPr>
          <w:rFonts w:cstheme="minorHAnsi"/>
          <w:b/>
          <w:bCs/>
          <w:sz w:val="20"/>
          <w:szCs w:val="20"/>
        </w:rPr>
        <w:t xml:space="preserve"> </w:t>
      </w:r>
    </w:p>
    <w:p w14:paraId="18342CE4" w14:textId="77777777" w:rsidR="007F4AC9" w:rsidRPr="00E902E4" w:rsidRDefault="007F4AC9" w:rsidP="00AE485C">
      <w:pPr>
        <w:spacing w:after="0" w:line="240" w:lineRule="auto"/>
        <w:rPr>
          <w:rFonts w:cstheme="minorHAnsi"/>
          <w:sz w:val="20"/>
          <w:szCs w:val="20"/>
        </w:rPr>
      </w:pPr>
    </w:p>
    <w:p w14:paraId="4D348997" w14:textId="1229B101" w:rsidR="007F4AC9" w:rsidRPr="0056164E" w:rsidRDefault="007F4AC9" w:rsidP="002131DF">
      <w:pPr>
        <w:pStyle w:val="Akapitzlist"/>
        <w:numPr>
          <w:ilvl w:val="3"/>
          <w:numId w:val="64"/>
        </w:numPr>
        <w:tabs>
          <w:tab w:val="clear" w:pos="3087"/>
        </w:tabs>
        <w:spacing w:after="0" w:line="240" w:lineRule="auto"/>
        <w:ind w:left="284"/>
        <w:jc w:val="left"/>
        <w:rPr>
          <w:rFonts w:cstheme="minorHAnsi"/>
          <w:b/>
          <w:bCs/>
          <w:sz w:val="20"/>
          <w:szCs w:val="20"/>
          <w:u w:val="single"/>
        </w:rPr>
      </w:pPr>
      <w:r w:rsidRPr="0056164E">
        <w:rPr>
          <w:rFonts w:cstheme="minorHAnsi"/>
          <w:b/>
          <w:bCs/>
          <w:sz w:val="20"/>
          <w:szCs w:val="20"/>
          <w:u w:val="single"/>
        </w:rPr>
        <w:t>Scyntylator polimerowy</w:t>
      </w:r>
    </w:p>
    <w:p w14:paraId="78364586" w14:textId="77777777" w:rsidR="00AE485C" w:rsidRPr="00AE485C" w:rsidRDefault="00AE485C" w:rsidP="00AE485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38F3640" w14:textId="77777777" w:rsidR="007F4AC9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optyczne scyntylatora:</w:t>
      </w:r>
    </w:p>
    <w:p w14:paraId="0765AE4B" w14:textId="77777777" w:rsidR="00F42733" w:rsidRPr="00410D74" w:rsidRDefault="00F42733" w:rsidP="00F42733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>wydajność świetlna: 64% wydajności antracenu lub 10 000 fotonów/</w:t>
      </w:r>
      <w:proofErr w:type="spellStart"/>
      <w:r w:rsidRPr="00410D74">
        <w:rPr>
          <w:sz w:val="20"/>
          <w:szCs w:val="20"/>
        </w:rPr>
        <w:t>MeV</w:t>
      </w:r>
      <w:proofErr w:type="spellEnd"/>
    </w:p>
    <w:p w14:paraId="62DC3255" w14:textId="77777777" w:rsidR="00F42733" w:rsidRPr="00410D74" w:rsidRDefault="00F42733" w:rsidP="00F42733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 xml:space="preserve">czas wzrostu sygnału światła: 0.9 </w:t>
      </w:r>
      <w:proofErr w:type="spellStart"/>
      <w:r w:rsidRPr="00410D74">
        <w:rPr>
          <w:sz w:val="20"/>
          <w:szCs w:val="20"/>
        </w:rPr>
        <w:t>ns</w:t>
      </w:r>
      <w:proofErr w:type="spellEnd"/>
    </w:p>
    <w:p w14:paraId="3483E4D6" w14:textId="77777777" w:rsidR="00F42733" w:rsidRPr="00410D74" w:rsidRDefault="00F42733" w:rsidP="00F42733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 xml:space="preserve">czas zaniku sygnału światła: 2.1 </w:t>
      </w:r>
      <w:proofErr w:type="spellStart"/>
      <w:r w:rsidRPr="00410D74">
        <w:rPr>
          <w:sz w:val="20"/>
          <w:szCs w:val="20"/>
        </w:rPr>
        <w:t>ns</w:t>
      </w:r>
      <w:proofErr w:type="spellEnd"/>
    </w:p>
    <w:p w14:paraId="42EEA62E" w14:textId="77777777" w:rsidR="00F42733" w:rsidRPr="00410D74" w:rsidRDefault="00F42733" w:rsidP="00F42733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 xml:space="preserve">długość fali w maksimum emisji: 425 </w:t>
      </w:r>
      <w:proofErr w:type="spellStart"/>
      <w:r w:rsidRPr="00410D74">
        <w:rPr>
          <w:sz w:val="20"/>
          <w:szCs w:val="20"/>
        </w:rPr>
        <w:t>nm</w:t>
      </w:r>
      <w:proofErr w:type="spellEnd"/>
    </w:p>
    <w:p w14:paraId="25BE0F82" w14:textId="27D8C88B" w:rsidR="00F42733" w:rsidRPr="00410D74" w:rsidRDefault="00F42733" w:rsidP="007F4AC9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>długość tłumienia światła w objętości scyntylatora: 380 cm.</w:t>
      </w:r>
    </w:p>
    <w:p w14:paraId="72A138B2" w14:textId="77777777" w:rsidR="007F4AC9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materiału scyntylatora:</w:t>
      </w:r>
    </w:p>
    <w:p w14:paraId="533267B5" w14:textId="77777777" w:rsidR="00A52360" w:rsidRPr="00410D74" w:rsidRDefault="00A52360" w:rsidP="00A52360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 xml:space="preserve">typ polimeru bazowego: </w:t>
      </w:r>
      <w:proofErr w:type="spellStart"/>
      <w:r w:rsidRPr="00410D74">
        <w:rPr>
          <w:sz w:val="20"/>
          <w:szCs w:val="20"/>
        </w:rPr>
        <w:t>poliwinylotoluen</w:t>
      </w:r>
      <w:proofErr w:type="spellEnd"/>
      <w:r w:rsidRPr="00410D74">
        <w:rPr>
          <w:sz w:val="20"/>
          <w:szCs w:val="20"/>
        </w:rPr>
        <w:t>, PVT</w:t>
      </w:r>
    </w:p>
    <w:p w14:paraId="4FC17E5E" w14:textId="77777777" w:rsidR="00A52360" w:rsidRPr="00410D74" w:rsidRDefault="00A52360" w:rsidP="00A52360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>współczynnik załamania światła: 1.58</w:t>
      </w:r>
    </w:p>
    <w:p w14:paraId="4D19C067" w14:textId="77777777" w:rsidR="00A52360" w:rsidRPr="00410D74" w:rsidRDefault="00A52360" w:rsidP="00A52360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>gęstość: 1.023 g/cm</w:t>
      </w:r>
      <w:r w:rsidRPr="00410D74">
        <w:rPr>
          <w:sz w:val="20"/>
          <w:szCs w:val="20"/>
          <w:vertAlign w:val="superscript"/>
        </w:rPr>
        <w:t>3</w:t>
      </w:r>
    </w:p>
    <w:p w14:paraId="0ABEC258" w14:textId="6733E216" w:rsidR="00A52360" w:rsidRPr="00410D74" w:rsidRDefault="00A52360" w:rsidP="007F4AC9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410D74">
        <w:rPr>
          <w:sz w:val="20"/>
          <w:szCs w:val="20"/>
        </w:rPr>
        <w:t>temperatura mięknienia: równa lub większa niż 70</w:t>
      </w:r>
      <w:r w:rsidRPr="00410D74">
        <w:rPr>
          <w:rFonts w:cstheme="minorHAnsi"/>
          <w:sz w:val="20"/>
          <w:szCs w:val="20"/>
        </w:rPr>
        <w:t>°</w:t>
      </w:r>
      <w:r w:rsidRPr="00410D74">
        <w:rPr>
          <w:sz w:val="20"/>
          <w:szCs w:val="20"/>
        </w:rPr>
        <w:t>C.</w:t>
      </w:r>
    </w:p>
    <w:p w14:paraId="0967A547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Wymagania techniczne:</w:t>
      </w:r>
    </w:p>
    <w:p w14:paraId="4C75490C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ilość sztuk: 800</w:t>
      </w:r>
    </w:p>
    <w:p w14:paraId="4A803025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kształt scyntylatora: prostopadłościan</w:t>
      </w:r>
    </w:p>
    <w:p w14:paraId="32C3CCAA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wymiary każdej sztuki: 4 mm grubości, 18 mm szerokości, 330 mm długości</w:t>
      </w:r>
    </w:p>
    <w:p w14:paraId="1C8F6BB4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tolerancja wymiarów na grubość: ± 0.40 mm</w:t>
      </w:r>
    </w:p>
    <w:p w14:paraId="452398FB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tolerancja wymiarów na długość i szerokość: ± 0.25 mm</w:t>
      </w:r>
    </w:p>
    <w:p w14:paraId="01B09EB1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powierzchnia scyntylatora: wszystkie powierzchnie wypolerowane</w:t>
      </w:r>
    </w:p>
    <w:p w14:paraId="6FC4A70B" w14:textId="77777777" w:rsidR="0053125F" w:rsidRPr="008A1B4E" w:rsidRDefault="0053125F" w:rsidP="0053125F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8A1B4E">
        <w:rPr>
          <w:sz w:val="20"/>
          <w:szCs w:val="20"/>
        </w:rPr>
        <w:t>sposób obróbki powierzchni: duże powierzchnie (18 mm x 330 mm) odlane (as-</w:t>
      </w:r>
      <w:proofErr w:type="spellStart"/>
      <w:r w:rsidRPr="008A1B4E">
        <w:rPr>
          <w:sz w:val="20"/>
          <w:szCs w:val="20"/>
        </w:rPr>
        <w:t>cast</w:t>
      </w:r>
      <w:proofErr w:type="spellEnd"/>
      <w:r w:rsidRPr="008A1B4E">
        <w:rPr>
          <w:sz w:val="20"/>
          <w:szCs w:val="20"/>
        </w:rPr>
        <w:t>), boczne powierzchnie (4 mm x 18 mm i 4 mm x 330 mm) frezowane diamentowo (</w:t>
      </w:r>
      <w:proofErr w:type="spellStart"/>
      <w:r w:rsidRPr="008A1B4E">
        <w:rPr>
          <w:sz w:val="20"/>
          <w:szCs w:val="20"/>
        </w:rPr>
        <w:t>diamond-milled</w:t>
      </w:r>
      <w:proofErr w:type="spellEnd"/>
      <w:r w:rsidRPr="008A1B4E">
        <w:rPr>
          <w:sz w:val="20"/>
          <w:szCs w:val="20"/>
        </w:rPr>
        <w:t>).</w:t>
      </w:r>
    </w:p>
    <w:p w14:paraId="1BC2F58F" w14:textId="77777777" w:rsidR="0056164E" w:rsidRPr="00AE485C" w:rsidRDefault="0056164E" w:rsidP="0056164E">
      <w:pPr>
        <w:pStyle w:val="Akapitzlist"/>
        <w:spacing w:line="259" w:lineRule="auto"/>
        <w:jc w:val="left"/>
        <w:rPr>
          <w:rFonts w:cstheme="minorHAnsi"/>
          <w:sz w:val="20"/>
          <w:szCs w:val="20"/>
        </w:rPr>
      </w:pPr>
    </w:p>
    <w:p w14:paraId="5BFDB9C2" w14:textId="1252D33D" w:rsidR="007F4AC9" w:rsidRPr="0056164E" w:rsidRDefault="007F4AC9" w:rsidP="002131DF">
      <w:pPr>
        <w:pStyle w:val="Akapitzlist"/>
        <w:numPr>
          <w:ilvl w:val="3"/>
          <w:numId w:val="64"/>
        </w:numPr>
        <w:tabs>
          <w:tab w:val="clear" w:pos="3087"/>
        </w:tabs>
        <w:ind w:left="284"/>
        <w:jc w:val="left"/>
        <w:rPr>
          <w:rFonts w:cstheme="minorHAnsi"/>
          <w:b/>
          <w:bCs/>
          <w:sz w:val="20"/>
          <w:szCs w:val="20"/>
          <w:u w:val="single"/>
        </w:rPr>
      </w:pPr>
      <w:r w:rsidRPr="0056164E">
        <w:rPr>
          <w:rFonts w:cstheme="minorHAnsi"/>
          <w:b/>
          <w:bCs/>
          <w:sz w:val="20"/>
          <w:szCs w:val="20"/>
          <w:u w:val="single"/>
        </w:rPr>
        <w:t>Element przesuwający długość fali światła (WLS)</w:t>
      </w:r>
    </w:p>
    <w:p w14:paraId="2FCC2883" w14:textId="77777777" w:rsidR="007F4AC9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Właściwości optyczne elementu przesuwającego:</w:t>
      </w:r>
    </w:p>
    <w:p w14:paraId="00F97D47" w14:textId="77777777" w:rsidR="00067D36" w:rsidRPr="001350E1" w:rsidRDefault="00067D36" w:rsidP="00067D36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 xml:space="preserve">długość fali w maksimum absorpcji: 420-427 </w:t>
      </w:r>
      <w:proofErr w:type="spellStart"/>
      <w:r w:rsidRPr="001350E1">
        <w:rPr>
          <w:sz w:val="20"/>
          <w:szCs w:val="20"/>
        </w:rPr>
        <w:t>nm</w:t>
      </w:r>
      <w:proofErr w:type="spellEnd"/>
    </w:p>
    <w:p w14:paraId="7E47BEFE" w14:textId="77777777" w:rsidR="00067D36" w:rsidRPr="001350E1" w:rsidRDefault="00067D36" w:rsidP="00067D36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 xml:space="preserve">długość fali w maksimum emisji: 490-494 </w:t>
      </w:r>
      <w:proofErr w:type="spellStart"/>
      <w:r w:rsidRPr="001350E1">
        <w:rPr>
          <w:sz w:val="20"/>
          <w:szCs w:val="20"/>
        </w:rPr>
        <w:t>nm</w:t>
      </w:r>
      <w:proofErr w:type="spellEnd"/>
    </w:p>
    <w:p w14:paraId="21770AF1" w14:textId="77777777" w:rsidR="00067D36" w:rsidRPr="001350E1" w:rsidRDefault="00067D36" w:rsidP="00067D36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 xml:space="preserve">czas zaniku sygnału światła: 8.5-12 </w:t>
      </w:r>
      <w:proofErr w:type="spellStart"/>
      <w:r w:rsidRPr="001350E1">
        <w:rPr>
          <w:sz w:val="20"/>
          <w:szCs w:val="20"/>
        </w:rPr>
        <w:t>ns</w:t>
      </w:r>
      <w:proofErr w:type="spellEnd"/>
    </w:p>
    <w:p w14:paraId="6EEB7785" w14:textId="77777777" w:rsidR="00067D36" w:rsidRPr="001350E1" w:rsidRDefault="00067D36" w:rsidP="00067D36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długość tłumienia światła w objętości WLS: 400 cm</w:t>
      </w:r>
    </w:p>
    <w:p w14:paraId="40B4CC69" w14:textId="10DBEE8D" w:rsidR="00067D36" w:rsidRPr="001350E1" w:rsidRDefault="00067D36" w:rsidP="007F4AC9">
      <w:pPr>
        <w:pStyle w:val="Akapitzlist"/>
        <w:numPr>
          <w:ilvl w:val="0"/>
          <w:numId w:val="70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stężenie barwnika fluorescencyjnego: 2,25x.</w:t>
      </w:r>
    </w:p>
    <w:p w14:paraId="0B57C0AC" w14:textId="0EAB968C" w:rsidR="007F4AC9" w:rsidRDefault="007F4AC9" w:rsidP="007F4AC9">
      <w:pPr>
        <w:rPr>
          <w:rFonts w:cstheme="minorHAnsi"/>
          <w:b/>
          <w:bCs/>
          <w:sz w:val="20"/>
          <w:szCs w:val="20"/>
        </w:rPr>
      </w:pPr>
      <w:r w:rsidRPr="00053869">
        <w:rPr>
          <w:rFonts w:cstheme="minorHAnsi"/>
          <w:b/>
          <w:bCs/>
          <w:sz w:val="20"/>
          <w:szCs w:val="20"/>
        </w:rPr>
        <w:t xml:space="preserve">Właściwości </w:t>
      </w:r>
      <w:r w:rsidR="00053869" w:rsidRPr="00053869">
        <w:rPr>
          <w:rFonts w:cstheme="minorHAnsi"/>
          <w:b/>
          <w:bCs/>
          <w:sz w:val="20"/>
          <w:szCs w:val="20"/>
        </w:rPr>
        <w:t>elementu przesuwającego</w:t>
      </w:r>
      <w:r w:rsidRPr="00053869">
        <w:rPr>
          <w:rFonts w:cstheme="minorHAnsi"/>
          <w:b/>
          <w:bCs/>
          <w:sz w:val="20"/>
          <w:szCs w:val="20"/>
        </w:rPr>
        <w:t>:</w:t>
      </w:r>
    </w:p>
    <w:p w14:paraId="33501DBD" w14:textId="77777777" w:rsidR="002F60C8" w:rsidRPr="001350E1" w:rsidRDefault="002F60C8" w:rsidP="002F60C8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 xml:space="preserve">typ polimeru bazowego: </w:t>
      </w:r>
      <w:proofErr w:type="spellStart"/>
      <w:r w:rsidRPr="001350E1">
        <w:rPr>
          <w:sz w:val="20"/>
          <w:szCs w:val="20"/>
        </w:rPr>
        <w:t>poliwinylotoluen</w:t>
      </w:r>
      <w:proofErr w:type="spellEnd"/>
      <w:r w:rsidRPr="001350E1">
        <w:rPr>
          <w:sz w:val="20"/>
          <w:szCs w:val="20"/>
        </w:rPr>
        <w:t>, PVT</w:t>
      </w:r>
    </w:p>
    <w:p w14:paraId="2391B042" w14:textId="77777777" w:rsidR="002F60C8" w:rsidRPr="001350E1" w:rsidRDefault="002F60C8" w:rsidP="002F60C8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współczynnik załamania światła: 1.58-1.59</w:t>
      </w:r>
    </w:p>
    <w:p w14:paraId="27238A3A" w14:textId="77777777" w:rsidR="002F60C8" w:rsidRPr="001350E1" w:rsidRDefault="002F60C8" w:rsidP="002F60C8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gęstość: 1.023-1.030 g/cm</w:t>
      </w:r>
      <w:r w:rsidRPr="001350E1">
        <w:rPr>
          <w:sz w:val="20"/>
          <w:szCs w:val="20"/>
          <w:vertAlign w:val="superscript"/>
        </w:rPr>
        <w:t>3</w:t>
      </w:r>
    </w:p>
    <w:p w14:paraId="45B855C3" w14:textId="77FEF606" w:rsidR="00067D36" w:rsidRPr="001350E1" w:rsidRDefault="002F60C8" w:rsidP="007F4AC9">
      <w:pPr>
        <w:pStyle w:val="Akapitzlist"/>
        <w:numPr>
          <w:ilvl w:val="0"/>
          <w:numId w:val="71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temperatura mięknienia: równa lub większa niż 70</w:t>
      </w:r>
      <w:r w:rsidRPr="001350E1">
        <w:rPr>
          <w:rFonts w:cstheme="minorHAnsi"/>
          <w:sz w:val="20"/>
          <w:szCs w:val="20"/>
        </w:rPr>
        <w:t>°</w:t>
      </w:r>
      <w:r w:rsidRPr="001350E1">
        <w:rPr>
          <w:sz w:val="20"/>
          <w:szCs w:val="20"/>
        </w:rPr>
        <w:t>C.</w:t>
      </w:r>
    </w:p>
    <w:p w14:paraId="144BBA02" w14:textId="77777777" w:rsidR="007F4AC9" w:rsidRPr="00470D01" w:rsidRDefault="007F4AC9" w:rsidP="007F4AC9">
      <w:pPr>
        <w:rPr>
          <w:rFonts w:cstheme="minorHAnsi"/>
          <w:b/>
          <w:bCs/>
          <w:sz w:val="20"/>
          <w:szCs w:val="20"/>
        </w:rPr>
      </w:pPr>
      <w:r w:rsidRPr="00470D01">
        <w:rPr>
          <w:rFonts w:cstheme="minorHAnsi"/>
          <w:b/>
          <w:bCs/>
          <w:sz w:val="20"/>
          <w:szCs w:val="20"/>
        </w:rPr>
        <w:t>Wymagania techniczne:</w:t>
      </w:r>
    </w:p>
    <w:p w14:paraId="1306E81A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ilość sztuk: 1800</w:t>
      </w:r>
    </w:p>
    <w:p w14:paraId="0B02EF03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kształt WLS: prostopadłościan</w:t>
      </w:r>
    </w:p>
    <w:p w14:paraId="0A97F719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wymiary każdej sztuki: 4 mm grubości, 4 mm szerokości, 75 mm długości</w:t>
      </w:r>
    </w:p>
    <w:p w14:paraId="02EF259F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lastRenderedPageBreak/>
        <w:t>tolerancja wymiarów na grubość: ± 0.38 mm</w:t>
      </w:r>
    </w:p>
    <w:p w14:paraId="2B82E655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tolerancja wymiarów na długość i szerokość: ± 0.25 mm</w:t>
      </w:r>
    </w:p>
    <w:p w14:paraId="57CB0CBE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powierzchnia WLS: wszystkie powierzchnie wypolerowane</w:t>
      </w:r>
    </w:p>
    <w:p w14:paraId="23B4B8E8" w14:textId="77777777" w:rsidR="006E60CD" w:rsidRPr="001350E1" w:rsidRDefault="006E60CD" w:rsidP="006E60CD">
      <w:pPr>
        <w:pStyle w:val="Akapitzlist"/>
        <w:numPr>
          <w:ilvl w:val="0"/>
          <w:numId w:val="72"/>
        </w:numPr>
        <w:spacing w:line="259" w:lineRule="auto"/>
        <w:jc w:val="left"/>
        <w:rPr>
          <w:sz w:val="20"/>
          <w:szCs w:val="20"/>
        </w:rPr>
      </w:pPr>
      <w:r w:rsidRPr="001350E1">
        <w:rPr>
          <w:sz w:val="20"/>
          <w:szCs w:val="20"/>
        </w:rPr>
        <w:t>sposób obróbki powierzchni: duże powierzchnie (4 mm x 75 mm) odlane (as-</w:t>
      </w:r>
      <w:proofErr w:type="spellStart"/>
      <w:r w:rsidRPr="001350E1">
        <w:rPr>
          <w:sz w:val="20"/>
          <w:szCs w:val="20"/>
        </w:rPr>
        <w:t>cast</w:t>
      </w:r>
      <w:proofErr w:type="spellEnd"/>
      <w:r w:rsidRPr="001350E1">
        <w:rPr>
          <w:sz w:val="20"/>
          <w:szCs w:val="20"/>
        </w:rPr>
        <w:t>) lub odciśnięte (as-</w:t>
      </w:r>
      <w:proofErr w:type="spellStart"/>
      <w:r w:rsidRPr="001350E1">
        <w:rPr>
          <w:sz w:val="20"/>
          <w:szCs w:val="20"/>
        </w:rPr>
        <w:t>pressed</w:t>
      </w:r>
      <w:proofErr w:type="spellEnd"/>
      <w:r w:rsidRPr="001350E1">
        <w:rPr>
          <w:sz w:val="20"/>
          <w:szCs w:val="20"/>
        </w:rPr>
        <w:t>), boczne powierzchnie (4 mm x 4 mm i 4 mm x 75 mm) frezowane diamentowo (</w:t>
      </w:r>
      <w:proofErr w:type="spellStart"/>
      <w:r w:rsidRPr="001350E1">
        <w:rPr>
          <w:sz w:val="20"/>
          <w:szCs w:val="20"/>
        </w:rPr>
        <w:t>diamond-milled</w:t>
      </w:r>
      <w:proofErr w:type="spellEnd"/>
      <w:r w:rsidRPr="001350E1">
        <w:rPr>
          <w:sz w:val="20"/>
          <w:szCs w:val="20"/>
        </w:rPr>
        <w:t>).</w:t>
      </w:r>
    </w:p>
    <w:p w14:paraId="4E98732F" w14:textId="77777777" w:rsidR="00E0474B" w:rsidRPr="00D03043" w:rsidRDefault="00E0474B" w:rsidP="00D03043">
      <w:pPr>
        <w:spacing w:after="0" w:line="240" w:lineRule="auto"/>
        <w:rPr>
          <w:b/>
          <w:bCs/>
        </w:rPr>
      </w:pPr>
    </w:p>
    <w:p w14:paraId="29FDEB90" w14:textId="56ECB0A9" w:rsidR="000B070A" w:rsidRPr="000B070A" w:rsidRDefault="00A33A5B" w:rsidP="000B070A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CE7699">
        <w:rPr>
          <w:b/>
          <w:bCs/>
        </w:rPr>
        <w:t>1</w:t>
      </w:r>
      <w:r w:rsidR="00F45511">
        <w:rPr>
          <w:b/>
          <w:bCs/>
        </w:rPr>
        <w:t>8</w:t>
      </w:r>
      <w:r w:rsidR="00CE7699">
        <w:rPr>
          <w:b/>
          <w:bCs/>
        </w:rPr>
        <w:t xml:space="preserve"> miesięcy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  <w:r w:rsidR="000B070A">
        <w:rPr>
          <w:b/>
          <w:bCs/>
        </w:rPr>
        <w:t xml:space="preserve"> </w:t>
      </w:r>
      <w:r w:rsidR="000B070A" w:rsidRPr="000B070A">
        <w:rPr>
          <w:rFonts w:cstheme="minorHAnsi"/>
          <w:b/>
          <w:bCs/>
        </w:rPr>
        <w:t>Gwarancj</w:t>
      </w:r>
      <w:r w:rsidR="000B070A">
        <w:rPr>
          <w:rFonts w:cstheme="minorHAnsi"/>
          <w:b/>
          <w:bCs/>
        </w:rPr>
        <w:t>a</w:t>
      </w:r>
      <w:r w:rsidR="000B070A" w:rsidRPr="000B070A">
        <w:rPr>
          <w:rFonts w:cstheme="minorHAnsi"/>
          <w:b/>
          <w:bCs/>
        </w:rPr>
        <w:t xml:space="preserve"> obejmuje </w:t>
      </w:r>
      <w:r w:rsidR="00DE3E77">
        <w:rPr>
          <w:rFonts w:cstheme="minorHAnsi"/>
          <w:b/>
          <w:bCs/>
        </w:rPr>
        <w:t xml:space="preserve">w szczególności </w:t>
      </w:r>
      <w:r w:rsidR="000B070A" w:rsidRPr="000B070A">
        <w:rPr>
          <w:rFonts w:cstheme="minorHAnsi"/>
          <w:b/>
          <w:bCs/>
        </w:rPr>
        <w:t>wymianę elementów w przypadku przekroczenia tolerancji wymiarów, złej obróbki</w:t>
      </w:r>
      <w:r w:rsidR="000B070A" w:rsidRPr="000B070A">
        <w:rPr>
          <w:rFonts w:cstheme="minorHAnsi"/>
        </w:rPr>
        <w:t xml:space="preserve"> </w:t>
      </w:r>
      <w:r w:rsidR="000B070A" w:rsidRPr="000B070A">
        <w:rPr>
          <w:rFonts w:cstheme="minorHAnsi"/>
          <w:b/>
          <w:bCs/>
        </w:rPr>
        <w:t xml:space="preserve">powierzchni, defektów optycznych i mechanicznych, niewłaściwego działania </w:t>
      </w:r>
      <w:r w:rsidR="000B070A">
        <w:rPr>
          <w:rFonts w:cstheme="minorHAnsi"/>
          <w:b/>
          <w:bCs/>
        </w:rPr>
        <w:t>itp.</w:t>
      </w:r>
    </w:p>
    <w:p w14:paraId="4954EA66" w14:textId="747CA8C7" w:rsidR="00480299" w:rsidRDefault="00480299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 w:type="page"/>
      </w:r>
    </w:p>
    <w:p w14:paraId="77D9DEFF" w14:textId="77777777" w:rsidR="00480299" w:rsidRPr="00D407B6" w:rsidRDefault="00480299" w:rsidP="00480299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407B6">
        <w:rPr>
          <w:rFonts w:ascii="Times New Roman" w:eastAsia="Calibri" w:hAnsi="Times New Roman" w:cs="Times New Roman"/>
          <w:b/>
        </w:rPr>
        <w:lastRenderedPageBreak/>
        <w:t xml:space="preserve">Klauzula informacyjna Uniwersytetu Jagiellońskiego </w:t>
      </w:r>
      <w:r w:rsidRPr="00D407B6">
        <w:rPr>
          <w:rFonts w:ascii="Times New Roman" w:hAnsi="Times New Roman" w:cs="Times New Roman"/>
          <w:b/>
        </w:rPr>
        <w:t xml:space="preserve">dla kontrahentów będących osobami fizycznymi, osób </w:t>
      </w:r>
      <w:r w:rsidRPr="00D407B6">
        <w:rPr>
          <w:rFonts w:ascii="Times New Roman" w:eastAsia="Calibri" w:hAnsi="Times New Roman" w:cs="Times New Roman"/>
          <w:b/>
        </w:rPr>
        <w:t>reprezentujących kontrahentów, pełnomocników kontrahentów oraz pracowników i współpracowników kontrahentów wyznaczonych do kontaktu i odpowiedzialnych za wykonanie umowy</w:t>
      </w:r>
    </w:p>
    <w:p w14:paraId="7C4CCFE0" w14:textId="3105C42A" w:rsidR="00480299" w:rsidRPr="009E7F9F" w:rsidRDefault="00480299" w:rsidP="0048029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9E7F9F">
        <w:rPr>
          <w:rFonts w:ascii="Times New Roman" w:hAnsi="Times New Roman" w:cs="Times New Roman"/>
        </w:rPr>
        <w:t>Zgodnie z art. 13 i 14 Rozporządzenia Parlamentu Europejskiego i Rady (UE) 2016/679 z dnia 27 kwietnia 2016</w:t>
      </w:r>
      <w:r w:rsidR="00CC3378" w:rsidRPr="009E7F9F">
        <w:rPr>
          <w:rFonts w:ascii="Times New Roman" w:hAnsi="Times New Roman" w:cs="Times New Roman"/>
        </w:rPr>
        <w:t> </w:t>
      </w:r>
      <w:r w:rsidRPr="009E7F9F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29CFAC4D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Administratorem Pani/Pana danych osobowych jest Uniwersytet Jagielloński, ul. Gołębia 24, 31-033 Kraków, </w:t>
      </w:r>
      <w:hyperlink r:id="rId47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www.uj.edu.pl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. </w:t>
      </w:r>
    </w:p>
    <w:p w14:paraId="1F11DD6B" w14:textId="25FA90CD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UJ powołał Inspektora Ochrony Danych, z którym może Pani/Pan się skontaktować w przypadku jakichkolwiek pytań lub uwag dotyczących przetwarzania Pani/Pana danych osobowych i praw przysługujących Pani/Panu na mocy przepisów o ochronie danych osobowych. Dane kontaktowe: adres e-mail: </w:t>
      </w:r>
      <w:hyperlink r:id="rId48" w:history="1">
        <w:r w:rsidRPr="00CC3378">
          <w:rPr>
            <w:rStyle w:val="Hipercze"/>
            <w:rFonts w:ascii="Times New Roman" w:hAnsi="Times New Roman" w:cs="Times New Roman"/>
            <w:lang w:val="x-none"/>
          </w:rPr>
          <w:t>iod@uj.edu.pl</w:t>
        </w:r>
      </w:hyperlink>
      <w:r w:rsidRPr="00CC3378">
        <w:rPr>
          <w:rFonts w:ascii="Times New Roman" w:hAnsi="Times New Roman" w:cs="Times New Roman"/>
          <w:lang w:val="x-none"/>
        </w:rPr>
        <w:t xml:space="preserve">  tel. 12 663 12 25</w:t>
      </w:r>
    </w:p>
    <w:p w14:paraId="0B680460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UJ może przetwarzać Pani/Pana dane w następujących celach:</w:t>
      </w:r>
    </w:p>
    <w:p w14:paraId="307C9AB0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zawarcia i wykonania umowy – w myśl art. 6 ust. 1 lit. b) RODO</w:t>
      </w:r>
      <w:r w:rsidRPr="00CC3378">
        <w:rPr>
          <w:rFonts w:ascii="Times New Roman" w:hAnsi="Times New Roman" w:cs="Times New Roman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3747142D" w14:textId="687BF5AB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wynikających z uzasadnionych interesów prawnych obejmujących realizację umowy 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 </w:t>
      </w:r>
      <w:r w:rsidRPr="00CC3378">
        <w:rPr>
          <w:rFonts w:ascii="Times New Roman" w:hAnsi="Times New Roman" w:cs="Times New Roman"/>
          <w:lang w:val="x-none"/>
        </w:rPr>
        <w:softHyphen/>
        <w:t xml:space="preserve"> w</w:t>
      </w:r>
      <w:r w:rsidRPr="00CC3378">
        <w:rPr>
          <w:rFonts w:ascii="Times New Roman" w:hAnsi="Times New Roman" w:cs="Times New Roman"/>
        </w:rPr>
        <w:t> </w:t>
      </w:r>
      <w:r w:rsidRPr="00CC3378">
        <w:rPr>
          <w:rFonts w:ascii="Times New Roman" w:hAnsi="Times New Roman" w:cs="Times New Roman"/>
          <w:lang w:val="x-none"/>
        </w:rPr>
        <w:t>myśl art. 6 ust. 1 pkt f RODO -w przypadku osoby wskazanej przez Kontrahenta w związku z realizacją umowy;</w:t>
      </w:r>
    </w:p>
    <w:p w14:paraId="3CDDCBB4" w14:textId="2254B03F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prowadzenia ksiąg rachunkowych i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dokumentacji podatkowej – na podstawie art. 6 ust. 1 lit. c) RODO w zw. z art. 74 ust. 2 ustawy z dnia 29 września 1994 r. o rachunkowości;</w:t>
      </w:r>
    </w:p>
    <w:p w14:paraId="23DC8B90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5EE2DE9D" w14:textId="77777777" w:rsidR="00480299" w:rsidRPr="00CC3378" w:rsidRDefault="00480299" w:rsidP="002131DF">
      <w:pPr>
        <w:widowControl w:val="0"/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40831BEE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 UJ pozyskał Pani/Pana dane osobowe:</w:t>
      </w:r>
    </w:p>
    <w:p w14:paraId="00D34CB6" w14:textId="77777777" w:rsidR="00480299" w:rsidRPr="00CC3378" w:rsidRDefault="00480299" w:rsidP="002131DF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45328E06" w14:textId="5B58ECA6" w:rsidR="00480299" w:rsidRPr="00CC3378" w:rsidRDefault="00480299" w:rsidP="002131DF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 xml:space="preserve">w przypadku osoby wskazanej przez Kontrahenta w związku z realizacją umowy </w:t>
      </w:r>
      <w:r w:rsidR="00535798">
        <w:rPr>
          <w:rFonts w:ascii="Times New Roman" w:hAnsi="Times New Roman" w:cs="Times New Roman"/>
          <w:lang w:val="x-none"/>
        </w:rPr>
        <w:t>–</w:t>
      </w:r>
      <w:r w:rsidRPr="00CC3378">
        <w:rPr>
          <w:rFonts w:ascii="Times New Roman" w:hAnsi="Times New Roman" w:cs="Times New Roman"/>
          <w:lang w:val="x-none"/>
        </w:rPr>
        <w:t xml:space="preserve"> od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Kontrahenta, z którym zawarł umowę. Zakres Pani/Pana danych osobowych może obejmować: imię i nazwisko, stanowisko, miejsce pracy, dane kontaktowe oraz inne dane niezbędne w związku z realizacją umowy.</w:t>
      </w:r>
    </w:p>
    <w:p w14:paraId="3F7F66F4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mogą zostać udostępnione podmiotom uprawnionym do ich odbioru na podstawie przepisów powszechnie obowiązującego prawa.</w:t>
      </w:r>
    </w:p>
    <w:p w14:paraId="159D7DBA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nie będą przekazywane poza Europejski Obszar Gospodarczy  oraz organizacji międzynarodowych.</w:t>
      </w:r>
    </w:p>
    <w:p w14:paraId="55ED0F4D" w14:textId="07A09663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Pani/Pana dane osobowe będą przechowywane przez okres obowiązywania umowy zawartej z</w:t>
      </w:r>
      <w:r w:rsidR="00535798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 xml:space="preserve">Kontrahentem, a następnie przez okres wymagany przez odpowiednie przepisy prawa w zakresie przechowywania dokumentacji lub przez okres przedawnienia roszczeń określony w przepisach </w:t>
      </w:r>
      <w:r w:rsidRPr="00CC3378">
        <w:rPr>
          <w:rFonts w:ascii="Times New Roman" w:hAnsi="Times New Roman" w:cs="Times New Roman"/>
          <w:lang w:val="x-none"/>
        </w:rPr>
        <w:lastRenderedPageBreak/>
        <w:t>prawa.</w:t>
      </w:r>
    </w:p>
    <w:p w14:paraId="0270E8CC" w14:textId="5F8B22BC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 prawo do: uzyskania informacji o przetwarzaniu danych osobowych i</w:t>
      </w:r>
      <w:r w:rsidR="000E22AC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uprawnieniach przysługujących zgodnie z RODO, dostępu do treści swoich danych oraz ich sprostowania, a także prawo do usunięcia danych osobowych ze zbiorów administratora (chyba że</w:t>
      </w:r>
      <w:r w:rsidR="00FD2CA7">
        <w:rPr>
          <w:rFonts w:ascii="Times New Roman" w:hAnsi="Times New Roman" w:cs="Times New Roman"/>
          <w:lang w:val="x-none"/>
        </w:rPr>
        <w:t> </w:t>
      </w:r>
      <w:r w:rsidRPr="00CC3378">
        <w:rPr>
          <w:rFonts w:ascii="Times New Roman" w:hAnsi="Times New Roman" w:cs="Times New Roman"/>
          <w:lang w:val="x-none"/>
        </w:rPr>
        <w:t>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09F9C32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lang w:val="x-none"/>
        </w:rPr>
      </w:pPr>
      <w:r w:rsidRPr="00CC3378">
        <w:rPr>
          <w:rFonts w:ascii="Times New Roman" w:hAnsi="Times New Roman" w:cs="Times New Roman"/>
          <w:lang w:val="x-none"/>
        </w:rPr>
        <w:t>Posiada Pani/Panu prawo do wniesienia skargi do Prezesa Urzędu Ochrony Danych Osobowych.</w:t>
      </w:r>
    </w:p>
    <w:p w14:paraId="46380BF3" w14:textId="77777777" w:rsidR="00480299" w:rsidRPr="00CC3378" w:rsidRDefault="00480299" w:rsidP="002131DF">
      <w:pPr>
        <w:widowControl w:val="0"/>
        <w:numPr>
          <w:ilvl w:val="3"/>
          <w:numId w:val="48"/>
        </w:numPr>
        <w:suppressAutoHyphens/>
        <w:spacing w:after="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CC3378">
        <w:rPr>
          <w:rFonts w:ascii="Times New Roman" w:hAnsi="Times New Roman" w:cs="Times New Roman"/>
          <w:lang w:val="x-none"/>
        </w:rPr>
        <w:t>Nie będzie Pani/Pan podlegać decyzjom podejmowanym w sposób zautomatyzowany (bez udziału człowieka). Pani /Pana dane osobowe nie będą również wykorzystywane do profilowania.</w:t>
      </w:r>
    </w:p>
    <w:p w14:paraId="6D63DB9E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7F03DA">
      <w:headerReference w:type="default" r:id="rId49"/>
      <w:footerReference w:type="default" r:id="rId50"/>
      <w:pgSz w:w="11906" w:h="16838"/>
      <w:pgMar w:top="1417" w:right="1417" w:bottom="1276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15E4" w14:textId="77777777" w:rsidR="00F42015" w:rsidRDefault="00F42015" w:rsidP="00AD6206">
      <w:pPr>
        <w:spacing w:after="0" w:line="240" w:lineRule="auto"/>
      </w:pPr>
      <w:r>
        <w:separator/>
      </w:r>
    </w:p>
  </w:endnote>
  <w:endnote w:type="continuationSeparator" w:id="0">
    <w:p w14:paraId="191C3412" w14:textId="77777777" w:rsidR="00F42015" w:rsidRDefault="00F42015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03B6B" w14:textId="77777777" w:rsidR="00F42015" w:rsidRDefault="00F42015" w:rsidP="00AD6206">
      <w:pPr>
        <w:spacing w:after="0" w:line="240" w:lineRule="auto"/>
      </w:pPr>
      <w:r>
        <w:separator/>
      </w:r>
    </w:p>
  </w:footnote>
  <w:footnote w:type="continuationSeparator" w:id="0">
    <w:p w14:paraId="780D9F93" w14:textId="77777777" w:rsidR="00F42015" w:rsidRDefault="00F42015" w:rsidP="00AD6206">
      <w:pPr>
        <w:spacing w:after="0" w:line="240" w:lineRule="auto"/>
      </w:pPr>
      <w:r>
        <w:continuationSeparator/>
      </w:r>
    </w:p>
  </w:footnote>
  <w:footnote w:id="1">
    <w:p w14:paraId="6848F797" w14:textId="77777777" w:rsidR="004364A4" w:rsidRPr="00357A87" w:rsidRDefault="004364A4" w:rsidP="004364A4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357A87">
        <w:rPr>
          <w:rStyle w:val="Znakiprzypiswdolnych"/>
          <w:rFonts w:ascii="Arial" w:hAnsi="Arial" w:cs="Arial"/>
          <w:sz w:val="18"/>
          <w:szCs w:val="18"/>
        </w:rPr>
        <w:footnoteRef/>
      </w:r>
      <w:r w:rsidRPr="00357A87">
        <w:rPr>
          <w:rFonts w:ascii="Arial" w:hAnsi="Arial" w:cs="Arial"/>
          <w:i/>
          <w:sz w:val="18"/>
          <w:szCs w:val="18"/>
        </w:rPr>
        <w:t xml:space="preserve"> Jeżeli dotyczy. </w:t>
      </w:r>
    </w:p>
  </w:footnote>
  <w:footnote w:id="2">
    <w:p w14:paraId="7E07090D" w14:textId="77777777" w:rsidR="00D05CB4" w:rsidRPr="00B34E0B" w:rsidRDefault="00D05CB4" w:rsidP="00D05C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05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4E0B">
        <w:rPr>
          <w:rFonts w:ascii="Arial" w:hAnsi="Arial" w:cs="Arial"/>
          <w:sz w:val="18"/>
          <w:szCs w:val="18"/>
        </w:rPr>
        <w:t xml:space="preserve"> </w:t>
      </w:r>
      <w:r w:rsidRPr="00B34E0B">
        <w:rPr>
          <w:rFonts w:ascii="Arial" w:hAnsi="Arial" w:cs="Arial"/>
          <w:i/>
          <w:sz w:val="18"/>
          <w:szCs w:val="18"/>
        </w:rPr>
        <w:t>Ogłaszany na podstawie art. 20 ust. 3 ustawy z dnia 12 stycznia 1991 r. o podatkach i opłatach lokalnych (t. j. Dz. U. 202</w:t>
      </w:r>
      <w:r>
        <w:rPr>
          <w:rFonts w:ascii="Arial" w:hAnsi="Arial" w:cs="Arial"/>
          <w:i/>
          <w:sz w:val="18"/>
          <w:szCs w:val="18"/>
        </w:rPr>
        <w:t>3</w:t>
      </w:r>
      <w:r w:rsidRPr="00B34E0B">
        <w:rPr>
          <w:rFonts w:ascii="Arial" w:hAnsi="Arial" w:cs="Arial"/>
          <w:i/>
          <w:sz w:val="18"/>
          <w:szCs w:val="18"/>
        </w:rPr>
        <w:t xml:space="preserve"> poz. </w:t>
      </w:r>
      <w:r>
        <w:rPr>
          <w:rFonts w:ascii="Arial" w:hAnsi="Arial" w:cs="Arial"/>
          <w:i/>
          <w:sz w:val="18"/>
          <w:szCs w:val="18"/>
        </w:rPr>
        <w:t>70</w:t>
      </w:r>
      <w:r w:rsidRPr="00B34E0B">
        <w:rPr>
          <w:rFonts w:ascii="Arial" w:hAnsi="Arial" w:cs="Arial"/>
          <w:i/>
          <w:sz w:val="18"/>
          <w:szCs w:val="18"/>
        </w:rPr>
        <w:t xml:space="preserve"> ze zm.).</w:t>
      </w:r>
    </w:p>
  </w:footnote>
  <w:footnote w:id="3">
    <w:p w14:paraId="24AC9EAE" w14:textId="77777777" w:rsidR="00D46119" w:rsidRPr="00933D6A" w:rsidRDefault="00D46119" w:rsidP="00D46119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933D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3D6A">
        <w:rPr>
          <w:rFonts w:ascii="Arial" w:hAnsi="Arial" w:cs="Arial"/>
          <w:sz w:val="18"/>
          <w:szCs w:val="18"/>
        </w:rPr>
        <w:t xml:space="preserve"> </w:t>
      </w:r>
      <w:r w:rsidRPr="00933D6A">
        <w:rPr>
          <w:rFonts w:ascii="Arial" w:hAnsi="Arial" w:cs="Arial"/>
          <w:i/>
          <w:iCs/>
          <w:sz w:val="18"/>
          <w:szCs w:val="18"/>
        </w:rPr>
        <w:t xml:space="preserve">Polubowny przy Prokuratorii Generalnej RP – adres strony www </w:t>
      </w:r>
      <w:hyperlink r:id="rId1" w:history="1">
        <w:r w:rsidRPr="00933D6A">
          <w:rPr>
            <w:rStyle w:val="Hipercze"/>
            <w:rFonts w:ascii="Arial" w:hAnsi="Arial" w:cs="Arial"/>
            <w:i/>
            <w:iCs/>
            <w:sz w:val="18"/>
            <w:szCs w:val="18"/>
          </w:rPr>
          <w:t>https://sp.prokuratoria.gov.pl/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7FD9" w14:textId="681145EC" w:rsidR="00F83378" w:rsidRDefault="00F83378" w:rsidP="00E133D9">
    <w:pPr>
      <w:pStyle w:val="Nagwek"/>
      <w:rPr>
        <w:rFonts w:ascii="Times New Roman" w:hAnsi="Times New Roman"/>
        <w:i/>
      </w:rPr>
    </w:pP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7C43E8D" w14:textId="7D75015A" w:rsidR="00371FA7" w:rsidRPr="006A5CC4" w:rsidRDefault="00F83378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6A5CC4">
      <w:rPr>
        <w:rFonts w:ascii="Times New Roman" w:hAnsi="Times New Roman"/>
        <w:i/>
        <w:sz w:val="20"/>
        <w:szCs w:val="20"/>
      </w:rPr>
      <w:t xml:space="preserve">SWZ – </w:t>
    </w:r>
    <w:bookmarkStart w:id="4" w:name="_Hlk170133519"/>
    <w:bookmarkStart w:id="5" w:name="_Hlk164072145"/>
    <w:r w:rsidR="00A9448D" w:rsidRPr="006A5CC4">
      <w:rPr>
        <w:rFonts w:ascii="Times New Roman" w:hAnsi="Times New Roman" w:cs="Times New Roman"/>
        <w:i/>
        <w:iCs/>
        <w:sz w:val="20"/>
        <w:szCs w:val="20"/>
      </w:rPr>
      <w:t>Zakup</w:t>
    </w:r>
    <w:r w:rsidR="00082F2E" w:rsidRPr="006A5CC4">
      <w:rPr>
        <w:rFonts w:ascii="Times New Roman" w:hAnsi="Times New Roman" w:cs="Times New Roman"/>
        <w:i/>
        <w:iCs/>
        <w:sz w:val="20"/>
        <w:szCs w:val="20"/>
      </w:rPr>
      <w:t xml:space="preserve"> i dostawa </w:t>
    </w:r>
    <w:r w:rsidR="00CC4AC8" w:rsidRPr="006A5CC4">
      <w:rPr>
        <w:rFonts w:ascii="Times New Roman" w:hAnsi="Times New Roman" w:cs="Times New Roman"/>
        <w:i/>
        <w:iCs/>
        <w:sz w:val="20"/>
        <w:szCs w:val="20"/>
      </w:rPr>
      <w:t xml:space="preserve">scyntylatorów polimerowych i elementów </w:t>
    </w:r>
    <w:r w:rsidR="009E4F62" w:rsidRPr="006A5CC4">
      <w:rPr>
        <w:rFonts w:ascii="Times New Roman" w:hAnsi="Times New Roman" w:cs="Times New Roman"/>
        <w:i/>
        <w:iCs/>
        <w:sz w:val="20"/>
        <w:szCs w:val="20"/>
      </w:rPr>
      <w:t>przesuwających długość fali światła (WLS)</w:t>
    </w:r>
    <w:r w:rsidR="00371FA7" w:rsidRPr="006A5CC4">
      <w:rPr>
        <w:rFonts w:ascii="Times New Roman" w:hAnsi="Times New Roman" w:cs="Times New Roman"/>
        <w:i/>
        <w:iCs/>
        <w:sz w:val="20"/>
        <w:szCs w:val="20"/>
      </w:rPr>
      <w:t xml:space="preserve"> na</w:t>
    </w:r>
    <w:r w:rsidR="001277C1" w:rsidRPr="006A5CC4">
      <w:rPr>
        <w:rFonts w:ascii="Times New Roman" w:hAnsi="Times New Roman" w:cs="Times New Roman"/>
        <w:i/>
        <w:iCs/>
        <w:sz w:val="20"/>
        <w:szCs w:val="20"/>
      </w:rPr>
      <w:t> </w:t>
    </w:r>
    <w:r w:rsidR="00371FA7" w:rsidRPr="006A5CC4">
      <w:rPr>
        <w:rFonts w:ascii="Times New Roman" w:hAnsi="Times New Roman" w:cs="Times New Roman"/>
        <w:i/>
        <w:iCs/>
        <w:sz w:val="20"/>
        <w:szCs w:val="20"/>
      </w:rPr>
      <w:t>potrzeby projektu p</w:t>
    </w:r>
    <w:r w:rsidR="00F1392E" w:rsidRPr="006A5CC4">
      <w:rPr>
        <w:rFonts w:ascii="Times New Roman" w:hAnsi="Times New Roman" w:cs="Times New Roman"/>
        <w:i/>
        <w:iCs/>
        <w:sz w:val="20"/>
        <w:szCs w:val="20"/>
      </w:rPr>
      <w:t>n</w:t>
    </w:r>
    <w:r w:rsidR="009D40AE" w:rsidRPr="006A5CC4">
      <w:rPr>
        <w:rFonts w:ascii="Times New Roman" w:hAnsi="Times New Roman" w:cs="Times New Roman"/>
        <w:i/>
        <w:iCs/>
        <w:sz w:val="20"/>
        <w:szCs w:val="20"/>
      </w:rPr>
      <w:t xml:space="preserve">.: </w:t>
    </w:r>
    <w:r w:rsidR="006A5CC4" w:rsidRPr="006A5CC4">
      <w:rPr>
        <w:rFonts w:ascii="Times New Roman" w:hAnsi="Times New Roman" w:cs="Times New Roman"/>
        <w:i/>
        <w:iCs/>
        <w:sz w:val="20"/>
        <w:szCs w:val="20"/>
      </w:rPr>
      <w:t xml:space="preserve">„Jagiellońska Pozytonowa Emisyjna Tomografia na całe ciało </w:t>
    </w:r>
    <w:r w:rsidR="00CB7AB6">
      <w:rPr>
        <w:rFonts w:ascii="Times New Roman" w:hAnsi="Times New Roman" w:cs="Times New Roman"/>
        <w:i/>
        <w:iCs/>
        <w:sz w:val="20"/>
        <w:szCs w:val="20"/>
      </w:rPr>
      <w:t>–</w:t>
    </w:r>
    <w:r w:rsidR="006A5CC4" w:rsidRPr="006A5CC4">
      <w:rPr>
        <w:rFonts w:ascii="Times New Roman" w:hAnsi="Times New Roman" w:cs="Times New Roman"/>
        <w:i/>
        <w:iCs/>
        <w:sz w:val="20"/>
        <w:szCs w:val="20"/>
      </w:rPr>
      <w:t xml:space="preserve"> rozwój </w:t>
    </w:r>
    <w:proofErr w:type="spellStart"/>
    <w:r w:rsidR="006A5CC4" w:rsidRPr="006A5CC4">
      <w:rPr>
        <w:rFonts w:ascii="Times New Roman" w:hAnsi="Times New Roman" w:cs="Times New Roman"/>
        <w:i/>
        <w:iCs/>
        <w:sz w:val="20"/>
        <w:szCs w:val="20"/>
      </w:rPr>
      <w:t>biomarkerów</w:t>
    </w:r>
    <w:proofErr w:type="spellEnd"/>
    <w:r w:rsidR="006A5CC4" w:rsidRPr="006A5CC4">
      <w:rPr>
        <w:rFonts w:ascii="Times New Roman" w:hAnsi="Times New Roman" w:cs="Times New Roman"/>
        <w:i/>
        <w:iCs/>
        <w:sz w:val="20"/>
        <w:szCs w:val="20"/>
      </w:rPr>
      <w:t xml:space="preserve"> obrazowych”, </w:t>
    </w:r>
    <w:r w:rsidR="009D40AE" w:rsidRPr="006A5CC4">
      <w:rPr>
        <w:rFonts w:ascii="Times New Roman" w:hAnsi="Times New Roman" w:cs="Times New Roman"/>
        <w:i/>
        <w:iCs/>
        <w:sz w:val="20"/>
        <w:szCs w:val="20"/>
      </w:rPr>
      <w:t xml:space="preserve">realizowanego przez </w:t>
    </w:r>
    <w:r w:rsidR="00815911" w:rsidRPr="006A5CC4">
      <w:rPr>
        <w:rFonts w:ascii="Times New Roman" w:hAnsi="Times New Roman" w:cs="Times New Roman"/>
        <w:i/>
        <w:iCs/>
        <w:sz w:val="20"/>
        <w:szCs w:val="20"/>
      </w:rPr>
      <w:t>Instytut Fizyki Uniwersytetu Jagiellońskiego w Krakowie</w:t>
    </w:r>
    <w:bookmarkEnd w:id="4"/>
  </w:p>
  <w:p w14:paraId="44F1FC31" w14:textId="77777777" w:rsidR="006A5CC4" w:rsidRPr="003A0F51" w:rsidRDefault="006A5CC4" w:rsidP="00FE0F7D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  <w:bookmarkEnd w:id="5"/>
  <w:p w14:paraId="7DB29EB9" w14:textId="64F5045A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D5165">
      <w:rPr>
        <w:rFonts w:ascii="Times New Roman" w:hAnsi="Times New Roman"/>
        <w:i/>
        <w:sz w:val="20"/>
        <w:szCs w:val="20"/>
      </w:rPr>
      <w:t>Znak sprawy 80.272</w:t>
    </w:r>
    <w:r w:rsidR="006F09D4" w:rsidRPr="00CD5165">
      <w:rPr>
        <w:rFonts w:ascii="Times New Roman" w:hAnsi="Times New Roman"/>
        <w:i/>
        <w:sz w:val="20"/>
        <w:szCs w:val="20"/>
      </w:rPr>
      <w:t>.</w:t>
    </w:r>
    <w:r w:rsidR="006A5CC4">
      <w:rPr>
        <w:rFonts w:ascii="Times New Roman" w:hAnsi="Times New Roman"/>
        <w:i/>
        <w:sz w:val="20"/>
        <w:szCs w:val="20"/>
      </w:rPr>
      <w:t>208</w:t>
    </w:r>
    <w:r w:rsidR="003A0F51">
      <w:rPr>
        <w:rFonts w:ascii="Times New Roman" w:hAnsi="Times New Roman"/>
        <w:i/>
        <w:sz w:val="20"/>
        <w:szCs w:val="20"/>
      </w:rPr>
      <w:t>.2024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AA23A1E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8F8C8F74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4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0" w15:restartNumberingAfterBreak="0">
    <w:nsid w:val="00000014"/>
    <w:multiLevelType w:val="singleLevel"/>
    <w:tmpl w:val="B6CC23D0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4"/>
        <w:lang w:val="x-none"/>
      </w:rPr>
    </w:lvl>
  </w:abstractNum>
  <w:abstractNum w:abstractNumId="11" w15:restartNumberingAfterBreak="0">
    <w:nsid w:val="00000015"/>
    <w:multiLevelType w:val="multilevel"/>
    <w:tmpl w:val="9702BD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2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15" w15:restartNumberingAfterBreak="0">
    <w:nsid w:val="000D235C"/>
    <w:multiLevelType w:val="hybridMultilevel"/>
    <w:tmpl w:val="5AB89E14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21C2DAC"/>
    <w:multiLevelType w:val="singleLevel"/>
    <w:tmpl w:val="C99A9A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  <w:lang w:val="x-none"/>
      </w:rPr>
    </w:lvl>
  </w:abstractNum>
  <w:abstractNum w:abstractNumId="18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41175A"/>
    <w:multiLevelType w:val="hybridMultilevel"/>
    <w:tmpl w:val="AD3EA084"/>
    <w:lvl w:ilvl="0" w:tplc="FFFFFFFF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0DD67184"/>
    <w:multiLevelType w:val="multilevel"/>
    <w:tmpl w:val="37287608"/>
    <w:lvl w:ilvl="0">
      <w:start w:val="1"/>
      <w:numFmt w:val="decimal"/>
      <w:lvlText w:val="2.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865DB"/>
    <w:multiLevelType w:val="multilevel"/>
    <w:tmpl w:val="98486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19406795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8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9" w15:restartNumberingAfterBreak="0">
    <w:nsid w:val="22B23886"/>
    <w:multiLevelType w:val="hybridMultilevel"/>
    <w:tmpl w:val="AD84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4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 w15:restartNumberingAfterBreak="0">
    <w:nsid w:val="2E7631EB"/>
    <w:multiLevelType w:val="hybridMultilevel"/>
    <w:tmpl w:val="6BAE8B9A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2F8668B5"/>
    <w:multiLevelType w:val="hybridMultilevel"/>
    <w:tmpl w:val="8190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81995"/>
    <w:multiLevelType w:val="hybridMultilevel"/>
    <w:tmpl w:val="504263D2"/>
    <w:lvl w:ilvl="0" w:tplc="E7B479E0">
      <w:start w:val="1"/>
      <w:numFmt w:val="decimal"/>
      <w:lvlText w:val="%1."/>
      <w:lvlJc w:val="left"/>
      <w:pPr>
        <w:ind w:left="36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7" w:hanging="360"/>
      </w:pPr>
    </w:lvl>
    <w:lvl w:ilvl="2" w:tplc="0415001B" w:tentative="1">
      <w:start w:val="1"/>
      <w:numFmt w:val="lowerRoman"/>
      <w:lvlText w:val="%3."/>
      <w:lvlJc w:val="right"/>
      <w:pPr>
        <w:ind w:left="5067" w:hanging="180"/>
      </w:pPr>
    </w:lvl>
    <w:lvl w:ilvl="3" w:tplc="0415000F" w:tentative="1">
      <w:start w:val="1"/>
      <w:numFmt w:val="decimal"/>
      <w:lvlText w:val="%4."/>
      <w:lvlJc w:val="left"/>
      <w:pPr>
        <w:ind w:left="5787" w:hanging="360"/>
      </w:pPr>
    </w:lvl>
    <w:lvl w:ilvl="4" w:tplc="04150019" w:tentative="1">
      <w:start w:val="1"/>
      <w:numFmt w:val="lowerLetter"/>
      <w:lvlText w:val="%5."/>
      <w:lvlJc w:val="left"/>
      <w:pPr>
        <w:ind w:left="6507" w:hanging="360"/>
      </w:pPr>
    </w:lvl>
    <w:lvl w:ilvl="5" w:tplc="0415001B" w:tentative="1">
      <w:start w:val="1"/>
      <w:numFmt w:val="lowerRoman"/>
      <w:lvlText w:val="%6."/>
      <w:lvlJc w:val="right"/>
      <w:pPr>
        <w:ind w:left="7227" w:hanging="180"/>
      </w:pPr>
    </w:lvl>
    <w:lvl w:ilvl="6" w:tplc="0415000F" w:tentative="1">
      <w:start w:val="1"/>
      <w:numFmt w:val="decimal"/>
      <w:lvlText w:val="%7."/>
      <w:lvlJc w:val="left"/>
      <w:pPr>
        <w:ind w:left="7947" w:hanging="360"/>
      </w:pPr>
    </w:lvl>
    <w:lvl w:ilvl="7" w:tplc="04150019" w:tentative="1">
      <w:start w:val="1"/>
      <w:numFmt w:val="lowerLetter"/>
      <w:lvlText w:val="%8."/>
      <w:lvlJc w:val="left"/>
      <w:pPr>
        <w:ind w:left="8667" w:hanging="360"/>
      </w:pPr>
    </w:lvl>
    <w:lvl w:ilvl="8" w:tplc="0415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49" w15:restartNumberingAfterBreak="0">
    <w:nsid w:val="34AE32CD"/>
    <w:multiLevelType w:val="multilevel"/>
    <w:tmpl w:val="47921034"/>
    <w:lvl w:ilvl="0">
      <w:start w:val="1"/>
      <w:numFmt w:val="decimal"/>
      <w:lvlText w:val="%1"/>
      <w:lvlJc w:val="left"/>
      <w:pPr>
        <w:ind w:left="1365" w:hanging="1365"/>
      </w:pPr>
      <w:rPr>
        <w:rFonts w:eastAsiaTheme="minorEastAsia" w:hint="default"/>
        <w:b/>
        <w:i/>
      </w:rPr>
    </w:lvl>
    <w:lvl w:ilvl="1">
      <w:start w:val="1"/>
      <w:numFmt w:val="decimal"/>
      <w:lvlText w:val="%1.%2"/>
      <w:lvlJc w:val="left"/>
      <w:pPr>
        <w:ind w:left="2085" w:hanging="1365"/>
      </w:pPr>
      <w:rPr>
        <w:rFonts w:eastAsiaTheme="minorEastAsia" w:hint="default"/>
        <w:b/>
        <w:i/>
      </w:rPr>
    </w:lvl>
    <w:lvl w:ilvl="2">
      <w:start w:val="1"/>
      <w:numFmt w:val="decimal"/>
      <w:lvlText w:val="%1.%2.%3"/>
      <w:lvlJc w:val="left"/>
      <w:pPr>
        <w:ind w:left="2805" w:hanging="1365"/>
      </w:pPr>
      <w:rPr>
        <w:rFonts w:eastAsiaTheme="minorEastAsia" w:hint="default"/>
        <w:b/>
        <w:i/>
      </w:rPr>
    </w:lvl>
    <w:lvl w:ilvl="3">
      <w:start w:val="1"/>
      <w:numFmt w:val="decimal"/>
      <w:lvlText w:val="%1.%2.%3.%4"/>
      <w:lvlJc w:val="left"/>
      <w:pPr>
        <w:ind w:left="3525" w:hanging="1365"/>
      </w:pPr>
      <w:rPr>
        <w:rFonts w:eastAsiaTheme="minorEastAsia" w:hint="default"/>
        <w:b/>
        <w:i/>
      </w:rPr>
    </w:lvl>
    <w:lvl w:ilvl="4">
      <w:start w:val="1"/>
      <w:numFmt w:val="decimal"/>
      <w:lvlText w:val="%1.%2.%3.%4.%5"/>
      <w:lvlJc w:val="left"/>
      <w:pPr>
        <w:ind w:left="4245" w:hanging="1365"/>
      </w:pPr>
      <w:rPr>
        <w:rFonts w:eastAsiaTheme="minorEastAsia" w:hint="default"/>
        <w:b/>
        <w:i/>
      </w:rPr>
    </w:lvl>
    <w:lvl w:ilvl="5">
      <w:start w:val="1"/>
      <w:numFmt w:val="decimal"/>
      <w:lvlText w:val="%1.%2.%3.%4.%5.%6"/>
      <w:lvlJc w:val="left"/>
      <w:pPr>
        <w:ind w:left="4965" w:hanging="1365"/>
      </w:pPr>
      <w:rPr>
        <w:rFonts w:eastAsiaTheme="minorEastAsia"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  <w:b/>
        <w:i/>
      </w:rPr>
    </w:lvl>
  </w:abstractNum>
  <w:abstractNum w:abstractNumId="50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 w15:restartNumberingAfterBreak="0">
    <w:nsid w:val="388E70B4"/>
    <w:multiLevelType w:val="hybridMultilevel"/>
    <w:tmpl w:val="DCBCA2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2F58A1"/>
    <w:multiLevelType w:val="hybridMultilevel"/>
    <w:tmpl w:val="73529BFC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423C18"/>
    <w:multiLevelType w:val="multilevel"/>
    <w:tmpl w:val="45D2F3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54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42E87013"/>
    <w:multiLevelType w:val="multilevel"/>
    <w:tmpl w:val="6BAE8B9A"/>
    <w:styleLink w:val="Biecalista1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60740F8"/>
    <w:multiLevelType w:val="hybridMultilevel"/>
    <w:tmpl w:val="AD3EA084"/>
    <w:lvl w:ilvl="0" w:tplc="FFFFFFFF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 w15:restartNumberingAfterBreak="0">
    <w:nsid w:val="47D50C8A"/>
    <w:multiLevelType w:val="multilevel"/>
    <w:tmpl w:val="67386B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59" w15:restartNumberingAfterBreak="0">
    <w:nsid w:val="49BB438D"/>
    <w:multiLevelType w:val="multilevel"/>
    <w:tmpl w:val="4B820D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4A013AD1"/>
    <w:multiLevelType w:val="hybridMultilevel"/>
    <w:tmpl w:val="AD3EA084"/>
    <w:lvl w:ilvl="0" w:tplc="FFFFFFFF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F7C7E14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5" w15:restartNumberingAfterBreak="0">
    <w:nsid w:val="512E251A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6" w15:restartNumberingAfterBreak="0">
    <w:nsid w:val="51991541"/>
    <w:multiLevelType w:val="hybridMultilevel"/>
    <w:tmpl w:val="C3AACDAA"/>
    <w:lvl w:ilvl="0" w:tplc="9134F67C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1815AF"/>
    <w:multiLevelType w:val="hybridMultilevel"/>
    <w:tmpl w:val="3D0A0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61945F9"/>
    <w:multiLevelType w:val="hybridMultilevel"/>
    <w:tmpl w:val="604EEB94"/>
    <w:lvl w:ilvl="0" w:tplc="B52A9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73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74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59DD40BD"/>
    <w:multiLevelType w:val="multilevel"/>
    <w:tmpl w:val="28606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C196FAC"/>
    <w:multiLevelType w:val="multilevel"/>
    <w:tmpl w:val="097076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77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9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86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130154"/>
    <w:multiLevelType w:val="multilevel"/>
    <w:tmpl w:val="48F8D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66F57"/>
    <w:multiLevelType w:val="multilevel"/>
    <w:tmpl w:val="C834FEF2"/>
    <w:lvl w:ilvl="0">
      <w:start w:val="1"/>
      <w:numFmt w:val="decimal"/>
      <w:lvlText w:val="%1."/>
      <w:lvlJc w:val="left"/>
      <w:pPr>
        <w:ind w:left="538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3.%2."/>
      <w:lvlJc w:val="left"/>
      <w:pPr>
        <w:ind w:left="898" w:hanging="360"/>
      </w:pPr>
      <w:rPr>
        <w:rFonts w:hint="default"/>
        <w:w w:val="103"/>
        <w:sz w:val="22"/>
        <w:szCs w:val="22"/>
      </w:rPr>
    </w:lvl>
    <w:lvl w:ilvl="2">
      <w:numFmt w:val="bullet"/>
      <w:lvlText w:val="•"/>
      <w:lvlJc w:val="left"/>
      <w:pPr>
        <w:ind w:left="188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 w15:restartNumberingAfterBreak="0">
    <w:nsid w:val="7A6970CB"/>
    <w:multiLevelType w:val="hybridMultilevel"/>
    <w:tmpl w:val="C1C65B30"/>
    <w:lvl w:ilvl="0" w:tplc="7B4ED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7FDF61AB"/>
    <w:multiLevelType w:val="multilevel"/>
    <w:tmpl w:val="6C64ABB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 w16cid:durableId="755589121">
    <w:abstractNumId w:val="72"/>
  </w:num>
  <w:num w:numId="2" w16cid:durableId="700013317">
    <w:abstractNumId w:val="43"/>
  </w:num>
  <w:num w:numId="3" w16cid:durableId="983200757">
    <w:abstractNumId w:val="38"/>
  </w:num>
  <w:num w:numId="4" w16cid:durableId="1802726091">
    <w:abstractNumId w:val="77"/>
  </w:num>
  <w:num w:numId="5" w16cid:durableId="240601091">
    <w:abstractNumId w:val="27"/>
  </w:num>
  <w:num w:numId="6" w16cid:durableId="405960255">
    <w:abstractNumId w:val="20"/>
  </w:num>
  <w:num w:numId="7" w16cid:durableId="93791587">
    <w:abstractNumId w:val="55"/>
  </w:num>
  <w:num w:numId="8" w16cid:durableId="1504123382">
    <w:abstractNumId w:val="28"/>
  </w:num>
  <w:num w:numId="9" w16cid:durableId="129253499">
    <w:abstractNumId w:val="81"/>
  </w:num>
  <w:num w:numId="10" w16cid:durableId="1457413171">
    <w:abstractNumId w:val="80"/>
  </w:num>
  <w:num w:numId="11" w16cid:durableId="856894973">
    <w:abstractNumId w:val="34"/>
  </w:num>
  <w:num w:numId="12" w16cid:durableId="1413310804">
    <w:abstractNumId w:val="21"/>
  </w:num>
  <w:num w:numId="13" w16cid:durableId="775095451">
    <w:abstractNumId w:val="31"/>
  </w:num>
  <w:num w:numId="14" w16cid:durableId="160507062">
    <w:abstractNumId w:val="35"/>
  </w:num>
  <w:num w:numId="15" w16cid:durableId="253056610">
    <w:abstractNumId w:val="88"/>
  </w:num>
  <w:num w:numId="16" w16cid:durableId="214631260">
    <w:abstractNumId w:val="37"/>
  </w:num>
  <w:num w:numId="17" w16cid:durableId="1887521201">
    <w:abstractNumId w:val="25"/>
  </w:num>
  <w:num w:numId="18" w16cid:durableId="1117868898">
    <w:abstractNumId w:val="79"/>
  </w:num>
  <w:num w:numId="19" w16cid:durableId="816801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32"/>
  </w:num>
  <w:num w:numId="21" w16cid:durableId="1826584019">
    <w:abstractNumId w:val="16"/>
  </w:num>
  <w:num w:numId="22" w16cid:durableId="1435327691">
    <w:abstractNumId w:val="75"/>
  </w:num>
  <w:num w:numId="23" w16cid:durableId="1401906941">
    <w:abstractNumId w:val="90"/>
  </w:num>
  <w:num w:numId="24" w16cid:durableId="1365331872">
    <w:abstractNumId w:val="83"/>
  </w:num>
  <w:num w:numId="25" w16cid:durableId="1291089224">
    <w:abstractNumId w:val="61"/>
  </w:num>
  <w:num w:numId="26" w16cid:durableId="1326124844">
    <w:abstractNumId w:val="82"/>
  </w:num>
  <w:num w:numId="27" w16cid:durableId="698355924">
    <w:abstractNumId w:val="42"/>
  </w:num>
  <w:num w:numId="28" w16cid:durableId="1200975797">
    <w:abstractNumId w:val="69"/>
  </w:num>
  <w:num w:numId="29" w16cid:durableId="1417240210">
    <w:abstractNumId w:val="62"/>
  </w:num>
  <w:num w:numId="30" w16cid:durableId="2050295229">
    <w:abstractNumId w:val="84"/>
  </w:num>
  <w:num w:numId="31" w16cid:durableId="377781704">
    <w:abstractNumId w:val="45"/>
  </w:num>
  <w:num w:numId="32" w16cid:durableId="2053379647">
    <w:abstractNumId w:val="91"/>
  </w:num>
  <w:num w:numId="33" w16cid:durableId="341708276">
    <w:abstractNumId w:val="14"/>
  </w:num>
  <w:num w:numId="34" w16cid:durableId="29570688">
    <w:abstractNumId w:val="54"/>
  </w:num>
  <w:num w:numId="35" w16cid:durableId="768236425">
    <w:abstractNumId w:val="19"/>
  </w:num>
  <w:num w:numId="36" w16cid:durableId="1529293431">
    <w:abstractNumId w:val="93"/>
  </w:num>
  <w:num w:numId="37" w16cid:durableId="356469464">
    <w:abstractNumId w:val="41"/>
  </w:num>
  <w:num w:numId="38" w16cid:durableId="2022078909">
    <w:abstractNumId w:val="74"/>
  </w:num>
  <w:num w:numId="39" w16cid:durableId="1325395">
    <w:abstractNumId w:val="73"/>
  </w:num>
  <w:num w:numId="40" w16cid:durableId="929200814">
    <w:abstractNumId w:val="36"/>
  </w:num>
  <w:num w:numId="41" w16cid:durableId="1208303108">
    <w:abstractNumId w:val="50"/>
  </w:num>
  <w:num w:numId="42" w16cid:durableId="974212914">
    <w:abstractNumId w:val="63"/>
  </w:num>
  <w:num w:numId="43" w16cid:durableId="1550386340">
    <w:abstractNumId w:val="85"/>
  </w:num>
  <w:num w:numId="44" w16cid:durableId="247152510">
    <w:abstractNumId w:val="70"/>
  </w:num>
  <w:num w:numId="45" w16cid:durableId="20375364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7703489">
    <w:abstractNumId w:val="95"/>
  </w:num>
  <w:num w:numId="47" w16cid:durableId="759449923">
    <w:abstractNumId w:val="39"/>
  </w:num>
  <w:num w:numId="48" w16cid:durableId="2106576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74568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30103746">
    <w:abstractNumId w:val="33"/>
  </w:num>
  <w:num w:numId="51" w16cid:durableId="1963880887">
    <w:abstractNumId w:val="49"/>
  </w:num>
  <w:num w:numId="52" w16cid:durableId="1584073875">
    <w:abstractNumId w:val="56"/>
  </w:num>
  <w:num w:numId="53" w16cid:durableId="2038041655">
    <w:abstractNumId w:val="17"/>
    <w:lvlOverride w:ilvl="0">
      <w:startOverride w:val="1"/>
    </w:lvlOverride>
  </w:num>
  <w:num w:numId="54" w16cid:durableId="446047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77387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308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76972612">
    <w:abstractNumId w:val="10"/>
    <w:lvlOverride w:ilvl="0">
      <w:startOverride w:val="1"/>
    </w:lvlOverride>
  </w:num>
  <w:num w:numId="58" w16cid:durableId="1938295364">
    <w:abstractNumId w:val="3"/>
    <w:lvlOverride w:ilvl="0">
      <w:startOverride w:val="3"/>
    </w:lvlOverride>
  </w:num>
  <w:num w:numId="59" w16cid:durableId="728454738">
    <w:abstractNumId w:val="2"/>
    <w:lvlOverride w:ilvl="0">
      <w:startOverride w:val="1"/>
    </w:lvlOverride>
  </w:num>
  <w:num w:numId="60" w16cid:durableId="1486318076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643200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11398329">
    <w:abstractNumId w:val="0"/>
    <w:lvlOverride w:ilvl="0">
      <w:startOverride w:val="1"/>
    </w:lvlOverride>
  </w:num>
  <w:num w:numId="63" w16cid:durableId="923221798">
    <w:abstractNumId w:val="47"/>
  </w:num>
  <w:num w:numId="64" w16cid:durableId="110054275">
    <w:abstractNumId w:val="96"/>
  </w:num>
  <w:num w:numId="65" w16cid:durableId="510141141">
    <w:abstractNumId w:val="48"/>
  </w:num>
  <w:num w:numId="66" w16cid:durableId="1014915756">
    <w:abstractNumId w:val="76"/>
  </w:num>
  <w:num w:numId="67" w16cid:durableId="227152791">
    <w:abstractNumId w:val="1"/>
  </w:num>
  <w:num w:numId="68" w16cid:durableId="2080052299">
    <w:abstractNumId w:val="51"/>
  </w:num>
  <w:num w:numId="69" w16cid:durableId="1459227264">
    <w:abstractNumId w:val="71"/>
  </w:num>
  <w:num w:numId="70" w16cid:durableId="1979914916">
    <w:abstractNumId w:val="52"/>
  </w:num>
  <w:num w:numId="71" w16cid:durableId="218784220">
    <w:abstractNumId w:val="15"/>
  </w:num>
  <w:num w:numId="72" w16cid:durableId="1688603938">
    <w:abstractNumId w:val="92"/>
  </w:num>
  <w:num w:numId="73" w16cid:durableId="685517709">
    <w:abstractNumId w:val="89"/>
  </w:num>
  <w:num w:numId="74" w16cid:durableId="303974837">
    <w:abstractNumId w:val="66"/>
  </w:num>
  <w:num w:numId="75" w16cid:durableId="1593315281">
    <w:abstractNumId w:val="59"/>
  </w:num>
  <w:num w:numId="76" w16cid:durableId="701174811">
    <w:abstractNumId w:val="24"/>
  </w:num>
  <w:num w:numId="77" w16cid:durableId="457186817">
    <w:abstractNumId w:val="26"/>
  </w:num>
  <w:num w:numId="78" w16cid:durableId="1755928355">
    <w:abstractNumId w:val="65"/>
  </w:num>
  <w:num w:numId="79" w16cid:durableId="161091099">
    <w:abstractNumId w:val="64"/>
  </w:num>
  <w:num w:numId="80" w16cid:durableId="292173866">
    <w:abstractNumId w:val="68"/>
  </w:num>
  <w:num w:numId="81" w16cid:durableId="457380046">
    <w:abstractNumId w:val="23"/>
  </w:num>
  <w:num w:numId="82" w16cid:durableId="606885813">
    <w:abstractNumId w:val="57"/>
  </w:num>
  <w:num w:numId="83" w16cid:durableId="762336041">
    <w:abstractNumId w:val="60"/>
  </w:num>
  <w:num w:numId="84" w16cid:durableId="1206867344">
    <w:abstractNumId w:val="46"/>
  </w:num>
  <w:num w:numId="85" w16cid:durableId="396590190">
    <w:abstractNumId w:val="53"/>
  </w:num>
  <w:num w:numId="86" w16cid:durableId="1315642228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0F90"/>
    <w:rsid w:val="00001B8F"/>
    <w:rsid w:val="000025F0"/>
    <w:rsid w:val="00002B1F"/>
    <w:rsid w:val="0000428D"/>
    <w:rsid w:val="00005241"/>
    <w:rsid w:val="00005468"/>
    <w:rsid w:val="00007CBE"/>
    <w:rsid w:val="00007DB1"/>
    <w:rsid w:val="00007E5D"/>
    <w:rsid w:val="00007FAC"/>
    <w:rsid w:val="000103CD"/>
    <w:rsid w:val="00010640"/>
    <w:rsid w:val="0001118D"/>
    <w:rsid w:val="00012042"/>
    <w:rsid w:val="000124E8"/>
    <w:rsid w:val="00012BF7"/>
    <w:rsid w:val="00013166"/>
    <w:rsid w:val="00013FEF"/>
    <w:rsid w:val="00014680"/>
    <w:rsid w:val="000146F2"/>
    <w:rsid w:val="000147E2"/>
    <w:rsid w:val="00014E6A"/>
    <w:rsid w:val="0001682F"/>
    <w:rsid w:val="00020D1A"/>
    <w:rsid w:val="00021C7E"/>
    <w:rsid w:val="000221F2"/>
    <w:rsid w:val="000225DA"/>
    <w:rsid w:val="000236B7"/>
    <w:rsid w:val="00023A73"/>
    <w:rsid w:val="00023BDC"/>
    <w:rsid w:val="00023E99"/>
    <w:rsid w:val="0002699A"/>
    <w:rsid w:val="00026C8A"/>
    <w:rsid w:val="000270D4"/>
    <w:rsid w:val="000270E4"/>
    <w:rsid w:val="00027BEF"/>
    <w:rsid w:val="00030188"/>
    <w:rsid w:val="00030AA0"/>
    <w:rsid w:val="00030EBA"/>
    <w:rsid w:val="00031A20"/>
    <w:rsid w:val="000326B1"/>
    <w:rsid w:val="00032B5D"/>
    <w:rsid w:val="00033247"/>
    <w:rsid w:val="00033977"/>
    <w:rsid w:val="00034ED7"/>
    <w:rsid w:val="00036115"/>
    <w:rsid w:val="00036FF6"/>
    <w:rsid w:val="00036FF9"/>
    <w:rsid w:val="0003708A"/>
    <w:rsid w:val="000374FF"/>
    <w:rsid w:val="00037C62"/>
    <w:rsid w:val="00037F07"/>
    <w:rsid w:val="00037F80"/>
    <w:rsid w:val="00040339"/>
    <w:rsid w:val="00041814"/>
    <w:rsid w:val="00041A9F"/>
    <w:rsid w:val="00041D56"/>
    <w:rsid w:val="000425E5"/>
    <w:rsid w:val="00044F3B"/>
    <w:rsid w:val="0004514D"/>
    <w:rsid w:val="00045A93"/>
    <w:rsid w:val="00045ADA"/>
    <w:rsid w:val="00045CEE"/>
    <w:rsid w:val="000464EF"/>
    <w:rsid w:val="00046E85"/>
    <w:rsid w:val="000473B9"/>
    <w:rsid w:val="000501F4"/>
    <w:rsid w:val="0005027D"/>
    <w:rsid w:val="000513CC"/>
    <w:rsid w:val="00052BF5"/>
    <w:rsid w:val="0005363B"/>
    <w:rsid w:val="00053869"/>
    <w:rsid w:val="00055325"/>
    <w:rsid w:val="00056088"/>
    <w:rsid w:val="00056162"/>
    <w:rsid w:val="00056262"/>
    <w:rsid w:val="000570A8"/>
    <w:rsid w:val="000575EB"/>
    <w:rsid w:val="000577A1"/>
    <w:rsid w:val="000608B7"/>
    <w:rsid w:val="00060A8C"/>
    <w:rsid w:val="00060B1D"/>
    <w:rsid w:val="00061036"/>
    <w:rsid w:val="0006103C"/>
    <w:rsid w:val="000610D6"/>
    <w:rsid w:val="000612F3"/>
    <w:rsid w:val="000618DE"/>
    <w:rsid w:val="000638EF"/>
    <w:rsid w:val="00064658"/>
    <w:rsid w:val="000647B0"/>
    <w:rsid w:val="0006487A"/>
    <w:rsid w:val="000650D7"/>
    <w:rsid w:val="00065160"/>
    <w:rsid w:val="00065624"/>
    <w:rsid w:val="00065A7B"/>
    <w:rsid w:val="000660E2"/>
    <w:rsid w:val="000662DB"/>
    <w:rsid w:val="00066A77"/>
    <w:rsid w:val="00066BF1"/>
    <w:rsid w:val="00066CEC"/>
    <w:rsid w:val="00066E36"/>
    <w:rsid w:val="000672E8"/>
    <w:rsid w:val="00067BB4"/>
    <w:rsid w:val="00067D36"/>
    <w:rsid w:val="00067E51"/>
    <w:rsid w:val="00071892"/>
    <w:rsid w:val="00071B1F"/>
    <w:rsid w:val="00072297"/>
    <w:rsid w:val="0007242A"/>
    <w:rsid w:val="00072768"/>
    <w:rsid w:val="00072D03"/>
    <w:rsid w:val="000744E5"/>
    <w:rsid w:val="0007476F"/>
    <w:rsid w:val="00075815"/>
    <w:rsid w:val="00075907"/>
    <w:rsid w:val="00076223"/>
    <w:rsid w:val="00076C48"/>
    <w:rsid w:val="00077701"/>
    <w:rsid w:val="000800D9"/>
    <w:rsid w:val="000801EC"/>
    <w:rsid w:val="0008075A"/>
    <w:rsid w:val="000808A6"/>
    <w:rsid w:val="00081B37"/>
    <w:rsid w:val="00081CDB"/>
    <w:rsid w:val="000826D2"/>
    <w:rsid w:val="00082F2E"/>
    <w:rsid w:val="00084770"/>
    <w:rsid w:val="00085CA4"/>
    <w:rsid w:val="000860AC"/>
    <w:rsid w:val="000869E5"/>
    <w:rsid w:val="00086A5C"/>
    <w:rsid w:val="00086BB0"/>
    <w:rsid w:val="00087144"/>
    <w:rsid w:val="00087C6E"/>
    <w:rsid w:val="0009027F"/>
    <w:rsid w:val="000908A7"/>
    <w:rsid w:val="00091977"/>
    <w:rsid w:val="00092AA4"/>
    <w:rsid w:val="0009394E"/>
    <w:rsid w:val="00093C66"/>
    <w:rsid w:val="00094370"/>
    <w:rsid w:val="0009631E"/>
    <w:rsid w:val="000965F0"/>
    <w:rsid w:val="00097FC7"/>
    <w:rsid w:val="000A1FF1"/>
    <w:rsid w:val="000A24BE"/>
    <w:rsid w:val="000A2CEE"/>
    <w:rsid w:val="000A2F3D"/>
    <w:rsid w:val="000A3C5D"/>
    <w:rsid w:val="000A4136"/>
    <w:rsid w:val="000A48A1"/>
    <w:rsid w:val="000A48C2"/>
    <w:rsid w:val="000A4FC2"/>
    <w:rsid w:val="000A5027"/>
    <w:rsid w:val="000A51D9"/>
    <w:rsid w:val="000A6609"/>
    <w:rsid w:val="000A6A51"/>
    <w:rsid w:val="000B04B5"/>
    <w:rsid w:val="000B05E2"/>
    <w:rsid w:val="000B070A"/>
    <w:rsid w:val="000B1BB2"/>
    <w:rsid w:val="000B1D67"/>
    <w:rsid w:val="000B2C74"/>
    <w:rsid w:val="000B3096"/>
    <w:rsid w:val="000B3593"/>
    <w:rsid w:val="000B380F"/>
    <w:rsid w:val="000B394B"/>
    <w:rsid w:val="000B440D"/>
    <w:rsid w:val="000B459C"/>
    <w:rsid w:val="000B4BF2"/>
    <w:rsid w:val="000B4C10"/>
    <w:rsid w:val="000B4CF7"/>
    <w:rsid w:val="000B5320"/>
    <w:rsid w:val="000B55F6"/>
    <w:rsid w:val="000B585D"/>
    <w:rsid w:val="000B5CA5"/>
    <w:rsid w:val="000B60E8"/>
    <w:rsid w:val="000B642F"/>
    <w:rsid w:val="000B67F5"/>
    <w:rsid w:val="000B71E6"/>
    <w:rsid w:val="000C067E"/>
    <w:rsid w:val="000C0A95"/>
    <w:rsid w:val="000C1233"/>
    <w:rsid w:val="000C1471"/>
    <w:rsid w:val="000C1760"/>
    <w:rsid w:val="000C2317"/>
    <w:rsid w:val="000C3CC7"/>
    <w:rsid w:val="000C3E83"/>
    <w:rsid w:val="000C4EDA"/>
    <w:rsid w:val="000C643B"/>
    <w:rsid w:val="000C7905"/>
    <w:rsid w:val="000D0B12"/>
    <w:rsid w:val="000D2873"/>
    <w:rsid w:val="000D3A1B"/>
    <w:rsid w:val="000D4138"/>
    <w:rsid w:val="000D42C0"/>
    <w:rsid w:val="000D43C3"/>
    <w:rsid w:val="000D4772"/>
    <w:rsid w:val="000D6255"/>
    <w:rsid w:val="000D74F8"/>
    <w:rsid w:val="000E0594"/>
    <w:rsid w:val="000E080A"/>
    <w:rsid w:val="000E1806"/>
    <w:rsid w:val="000E1C51"/>
    <w:rsid w:val="000E1E2A"/>
    <w:rsid w:val="000E22AC"/>
    <w:rsid w:val="000E2E62"/>
    <w:rsid w:val="000E4723"/>
    <w:rsid w:val="000E4A4C"/>
    <w:rsid w:val="000E4AED"/>
    <w:rsid w:val="000E5470"/>
    <w:rsid w:val="000E5B52"/>
    <w:rsid w:val="000E5B71"/>
    <w:rsid w:val="000E5FD6"/>
    <w:rsid w:val="000E71B0"/>
    <w:rsid w:val="000E7918"/>
    <w:rsid w:val="000E7B1C"/>
    <w:rsid w:val="000F0561"/>
    <w:rsid w:val="000F1751"/>
    <w:rsid w:val="000F1B83"/>
    <w:rsid w:val="000F21E4"/>
    <w:rsid w:val="000F2863"/>
    <w:rsid w:val="000F2881"/>
    <w:rsid w:val="000F3963"/>
    <w:rsid w:val="000F3E60"/>
    <w:rsid w:val="000F40A4"/>
    <w:rsid w:val="000F5946"/>
    <w:rsid w:val="000F5ABB"/>
    <w:rsid w:val="000F5E9D"/>
    <w:rsid w:val="000F6361"/>
    <w:rsid w:val="000F6961"/>
    <w:rsid w:val="000F6EDE"/>
    <w:rsid w:val="000F7406"/>
    <w:rsid w:val="000F79B2"/>
    <w:rsid w:val="0010013B"/>
    <w:rsid w:val="0010054C"/>
    <w:rsid w:val="00100B66"/>
    <w:rsid w:val="001019A1"/>
    <w:rsid w:val="00102068"/>
    <w:rsid w:val="00102954"/>
    <w:rsid w:val="00103700"/>
    <w:rsid w:val="001039C5"/>
    <w:rsid w:val="00103E71"/>
    <w:rsid w:val="0010427E"/>
    <w:rsid w:val="0010486C"/>
    <w:rsid w:val="00105D9C"/>
    <w:rsid w:val="001072FD"/>
    <w:rsid w:val="001075CD"/>
    <w:rsid w:val="00107920"/>
    <w:rsid w:val="0010792E"/>
    <w:rsid w:val="001100C3"/>
    <w:rsid w:val="001101C2"/>
    <w:rsid w:val="00111330"/>
    <w:rsid w:val="00111F19"/>
    <w:rsid w:val="00112248"/>
    <w:rsid w:val="00112FAC"/>
    <w:rsid w:val="001137A5"/>
    <w:rsid w:val="001137A7"/>
    <w:rsid w:val="0011472E"/>
    <w:rsid w:val="00114F50"/>
    <w:rsid w:val="00114F93"/>
    <w:rsid w:val="001172D3"/>
    <w:rsid w:val="0011731D"/>
    <w:rsid w:val="00117767"/>
    <w:rsid w:val="001209BB"/>
    <w:rsid w:val="00120B5C"/>
    <w:rsid w:val="00121C86"/>
    <w:rsid w:val="00121F60"/>
    <w:rsid w:val="00122123"/>
    <w:rsid w:val="001229D8"/>
    <w:rsid w:val="0012371F"/>
    <w:rsid w:val="0012393C"/>
    <w:rsid w:val="00125042"/>
    <w:rsid w:val="0012552A"/>
    <w:rsid w:val="001258C0"/>
    <w:rsid w:val="00125AE9"/>
    <w:rsid w:val="00126527"/>
    <w:rsid w:val="00126E62"/>
    <w:rsid w:val="001277C1"/>
    <w:rsid w:val="00127F13"/>
    <w:rsid w:val="00130010"/>
    <w:rsid w:val="0013017C"/>
    <w:rsid w:val="00130A0F"/>
    <w:rsid w:val="00130A2D"/>
    <w:rsid w:val="00131303"/>
    <w:rsid w:val="00131430"/>
    <w:rsid w:val="001315E1"/>
    <w:rsid w:val="00131BA9"/>
    <w:rsid w:val="00131CD1"/>
    <w:rsid w:val="00131F92"/>
    <w:rsid w:val="00132A6A"/>
    <w:rsid w:val="00132E70"/>
    <w:rsid w:val="00133F64"/>
    <w:rsid w:val="00133F83"/>
    <w:rsid w:val="001343B2"/>
    <w:rsid w:val="00134A7E"/>
    <w:rsid w:val="00134D40"/>
    <w:rsid w:val="001350A7"/>
    <w:rsid w:val="001350E1"/>
    <w:rsid w:val="001362CD"/>
    <w:rsid w:val="0013688D"/>
    <w:rsid w:val="00136D49"/>
    <w:rsid w:val="001371D8"/>
    <w:rsid w:val="00137957"/>
    <w:rsid w:val="001379C5"/>
    <w:rsid w:val="00137F2B"/>
    <w:rsid w:val="001404C4"/>
    <w:rsid w:val="001411C5"/>
    <w:rsid w:val="0014239C"/>
    <w:rsid w:val="00142A75"/>
    <w:rsid w:val="001430CA"/>
    <w:rsid w:val="001432FA"/>
    <w:rsid w:val="001434F8"/>
    <w:rsid w:val="00143926"/>
    <w:rsid w:val="001441AB"/>
    <w:rsid w:val="001442E6"/>
    <w:rsid w:val="001447CC"/>
    <w:rsid w:val="00147861"/>
    <w:rsid w:val="00147F1B"/>
    <w:rsid w:val="0015064C"/>
    <w:rsid w:val="001508D7"/>
    <w:rsid w:val="00150986"/>
    <w:rsid w:val="00150A30"/>
    <w:rsid w:val="00150BEC"/>
    <w:rsid w:val="00150C05"/>
    <w:rsid w:val="00151105"/>
    <w:rsid w:val="00151FB4"/>
    <w:rsid w:val="001523EE"/>
    <w:rsid w:val="00152605"/>
    <w:rsid w:val="00152E90"/>
    <w:rsid w:val="0015331E"/>
    <w:rsid w:val="001540B8"/>
    <w:rsid w:val="00154213"/>
    <w:rsid w:val="00155126"/>
    <w:rsid w:val="0015514D"/>
    <w:rsid w:val="001553C8"/>
    <w:rsid w:val="00155A7B"/>
    <w:rsid w:val="00155F1A"/>
    <w:rsid w:val="00156516"/>
    <w:rsid w:val="00156CEA"/>
    <w:rsid w:val="00157058"/>
    <w:rsid w:val="001572C5"/>
    <w:rsid w:val="00157365"/>
    <w:rsid w:val="001573BC"/>
    <w:rsid w:val="001575B9"/>
    <w:rsid w:val="00157697"/>
    <w:rsid w:val="00157878"/>
    <w:rsid w:val="0015790D"/>
    <w:rsid w:val="0015792B"/>
    <w:rsid w:val="00157935"/>
    <w:rsid w:val="00157CC5"/>
    <w:rsid w:val="00160619"/>
    <w:rsid w:val="001606BC"/>
    <w:rsid w:val="00160917"/>
    <w:rsid w:val="00160EC5"/>
    <w:rsid w:val="00161BB9"/>
    <w:rsid w:val="00162073"/>
    <w:rsid w:val="00162257"/>
    <w:rsid w:val="001626AD"/>
    <w:rsid w:val="0016328C"/>
    <w:rsid w:val="001639D4"/>
    <w:rsid w:val="00163E43"/>
    <w:rsid w:val="001646F6"/>
    <w:rsid w:val="001662F6"/>
    <w:rsid w:val="00167300"/>
    <w:rsid w:val="00170C03"/>
    <w:rsid w:val="00170C6C"/>
    <w:rsid w:val="001716AD"/>
    <w:rsid w:val="00172204"/>
    <w:rsid w:val="0017249E"/>
    <w:rsid w:val="001724F5"/>
    <w:rsid w:val="00172E0C"/>
    <w:rsid w:val="001747E0"/>
    <w:rsid w:val="00174C7C"/>
    <w:rsid w:val="00175A18"/>
    <w:rsid w:val="00176338"/>
    <w:rsid w:val="0017639B"/>
    <w:rsid w:val="00176F67"/>
    <w:rsid w:val="00177C39"/>
    <w:rsid w:val="0018064F"/>
    <w:rsid w:val="00180AD5"/>
    <w:rsid w:val="00180EB9"/>
    <w:rsid w:val="00181134"/>
    <w:rsid w:val="00181908"/>
    <w:rsid w:val="00181CD8"/>
    <w:rsid w:val="001822DA"/>
    <w:rsid w:val="0018258B"/>
    <w:rsid w:val="001833EC"/>
    <w:rsid w:val="001835E8"/>
    <w:rsid w:val="00184364"/>
    <w:rsid w:val="00184BDA"/>
    <w:rsid w:val="00185CCC"/>
    <w:rsid w:val="00186790"/>
    <w:rsid w:val="00186D8B"/>
    <w:rsid w:val="00186DC5"/>
    <w:rsid w:val="00187745"/>
    <w:rsid w:val="00187F08"/>
    <w:rsid w:val="001904FD"/>
    <w:rsid w:val="00190D4A"/>
    <w:rsid w:val="00191463"/>
    <w:rsid w:val="00191584"/>
    <w:rsid w:val="00191DF6"/>
    <w:rsid w:val="00192321"/>
    <w:rsid w:val="00192762"/>
    <w:rsid w:val="001928D2"/>
    <w:rsid w:val="00192CCA"/>
    <w:rsid w:val="00192D75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3AAE"/>
    <w:rsid w:val="001A48D6"/>
    <w:rsid w:val="001A5F7D"/>
    <w:rsid w:val="001A616A"/>
    <w:rsid w:val="001A6B95"/>
    <w:rsid w:val="001A6C96"/>
    <w:rsid w:val="001A770E"/>
    <w:rsid w:val="001A7CBD"/>
    <w:rsid w:val="001B18BB"/>
    <w:rsid w:val="001B24CC"/>
    <w:rsid w:val="001B34FE"/>
    <w:rsid w:val="001B3589"/>
    <w:rsid w:val="001B38F4"/>
    <w:rsid w:val="001B3D30"/>
    <w:rsid w:val="001B4799"/>
    <w:rsid w:val="001B4F8C"/>
    <w:rsid w:val="001B50EC"/>
    <w:rsid w:val="001B6684"/>
    <w:rsid w:val="001B6878"/>
    <w:rsid w:val="001B742D"/>
    <w:rsid w:val="001B744C"/>
    <w:rsid w:val="001C08ED"/>
    <w:rsid w:val="001C0B99"/>
    <w:rsid w:val="001C143D"/>
    <w:rsid w:val="001C25F2"/>
    <w:rsid w:val="001C2726"/>
    <w:rsid w:val="001C2893"/>
    <w:rsid w:val="001C28C2"/>
    <w:rsid w:val="001C2C1F"/>
    <w:rsid w:val="001C3078"/>
    <w:rsid w:val="001C31F1"/>
    <w:rsid w:val="001C34E9"/>
    <w:rsid w:val="001C3642"/>
    <w:rsid w:val="001C45FE"/>
    <w:rsid w:val="001C496D"/>
    <w:rsid w:val="001C5802"/>
    <w:rsid w:val="001C5D32"/>
    <w:rsid w:val="001C68A0"/>
    <w:rsid w:val="001C7910"/>
    <w:rsid w:val="001C795A"/>
    <w:rsid w:val="001D0B58"/>
    <w:rsid w:val="001D0D33"/>
    <w:rsid w:val="001D16ED"/>
    <w:rsid w:val="001D209E"/>
    <w:rsid w:val="001D22AA"/>
    <w:rsid w:val="001D2350"/>
    <w:rsid w:val="001D28B7"/>
    <w:rsid w:val="001D4380"/>
    <w:rsid w:val="001D511C"/>
    <w:rsid w:val="001D51B7"/>
    <w:rsid w:val="001D52D2"/>
    <w:rsid w:val="001D56C3"/>
    <w:rsid w:val="001D60F6"/>
    <w:rsid w:val="001D65D5"/>
    <w:rsid w:val="001D6663"/>
    <w:rsid w:val="001D6B04"/>
    <w:rsid w:val="001D704F"/>
    <w:rsid w:val="001D7E63"/>
    <w:rsid w:val="001E064E"/>
    <w:rsid w:val="001E0E02"/>
    <w:rsid w:val="001E19F0"/>
    <w:rsid w:val="001E1C35"/>
    <w:rsid w:val="001E25E6"/>
    <w:rsid w:val="001E2879"/>
    <w:rsid w:val="001E3049"/>
    <w:rsid w:val="001E3DD7"/>
    <w:rsid w:val="001E4FE2"/>
    <w:rsid w:val="001E5160"/>
    <w:rsid w:val="001E60CC"/>
    <w:rsid w:val="001E61F5"/>
    <w:rsid w:val="001E65C6"/>
    <w:rsid w:val="001E74A5"/>
    <w:rsid w:val="001E78C3"/>
    <w:rsid w:val="001E7B15"/>
    <w:rsid w:val="001E7E3F"/>
    <w:rsid w:val="001F06CA"/>
    <w:rsid w:val="001F0DEB"/>
    <w:rsid w:val="001F0F0E"/>
    <w:rsid w:val="001F13E4"/>
    <w:rsid w:val="001F1C11"/>
    <w:rsid w:val="001F1DD5"/>
    <w:rsid w:val="001F2269"/>
    <w:rsid w:val="001F37D7"/>
    <w:rsid w:val="001F46C8"/>
    <w:rsid w:val="001F5096"/>
    <w:rsid w:val="001F54DE"/>
    <w:rsid w:val="001F558D"/>
    <w:rsid w:val="001F5BA8"/>
    <w:rsid w:val="001F6850"/>
    <w:rsid w:val="001F7AFB"/>
    <w:rsid w:val="00200078"/>
    <w:rsid w:val="002001F9"/>
    <w:rsid w:val="00200486"/>
    <w:rsid w:val="002006C5"/>
    <w:rsid w:val="002007A7"/>
    <w:rsid w:val="00200CB9"/>
    <w:rsid w:val="002010AD"/>
    <w:rsid w:val="00201A3A"/>
    <w:rsid w:val="0020287C"/>
    <w:rsid w:val="0020321F"/>
    <w:rsid w:val="00204091"/>
    <w:rsid w:val="002049CD"/>
    <w:rsid w:val="002050DE"/>
    <w:rsid w:val="002055C8"/>
    <w:rsid w:val="002056CF"/>
    <w:rsid w:val="002062F7"/>
    <w:rsid w:val="0020665B"/>
    <w:rsid w:val="00206998"/>
    <w:rsid w:val="00206CCB"/>
    <w:rsid w:val="00207127"/>
    <w:rsid w:val="00210A69"/>
    <w:rsid w:val="00211163"/>
    <w:rsid w:val="00211A48"/>
    <w:rsid w:val="00212064"/>
    <w:rsid w:val="00212485"/>
    <w:rsid w:val="002131DF"/>
    <w:rsid w:val="0021338F"/>
    <w:rsid w:val="002134DE"/>
    <w:rsid w:val="00213802"/>
    <w:rsid w:val="00215602"/>
    <w:rsid w:val="00215A7F"/>
    <w:rsid w:val="00215C31"/>
    <w:rsid w:val="00216908"/>
    <w:rsid w:val="002174C9"/>
    <w:rsid w:val="002174D4"/>
    <w:rsid w:val="002207C0"/>
    <w:rsid w:val="00221738"/>
    <w:rsid w:val="00222B19"/>
    <w:rsid w:val="002247CE"/>
    <w:rsid w:val="00224D13"/>
    <w:rsid w:val="00224E61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27C17"/>
    <w:rsid w:val="002303AB"/>
    <w:rsid w:val="00230916"/>
    <w:rsid w:val="00231226"/>
    <w:rsid w:val="00231C0B"/>
    <w:rsid w:val="00232F0A"/>
    <w:rsid w:val="0023335D"/>
    <w:rsid w:val="002347DE"/>
    <w:rsid w:val="002348CA"/>
    <w:rsid w:val="00234A79"/>
    <w:rsid w:val="00234C35"/>
    <w:rsid w:val="00234F04"/>
    <w:rsid w:val="0023654A"/>
    <w:rsid w:val="00236A1A"/>
    <w:rsid w:val="0023710A"/>
    <w:rsid w:val="002374D7"/>
    <w:rsid w:val="00240E40"/>
    <w:rsid w:val="0024168B"/>
    <w:rsid w:val="00241F4A"/>
    <w:rsid w:val="0024375C"/>
    <w:rsid w:val="00243AC0"/>
    <w:rsid w:val="00243B9E"/>
    <w:rsid w:val="00243C12"/>
    <w:rsid w:val="00245878"/>
    <w:rsid w:val="002458B9"/>
    <w:rsid w:val="00245A69"/>
    <w:rsid w:val="00245A76"/>
    <w:rsid w:val="00245F4E"/>
    <w:rsid w:val="0024676F"/>
    <w:rsid w:val="00246F82"/>
    <w:rsid w:val="00251E3D"/>
    <w:rsid w:val="00252839"/>
    <w:rsid w:val="0025307C"/>
    <w:rsid w:val="0025320C"/>
    <w:rsid w:val="00253254"/>
    <w:rsid w:val="00255065"/>
    <w:rsid w:val="002552F9"/>
    <w:rsid w:val="00255923"/>
    <w:rsid w:val="00256714"/>
    <w:rsid w:val="00256845"/>
    <w:rsid w:val="00257790"/>
    <w:rsid w:val="0026071B"/>
    <w:rsid w:val="002607A5"/>
    <w:rsid w:val="00260888"/>
    <w:rsid w:val="00260FC6"/>
    <w:rsid w:val="00261256"/>
    <w:rsid w:val="002619A7"/>
    <w:rsid w:val="00261D89"/>
    <w:rsid w:val="002644BC"/>
    <w:rsid w:val="00264977"/>
    <w:rsid w:val="00265158"/>
    <w:rsid w:val="00265865"/>
    <w:rsid w:val="00265AB9"/>
    <w:rsid w:val="00265C00"/>
    <w:rsid w:val="00265F0D"/>
    <w:rsid w:val="002661CE"/>
    <w:rsid w:val="0026756E"/>
    <w:rsid w:val="0026765A"/>
    <w:rsid w:val="00270ACA"/>
    <w:rsid w:val="0027143B"/>
    <w:rsid w:val="00271456"/>
    <w:rsid w:val="002716CB"/>
    <w:rsid w:val="0027211B"/>
    <w:rsid w:val="0027215F"/>
    <w:rsid w:val="0027283A"/>
    <w:rsid w:val="00272AF5"/>
    <w:rsid w:val="00273438"/>
    <w:rsid w:val="002734FB"/>
    <w:rsid w:val="00273AB8"/>
    <w:rsid w:val="00275A8F"/>
    <w:rsid w:val="0027635D"/>
    <w:rsid w:val="00276F29"/>
    <w:rsid w:val="0027741F"/>
    <w:rsid w:val="00277BC9"/>
    <w:rsid w:val="00280243"/>
    <w:rsid w:val="002810C3"/>
    <w:rsid w:val="002819ED"/>
    <w:rsid w:val="00282412"/>
    <w:rsid w:val="00282967"/>
    <w:rsid w:val="00282C8E"/>
    <w:rsid w:val="00283783"/>
    <w:rsid w:val="00283A2A"/>
    <w:rsid w:val="00284315"/>
    <w:rsid w:val="002844B0"/>
    <w:rsid w:val="002846CA"/>
    <w:rsid w:val="0028486C"/>
    <w:rsid w:val="002850B1"/>
    <w:rsid w:val="002852C8"/>
    <w:rsid w:val="00286231"/>
    <w:rsid w:val="00286988"/>
    <w:rsid w:val="00287097"/>
    <w:rsid w:val="002870A1"/>
    <w:rsid w:val="00287A4C"/>
    <w:rsid w:val="00290803"/>
    <w:rsid w:val="002929F2"/>
    <w:rsid w:val="00292E5B"/>
    <w:rsid w:val="00293420"/>
    <w:rsid w:val="00293BCC"/>
    <w:rsid w:val="00293D76"/>
    <w:rsid w:val="00293E12"/>
    <w:rsid w:val="00293FDF"/>
    <w:rsid w:val="00294FFD"/>
    <w:rsid w:val="00296119"/>
    <w:rsid w:val="002961A8"/>
    <w:rsid w:val="00296725"/>
    <w:rsid w:val="00296D70"/>
    <w:rsid w:val="00297320"/>
    <w:rsid w:val="002974C7"/>
    <w:rsid w:val="002976CB"/>
    <w:rsid w:val="002A061A"/>
    <w:rsid w:val="002A089E"/>
    <w:rsid w:val="002A0962"/>
    <w:rsid w:val="002A0B06"/>
    <w:rsid w:val="002A1C12"/>
    <w:rsid w:val="002A508F"/>
    <w:rsid w:val="002A73EA"/>
    <w:rsid w:val="002A76CE"/>
    <w:rsid w:val="002A7C8F"/>
    <w:rsid w:val="002B0452"/>
    <w:rsid w:val="002B0962"/>
    <w:rsid w:val="002B1C67"/>
    <w:rsid w:val="002B30EB"/>
    <w:rsid w:val="002B3D2A"/>
    <w:rsid w:val="002B403B"/>
    <w:rsid w:val="002B40E8"/>
    <w:rsid w:val="002B46AF"/>
    <w:rsid w:val="002B4F67"/>
    <w:rsid w:val="002B503F"/>
    <w:rsid w:val="002B60BD"/>
    <w:rsid w:val="002B66F1"/>
    <w:rsid w:val="002B69E4"/>
    <w:rsid w:val="002B6CF6"/>
    <w:rsid w:val="002B6E49"/>
    <w:rsid w:val="002B72D8"/>
    <w:rsid w:val="002B7CE5"/>
    <w:rsid w:val="002C101E"/>
    <w:rsid w:val="002C105A"/>
    <w:rsid w:val="002C17FE"/>
    <w:rsid w:val="002C26E5"/>
    <w:rsid w:val="002C2741"/>
    <w:rsid w:val="002C27CB"/>
    <w:rsid w:val="002C3D2D"/>
    <w:rsid w:val="002C45B5"/>
    <w:rsid w:val="002C50E1"/>
    <w:rsid w:val="002C50F6"/>
    <w:rsid w:val="002C687C"/>
    <w:rsid w:val="002C7775"/>
    <w:rsid w:val="002C7B1D"/>
    <w:rsid w:val="002D0B5F"/>
    <w:rsid w:val="002D16BF"/>
    <w:rsid w:val="002D2D4C"/>
    <w:rsid w:val="002D3160"/>
    <w:rsid w:val="002D33B2"/>
    <w:rsid w:val="002D453C"/>
    <w:rsid w:val="002D4ED9"/>
    <w:rsid w:val="002D5096"/>
    <w:rsid w:val="002D527C"/>
    <w:rsid w:val="002D5E2F"/>
    <w:rsid w:val="002D64E8"/>
    <w:rsid w:val="002D6509"/>
    <w:rsid w:val="002D66BD"/>
    <w:rsid w:val="002D6D9D"/>
    <w:rsid w:val="002D7012"/>
    <w:rsid w:val="002D7B1B"/>
    <w:rsid w:val="002E0336"/>
    <w:rsid w:val="002E0913"/>
    <w:rsid w:val="002E09FF"/>
    <w:rsid w:val="002E0DC2"/>
    <w:rsid w:val="002E0F5E"/>
    <w:rsid w:val="002E17D2"/>
    <w:rsid w:val="002E1867"/>
    <w:rsid w:val="002E2AEF"/>
    <w:rsid w:val="002E33C0"/>
    <w:rsid w:val="002E4C21"/>
    <w:rsid w:val="002E56F7"/>
    <w:rsid w:val="002E5A50"/>
    <w:rsid w:val="002E5E36"/>
    <w:rsid w:val="002E7D41"/>
    <w:rsid w:val="002E7EB2"/>
    <w:rsid w:val="002F015E"/>
    <w:rsid w:val="002F01CA"/>
    <w:rsid w:val="002F0315"/>
    <w:rsid w:val="002F08E6"/>
    <w:rsid w:val="002F0C40"/>
    <w:rsid w:val="002F0C70"/>
    <w:rsid w:val="002F0D01"/>
    <w:rsid w:val="002F0DF1"/>
    <w:rsid w:val="002F11CE"/>
    <w:rsid w:val="002F1C82"/>
    <w:rsid w:val="002F389E"/>
    <w:rsid w:val="002F3DED"/>
    <w:rsid w:val="002F5A09"/>
    <w:rsid w:val="002F5C0E"/>
    <w:rsid w:val="002F60C4"/>
    <w:rsid w:val="002F60C8"/>
    <w:rsid w:val="002F6537"/>
    <w:rsid w:val="002F687A"/>
    <w:rsid w:val="002F6DFE"/>
    <w:rsid w:val="00300BA9"/>
    <w:rsid w:val="00300CE4"/>
    <w:rsid w:val="003016A7"/>
    <w:rsid w:val="00301A5B"/>
    <w:rsid w:val="00302257"/>
    <w:rsid w:val="00302858"/>
    <w:rsid w:val="00302B25"/>
    <w:rsid w:val="003037EA"/>
    <w:rsid w:val="003042CC"/>
    <w:rsid w:val="00304BF3"/>
    <w:rsid w:val="003061EE"/>
    <w:rsid w:val="00306D6F"/>
    <w:rsid w:val="00307A06"/>
    <w:rsid w:val="0031029D"/>
    <w:rsid w:val="003108C7"/>
    <w:rsid w:val="00310BE8"/>
    <w:rsid w:val="00310C79"/>
    <w:rsid w:val="00311813"/>
    <w:rsid w:val="0031198C"/>
    <w:rsid w:val="00311B2B"/>
    <w:rsid w:val="00312084"/>
    <w:rsid w:val="0031234E"/>
    <w:rsid w:val="003123FB"/>
    <w:rsid w:val="00312776"/>
    <w:rsid w:val="003140F9"/>
    <w:rsid w:val="00314C29"/>
    <w:rsid w:val="00314DE0"/>
    <w:rsid w:val="00314E3E"/>
    <w:rsid w:val="00315A4D"/>
    <w:rsid w:val="00315F9E"/>
    <w:rsid w:val="003166D1"/>
    <w:rsid w:val="00316C74"/>
    <w:rsid w:val="00316C9D"/>
    <w:rsid w:val="00317D70"/>
    <w:rsid w:val="003210F8"/>
    <w:rsid w:val="00321446"/>
    <w:rsid w:val="0032166F"/>
    <w:rsid w:val="0032267F"/>
    <w:rsid w:val="003234F3"/>
    <w:rsid w:val="00325579"/>
    <w:rsid w:val="003258C3"/>
    <w:rsid w:val="00326087"/>
    <w:rsid w:val="00326D91"/>
    <w:rsid w:val="00326E65"/>
    <w:rsid w:val="00327138"/>
    <w:rsid w:val="00327340"/>
    <w:rsid w:val="003275B8"/>
    <w:rsid w:val="003308FF"/>
    <w:rsid w:val="0033123E"/>
    <w:rsid w:val="003317BE"/>
    <w:rsid w:val="00331B5F"/>
    <w:rsid w:val="00331C0F"/>
    <w:rsid w:val="00331F31"/>
    <w:rsid w:val="00332995"/>
    <w:rsid w:val="00332C9C"/>
    <w:rsid w:val="00332E2F"/>
    <w:rsid w:val="00333522"/>
    <w:rsid w:val="00333A38"/>
    <w:rsid w:val="00333DD7"/>
    <w:rsid w:val="00334EB2"/>
    <w:rsid w:val="003359A7"/>
    <w:rsid w:val="00336D10"/>
    <w:rsid w:val="003375D1"/>
    <w:rsid w:val="0034027E"/>
    <w:rsid w:val="00340AD9"/>
    <w:rsid w:val="00340ED6"/>
    <w:rsid w:val="003412C4"/>
    <w:rsid w:val="003417CC"/>
    <w:rsid w:val="003421BA"/>
    <w:rsid w:val="00342363"/>
    <w:rsid w:val="003426A7"/>
    <w:rsid w:val="00342B90"/>
    <w:rsid w:val="00342D03"/>
    <w:rsid w:val="0034319B"/>
    <w:rsid w:val="00343457"/>
    <w:rsid w:val="0034359A"/>
    <w:rsid w:val="00343614"/>
    <w:rsid w:val="00343BA8"/>
    <w:rsid w:val="00343FA5"/>
    <w:rsid w:val="00344054"/>
    <w:rsid w:val="003442F8"/>
    <w:rsid w:val="0034463A"/>
    <w:rsid w:val="003451E7"/>
    <w:rsid w:val="003454D3"/>
    <w:rsid w:val="003459C2"/>
    <w:rsid w:val="003464F5"/>
    <w:rsid w:val="00346747"/>
    <w:rsid w:val="00347157"/>
    <w:rsid w:val="0034762D"/>
    <w:rsid w:val="00347681"/>
    <w:rsid w:val="003476DD"/>
    <w:rsid w:val="0035012B"/>
    <w:rsid w:val="003503BF"/>
    <w:rsid w:val="00350E46"/>
    <w:rsid w:val="00350F08"/>
    <w:rsid w:val="00351555"/>
    <w:rsid w:val="00351584"/>
    <w:rsid w:val="003522EF"/>
    <w:rsid w:val="00352856"/>
    <w:rsid w:val="003532B5"/>
    <w:rsid w:val="00353D15"/>
    <w:rsid w:val="003545E5"/>
    <w:rsid w:val="00354B18"/>
    <w:rsid w:val="003556AC"/>
    <w:rsid w:val="00355E83"/>
    <w:rsid w:val="00355EE7"/>
    <w:rsid w:val="003563FD"/>
    <w:rsid w:val="003577DA"/>
    <w:rsid w:val="0035792D"/>
    <w:rsid w:val="00357A87"/>
    <w:rsid w:val="003601C1"/>
    <w:rsid w:val="00360EA6"/>
    <w:rsid w:val="00361086"/>
    <w:rsid w:val="0036160E"/>
    <w:rsid w:val="00361AB0"/>
    <w:rsid w:val="00361DA7"/>
    <w:rsid w:val="00361F6D"/>
    <w:rsid w:val="003623E4"/>
    <w:rsid w:val="00365451"/>
    <w:rsid w:val="003658CA"/>
    <w:rsid w:val="0036601A"/>
    <w:rsid w:val="00366C9D"/>
    <w:rsid w:val="0036714C"/>
    <w:rsid w:val="00367172"/>
    <w:rsid w:val="003679C6"/>
    <w:rsid w:val="00367ABA"/>
    <w:rsid w:val="00367CED"/>
    <w:rsid w:val="003712FE"/>
    <w:rsid w:val="003716F1"/>
    <w:rsid w:val="00371859"/>
    <w:rsid w:val="00371968"/>
    <w:rsid w:val="00371FA7"/>
    <w:rsid w:val="003721F8"/>
    <w:rsid w:val="00372A81"/>
    <w:rsid w:val="00372AFF"/>
    <w:rsid w:val="003731AF"/>
    <w:rsid w:val="003735EC"/>
    <w:rsid w:val="003740BF"/>
    <w:rsid w:val="0037413C"/>
    <w:rsid w:val="003754EC"/>
    <w:rsid w:val="003803B6"/>
    <w:rsid w:val="0038081A"/>
    <w:rsid w:val="00381F54"/>
    <w:rsid w:val="003826EF"/>
    <w:rsid w:val="00382812"/>
    <w:rsid w:val="00382E12"/>
    <w:rsid w:val="00383604"/>
    <w:rsid w:val="00383688"/>
    <w:rsid w:val="00383E8C"/>
    <w:rsid w:val="003857A3"/>
    <w:rsid w:val="00385B23"/>
    <w:rsid w:val="00386207"/>
    <w:rsid w:val="00386A3D"/>
    <w:rsid w:val="003874E2"/>
    <w:rsid w:val="003876C6"/>
    <w:rsid w:val="00390460"/>
    <w:rsid w:val="003904AF"/>
    <w:rsid w:val="0039111B"/>
    <w:rsid w:val="003917C5"/>
    <w:rsid w:val="00392000"/>
    <w:rsid w:val="00392D94"/>
    <w:rsid w:val="003930C4"/>
    <w:rsid w:val="0039323A"/>
    <w:rsid w:val="00393F38"/>
    <w:rsid w:val="00394571"/>
    <w:rsid w:val="00394702"/>
    <w:rsid w:val="00395545"/>
    <w:rsid w:val="00395E70"/>
    <w:rsid w:val="0039633F"/>
    <w:rsid w:val="00396B2C"/>
    <w:rsid w:val="00397137"/>
    <w:rsid w:val="00397B88"/>
    <w:rsid w:val="003A02B5"/>
    <w:rsid w:val="003A03E2"/>
    <w:rsid w:val="003A0A5C"/>
    <w:rsid w:val="003A0F51"/>
    <w:rsid w:val="003A2353"/>
    <w:rsid w:val="003A2579"/>
    <w:rsid w:val="003A25E9"/>
    <w:rsid w:val="003A2FA0"/>
    <w:rsid w:val="003A39FB"/>
    <w:rsid w:val="003A4CBD"/>
    <w:rsid w:val="003A515B"/>
    <w:rsid w:val="003A600B"/>
    <w:rsid w:val="003A6106"/>
    <w:rsid w:val="003A6122"/>
    <w:rsid w:val="003A647F"/>
    <w:rsid w:val="003A66EE"/>
    <w:rsid w:val="003A6AEE"/>
    <w:rsid w:val="003A6C3E"/>
    <w:rsid w:val="003B0709"/>
    <w:rsid w:val="003B174E"/>
    <w:rsid w:val="003B19DB"/>
    <w:rsid w:val="003B20A5"/>
    <w:rsid w:val="003B3034"/>
    <w:rsid w:val="003B54A0"/>
    <w:rsid w:val="003B5EF5"/>
    <w:rsid w:val="003B6263"/>
    <w:rsid w:val="003B6ADE"/>
    <w:rsid w:val="003B71A6"/>
    <w:rsid w:val="003B7472"/>
    <w:rsid w:val="003B74FB"/>
    <w:rsid w:val="003B7CFF"/>
    <w:rsid w:val="003C01CA"/>
    <w:rsid w:val="003C027E"/>
    <w:rsid w:val="003C1342"/>
    <w:rsid w:val="003C2658"/>
    <w:rsid w:val="003C2875"/>
    <w:rsid w:val="003C2AF9"/>
    <w:rsid w:val="003C2D39"/>
    <w:rsid w:val="003C2E45"/>
    <w:rsid w:val="003C343D"/>
    <w:rsid w:val="003C36CF"/>
    <w:rsid w:val="003C370E"/>
    <w:rsid w:val="003C42AA"/>
    <w:rsid w:val="003C49D9"/>
    <w:rsid w:val="003C4B81"/>
    <w:rsid w:val="003C4DD8"/>
    <w:rsid w:val="003C5B52"/>
    <w:rsid w:val="003C61F0"/>
    <w:rsid w:val="003C6658"/>
    <w:rsid w:val="003C69CF"/>
    <w:rsid w:val="003C76A2"/>
    <w:rsid w:val="003C79FA"/>
    <w:rsid w:val="003D1C46"/>
    <w:rsid w:val="003D3135"/>
    <w:rsid w:val="003D33BD"/>
    <w:rsid w:val="003D33F4"/>
    <w:rsid w:val="003D3921"/>
    <w:rsid w:val="003D46E3"/>
    <w:rsid w:val="003D4AC5"/>
    <w:rsid w:val="003D53AC"/>
    <w:rsid w:val="003D543B"/>
    <w:rsid w:val="003D5699"/>
    <w:rsid w:val="003D640F"/>
    <w:rsid w:val="003D6B99"/>
    <w:rsid w:val="003D6F7C"/>
    <w:rsid w:val="003D7064"/>
    <w:rsid w:val="003D7511"/>
    <w:rsid w:val="003D7593"/>
    <w:rsid w:val="003D7A41"/>
    <w:rsid w:val="003E0A2A"/>
    <w:rsid w:val="003E0AC5"/>
    <w:rsid w:val="003E0E75"/>
    <w:rsid w:val="003E2146"/>
    <w:rsid w:val="003E21B6"/>
    <w:rsid w:val="003E2211"/>
    <w:rsid w:val="003E24B6"/>
    <w:rsid w:val="003E294D"/>
    <w:rsid w:val="003E2967"/>
    <w:rsid w:val="003E2C31"/>
    <w:rsid w:val="003E3211"/>
    <w:rsid w:val="003E321B"/>
    <w:rsid w:val="003E356D"/>
    <w:rsid w:val="003E37C4"/>
    <w:rsid w:val="003E3BFB"/>
    <w:rsid w:val="003E436A"/>
    <w:rsid w:val="003E49FD"/>
    <w:rsid w:val="003E517F"/>
    <w:rsid w:val="003E53BE"/>
    <w:rsid w:val="003E62D4"/>
    <w:rsid w:val="003E670B"/>
    <w:rsid w:val="003E6A39"/>
    <w:rsid w:val="003E6E4B"/>
    <w:rsid w:val="003E7102"/>
    <w:rsid w:val="003E74E6"/>
    <w:rsid w:val="003E7D41"/>
    <w:rsid w:val="003F054E"/>
    <w:rsid w:val="003F18ED"/>
    <w:rsid w:val="003F274B"/>
    <w:rsid w:val="003F2B92"/>
    <w:rsid w:val="003F30ED"/>
    <w:rsid w:val="003F3484"/>
    <w:rsid w:val="003F35A4"/>
    <w:rsid w:val="003F4305"/>
    <w:rsid w:val="003F439F"/>
    <w:rsid w:val="003F5F6E"/>
    <w:rsid w:val="003F6942"/>
    <w:rsid w:val="003F6FD6"/>
    <w:rsid w:val="003F792D"/>
    <w:rsid w:val="003F7A30"/>
    <w:rsid w:val="003F7EDE"/>
    <w:rsid w:val="003F7FCA"/>
    <w:rsid w:val="00400C6B"/>
    <w:rsid w:val="00400DEE"/>
    <w:rsid w:val="004017BB"/>
    <w:rsid w:val="00401AFB"/>
    <w:rsid w:val="004032F6"/>
    <w:rsid w:val="00403B49"/>
    <w:rsid w:val="00403DAF"/>
    <w:rsid w:val="00404248"/>
    <w:rsid w:val="00405D80"/>
    <w:rsid w:val="00405F89"/>
    <w:rsid w:val="004066B0"/>
    <w:rsid w:val="00406BA8"/>
    <w:rsid w:val="00406CC5"/>
    <w:rsid w:val="004101BE"/>
    <w:rsid w:val="004105E2"/>
    <w:rsid w:val="00410D74"/>
    <w:rsid w:val="00411AA7"/>
    <w:rsid w:val="00411F03"/>
    <w:rsid w:val="004124C3"/>
    <w:rsid w:val="00412870"/>
    <w:rsid w:val="00412A6A"/>
    <w:rsid w:val="00412C0F"/>
    <w:rsid w:val="00413439"/>
    <w:rsid w:val="00414125"/>
    <w:rsid w:val="00414374"/>
    <w:rsid w:val="0041520F"/>
    <w:rsid w:val="00415B37"/>
    <w:rsid w:val="00415FC2"/>
    <w:rsid w:val="00416246"/>
    <w:rsid w:val="00416623"/>
    <w:rsid w:val="00416B86"/>
    <w:rsid w:val="00416E95"/>
    <w:rsid w:val="00417218"/>
    <w:rsid w:val="004177CD"/>
    <w:rsid w:val="00417FF5"/>
    <w:rsid w:val="004205A8"/>
    <w:rsid w:val="004207EA"/>
    <w:rsid w:val="0042135B"/>
    <w:rsid w:val="004218E6"/>
    <w:rsid w:val="00421B1C"/>
    <w:rsid w:val="00422BB5"/>
    <w:rsid w:val="00422BF9"/>
    <w:rsid w:val="00423580"/>
    <w:rsid w:val="00424415"/>
    <w:rsid w:val="00424A52"/>
    <w:rsid w:val="00424C68"/>
    <w:rsid w:val="00424C6F"/>
    <w:rsid w:val="00424FE7"/>
    <w:rsid w:val="00425A7F"/>
    <w:rsid w:val="00425E0D"/>
    <w:rsid w:val="00426D73"/>
    <w:rsid w:val="00426F35"/>
    <w:rsid w:val="00427087"/>
    <w:rsid w:val="004272F7"/>
    <w:rsid w:val="00430388"/>
    <w:rsid w:val="0043090C"/>
    <w:rsid w:val="004313CF"/>
    <w:rsid w:val="0043189E"/>
    <w:rsid w:val="00431965"/>
    <w:rsid w:val="004319E6"/>
    <w:rsid w:val="00433D57"/>
    <w:rsid w:val="0043487E"/>
    <w:rsid w:val="004348D4"/>
    <w:rsid w:val="0043578F"/>
    <w:rsid w:val="00435E28"/>
    <w:rsid w:val="00436116"/>
    <w:rsid w:val="004364A4"/>
    <w:rsid w:val="00436F89"/>
    <w:rsid w:val="004375D5"/>
    <w:rsid w:val="00440489"/>
    <w:rsid w:val="00440853"/>
    <w:rsid w:val="00440B87"/>
    <w:rsid w:val="00440D30"/>
    <w:rsid w:val="00441A35"/>
    <w:rsid w:val="004435D9"/>
    <w:rsid w:val="004438E3"/>
    <w:rsid w:val="00444C3A"/>
    <w:rsid w:val="004457DB"/>
    <w:rsid w:val="004457FF"/>
    <w:rsid w:val="00445C32"/>
    <w:rsid w:val="00446709"/>
    <w:rsid w:val="004468A4"/>
    <w:rsid w:val="00446E6C"/>
    <w:rsid w:val="00447237"/>
    <w:rsid w:val="004474DA"/>
    <w:rsid w:val="00447A6B"/>
    <w:rsid w:val="00447E02"/>
    <w:rsid w:val="0045039C"/>
    <w:rsid w:val="004516D8"/>
    <w:rsid w:val="004546C8"/>
    <w:rsid w:val="00454837"/>
    <w:rsid w:val="00454879"/>
    <w:rsid w:val="00454C1A"/>
    <w:rsid w:val="00455919"/>
    <w:rsid w:val="00456867"/>
    <w:rsid w:val="00456BD3"/>
    <w:rsid w:val="00457765"/>
    <w:rsid w:val="00461342"/>
    <w:rsid w:val="0046140A"/>
    <w:rsid w:val="0046194B"/>
    <w:rsid w:val="004628E3"/>
    <w:rsid w:val="00464005"/>
    <w:rsid w:val="004643BB"/>
    <w:rsid w:val="0046575B"/>
    <w:rsid w:val="00465E0D"/>
    <w:rsid w:val="004660CC"/>
    <w:rsid w:val="00466381"/>
    <w:rsid w:val="004667D9"/>
    <w:rsid w:val="00467D48"/>
    <w:rsid w:val="00470538"/>
    <w:rsid w:val="00470D01"/>
    <w:rsid w:val="00470FD3"/>
    <w:rsid w:val="0047136E"/>
    <w:rsid w:val="00471FE0"/>
    <w:rsid w:val="004725FD"/>
    <w:rsid w:val="00472738"/>
    <w:rsid w:val="004739AD"/>
    <w:rsid w:val="00473B96"/>
    <w:rsid w:val="00473CB3"/>
    <w:rsid w:val="00473CEC"/>
    <w:rsid w:val="00474083"/>
    <w:rsid w:val="0047659C"/>
    <w:rsid w:val="004769D0"/>
    <w:rsid w:val="004777B8"/>
    <w:rsid w:val="00477A97"/>
    <w:rsid w:val="00480299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78B"/>
    <w:rsid w:val="004838C3"/>
    <w:rsid w:val="00484488"/>
    <w:rsid w:val="00484526"/>
    <w:rsid w:val="00484EB3"/>
    <w:rsid w:val="00485CB1"/>
    <w:rsid w:val="004865D4"/>
    <w:rsid w:val="00486AF4"/>
    <w:rsid w:val="00487529"/>
    <w:rsid w:val="00487882"/>
    <w:rsid w:val="004905D3"/>
    <w:rsid w:val="00490E61"/>
    <w:rsid w:val="004917E6"/>
    <w:rsid w:val="00491CBB"/>
    <w:rsid w:val="00491CE2"/>
    <w:rsid w:val="00491FF8"/>
    <w:rsid w:val="004920F9"/>
    <w:rsid w:val="00492FE6"/>
    <w:rsid w:val="004930A9"/>
    <w:rsid w:val="004934AF"/>
    <w:rsid w:val="00493975"/>
    <w:rsid w:val="00494059"/>
    <w:rsid w:val="004941B7"/>
    <w:rsid w:val="00494204"/>
    <w:rsid w:val="00494998"/>
    <w:rsid w:val="00494E51"/>
    <w:rsid w:val="00495320"/>
    <w:rsid w:val="00495B7C"/>
    <w:rsid w:val="00495F94"/>
    <w:rsid w:val="0049626F"/>
    <w:rsid w:val="00496750"/>
    <w:rsid w:val="004976F1"/>
    <w:rsid w:val="00497BE4"/>
    <w:rsid w:val="00497E7E"/>
    <w:rsid w:val="004A021A"/>
    <w:rsid w:val="004A05DD"/>
    <w:rsid w:val="004A0D42"/>
    <w:rsid w:val="004A11AA"/>
    <w:rsid w:val="004A1B08"/>
    <w:rsid w:val="004A2117"/>
    <w:rsid w:val="004A291E"/>
    <w:rsid w:val="004A360F"/>
    <w:rsid w:val="004A3D92"/>
    <w:rsid w:val="004A46B6"/>
    <w:rsid w:val="004A5085"/>
    <w:rsid w:val="004A56B3"/>
    <w:rsid w:val="004A57C7"/>
    <w:rsid w:val="004A5B2B"/>
    <w:rsid w:val="004A5CB4"/>
    <w:rsid w:val="004A6285"/>
    <w:rsid w:val="004A66BE"/>
    <w:rsid w:val="004A6D85"/>
    <w:rsid w:val="004A7025"/>
    <w:rsid w:val="004A7A7E"/>
    <w:rsid w:val="004B02FD"/>
    <w:rsid w:val="004B0AA1"/>
    <w:rsid w:val="004B0E33"/>
    <w:rsid w:val="004B1D03"/>
    <w:rsid w:val="004B2794"/>
    <w:rsid w:val="004B41E9"/>
    <w:rsid w:val="004B4BA7"/>
    <w:rsid w:val="004B4C43"/>
    <w:rsid w:val="004B5727"/>
    <w:rsid w:val="004B5747"/>
    <w:rsid w:val="004B5AFA"/>
    <w:rsid w:val="004B5E53"/>
    <w:rsid w:val="004B62FB"/>
    <w:rsid w:val="004C093B"/>
    <w:rsid w:val="004C0EA3"/>
    <w:rsid w:val="004C113E"/>
    <w:rsid w:val="004C1FE0"/>
    <w:rsid w:val="004C3C9A"/>
    <w:rsid w:val="004C4053"/>
    <w:rsid w:val="004C4871"/>
    <w:rsid w:val="004C519D"/>
    <w:rsid w:val="004C6D52"/>
    <w:rsid w:val="004C7F89"/>
    <w:rsid w:val="004D1287"/>
    <w:rsid w:val="004D175A"/>
    <w:rsid w:val="004D1961"/>
    <w:rsid w:val="004D1EBE"/>
    <w:rsid w:val="004D2958"/>
    <w:rsid w:val="004D3F4C"/>
    <w:rsid w:val="004D5427"/>
    <w:rsid w:val="004D5985"/>
    <w:rsid w:val="004D5C1F"/>
    <w:rsid w:val="004D5EAA"/>
    <w:rsid w:val="004D5F2C"/>
    <w:rsid w:val="004D6710"/>
    <w:rsid w:val="004D6759"/>
    <w:rsid w:val="004D6A07"/>
    <w:rsid w:val="004D7853"/>
    <w:rsid w:val="004E0411"/>
    <w:rsid w:val="004E04AE"/>
    <w:rsid w:val="004E0935"/>
    <w:rsid w:val="004E0FE9"/>
    <w:rsid w:val="004E134B"/>
    <w:rsid w:val="004E16AE"/>
    <w:rsid w:val="004E1724"/>
    <w:rsid w:val="004E1F9D"/>
    <w:rsid w:val="004E2FBA"/>
    <w:rsid w:val="004E309A"/>
    <w:rsid w:val="004E40B7"/>
    <w:rsid w:val="004E4C56"/>
    <w:rsid w:val="004E51EC"/>
    <w:rsid w:val="004E5491"/>
    <w:rsid w:val="004E59D2"/>
    <w:rsid w:val="004E5EFE"/>
    <w:rsid w:val="004F022C"/>
    <w:rsid w:val="004F10D0"/>
    <w:rsid w:val="004F1F34"/>
    <w:rsid w:val="004F22BC"/>
    <w:rsid w:val="004F23AB"/>
    <w:rsid w:val="004F2949"/>
    <w:rsid w:val="004F306A"/>
    <w:rsid w:val="004F3A3E"/>
    <w:rsid w:val="004F4278"/>
    <w:rsid w:val="004F4621"/>
    <w:rsid w:val="004F469C"/>
    <w:rsid w:val="004F5087"/>
    <w:rsid w:val="004F5CEA"/>
    <w:rsid w:val="004F5E9B"/>
    <w:rsid w:val="004F69DF"/>
    <w:rsid w:val="004F7226"/>
    <w:rsid w:val="00500BEE"/>
    <w:rsid w:val="00500CB0"/>
    <w:rsid w:val="00500E24"/>
    <w:rsid w:val="00501008"/>
    <w:rsid w:val="0050209B"/>
    <w:rsid w:val="00502221"/>
    <w:rsid w:val="00502DEC"/>
    <w:rsid w:val="00503753"/>
    <w:rsid w:val="00504B22"/>
    <w:rsid w:val="00504D9C"/>
    <w:rsid w:val="00504E21"/>
    <w:rsid w:val="005054B7"/>
    <w:rsid w:val="005055AA"/>
    <w:rsid w:val="00505635"/>
    <w:rsid w:val="00505A02"/>
    <w:rsid w:val="00506081"/>
    <w:rsid w:val="00506232"/>
    <w:rsid w:val="005066ED"/>
    <w:rsid w:val="0050731F"/>
    <w:rsid w:val="005076AD"/>
    <w:rsid w:val="00507988"/>
    <w:rsid w:val="00507FB8"/>
    <w:rsid w:val="0051068D"/>
    <w:rsid w:val="00511215"/>
    <w:rsid w:val="00511600"/>
    <w:rsid w:val="00512B30"/>
    <w:rsid w:val="00512BF3"/>
    <w:rsid w:val="00512F91"/>
    <w:rsid w:val="0051371A"/>
    <w:rsid w:val="0051461C"/>
    <w:rsid w:val="005150F4"/>
    <w:rsid w:val="00516969"/>
    <w:rsid w:val="005169B8"/>
    <w:rsid w:val="005212A5"/>
    <w:rsid w:val="00521B95"/>
    <w:rsid w:val="00522006"/>
    <w:rsid w:val="005225AC"/>
    <w:rsid w:val="00522D45"/>
    <w:rsid w:val="0052312A"/>
    <w:rsid w:val="0052331D"/>
    <w:rsid w:val="00524DB1"/>
    <w:rsid w:val="00526560"/>
    <w:rsid w:val="0052733A"/>
    <w:rsid w:val="00527377"/>
    <w:rsid w:val="0052769E"/>
    <w:rsid w:val="00527D57"/>
    <w:rsid w:val="00527E43"/>
    <w:rsid w:val="00527EDC"/>
    <w:rsid w:val="00527F58"/>
    <w:rsid w:val="005304F5"/>
    <w:rsid w:val="0053125F"/>
    <w:rsid w:val="005312F3"/>
    <w:rsid w:val="00531336"/>
    <w:rsid w:val="0053288A"/>
    <w:rsid w:val="00532CB9"/>
    <w:rsid w:val="00533182"/>
    <w:rsid w:val="00533E2B"/>
    <w:rsid w:val="00535798"/>
    <w:rsid w:val="00535C00"/>
    <w:rsid w:val="00535E1B"/>
    <w:rsid w:val="0053658F"/>
    <w:rsid w:val="00537131"/>
    <w:rsid w:val="00537B7C"/>
    <w:rsid w:val="0054049E"/>
    <w:rsid w:val="0054143E"/>
    <w:rsid w:val="0054153F"/>
    <w:rsid w:val="00541BA0"/>
    <w:rsid w:val="00541DF4"/>
    <w:rsid w:val="00542271"/>
    <w:rsid w:val="00543578"/>
    <w:rsid w:val="0054427A"/>
    <w:rsid w:val="00546DE7"/>
    <w:rsid w:val="0054750B"/>
    <w:rsid w:val="00547665"/>
    <w:rsid w:val="00547721"/>
    <w:rsid w:val="005534F0"/>
    <w:rsid w:val="00554241"/>
    <w:rsid w:val="005545A1"/>
    <w:rsid w:val="00554B3D"/>
    <w:rsid w:val="00554C60"/>
    <w:rsid w:val="00554C81"/>
    <w:rsid w:val="005554B5"/>
    <w:rsid w:val="0055578F"/>
    <w:rsid w:val="00555E8C"/>
    <w:rsid w:val="00556000"/>
    <w:rsid w:val="005560E4"/>
    <w:rsid w:val="005573E7"/>
    <w:rsid w:val="005577B6"/>
    <w:rsid w:val="00557AC1"/>
    <w:rsid w:val="00557D7C"/>
    <w:rsid w:val="005615E9"/>
    <w:rsid w:val="0056164E"/>
    <w:rsid w:val="005623C9"/>
    <w:rsid w:val="0056253F"/>
    <w:rsid w:val="00564714"/>
    <w:rsid w:val="00564DB7"/>
    <w:rsid w:val="005656E3"/>
    <w:rsid w:val="0056620C"/>
    <w:rsid w:val="005668B5"/>
    <w:rsid w:val="00566D31"/>
    <w:rsid w:val="00567DA1"/>
    <w:rsid w:val="00570222"/>
    <w:rsid w:val="005707BA"/>
    <w:rsid w:val="00570A08"/>
    <w:rsid w:val="00573004"/>
    <w:rsid w:val="005733EC"/>
    <w:rsid w:val="0057422F"/>
    <w:rsid w:val="005746E3"/>
    <w:rsid w:val="00574D7C"/>
    <w:rsid w:val="00574E64"/>
    <w:rsid w:val="005753AE"/>
    <w:rsid w:val="005753C7"/>
    <w:rsid w:val="00576349"/>
    <w:rsid w:val="005767BE"/>
    <w:rsid w:val="005773E8"/>
    <w:rsid w:val="005773F7"/>
    <w:rsid w:val="005775C4"/>
    <w:rsid w:val="00580182"/>
    <w:rsid w:val="005810DF"/>
    <w:rsid w:val="00581539"/>
    <w:rsid w:val="00581AC2"/>
    <w:rsid w:val="00581BFC"/>
    <w:rsid w:val="005823A8"/>
    <w:rsid w:val="005823B3"/>
    <w:rsid w:val="0058279F"/>
    <w:rsid w:val="0058332C"/>
    <w:rsid w:val="005848E1"/>
    <w:rsid w:val="00584F34"/>
    <w:rsid w:val="00585AAA"/>
    <w:rsid w:val="00586837"/>
    <w:rsid w:val="005872CD"/>
    <w:rsid w:val="00587393"/>
    <w:rsid w:val="005876AC"/>
    <w:rsid w:val="005878DD"/>
    <w:rsid w:val="0059009B"/>
    <w:rsid w:val="0059112D"/>
    <w:rsid w:val="00591DA5"/>
    <w:rsid w:val="00591EFE"/>
    <w:rsid w:val="00592D6C"/>
    <w:rsid w:val="00593065"/>
    <w:rsid w:val="00593102"/>
    <w:rsid w:val="005934FF"/>
    <w:rsid w:val="0059357D"/>
    <w:rsid w:val="00594458"/>
    <w:rsid w:val="005944A2"/>
    <w:rsid w:val="00594EA6"/>
    <w:rsid w:val="00595032"/>
    <w:rsid w:val="00595B29"/>
    <w:rsid w:val="00595C37"/>
    <w:rsid w:val="00595F37"/>
    <w:rsid w:val="00596D9E"/>
    <w:rsid w:val="0059726B"/>
    <w:rsid w:val="005A0574"/>
    <w:rsid w:val="005A085D"/>
    <w:rsid w:val="005A0965"/>
    <w:rsid w:val="005A0E9A"/>
    <w:rsid w:val="005A0F3D"/>
    <w:rsid w:val="005A25D9"/>
    <w:rsid w:val="005A3A2C"/>
    <w:rsid w:val="005A4487"/>
    <w:rsid w:val="005A4760"/>
    <w:rsid w:val="005A7142"/>
    <w:rsid w:val="005A7FF3"/>
    <w:rsid w:val="005B0607"/>
    <w:rsid w:val="005B0F1C"/>
    <w:rsid w:val="005B107F"/>
    <w:rsid w:val="005B137E"/>
    <w:rsid w:val="005B1C33"/>
    <w:rsid w:val="005B2B8E"/>
    <w:rsid w:val="005B3267"/>
    <w:rsid w:val="005B3362"/>
    <w:rsid w:val="005B387E"/>
    <w:rsid w:val="005B48F3"/>
    <w:rsid w:val="005B4B79"/>
    <w:rsid w:val="005B4F69"/>
    <w:rsid w:val="005B510C"/>
    <w:rsid w:val="005B5302"/>
    <w:rsid w:val="005B5BD6"/>
    <w:rsid w:val="005B5C64"/>
    <w:rsid w:val="005B6484"/>
    <w:rsid w:val="005B65A0"/>
    <w:rsid w:val="005B65C0"/>
    <w:rsid w:val="005C1C09"/>
    <w:rsid w:val="005C1CC7"/>
    <w:rsid w:val="005C2C6C"/>
    <w:rsid w:val="005C37E9"/>
    <w:rsid w:val="005C3F20"/>
    <w:rsid w:val="005C4077"/>
    <w:rsid w:val="005C4447"/>
    <w:rsid w:val="005C465C"/>
    <w:rsid w:val="005C521C"/>
    <w:rsid w:val="005C68C3"/>
    <w:rsid w:val="005D0378"/>
    <w:rsid w:val="005D0912"/>
    <w:rsid w:val="005D142D"/>
    <w:rsid w:val="005D222F"/>
    <w:rsid w:val="005D334E"/>
    <w:rsid w:val="005D3663"/>
    <w:rsid w:val="005D6899"/>
    <w:rsid w:val="005E0134"/>
    <w:rsid w:val="005E0D72"/>
    <w:rsid w:val="005E2150"/>
    <w:rsid w:val="005E2783"/>
    <w:rsid w:val="005E3028"/>
    <w:rsid w:val="005E4080"/>
    <w:rsid w:val="005E4537"/>
    <w:rsid w:val="005E5BBA"/>
    <w:rsid w:val="005E67E9"/>
    <w:rsid w:val="005E6EDD"/>
    <w:rsid w:val="005E757F"/>
    <w:rsid w:val="005F0258"/>
    <w:rsid w:val="005F0982"/>
    <w:rsid w:val="005F1683"/>
    <w:rsid w:val="005F2858"/>
    <w:rsid w:val="005F53D3"/>
    <w:rsid w:val="005F5465"/>
    <w:rsid w:val="005F5E26"/>
    <w:rsid w:val="005F7A55"/>
    <w:rsid w:val="005F7D5C"/>
    <w:rsid w:val="006009BE"/>
    <w:rsid w:val="00600C30"/>
    <w:rsid w:val="00600DA6"/>
    <w:rsid w:val="006018BD"/>
    <w:rsid w:val="006020D0"/>
    <w:rsid w:val="00602348"/>
    <w:rsid w:val="006026B4"/>
    <w:rsid w:val="006026FE"/>
    <w:rsid w:val="00603DCE"/>
    <w:rsid w:val="00604A7F"/>
    <w:rsid w:val="006054E8"/>
    <w:rsid w:val="006056A9"/>
    <w:rsid w:val="006064F2"/>
    <w:rsid w:val="0060675E"/>
    <w:rsid w:val="00607417"/>
    <w:rsid w:val="00607A3C"/>
    <w:rsid w:val="006100DA"/>
    <w:rsid w:val="00610914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5C1A"/>
    <w:rsid w:val="006161E2"/>
    <w:rsid w:val="006168EB"/>
    <w:rsid w:val="00617C3B"/>
    <w:rsid w:val="00617FC0"/>
    <w:rsid w:val="00620798"/>
    <w:rsid w:val="006210C6"/>
    <w:rsid w:val="00622BC7"/>
    <w:rsid w:val="00622CEE"/>
    <w:rsid w:val="006232CB"/>
    <w:rsid w:val="00623B7D"/>
    <w:rsid w:val="0062523A"/>
    <w:rsid w:val="00625805"/>
    <w:rsid w:val="00625CB4"/>
    <w:rsid w:val="00625CD8"/>
    <w:rsid w:val="00625EA5"/>
    <w:rsid w:val="006260F1"/>
    <w:rsid w:val="006274DD"/>
    <w:rsid w:val="00627908"/>
    <w:rsid w:val="0063018A"/>
    <w:rsid w:val="00630493"/>
    <w:rsid w:val="00630D30"/>
    <w:rsid w:val="00631394"/>
    <w:rsid w:val="0063181A"/>
    <w:rsid w:val="00631CAC"/>
    <w:rsid w:val="0063241F"/>
    <w:rsid w:val="00632532"/>
    <w:rsid w:val="00632665"/>
    <w:rsid w:val="0063273E"/>
    <w:rsid w:val="00632865"/>
    <w:rsid w:val="00634878"/>
    <w:rsid w:val="0063556B"/>
    <w:rsid w:val="006356CB"/>
    <w:rsid w:val="00635A7C"/>
    <w:rsid w:val="00635CFB"/>
    <w:rsid w:val="00636060"/>
    <w:rsid w:val="00636E9A"/>
    <w:rsid w:val="0063748B"/>
    <w:rsid w:val="00637B7A"/>
    <w:rsid w:val="00637E0E"/>
    <w:rsid w:val="006402A8"/>
    <w:rsid w:val="006403B5"/>
    <w:rsid w:val="00640998"/>
    <w:rsid w:val="00640CC7"/>
    <w:rsid w:val="00640DD5"/>
    <w:rsid w:val="006415A1"/>
    <w:rsid w:val="00641660"/>
    <w:rsid w:val="006417EB"/>
    <w:rsid w:val="006420EC"/>
    <w:rsid w:val="006424B7"/>
    <w:rsid w:val="00642A49"/>
    <w:rsid w:val="00643099"/>
    <w:rsid w:val="006441CD"/>
    <w:rsid w:val="006442CF"/>
    <w:rsid w:val="006449DD"/>
    <w:rsid w:val="006460C2"/>
    <w:rsid w:val="00646571"/>
    <w:rsid w:val="00646A0D"/>
    <w:rsid w:val="006471F9"/>
    <w:rsid w:val="00647A51"/>
    <w:rsid w:val="006507D8"/>
    <w:rsid w:val="006507DB"/>
    <w:rsid w:val="006508EE"/>
    <w:rsid w:val="0065308E"/>
    <w:rsid w:val="00654A5F"/>
    <w:rsid w:val="00654A98"/>
    <w:rsid w:val="00654B4B"/>
    <w:rsid w:val="00654C8C"/>
    <w:rsid w:val="006556E1"/>
    <w:rsid w:val="0065591D"/>
    <w:rsid w:val="006561CC"/>
    <w:rsid w:val="00656C31"/>
    <w:rsid w:val="00657027"/>
    <w:rsid w:val="00657868"/>
    <w:rsid w:val="00657A4D"/>
    <w:rsid w:val="006605AB"/>
    <w:rsid w:val="006609F6"/>
    <w:rsid w:val="00660EA5"/>
    <w:rsid w:val="00660F5B"/>
    <w:rsid w:val="0066265C"/>
    <w:rsid w:val="006626BC"/>
    <w:rsid w:val="00662D56"/>
    <w:rsid w:val="00662F7F"/>
    <w:rsid w:val="00664638"/>
    <w:rsid w:val="00664968"/>
    <w:rsid w:val="00664A4B"/>
    <w:rsid w:val="00665F12"/>
    <w:rsid w:val="00665F29"/>
    <w:rsid w:val="0066608C"/>
    <w:rsid w:val="006663A8"/>
    <w:rsid w:val="0066662D"/>
    <w:rsid w:val="00666B7E"/>
    <w:rsid w:val="00667169"/>
    <w:rsid w:val="00670655"/>
    <w:rsid w:val="006706C0"/>
    <w:rsid w:val="006715F6"/>
    <w:rsid w:val="006720C6"/>
    <w:rsid w:val="00672837"/>
    <w:rsid w:val="00672F9B"/>
    <w:rsid w:val="006736A8"/>
    <w:rsid w:val="00673765"/>
    <w:rsid w:val="0067459F"/>
    <w:rsid w:val="0067514E"/>
    <w:rsid w:val="006755CF"/>
    <w:rsid w:val="00675814"/>
    <w:rsid w:val="00675E3F"/>
    <w:rsid w:val="006767C4"/>
    <w:rsid w:val="00681025"/>
    <w:rsid w:val="00681EB9"/>
    <w:rsid w:val="00682740"/>
    <w:rsid w:val="00682756"/>
    <w:rsid w:val="0068292E"/>
    <w:rsid w:val="00682BEB"/>
    <w:rsid w:val="006833BE"/>
    <w:rsid w:val="0068386F"/>
    <w:rsid w:val="00684724"/>
    <w:rsid w:val="006848C7"/>
    <w:rsid w:val="00684929"/>
    <w:rsid w:val="0068498C"/>
    <w:rsid w:val="006849A4"/>
    <w:rsid w:val="00684B0B"/>
    <w:rsid w:val="00684F1C"/>
    <w:rsid w:val="0068522F"/>
    <w:rsid w:val="00685496"/>
    <w:rsid w:val="00685968"/>
    <w:rsid w:val="00685B68"/>
    <w:rsid w:val="00685E24"/>
    <w:rsid w:val="00686458"/>
    <w:rsid w:val="006866D8"/>
    <w:rsid w:val="00687149"/>
    <w:rsid w:val="006874B8"/>
    <w:rsid w:val="006906C9"/>
    <w:rsid w:val="0069106D"/>
    <w:rsid w:val="0069128A"/>
    <w:rsid w:val="006912D1"/>
    <w:rsid w:val="006912ED"/>
    <w:rsid w:val="006917EF"/>
    <w:rsid w:val="00691F2E"/>
    <w:rsid w:val="00692AF3"/>
    <w:rsid w:val="006939ED"/>
    <w:rsid w:val="00693BC3"/>
    <w:rsid w:val="00693FCD"/>
    <w:rsid w:val="00694B7E"/>
    <w:rsid w:val="00694F22"/>
    <w:rsid w:val="0069548C"/>
    <w:rsid w:val="006960F3"/>
    <w:rsid w:val="006962CC"/>
    <w:rsid w:val="00696322"/>
    <w:rsid w:val="006968BF"/>
    <w:rsid w:val="00696F3D"/>
    <w:rsid w:val="00697031"/>
    <w:rsid w:val="0069720F"/>
    <w:rsid w:val="006974F5"/>
    <w:rsid w:val="00697711"/>
    <w:rsid w:val="006977C4"/>
    <w:rsid w:val="00697CA2"/>
    <w:rsid w:val="006A003A"/>
    <w:rsid w:val="006A0980"/>
    <w:rsid w:val="006A2177"/>
    <w:rsid w:val="006A3126"/>
    <w:rsid w:val="006A3146"/>
    <w:rsid w:val="006A4038"/>
    <w:rsid w:val="006A4425"/>
    <w:rsid w:val="006A4E6B"/>
    <w:rsid w:val="006A5C2F"/>
    <w:rsid w:val="006A5CC4"/>
    <w:rsid w:val="006A6BEF"/>
    <w:rsid w:val="006A7003"/>
    <w:rsid w:val="006A74FB"/>
    <w:rsid w:val="006A7653"/>
    <w:rsid w:val="006A7667"/>
    <w:rsid w:val="006A7E58"/>
    <w:rsid w:val="006B085C"/>
    <w:rsid w:val="006B0F92"/>
    <w:rsid w:val="006B19F0"/>
    <w:rsid w:val="006B2508"/>
    <w:rsid w:val="006B26DE"/>
    <w:rsid w:val="006B2C08"/>
    <w:rsid w:val="006B50DF"/>
    <w:rsid w:val="006B559E"/>
    <w:rsid w:val="006B59F7"/>
    <w:rsid w:val="006B5F9E"/>
    <w:rsid w:val="006B6992"/>
    <w:rsid w:val="006B6C44"/>
    <w:rsid w:val="006B77F6"/>
    <w:rsid w:val="006C0466"/>
    <w:rsid w:val="006C0BA1"/>
    <w:rsid w:val="006C0CA0"/>
    <w:rsid w:val="006C0CD0"/>
    <w:rsid w:val="006C13AD"/>
    <w:rsid w:val="006C1E95"/>
    <w:rsid w:val="006C2D8E"/>
    <w:rsid w:val="006C3970"/>
    <w:rsid w:val="006C3ABB"/>
    <w:rsid w:val="006C4D40"/>
    <w:rsid w:val="006C54BE"/>
    <w:rsid w:val="006C5A04"/>
    <w:rsid w:val="006C5B00"/>
    <w:rsid w:val="006C66A9"/>
    <w:rsid w:val="006C68F7"/>
    <w:rsid w:val="006C6EAE"/>
    <w:rsid w:val="006C6FE5"/>
    <w:rsid w:val="006C7CE8"/>
    <w:rsid w:val="006C7D86"/>
    <w:rsid w:val="006D0300"/>
    <w:rsid w:val="006D062F"/>
    <w:rsid w:val="006D12F4"/>
    <w:rsid w:val="006D15E7"/>
    <w:rsid w:val="006D1D1F"/>
    <w:rsid w:val="006D1F12"/>
    <w:rsid w:val="006D2352"/>
    <w:rsid w:val="006D23B0"/>
    <w:rsid w:val="006D2F95"/>
    <w:rsid w:val="006D4C17"/>
    <w:rsid w:val="006D4C4C"/>
    <w:rsid w:val="006D4F16"/>
    <w:rsid w:val="006D4FF0"/>
    <w:rsid w:val="006D57C8"/>
    <w:rsid w:val="006D6189"/>
    <w:rsid w:val="006D6498"/>
    <w:rsid w:val="006D686D"/>
    <w:rsid w:val="006D6B0D"/>
    <w:rsid w:val="006D6FB1"/>
    <w:rsid w:val="006D7A48"/>
    <w:rsid w:val="006E05D4"/>
    <w:rsid w:val="006E093A"/>
    <w:rsid w:val="006E0B68"/>
    <w:rsid w:val="006E0DC0"/>
    <w:rsid w:val="006E124F"/>
    <w:rsid w:val="006E1380"/>
    <w:rsid w:val="006E14B8"/>
    <w:rsid w:val="006E1D64"/>
    <w:rsid w:val="006E1EDD"/>
    <w:rsid w:val="006E3507"/>
    <w:rsid w:val="006E3552"/>
    <w:rsid w:val="006E3977"/>
    <w:rsid w:val="006E3EEA"/>
    <w:rsid w:val="006E50C8"/>
    <w:rsid w:val="006E570A"/>
    <w:rsid w:val="006E60CD"/>
    <w:rsid w:val="006E6B96"/>
    <w:rsid w:val="006E7839"/>
    <w:rsid w:val="006E7A8C"/>
    <w:rsid w:val="006F055A"/>
    <w:rsid w:val="006F09D4"/>
    <w:rsid w:val="006F0B06"/>
    <w:rsid w:val="006F0EA2"/>
    <w:rsid w:val="006F1B8B"/>
    <w:rsid w:val="006F2085"/>
    <w:rsid w:val="006F264A"/>
    <w:rsid w:val="006F36BD"/>
    <w:rsid w:val="006F3E48"/>
    <w:rsid w:val="006F45DE"/>
    <w:rsid w:val="006F47DA"/>
    <w:rsid w:val="006F540D"/>
    <w:rsid w:val="006F55DF"/>
    <w:rsid w:val="006F5AAE"/>
    <w:rsid w:val="006F6A0F"/>
    <w:rsid w:val="006F6B33"/>
    <w:rsid w:val="006F7721"/>
    <w:rsid w:val="00700844"/>
    <w:rsid w:val="00701A05"/>
    <w:rsid w:val="00702A23"/>
    <w:rsid w:val="00702DB3"/>
    <w:rsid w:val="007032FC"/>
    <w:rsid w:val="0070376C"/>
    <w:rsid w:val="0070376F"/>
    <w:rsid w:val="00703A09"/>
    <w:rsid w:val="007041C5"/>
    <w:rsid w:val="00704306"/>
    <w:rsid w:val="007044DA"/>
    <w:rsid w:val="007046FE"/>
    <w:rsid w:val="00704900"/>
    <w:rsid w:val="00705B08"/>
    <w:rsid w:val="00705C9C"/>
    <w:rsid w:val="00706DCB"/>
    <w:rsid w:val="00706F8C"/>
    <w:rsid w:val="007070CC"/>
    <w:rsid w:val="0070793F"/>
    <w:rsid w:val="00707D3F"/>
    <w:rsid w:val="0071178F"/>
    <w:rsid w:val="00712EF4"/>
    <w:rsid w:val="007131AF"/>
    <w:rsid w:val="007138A7"/>
    <w:rsid w:val="007138E4"/>
    <w:rsid w:val="00713E3D"/>
    <w:rsid w:val="007141F9"/>
    <w:rsid w:val="007148EF"/>
    <w:rsid w:val="007149A2"/>
    <w:rsid w:val="00714A80"/>
    <w:rsid w:val="00714FA4"/>
    <w:rsid w:val="007152BF"/>
    <w:rsid w:val="00715D37"/>
    <w:rsid w:val="00716407"/>
    <w:rsid w:val="00716845"/>
    <w:rsid w:val="00716AAF"/>
    <w:rsid w:val="00716C81"/>
    <w:rsid w:val="00716D2D"/>
    <w:rsid w:val="00716D82"/>
    <w:rsid w:val="00717EEB"/>
    <w:rsid w:val="00720220"/>
    <w:rsid w:val="00720724"/>
    <w:rsid w:val="0072152D"/>
    <w:rsid w:val="007217DB"/>
    <w:rsid w:val="00722568"/>
    <w:rsid w:val="00722D4D"/>
    <w:rsid w:val="00723667"/>
    <w:rsid w:val="007238E8"/>
    <w:rsid w:val="00723943"/>
    <w:rsid w:val="00723EC2"/>
    <w:rsid w:val="007241C9"/>
    <w:rsid w:val="00727A5A"/>
    <w:rsid w:val="00727B44"/>
    <w:rsid w:val="00730FDB"/>
    <w:rsid w:val="007313C3"/>
    <w:rsid w:val="007315E9"/>
    <w:rsid w:val="00731881"/>
    <w:rsid w:val="00731FBC"/>
    <w:rsid w:val="0073279D"/>
    <w:rsid w:val="007338B8"/>
    <w:rsid w:val="00734862"/>
    <w:rsid w:val="00734C4D"/>
    <w:rsid w:val="007355CE"/>
    <w:rsid w:val="007357C1"/>
    <w:rsid w:val="00735A17"/>
    <w:rsid w:val="00735F7F"/>
    <w:rsid w:val="007361A5"/>
    <w:rsid w:val="0073656C"/>
    <w:rsid w:val="00736F4D"/>
    <w:rsid w:val="00737C48"/>
    <w:rsid w:val="0074084F"/>
    <w:rsid w:val="00741615"/>
    <w:rsid w:val="007428B9"/>
    <w:rsid w:val="00743269"/>
    <w:rsid w:val="007434FD"/>
    <w:rsid w:val="0074553C"/>
    <w:rsid w:val="00745D24"/>
    <w:rsid w:val="00746435"/>
    <w:rsid w:val="00746698"/>
    <w:rsid w:val="007467C1"/>
    <w:rsid w:val="00747362"/>
    <w:rsid w:val="0074743D"/>
    <w:rsid w:val="00747479"/>
    <w:rsid w:val="00747CD8"/>
    <w:rsid w:val="00747F7A"/>
    <w:rsid w:val="0075083E"/>
    <w:rsid w:val="00751305"/>
    <w:rsid w:val="00751A4D"/>
    <w:rsid w:val="007524C3"/>
    <w:rsid w:val="00752E07"/>
    <w:rsid w:val="00753D07"/>
    <w:rsid w:val="007569AC"/>
    <w:rsid w:val="00756A31"/>
    <w:rsid w:val="00757274"/>
    <w:rsid w:val="007574BD"/>
    <w:rsid w:val="00757641"/>
    <w:rsid w:val="007611AA"/>
    <w:rsid w:val="007626F5"/>
    <w:rsid w:val="00763145"/>
    <w:rsid w:val="00763934"/>
    <w:rsid w:val="00763D57"/>
    <w:rsid w:val="00764A59"/>
    <w:rsid w:val="00765204"/>
    <w:rsid w:val="0076598E"/>
    <w:rsid w:val="00766555"/>
    <w:rsid w:val="0076656D"/>
    <w:rsid w:val="007665B3"/>
    <w:rsid w:val="00766AE1"/>
    <w:rsid w:val="00766F2E"/>
    <w:rsid w:val="00767502"/>
    <w:rsid w:val="00767BEE"/>
    <w:rsid w:val="00770D90"/>
    <w:rsid w:val="00771CD0"/>
    <w:rsid w:val="00771ED8"/>
    <w:rsid w:val="00771F16"/>
    <w:rsid w:val="0077208C"/>
    <w:rsid w:val="007729AA"/>
    <w:rsid w:val="007729C2"/>
    <w:rsid w:val="00773F05"/>
    <w:rsid w:val="007749DA"/>
    <w:rsid w:val="00774B35"/>
    <w:rsid w:val="00774CB8"/>
    <w:rsid w:val="007757EB"/>
    <w:rsid w:val="00776FA1"/>
    <w:rsid w:val="00780352"/>
    <w:rsid w:val="00780592"/>
    <w:rsid w:val="007809F0"/>
    <w:rsid w:val="007815E5"/>
    <w:rsid w:val="00782499"/>
    <w:rsid w:val="007842D8"/>
    <w:rsid w:val="00784442"/>
    <w:rsid w:val="00784652"/>
    <w:rsid w:val="0078579E"/>
    <w:rsid w:val="007858B7"/>
    <w:rsid w:val="007861FA"/>
    <w:rsid w:val="00786601"/>
    <w:rsid w:val="00786E14"/>
    <w:rsid w:val="007875BC"/>
    <w:rsid w:val="00790DBA"/>
    <w:rsid w:val="007923E2"/>
    <w:rsid w:val="00793063"/>
    <w:rsid w:val="00793461"/>
    <w:rsid w:val="0079580F"/>
    <w:rsid w:val="00796E32"/>
    <w:rsid w:val="00796F61"/>
    <w:rsid w:val="007977D6"/>
    <w:rsid w:val="00797AB6"/>
    <w:rsid w:val="007A111C"/>
    <w:rsid w:val="007A134E"/>
    <w:rsid w:val="007A28EE"/>
    <w:rsid w:val="007A2A6A"/>
    <w:rsid w:val="007A380F"/>
    <w:rsid w:val="007A3FE3"/>
    <w:rsid w:val="007A486E"/>
    <w:rsid w:val="007A4940"/>
    <w:rsid w:val="007A4D60"/>
    <w:rsid w:val="007A540C"/>
    <w:rsid w:val="007A5603"/>
    <w:rsid w:val="007A63AA"/>
    <w:rsid w:val="007A7FD8"/>
    <w:rsid w:val="007B04A8"/>
    <w:rsid w:val="007B2265"/>
    <w:rsid w:val="007B2E81"/>
    <w:rsid w:val="007B317A"/>
    <w:rsid w:val="007B3315"/>
    <w:rsid w:val="007B360A"/>
    <w:rsid w:val="007B455A"/>
    <w:rsid w:val="007B5129"/>
    <w:rsid w:val="007B66CF"/>
    <w:rsid w:val="007B6FA8"/>
    <w:rsid w:val="007B7A97"/>
    <w:rsid w:val="007C0375"/>
    <w:rsid w:val="007C05A8"/>
    <w:rsid w:val="007C108C"/>
    <w:rsid w:val="007C141D"/>
    <w:rsid w:val="007C2382"/>
    <w:rsid w:val="007C2CB1"/>
    <w:rsid w:val="007C395C"/>
    <w:rsid w:val="007C3B4E"/>
    <w:rsid w:val="007C3BDB"/>
    <w:rsid w:val="007C40E6"/>
    <w:rsid w:val="007C4569"/>
    <w:rsid w:val="007C4ECD"/>
    <w:rsid w:val="007C4EE2"/>
    <w:rsid w:val="007C500D"/>
    <w:rsid w:val="007C50BC"/>
    <w:rsid w:val="007C5C45"/>
    <w:rsid w:val="007C5C9F"/>
    <w:rsid w:val="007C7074"/>
    <w:rsid w:val="007C7A54"/>
    <w:rsid w:val="007D0477"/>
    <w:rsid w:val="007D0733"/>
    <w:rsid w:val="007D07C3"/>
    <w:rsid w:val="007D0E16"/>
    <w:rsid w:val="007D10B0"/>
    <w:rsid w:val="007D1A31"/>
    <w:rsid w:val="007D1FE5"/>
    <w:rsid w:val="007D2A01"/>
    <w:rsid w:val="007D44E2"/>
    <w:rsid w:val="007D45BE"/>
    <w:rsid w:val="007D4A18"/>
    <w:rsid w:val="007D5653"/>
    <w:rsid w:val="007D5D4B"/>
    <w:rsid w:val="007D5E6C"/>
    <w:rsid w:val="007D6F15"/>
    <w:rsid w:val="007D7201"/>
    <w:rsid w:val="007D75E4"/>
    <w:rsid w:val="007E037B"/>
    <w:rsid w:val="007E0C7A"/>
    <w:rsid w:val="007E22B4"/>
    <w:rsid w:val="007E2397"/>
    <w:rsid w:val="007E2E97"/>
    <w:rsid w:val="007E40D3"/>
    <w:rsid w:val="007E4115"/>
    <w:rsid w:val="007E4EB9"/>
    <w:rsid w:val="007E4F1A"/>
    <w:rsid w:val="007E5C7E"/>
    <w:rsid w:val="007E5C96"/>
    <w:rsid w:val="007E5D20"/>
    <w:rsid w:val="007E6243"/>
    <w:rsid w:val="007E645A"/>
    <w:rsid w:val="007E6EAB"/>
    <w:rsid w:val="007E7351"/>
    <w:rsid w:val="007E75A2"/>
    <w:rsid w:val="007F0384"/>
    <w:rsid w:val="007F03DA"/>
    <w:rsid w:val="007F0CCD"/>
    <w:rsid w:val="007F0D88"/>
    <w:rsid w:val="007F2899"/>
    <w:rsid w:val="007F29F0"/>
    <w:rsid w:val="007F34AA"/>
    <w:rsid w:val="007F39AF"/>
    <w:rsid w:val="007F487D"/>
    <w:rsid w:val="007F4AC9"/>
    <w:rsid w:val="007F5052"/>
    <w:rsid w:val="007F575B"/>
    <w:rsid w:val="007F5CCF"/>
    <w:rsid w:val="007F604F"/>
    <w:rsid w:val="007F61A9"/>
    <w:rsid w:val="007F6DE8"/>
    <w:rsid w:val="007F729D"/>
    <w:rsid w:val="007F7A13"/>
    <w:rsid w:val="007F7AA4"/>
    <w:rsid w:val="007F7EA9"/>
    <w:rsid w:val="00800473"/>
    <w:rsid w:val="008004A0"/>
    <w:rsid w:val="00802928"/>
    <w:rsid w:val="00803847"/>
    <w:rsid w:val="008038D4"/>
    <w:rsid w:val="00804029"/>
    <w:rsid w:val="00804464"/>
    <w:rsid w:val="008048F5"/>
    <w:rsid w:val="00804AFE"/>
    <w:rsid w:val="00804C70"/>
    <w:rsid w:val="0080545E"/>
    <w:rsid w:val="00805833"/>
    <w:rsid w:val="00806455"/>
    <w:rsid w:val="008069DB"/>
    <w:rsid w:val="0081046A"/>
    <w:rsid w:val="00810B9E"/>
    <w:rsid w:val="00811D31"/>
    <w:rsid w:val="00812088"/>
    <w:rsid w:val="00812271"/>
    <w:rsid w:val="00812A8B"/>
    <w:rsid w:val="00812D29"/>
    <w:rsid w:val="00813229"/>
    <w:rsid w:val="008143F3"/>
    <w:rsid w:val="00814AE2"/>
    <w:rsid w:val="00814C66"/>
    <w:rsid w:val="0081542D"/>
    <w:rsid w:val="00815911"/>
    <w:rsid w:val="008162A6"/>
    <w:rsid w:val="00816561"/>
    <w:rsid w:val="00816A5C"/>
    <w:rsid w:val="00816E43"/>
    <w:rsid w:val="00817445"/>
    <w:rsid w:val="0081750A"/>
    <w:rsid w:val="00817583"/>
    <w:rsid w:val="00817ADF"/>
    <w:rsid w:val="00820145"/>
    <w:rsid w:val="008203D9"/>
    <w:rsid w:val="00820524"/>
    <w:rsid w:val="00821699"/>
    <w:rsid w:val="00821AD0"/>
    <w:rsid w:val="00821B80"/>
    <w:rsid w:val="00821E96"/>
    <w:rsid w:val="008243C1"/>
    <w:rsid w:val="00824FF7"/>
    <w:rsid w:val="00825D77"/>
    <w:rsid w:val="0082747C"/>
    <w:rsid w:val="00827B4D"/>
    <w:rsid w:val="00827E69"/>
    <w:rsid w:val="0083005D"/>
    <w:rsid w:val="00830687"/>
    <w:rsid w:val="00831481"/>
    <w:rsid w:val="008319C1"/>
    <w:rsid w:val="00831E82"/>
    <w:rsid w:val="00832B32"/>
    <w:rsid w:val="008339FD"/>
    <w:rsid w:val="008355BD"/>
    <w:rsid w:val="00835D85"/>
    <w:rsid w:val="00836647"/>
    <w:rsid w:val="00836A89"/>
    <w:rsid w:val="00837A9C"/>
    <w:rsid w:val="00837B07"/>
    <w:rsid w:val="00840295"/>
    <w:rsid w:val="0084079B"/>
    <w:rsid w:val="008412DB"/>
    <w:rsid w:val="00842D6A"/>
    <w:rsid w:val="00843DE6"/>
    <w:rsid w:val="00844378"/>
    <w:rsid w:val="00844844"/>
    <w:rsid w:val="008448B1"/>
    <w:rsid w:val="00845997"/>
    <w:rsid w:val="008474CD"/>
    <w:rsid w:val="008479F2"/>
    <w:rsid w:val="00850FCF"/>
    <w:rsid w:val="00851445"/>
    <w:rsid w:val="00851663"/>
    <w:rsid w:val="00851892"/>
    <w:rsid w:val="00851BD8"/>
    <w:rsid w:val="00852015"/>
    <w:rsid w:val="00852F63"/>
    <w:rsid w:val="008530CB"/>
    <w:rsid w:val="00853581"/>
    <w:rsid w:val="00854890"/>
    <w:rsid w:val="008549DD"/>
    <w:rsid w:val="00854E48"/>
    <w:rsid w:val="00854F15"/>
    <w:rsid w:val="0085524D"/>
    <w:rsid w:val="0085537F"/>
    <w:rsid w:val="00855A54"/>
    <w:rsid w:val="00855ADF"/>
    <w:rsid w:val="00855F47"/>
    <w:rsid w:val="0085621C"/>
    <w:rsid w:val="008569ED"/>
    <w:rsid w:val="00860995"/>
    <w:rsid w:val="00861A72"/>
    <w:rsid w:val="0086272B"/>
    <w:rsid w:val="0086290F"/>
    <w:rsid w:val="00862DA1"/>
    <w:rsid w:val="00862FD7"/>
    <w:rsid w:val="0086321C"/>
    <w:rsid w:val="00864AFB"/>
    <w:rsid w:val="00865B66"/>
    <w:rsid w:val="008668A4"/>
    <w:rsid w:val="00866AB8"/>
    <w:rsid w:val="00867035"/>
    <w:rsid w:val="008675FE"/>
    <w:rsid w:val="00867712"/>
    <w:rsid w:val="00867F08"/>
    <w:rsid w:val="0087019C"/>
    <w:rsid w:val="008707ED"/>
    <w:rsid w:val="00870D48"/>
    <w:rsid w:val="00871031"/>
    <w:rsid w:val="0087280B"/>
    <w:rsid w:val="00874108"/>
    <w:rsid w:val="00874122"/>
    <w:rsid w:val="0087485F"/>
    <w:rsid w:val="00874943"/>
    <w:rsid w:val="00874E04"/>
    <w:rsid w:val="008756BC"/>
    <w:rsid w:val="00876015"/>
    <w:rsid w:val="008763D4"/>
    <w:rsid w:val="00876C56"/>
    <w:rsid w:val="00880B54"/>
    <w:rsid w:val="00881043"/>
    <w:rsid w:val="008813A6"/>
    <w:rsid w:val="0088181F"/>
    <w:rsid w:val="00882AD2"/>
    <w:rsid w:val="00882FB1"/>
    <w:rsid w:val="00883AF7"/>
    <w:rsid w:val="00883C6F"/>
    <w:rsid w:val="00883EC5"/>
    <w:rsid w:val="008846C8"/>
    <w:rsid w:val="008853C9"/>
    <w:rsid w:val="00885D65"/>
    <w:rsid w:val="00885DF4"/>
    <w:rsid w:val="00886B99"/>
    <w:rsid w:val="00886F64"/>
    <w:rsid w:val="00887DD6"/>
    <w:rsid w:val="0089038D"/>
    <w:rsid w:val="008903B2"/>
    <w:rsid w:val="00890AF8"/>
    <w:rsid w:val="00891C16"/>
    <w:rsid w:val="008920ED"/>
    <w:rsid w:val="00892408"/>
    <w:rsid w:val="008925DF"/>
    <w:rsid w:val="00893F69"/>
    <w:rsid w:val="00893FC2"/>
    <w:rsid w:val="008943B9"/>
    <w:rsid w:val="00894692"/>
    <w:rsid w:val="00894E6D"/>
    <w:rsid w:val="00895059"/>
    <w:rsid w:val="00895E06"/>
    <w:rsid w:val="0089629F"/>
    <w:rsid w:val="00896355"/>
    <w:rsid w:val="00896418"/>
    <w:rsid w:val="00896715"/>
    <w:rsid w:val="00896739"/>
    <w:rsid w:val="00896DC1"/>
    <w:rsid w:val="00897086"/>
    <w:rsid w:val="008973D2"/>
    <w:rsid w:val="00897F30"/>
    <w:rsid w:val="008A01F1"/>
    <w:rsid w:val="008A0BEE"/>
    <w:rsid w:val="008A0DCE"/>
    <w:rsid w:val="008A1B4E"/>
    <w:rsid w:val="008A2283"/>
    <w:rsid w:val="008A28FA"/>
    <w:rsid w:val="008A2E9C"/>
    <w:rsid w:val="008A2F1C"/>
    <w:rsid w:val="008A3189"/>
    <w:rsid w:val="008A3B6B"/>
    <w:rsid w:val="008A3CF4"/>
    <w:rsid w:val="008A3FAD"/>
    <w:rsid w:val="008A4B02"/>
    <w:rsid w:val="008A5000"/>
    <w:rsid w:val="008A5A12"/>
    <w:rsid w:val="008A5A4D"/>
    <w:rsid w:val="008A68B7"/>
    <w:rsid w:val="008A6EEB"/>
    <w:rsid w:val="008A7B76"/>
    <w:rsid w:val="008B012C"/>
    <w:rsid w:val="008B09FA"/>
    <w:rsid w:val="008B11D2"/>
    <w:rsid w:val="008B1B8E"/>
    <w:rsid w:val="008B1D48"/>
    <w:rsid w:val="008B1E4C"/>
    <w:rsid w:val="008B1EEF"/>
    <w:rsid w:val="008B4750"/>
    <w:rsid w:val="008B4A52"/>
    <w:rsid w:val="008B60AF"/>
    <w:rsid w:val="008B64DC"/>
    <w:rsid w:val="008B7BCD"/>
    <w:rsid w:val="008C0671"/>
    <w:rsid w:val="008C077B"/>
    <w:rsid w:val="008C0A91"/>
    <w:rsid w:val="008C0D34"/>
    <w:rsid w:val="008C0E73"/>
    <w:rsid w:val="008C2723"/>
    <w:rsid w:val="008C3284"/>
    <w:rsid w:val="008C3362"/>
    <w:rsid w:val="008C45A1"/>
    <w:rsid w:val="008C5C86"/>
    <w:rsid w:val="008C6071"/>
    <w:rsid w:val="008C659F"/>
    <w:rsid w:val="008C6D4D"/>
    <w:rsid w:val="008C7186"/>
    <w:rsid w:val="008C7352"/>
    <w:rsid w:val="008C7E3F"/>
    <w:rsid w:val="008D077D"/>
    <w:rsid w:val="008D24DA"/>
    <w:rsid w:val="008D2A89"/>
    <w:rsid w:val="008D2B71"/>
    <w:rsid w:val="008D2FDB"/>
    <w:rsid w:val="008D425D"/>
    <w:rsid w:val="008D42D6"/>
    <w:rsid w:val="008D4E04"/>
    <w:rsid w:val="008D51F9"/>
    <w:rsid w:val="008D5228"/>
    <w:rsid w:val="008D5668"/>
    <w:rsid w:val="008D685C"/>
    <w:rsid w:val="008D72D7"/>
    <w:rsid w:val="008E0B00"/>
    <w:rsid w:val="008E0B42"/>
    <w:rsid w:val="008E0C89"/>
    <w:rsid w:val="008E10ED"/>
    <w:rsid w:val="008E1391"/>
    <w:rsid w:val="008E211F"/>
    <w:rsid w:val="008E2690"/>
    <w:rsid w:val="008E2F22"/>
    <w:rsid w:val="008E36D1"/>
    <w:rsid w:val="008E39E6"/>
    <w:rsid w:val="008E3EF8"/>
    <w:rsid w:val="008E49C8"/>
    <w:rsid w:val="008E52AC"/>
    <w:rsid w:val="008E5B59"/>
    <w:rsid w:val="008E69FE"/>
    <w:rsid w:val="008F0768"/>
    <w:rsid w:val="008F09D0"/>
    <w:rsid w:val="008F16A8"/>
    <w:rsid w:val="008F1EB6"/>
    <w:rsid w:val="008F2F80"/>
    <w:rsid w:val="008F40B3"/>
    <w:rsid w:val="008F40E3"/>
    <w:rsid w:val="008F4571"/>
    <w:rsid w:val="008F56AD"/>
    <w:rsid w:val="008F5B47"/>
    <w:rsid w:val="008F5DF2"/>
    <w:rsid w:val="008F73D0"/>
    <w:rsid w:val="008F75E4"/>
    <w:rsid w:val="008F77CE"/>
    <w:rsid w:val="00900796"/>
    <w:rsid w:val="00900BF4"/>
    <w:rsid w:val="00901EB5"/>
    <w:rsid w:val="00902403"/>
    <w:rsid w:val="009025B3"/>
    <w:rsid w:val="00902768"/>
    <w:rsid w:val="00903105"/>
    <w:rsid w:val="009035A9"/>
    <w:rsid w:val="00903635"/>
    <w:rsid w:val="00903EF1"/>
    <w:rsid w:val="00904E3D"/>
    <w:rsid w:val="00904FCD"/>
    <w:rsid w:val="00905003"/>
    <w:rsid w:val="009066E3"/>
    <w:rsid w:val="009067DC"/>
    <w:rsid w:val="00906CA1"/>
    <w:rsid w:val="00906CA6"/>
    <w:rsid w:val="0090745F"/>
    <w:rsid w:val="00907ADD"/>
    <w:rsid w:val="00907D8F"/>
    <w:rsid w:val="00907FBF"/>
    <w:rsid w:val="009102FF"/>
    <w:rsid w:val="00910E34"/>
    <w:rsid w:val="00911074"/>
    <w:rsid w:val="009110A6"/>
    <w:rsid w:val="00911389"/>
    <w:rsid w:val="009117C9"/>
    <w:rsid w:val="00911A7D"/>
    <w:rsid w:val="00911A99"/>
    <w:rsid w:val="00911AF6"/>
    <w:rsid w:val="00911C7C"/>
    <w:rsid w:val="00911D40"/>
    <w:rsid w:val="00912311"/>
    <w:rsid w:val="009125D6"/>
    <w:rsid w:val="0091268B"/>
    <w:rsid w:val="009126F4"/>
    <w:rsid w:val="00912CA6"/>
    <w:rsid w:val="009132F6"/>
    <w:rsid w:val="00913D83"/>
    <w:rsid w:val="00914112"/>
    <w:rsid w:val="00914769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28BF"/>
    <w:rsid w:val="009230C6"/>
    <w:rsid w:val="009233D9"/>
    <w:rsid w:val="009234E6"/>
    <w:rsid w:val="00923C53"/>
    <w:rsid w:val="00924107"/>
    <w:rsid w:val="0092477D"/>
    <w:rsid w:val="00924EBF"/>
    <w:rsid w:val="00925EEA"/>
    <w:rsid w:val="00926473"/>
    <w:rsid w:val="00926483"/>
    <w:rsid w:val="00926E62"/>
    <w:rsid w:val="00927434"/>
    <w:rsid w:val="00927733"/>
    <w:rsid w:val="00927995"/>
    <w:rsid w:val="0093000B"/>
    <w:rsid w:val="009304F9"/>
    <w:rsid w:val="009309D1"/>
    <w:rsid w:val="0093112A"/>
    <w:rsid w:val="0093209B"/>
    <w:rsid w:val="00932917"/>
    <w:rsid w:val="00932F06"/>
    <w:rsid w:val="009335CB"/>
    <w:rsid w:val="009338B6"/>
    <w:rsid w:val="00933D6A"/>
    <w:rsid w:val="00934A8F"/>
    <w:rsid w:val="00935434"/>
    <w:rsid w:val="009357DE"/>
    <w:rsid w:val="009362B6"/>
    <w:rsid w:val="0093630A"/>
    <w:rsid w:val="00936340"/>
    <w:rsid w:val="00936728"/>
    <w:rsid w:val="009373F8"/>
    <w:rsid w:val="009379DA"/>
    <w:rsid w:val="00940689"/>
    <w:rsid w:val="00940795"/>
    <w:rsid w:val="00940E1B"/>
    <w:rsid w:val="009410D5"/>
    <w:rsid w:val="009416CE"/>
    <w:rsid w:val="009422FD"/>
    <w:rsid w:val="00942BE1"/>
    <w:rsid w:val="0094425D"/>
    <w:rsid w:val="0094427F"/>
    <w:rsid w:val="00944CF1"/>
    <w:rsid w:val="00945112"/>
    <w:rsid w:val="009467F3"/>
    <w:rsid w:val="00946CC1"/>
    <w:rsid w:val="009470B5"/>
    <w:rsid w:val="0094715F"/>
    <w:rsid w:val="009476D0"/>
    <w:rsid w:val="00947B33"/>
    <w:rsid w:val="00950E13"/>
    <w:rsid w:val="00951FB8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AD1"/>
    <w:rsid w:val="00961E51"/>
    <w:rsid w:val="00961F2B"/>
    <w:rsid w:val="00962568"/>
    <w:rsid w:val="00962ABF"/>
    <w:rsid w:val="00962BB5"/>
    <w:rsid w:val="00962F9E"/>
    <w:rsid w:val="00963BB8"/>
    <w:rsid w:val="0096455D"/>
    <w:rsid w:val="00965DAC"/>
    <w:rsid w:val="00965F22"/>
    <w:rsid w:val="009668B9"/>
    <w:rsid w:val="00966D24"/>
    <w:rsid w:val="0096729F"/>
    <w:rsid w:val="00967CE9"/>
    <w:rsid w:val="0097184E"/>
    <w:rsid w:val="00971F80"/>
    <w:rsid w:val="00973C3D"/>
    <w:rsid w:val="00973D8E"/>
    <w:rsid w:val="00974106"/>
    <w:rsid w:val="009741B2"/>
    <w:rsid w:val="00974297"/>
    <w:rsid w:val="00975263"/>
    <w:rsid w:val="009767F8"/>
    <w:rsid w:val="00977BE3"/>
    <w:rsid w:val="00977EAF"/>
    <w:rsid w:val="00977F55"/>
    <w:rsid w:val="0098044F"/>
    <w:rsid w:val="00981938"/>
    <w:rsid w:val="00982AB4"/>
    <w:rsid w:val="00982C9D"/>
    <w:rsid w:val="00982F22"/>
    <w:rsid w:val="00983888"/>
    <w:rsid w:val="00983DF4"/>
    <w:rsid w:val="00983E85"/>
    <w:rsid w:val="00984A28"/>
    <w:rsid w:val="009850A6"/>
    <w:rsid w:val="009850C9"/>
    <w:rsid w:val="009852AE"/>
    <w:rsid w:val="00986023"/>
    <w:rsid w:val="00990402"/>
    <w:rsid w:val="00991C8E"/>
    <w:rsid w:val="0099277B"/>
    <w:rsid w:val="009929D3"/>
    <w:rsid w:val="00992F5C"/>
    <w:rsid w:val="009936CF"/>
    <w:rsid w:val="00994469"/>
    <w:rsid w:val="00995DB1"/>
    <w:rsid w:val="00995EEB"/>
    <w:rsid w:val="00996BE7"/>
    <w:rsid w:val="00997638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531F"/>
    <w:rsid w:val="009B5C2B"/>
    <w:rsid w:val="009B60FD"/>
    <w:rsid w:val="009B6310"/>
    <w:rsid w:val="009B7498"/>
    <w:rsid w:val="009B752D"/>
    <w:rsid w:val="009C03B4"/>
    <w:rsid w:val="009C05E2"/>
    <w:rsid w:val="009C1177"/>
    <w:rsid w:val="009C154C"/>
    <w:rsid w:val="009C2F23"/>
    <w:rsid w:val="009C300D"/>
    <w:rsid w:val="009C3085"/>
    <w:rsid w:val="009C3D09"/>
    <w:rsid w:val="009C4A42"/>
    <w:rsid w:val="009C515E"/>
    <w:rsid w:val="009C52E7"/>
    <w:rsid w:val="009C6A89"/>
    <w:rsid w:val="009C74FF"/>
    <w:rsid w:val="009D00A4"/>
    <w:rsid w:val="009D0E12"/>
    <w:rsid w:val="009D31C2"/>
    <w:rsid w:val="009D3724"/>
    <w:rsid w:val="009D37DF"/>
    <w:rsid w:val="009D398A"/>
    <w:rsid w:val="009D40AE"/>
    <w:rsid w:val="009D4704"/>
    <w:rsid w:val="009D563B"/>
    <w:rsid w:val="009D5849"/>
    <w:rsid w:val="009D5910"/>
    <w:rsid w:val="009D5E14"/>
    <w:rsid w:val="009D6097"/>
    <w:rsid w:val="009D64AF"/>
    <w:rsid w:val="009D6670"/>
    <w:rsid w:val="009D78E1"/>
    <w:rsid w:val="009D7A1B"/>
    <w:rsid w:val="009E1006"/>
    <w:rsid w:val="009E1498"/>
    <w:rsid w:val="009E192C"/>
    <w:rsid w:val="009E1CB8"/>
    <w:rsid w:val="009E1E83"/>
    <w:rsid w:val="009E22CE"/>
    <w:rsid w:val="009E2CC5"/>
    <w:rsid w:val="009E3349"/>
    <w:rsid w:val="009E33FB"/>
    <w:rsid w:val="009E3736"/>
    <w:rsid w:val="009E3999"/>
    <w:rsid w:val="009E3BAC"/>
    <w:rsid w:val="009E42C3"/>
    <w:rsid w:val="009E44D9"/>
    <w:rsid w:val="009E4986"/>
    <w:rsid w:val="009E4AD0"/>
    <w:rsid w:val="009E4F62"/>
    <w:rsid w:val="009E5102"/>
    <w:rsid w:val="009E54CA"/>
    <w:rsid w:val="009E687E"/>
    <w:rsid w:val="009E6D1E"/>
    <w:rsid w:val="009E7BC9"/>
    <w:rsid w:val="009E7DAB"/>
    <w:rsid w:val="009E7F9F"/>
    <w:rsid w:val="009F09C2"/>
    <w:rsid w:val="009F0A51"/>
    <w:rsid w:val="009F0E6D"/>
    <w:rsid w:val="009F1022"/>
    <w:rsid w:val="009F1339"/>
    <w:rsid w:val="009F2069"/>
    <w:rsid w:val="009F300C"/>
    <w:rsid w:val="009F4061"/>
    <w:rsid w:val="009F440D"/>
    <w:rsid w:val="009F4707"/>
    <w:rsid w:val="009F4A9C"/>
    <w:rsid w:val="009F4B2A"/>
    <w:rsid w:val="009F4CFC"/>
    <w:rsid w:val="009F51D3"/>
    <w:rsid w:val="009F6995"/>
    <w:rsid w:val="009F6C73"/>
    <w:rsid w:val="00A0073E"/>
    <w:rsid w:val="00A00B69"/>
    <w:rsid w:val="00A01036"/>
    <w:rsid w:val="00A01257"/>
    <w:rsid w:val="00A0274D"/>
    <w:rsid w:val="00A02AE6"/>
    <w:rsid w:val="00A02CFA"/>
    <w:rsid w:val="00A04F67"/>
    <w:rsid w:val="00A05480"/>
    <w:rsid w:val="00A06144"/>
    <w:rsid w:val="00A06316"/>
    <w:rsid w:val="00A0698C"/>
    <w:rsid w:val="00A06A56"/>
    <w:rsid w:val="00A06F5A"/>
    <w:rsid w:val="00A077B5"/>
    <w:rsid w:val="00A07D1E"/>
    <w:rsid w:val="00A10651"/>
    <w:rsid w:val="00A106B9"/>
    <w:rsid w:val="00A10D5F"/>
    <w:rsid w:val="00A10F0C"/>
    <w:rsid w:val="00A11124"/>
    <w:rsid w:val="00A11309"/>
    <w:rsid w:val="00A118DB"/>
    <w:rsid w:val="00A119DF"/>
    <w:rsid w:val="00A1257B"/>
    <w:rsid w:val="00A12B1C"/>
    <w:rsid w:val="00A12C37"/>
    <w:rsid w:val="00A13224"/>
    <w:rsid w:val="00A136A7"/>
    <w:rsid w:val="00A13787"/>
    <w:rsid w:val="00A13A6C"/>
    <w:rsid w:val="00A13DBD"/>
    <w:rsid w:val="00A14652"/>
    <w:rsid w:val="00A14661"/>
    <w:rsid w:val="00A158F7"/>
    <w:rsid w:val="00A169B0"/>
    <w:rsid w:val="00A16A6C"/>
    <w:rsid w:val="00A16FB1"/>
    <w:rsid w:val="00A1741A"/>
    <w:rsid w:val="00A1798C"/>
    <w:rsid w:val="00A2011F"/>
    <w:rsid w:val="00A20EC8"/>
    <w:rsid w:val="00A21025"/>
    <w:rsid w:val="00A21565"/>
    <w:rsid w:val="00A21716"/>
    <w:rsid w:val="00A21AFB"/>
    <w:rsid w:val="00A22395"/>
    <w:rsid w:val="00A2266B"/>
    <w:rsid w:val="00A23BDF"/>
    <w:rsid w:val="00A241B9"/>
    <w:rsid w:val="00A2436C"/>
    <w:rsid w:val="00A243D4"/>
    <w:rsid w:val="00A24B86"/>
    <w:rsid w:val="00A24D20"/>
    <w:rsid w:val="00A25153"/>
    <w:rsid w:val="00A26042"/>
    <w:rsid w:val="00A26292"/>
    <w:rsid w:val="00A264E0"/>
    <w:rsid w:val="00A27552"/>
    <w:rsid w:val="00A27924"/>
    <w:rsid w:val="00A27E73"/>
    <w:rsid w:val="00A30A0E"/>
    <w:rsid w:val="00A3229F"/>
    <w:rsid w:val="00A325B5"/>
    <w:rsid w:val="00A32FCA"/>
    <w:rsid w:val="00A331EF"/>
    <w:rsid w:val="00A33A5B"/>
    <w:rsid w:val="00A35844"/>
    <w:rsid w:val="00A3603A"/>
    <w:rsid w:val="00A37671"/>
    <w:rsid w:val="00A37703"/>
    <w:rsid w:val="00A37FC8"/>
    <w:rsid w:val="00A405C8"/>
    <w:rsid w:val="00A41EA9"/>
    <w:rsid w:val="00A42049"/>
    <w:rsid w:val="00A42828"/>
    <w:rsid w:val="00A4320F"/>
    <w:rsid w:val="00A4342D"/>
    <w:rsid w:val="00A438A6"/>
    <w:rsid w:val="00A44119"/>
    <w:rsid w:val="00A443AA"/>
    <w:rsid w:val="00A44764"/>
    <w:rsid w:val="00A44FE2"/>
    <w:rsid w:val="00A45729"/>
    <w:rsid w:val="00A4598F"/>
    <w:rsid w:val="00A45C26"/>
    <w:rsid w:val="00A45FEE"/>
    <w:rsid w:val="00A46827"/>
    <w:rsid w:val="00A469A3"/>
    <w:rsid w:val="00A46D8C"/>
    <w:rsid w:val="00A4788A"/>
    <w:rsid w:val="00A50041"/>
    <w:rsid w:val="00A501ED"/>
    <w:rsid w:val="00A51671"/>
    <w:rsid w:val="00A51823"/>
    <w:rsid w:val="00A52360"/>
    <w:rsid w:val="00A5260B"/>
    <w:rsid w:val="00A52D33"/>
    <w:rsid w:val="00A53203"/>
    <w:rsid w:val="00A537D7"/>
    <w:rsid w:val="00A5395D"/>
    <w:rsid w:val="00A53ACE"/>
    <w:rsid w:val="00A53D83"/>
    <w:rsid w:val="00A54219"/>
    <w:rsid w:val="00A549B6"/>
    <w:rsid w:val="00A5559D"/>
    <w:rsid w:val="00A55C92"/>
    <w:rsid w:val="00A55DC6"/>
    <w:rsid w:val="00A561D0"/>
    <w:rsid w:val="00A57D74"/>
    <w:rsid w:val="00A61D74"/>
    <w:rsid w:val="00A62194"/>
    <w:rsid w:val="00A6337C"/>
    <w:rsid w:val="00A636EA"/>
    <w:rsid w:val="00A63DE4"/>
    <w:rsid w:val="00A641EC"/>
    <w:rsid w:val="00A64292"/>
    <w:rsid w:val="00A646EB"/>
    <w:rsid w:val="00A64976"/>
    <w:rsid w:val="00A64FB2"/>
    <w:rsid w:val="00A6512E"/>
    <w:rsid w:val="00A6547C"/>
    <w:rsid w:val="00A665C8"/>
    <w:rsid w:val="00A666B7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4DE5"/>
    <w:rsid w:val="00A753CE"/>
    <w:rsid w:val="00A7575F"/>
    <w:rsid w:val="00A75A4F"/>
    <w:rsid w:val="00A763D1"/>
    <w:rsid w:val="00A76760"/>
    <w:rsid w:val="00A76EF4"/>
    <w:rsid w:val="00A8176A"/>
    <w:rsid w:val="00A81EBA"/>
    <w:rsid w:val="00A822E4"/>
    <w:rsid w:val="00A82FC9"/>
    <w:rsid w:val="00A83187"/>
    <w:rsid w:val="00A84437"/>
    <w:rsid w:val="00A84D4C"/>
    <w:rsid w:val="00A85F61"/>
    <w:rsid w:val="00A864E1"/>
    <w:rsid w:val="00A8764D"/>
    <w:rsid w:val="00A87929"/>
    <w:rsid w:val="00A87E03"/>
    <w:rsid w:val="00A9033F"/>
    <w:rsid w:val="00A903A0"/>
    <w:rsid w:val="00A906F5"/>
    <w:rsid w:val="00A90842"/>
    <w:rsid w:val="00A91177"/>
    <w:rsid w:val="00A91AC0"/>
    <w:rsid w:val="00A921DF"/>
    <w:rsid w:val="00A92588"/>
    <w:rsid w:val="00A938D1"/>
    <w:rsid w:val="00A93CF0"/>
    <w:rsid w:val="00A93D6A"/>
    <w:rsid w:val="00A941BA"/>
    <w:rsid w:val="00A9448D"/>
    <w:rsid w:val="00A94667"/>
    <w:rsid w:val="00A94AD5"/>
    <w:rsid w:val="00A95097"/>
    <w:rsid w:val="00A9521A"/>
    <w:rsid w:val="00A95E32"/>
    <w:rsid w:val="00A9711B"/>
    <w:rsid w:val="00A97FD1"/>
    <w:rsid w:val="00AA08FA"/>
    <w:rsid w:val="00AA1891"/>
    <w:rsid w:val="00AA1915"/>
    <w:rsid w:val="00AA20D3"/>
    <w:rsid w:val="00AA2BCB"/>
    <w:rsid w:val="00AA2C21"/>
    <w:rsid w:val="00AA2D48"/>
    <w:rsid w:val="00AA2DA7"/>
    <w:rsid w:val="00AA35B8"/>
    <w:rsid w:val="00AA3845"/>
    <w:rsid w:val="00AA3978"/>
    <w:rsid w:val="00AA420A"/>
    <w:rsid w:val="00AA4248"/>
    <w:rsid w:val="00AA43A7"/>
    <w:rsid w:val="00AA4674"/>
    <w:rsid w:val="00AA467C"/>
    <w:rsid w:val="00AA54CE"/>
    <w:rsid w:val="00AA5C92"/>
    <w:rsid w:val="00AA5D83"/>
    <w:rsid w:val="00AA6254"/>
    <w:rsid w:val="00AA7050"/>
    <w:rsid w:val="00AA7BB2"/>
    <w:rsid w:val="00AA7DC2"/>
    <w:rsid w:val="00AB059F"/>
    <w:rsid w:val="00AB1534"/>
    <w:rsid w:val="00AB1B2C"/>
    <w:rsid w:val="00AB23E4"/>
    <w:rsid w:val="00AB2E99"/>
    <w:rsid w:val="00AB356F"/>
    <w:rsid w:val="00AB4421"/>
    <w:rsid w:val="00AB49C0"/>
    <w:rsid w:val="00AB5B17"/>
    <w:rsid w:val="00AB5DF7"/>
    <w:rsid w:val="00AC03D4"/>
    <w:rsid w:val="00AC03F9"/>
    <w:rsid w:val="00AC0720"/>
    <w:rsid w:val="00AC0B94"/>
    <w:rsid w:val="00AC0F8A"/>
    <w:rsid w:val="00AC198D"/>
    <w:rsid w:val="00AC1A30"/>
    <w:rsid w:val="00AC1FEC"/>
    <w:rsid w:val="00AC296D"/>
    <w:rsid w:val="00AC29DF"/>
    <w:rsid w:val="00AC3162"/>
    <w:rsid w:val="00AC373C"/>
    <w:rsid w:val="00AC42DC"/>
    <w:rsid w:val="00AC4985"/>
    <w:rsid w:val="00AC4A19"/>
    <w:rsid w:val="00AC4E61"/>
    <w:rsid w:val="00AC599B"/>
    <w:rsid w:val="00AC5CA8"/>
    <w:rsid w:val="00AC636A"/>
    <w:rsid w:val="00AC6986"/>
    <w:rsid w:val="00AC6C15"/>
    <w:rsid w:val="00AC7615"/>
    <w:rsid w:val="00AD0470"/>
    <w:rsid w:val="00AD0D6A"/>
    <w:rsid w:val="00AD1E18"/>
    <w:rsid w:val="00AD1E7C"/>
    <w:rsid w:val="00AD2AE6"/>
    <w:rsid w:val="00AD330E"/>
    <w:rsid w:val="00AD3653"/>
    <w:rsid w:val="00AD3DD6"/>
    <w:rsid w:val="00AD461C"/>
    <w:rsid w:val="00AD4C70"/>
    <w:rsid w:val="00AD6206"/>
    <w:rsid w:val="00AD76E5"/>
    <w:rsid w:val="00AD7DF9"/>
    <w:rsid w:val="00AE004D"/>
    <w:rsid w:val="00AE0086"/>
    <w:rsid w:val="00AE2EEA"/>
    <w:rsid w:val="00AE2F5C"/>
    <w:rsid w:val="00AE332E"/>
    <w:rsid w:val="00AE3CCC"/>
    <w:rsid w:val="00AE4826"/>
    <w:rsid w:val="00AE485C"/>
    <w:rsid w:val="00AE4A9A"/>
    <w:rsid w:val="00AE5170"/>
    <w:rsid w:val="00AE5561"/>
    <w:rsid w:val="00AE575B"/>
    <w:rsid w:val="00AE68B4"/>
    <w:rsid w:val="00AE781B"/>
    <w:rsid w:val="00AE7D18"/>
    <w:rsid w:val="00AF0390"/>
    <w:rsid w:val="00AF07AE"/>
    <w:rsid w:val="00AF0D89"/>
    <w:rsid w:val="00AF1435"/>
    <w:rsid w:val="00AF150B"/>
    <w:rsid w:val="00AF2A73"/>
    <w:rsid w:val="00AF3422"/>
    <w:rsid w:val="00AF34EA"/>
    <w:rsid w:val="00AF44CF"/>
    <w:rsid w:val="00AF4E40"/>
    <w:rsid w:val="00AF5AE9"/>
    <w:rsid w:val="00AF5DF6"/>
    <w:rsid w:val="00AF6027"/>
    <w:rsid w:val="00AF78B2"/>
    <w:rsid w:val="00AF7C03"/>
    <w:rsid w:val="00B00488"/>
    <w:rsid w:val="00B0056C"/>
    <w:rsid w:val="00B00F17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545D"/>
    <w:rsid w:val="00B058CB"/>
    <w:rsid w:val="00B05DD1"/>
    <w:rsid w:val="00B05EB5"/>
    <w:rsid w:val="00B061C3"/>
    <w:rsid w:val="00B061C8"/>
    <w:rsid w:val="00B06B62"/>
    <w:rsid w:val="00B06C68"/>
    <w:rsid w:val="00B06CCF"/>
    <w:rsid w:val="00B06D90"/>
    <w:rsid w:val="00B07930"/>
    <w:rsid w:val="00B10BE4"/>
    <w:rsid w:val="00B1160F"/>
    <w:rsid w:val="00B12D82"/>
    <w:rsid w:val="00B130F2"/>
    <w:rsid w:val="00B13526"/>
    <w:rsid w:val="00B16541"/>
    <w:rsid w:val="00B168D3"/>
    <w:rsid w:val="00B17C43"/>
    <w:rsid w:val="00B20D0A"/>
    <w:rsid w:val="00B219F3"/>
    <w:rsid w:val="00B21AE5"/>
    <w:rsid w:val="00B21B45"/>
    <w:rsid w:val="00B22569"/>
    <w:rsid w:val="00B22884"/>
    <w:rsid w:val="00B2330A"/>
    <w:rsid w:val="00B2469D"/>
    <w:rsid w:val="00B24F64"/>
    <w:rsid w:val="00B25301"/>
    <w:rsid w:val="00B256D7"/>
    <w:rsid w:val="00B25BFF"/>
    <w:rsid w:val="00B26962"/>
    <w:rsid w:val="00B26B03"/>
    <w:rsid w:val="00B26DE2"/>
    <w:rsid w:val="00B2732E"/>
    <w:rsid w:val="00B27D52"/>
    <w:rsid w:val="00B30188"/>
    <w:rsid w:val="00B3108E"/>
    <w:rsid w:val="00B315AF"/>
    <w:rsid w:val="00B32255"/>
    <w:rsid w:val="00B32B6E"/>
    <w:rsid w:val="00B33AF3"/>
    <w:rsid w:val="00B33DED"/>
    <w:rsid w:val="00B3418D"/>
    <w:rsid w:val="00B346E4"/>
    <w:rsid w:val="00B35CA7"/>
    <w:rsid w:val="00B35DC1"/>
    <w:rsid w:val="00B36307"/>
    <w:rsid w:val="00B371DD"/>
    <w:rsid w:val="00B37266"/>
    <w:rsid w:val="00B37E0F"/>
    <w:rsid w:val="00B401AC"/>
    <w:rsid w:val="00B405E3"/>
    <w:rsid w:val="00B40A78"/>
    <w:rsid w:val="00B40AB0"/>
    <w:rsid w:val="00B40C88"/>
    <w:rsid w:val="00B40D17"/>
    <w:rsid w:val="00B411A4"/>
    <w:rsid w:val="00B418A1"/>
    <w:rsid w:val="00B41B28"/>
    <w:rsid w:val="00B420F2"/>
    <w:rsid w:val="00B43143"/>
    <w:rsid w:val="00B433B5"/>
    <w:rsid w:val="00B445CC"/>
    <w:rsid w:val="00B45303"/>
    <w:rsid w:val="00B45EB3"/>
    <w:rsid w:val="00B46352"/>
    <w:rsid w:val="00B468B1"/>
    <w:rsid w:val="00B468B3"/>
    <w:rsid w:val="00B46A79"/>
    <w:rsid w:val="00B47C32"/>
    <w:rsid w:val="00B47CAD"/>
    <w:rsid w:val="00B503E6"/>
    <w:rsid w:val="00B515E2"/>
    <w:rsid w:val="00B51BAD"/>
    <w:rsid w:val="00B51DE2"/>
    <w:rsid w:val="00B527D5"/>
    <w:rsid w:val="00B52BA0"/>
    <w:rsid w:val="00B53283"/>
    <w:rsid w:val="00B53864"/>
    <w:rsid w:val="00B53EF4"/>
    <w:rsid w:val="00B54FBA"/>
    <w:rsid w:val="00B5526C"/>
    <w:rsid w:val="00B55283"/>
    <w:rsid w:val="00B557FE"/>
    <w:rsid w:val="00B56F77"/>
    <w:rsid w:val="00B5709C"/>
    <w:rsid w:val="00B6103B"/>
    <w:rsid w:val="00B62097"/>
    <w:rsid w:val="00B62934"/>
    <w:rsid w:val="00B63040"/>
    <w:rsid w:val="00B630F5"/>
    <w:rsid w:val="00B637F1"/>
    <w:rsid w:val="00B65507"/>
    <w:rsid w:val="00B65807"/>
    <w:rsid w:val="00B65C1E"/>
    <w:rsid w:val="00B66530"/>
    <w:rsid w:val="00B6708C"/>
    <w:rsid w:val="00B67A43"/>
    <w:rsid w:val="00B712E5"/>
    <w:rsid w:val="00B71967"/>
    <w:rsid w:val="00B71D2B"/>
    <w:rsid w:val="00B73D0F"/>
    <w:rsid w:val="00B7456B"/>
    <w:rsid w:val="00B74ABD"/>
    <w:rsid w:val="00B75BC4"/>
    <w:rsid w:val="00B75C97"/>
    <w:rsid w:val="00B75D63"/>
    <w:rsid w:val="00B76587"/>
    <w:rsid w:val="00B76790"/>
    <w:rsid w:val="00B76A08"/>
    <w:rsid w:val="00B76ADD"/>
    <w:rsid w:val="00B7714E"/>
    <w:rsid w:val="00B80121"/>
    <w:rsid w:val="00B806B5"/>
    <w:rsid w:val="00B80A94"/>
    <w:rsid w:val="00B81D94"/>
    <w:rsid w:val="00B81FE5"/>
    <w:rsid w:val="00B8275E"/>
    <w:rsid w:val="00B8401E"/>
    <w:rsid w:val="00B840B5"/>
    <w:rsid w:val="00B848FD"/>
    <w:rsid w:val="00B85081"/>
    <w:rsid w:val="00B850FD"/>
    <w:rsid w:val="00B85CF8"/>
    <w:rsid w:val="00B9009D"/>
    <w:rsid w:val="00B90A90"/>
    <w:rsid w:val="00B90B2C"/>
    <w:rsid w:val="00B90E2E"/>
    <w:rsid w:val="00B91DBF"/>
    <w:rsid w:val="00B924AF"/>
    <w:rsid w:val="00B9301B"/>
    <w:rsid w:val="00B93E16"/>
    <w:rsid w:val="00B944C8"/>
    <w:rsid w:val="00B94B0C"/>
    <w:rsid w:val="00B94F54"/>
    <w:rsid w:val="00B95EC0"/>
    <w:rsid w:val="00B96C58"/>
    <w:rsid w:val="00B9767A"/>
    <w:rsid w:val="00B976EC"/>
    <w:rsid w:val="00B97F62"/>
    <w:rsid w:val="00BA04A6"/>
    <w:rsid w:val="00BA0564"/>
    <w:rsid w:val="00BA056C"/>
    <w:rsid w:val="00BA0BB0"/>
    <w:rsid w:val="00BA0EE6"/>
    <w:rsid w:val="00BA106D"/>
    <w:rsid w:val="00BA1513"/>
    <w:rsid w:val="00BA2398"/>
    <w:rsid w:val="00BA2F7F"/>
    <w:rsid w:val="00BA3EE5"/>
    <w:rsid w:val="00BA4385"/>
    <w:rsid w:val="00BA47F5"/>
    <w:rsid w:val="00BA49C4"/>
    <w:rsid w:val="00BA4F73"/>
    <w:rsid w:val="00BA551E"/>
    <w:rsid w:val="00BA5AC6"/>
    <w:rsid w:val="00BA6121"/>
    <w:rsid w:val="00BA74D5"/>
    <w:rsid w:val="00BB07DC"/>
    <w:rsid w:val="00BB09C2"/>
    <w:rsid w:val="00BB17B3"/>
    <w:rsid w:val="00BB1A7A"/>
    <w:rsid w:val="00BB1D8C"/>
    <w:rsid w:val="00BB1ECC"/>
    <w:rsid w:val="00BB1FF6"/>
    <w:rsid w:val="00BB2107"/>
    <w:rsid w:val="00BB214A"/>
    <w:rsid w:val="00BB27E5"/>
    <w:rsid w:val="00BB3B7E"/>
    <w:rsid w:val="00BB3F4D"/>
    <w:rsid w:val="00BB41F5"/>
    <w:rsid w:val="00BB47D3"/>
    <w:rsid w:val="00BB4845"/>
    <w:rsid w:val="00BB5144"/>
    <w:rsid w:val="00BB563D"/>
    <w:rsid w:val="00BB5816"/>
    <w:rsid w:val="00BB5967"/>
    <w:rsid w:val="00BB5DD2"/>
    <w:rsid w:val="00BB69EA"/>
    <w:rsid w:val="00BB7E9F"/>
    <w:rsid w:val="00BC04AE"/>
    <w:rsid w:val="00BC127A"/>
    <w:rsid w:val="00BC12FC"/>
    <w:rsid w:val="00BC1C08"/>
    <w:rsid w:val="00BC20B0"/>
    <w:rsid w:val="00BC2BB4"/>
    <w:rsid w:val="00BC2F2B"/>
    <w:rsid w:val="00BC3418"/>
    <w:rsid w:val="00BC3E27"/>
    <w:rsid w:val="00BC4412"/>
    <w:rsid w:val="00BC497D"/>
    <w:rsid w:val="00BC4F0B"/>
    <w:rsid w:val="00BC50B1"/>
    <w:rsid w:val="00BC53F5"/>
    <w:rsid w:val="00BC5C91"/>
    <w:rsid w:val="00BC62E7"/>
    <w:rsid w:val="00BC6D99"/>
    <w:rsid w:val="00BC6F7E"/>
    <w:rsid w:val="00BC7093"/>
    <w:rsid w:val="00BD09BC"/>
    <w:rsid w:val="00BD1272"/>
    <w:rsid w:val="00BD14B2"/>
    <w:rsid w:val="00BD1542"/>
    <w:rsid w:val="00BD1F62"/>
    <w:rsid w:val="00BD2248"/>
    <w:rsid w:val="00BD2BEB"/>
    <w:rsid w:val="00BD3506"/>
    <w:rsid w:val="00BD3A29"/>
    <w:rsid w:val="00BD51F6"/>
    <w:rsid w:val="00BD5430"/>
    <w:rsid w:val="00BD5E08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2E3A"/>
    <w:rsid w:val="00BE3599"/>
    <w:rsid w:val="00BE3917"/>
    <w:rsid w:val="00BE3A03"/>
    <w:rsid w:val="00BE3BE8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45C"/>
    <w:rsid w:val="00BF06D4"/>
    <w:rsid w:val="00BF0C76"/>
    <w:rsid w:val="00BF1059"/>
    <w:rsid w:val="00BF10A5"/>
    <w:rsid w:val="00BF2366"/>
    <w:rsid w:val="00BF2D4E"/>
    <w:rsid w:val="00BF3283"/>
    <w:rsid w:val="00BF3BEE"/>
    <w:rsid w:val="00BF4050"/>
    <w:rsid w:val="00BF40B4"/>
    <w:rsid w:val="00BF4E1C"/>
    <w:rsid w:val="00BF51BE"/>
    <w:rsid w:val="00BF56C2"/>
    <w:rsid w:val="00BF5941"/>
    <w:rsid w:val="00BF6C28"/>
    <w:rsid w:val="00BF70E4"/>
    <w:rsid w:val="00C00EA7"/>
    <w:rsid w:val="00C01364"/>
    <w:rsid w:val="00C0296A"/>
    <w:rsid w:val="00C02B51"/>
    <w:rsid w:val="00C0328D"/>
    <w:rsid w:val="00C04B9B"/>
    <w:rsid w:val="00C052F3"/>
    <w:rsid w:val="00C058A0"/>
    <w:rsid w:val="00C058A4"/>
    <w:rsid w:val="00C06938"/>
    <w:rsid w:val="00C06B9F"/>
    <w:rsid w:val="00C06E6C"/>
    <w:rsid w:val="00C075A8"/>
    <w:rsid w:val="00C076F7"/>
    <w:rsid w:val="00C10339"/>
    <w:rsid w:val="00C107E7"/>
    <w:rsid w:val="00C13849"/>
    <w:rsid w:val="00C13F01"/>
    <w:rsid w:val="00C143F9"/>
    <w:rsid w:val="00C14A57"/>
    <w:rsid w:val="00C14FF0"/>
    <w:rsid w:val="00C15301"/>
    <w:rsid w:val="00C1596B"/>
    <w:rsid w:val="00C164CF"/>
    <w:rsid w:val="00C16AFE"/>
    <w:rsid w:val="00C16DFD"/>
    <w:rsid w:val="00C20C7F"/>
    <w:rsid w:val="00C21D51"/>
    <w:rsid w:val="00C2341E"/>
    <w:rsid w:val="00C23A75"/>
    <w:rsid w:val="00C23EB5"/>
    <w:rsid w:val="00C23F36"/>
    <w:rsid w:val="00C24067"/>
    <w:rsid w:val="00C248EE"/>
    <w:rsid w:val="00C24A78"/>
    <w:rsid w:val="00C24CD9"/>
    <w:rsid w:val="00C25175"/>
    <w:rsid w:val="00C257EC"/>
    <w:rsid w:val="00C2590A"/>
    <w:rsid w:val="00C25AAA"/>
    <w:rsid w:val="00C268D0"/>
    <w:rsid w:val="00C26B91"/>
    <w:rsid w:val="00C27744"/>
    <w:rsid w:val="00C2775E"/>
    <w:rsid w:val="00C32081"/>
    <w:rsid w:val="00C3264E"/>
    <w:rsid w:val="00C32A30"/>
    <w:rsid w:val="00C332E9"/>
    <w:rsid w:val="00C33487"/>
    <w:rsid w:val="00C3359C"/>
    <w:rsid w:val="00C34174"/>
    <w:rsid w:val="00C348CC"/>
    <w:rsid w:val="00C35439"/>
    <w:rsid w:val="00C357EA"/>
    <w:rsid w:val="00C35E14"/>
    <w:rsid w:val="00C36FB8"/>
    <w:rsid w:val="00C37070"/>
    <w:rsid w:val="00C374FB"/>
    <w:rsid w:val="00C40D53"/>
    <w:rsid w:val="00C41C6F"/>
    <w:rsid w:val="00C4219E"/>
    <w:rsid w:val="00C45128"/>
    <w:rsid w:val="00C4516F"/>
    <w:rsid w:val="00C45473"/>
    <w:rsid w:val="00C4593B"/>
    <w:rsid w:val="00C45B28"/>
    <w:rsid w:val="00C45BB3"/>
    <w:rsid w:val="00C4701B"/>
    <w:rsid w:val="00C4736C"/>
    <w:rsid w:val="00C47918"/>
    <w:rsid w:val="00C47970"/>
    <w:rsid w:val="00C47BBD"/>
    <w:rsid w:val="00C51994"/>
    <w:rsid w:val="00C51E2A"/>
    <w:rsid w:val="00C522AB"/>
    <w:rsid w:val="00C524D4"/>
    <w:rsid w:val="00C53414"/>
    <w:rsid w:val="00C534FA"/>
    <w:rsid w:val="00C53CCF"/>
    <w:rsid w:val="00C54F36"/>
    <w:rsid w:val="00C55058"/>
    <w:rsid w:val="00C55C71"/>
    <w:rsid w:val="00C55FAF"/>
    <w:rsid w:val="00C561DB"/>
    <w:rsid w:val="00C5654A"/>
    <w:rsid w:val="00C56F46"/>
    <w:rsid w:val="00C57567"/>
    <w:rsid w:val="00C6041E"/>
    <w:rsid w:val="00C6099C"/>
    <w:rsid w:val="00C613A5"/>
    <w:rsid w:val="00C61BDE"/>
    <w:rsid w:val="00C621F1"/>
    <w:rsid w:val="00C622FC"/>
    <w:rsid w:val="00C62763"/>
    <w:rsid w:val="00C62A53"/>
    <w:rsid w:val="00C62AD4"/>
    <w:rsid w:val="00C62F82"/>
    <w:rsid w:val="00C63A80"/>
    <w:rsid w:val="00C63CFD"/>
    <w:rsid w:val="00C63EDA"/>
    <w:rsid w:val="00C65754"/>
    <w:rsid w:val="00C65D63"/>
    <w:rsid w:val="00C66191"/>
    <w:rsid w:val="00C66785"/>
    <w:rsid w:val="00C66EED"/>
    <w:rsid w:val="00C66F86"/>
    <w:rsid w:val="00C6764B"/>
    <w:rsid w:val="00C6784A"/>
    <w:rsid w:val="00C67D32"/>
    <w:rsid w:val="00C7097E"/>
    <w:rsid w:val="00C71218"/>
    <w:rsid w:val="00C712E5"/>
    <w:rsid w:val="00C723A8"/>
    <w:rsid w:val="00C72C1A"/>
    <w:rsid w:val="00C72DA2"/>
    <w:rsid w:val="00C732B8"/>
    <w:rsid w:val="00C74535"/>
    <w:rsid w:val="00C759C4"/>
    <w:rsid w:val="00C759D0"/>
    <w:rsid w:val="00C75CEE"/>
    <w:rsid w:val="00C76336"/>
    <w:rsid w:val="00C763CF"/>
    <w:rsid w:val="00C76C48"/>
    <w:rsid w:val="00C76E39"/>
    <w:rsid w:val="00C77456"/>
    <w:rsid w:val="00C77C04"/>
    <w:rsid w:val="00C77C5F"/>
    <w:rsid w:val="00C77F64"/>
    <w:rsid w:val="00C8045F"/>
    <w:rsid w:val="00C814C5"/>
    <w:rsid w:val="00C81B15"/>
    <w:rsid w:val="00C84849"/>
    <w:rsid w:val="00C84CA8"/>
    <w:rsid w:val="00C8503F"/>
    <w:rsid w:val="00C851F9"/>
    <w:rsid w:val="00C855BB"/>
    <w:rsid w:val="00C85725"/>
    <w:rsid w:val="00C85B71"/>
    <w:rsid w:val="00C86F10"/>
    <w:rsid w:val="00C872DB"/>
    <w:rsid w:val="00C8734D"/>
    <w:rsid w:val="00C90335"/>
    <w:rsid w:val="00C90E2C"/>
    <w:rsid w:val="00C917E5"/>
    <w:rsid w:val="00C91F9E"/>
    <w:rsid w:val="00C92764"/>
    <w:rsid w:val="00C93A95"/>
    <w:rsid w:val="00C94687"/>
    <w:rsid w:val="00C94837"/>
    <w:rsid w:val="00C94896"/>
    <w:rsid w:val="00C950EF"/>
    <w:rsid w:val="00C968B3"/>
    <w:rsid w:val="00C969FC"/>
    <w:rsid w:val="00C97850"/>
    <w:rsid w:val="00CA021F"/>
    <w:rsid w:val="00CA081F"/>
    <w:rsid w:val="00CA174A"/>
    <w:rsid w:val="00CA3035"/>
    <w:rsid w:val="00CA31B4"/>
    <w:rsid w:val="00CA362B"/>
    <w:rsid w:val="00CA41C4"/>
    <w:rsid w:val="00CA502A"/>
    <w:rsid w:val="00CA5CAE"/>
    <w:rsid w:val="00CA5E60"/>
    <w:rsid w:val="00CA6D72"/>
    <w:rsid w:val="00CA6F25"/>
    <w:rsid w:val="00CB03F4"/>
    <w:rsid w:val="00CB0578"/>
    <w:rsid w:val="00CB0652"/>
    <w:rsid w:val="00CB06FC"/>
    <w:rsid w:val="00CB14F7"/>
    <w:rsid w:val="00CB1841"/>
    <w:rsid w:val="00CB18D3"/>
    <w:rsid w:val="00CB2128"/>
    <w:rsid w:val="00CB2295"/>
    <w:rsid w:val="00CB237D"/>
    <w:rsid w:val="00CB2DB2"/>
    <w:rsid w:val="00CB311B"/>
    <w:rsid w:val="00CB381C"/>
    <w:rsid w:val="00CB47EA"/>
    <w:rsid w:val="00CB4DF7"/>
    <w:rsid w:val="00CB6009"/>
    <w:rsid w:val="00CB62C9"/>
    <w:rsid w:val="00CB6894"/>
    <w:rsid w:val="00CB6BD6"/>
    <w:rsid w:val="00CB7AB6"/>
    <w:rsid w:val="00CB7BA0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378"/>
    <w:rsid w:val="00CC362F"/>
    <w:rsid w:val="00CC3BB6"/>
    <w:rsid w:val="00CC4499"/>
    <w:rsid w:val="00CC4AC8"/>
    <w:rsid w:val="00CC4DAC"/>
    <w:rsid w:val="00CC5CD6"/>
    <w:rsid w:val="00CC6303"/>
    <w:rsid w:val="00CC72E9"/>
    <w:rsid w:val="00CC750F"/>
    <w:rsid w:val="00CC78F5"/>
    <w:rsid w:val="00CC7F68"/>
    <w:rsid w:val="00CD1170"/>
    <w:rsid w:val="00CD1E9E"/>
    <w:rsid w:val="00CD1EC7"/>
    <w:rsid w:val="00CD30E3"/>
    <w:rsid w:val="00CD323A"/>
    <w:rsid w:val="00CD3252"/>
    <w:rsid w:val="00CD3404"/>
    <w:rsid w:val="00CD393B"/>
    <w:rsid w:val="00CD4CDB"/>
    <w:rsid w:val="00CD4E9A"/>
    <w:rsid w:val="00CD5165"/>
    <w:rsid w:val="00CD5F9B"/>
    <w:rsid w:val="00CD60E4"/>
    <w:rsid w:val="00CD6204"/>
    <w:rsid w:val="00CD686D"/>
    <w:rsid w:val="00CD6A27"/>
    <w:rsid w:val="00CD7035"/>
    <w:rsid w:val="00CD7E6A"/>
    <w:rsid w:val="00CE0965"/>
    <w:rsid w:val="00CE1100"/>
    <w:rsid w:val="00CE1415"/>
    <w:rsid w:val="00CE189F"/>
    <w:rsid w:val="00CE1A3B"/>
    <w:rsid w:val="00CE26AE"/>
    <w:rsid w:val="00CE2720"/>
    <w:rsid w:val="00CE2961"/>
    <w:rsid w:val="00CE2C4C"/>
    <w:rsid w:val="00CE31D2"/>
    <w:rsid w:val="00CE3C66"/>
    <w:rsid w:val="00CE407C"/>
    <w:rsid w:val="00CE4A4D"/>
    <w:rsid w:val="00CE542F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0B24"/>
    <w:rsid w:val="00CF34FA"/>
    <w:rsid w:val="00CF3FEE"/>
    <w:rsid w:val="00CF45EA"/>
    <w:rsid w:val="00CF6218"/>
    <w:rsid w:val="00CF7E5C"/>
    <w:rsid w:val="00CF7E88"/>
    <w:rsid w:val="00D00582"/>
    <w:rsid w:val="00D00C83"/>
    <w:rsid w:val="00D00E39"/>
    <w:rsid w:val="00D01651"/>
    <w:rsid w:val="00D03043"/>
    <w:rsid w:val="00D03D5E"/>
    <w:rsid w:val="00D041E8"/>
    <w:rsid w:val="00D0434C"/>
    <w:rsid w:val="00D04EF9"/>
    <w:rsid w:val="00D055F8"/>
    <w:rsid w:val="00D05CB4"/>
    <w:rsid w:val="00D05E3B"/>
    <w:rsid w:val="00D06210"/>
    <w:rsid w:val="00D07A3E"/>
    <w:rsid w:val="00D101BF"/>
    <w:rsid w:val="00D10766"/>
    <w:rsid w:val="00D118C7"/>
    <w:rsid w:val="00D12D18"/>
    <w:rsid w:val="00D12FDC"/>
    <w:rsid w:val="00D13904"/>
    <w:rsid w:val="00D155CC"/>
    <w:rsid w:val="00D15B3E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34AE"/>
    <w:rsid w:val="00D2475F"/>
    <w:rsid w:val="00D24D15"/>
    <w:rsid w:val="00D24F4F"/>
    <w:rsid w:val="00D26D2A"/>
    <w:rsid w:val="00D27551"/>
    <w:rsid w:val="00D275D2"/>
    <w:rsid w:val="00D3137E"/>
    <w:rsid w:val="00D327AC"/>
    <w:rsid w:val="00D3298B"/>
    <w:rsid w:val="00D329CA"/>
    <w:rsid w:val="00D34566"/>
    <w:rsid w:val="00D3491E"/>
    <w:rsid w:val="00D3507B"/>
    <w:rsid w:val="00D351B0"/>
    <w:rsid w:val="00D3560B"/>
    <w:rsid w:val="00D35E38"/>
    <w:rsid w:val="00D35EAC"/>
    <w:rsid w:val="00D3613A"/>
    <w:rsid w:val="00D3698A"/>
    <w:rsid w:val="00D36CC5"/>
    <w:rsid w:val="00D371A5"/>
    <w:rsid w:val="00D374F4"/>
    <w:rsid w:val="00D37F5D"/>
    <w:rsid w:val="00D401C6"/>
    <w:rsid w:val="00D405C9"/>
    <w:rsid w:val="00D40613"/>
    <w:rsid w:val="00D407B6"/>
    <w:rsid w:val="00D408E2"/>
    <w:rsid w:val="00D40C01"/>
    <w:rsid w:val="00D40C95"/>
    <w:rsid w:val="00D412EE"/>
    <w:rsid w:val="00D41715"/>
    <w:rsid w:val="00D41DB9"/>
    <w:rsid w:val="00D431A0"/>
    <w:rsid w:val="00D43D83"/>
    <w:rsid w:val="00D44D09"/>
    <w:rsid w:val="00D44F5B"/>
    <w:rsid w:val="00D46119"/>
    <w:rsid w:val="00D46333"/>
    <w:rsid w:val="00D47313"/>
    <w:rsid w:val="00D47AB2"/>
    <w:rsid w:val="00D50802"/>
    <w:rsid w:val="00D50A84"/>
    <w:rsid w:val="00D50AC4"/>
    <w:rsid w:val="00D50FA8"/>
    <w:rsid w:val="00D51219"/>
    <w:rsid w:val="00D51E84"/>
    <w:rsid w:val="00D5247D"/>
    <w:rsid w:val="00D524F6"/>
    <w:rsid w:val="00D5282E"/>
    <w:rsid w:val="00D52DD3"/>
    <w:rsid w:val="00D53B44"/>
    <w:rsid w:val="00D53CAB"/>
    <w:rsid w:val="00D53E59"/>
    <w:rsid w:val="00D543FF"/>
    <w:rsid w:val="00D54F2C"/>
    <w:rsid w:val="00D55549"/>
    <w:rsid w:val="00D555A5"/>
    <w:rsid w:val="00D563AF"/>
    <w:rsid w:val="00D5685E"/>
    <w:rsid w:val="00D56921"/>
    <w:rsid w:val="00D56FA5"/>
    <w:rsid w:val="00D57784"/>
    <w:rsid w:val="00D57B4D"/>
    <w:rsid w:val="00D57CA9"/>
    <w:rsid w:val="00D608D3"/>
    <w:rsid w:val="00D610AD"/>
    <w:rsid w:val="00D6127F"/>
    <w:rsid w:val="00D65D32"/>
    <w:rsid w:val="00D67A0B"/>
    <w:rsid w:val="00D67AE1"/>
    <w:rsid w:val="00D70D36"/>
    <w:rsid w:val="00D712F0"/>
    <w:rsid w:val="00D71854"/>
    <w:rsid w:val="00D7223B"/>
    <w:rsid w:val="00D72744"/>
    <w:rsid w:val="00D72845"/>
    <w:rsid w:val="00D72CF2"/>
    <w:rsid w:val="00D72EB6"/>
    <w:rsid w:val="00D745BA"/>
    <w:rsid w:val="00D7488E"/>
    <w:rsid w:val="00D74AF5"/>
    <w:rsid w:val="00D758C9"/>
    <w:rsid w:val="00D75E35"/>
    <w:rsid w:val="00D7628E"/>
    <w:rsid w:val="00D80263"/>
    <w:rsid w:val="00D8100E"/>
    <w:rsid w:val="00D814A5"/>
    <w:rsid w:val="00D82A75"/>
    <w:rsid w:val="00D82F9D"/>
    <w:rsid w:val="00D82FC6"/>
    <w:rsid w:val="00D8392C"/>
    <w:rsid w:val="00D84578"/>
    <w:rsid w:val="00D851BF"/>
    <w:rsid w:val="00D87D3F"/>
    <w:rsid w:val="00D90884"/>
    <w:rsid w:val="00D909B8"/>
    <w:rsid w:val="00D90A13"/>
    <w:rsid w:val="00D90A22"/>
    <w:rsid w:val="00D91797"/>
    <w:rsid w:val="00D92053"/>
    <w:rsid w:val="00D9210B"/>
    <w:rsid w:val="00D922C0"/>
    <w:rsid w:val="00D93659"/>
    <w:rsid w:val="00D9367A"/>
    <w:rsid w:val="00D9390E"/>
    <w:rsid w:val="00D9391D"/>
    <w:rsid w:val="00D9542C"/>
    <w:rsid w:val="00D95ECC"/>
    <w:rsid w:val="00DA05E2"/>
    <w:rsid w:val="00DA07CE"/>
    <w:rsid w:val="00DA0870"/>
    <w:rsid w:val="00DA09C5"/>
    <w:rsid w:val="00DA1281"/>
    <w:rsid w:val="00DA2714"/>
    <w:rsid w:val="00DA2C8D"/>
    <w:rsid w:val="00DA2CD8"/>
    <w:rsid w:val="00DA30A7"/>
    <w:rsid w:val="00DA3337"/>
    <w:rsid w:val="00DA3357"/>
    <w:rsid w:val="00DA4756"/>
    <w:rsid w:val="00DA58D0"/>
    <w:rsid w:val="00DA7574"/>
    <w:rsid w:val="00DB0A1A"/>
    <w:rsid w:val="00DB1518"/>
    <w:rsid w:val="00DB1BD3"/>
    <w:rsid w:val="00DB1C09"/>
    <w:rsid w:val="00DB2398"/>
    <w:rsid w:val="00DB23FC"/>
    <w:rsid w:val="00DB2681"/>
    <w:rsid w:val="00DB3457"/>
    <w:rsid w:val="00DB3ADA"/>
    <w:rsid w:val="00DB41EA"/>
    <w:rsid w:val="00DB6E51"/>
    <w:rsid w:val="00DB7461"/>
    <w:rsid w:val="00DB7F54"/>
    <w:rsid w:val="00DC034C"/>
    <w:rsid w:val="00DC0451"/>
    <w:rsid w:val="00DC05AA"/>
    <w:rsid w:val="00DC0B73"/>
    <w:rsid w:val="00DC2A47"/>
    <w:rsid w:val="00DC397F"/>
    <w:rsid w:val="00DC4277"/>
    <w:rsid w:val="00DC4367"/>
    <w:rsid w:val="00DC4A75"/>
    <w:rsid w:val="00DC56D6"/>
    <w:rsid w:val="00DC5CA5"/>
    <w:rsid w:val="00DC635B"/>
    <w:rsid w:val="00DD0E92"/>
    <w:rsid w:val="00DD1183"/>
    <w:rsid w:val="00DD123C"/>
    <w:rsid w:val="00DD15F6"/>
    <w:rsid w:val="00DD2FF0"/>
    <w:rsid w:val="00DD3DF7"/>
    <w:rsid w:val="00DD5304"/>
    <w:rsid w:val="00DD5EDD"/>
    <w:rsid w:val="00DD6F33"/>
    <w:rsid w:val="00DD6F6D"/>
    <w:rsid w:val="00DD7A6B"/>
    <w:rsid w:val="00DE0074"/>
    <w:rsid w:val="00DE246D"/>
    <w:rsid w:val="00DE38A5"/>
    <w:rsid w:val="00DE3E77"/>
    <w:rsid w:val="00DE4B63"/>
    <w:rsid w:val="00DE6153"/>
    <w:rsid w:val="00DE6645"/>
    <w:rsid w:val="00DE68CC"/>
    <w:rsid w:val="00DE69D5"/>
    <w:rsid w:val="00DE6DD7"/>
    <w:rsid w:val="00DE7A29"/>
    <w:rsid w:val="00DF00B4"/>
    <w:rsid w:val="00DF0199"/>
    <w:rsid w:val="00DF0648"/>
    <w:rsid w:val="00DF1199"/>
    <w:rsid w:val="00DF1863"/>
    <w:rsid w:val="00DF23EB"/>
    <w:rsid w:val="00DF328D"/>
    <w:rsid w:val="00DF35FF"/>
    <w:rsid w:val="00DF4DC9"/>
    <w:rsid w:val="00DF4E13"/>
    <w:rsid w:val="00DF5729"/>
    <w:rsid w:val="00DF6513"/>
    <w:rsid w:val="00DF684C"/>
    <w:rsid w:val="00DF6CC5"/>
    <w:rsid w:val="00DF6E44"/>
    <w:rsid w:val="00DF6F30"/>
    <w:rsid w:val="00DF7190"/>
    <w:rsid w:val="00DF7F7B"/>
    <w:rsid w:val="00E006AD"/>
    <w:rsid w:val="00E014A6"/>
    <w:rsid w:val="00E015D4"/>
    <w:rsid w:val="00E017A9"/>
    <w:rsid w:val="00E027CC"/>
    <w:rsid w:val="00E03690"/>
    <w:rsid w:val="00E03715"/>
    <w:rsid w:val="00E04441"/>
    <w:rsid w:val="00E0474B"/>
    <w:rsid w:val="00E0483A"/>
    <w:rsid w:val="00E05519"/>
    <w:rsid w:val="00E06E06"/>
    <w:rsid w:val="00E0798B"/>
    <w:rsid w:val="00E11EF8"/>
    <w:rsid w:val="00E133D9"/>
    <w:rsid w:val="00E13E02"/>
    <w:rsid w:val="00E14815"/>
    <w:rsid w:val="00E14C94"/>
    <w:rsid w:val="00E15650"/>
    <w:rsid w:val="00E16A32"/>
    <w:rsid w:val="00E17563"/>
    <w:rsid w:val="00E202C5"/>
    <w:rsid w:val="00E202C8"/>
    <w:rsid w:val="00E204E1"/>
    <w:rsid w:val="00E22423"/>
    <w:rsid w:val="00E2309B"/>
    <w:rsid w:val="00E231B1"/>
    <w:rsid w:val="00E23CF5"/>
    <w:rsid w:val="00E24212"/>
    <w:rsid w:val="00E24232"/>
    <w:rsid w:val="00E24343"/>
    <w:rsid w:val="00E2441B"/>
    <w:rsid w:val="00E248A8"/>
    <w:rsid w:val="00E2568E"/>
    <w:rsid w:val="00E256B8"/>
    <w:rsid w:val="00E25DA4"/>
    <w:rsid w:val="00E25EFD"/>
    <w:rsid w:val="00E26387"/>
    <w:rsid w:val="00E26BFB"/>
    <w:rsid w:val="00E27CBB"/>
    <w:rsid w:val="00E27EAA"/>
    <w:rsid w:val="00E30FEE"/>
    <w:rsid w:val="00E311DF"/>
    <w:rsid w:val="00E31303"/>
    <w:rsid w:val="00E317C4"/>
    <w:rsid w:val="00E3196F"/>
    <w:rsid w:val="00E31AEC"/>
    <w:rsid w:val="00E31CD7"/>
    <w:rsid w:val="00E31E8B"/>
    <w:rsid w:val="00E339AF"/>
    <w:rsid w:val="00E3405E"/>
    <w:rsid w:val="00E341A7"/>
    <w:rsid w:val="00E343A4"/>
    <w:rsid w:val="00E34797"/>
    <w:rsid w:val="00E349E0"/>
    <w:rsid w:val="00E34EA8"/>
    <w:rsid w:val="00E35844"/>
    <w:rsid w:val="00E36344"/>
    <w:rsid w:val="00E366EA"/>
    <w:rsid w:val="00E370E1"/>
    <w:rsid w:val="00E377CD"/>
    <w:rsid w:val="00E4045B"/>
    <w:rsid w:val="00E404FA"/>
    <w:rsid w:val="00E405F0"/>
    <w:rsid w:val="00E40712"/>
    <w:rsid w:val="00E407E3"/>
    <w:rsid w:val="00E4259A"/>
    <w:rsid w:val="00E42693"/>
    <w:rsid w:val="00E428D1"/>
    <w:rsid w:val="00E42DAE"/>
    <w:rsid w:val="00E435D5"/>
    <w:rsid w:val="00E43B85"/>
    <w:rsid w:val="00E43BFB"/>
    <w:rsid w:val="00E44946"/>
    <w:rsid w:val="00E450D8"/>
    <w:rsid w:val="00E4689E"/>
    <w:rsid w:val="00E46ADE"/>
    <w:rsid w:val="00E47270"/>
    <w:rsid w:val="00E50241"/>
    <w:rsid w:val="00E506B2"/>
    <w:rsid w:val="00E506DB"/>
    <w:rsid w:val="00E50874"/>
    <w:rsid w:val="00E50AE6"/>
    <w:rsid w:val="00E50C68"/>
    <w:rsid w:val="00E52C23"/>
    <w:rsid w:val="00E53179"/>
    <w:rsid w:val="00E53DA5"/>
    <w:rsid w:val="00E53E26"/>
    <w:rsid w:val="00E54018"/>
    <w:rsid w:val="00E5402F"/>
    <w:rsid w:val="00E54583"/>
    <w:rsid w:val="00E54705"/>
    <w:rsid w:val="00E55929"/>
    <w:rsid w:val="00E55B28"/>
    <w:rsid w:val="00E55F53"/>
    <w:rsid w:val="00E60362"/>
    <w:rsid w:val="00E60985"/>
    <w:rsid w:val="00E60997"/>
    <w:rsid w:val="00E60E00"/>
    <w:rsid w:val="00E6140A"/>
    <w:rsid w:val="00E61671"/>
    <w:rsid w:val="00E625B8"/>
    <w:rsid w:val="00E62703"/>
    <w:rsid w:val="00E6274B"/>
    <w:rsid w:val="00E62C31"/>
    <w:rsid w:val="00E634B8"/>
    <w:rsid w:val="00E63568"/>
    <w:rsid w:val="00E64032"/>
    <w:rsid w:val="00E64221"/>
    <w:rsid w:val="00E6435D"/>
    <w:rsid w:val="00E645B7"/>
    <w:rsid w:val="00E64A41"/>
    <w:rsid w:val="00E65B3E"/>
    <w:rsid w:val="00E65F84"/>
    <w:rsid w:val="00E66D97"/>
    <w:rsid w:val="00E679A2"/>
    <w:rsid w:val="00E67B68"/>
    <w:rsid w:val="00E703CD"/>
    <w:rsid w:val="00E70B4C"/>
    <w:rsid w:val="00E71087"/>
    <w:rsid w:val="00E7228C"/>
    <w:rsid w:val="00E724EE"/>
    <w:rsid w:val="00E7260B"/>
    <w:rsid w:val="00E72D13"/>
    <w:rsid w:val="00E73399"/>
    <w:rsid w:val="00E740FD"/>
    <w:rsid w:val="00E74F5A"/>
    <w:rsid w:val="00E7645F"/>
    <w:rsid w:val="00E77511"/>
    <w:rsid w:val="00E775A3"/>
    <w:rsid w:val="00E801E5"/>
    <w:rsid w:val="00E801FF"/>
    <w:rsid w:val="00E80333"/>
    <w:rsid w:val="00E803DE"/>
    <w:rsid w:val="00E80BB8"/>
    <w:rsid w:val="00E81F3D"/>
    <w:rsid w:val="00E824C9"/>
    <w:rsid w:val="00E8267F"/>
    <w:rsid w:val="00E8318E"/>
    <w:rsid w:val="00E83E65"/>
    <w:rsid w:val="00E83E68"/>
    <w:rsid w:val="00E83FFD"/>
    <w:rsid w:val="00E84BDC"/>
    <w:rsid w:val="00E8608D"/>
    <w:rsid w:val="00E8793F"/>
    <w:rsid w:val="00E87A48"/>
    <w:rsid w:val="00E87AB1"/>
    <w:rsid w:val="00E87BE4"/>
    <w:rsid w:val="00E90583"/>
    <w:rsid w:val="00E9127C"/>
    <w:rsid w:val="00E92360"/>
    <w:rsid w:val="00E924B7"/>
    <w:rsid w:val="00E932A1"/>
    <w:rsid w:val="00E932C6"/>
    <w:rsid w:val="00E93E64"/>
    <w:rsid w:val="00E94592"/>
    <w:rsid w:val="00E94EE6"/>
    <w:rsid w:val="00E953BD"/>
    <w:rsid w:val="00E95426"/>
    <w:rsid w:val="00E9558C"/>
    <w:rsid w:val="00E95FAE"/>
    <w:rsid w:val="00E96D5D"/>
    <w:rsid w:val="00E972EA"/>
    <w:rsid w:val="00E97664"/>
    <w:rsid w:val="00E979B7"/>
    <w:rsid w:val="00EA00A0"/>
    <w:rsid w:val="00EA04DD"/>
    <w:rsid w:val="00EA2013"/>
    <w:rsid w:val="00EA2ED4"/>
    <w:rsid w:val="00EA3346"/>
    <w:rsid w:val="00EA47B3"/>
    <w:rsid w:val="00EA52FC"/>
    <w:rsid w:val="00EA5F83"/>
    <w:rsid w:val="00EA63D3"/>
    <w:rsid w:val="00EA6725"/>
    <w:rsid w:val="00EB181D"/>
    <w:rsid w:val="00EB1C88"/>
    <w:rsid w:val="00EB270B"/>
    <w:rsid w:val="00EB2750"/>
    <w:rsid w:val="00EB2ED0"/>
    <w:rsid w:val="00EB38F4"/>
    <w:rsid w:val="00EB3BC9"/>
    <w:rsid w:val="00EB5163"/>
    <w:rsid w:val="00EB596E"/>
    <w:rsid w:val="00EB66B6"/>
    <w:rsid w:val="00EB6E9A"/>
    <w:rsid w:val="00EB746C"/>
    <w:rsid w:val="00EB754B"/>
    <w:rsid w:val="00EB77A7"/>
    <w:rsid w:val="00EB7E51"/>
    <w:rsid w:val="00EC00F6"/>
    <w:rsid w:val="00EC1071"/>
    <w:rsid w:val="00EC1275"/>
    <w:rsid w:val="00EC1D4B"/>
    <w:rsid w:val="00EC200F"/>
    <w:rsid w:val="00EC20BA"/>
    <w:rsid w:val="00EC20F6"/>
    <w:rsid w:val="00EC3109"/>
    <w:rsid w:val="00EC34EC"/>
    <w:rsid w:val="00EC35F8"/>
    <w:rsid w:val="00EC3619"/>
    <w:rsid w:val="00EC3E4B"/>
    <w:rsid w:val="00EC411D"/>
    <w:rsid w:val="00EC4970"/>
    <w:rsid w:val="00EC57E1"/>
    <w:rsid w:val="00EC6284"/>
    <w:rsid w:val="00EC6EF7"/>
    <w:rsid w:val="00EC707E"/>
    <w:rsid w:val="00EC7433"/>
    <w:rsid w:val="00EC7CF4"/>
    <w:rsid w:val="00ED016C"/>
    <w:rsid w:val="00ED0D04"/>
    <w:rsid w:val="00ED11DA"/>
    <w:rsid w:val="00ED23CB"/>
    <w:rsid w:val="00ED2B2C"/>
    <w:rsid w:val="00ED2CE8"/>
    <w:rsid w:val="00ED31E5"/>
    <w:rsid w:val="00ED3214"/>
    <w:rsid w:val="00ED33A6"/>
    <w:rsid w:val="00ED34A0"/>
    <w:rsid w:val="00ED3A04"/>
    <w:rsid w:val="00ED3ABA"/>
    <w:rsid w:val="00ED495F"/>
    <w:rsid w:val="00ED5146"/>
    <w:rsid w:val="00ED6183"/>
    <w:rsid w:val="00ED64E3"/>
    <w:rsid w:val="00ED70B9"/>
    <w:rsid w:val="00ED73BC"/>
    <w:rsid w:val="00ED77D6"/>
    <w:rsid w:val="00ED789F"/>
    <w:rsid w:val="00ED7BF7"/>
    <w:rsid w:val="00EE0309"/>
    <w:rsid w:val="00EE0790"/>
    <w:rsid w:val="00EE0ADF"/>
    <w:rsid w:val="00EE1253"/>
    <w:rsid w:val="00EE15CA"/>
    <w:rsid w:val="00EE17F8"/>
    <w:rsid w:val="00EE1B5A"/>
    <w:rsid w:val="00EE1BB5"/>
    <w:rsid w:val="00EE2047"/>
    <w:rsid w:val="00EE2A96"/>
    <w:rsid w:val="00EE2ED1"/>
    <w:rsid w:val="00EE33AF"/>
    <w:rsid w:val="00EE4B33"/>
    <w:rsid w:val="00EE4FF8"/>
    <w:rsid w:val="00EE5422"/>
    <w:rsid w:val="00EE5821"/>
    <w:rsid w:val="00EE678F"/>
    <w:rsid w:val="00EE6D80"/>
    <w:rsid w:val="00EE74E2"/>
    <w:rsid w:val="00EE7A3A"/>
    <w:rsid w:val="00EF03D5"/>
    <w:rsid w:val="00EF13E8"/>
    <w:rsid w:val="00EF13F6"/>
    <w:rsid w:val="00EF198C"/>
    <w:rsid w:val="00EF1E7B"/>
    <w:rsid w:val="00EF24C6"/>
    <w:rsid w:val="00EF26FC"/>
    <w:rsid w:val="00EF2EF0"/>
    <w:rsid w:val="00EF3157"/>
    <w:rsid w:val="00EF3636"/>
    <w:rsid w:val="00EF4421"/>
    <w:rsid w:val="00EF4EC6"/>
    <w:rsid w:val="00EF5158"/>
    <w:rsid w:val="00EF64E6"/>
    <w:rsid w:val="00EF6525"/>
    <w:rsid w:val="00EF6C93"/>
    <w:rsid w:val="00EF6D1F"/>
    <w:rsid w:val="00EF76C6"/>
    <w:rsid w:val="00EF76E9"/>
    <w:rsid w:val="00EF787D"/>
    <w:rsid w:val="00EF7930"/>
    <w:rsid w:val="00EF7DC7"/>
    <w:rsid w:val="00F00A08"/>
    <w:rsid w:val="00F00DCA"/>
    <w:rsid w:val="00F00EDC"/>
    <w:rsid w:val="00F01359"/>
    <w:rsid w:val="00F01ABA"/>
    <w:rsid w:val="00F02380"/>
    <w:rsid w:val="00F03A56"/>
    <w:rsid w:val="00F03D0A"/>
    <w:rsid w:val="00F04AF8"/>
    <w:rsid w:val="00F053A0"/>
    <w:rsid w:val="00F059F2"/>
    <w:rsid w:val="00F06575"/>
    <w:rsid w:val="00F10585"/>
    <w:rsid w:val="00F12267"/>
    <w:rsid w:val="00F124F2"/>
    <w:rsid w:val="00F13084"/>
    <w:rsid w:val="00F138C4"/>
    <w:rsid w:val="00F1392E"/>
    <w:rsid w:val="00F13E5D"/>
    <w:rsid w:val="00F14A56"/>
    <w:rsid w:val="00F14E85"/>
    <w:rsid w:val="00F156A9"/>
    <w:rsid w:val="00F15C46"/>
    <w:rsid w:val="00F16C72"/>
    <w:rsid w:val="00F170F8"/>
    <w:rsid w:val="00F171BD"/>
    <w:rsid w:val="00F17426"/>
    <w:rsid w:val="00F20167"/>
    <w:rsid w:val="00F209B5"/>
    <w:rsid w:val="00F20F91"/>
    <w:rsid w:val="00F222E7"/>
    <w:rsid w:val="00F22679"/>
    <w:rsid w:val="00F22ECE"/>
    <w:rsid w:val="00F2310E"/>
    <w:rsid w:val="00F234C0"/>
    <w:rsid w:val="00F23BB6"/>
    <w:rsid w:val="00F23D61"/>
    <w:rsid w:val="00F23E05"/>
    <w:rsid w:val="00F24D17"/>
    <w:rsid w:val="00F24ED3"/>
    <w:rsid w:val="00F25371"/>
    <w:rsid w:val="00F26706"/>
    <w:rsid w:val="00F27608"/>
    <w:rsid w:val="00F27EA1"/>
    <w:rsid w:val="00F3086D"/>
    <w:rsid w:val="00F30B02"/>
    <w:rsid w:val="00F30BC3"/>
    <w:rsid w:val="00F337E5"/>
    <w:rsid w:val="00F3548D"/>
    <w:rsid w:val="00F35682"/>
    <w:rsid w:val="00F35E89"/>
    <w:rsid w:val="00F36861"/>
    <w:rsid w:val="00F369BE"/>
    <w:rsid w:val="00F37213"/>
    <w:rsid w:val="00F37E43"/>
    <w:rsid w:val="00F42015"/>
    <w:rsid w:val="00F42152"/>
    <w:rsid w:val="00F4217A"/>
    <w:rsid w:val="00F42733"/>
    <w:rsid w:val="00F438C6"/>
    <w:rsid w:val="00F438E5"/>
    <w:rsid w:val="00F43C3D"/>
    <w:rsid w:val="00F43CBC"/>
    <w:rsid w:val="00F440E0"/>
    <w:rsid w:val="00F4416C"/>
    <w:rsid w:val="00F450A7"/>
    <w:rsid w:val="00F45186"/>
    <w:rsid w:val="00F45408"/>
    <w:rsid w:val="00F4545A"/>
    <w:rsid w:val="00F45511"/>
    <w:rsid w:val="00F456E1"/>
    <w:rsid w:val="00F46B35"/>
    <w:rsid w:val="00F475B2"/>
    <w:rsid w:val="00F47A79"/>
    <w:rsid w:val="00F50AB4"/>
    <w:rsid w:val="00F51C0E"/>
    <w:rsid w:val="00F5366C"/>
    <w:rsid w:val="00F53CB9"/>
    <w:rsid w:val="00F53E37"/>
    <w:rsid w:val="00F54B04"/>
    <w:rsid w:val="00F55B4F"/>
    <w:rsid w:val="00F6007F"/>
    <w:rsid w:val="00F6038C"/>
    <w:rsid w:val="00F605AB"/>
    <w:rsid w:val="00F609F5"/>
    <w:rsid w:val="00F61831"/>
    <w:rsid w:val="00F62281"/>
    <w:rsid w:val="00F62D39"/>
    <w:rsid w:val="00F63791"/>
    <w:rsid w:val="00F63CE4"/>
    <w:rsid w:val="00F643FF"/>
    <w:rsid w:val="00F64AEF"/>
    <w:rsid w:val="00F64CE1"/>
    <w:rsid w:val="00F64EA2"/>
    <w:rsid w:val="00F65361"/>
    <w:rsid w:val="00F6594F"/>
    <w:rsid w:val="00F65BAB"/>
    <w:rsid w:val="00F664D2"/>
    <w:rsid w:val="00F667EF"/>
    <w:rsid w:val="00F66A20"/>
    <w:rsid w:val="00F675C1"/>
    <w:rsid w:val="00F6766B"/>
    <w:rsid w:val="00F70260"/>
    <w:rsid w:val="00F70E49"/>
    <w:rsid w:val="00F71844"/>
    <w:rsid w:val="00F71B9C"/>
    <w:rsid w:val="00F721A6"/>
    <w:rsid w:val="00F72383"/>
    <w:rsid w:val="00F7298D"/>
    <w:rsid w:val="00F72C9F"/>
    <w:rsid w:val="00F73182"/>
    <w:rsid w:val="00F74D98"/>
    <w:rsid w:val="00F75C1D"/>
    <w:rsid w:val="00F75E36"/>
    <w:rsid w:val="00F7627B"/>
    <w:rsid w:val="00F76E13"/>
    <w:rsid w:val="00F77883"/>
    <w:rsid w:val="00F77BC7"/>
    <w:rsid w:val="00F77D0F"/>
    <w:rsid w:val="00F77E50"/>
    <w:rsid w:val="00F77EF4"/>
    <w:rsid w:val="00F8048D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474E"/>
    <w:rsid w:val="00F8547C"/>
    <w:rsid w:val="00F8602E"/>
    <w:rsid w:val="00F862D0"/>
    <w:rsid w:val="00F8791C"/>
    <w:rsid w:val="00F87A8B"/>
    <w:rsid w:val="00F9050F"/>
    <w:rsid w:val="00F90D27"/>
    <w:rsid w:val="00F90D61"/>
    <w:rsid w:val="00F910C3"/>
    <w:rsid w:val="00F928D0"/>
    <w:rsid w:val="00F93206"/>
    <w:rsid w:val="00F93284"/>
    <w:rsid w:val="00F94074"/>
    <w:rsid w:val="00F94307"/>
    <w:rsid w:val="00F947C3"/>
    <w:rsid w:val="00F94996"/>
    <w:rsid w:val="00F94E96"/>
    <w:rsid w:val="00F95444"/>
    <w:rsid w:val="00F95B94"/>
    <w:rsid w:val="00F974D9"/>
    <w:rsid w:val="00F97513"/>
    <w:rsid w:val="00F979DF"/>
    <w:rsid w:val="00F979FD"/>
    <w:rsid w:val="00F97A5A"/>
    <w:rsid w:val="00FA0A5E"/>
    <w:rsid w:val="00FA0ECB"/>
    <w:rsid w:val="00FA0F75"/>
    <w:rsid w:val="00FA1AF3"/>
    <w:rsid w:val="00FA21BC"/>
    <w:rsid w:val="00FA3373"/>
    <w:rsid w:val="00FA361C"/>
    <w:rsid w:val="00FA47F4"/>
    <w:rsid w:val="00FA49F7"/>
    <w:rsid w:val="00FA5609"/>
    <w:rsid w:val="00FA57E0"/>
    <w:rsid w:val="00FA645F"/>
    <w:rsid w:val="00FA7BBD"/>
    <w:rsid w:val="00FB0433"/>
    <w:rsid w:val="00FB075A"/>
    <w:rsid w:val="00FB0777"/>
    <w:rsid w:val="00FB084C"/>
    <w:rsid w:val="00FB09E0"/>
    <w:rsid w:val="00FB21FE"/>
    <w:rsid w:val="00FB2290"/>
    <w:rsid w:val="00FB2959"/>
    <w:rsid w:val="00FB2C9A"/>
    <w:rsid w:val="00FB2D91"/>
    <w:rsid w:val="00FB35CC"/>
    <w:rsid w:val="00FB3E42"/>
    <w:rsid w:val="00FB48CD"/>
    <w:rsid w:val="00FB4D3A"/>
    <w:rsid w:val="00FB55C3"/>
    <w:rsid w:val="00FB7670"/>
    <w:rsid w:val="00FB77DA"/>
    <w:rsid w:val="00FB7DE7"/>
    <w:rsid w:val="00FB7F61"/>
    <w:rsid w:val="00FC00F8"/>
    <w:rsid w:val="00FC23D1"/>
    <w:rsid w:val="00FC2659"/>
    <w:rsid w:val="00FC32C3"/>
    <w:rsid w:val="00FC4053"/>
    <w:rsid w:val="00FC41D7"/>
    <w:rsid w:val="00FC448C"/>
    <w:rsid w:val="00FC4C01"/>
    <w:rsid w:val="00FC4E8E"/>
    <w:rsid w:val="00FC5316"/>
    <w:rsid w:val="00FC5D14"/>
    <w:rsid w:val="00FD0B1D"/>
    <w:rsid w:val="00FD1101"/>
    <w:rsid w:val="00FD25D8"/>
    <w:rsid w:val="00FD2657"/>
    <w:rsid w:val="00FD2C86"/>
    <w:rsid w:val="00FD2C8E"/>
    <w:rsid w:val="00FD2CA7"/>
    <w:rsid w:val="00FD2DC2"/>
    <w:rsid w:val="00FD2E64"/>
    <w:rsid w:val="00FD31A2"/>
    <w:rsid w:val="00FD461C"/>
    <w:rsid w:val="00FD46BC"/>
    <w:rsid w:val="00FD4B42"/>
    <w:rsid w:val="00FD544E"/>
    <w:rsid w:val="00FD692B"/>
    <w:rsid w:val="00FD6A7A"/>
    <w:rsid w:val="00FD6C16"/>
    <w:rsid w:val="00FD6EB8"/>
    <w:rsid w:val="00FD70A7"/>
    <w:rsid w:val="00FE0E2B"/>
    <w:rsid w:val="00FE0F7D"/>
    <w:rsid w:val="00FE201D"/>
    <w:rsid w:val="00FE2740"/>
    <w:rsid w:val="00FE3194"/>
    <w:rsid w:val="00FE3FB2"/>
    <w:rsid w:val="00FE4476"/>
    <w:rsid w:val="00FE487D"/>
    <w:rsid w:val="00FE4CD2"/>
    <w:rsid w:val="00FE5506"/>
    <w:rsid w:val="00FE5B23"/>
    <w:rsid w:val="00FE5F46"/>
    <w:rsid w:val="00FE6F57"/>
    <w:rsid w:val="00FE70A9"/>
    <w:rsid w:val="00FE773D"/>
    <w:rsid w:val="00FE7743"/>
    <w:rsid w:val="00FE780A"/>
    <w:rsid w:val="00FE7A77"/>
    <w:rsid w:val="00FE7F44"/>
    <w:rsid w:val="00FF007F"/>
    <w:rsid w:val="00FF07F6"/>
    <w:rsid w:val="00FF0A89"/>
    <w:rsid w:val="00FF0F9D"/>
    <w:rsid w:val="00FF1E70"/>
    <w:rsid w:val="00FF2A2F"/>
    <w:rsid w:val="00FF2DF8"/>
    <w:rsid w:val="00FF3000"/>
    <w:rsid w:val="00FF3022"/>
    <w:rsid w:val="00FF3401"/>
    <w:rsid w:val="00FF3635"/>
    <w:rsid w:val="00FF40A6"/>
    <w:rsid w:val="00FF4166"/>
    <w:rsid w:val="00FF5632"/>
    <w:rsid w:val="00FF5F9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D5F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  <w:style w:type="table" w:customStyle="1" w:styleId="Zwykatabela14">
    <w:name w:val="Zwykła tabela 14"/>
    <w:basedOn w:val="Standardowy"/>
    <w:next w:val="Zwykatabela1"/>
    <w:uiPriority w:val="41"/>
    <w:rsid w:val="008675F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773F7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160917"/>
  </w:style>
  <w:style w:type="character" w:customStyle="1" w:styleId="q4iawc">
    <w:name w:val="q4iawc"/>
    <w:basedOn w:val="Domylnaczcionkaakapitu"/>
    <w:rsid w:val="002B30EB"/>
  </w:style>
  <w:style w:type="numbering" w:customStyle="1" w:styleId="Biecalista1">
    <w:name w:val="Bieżąca lista1"/>
    <w:uiPriority w:val="99"/>
    <w:rsid w:val="00BC20B0"/>
    <w:pPr>
      <w:numPr>
        <w:numId w:val="52"/>
      </w:numPr>
    </w:pPr>
  </w:style>
  <w:style w:type="character" w:customStyle="1" w:styleId="Znakiprzypiswdolnych">
    <w:name w:val="Znaki przypisów dolnych"/>
    <w:rsid w:val="004364A4"/>
    <w:rPr>
      <w:vertAlign w:val="superscript"/>
    </w:rPr>
  </w:style>
  <w:style w:type="paragraph" w:styleId="Lista">
    <w:name w:val="List"/>
    <w:basedOn w:val="Normalny"/>
    <w:uiPriority w:val="99"/>
    <w:unhideWhenUsed/>
    <w:rsid w:val="004364A4"/>
    <w:pPr>
      <w:widowControl w:val="0"/>
      <w:suppressAutoHyphens/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951927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://www.uj.edu.pl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zp/jednolity-europejski-dokument-zamowie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iod@uj.edu.pl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yperlink" Target="mailto:lukasz.kaplon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43</Pages>
  <Words>17692</Words>
  <Characters>106155</Characters>
  <Application>Microsoft Office Word</Application>
  <DocSecurity>0</DocSecurity>
  <Lines>884</Lines>
  <Paragraphs>247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51</cp:revision>
  <cp:lastPrinted>2024-07-09T07:08:00Z</cp:lastPrinted>
  <dcterms:created xsi:type="dcterms:W3CDTF">2024-07-09T05:49:00Z</dcterms:created>
  <dcterms:modified xsi:type="dcterms:W3CDTF">2024-07-10T09:00:00Z</dcterms:modified>
</cp:coreProperties>
</file>