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929" w14:textId="64184C18" w:rsidR="00710DD8" w:rsidRPr="00405C99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132C2530" w14:textId="77777777" w:rsidR="00B43C0C" w:rsidRPr="00405C99" w:rsidRDefault="00B43C0C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8C14F" w14:textId="1DEFE1C8" w:rsidR="00AB63B5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zamówienia </w:t>
      </w:r>
      <w:r w:rsidR="00BC21FC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A77F2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przeprowadzenie</w:t>
      </w:r>
      <w:r w:rsidR="00260091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21FC"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działań 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promujących ofertę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A43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2024 r. – cz. II:</w:t>
      </w:r>
      <w:r w:rsidR="00D015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przygotowanie wideobloga</w:t>
      </w:r>
    </w:p>
    <w:p w14:paraId="5FC56DBF" w14:textId="02B30228" w:rsidR="00D11F15" w:rsidRDefault="00D11F15" w:rsidP="00D11F15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Celem zamówienia jest upowszechnienie informacji nt. oferty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zachęcenie do korzystania z jego usług.</w:t>
      </w:r>
    </w:p>
    <w:p w14:paraId="40F7D308" w14:textId="3E5A49E8" w:rsidR="00D11F15" w:rsidRPr="00405C99" w:rsidRDefault="00D11F15" w:rsidP="00405C99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E1DFF1" w14:textId="61D015E6" w:rsidR="00404FE7" w:rsidRPr="00405C99" w:rsidRDefault="00404FE7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Podstawowe informacje o </w:t>
      </w:r>
      <w:proofErr w:type="spellStart"/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PdP</w:t>
      </w:r>
      <w:proofErr w:type="spellEnd"/>
      <w:r w:rsidR="00FC04AD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5913CA" w14:textId="369D5623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Punkt dla Przyrody (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świadczy usługi informacyjno-doradcze dla organizacji i instytucji, które chcą skorzystać z funduszy europejskich na ochronę przyrody w latach 2023-2029.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pomaga uzyskać dofinansowanie w ramach programów: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FEnIKS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, Polska Wschodnia oraz w ramach 16 programów regionalnych wdrażanych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przez poszczególne województwa;</w:t>
      </w:r>
      <w:r w:rsidR="00B42906" w:rsidRP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>dla beneficjentów ww. programów w zakresie ochrony przyrody świadczy usługi doradcze i szkoleniowe w zakresie realizacji projektów.</w:t>
      </w:r>
    </w:p>
    <w:p w14:paraId="78591428" w14:textId="524D0338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Adresatami działań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są:</w:t>
      </w:r>
      <w:r w:rsidR="00FC3323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organizacje pozarządowe, uczelnie wyższe i instytuty badawczo-naukowe, samorządy, parki narodowe i krajobrazowe, instytucje odpowiedzialne za ochronę przyrody i za koordynację sieci Natura 2000 w Polsce (Generalna Dyrekcja Ochrony Środowiska, Generalny Inspektorat Ochrony Środowiska, Regionalne Dyrekcje Ochrony Środowiska), jednostki Lasów Państwowych.</w:t>
      </w:r>
    </w:p>
    <w:p w14:paraId="0C673254" w14:textId="3CF588B2" w:rsidR="00404FE7" w:rsidRPr="00405C99" w:rsidRDefault="00404FE7" w:rsidP="00FF17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Zakres działań 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unktu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rzyrody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289F95E" w14:textId="77777777" w:rsidR="009F2ACC" w:rsidRPr="00405C99" w:rsidRDefault="009F2ACC" w:rsidP="00405C99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02744A" w14:textId="172C687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doradztwo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wyboru programu, w ramach którego beneficjenci  będą mogli sfinansować realizację projektu,</w:t>
      </w:r>
    </w:p>
    <w:p w14:paraId="6F34286D" w14:textId="268453E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konsultacje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pomysłów na projekty, wsparcie eksperckie w postaci konsultacji dotyczących tematyki funduszowej, zarówno w kwestiach technicznych, jak i przyrodniczych,</w:t>
      </w:r>
    </w:p>
    <w:p w14:paraId="3EFFCD04" w14:textId="1BAF6A86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informowanie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konkursach oraz wsparcie w przygotowaniu i złożeniu skutecznego </w:t>
      </w: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wniosku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dofinansowanie,</w:t>
      </w:r>
    </w:p>
    <w:p w14:paraId="7668F02F" w14:textId="6DB25C4B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audytu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przedrealizacyjnego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(także w miejscu projektu),</w:t>
      </w:r>
    </w:p>
    <w:p w14:paraId="7BF0F4FA" w14:textId="77777777" w:rsidR="00CD407E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bezpłatnych szkoleń i warsztatów dla tych, którzy dopiero planują aplikowanie o środki z funduszy europejskich oraz tych, którzy są beneficjentami (główne obszary tematyczne szkoleń to: aplikowanie o środki UE, zamówienia publiczne i w trybach konkurencyjnych, procedury OOŚ, prawo budowlane, rozliczanie projektów, trwałość i zamykanie projektów, szczególne wytyczne takie jak: dostępność dla osób z niepełnosprawnościami, promocja, RODO oraz wizyty studyjne i wymiana najlepszych praktyk).</w:t>
      </w:r>
    </w:p>
    <w:p w14:paraId="062E63F9" w14:textId="14CC4F3B" w:rsidR="00340192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prowadzony jest przez Centrum Koordynacji Projektów Środowiskowych (CKPŚ).</w:t>
      </w:r>
    </w:p>
    <w:p w14:paraId="6E8B9571" w14:textId="3EC542E8" w:rsidR="00CD407E" w:rsidRPr="00405C99" w:rsidRDefault="00CD407E" w:rsidP="00405C99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AE74F1" w14:textId="5368FE3C" w:rsidR="00FC04AD" w:rsidRPr="00405C99" w:rsidRDefault="00FC04AD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Przedmiot</w:t>
      </w:r>
      <w:r w:rsidR="00A8440E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AC9043D" w14:textId="1377282C" w:rsidR="00FC04AD" w:rsidRPr="00405C99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Przedmiotem zamówienia jest zaplanowanie</w:t>
      </w:r>
      <w:r w:rsidR="00D11F15">
        <w:rPr>
          <w:rFonts w:ascii="Arial" w:hAnsi="Arial" w:cs="Arial"/>
          <w:sz w:val="24"/>
          <w:szCs w:val="24"/>
        </w:rPr>
        <w:t>, przygotowanie</w:t>
      </w:r>
      <w:r w:rsidRPr="00405C99">
        <w:rPr>
          <w:rFonts w:ascii="Arial" w:hAnsi="Arial" w:cs="Arial"/>
          <w:sz w:val="24"/>
          <w:szCs w:val="24"/>
        </w:rPr>
        <w:t xml:space="preserve"> i przeprowadzenie działań promocyjnych mających na celu </w:t>
      </w:r>
      <w:r w:rsidR="00DA7951">
        <w:rPr>
          <w:rFonts w:ascii="Arial" w:hAnsi="Arial" w:cs="Arial"/>
          <w:sz w:val="24"/>
          <w:szCs w:val="24"/>
        </w:rPr>
        <w:t xml:space="preserve">upowszechnienie informacji </w:t>
      </w:r>
      <w:r w:rsidRPr="00405C99">
        <w:rPr>
          <w:rFonts w:ascii="Arial" w:hAnsi="Arial" w:cs="Arial"/>
          <w:sz w:val="24"/>
          <w:szCs w:val="24"/>
        </w:rPr>
        <w:t>nt. działalności i oferty Punktu dla Przyrody – punktu informacyjno-</w:t>
      </w:r>
      <w:r w:rsidR="00DA7951">
        <w:rPr>
          <w:rFonts w:ascii="Arial" w:hAnsi="Arial" w:cs="Arial"/>
          <w:sz w:val="24"/>
          <w:szCs w:val="24"/>
        </w:rPr>
        <w:t>doradczego</w:t>
      </w:r>
      <w:r w:rsidR="00DA7951" w:rsidRPr="00405C99">
        <w:rPr>
          <w:rFonts w:ascii="Arial" w:hAnsi="Arial" w:cs="Arial"/>
          <w:sz w:val="24"/>
          <w:szCs w:val="24"/>
        </w:rPr>
        <w:t xml:space="preserve"> </w:t>
      </w:r>
      <w:r w:rsidRPr="00405C99">
        <w:rPr>
          <w:rFonts w:ascii="Arial" w:hAnsi="Arial" w:cs="Arial"/>
          <w:sz w:val="24"/>
          <w:szCs w:val="24"/>
        </w:rPr>
        <w:t>dla potencjalnych i faktycznych beneficjentów funduszy europejskich na ochronę przyrody</w:t>
      </w:r>
      <w:r w:rsidR="00DA7951">
        <w:rPr>
          <w:rFonts w:ascii="Arial" w:hAnsi="Arial" w:cs="Arial"/>
          <w:sz w:val="24"/>
          <w:szCs w:val="24"/>
        </w:rPr>
        <w:t>,</w:t>
      </w:r>
      <w:r w:rsidRPr="00405C99">
        <w:rPr>
          <w:rFonts w:ascii="Arial" w:hAnsi="Arial" w:cs="Arial"/>
          <w:sz w:val="24"/>
          <w:szCs w:val="24"/>
        </w:rPr>
        <w:t xml:space="preserve"> w ramach unijnej perspektywy finansowej na lata 2021-2027</w:t>
      </w:r>
      <w:r w:rsidR="00F21A83">
        <w:rPr>
          <w:rFonts w:ascii="Arial" w:hAnsi="Arial" w:cs="Arial"/>
          <w:sz w:val="24"/>
          <w:szCs w:val="24"/>
        </w:rPr>
        <w:t xml:space="preserve"> oraz zachęcenie ich do </w:t>
      </w:r>
      <w:r w:rsidR="00D11F15">
        <w:rPr>
          <w:rFonts w:ascii="Arial" w:hAnsi="Arial" w:cs="Arial"/>
          <w:sz w:val="24"/>
          <w:szCs w:val="24"/>
        </w:rPr>
        <w:t xml:space="preserve">skorzystania z oferty </w:t>
      </w:r>
      <w:proofErr w:type="spellStart"/>
      <w:r w:rsidR="00D11F15">
        <w:rPr>
          <w:rFonts w:ascii="Arial" w:hAnsi="Arial" w:cs="Arial"/>
          <w:sz w:val="24"/>
          <w:szCs w:val="24"/>
        </w:rPr>
        <w:t>PdP</w:t>
      </w:r>
      <w:proofErr w:type="spellEnd"/>
      <w:r w:rsidR="00D11F15">
        <w:rPr>
          <w:rFonts w:ascii="Arial" w:hAnsi="Arial" w:cs="Arial"/>
          <w:sz w:val="24"/>
          <w:szCs w:val="24"/>
        </w:rPr>
        <w:t xml:space="preserve">, np. </w:t>
      </w:r>
      <w:r w:rsidR="00F21A83">
        <w:rPr>
          <w:rFonts w:ascii="Arial" w:hAnsi="Arial" w:cs="Arial"/>
          <w:sz w:val="24"/>
          <w:szCs w:val="24"/>
        </w:rPr>
        <w:t xml:space="preserve">wzięcia udziału w szkoleniach, </w:t>
      </w:r>
      <w:proofErr w:type="spellStart"/>
      <w:r w:rsidR="00D11F15">
        <w:rPr>
          <w:rFonts w:ascii="Arial" w:hAnsi="Arial" w:cs="Arial"/>
          <w:sz w:val="24"/>
          <w:szCs w:val="24"/>
        </w:rPr>
        <w:t>webinarach</w:t>
      </w:r>
      <w:proofErr w:type="spellEnd"/>
      <w:r w:rsidR="00F21A83">
        <w:rPr>
          <w:rFonts w:ascii="Arial" w:hAnsi="Arial" w:cs="Arial"/>
          <w:sz w:val="24"/>
          <w:szCs w:val="24"/>
        </w:rPr>
        <w:t xml:space="preserve">. </w:t>
      </w:r>
    </w:p>
    <w:p w14:paraId="2AA00549" w14:textId="0C769768" w:rsidR="00FC04AD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Zamówienie obejmować będzie następujące elementy:</w:t>
      </w:r>
    </w:p>
    <w:p w14:paraId="4F73EF56" w14:textId="04193200" w:rsidR="00D11F15" w:rsidRPr="00645B03" w:rsidRDefault="00C01441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45B03">
        <w:rPr>
          <w:rFonts w:ascii="Arial" w:hAnsi="Arial" w:cs="Arial"/>
          <w:b/>
          <w:sz w:val="24"/>
          <w:szCs w:val="24"/>
        </w:rPr>
        <w:t>Przygotowanie</w:t>
      </w:r>
      <w:r w:rsidR="00D01525">
        <w:rPr>
          <w:rFonts w:ascii="Arial" w:hAnsi="Arial" w:cs="Arial"/>
          <w:b/>
          <w:sz w:val="24"/>
          <w:szCs w:val="24"/>
        </w:rPr>
        <w:t xml:space="preserve"> wideobloga.</w:t>
      </w:r>
    </w:p>
    <w:p w14:paraId="07F35862" w14:textId="039CFE71" w:rsidR="00034B75" w:rsidRDefault="00034B75" w:rsidP="004F0700">
      <w:pPr>
        <w:spacing w:line="276" w:lineRule="auto"/>
        <w:rPr>
          <w:rFonts w:ascii="Arial" w:hAnsi="Arial" w:cs="Arial"/>
          <w:sz w:val="24"/>
          <w:szCs w:val="24"/>
        </w:rPr>
      </w:pPr>
    </w:p>
    <w:p w14:paraId="7E2E663B" w14:textId="409883EE" w:rsidR="00C01441" w:rsidRPr="00CA4EE3" w:rsidRDefault="003832F8" w:rsidP="00C0144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WIDEOBLOG</w:t>
      </w:r>
    </w:p>
    <w:p w14:paraId="7AD6DB73" w14:textId="796456FB" w:rsidR="007212D1" w:rsidRDefault="00C01441" w:rsidP="00C0144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B4904">
        <w:rPr>
          <w:rFonts w:ascii="Arial" w:hAnsi="Arial" w:cs="Arial"/>
          <w:sz w:val="24"/>
          <w:szCs w:val="24"/>
        </w:rPr>
        <w:t xml:space="preserve">zaplanuje, przygotuje oraz zrealizuje 24 nagrania </w:t>
      </w:r>
      <w:r w:rsidR="00B3676D">
        <w:rPr>
          <w:rFonts w:ascii="Arial" w:hAnsi="Arial" w:cs="Arial"/>
          <w:sz w:val="24"/>
          <w:szCs w:val="24"/>
        </w:rPr>
        <w:t>filmowe</w:t>
      </w:r>
      <w:r w:rsidR="005E529A">
        <w:rPr>
          <w:rFonts w:ascii="Arial" w:hAnsi="Arial" w:cs="Arial"/>
          <w:sz w:val="24"/>
          <w:szCs w:val="24"/>
        </w:rPr>
        <w:t xml:space="preserve"> (odcinki)</w:t>
      </w:r>
      <w:r w:rsidR="00BB4904">
        <w:rPr>
          <w:rFonts w:ascii="Arial" w:hAnsi="Arial" w:cs="Arial"/>
          <w:sz w:val="24"/>
          <w:szCs w:val="24"/>
        </w:rPr>
        <w:t xml:space="preserve">, które zostaną umieszczone na stronie </w:t>
      </w:r>
      <w:hyperlink r:id="rId8" w:history="1">
        <w:r w:rsidR="00BB4904" w:rsidRPr="00C05345">
          <w:rPr>
            <w:rStyle w:val="Hipercze"/>
            <w:rFonts w:ascii="Arial" w:hAnsi="Arial" w:cs="Arial"/>
            <w:sz w:val="24"/>
            <w:szCs w:val="24"/>
          </w:rPr>
          <w:t>www.punktdlaprzyrody.lasy.gov.pl</w:t>
        </w:r>
      </w:hyperlink>
      <w:r w:rsidR="00BB4904">
        <w:rPr>
          <w:rFonts w:ascii="Arial" w:hAnsi="Arial" w:cs="Arial"/>
          <w:sz w:val="24"/>
          <w:szCs w:val="24"/>
        </w:rPr>
        <w:t xml:space="preserve"> w zakładce „Wideoblog”. Każde nagranie musi trwać od </w:t>
      </w:r>
      <w:r w:rsidR="00B477B3">
        <w:rPr>
          <w:rFonts w:ascii="Arial" w:hAnsi="Arial" w:cs="Arial"/>
          <w:sz w:val="24"/>
          <w:szCs w:val="24"/>
        </w:rPr>
        <w:t>5</w:t>
      </w:r>
      <w:r w:rsidR="00BB4904">
        <w:rPr>
          <w:rFonts w:ascii="Arial" w:hAnsi="Arial" w:cs="Arial"/>
          <w:sz w:val="24"/>
          <w:szCs w:val="24"/>
        </w:rPr>
        <w:t xml:space="preserve"> do </w:t>
      </w:r>
      <w:r w:rsidR="00B477B3">
        <w:rPr>
          <w:rFonts w:ascii="Arial" w:hAnsi="Arial" w:cs="Arial"/>
          <w:sz w:val="24"/>
          <w:szCs w:val="24"/>
        </w:rPr>
        <w:t>10</w:t>
      </w:r>
      <w:r w:rsidR="00BB4904">
        <w:rPr>
          <w:rFonts w:ascii="Arial" w:hAnsi="Arial" w:cs="Arial"/>
          <w:sz w:val="24"/>
          <w:szCs w:val="24"/>
        </w:rPr>
        <w:t xml:space="preserve"> minut. </w:t>
      </w:r>
    </w:p>
    <w:p w14:paraId="1E783E5B" w14:textId="77344109" w:rsidR="00C01441" w:rsidRDefault="00C01441" w:rsidP="00C0144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</w:t>
      </w:r>
      <w:r w:rsidR="00B3676D">
        <w:rPr>
          <w:rFonts w:ascii="Arial" w:hAnsi="Arial" w:cs="Arial"/>
          <w:sz w:val="24"/>
          <w:szCs w:val="24"/>
        </w:rPr>
        <w:t xml:space="preserve"> zrealizowanie kompleksowej </w:t>
      </w:r>
      <w:proofErr w:type="spellStart"/>
      <w:r w:rsidR="00B3676D">
        <w:rPr>
          <w:rFonts w:ascii="Arial" w:hAnsi="Arial" w:cs="Arial"/>
          <w:sz w:val="24"/>
          <w:szCs w:val="24"/>
        </w:rPr>
        <w:t>preprodukcji</w:t>
      </w:r>
      <w:proofErr w:type="spellEnd"/>
      <w:r w:rsidR="00B3676D">
        <w:rPr>
          <w:rFonts w:ascii="Arial" w:hAnsi="Arial" w:cs="Arial"/>
          <w:sz w:val="24"/>
          <w:szCs w:val="24"/>
        </w:rPr>
        <w:t xml:space="preserve">, produkcji i </w:t>
      </w:r>
      <w:proofErr w:type="spellStart"/>
      <w:r w:rsidR="00B3676D">
        <w:rPr>
          <w:rFonts w:ascii="Arial" w:hAnsi="Arial" w:cs="Arial"/>
          <w:sz w:val="24"/>
          <w:szCs w:val="24"/>
        </w:rPr>
        <w:t>postprodukcji</w:t>
      </w:r>
      <w:proofErr w:type="spellEnd"/>
      <w:r w:rsidR="00B3676D">
        <w:rPr>
          <w:rFonts w:ascii="Arial" w:hAnsi="Arial" w:cs="Arial"/>
          <w:sz w:val="24"/>
          <w:szCs w:val="24"/>
        </w:rPr>
        <w:t xml:space="preserve"> nagrań, w tym</w:t>
      </w:r>
      <w:r>
        <w:rPr>
          <w:rFonts w:ascii="Arial" w:hAnsi="Arial" w:cs="Arial"/>
          <w:sz w:val="24"/>
          <w:szCs w:val="24"/>
        </w:rPr>
        <w:t>:</w:t>
      </w:r>
    </w:p>
    <w:p w14:paraId="386CC0ED" w14:textId="64397A40" w:rsidR="005E529A" w:rsidRDefault="005E529A" w:rsidP="005A29ED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8C7DA5">
        <w:rPr>
          <w:rFonts w:ascii="Arial" w:hAnsi="Arial" w:cs="Arial"/>
          <w:b/>
          <w:sz w:val="24"/>
          <w:szCs w:val="24"/>
        </w:rPr>
        <w:t>Wykreowanie, we współpracy z Zamawiającym, charakteru cyklu (cykli), w tym jego nazwy (ich nazw) oraz zaplanowanie tematyki poszczególnych odcinków.</w:t>
      </w:r>
      <w:r>
        <w:rPr>
          <w:rFonts w:ascii="Arial" w:hAnsi="Arial" w:cs="Arial"/>
          <w:sz w:val="24"/>
          <w:szCs w:val="24"/>
        </w:rPr>
        <w:t xml:space="preserve"> Należy wziąć pod uwagę, że nagrania muszą być zamkniętymi kompozycyjnie i treściowo odcinkami tworzącymi cykl (cykle) w ramach wideobloga Punktu dla Przyrody. W </w:t>
      </w:r>
      <w:r w:rsidR="005A29ED">
        <w:rPr>
          <w:rFonts w:ascii="Arial" w:hAnsi="Arial" w:cs="Arial"/>
          <w:sz w:val="24"/>
          <w:szCs w:val="24"/>
        </w:rPr>
        <w:t>odniesieniu do</w:t>
      </w:r>
      <w:r>
        <w:rPr>
          <w:rFonts w:ascii="Arial" w:hAnsi="Arial" w:cs="Arial"/>
          <w:sz w:val="24"/>
          <w:szCs w:val="24"/>
        </w:rPr>
        <w:t xml:space="preserve"> tematyki nagrania muszą uwzględniać co najmniej dwa zakresy: </w:t>
      </w:r>
    </w:p>
    <w:p w14:paraId="5473B999" w14:textId="3586BA53" w:rsidR="00C01441" w:rsidRDefault="005A29ED" w:rsidP="005A29ED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Prezentację doświadczeń beneficjentów funduszy UE </w:t>
      </w:r>
      <w:r w:rsidR="00397477">
        <w:rPr>
          <w:rFonts w:ascii="Arial" w:hAnsi="Arial" w:cs="Arial"/>
          <w:sz w:val="24"/>
          <w:szCs w:val="24"/>
        </w:rPr>
        <w:t>w realizacji projektów poświęconych ochronie</w:t>
      </w:r>
      <w:r>
        <w:rPr>
          <w:rFonts w:ascii="Arial" w:hAnsi="Arial" w:cs="Arial"/>
          <w:sz w:val="24"/>
          <w:szCs w:val="24"/>
        </w:rPr>
        <w:t xml:space="preserve"> przyrody</w:t>
      </w:r>
      <w:r w:rsidR="00397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w szc</w:t>
      </w:r>
      <w:r w:rsidR="00397477">
        <w:rPr>
          <w:rFonts w:ascii="Arial" w:hAnsi="Arial" w:cs="Arial"/>
          <w:sz w:val="24"/>
          <w:szCs w:val="24"/>
        </w:rPr>
        <w:t>zególności w zakresie sukcesów oraz</w:t>
      </w:r>
      <w:r>
        <w:rPr>
          <w:rFonts w:ascii="Arial" w:hAnsi="Arial" w:cs="Arial"/>
          <w:sz w:val="24"/>
          <w:szCs w:val="24"/>
        </w:rPr>
        <w:t xml:space="preserve"> trudności, napotkanych w trakcie trwania projektu (praktyczne aspekty realizacji projektów, które mogą stanowić punkt odniesienia, wzór lub wskazówki dla innych beneficjentów). W tym przypadku bohaterami odcinków powinni być w szczególności faktyczni beneficjenci funduszy UE. </w:t>
      </w:r>
    </w:p>
    <w:p w14:paraId="7FB8E128" w14:textId="1C7D912B" w:rsidR="005A29ED" w:rsidRDefault="005A29ED" w:rsidP="005A29ED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Prezentację zagadnień formalnych związanych z ubieganiem się o środki UE na ochronę przyrody (</w:t>
      </w:r>
      <w:proofErr w:type="spellStart"/>
      <w:r>
        <w:rPr>
          <w:rFonts w:ascii="Arial" w:hAnsi="Arial" w:cs="Arial"/>
          <w:sz w:val="24"/>
          <w:szCs w:val="24"/>
        </w:rPr>
        <w:t>FEnIKS</w:t>
      </w:r>
      <w:proofErr w:type="spellEnd"/>
      <w:r>
        <w:rPr>
          <w:rFonts w:ascii="Arial" w:hAnsi="Arial" w:cs="Arial"/>
          <w:sz w:val="24"/>
          <w:szCs w:val="24"/>
        </w:rPr>
        <w:t xml:space="preserve">, Polska Wschodnia, programy regionalne) – szczególnie ważnych, trudnych lub nowych – w zakresie </w:t>
      </w:r>
      <w:r w:rsidR="00904B9A">
        <w:rPr>
          <w:rFonts w:ascii="Arial" w:hAnsi="Arial" w:cs="Arial"/>
          <w:sz w:val="24"/>
          <w:szCs w:val="24"/>
        </w:rPr>
        <w:t xml:space="preserve">przygotowania i złożenia wniosku o dofinansowanie, realizacji i rozliczenia projektu, </w:t>
      </w:r>
      <w:r w:rsidR="00766BB9">
        <w:rPr>
          <w:rFonts w:ascii="Arial" w:hAnsi="Arial" w:cs="Arial"/>
          <w:sz w:val="24"/>
          <w:szCs w:val="24"/>
        </w:rPr>
        <w:t xml:space="preserve">dodatkowych </w:t>
      </w:r>
      <w:r w:rsidR="00904B9A">
        <w:rPr>
          <w:rFonts w:ascii="Arial" w:hAnsi="Arial" w:cs="Arial"/>
          <w:sz w:val="24"/>
          <w:szCs w:val="24"/>
        </w:rPr>
        <w:t>obowiązków beneficjenta</w:t>
      </w:r>
      <w:r w:rsidR="00766BB9">
        <w:rPr>
          <w:rFonts w:ascii="Arial" w:hAnsi="Arial" w:cs="Arial"/>
          <w:sz w:val="24"/>
          <w:szCs w:val="24"/>
        </w:rPr>
        <w:t xml:space="preserve"> (np. promocja, RODO, dostępność), obowiązków w okresie trwałości. </w:t>
      </w:r>
    </w:p>
    <w:p w14:paraId="1836EEB9" w14:textId="08D6EDC7" w:rsidR="00133B5D" w:rsidRPr="00133B5D" w:rsidRDefault="00133B5D" w:rsidP="00133B5D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Tematy odcinków muszą uzyskać akceptację Zamawia</w:t>
      </w:r>
      <w:r w:rsidR="00621193">
        <w:rPr>
          <w:rFonts w:ascii="Arial" w:hAnsi="Arial" w:cs="Arial"/>
          <w:sz w:val="24"/>
          <w:szCs w:val="24"/>
        </w:rPr>
        <w:t xml:space="preserve">jącego. W ciągu 7 dni kalendarzowych od dnia podpisania umowy Wykonawca uzgodni tematykę pierwszych </w:t>
      </w:r>
      <w:r w:rsidR="000A3827">
        <w:rPr>
          <w:rFonts w:ascii="Arial" w:hAnsi="Arial" w:cs="Arial"/>
          <w:sz w:val="24"/>
          <w:szCs w:val="24"/>
        </w:rPr>
        <w:t>2</w:t>
      </w:r>
      <w:r w:rsidR="00621193">
        <w:rPr>
          <w:rFonts w:ascii="Arial" w:hAnsi="Arial" w:cs="Arial"/>
          <w:sz w:val="24"/>
          <w:szCs w:val="24"/>
        </w:rPr>
        <w:t xml:space="preserve"> odcinków z Zamawiającym oraz przedstawi propozycję harmonogramu wideobloga, który Zamawiający zaakceptuje lub wniesie uwagi. Uwagi muszą zostać uwzględnione przez Wykonawcę w ciągu 2 dni roboczych. </w:t>
      </w:r>
      <w:r w:rsidR="00740CE1">
        <w:rPr>
          <w:rFonts w:ascii="Arial" w:hAnsi="Arial" w:cs="Arial"/>
          <w:sz w:val="24"/>
          <w:szCs w:val="24"/>
        </w:rPr>
        <w:t>Na późniejszym etapie h</w:t>
      </w:r>
      <w:r w:rsidR="00621193">
        <w:rPr>
          <w:rFonts w:ascii="Arial" w:hAnsi="Arial" w:cs="Arial"/>
          <w:sz w:val="24"/>
          <w:szCs w:val="24"/>
        </w:rPr>
        <w:t xml:space="preserve">armonogram może </w:t>
      </w:r>
      <w:r w:rsidR="00740CE1">
        <w:rPr>
          <w:rFonts w:ascii="Arial" w:hAnsi="Arial" w:cs="Arial"/>
          <w:sz w:val="24"/>
          <w:szCs w:val="24"/>
        </w:rPr>
        <w:t xml:space="preserve">podlegać </w:t>
      </w:r>
      <w:r w:rsidR="00621193">
        <w:rPr>
          <w:rFonts w:ascii="Arial" w:hAnsi="Arial" w:cs="Arial"/>
          <w:sz w:val="24"/>
          <w:szCs w:val="24"/>
        </w:rPr>
        <w:t xml:space="preserve">zmianom pod warunkiem ich zaakceptowania przez Zamawiającego. </w:t>
      </w:r>
    </w:p>
    <w:p w14:paraId="0E382F29" w14:textId="000355E1" w:rsidR="008C7DA5" w:rsidRDefault="008C7DA5" w:rsidP="008C7DA5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Preprodukcja</w:t>
      </w:r>
      <w:proofErr w:type="spellEnd"/>
      <w:r w:rsidR="00133B5D" w:rsidRPr="008C7DA5">
        <w:rPr>
          <w:rFonts w:ascii="Arial" w:hAnsi="Arial" w:cs="Arial"/>
          <w:b/>
          <w:sz w:val="24"/>
          <w:szCs w:val="24"/>
        </w:rPr>
        <w:t xml:space="preserve"> odcinków</w:t>
      </w:r>
      <w:r w:rsidR="00740CE1">
        <w:rPr>
          <w:rFonts w:ascii="Arial" w:hAnsi="Arial" w:cs="Arial"/>
          <w:sz w:val="24"/>
          <w:szCs w:val="24"/>
        </w:rPr>
        <w:t>. P</w:t>
      </w:r>
      <w:r w:rsidR="00133B5D">
        <w:rPr>
          <w:rFonts w:ascii="Arial" w:hAnsi="Arial" w:cs="Arial"/>
          <w:sz w:val="24"/>
          <w:szCs w:val="24"/>
        </w:rPr>
        <w:t xml:space="preserve">o </w:t>
      </w:r>
      <w:r w:rsidR="00621193">
        <w:rPr>
          <w:rFonts w:ascii="Arial" w:hAnsi="Arial" w:cs="Arial"/>
          <w:sz w:val="24"/>
          <w:szCs w:val="24"/>
        </w:rPr>
        <w:t>określeniu</w:t>
      </w:r>
      <w:r w:rsidR="00133B5D">
        <w:rPr>
          <w:rFonts w:ascii="Arial" w:hAnsi="Arial" w:cs="Arial"/>
          <w:sz w:val="24"/>
          <w:szCs w:val="24"/>
        </w:rPr>
        <w:t xml:space="preserve"> tematyki </w:t>
      </w:r>
      <w:r w:rsidR="00740CE1">
        <w:rPr>
          <w:rFonts w:ascii="Arial" w:hAnsi="Arial" w:cs="Arial"/>
          <w:sz w:val="24"/>
          <w:szCs w:val="24"/>
        </w:rPr>
        <w:t xml:space="preserve">odcinków </w:t>
      </w:r>
      <w:r w:rsidR="00133B5D">
        <w:rPr>
          <w:rFonts w:ascii="Arial" w:hAnsi="Arial" w:cs="Arial"/>
          <w:sz w:val="24"/>
          <w:szCs w:val="24"/>
        </w:rPr>
        <w:t>Wykonawca</w:t>
      </w:r>
      <w:r w:rsidR="00621193">
        <w:rPr>
          <w:rFonts w:ascii="Arial" w:hAnsi="Arial" w:cs="Arial"/>
          <w:sz w:val="24"/>
          <w:szCs w:val="24"/>
        </w:rPr>
        <w:t xml:space="preserve"> wykona kwerendę (pozyska informacje niezbędne do opracowania scenariusza, wykonania nagrań etc.) oraz </w:t>
      </w:r>
      <w:r w:rsidR="00133B5D">
        <w:rPr>
          <w:rFonts w:ascii="Arial" w:hAnsi="Arial" w:cs="Arial"/>
          <w:sz w:val="24"/>
          <w:szCs w:val="24"/>
        </w:rPr>
        <w:t>dobierze osoby, które wystąpią w poszczególnych nagraniach</w:t>
      </w:r>
      <w:r w:rsidR="00621193">
        <w:rPr>
          <w:rFonts w:ascii="Arial" w:hAnsi="Arial" w:cs="Arial"/>
          <w:sz w:val="24"/>
          <w:szCs w:val="24"/>
        </w:rPr>
        <w:t>. Wszystkie osoby występujące w odcinkach muszą zostać zaakceptowane przez Zamawiającego</w:t>
      </w:r>
      <w:r w:rsidR="009F2FAC">
        <w:rPr>
          <w:rFonts w:ascii="Arial" w:hAnsi="Arial" w:cs="Arial"/>
          <w:sz w:val="24"/>
          <w:szCs w:val="24"/>
        </w:rPr>
        <w:t xml:space="preserve">, nie mogą być to aktorzy, muszą być to osoby związane z wdrażaniem funduszy UE lub ich </w:t>
      </w:r>
      <w:r w:rsidR="00004ADE">
        <w:rPr>
          <w:rFonts w:ascii="Arial" w:hAnsi="Arial" w:cs="Arial"/>
          <w:sz w:val="24"/>
          <w:szCs w:val="24"/>
        </w:rPr>
        <w:t>beneficjenci</w:t>
      </w:r>
      <w:r w:rsidR="00621193">
        <w:rPr>
          <w:rFonts w:ascii="Arial" w:hAnsi="Arial" w:cs="Arial"/>
          <w:sz w:val="24"/>
          <w:szCs w:val="24"/>
        </w:rPr>
        <w:t xml:space="preserve">. Wykluczone jest angażowanie osób, których </w:t>
      </w:r>
      <w:r w:rsidR="00740CE1">
        <w:rPr>
          <w:rFonts w:ascii="Arial" w:hAnsi="Arial" w:cs="Arial"/>
          <w:sz w:val="24"/>
          <w:szCs w:val="24"/>
        </w:rPr>
        <w:t xml:space="preserve">styl, </w:t>
      </w:r>
      <w:r w:rsidRPr="008C7DA5">
        <w:rPr>
          <w:rFonts w:ascii="Arial" w:hAnsi="Arial" w:cs="Arial"/>
          <w:sz w:val="24"/>
          <w:szCs w:val="24"/>
        </w:rPr>
        <w:t xml:space="preserve">wizerunek </w:t>
      </w:r>
      <w:r w:rsidR="00740CE1">
        <w:rPr>
          <w:rFonts w:ascii="Arial" w:hAnsi="Arial" w:cs="Arial"/>
          <w:sz w:val="24"/>
          <w:szCs w:val="24"/>
        </w:rPr>
        <w:t xml:space="preserve">lub wypowiedzi </w:t>
      </w:r>
      <w:r>
        <w:rPr>
          <w:rFonts w:ascii="Arial" w:hAnsi="Arial" w:cs="Arial"/>
          <w:sz w:val="24"/>
          <w:szCs w:val="24"/>
        </w:rPr>
        <w:t>mogą</w:t>
      </w:r>
      <w:r w:rsidRPr="008C7DA5">
        <w:rPr>
          <w:rFonts w:ascii="Arial" w:hAnsi="Arial" w:cs="Arial"/>
          <w:sz w:val="24"/>
          <w:szCs w:val="24"/>
        </w:rPr>
        <w:t xml:space="preserve"> w negatywny sposób wpłynąć na wizerunek Zamawiającego lub Funduszy Europejskich. W szczególności nie mogą być to osoby wywołujące kontrowersje w odbiorze opinii publicznej. </w:t>
      </w:r>
      <w:r>
        <w:rPr>
          <w:rFonts w:ascii="Arial" w:hAnsi="Arial" w:cs="Arial"/>
          <w:sz w:val="24"/>
          <w:szCs w:val="24"/>
        </w:rPr>
        <w:t>Za wszystkie kontakty i ustalenia związane z osobami występującymi odpowiada bezpośrednio Wykonawca.</w:t>
      </w:r>
      <w:r w:rsidR="009F2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A560083" w14:textId="77777777" w:rsidR="00037A6A" w:rsidRDefault="008C7DA5" w:rsidP="008C7DA5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Wykonawca napisze scenariusze do wszystkich odcinków, skonsultuje ich treść z Zamawiającym oraz uzyska jego akceptację. </w:t>
      </w:r>
    </w:p>
    <w:p w14:paraId="536D6E74" w14:textId="77777777" w:rsidR="00037A6A" w:rsidRDefault="00037A6A" w:rsidP="008C7DA5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1A77DF72" w14:textId="56B6FF65" w:rsidR="00CB3F26" w:rsidRPr="008C7DA5" w:rsidRDefault="00037A6A" w:rsidP="008C7DA5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przedstawi Zamawiającemu </w:t>
      </w:r>
      <w:r w:rsidR="00CE39B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propozycje osoby prowadzącej cykl (cykle)</w:t>
      </w:r>
      <w:r w:rsidR="00CE39B2">
        <w:rPr>
          <w:rFonts w:ascii="Arial" w:hAnsi="Arial" w:cs="Arial"/>
          <w:sz w:val="24"/>
          <w:szCs w:val="24"/>
        </w:rPr>
        <w:t xml:space="preserve">, która będzie pełniła rolę narratora/ gospodarza poszczególnych odcinków. Propozycja musi uwzględniać </w:t>
      </w:r>
      <w:r w:rsidR="00247693">
        <w:rPr>
          <w:rFonts w:ascii="Arial" w:hAnsi="Arial" w:cs="Arial"/>
          <w:sz w:val="24"/>
          <w:szCs w:val="24"/>
        </w:rPr>
        <w:t>2 kobiety oraz 2 mężczyzn, zawodowych dziennikarzy/</w:t>
      </w:r>
      <w:proofErr w:type="spellStart"/>
      <w:r w:rsidR="00247693">
        <w:rPr>
          <w:rFonts w:ascii="Arial" w:hAnsi="Arial" w:cs="Arial"/>
          <w:sz w:val="24"/>
          <w:szCs w:val="24"/>
        </w:rPr>
        <w:t>rki</w:t>
      </w:r>
      <w:proofErr w:type="spellEnd"/>
      <w:r w:rsidR="00247693">
        <w:rPr>
          <w:rFonts w:ascii="Arial" w:hAnsi="Arial" w:cs="Arial"/>
          <w:sz w:val="24"/>
          <w:szCs w:val="24"/>
        </w:rPr>
        <w:t xml:space="preserve"> lub prezenterów/</w:t>
      </w:r>
      <w:proofErr w:type="spellStart"/>
      <w:r w:rsidR="00247693">
        <w:rPr>
          <w:rFonts w:ascii="Arial" w:hAnsi="Arial" w:cs="Arial"/>
          <w:sz w:val="24"/>
          <w:szCs w:val="24"/>
        </w:rPr>
        <w:t>rki</w:t>
      </w:r>
      <w:proofErr w:type="spellEnd"/>
      <w:r w:rsidR="00247693">
        <w:rPr>
          <w:rFonts w:ascii="Arial" w:hAnsi="Arial" w:cs="Arial"/>
          <w:sz w:val="24"/>
          <w:szCs w:val="24"/>
        </w:rPr>
        <w:t>, którzy mają min. 3-letnie doświadczenie w pracy w telewizji</w:t>
      </w:r>
      <w:r w:rsidR="00C200C6">
        <w:rPr>
          <w:rFonts w:ascii="Arial" w:hAnsi="Arial" w:cs="Arial"/>
          <w:sz w:val="24"/>
          <w:szCs w:val="24"/>
        </w:rPr>
        <w:t xml:space="preserve"> w charakterze konferansjera lub prowadzącego program</w:t>
      </w:r>
      <w:r w:rsidR="00247693">
        <w:rPr>
          <w:rFonts w:ascii="Arial" w:hAnsi="Arial" w:cs="Arial"/>
          <w:sz w:val="24"/>
          <w:szCs w:val="24"/>
        </w:rPr>
        <w:t xml:space="preserve">. </w:t>
      </w:r>
      <w:r w:rsidR="00C200C6">
        <w:rPr>
          <w:rFonts w:ascii="Arial" w:hAnsi="Arial" w:cs="Arial"/>
          <w:sz w:val="24"/>
          <w:szCs w:val="24"/>
        </w:rPr>
        <w:t xml:space="preserve">Propozycja ma zawierać biogram zawodowy każdej osoby oraz link/linki do nagrań z prowadzonych programów/ wydarzeń lub ich próbki. </w:t>
      </w:r>
      <w:r w:rsidR="008C7DA5">
        <w:rPr>
          <w:rFonts w:ascii="Arial" w:hAnsi="Arial" w:cs="Arial"/>
          <w:sz w:val="24"/>
          <w:szCs w:val="24"/>
        </w:rPr>
        <w:br/>
      </w:r>
    </w:p>
    <w:p w14:paraId="6949CBA4" w14:textId="77777777" w:rsidR="00880D89" w:rsidRDefault="008C7DA5" w:rsidP="00880D89">
      <w:pPr>
        <w:pStyle w:val="Akapitzlist"/>
        <w:numPr>
          <w:ilvl w:val="1"/>
          <w:numId w:val="24"/>
        </w:numPr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Produkcja</w:t>
      </w:r>
      <w:r w:rsidRPr="008C7DA5">
        <w:rPr>
          <w:rFonts w:ascii="Arial" w:hAnsi="Arial" w:cs="Arial"/>
          <w:b/>
          <w:sz w:val="24"/>
          <w:szCs w:val="24"/>
        </w:rPr>
        <w:t xml:space="preserve"> odcinków</w:t>
      </w:r>
      <w:r w:rsidRPr="008C7D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która polegać będzie na wykonaniu nagrań w miejsc</w:t>
      </w:r>
      <w:r w:rsidR="001D6F1B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realizacji projekt</w:t>
      </w:r>
      <w:r w:rsidR="001D6F1B">
        <w:rPr>
          <w:rFonts w:ascii="Arial" w:hAnsi="Arial" w:cs="Arial"/>
          <w:sz w:val="24"/>
          <w:szCs w:val="24"/>
        </w:rPr>
        <w:t>ów</w:t>
      </w:r>
      <w:r w:rsidR="005C43C4">
        <w:rPr>
          <w:rFonts w:ascii="Arial" w:hAnsi="Arial" w:cs="Arial"/>
          <w:sz w:val="24"/>
          <w:szCs w:val="24"/>
        </w:rPr>
        <w:t xml:space="preserve"> (w tym w plenerze</w:t>
      </w:r>
      <w:r w:rsidR="00740CE1">
        <w:rPr>
          <w:rFonts w:ascii="Arial" w:hAnsi="Arial" w:cs="Arial"/>
          <w:sz w:val="24"/>
          <w:szCs w:val="24"/>
        </w:rPr>
        <w:t xml:space="preserve"> w miejscach takich jak: obszary leśne</w:t>
      </w:r>
      <w:r w:rsidR="00037A6A">
        <w:rPr>
          <w:rFonts w:ascii="Arial" w:hAnsi="Arial" w:cs="Arial"/>
          <w:sz w:val="24"/>
          <w:szCs w:val="24"/>
        </w:rPr>
        <w:t>, łąkowe, podmokłe, góry – a wię</w:t>
      </w:r>
      <w:r w:rsidR="00740CE1">
        <w:rPr>
          <w:rFonts w:ascii="Arial" w:hAnsi="Arial" w:cs="Arial"/>
          <w:sz w:val="24"/>
          <w:szCs w:val="24"/>
        </w:rPr>
        <w:t>c o utrudnionym dostępie</w:t>
      </w:r>
      <w:r w:rsidR="005C43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2B3B0D">
        <w:rPr>
          <w:rFonts w:ascii="Arial" w:hAnsi="Arial" w:cs="Arial"/>
          <w:sz w:val="24"/>
          <w:szCs w:val="24"/>
        </w:rPr>
        <w:t>Wykonawca</w:t>
      </w:r>
      <w:r w:rsidR="005C43C4">
        <w:rPr>
          <w:rFonts w:ascii="Arial" w:hAnsi="Arial" w:cs="Arial"/>
          <w:sz w:val="24"/>
          <w:szCs w:val="24"/>
        </w:rPr>
        <w:t xml:space="preserve"> zobowiązany jest uwzględnić, że lokalizacje nagrań mogą </w:t>
      </w:r>
      <w:r w:rsidR="00E3219C">
        <w:rPr>
          <w:rFonts w:ascii="Arial" w:hAnsi="Arial" w:cs="Arial"/>
          <w:sz w:val="24"/>
          <w:szCs w:val="24"/>
        </w:rPr>
        <w:t>odbywać się w różnych miejscach w Polsce</w:t>
      </w:r>
      <w:r w:rsidR="00880D89">
        <w:rPr>
          <w:rFonts w:ascii="Arial" w:hAnsi="Arial" w:cs="Arial"/>
          <w:sz w:val="24"/>
          <w:szCs w:val="24"/>
        </w:rPr>
        <w:t>, tzn.: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046"/>
        <w:gridCol w:w="4711"/>
        <w:gridCol w:w="2513"/>
      </w:tblGrid>
      <w:tr w:rsidR="00880D89" w14:paraId="2161CE3B" w14:textId="77777777" w:rsidTr="00880D89">
        <w:tc>
          <w:tcPr>
            <w:tcW w:w="1046" w:type="dxa"/>
          </w:tcPr>
          <w:p w14:paraId="1C00D749" w14:textId="1409A89C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711" w:type="dxa"/>
          </w:tcPr>
          <w:p w14:paraId="674FC044" w14:textId="1B55D58F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województwa</w:t>
            </w:r>
          </w:p>
        </w:tc>
        <w:tc>
          <w:tcPr>
            <w:tcW w:w="2513" w:type="dxa"/>
          </w:tcPr>
          <w:p w14:paraId="798FEC1B" w14:textId="249A97EA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odcinków</w:t>
            </w:r>
          </w:p>
        </w:tc>
      </w:tr>
      <w:tr w:rsidR="00880D89" w14:paraId="52A4821C" w14:textId="77777777" w:rsidTr="00880D89">
        <w:tc>
          <w:tcPr>
            <w:tcW w:w="1046" w:type="dxa"/>
          </w:tcPr>
          <w:p w14:paraId="23438D0B" w14:textId="1CF9D691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711" w:type="dxa"/>
          </w:tcPr>
          <w:p w14:paraId="54F56537" w14:textId="5B9CA3C4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mazowieckie</w:t>
            </w:r>
          </w:p>
        </w:tc>
        <w:tc>
          <w:tcPr>
            <w:tcW w:w="2513" w:type="dxa"/>
          </w:tcPr>
          <w:p w14:paraId="6538E48A" w14:textId="739E46B9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80D89" w14:paraId="643406AB" w14:textId="77777777" w:rsidTr="00880D89">
        <w:tc>
          <w:tcPr>
            <w:tcW w:w="1046" w:type="dxa"/>
          </w:tcPr>
          <w:p w14:paraId="5326B832" w14:textId="425ED9E5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14:paraId="0C204F4E" w14:textId="7186959E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podlaskie</w:t>
            </w:r>
          </w:p>
        </w:tc>
        <w:tc>
          <w:tcPr>
            <w:tcW w:w="2513" w:type="dxa"/>
          </w:tcPr>
          <w:p w14:paraId="4E8F22BA" w14:textId="51444D4D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3539622E" w14:textId="77777777" w:rsidTr="00880D89">
        <w:tc>
          <w:tcPr>
            <w:tcW w:w="1046" w:type="dxa"/>
          </w:tcPr>
          <w:p w14:paraId="207CC87B" w14:textId="7EC81339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14:paraId="3AF0CACD" w14:textId="0F75424A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warmińsko-mazurskie</w:t>
            </w:r>
          </w:p>
        </w:tc>
        <w:tc>
          <w:tcPr>
            <w:tcW w:w="2513" w:type="dxa"/>
          </w:tcPr>
          <w:p w14:paraId="42A0FDE7" w14:textId="20DDBC9B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D89" w14:paraId="4A73A33E" w14:textId="77777777" w:rsidTr="00880D89">
        <w:tc>
          <w:tcPr>
            <w:tcW w:w="1046" w:type="dxa"/>
          </w:tcPr>
          <w:p w14:paraId="72876518" w14:textId="74492DA2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14:paraId="757861B0" w14:textId="46E252F0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kujawsko-pomorskie</w:t>
            </w:r>
          </w:p>
        </w:tc>
        <w:tc>
          <w:tcPr>
            <w:tcW w:w="2513" w:type="dxa"/>
          </w:tcPr>
          <w:p w14:paraId="26489B1E" w14:textId="7FC44B4F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7C5F5E1F" w14:textId="77777777" w:rsidTr="00880D89">
        <w:tc>
          <w:tcPr>
            <w:tcW w:w="1046" w:type="dxa"/>
          </w:tcPr>
          <w:p w14:paraId="1F3FE72E" w14:textId="289FC807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11" w:type="dxa"/>
          </w:tcPr>
          <w:p w14:paraId="514A5717" w14:textId="6ACE6957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pomorskie</w:t>
            </w:r>
          </w:p>
        </w:tc>
        <w:tc>
          <w:tcPr>
            <w:tcW w:w="2513" w:type="dxa"/>
          </w:tcPr>
          <w:p w14:paraId="2BFBF7D5" w14:textId="2DC124A0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51BED061" w14:textId="77777777" w:rsidTr="00880D89">
        <w:tc>
          <w:tcPr>
            <w:tcW w:w="1046" w:type="dxa"/>
          </w:tcPr>
          <w:p w14:paraId="6B14A79D" w14:textId="2D203C94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11" w:type="dxa"/>
          </w:tcPr>
          <w:p w14:paraId="71AAD0DB" w14:textId="5ABA1BCF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zachodniopomorskie </w:t>
            </w:r>
          </w:p>
        </w:tc>
        <w:tc>
          <w:tcPr>
            <w:tcW w:w="2513" w:type="dxa"/>
          </w:tcPr>
          <w:p w14:paraId="411B5CAB" w14:textId="2760B03F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6E77AF01" w14:textId="77777777" w:rsidTr="00880D89">
        <w:tc>
          <w:tcPr>
            <w:tcW w:w="1046" w:type="dxa"/>
          </w:tcPr>
          <w:p w14:paraId="4CC4F87A" w14:textId="480E067E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711" w:type="dxa"/>
          </w:tcPr>
          <w:p w14:paraId="204D054A" w14:textId="74364D1E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wielkopolskie </w:t>
            </w:r>
          </w:p>
        </w:tc>
        <w:tc>
          <w:tcPr>
            <w:tcW w:w="2513" w:type="dxa"/>
          </w:tcPr>
          <w:p w14:paraId="45D09883" w14:textId="0E2A36E6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4BC810A8" w14:textId="77777777" w:rsidTr="00880D89">
        <w:tc>
          <w:tcPr>
            <w:tcW w:w="1046" w:type="dxa"/>
          </w:tcPr>
          <w:p w14:paraId="5182C228" w14:textId="7D740C3F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11" w:type="dxa"/>
          </w:tcPr>
          <w:p w14:paraId="0081BC44" w14:textId="04E50D81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lubuskie</w:t>
            </w:r>
          </w:p>
        </w:tc>
        <w:tc>
          <w:tcPr>
            <w:tcW w:w="2513" w:type="dxa"/>
          </w:tcPr>
          <w:p w14:paraId="0C203CC5" w14:textId="569F421A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4C801F8B" w14:textId="77777777" w:rsidTr="00880D89">
        <w:tc>
          <w:tcPr>
            <w:tcW w:w="1046" w:type="dxa"/>
          </w:tcPr>
          <w:p w14:paraId="4FBC3670" w14:textId="153F7C7B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11" w:type="dxa"/>
          </w:tcPr>
          <w:p w14:paraId="028140C1" w14:textId="123B7073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śląskie</w:t>
            </w:r>
          </w:p>
        </w:tc>
        <w:tc>
          <w:tcPr>
            <w:tcW w:w="2513" w:type="dxa"/>
          </w:tcPr>
          <w:p w14:paraId="339DEC54" w14:textId="152765EA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6EC57424" w14:textId="77777777" w:rsidTr="00880D89">
        <w:tc>
          <w:tcPr>
            <w:tcW w:w="1046" w:type="dxa"/>
          </w:tcPr>
          <w:p w14:paraId="6A46FDD9" w14:textId="3EA5B064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711" w:type="dxa"/>
          </w:tcPr>
          <w:p w14:paraId="40854C51" w14:textId="7C4F22BC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opolskie</w:t>
            </w:r>
          </w:p>
        </w:tc>
        <w:tc>
          <w:tcPr>
            <w:tcW w:w="2513" w:type="dxa"/>
          </w:tcPr>
          <w:p w14:paraId="54CD9B23" w14:textId="054AA69F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7BF02B69" w14:textId="77777777" w:rsidTr="00880D89">
        <w:tc>
          <w:tcPr>
            <w:tcW w:w="1046" w:type="dxa"/>
          </w:tcPr>
          <w:p w14:paraId="2400F575" w14:textId="1727FA23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11" w:type="dxa"/>
          </w:tcPr>
          <w:p w14:paraId="53D55555" w14:textId="4C9E0BF9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dolnośląskie</w:t>
            </w:r>
          </w:p>
        </w:tc>
        <w:tc>
          <w:tcPr>
            <w:tcW w:w="2513" w:type="dxa"/>
          </w:tcPr>
          <w:p w14:paraId="3A3770D3" w14:textId="64797C60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D89" w14:paraId="55EB2447" w14:textId="77777777" w:rsidTr="00880D89">
        <w:tc>
          <w:tcPr>
            <w:tcW w:w="1046" w:type="dxa"/>
          </w:tcPr>
          <w:p w14:paraId="50C88F20" w14:textId="0480E793" w:rsidR="00880D89" w:rsidRDefault="00880D8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11" w:type="dxa"/>
          </w:tcPr>
          <w:p w14:paraId="39279BE9" w14:textId="1DBFFD61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0D89">
              <w:rPr>
                <w:rFonts w:ascii="Arial" w:hAnsi="Arial" w:cs="Arial"/>
                <w:sz w:val="24"/>
                <w:szCs w:val="24"/>
              </w:rPr>
              <w:t>ol</w:t>
            </w:r>
            <w:proofErr w:type="gramEnd"/>
            <w:r w:rsidR="00880D8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lubelskie</w:t>
            </w:r>
          </w:p>
        </w:tc>
        <w:tc>
          <w:tcPr>
            <w:tcW w:w="2513" w:type="dxa"/>
          </w:tcPr>
          <w:p w14:paraId="3F9518F4" w14:textId="0330F8D4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011DF497" w14:textId="77777777" w:rsidTr="00880D89">
        <w:tc>
          <w:tcPr>
            <w:tcW w:w="1046" w:type="dxa"/>
          </w:tcPr>
          <w:p w14:paraId="6596352B" w14:textId="093118BE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711" w:type="dxa"/>
          </w:tcPr>
          <w:p w14:paraId="4E82AB41" w14:textId="23FA4663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podkarpackie</w:t>
            </w:r>
          </w:p>
        </w:tc>
        <w:tc>
          <w:tcPr>
            <w:tcW w:w="2513" w:type="dxa"/>
          </w:tcPr>
          <w:p w14:paraId="05F0C764" w14:textId="60B06F46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0D89" w14:paraId="623E30BC" w14:textId="77777777" w:rsidTr="00880D89">
        <w:tc>
          <w:tcPr>
            <w:tcW w:w="1046" w:type="dxa"/>
          </w:tcPr>
          <w:p w14:paraId="79E5EA82" w14:textId="560CBD77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711" w:type="dxa"/>
          </w:tcPr>
          <w:p w14:paraId="04627BA2" w14:textId="252B8DBA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woj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małopolskie </w:t>
            </w:r>
          </w:p>
        </w:tc>
        <w:tc>
          <w:tcPr>
            <w:tcW w:w="2513" w:type="dxa"/>
          </w:tcPr>
          <w:p w14:paraId="512DB9D0" w14:textId="3DE210E1" w:rsidR="00880D8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7729" w14:paraId="239796E7" w14:textId="77777777" w:rsidTr="00EE7D53">
        <w:tc>
          <w:tcPr>
            <w:tcW w:w="5757" w:type="dxa"/>
            <w:gridSpan w:val="2"/>
          </w:tcPr>
          <w:p w14:paraId="032CCEE1" w14:textId="3D21EB20" w:rsidR="0000772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2513" w:type="dxa"/>
          </w:tcPr>
          <w:p w14:paraId="6909448C" w14:textId="18D8FB27" w:rsidR="00007729" w:rsidRDefault="00007729" w:rsidP="00880D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14:paraId="77391E93" w14:textId="77777777" w:rsidR="00880D89" w:rsidRDefault="00880D89" w:rsidP="00880D89">
      <w:pPr>
        <w:pStyle w:val="Akapitzlist"/>
        <w:ind w:left="792"/>
        <w:rPr>
          <w:rFonts w:ascii="Arial" w:hAnsi="Arial" w:cs="Arial"/>
          <w:sz w:val="24"/>
          <w:szCs w:val="24"/>
        </w:rPr>
      </w:pPr>
    </w:p>
    <w:p w14:paraId="5F6010BA" w14:textId="73776782" w:rsidR="00007729" w:rsidRDefault="00007729" w:rsidP="00007729">
      <w:pPr>
        <w:pStyle w:val="Akapitzlist"/>
        <w:ind w:left="79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zmiany maksymalnie 4 lokalizacji nagrań, w tym na województwa niewymienione w tabeli. Zmiana ta nie stanowi zmiany umowy. </w:t>
      </w:r>
    </w:p>
    <w:p w14:paraId="2285B897" w14:textId="3A796D3A" w:rsidR="00007729" w:rsidRPr="00007729" w:rsidRDefault="003546F7" w:rsidP="00007729">
      <w:pPr>
        <w:pStyle w:val="Akapitzlist"/>
        <w:ind w:left="79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nagrania nie </w:t>
      </w:r>
      <w:r w:rsidR="00DD1677">
        <w:rPr>
          <w:rFonts w:ascii="Arial" w:hAnsi="Arial" w:cs="Arial"/>
          <w:sz w:val="24"/>
          <w:szCs w:val="24"/>
        </w:rPr>
        <w:t xml:space="preserve">będą odbywać się w terenie, miejsce do </w:t>
      </w:r>
      <w:r w:rsidR="002822B3">
        <w:rPr>
          <w:rFonts w:ascii="Arial" w:hAnsi="Arial" w:cs="Arial"/>
          <w:sz w:val="24"/>
          <w:szCs w:val="24"/>
        </w:rPr>
        <w:t>nagrań</w:t>
      </w:r>
      <w:r w:rsidR="00DD1677">
        <w:rPr>
          <w:rFonts w:ascii="Arial" w:hAnsi="Arial" w:cs="Arial"/>
          <w:sz w:val="24"/>
          <w:szCs w:val="24"/>
        </w:rPr>
        <w:t xml:space="preserve"> zobowiązany jest </w:t>
      </w:r>
      <w:r w:rsidR="002822B3">
        <w:rPr>
          <w:rFonts w:ascii="Arial" w:hAnsi="Arial" w:cs="Arial"/>
          <w:sz w:val="24"/>
          <w:szCs w:val="24"/>
        </w:rPr>
        <w:t>zorganizować/</w:t>
      </w:r>
      <w:r w:rsidR="00DD1677">
        <w:rPr>
          <w:rFonts w:ascii="Arial" w:hAnsi="Arial" w:cs="Arial"/>
          <w:sz w:val="24"/>
          <w:szCs w:val="24"/>
        </w:rPr>
        <w:t xml:space="preserve">zapewnić Wykonawca. </w:t>
      </w:r>
    </w:p>
    <w:p w14:paraId="418FD82E" w14:textId="45DCD154" w:rsidR="008C7DA5" w:rsidRDefault="00E3219C" w:rsidP="00DD1677">
      <w:pPr>
        <w:pStyle w:val="Akapitzlist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Nagrania muszą </w:t>
      </w:r>
      <w:r w:rsidR="00740CE1">
        <w:rPr>
          <w:rFonts w:ascii="Arial" w:hAnsi="Arial" w:cs="Arial"/>
          <w:sz w:val="24"/>
          <w:szCs w:val="24"/>
        </w:rPr>
        <w:t>spełniać</w:t>
      </w:r>
      <w:r>
        <w:rPr>
          <w:rFonts w:ascii="Arial" w:hAnsi="Arial" w:cs="Arial"/>
          <w:sz w:val="24"/>
          <w:szCs w:val="24"/>
        </w:rPr>
        <w:t xml:space="preserve"> następujące wymagania techniczne:</w:t>
      </w:r>
    </w:p>
    <w:p w14:paraId="27114860" w14:textId="4ED9E53C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>O</w:t>
      </w:r>
      <w:r w:rsidR="00E3219C" w:rsidRPr="00E3219C">
        <w:rPr>
          <w:rFonts w:ascii="Arial" w:hAnsi="Arial" w:cs="Arial"/>
          <w:sz w:val="24"/>
          <w:szCs w:val="24"/>
        </w:rPr>
        <w:t>braz</w:t>
      </w:r>
      <w:r>
        <w:rPr>
          <w:rFonts w:ascii="Arial" w:hAnsi="Arial" w:cs="Arial"/>
          <w:sz w:val="24"/>
          <w:szCs w:val="24"/>
        </w:rPr>
        <w:t xml:space="preserve"> w rozdzielczości Full</w:t>
      </w:r>
      <w:r w:rsidR="00AB2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HD, 16/9,</w:t>
      </w:r>
      <w:r w:rsidR="00E3219C" w:rsidRPr="00E3219C">
        <w:rPr>
          <w:rFonts w:ascii="Arial" w:hAnsi="Arial" w:cs="Arial"/>
          <w:sz w:val="24"/>
          <w:szCs w:val="24"/>
        </w:rPr>
        <w:t xml:space="preserve"> 25p. Do wykonania plików wideo </w:t>
      </w:r>
      <w:r w:rsidR="00AB2394">
        <w:rPr>
          <w:rFonts w:ascii="Arial" w:hAnsi="Arial" w:cs="Arial"/>
          <w:sz w:val="24"/>
          <w:szCs w:val="24"/>
        </w:rPr>
        <w:t>nagrań</w:t>
      </w:r>
      <w:r w:rsidR="00E3219C" w:rsidRPr="00E3219C">
        <w:rPr>
          <w:rFonts w:ascii="Arial" w:hAnsi="Arial" w:cs="Arial"/>
          <w:sz w:val="24"/>
          <w:szCs w:val="24"/>
        </w:rPr>
        <w:t xml:space="preserve"> muszą zostać użyte najpopularniejsze kodeki audio i wideo, aby umożliwić ich odtworzenie na standardowych komputerach PC lub MAC oraz urządzeniach mobilnych (smartfon, tablet) bez konieczności instal</w:t>
      </w:r>
      <w:r>
        <w:rPr>
          <w:rFonts w:ascii="Arial" w:hAnsi="Arial" w:cs="Arial"/>
          <w:sz w:val="24"/>
          <w:szCs w:val="24"/>
        </w:rPr>
        <w:t>acji dodatkowego oprogramowania.</w:t>
      </w:r>
    </w:p>
    <w:p w14:paraId="5D1251E8" w14:textId="76BAB221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 mp4.</w:t>
      </w:r>
    </w:p>
    <w:p w14:paraId="22DD129D" w14:textId="0DBE82FA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Realizacja</w:t>
      </w:r>
      <w:r w:rsidR="00E3219C" w:rsidRPr="0023587B">
        <w:rPr>
          <w:rFonts w:ascii="Arial" w:hAnsi="Arial" w:cs="Arial"/>
          <w:sz w:val="24"/>
          <w:szCs w:val="24"/>
        </w:rPr>
        <w:t xml:space="preserve"> </w:t>
      </w:r>
      <w:r w:rsidR="00AB2394">
        <w:rPr>
          <w:rFonts w:ascii="Arial" w:hAnsi="Arial" w:cs="Arial"/>
          <w:sz w:val="24"/>
          <w:szCs w:val="24"/>
        </w:rPr>
        <w:t>nagrań</w:t>
      </w:r>
      <w:r w:rsidR="00E3219C" w:rsidRPr="0023587B">
        <w:rPr>
          <w:rFonts w:ascii="Arial" w:hAnsi="Arial" w:cs="Arial"/>
          <w:sz w:val="24"/>
          <w:szCs w:val="24"/>
        </w:rPr>
        <w:t xml:space="preserve"> minimum </w:t>
      </w:r>
      <w:r>
        <w:rPr>
          <w:rFonts w:ascii="Arial" w:hAnsi="Arial" w:cs="Arial"/>
          <w:sz w:val="24"/>
          <w:szCs w:val="24"/>
        </w:rPr>
        <w:t>jedną</w:t>
      </w:r>
      <w:r w:rsidR="00E3219C" w:rsidRPr="0023587B">
        <w:rPr>
          <w:rFonts w:ascii="Arial" w:hAnsi="Arial" w:cs="Arial"/>
          <w:sz w:val="24"/>
          <w:szCs w:val="24"/>
        </w:rPr>
        <w:t xml:space="preserve"> kamer</w:t>
      </w:r>
      <w:r>
        <w:rPr>
          <w:rFonts w:ascii="Arial" w:hAnsi="Arial" w:cs="Arial"/>
          <w:sz w:val="24"/>
          <w:szCs w:val="24"/>
        </w:rPr>
        <w:t>ą, wymagana stabilizacja obrazu.</w:t>
      </w:r>
    </w:p>
    <w:p w14:paraId="7877FCE7" w14:textId="6CCCB2CD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Minimum</w:t>
      </w:r>
      <w:r w:rsidR="00E3219C" w:rsidRPr="0023587B">
        <w:rPr>
          <w:rFonts w:ascii="Arial" w:hAnsi="Arial" w:cs="Arial"/>
          <w:sz w:val="24"/>
          <w:szCs w:val="24"/>
        </w:rPr>
        <w:t xml:space="preserve"> dwa mikrofony bezprzewodowe, jeden mik</w:t>
      </w:r>
      <w:r>
        <w:rPr>
          <w:rFonts w:ascii="Arial" w:hAnsi="Arial" w:cs="Arial"/>
          <w:sz w:val="24"/>
          <w:szCs w:val="24"/>
        </w:rPr>
        <w:t>rofon kierunkowy, pojemnościowy.</w:t>
      </w:r>
      <w:r w:rsidR="00E3219C" w:rsidRPr="0023587B">
        <w:rPr>
          <w:rFonts w:ascii="Arial" w:hAnsi="Arial" w:cs="Arial"/>
          <w:sz w:val="24"/>
          <w:szCs w:val="24"/>
        </w:rPr>
        <w:t xml:space="preserve"> </w:t>
      </w:r>
    </w:p>
    <w:p w14:paraId="2E2E2759" w14:textId="386E4F8B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Minimum</w:t>
      </w:r>
      <w:r w:rsidR="00E3219C" w:rsidRPr="0023587B">
        <w:rPr>
          <w:rFonts w:ascii="Arial" w:hAnsi="Arial" w:cs="Arial"/>
          <w:sz w:val="24"/>
          <w:szCs w:val="24"/>
        </w:rPr>
        <w:t xml:space="preserve"> dwa </w:t>
      </w:r>
      <w:proofErr w:type="spellStart"/>
      <w:r w:rsidR="00E3219C" w:rsidRPr="0023587B">
        <w:rPr>
          <w:rFonts w:ascii="Arial" w:hAnsi="Arial" w:cs="Arial"/>
          <w:sz w:val="24"/>
          <w:szCs w:val="24"/>
        </w:rPr>
        <w:t>mikroporty</w:t>
      </w:r>
      <w:proofErr w:type="spellEnd"/>
      <w:r w:rsidR="00E3219C" w:rsidRPr="0023587B">
        <w:rPr>
          <w:rFonts w:ascii="Arial" w:hAnsi="Arial" w:cs="Arial"/>
          <w:sz w:val="24"/>
          <w:szCs w:val="24"/>
        </w:rPr>
        <w:t xml:space="preserve"> stere</w:t>
      </w:r>
      <w:r>
        <w:rPr>
          <w:rFonts w:ascii="Arial" w:hAnsi="Arial" w:cs="Arial"/>
          <w:sz w:val="24"/>
          <w:szCs w:val="24"/>
        </w:rPr>
        <w:t>ofoniczne; rejestracja dźwięku.</w:t>
      </w:r>
    </w:p>
    <w:p w14:paraId="3BA85DDE" w14:textId="5D3952B6" w:rsidR="00E3219C" w:rsidRDefault="0023587B" w:rsidP="0023587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Oświetlenie</w:t>
      </w:r>
      <w:r w:rsidR="00E3219C" w:rsidRPr="0023587B">
        <w:rPr>
          <w:rFonts w:ascii="Arial" w:hAnsi="Arial" w:cs="Arial"/>
          <w:sz w:val="24"/>
          <w:szCs w:val="24"/>
        </w:rPr>
        <w:t xml:space="preserve"> mobilne/plenerowe, zasilane bateriami, bez wykorzystyw</w:t>
      </w:r>
      <w:r>
        <w:rPr>
          <w:rFonts w:ascii="Arial" w:hAnsi="Arial" w:cs="Arial"/>
          <w:sz w:val="24"/>
          <w:szCs w:val="24"/>
        </w:rPr>
        <w:t>ania agregatów prądotwórczych</w:t>
      </w:r>
      <w:r w:rsidR="003546F7">
        <w:rPr>
          <w:rFonts w:ascii="Arial" w:hAnsi="Arial" w:cs="Arial"/>
          <w:sz w:val="24"/>
          <w:szCs w:val="24"/>
        </w:rPr>
        <w:t xml:space="preserve"> lub profesjonalne studyjne – w zależności od miejsca nagrania</w:t>
      </w:r>
      <w:r>
        <w:rPr>
          <w:rFonts w:ascii="Arial" w:hAnsi="Arial" w:cs="Arial"/>
          <w:sz w:val="24"/>
          <w:szCs w:val="24"/>
        </w:rPr>
        <w:t>.</w:t>
      </w:r>
    </w:p>
    <w:p w14:paraId="3B24CDF0" w14:textId="2BFB7C48" w:rsidR="00E3219C" w:rsidRDefault="0023587B" w:rsidP="008D215B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Wykonanie</w:t>
      </w:r>
      <w:r w:rsidR="00E3219C" w:rsidRPr="0023587B">
        <w:rPr>
          <w:rFonts w:ascii="Arial" w:hAnsi="Arial" w:cs="Arial"/>
          <w:sz w:val="24"/>
          <w:szCs w:val="24"/>
        </w:rPr>
        <w:t xml:space="preserve"> </w:t>
      </w:r>
      <w:r w:rsidR="00AB2394">
        <w:rPr>
          <w:rFonts w:ascii="Arial" w:hAnsi="Arial" w:cs="Arial"/>
          <w:sz w:val="24"/>
          <w:szCs w:val="24"/>
        </w:rPr>
        <w:t>nagrań</w:t>
      </w:r>
      <w:r w:rsidR="00E3219C" w:rsidRPr="0023587B">
        <w:rPr>
          <w:rFonts w:ascii="Arial" w:hAnsi="Arial" w:cs="Arial"/>
          <w:sz w:val="24"/>
          <w:szCs w:val="24"/>
        </w:rPr>
        <w:t xml:space="preserve"> zgodnie z </w:t>
      </w:r>
      <w:r w:rsidR="008D215B" w:rsidRPr="008D215B">
        <w:rPr>
          <w:rFonts w:ascii="Arial" w:hAnsi="Arial" w:cs="Arial"/>
          <w:sz w:val="24"/>
          <w:szCs w:val="24"/>
        </w:rPr>
        <w:t>Załącznik</w:t>
      </w:r>
      <w:r w:rsidR="008D215B">
        <w:rPr>
          <w:rFonts w:ascii="Arial" w:hAnsi="Arial" w:cs="Arial"/>
          <w:sz w:val="24"/>
          <w:szCs w:val="24"/>
        </w:rPr>
        <w:t>iem</w:t>
      </w:r>
      <w:r w:rsidR="00756E7F">
        <w:rPr>
          <w:rFonts w:ascii="Arial" w:hAnsi="Arial" w:cs="Arial"/>
          <w:sz w:val="24"/>
          <w:szCs w:val="24"/>
        </w:rPr>
        <w:t xml:space="preserve"> nr 2</w:t>
      </w:r>
      <w:r w:rsidR="008D215B" w:rsidRPr="008D215B">
        <w:rPr>
          <w:rFonts w:ascii="Arial" w:hAnsi="Arial" w:cs="Arial"/>
          <w:sz w:val="24"/>
          <w:szCs w:val="24"/>
        </w:rPr>
        <w:t xml:space="preserve"> </w:t>
      </w:r>
      <w:r w:rsidR="008D215B">
        <w:rPr>
          <w:rFonts w:ascii="Arial" w:hAnsi="Arial" w:cs="Arial"/>
          <w:sz w:val="24"/>
          <w:szCs w:val="24"/>
        </w:rPr>
        <w:t>„</w:t>
      </w:r>
      <w:r w:rsidR="008D215B" w:rsidRPr="008D215B">
        <w:rPr>
          <w:rFonts w:ascii="Arial" w:hAnsi="Arial" w:cs="Arial"/>
          <w:sz w:val="24"/>
          <w:szCs w:val="24"/>
        </w:rPr>
        <w:t>Standardy dostępności dla polityki spójności 2021-2027</w:t>
      </w:r>
      <w:r w:rsidR="008D215B">
        <w:rPr>
          <w:rFonts w:ascii="Arial" w:hAnsi="Arial" w:cs="Arial"/>
          <w:sz w:val="24"/>
          <w:szCs w:val="24"/>
        </w:rPr>
        <w:t>” do „</w:t>
      </w:r>
      <w:r w:rsidR="008D215B" w:rsidRPr="008D215B">
        <w:rPr>
          <w:rFonts w:ascii="Arial" w:hAnsi="Arial" w:cs="Arial"/>
          <w:sz w:val="24"/>
          <w:szCs w:val="24"/>
        </w:rPr>
        <w:t>Wytyczn</w:t>
      </w:r>
      <w:r w:rsidR="008D215B">
        <w:rPr>
          <w:rFonts w:ascii="Arial" w:hAnsi="Arial" w:cs="Arial"/>
          <w:sz w:val="24"/>
          <w:szCs w:val="24"/>
        </w:rPr>
        <w:t>ych</w:t>
      </w:r>
      <w:r w:rsidR="008D215B" w:rsidRPr="008D215B">
        <w:rPr>
          <w:rFonts w:ascii="Arial" w:hAnsi="Arial" w:cs="Arial"/>
          <w:sz w:val="24"/>
          <w:szCs w:val="24"/>
        </w:rPr>
        <w:t xml:space="preserve"> dotycząc</w:t>
      </w:r>
      <w:r w:rsidR="008D215B">
        <w:rPr>
          <w:rFonts w:ascii="Arial" w:hAnsi="Arial" w:cs="Arial"/>
          <w:sz w:val="24"/>
          <w:szCs w:val="24"/>
        </w:rPr>
        <w:t>ych</w:t>
      </w:r>
      <w:r w:rsidR="008D215B" w:rsidRPr="008D215B">
        <w:rPr>
          <w:rFonts w:ascii="Arial" w:hAnsi="Arial" w:cs="Arial"/>
          <w:sz w:val="24"/>
          <w:szCs w:val="24"/>
        </w:rPr>
        <w:t xml:space="preserve"> realizacji zasad równościowych w ramach fundusz</w:t>
      </w:r>
      <w:r w:rsidR="008D215B">
        <w:rPr>
          <w:rFonts w:ascii="Arial" w:hAnsi="Arial" w:cs="Arial"/>
          <w:sz w:val="24"/>
          <w:szCs w:val="24"/>
        </w:rPr>
        <w:t>y unijnych na lata 2021-2027”, w tym w szczególności z uwzględnieniem takich elementów jak napisy zamknięte</w:t>
      </w:r>
      <w:r w:rsidR="00D11FFC">
        <w:rPr>
          <w:rFonts w:ascii="Arial" w:hAnsi="Arial" w:cs="Arial"/>
          <w:sz w:val="24"/>
          <w:szCs w:val="24"/>
        </w:rPr>
        <w:t xml:space="preserve"> rozszerzone</w:t>
      </w:r>
      <w:r w:rsidR="008D215B">
        <w:rPr>
          <w:rFonts w:ascii="Arial" w:hAnsi="Arial" w:cs="Arial"/>
          <w:sz w:val="24"/>
          <w:szCs w:val="24"/>
        </w:rPr>
        <w:t xml:space="preserve"> czy </w:t>
      </w:r>
      <w:proofErr w:type="spellStart"/>
      <w:r w:rsidR="008D215B">
        <w:rPr>
          <w:rFonts w:ascii="Arial" w:hAnsi="Arial" w:cs="Arial"/>
          <w:sz w:val="24"/>
          <w:szCs w:val="24"/>
        </w:rPr>
        <w:t>audiodeskrypcja</w:t>
      </w:r>
      <w:proofErr w:type="spellEnd"/>
      <w:r w:rsidR="008D215B">
        <w:rPr>
          <w:rFonts w:ascii="Arial" w:hAnsi="Arial" w:cs="Arial"/>
          <w:sz w:val="24"/>
          <w:szCs w:val="24"/>
        </w:rPr>
        <w:t xml:space="preserve">. </w:t>
      </w:r>
    </w:p>
    <w:p w14:paraId="43843897" w14:textId="0A813427" w:rsidR="007E532A" w:rsidRDefault="007E532A" w:rsidP="007E532A">
      <w:pPr>
        <w:rPr>
          <w:rFonts w:ascii="Arial" w:hAnsi="Arial" w:cs="Arial"/>
          <w:sz w:val="24"/>
          <w:szCs w:val="24"/>
          <w:u w:val="single"/>
        </w:rPr>
      </w:pPr>
      <w:r w:rsidRPr="007E532A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</w:t>
      </w:r>
      <w:r w:rsidRPr="007E532A">
        <w:rPr>
          <w:rFonts w:ascii="Arial" w:hAnsi="Arial" w:cs="Arial"/>
          <w:sz w:val="24"/>
          <w:szCs w:val="24"/>
          <w:u w:val="single"/>
        </w:rPr>
        <w:t>W przypadku jeśli nagrany materiał (w warstwie obraz</w:t>
      </w:r>
      <w:r>
        <w:rPr>
          <w:rFonts w:ascii="Arial" w:hAnsi="Arial" w:cs="Arial"/>
          <w:sz w:val="24"/>
          <w:szCs w:val="24"/>
          <w:u w:val="single"/>
        </w:rPr>
        <w:t>u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lub dźwięku</w:t>
      </w:r>
      <w:r w:rsidR="00E26D3F">
        <w:rPr>
          <w:rFonts w:ascii="Arial" w:hAnsi="Arial" w:cs="Arial"/>
          <w:sz w:val="24"/>
          <w:szCs w:val="24"/>
          <w:u w:val="single"/>
        </w:rPr>
        <w:t>)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</w:t>
      </w:r>
      <w:r w:rsidR="00E26D3F">
        <w:rPr>
          <w:rFonts w:ascii="Arial" w:hAnsi="Arial" w:cs="Arial"/>
          <w:sz w:val="24"/>
          <w:szCs w:val="24"/>
          <w:u w:val="single"/>
        </w:rPr>
        <w:t>będzie zawierał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błędy języko</w:t>
      </w:r>
      <w:r w:rsidR="00E26D3F">
        <w:rPr>
          <w:rFonts w:ascii="Arial" w:hAnsi="Arial" w:cs="Arial"/>
          <w:sz w:val="24"/>
          <w:szCs w:val="24"/>
          <w:u w:val="single"/>
        </w:rPr>
        <w:t>we, merytoryczne lub techniczne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Zamawiający zastrzega sobie prawo do żądania powtórki nagrania.  </w:t>
      </w:r>
    </w:p>
    <w:p w14:paraId="597930D5" w14:textId="474FDF3B" w:rsidR="0077151C" w:rsidRDefault="0077151C" w:rsidP="007E532A">
      <w:pPr>
        <w:rPr>
          <w:rFonts w:ascii="Arial" w:hAnsi="Arial" w:cs="Arial"/>
          <w:sz w:val="24"/>
          <w:szCs w:val="24"/>
        </w:rPr>
      </w:pPr>
      <w:r w:rsidRPr="0077151C">
        <w:rPr>
          <w:rFonts w:ascii="Arial" w:hAnsi="Arial" w:cs="Arial"/>
          <w:sz w:val="24"/>
          <w:szCs w:val="24"/>
        </w:rPr>
        <w:t>Ujęcia nie mogą być: prześwietlone, niedoświetlone, za ciemne lub za jasne, źle skadrowane (np.: krzywy kadr, ucięte elementy kadru) lub nieostre.</w:t>
      </w:r>
    </w:p>
    <w:p w14:paraId="710A3822" w14:textId="77777777" w:rsidR="00944A76" w:rsidRPr="00AB2394" w:rsidRDefault="00944A76" w:rsidP="009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również osobę do wykonania podstawowego makijażu dla osób występujących w spotach, w tym w szczególności w zakresie zakrycia wszelkich</w:t>
      </w:r>
      <w:r w:rsidRPr="00944A76">
        <w:rPr>
          <w:rFonts w:ascii="Arial" w:hAnsi="Arial" w:cs="Arial"/>
          <w:sz w:val="24"/>
          <w:szCs w:val="24"/>
        </w:rPr>
        <w:t xml:space="preserve"> niedoskonałości skóry i zmatowi</w:t>
      </w:r>
      <w:r>
        <w:rPr>
          <w:rFonts w:ascii="Arial" w:hAnsi="Arial" w:cs="Arial"/>
          <w:sz w:val="24"/>
          <w:szCs w:val="24"/>
        </w:rPr>
        <w:t>enia jej</w:t>
      </w:r>
      <w:r w:rsidRPr="00944A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zachowaniu wszystkich zasad higieny i środków higienicznych. </w:t>
      </w:r>
    </w:p>
    <w:p w14:paraId="19BA7BEF" w14:textId="505A89A5" w:rsidR="0077151C" w:rsidRPr="0077151C" w:rsidRDefault="00EE274F" w:rsidP="007E5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</w:t>
      </w:r>
      <w:r w:rsidR="0077151C" w:rsidRPr="0077151C">
        <w:rPr>
          <w:rFonts w:ascii="Arial" w:hAnsi="Arial" w:cs="Arial"/>
          <w:sz w:val="24"/>
          <w:szCs w:val="24"/>
        </w:rPr>
        <w:t xml:space="preserve">Wykonawca dostosuje parametry techniczne odcinków do publikacji ich na YT, gdzie zostaną one </w:t>
      </w:r>
      <w:r w:rsidR="0077151C">
        <w:rPr>
          <w:rFonts w:ascii="Arial" w:hAnsi="Arial" w:cs="Arial"/>
          <w:sz w:val="24"/>
          <w:szCs w:val="24"/>
        </w:rPr>
        <w:t>docelowo umieszczone</w:t>
      </w:r>
      <w:r>
        <w:rPr>
          <w:rFonts w:ascii="Arial" w:hAnsi="Arial" w:cs="Arial"/>
          <w:sz w:val="24"/>
          <w:szCs w:val="24"/>
        </w:rPr>
        <w:t xml:space="preserve"> (tzn. wykona wersje odcinków dostosowane do </w:t>
      </w:r>
      <w:r w:rsidR="00CC7D49">
        <w:rPr>
          <w:rFonts w:ascii="Arial" w:hAnsi="Arial" w:cs="Arial"/>
          <w:sz w:val="24"/>
          <w:szCs w:val="24"/>
        </w:rPr>
        <w:t>wymogów YT)</w:t>
      </w:r>
      <w:r w:rsidR="0077151C">
        <w:rPr>
          <w:rFonts w:ascii="Arial" w:hAnsi="Arial" w:cs="Arial"/>
          <w:sz w:val="24"/>
          <w:szCs w:val="24"/>
        </w:rPr>
        <w:t xml:space="preserve">. </w:t>
      </w:r>
    </w:p>
    <w:p w14:paraId="357634E5" w14:textId="77777777" w:rsidR="008C7DA5" w:rsidRPr="008C7DA5" w:rsidRDefault="008C7DA5" w:rsidP="008C7DA5">
      <w:pPr>
        <w:pStyle w:val="Akapitzlist"/>
        <w:ind w:left="792"/>
        <w:rPr>
          <w:rFonts w:ascii="Arial" w:hAnsi="Arial" w:cs="Arial"/>
          <w:sz w:val="24"/>
          <w:szCs w:val="24"/>
        </w:rPr>
      </w:pPr>
    </w:p>
    <w:p w14:paraId="00E370CD" w14:textId="7BE04281" w:rsidR="008C7DA5" w:rsidRDefault="008C7DA5" w:rsidP="008C7DA5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C7DA5">
        <w:rPr>
          <w:rFonts w:ascii="Arial" w:hAnsi="Arial" w:cs="Arial"/>
          <w:b/>
          <w:sz w:val="24"/>
          <w:szCs w:val="24"/>
        </w:rPr>
        <w:t>Postprodukcja</w:t>
      </w:r>
      <w:proofErr w:type="spellEnd"/>
      <w:r w:rsidRPr="008C7DA5">
        <w:rPr>
          <w:rFonts w:ascii="Arial" w:hAnsi="Arial" w:cs="Arial"/>
          <w:b/>
          <w:sz w:val="24"/>
          <w:szCs w:val="24"/>
        </w:rPr>
        <w:t xml:space="preserve"> odcinków</w:t>
      </w:r>
      <w:r w:rsidR="001D6F1B">
        <w:rPr>
          <w:rFonts w:ascii="Arial" w:hAnsi="Arial" w:cs="Arial"/>
          <w:sz w:val="24"/>
          <w:szCs w:val="24"/>
        </w:rPr>
        <w:t xml:space="preserve"> musi obejmować następujące elementy:</w:t>
      </w:r>
    </w:p>
    <w:p w14:paraId="71980F03" w14:textId="5FD8327C" w:rsidR="00E3219C" w:rsidRPr="00E3219C" w:rsidRDefault="001D6F1B" w:rsidP="007E532A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>Montaż</w:t>
      </w:r>
      <w:r w:rsidR="00E3219C" w:rsidRPr="00E32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materiału wraz z</w:t>
      </w:r>
      <w:r w:rsidR="00E3219C" w:rsidRPr="00E3219C">
        <w:rPr>
          <w:rFonts w:ascii="Arial" w:hAnsi="Arial" w:cs="Arial"/>
          <w:sz w:val="24"/>
          <w:szCs w:val="24"/>
        </w:rPr>
        <w:t xml:space="preserve"> ewentualn</w:t>
      </w:r>
      <w:r>
        <w:rPr>
          <w:rFonts w:ascii="Arial" w:hAnsi="Arial" w:cs="Arial"/>
          <w:sz w:val="24"/>
          <w:szCs w:val="24"/>
        </w:rPr>
        <w:t>ymi</w:t>
      </w:r>
      <w:r w:rsidR="00E3219C" w:rsidRPr="00E3219C">
        <w:rPr>
          <w:rFonts w:ascii="Arial" w:hAnsi="Arial" w:cs="Arial"/>
          <w:sz w:val="24"/>
          <w:szCs w:val="24"/>
        </w:rPr>
        <w:t xml:space="preserve"> merytoryczn</w:t>
      </w:r>
      <w:r>
        <w:rPr>
          <w:rFonts w:ascii="Arial" w:hAnsi="Arial" w:cs="Arial"/>
          <w:sz w:val="24"/>
          <w:szCs w:val="24"/>
        </w:rPr>
        <w:t>ymi</w:t>
      </w:r>
      <w:r w:rsidR="00E3219C" w:rsidRPr="00E3219C">
        <w:rPr>
          <w:rFonts w:ascii="Arial" w:hAnsi="Arial" w:cs="Arial"/>
          <w:sz w:val="24"/>
          <w:szCs w:val="24"/>
        </w:rPr>
        <w:t xml:space="preserve"> i techniczn</w:t>
      </w:r>
      <w:r>
        <w:rPr>
          <w:rFonts w:ascii="Arial" w:hAnsi="Arial" w:cs="Arial"/>
          <w:sz w:val="24"/>
          <w:szCs w:val="24"/>
        </w:rPr>
        <w:t>ymi poprawkami oraz korekcją</w:t>
      </w:r>
      <w:r w:rsidR="00E3219C" w:rsidRPr="00E3219C">
        <w:rPr>
          <w:rFonts w:ascii="Arial" w:hAnsi="Arial" w:cs="Arial"/>
          <w:sz w:val="24"/>
          <w:szCs w:val="24"/>
        </w:rPr>
        <w:t xml:space="preserve"> koloru</w:t>
      </w:r>
      <w:r>
        <w:rPr>
          <w:rFonts w:ascii="Arial" w:hAnsi="Arial" w:cs="Arial"/>
          <w:sz w:val="24"/>
          <w:szCs w:val="24"/>
        </w:rPr>
        <w:t xml:space="preserve">. </w:t>
      </w:r>
      <w:r w:rsidR="00D11FFC">
        <w:rPr>
          <w:rFonts w:ascii="Arial" w:hAnsi="Arial" w:cs="Arial"/>
          <w:sz w:val="24"/>
          <w:szCs w:val="24"/>
        </w:rPr>
        <w:t xml:space="preserve">Długość jednego odcinka: </w:t>
      </w:r>
      <w:r w:rsidR="00B477B3">
        <w:rPr>
          <w:rFonts w:ascii="Arial" w:hAnsi="Arial" w:cs="Arial"/>
          <w:sz w:val="24"/>
          <w:szCs w:val="24"/>
        </w:rPr>
        <w:t>5-10</w:t>
      </w:r>
      <w:r w:rsidR="00D11FFC">
        <w:rPr>
          <w:rFonts w:ascii="Arial" w:hAnsi="Arial" w:cs="Arial"/>
          <w:sz w:val="24"/>
          <w:szCs w:val="24"/>
        </w:rPr>
        <w:t xml:space="preserve"> minut. </w:t>
      </w:r>
    </w:p>
    <w:p w14:paraId="7184D5A8" w14:textId="07FCC567" w:rsidR="00E3219C" w:rsidRPr="00E3219C" w:rsidRDefault="001D6F1B" w:rsidP="007E532A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>Realizacja</w:t>
      </w:r>
      <w:r w:rsidR="00E3219C" w:rsidRPr="00E3219C">
        <w:rPr>
          <w:rFonts w:ascii="Arial" w:hAnsi="Arial" w:cs="Arial"/>
          <w:sz w:val="24"/>
          <w:szCs w:val="24"/>
        </w:rPr>
        <w:t xml:space="preserve"> udźwiękowienia oraz podkładu muzycznego (wybranego przez Zamawiającego z co najmniej </w:t>
      </w:r>
      <w:r w:rsidR="000E489F">
        <w:rPr>
          <w:rFonts w:ascii="Arial" w:hAnsi="Arial" w:cs="Arial"/>
          <w:sz w:val="24"/>
          <w:szCs w:val="24"/>
        </w:rPr>
        <w:t>10</w:t>
      </w:r>
      <w:r w:rsidR="00E3219C" w:rsidRPr="00E3219C">
        <w:rPr>
          <w:rFonts w:ascii="Arial" w:hAnsi="Arial" w:cs="Arial"/>
          <w:sz w:val="24"/>
          <w:szCs w:val="24"/>
        </w:rPr>
        <w:t xml:space="preserve"> różnych propozycji</w:t>
      </w:r>
      <w:r w:rsidR="007E532A">
        <w:rPr>
          <w:rFonts w:ascii="Arial" w:hAnsi="Arial" w:cs="Arial"/>
          <w:sz w:val="24"/>
          <w:szCs w:val="24"/>
        </w:rPr>
        <w:t xml:space="preserve"> – mogą być to podkłady z baz zewnętrznych);</w:t>
      </w:r>
      <w:r w:rsidR="00E3219C" w:rsidRPr="00E3219C">
        <w:rPr>
          <w:rFonts w:ascii="Arial" w:hAnsi="Arial" w:cs="Arial"/>
          <w:sz w:val="24"/>
          <w:szCs w:val="24"/>
        </w:rPr>
        <w:t xml:space="preserve"> tempo, dynamika i harmonia muzyki muszą być dostosowane do obrazów wyświetlanych </w:t>
      </w:r>
      <w:r w:rsidR="007E532A">
        <w:rPr>
          <w:rFonts w:ascii="Arial" w:hAnsi="Arial" w:cs="Arial"/>
          <w:sz w:val="24"/>
          <w:szCs w:val="24"/>
        </w:rPr>
        <w:t>w nagraniu.</w:t>
      </w:r>
      <w:r w:rsidR="00E3219C" w:rsidRPr="00E3219C">
        <w:rPr>
          <w:rFonts w:ascii="Arial" w:hAnsi="Arial" w:cs="Arial"/>
          <w:sz w:val="24"/>
          <w:szCs w:val="24"/>
        </w:rPr>
        <w:t xml:space="preserve"> </w:t>
      </w:r>
      <w:r w:rsidR="000E489F">
        <w:rPr>
          <w:rFonts w:ascii="Arial" w:hAnsi="Arial" w:cs="Arial"/>
          <w:sz w:val="24"/>
          <w:szCs w:val="24"/>
        </w:rPr>
        <w:t xml:space="preserve">Każdy odcinek będzie zawierać zarówno indywidualną ścieżkę dźwiękową dostosowaną do tematyki danego odcinka, jak i motyw przewodni, charakterystyczny dla całego cyklu </w:t>
      </w:r>
      <w:r w:rsidR="000E489F" w:rsidRPr="0032248F">
        <w:rPr>
          <w:rFonts w:ascii="Arial" w:hAnsi="Arial" w:cs="Arial"/>
          <w:sz w:val="24"/>
          <w:szCs w:val="24"/>
        </w:rPr>
        <w:t>(cykli).</w:t>
      </w:r>
      <w:r w:rsidR="000E489F">
        <w:rPr>
          <w:rFonts w:ascii="Arial" w:hAnsi="Arial" w:cs="Arial"/>
          <w:sz w:val="24"/>
          <w:szCs w:val="24"/>
        </w:rPr>
        <w:t xml:space="preserve"> </w:t>
      </w:r>
    </w:p>
    <w:p w14:paraId="100579B5" w14:textId="3F070827" w:rsidR="00E3219C" w:rsidRPr="00E3219C" w:rsidRDefault="001D6F1B" w:rsidP="007E532A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3219C">
        <w:rPr>
          <w:rFonts w:ascii="Arial" w:hAnsi="Arial" w:cs="Arial"/>
          <w:sz w:val="24"/>
          <w:szCs w:val="24"/>
        </w:rPr>
        <w:t>aprojektowanie</w:t>
      </w:r>
      <w:r w:rsidR="00E3219C" w:rsidRPr="00E3219C">
        <w:rPr>
          <w:rFonts w:ascii="Arial" w:hAnsi="Arial" w:cs="Arial"/>
          <w:sz w:val="24"/>
          <w:szCs w:val="24"/>
        </w:rPr>
        <w:t xml:space="preserve"> oraz wykonanie oprawy graficznej – </w:t>
      </w:r>
      <w:r w:rsidR="007E532A">
        <w:rPr>
          <w:rFonts w:ascii="Arial" w:hAnsi="Arial" w:cs="Arial"/>
          <w:sz w:val="24"/>
          <w:szCs w:val="24"/>
        </w:rPr>
        <w:t xml:space="preserve">w szczególności czołówki i zakończenia </w:t>
      </w:r>
      <w:r w:rsidR="00707A4A">
        <w:rPr>
          <w:rFonts w:ascii="Arial" w:hAnsi="Arial" w:cs="Arial"/>
          <w:sz w:val="24"/>
          <w:szCs w:val="24"/>
        </w:rPr>
        <w:t>nagrania</w:t>
      </w:r>
      <w:r w:rsidR="007E532A">
        <w:rPr>
          <w:rFonts w:ascii="Arial" w:hAnsi="Arial" w:cs="Arial"/>
          <w:sz w:val="24"/>
          <w:szCs w:val="24"/>
        </w:rPr>
        <w:t xml:space="preserve"> oraz podpisów osób występujących w odcinkach – czołówka oraz podpisy muszą być animowane (Wykonawca przedstawi min. po 5 różnych, atrakcyjnych wizualnie propozycji animacji dla czołówki i podpisów do wyboru przez Zamawiającego). </w:t>
      </w:r>
      <w:r w:rsidR="000E489F">
        <w:rPr>
          <w:rFonts w:ascii="Arial" w:hAnsi="Arial" w:cs="Arial"/>
          <w:sz w:val="24"/>
          <w:szCs w:val="24"/>
        </w:rPr>
        <w:t xml:space="preserve">Raz zaprojektowana oprawa graficzna będzie </w:t>
      </w:r>
      <w:r w:rsidR="0032248F">
        <w:rPr>
          <w:rFonts w:ascii="Arial" w:hAnsi="Arial" w:cs="Arial"/>
          <w:sz w:val="24"/>
          <w:szCs w:val="24"/>
        </w:rPr>
        <w:t>wykorzystywana w kolejnych odcinkach</w:t>
      </w:r>
      <w:r w:rsidR="000E489F">
        <w:rPr>
          <w:rFonts w:ascii="Arial" w:hAnsi="Arial" w:cs="Arial"/>
          <w:sz w:val="24"/>
          <w:szCs w:val="24"/>
        </w:rPr>
        <w:t xml:space="preserve"> i d</w:t>
      </w:r>
      <w:r w:rsidR="0032248F">
        <w:rPr>
          <w:rFonts w:ascii="Arial" w:hAnsi="Arial" w:cs="Arial"/>
          <w:sz w:val="24"/>
          <w:szCs w:val="24"/>
        </w:rPr>
        <w:t>o nich d</w:t>
      </w:r>
      <w:r w:rsidR="000E489F">
        <w:rPr>
          <w:rFonts w:ascii="Arial" w:hAnsi="Arial" w:cs="Arial"/>
          <w:sz w:val="24"/>
          <w:szCs w:val="24"/>
        </w:rPr>
        <w:t>ostosowywana</w:t>
      </w:r>
      <w:r w:rsidR="0032248F">
        <w:rPr>
          <w:rFonts w:ascii="Arial" w:hAnsi="Arial" w:cs="Arial"/>
          <w:sz w:val="24"/>
          <w:szCs w:val="24"/>
        </w:rPr>
        <w:t>.</w:t>
      </w:r>
      <w:r w:rsidR="00EE274F">
        <w:rPr>
          <w:rFonts w:ascii="Arial" w:hAnsi="Arial" w:cs="Arial"/>
          <w:sz w:val="24"/>
          <w:szCs w:val="24"/>
        </w:rPr>
        <w:t xml:space="preserve"> (Referencja w zakresie stopnia skomplikowania / zaawansowania graficznego animacji: </w:t>
      </w:r>
      <w:hyperlink r:id="rId9" w:history="1">
        <w:r w:rsidR="00EE274F" w:rsidRPr="0057011C">
          <w:rPr>
            <w:rStyle w:val="Hipercze"/>
            <w:rFonts w:ascii="Arial" w:hAnsi="Arial" w:cs="Arial"/>
            <w:sz w:val="24"/>
            <w:szCs w:val="24"/>
          </w:rPr>
          <w:t>https://www.youtube.com/watch?v=GVUIwZa643A</w:t>
        </w:r>
      </w:hyperlink>
      <w:r w:rsidR="00EE274F">
        <w:rPr>
          <w:rFonts w:ascii="Arial" w:hAnsi="Arial" w:cs="Arial"/>
          <w:sz w:val="24"/>
          <w:szCs w:val="24"/>
        </w:rPr>
        <w:t>)</w:t>
      </w:r>
    </w:p>
    <w:p w14:paraId="6F74751A" w14:textId="4B5973A4" w:rsidR="00E3219C" w:rsidRDefault="00F54B0F" w:rsidP="00D11FFC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Oznakowanie każdego z odcinków zgodnie z aktual</w:t>
      </w:r>
      <w:r w:rsidR="00D11FFC">
        <w:rPr>
          <w:rFonts w:ascii="Arial" w:hAnsi="Arial" w:cs="Arial"/>
          <w:sz w:val="24"/>
          <w:szCs w:val="24"/>
        </w:rPr>
        <w:t xml:space="preserve">nymi: </w:t>
      </w:r>
      <w:r w:rsidR="00D11FFC" w:rsidRPr="00D11FFC">
        <w:rPr>
          <w:rFonts w:ascii="Arial" w:hAnsi="Arial" w:cs="Arial"/>
          <w:sz w:val="24"/>
          <w:szCs w:val="24"/>
        </w:rPr>
        <w:t>Podręcznik</w:t>
      </w:r>
      <w:r w:rsidR="00D11FFC">
        <w:rPr>
          <w:rFonts w:ascii="Arial" w:hAnsi="Arial" w:cs="Arial"/>
          <w:sz w:val="24"/>
          <w:szCs w:val="24"/>
        </w:rPr>
        <w:t>iem</w:t>
      </w:r>
      <w:r w:rsidR="00D11FFC" w:rsidRPr="00D11FFC">
        <w:rPr>
          <w:rFonts w:ascii="Arial" w:hAnsi="Arial" w:cs="Arial"/>
          <w:sz w:val="24"/>
          <w:szCs w:val="24"/>
        </w:rPr>
        <w:t xml:space="preserve"> wnioskodawcy i beneficjenta Funduszy Europejskich na lata 2021-2027 w zakresie informacji i promocji</w:t>
      </w:r>
      <w:r w:rsidR="00D11FFC">
        <w:rPr>
          <w:rFonts w:ascii="Arial" w:hAnsi="Arial" w:cs="Arial"/>
          <w:sz w:val="24"/>
          <w:szCs w:val="24"/>
        </w:rPr>
        <w:t xml:space="preserve"> oraz Księgą</w:t>
      </w:r>
      <w:r w:rsidR="00D11FFC" w:rsidRPr="00D11FFC">
        <w:rPr>
          <w:rFonts w:ascii="Arial" w:hAnsi="Arial" w:cs="Arial"/>
          <w:sz w:val="24"/>
          <w:szCs w:val="24"/>
        </w:rPr>
        <w:t xml:space="preserve"> Tożsamości Wizualnej</w:t>
      </w:r>
      <w:r w:rsidR="00D11FFC">
        <w:rPr>
          <w:rFonts w:ascii="Arial" w:hAnsi="Arial" w:cs="Arial"/>
          <w:sz w:val="24"/>
          <w:szCs w:val="24"/>
        </w:rPr>
        <w:t xml:space="preserve"> </w:t>
      </w:r>
      <w:r w:rsidR="00D11FFC" w:rsidRPr="00D11FFC">
        <w:rPr>
          <w:rFonts w:ascii="Arial" w:hAnsi="Arial" w:cs="Arial"/>
          <w:sz w:val="24"/>
          <w:szCs w:val="24"/>
        </w:rPr>
        <w:t xml:space="preserve">marki Fundusze Europejskie </w:t>
      </w:r>
      <w:r w:rsidR="00D11FFC">
        <w:rPr>
          <w:rFonts w:ascii="Arial" w:hAnsi="Arial" w:cs="Arial"/>
          <w:sz w:val="24"/>
          <w:szCs w:val="24"/>
        </w:rPr>
        <w:t>2021-</w:t>
      </w:r>
      <w:r w:rsidR="00D11FFC" w:rsidRPr="00D11FFC">
        <w:rPr>
          <w:rFonts w:ascii="Arial" w:hAnsi="Arial" w:cs="Arial"/>
          <w:sz w:val="24"/>
          <w:szCs w:val="24"/>
        </w:rPr>
        <w:t>2027</w:t>
      </w:r>
      <w:r w:rsidR="00D11FFC">
        <w:rPr>
          <w:rFonts w:ascii="Arial" w:hAnsi="Arial" w:cs="Arial"/>
          <w:sz w:val="24"/>
          <w:szCs w:val="24"/>
        </w:rPr>
        <w:t xml:space="preserve"> w zakresie Programu Pomoc Techniczna. </w:t>
      </w:r>
    </w:p>
    <w:p w14:paraId="60051F26" w14:textId="62B9DAE3" w:rsidR="00E26D3F" w:rsidRDefault="00E26D3F" w:rsidP="00E01293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>Wykonawca będzie konsultował z Zamawiającym wybór ujęć oraz sposób montażu kadrów.</w:t>
      </w:r>
    </w:p>
    <w:p w14:paraId="172E6F3D" w14:textId="49797895" w:rsidR="00F55412" w:rsidRDefault="00137D01" w:rsidP="00E01293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Zamawiający ma 2 dni robocze na wniesienie uwag do </w:t>
      </w:r>
      <w:proofErr w:type="spellStart"/>
      <w:r w:rsidRPr="00E01293">
        <w:rPr>
          <w:rFonts w:ascii="Arial" w:hAnsi="Arial" w:cs="Arial"/>
          <w:sz w:val="24"/>
          <w:szCs w:val="24"/>
        </w:rPr>
        <w:t>postprodukowanych</w:t>
      </w:r>
      <w:proofErr w:type="spellEnd"/>
      <w:r w:rsidRPr="00E01293">
        <w:rPr>
          <w:rFonts w:ascii="Arial" w:hAnsi="Arial" w:cs="Arial"/>
          <w:sz w:val="24"/>
          <w:szCs w:val="24"/>
        </w:rPr>
        <w:t xml:space="preserve"> nagrań, Wykonawca ma 2 dni robocze na ich uwzględnienie; za zgodą Zamawiającego termin ten może zostać wydłużony. </w:t>
      </w:r>
      <w:r w:rsidRPr="0093276E">
        <w:rPr>
          <w:rFonts w:ascii="Arial" w:hAnsi="Arial" w:cs="Arial"/>
          <w:sz w:val="24"/>
          <w:szCs w:val="24"/>
        </w:rPr>
        <w:t>Uwagi mogą być wnoszone i muszą być uwzględniane, aż do uzyskania poprawnie i należycie wyprodukowanego materiału.</w:t>
      </w:r>
      <w:r w:rsidRPr="00E01293">
        <w:rPr>
          <w:rFonts w:ascii="Arial" w:hAnsi="Arial" w:cs="Arial"/>
          <w:sz w:val="24"/>
          <w:szCs w:val="24"/>
        </w:rPr>
        <w:t xml:space="preserve"> </w:t>
      </w:r>
      <w:r w:rsidR="00F55412" w:rsidRPr="00F55412">
        <w:rPr>
          <w:rFonts w:ascii="Arial" w:hAnsi="Arial" w:cs="Arial"/>
          <w:sz w:val="24"/>
          <w:szCs w:val="24"/>
        </w:rPr>
        <w:t xml:space="preserve">Zamawiający nie będzie akceptował </w:t>
      </w:r>
      <w:r w:rsidR="00707A4A">
        <w:rPr>
          <w:rFonts w:ascii="Arial" w:hAnsi="Arial" w:cs="Arial"/>
          <w:sz w:val="24"/>
          <w:szCs w:val="24"/>
        </w:rPr>
        <w:t>nagrania</w:t>
      </w:r>
      <w:r w:rsidR="00F55412" w:rsidRPr="00F55412">
        <w:rPr>
          <w:rFonts w:ascii="Arial" w:hAnsi="Arial" w:cs="Arial"/>
          <w:sz w:val="24"/>
          <w:szCs w:val="24"/>
        </w:rPr>
        <w:t xml:space="preserve"> wykonanego niezgodnie z wytycznymi Zamawiającego lub umową albo zawierającego błędy, niewykończonego lub wadliwie wykonanego.</w:t>
      </w:r>
    </w:p>
    <w:p w14:paraId="41B64A72" w14:textId="7DADE4E9" w:rsidR="000E489F" w:rsidRPr="00E01293" w:rsidRDefault="00137D01" w:rsidP="00E01293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Każdy odcinek musi zostać zaakceptowany przez Zamawiającego jako skończona całość </w:t>
      </w:r>
      <w:r w:rsidR="00832605" w:rsidRPr="00E01293">
        <w:rPr>
          <w:rFonts w:ascii="Arial" w:hAnsi="Arial" w:cs="Arial"/>
          <w:sz w:val="24"/>
          <w:szCs w:val="24"/>
        </w:rPr>
        <w:t xml:space="preserve">(w tym </w:t>
      </w:r>
      <w:r w:rsidR="00832605">
        <w:rPr>
          <w:rFonts w:ascii="Arial" w:hAnsi="Arial" w:cs="Arial"/>
          <w:sz w:val="24"/>
          <w:szCs w:val="24"/>
        </w:rPr>
        <w:t>wraz z innymi plikami</w:t>
      </w:r>
      <w:r w:rsidR="00832605" w:rsidRPr="00E01293">
        <w:rPr>
          <w:rFonts w:ascii="Arial" w:hAnsi="Arial" w:cs="Arial"/>
          <w:sz w:val="24"/>
          <w:szCs w:val="24"/>
        </w:rPr>
        <w:t xml:space="preserve">, typu </w:t>
      </w:r>
      <w:proofErr w:type="spellStart"/>
      <w:r w:rsidR="00832605">
        <w:rPr>
          <w:rFonts w:ascii="Arial" w:hAnsi="Arial" w:cs="Arial"/>
          <w:sz w:val="24"/>
          <w:szCs w:val="24"/>
        </w:rPr>
        <w:t>srt</w:t>
      </w:r>
      <w:proofErr w:type="spellEnd"/>
      <w:r w:rsidR="00832605">
        <w:rPr>
          <w:rFonts w:ascii="Arial" w:hAnsi="Arial" w:cs="Arial"/>
          <w:sz w:val="24"/>
          <w:szCs w:val="24"/>
        </w:rPr>
        <w:t xml:space="preserve">, np. </w:t>
      </w:r>
      <w:r w:rsidR="00832605" w:rsidRPr="00E01293">
        <w:rPr>
          <w:rFonts w:ascii="Arial" w:hAnsi="Arial" w:cs="Arial"/>
          <w:sz w:val="24"/>
          <w:szCs w:val="24"/>
        </w:rPr>
        <w:t>napisy).</w:t>
      </w:r>
    </w:p>
    <w:p w14:paraId="764DBD48" w14:textId="59487265" w:rsidR="00D11FFC" w:rsidRPr="00E01293" w:rsidRDefault="00D11FFC" w:rsidP="00E01293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Dostarczenie plików. Wykonawca dostarczy Zamawiającemu gotowe pliki każdego z odcinków na zewnętrznym dysku twardym lub drogą elektroniczną </w:t>
      </w:r>
      <w:r w:rsidRPr="00E01293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Pr="00E01293">
        <w:rPr>
          <w:rFonts w:ascii="Arial" w:hAnsi="Arial" w:cs="Arial"/>
          <w:sz w:val="24"/>
          <w:szCs w:val="24"/>
        </w:rPr>
        <w:t>internet</w:t>
      </w:r>
      <w:proofErr w:type="spellEnd"/>
      <w:r w:rsidRPr="00E01293">
        <w:rPr>
          <w:rFonts w:ascii="Arial" w:hAnsi="Arial" w:cs="Arial"/>
          <w:sz w:val="24"/>
          <w:szCs w:val="24"/>
        </w:rPr>
        <w:t xml:space="preserve">). Kolejne odcinki muszą być dostarczane z </w:t>
      </w:r>
      <w:r w:rsidR="000E489F" w:rsidRPr="00E01293">
        <w:rPr>
          <w:rFonts w:ascii="Arial" w:hAnsi="Arial" w:cs="Arial"/>
          <w:sz w:val="24"/>
          <w:szCs w:val="24"/>
        </w:rPr>
        <w:t xml:space="preserve">należytym </w:t>
      </w:r>
      <w:r w:rsidRPr="00E01293">
        <w:rPr>
          <w:rFonts w:ascii="Arial" w:hAnsi="Arial" w:cs="Arial"/>
          <w:sz w:val="24"/>
          <w:szCs w:val="24"/>
        </w:rPr>
        <w:t>wyprzedzeniem</w:t>
      </w:r>
      <w:r w:rsidR="000E489F" w:rsidRPr="00E01293">
        <w:rPr>
          <w:rFonts w:ascii="Arial" w:hAnsi="Arial" w:cs="Arial"/>
          <w:sz w:val="24"/>
          <w:szCs w:val="24"/>
        </w:rPr>
        <w:t>, tj. w takich terminach, które pozwolą</w:t>
      </w:r>
      <w:r w:rsidRPr="00E01293">
        <w:rPr>
          <w:rFonts w:ascii="Arial" w:hAnsi="Arial" w:cs="Arial"/>
          <w:sz w:val="24"/>
          <w:szCs w:val="24"/>
        </w:rPr>
        <w:t xml:space="preserve"> na ich regularną publikację w formie wideobloga na stronie </w:t>
      </w:r>
      <w:hyperlink r:id="rId10" w:history="1">
        <w:r w:rsidRPr="00E01293">
          <w:rPr>
            <w:rStyle w:val="Hipercze"/>
            <w:rFonts w:ascii="Arial" w:hAnsi="Arial" w:cs="Arial"/>
            <w:sz w:val="24"/>
            <w:szCs w:val="24"/>
          </w:rPr>
          <w:t>www.punktdlaprzyrody.lasy.gov.pl</w:t>
        </w:r>
      </w:hyperlink>
      <w:r w:rsidR="000E489F" w:rsidRPr="00E01293">
        <w:rPr>
          <w:rFonts w:ascii="Arial" w:hAnsi="Arial" w:cs="Arial"/>
          <w:sz w:val="24"/>
          <w:szCs w:val="24"/>
        </w:rPr>
        <w:t xml:space="preserve">, dwa razy w miesiącu, co </w:t>
      </w:r>
      <w:r w:rsidR="000E489F" w:rsidRPr="00EA4346">
        <w:rPr>
          <w:rFonts w:ascii="Arial" w:hAnsi="Arial" w:cs="Arial"/>
          <w:sz w:val="24"/>
          <w:szCs w:val="24"/>
        </w:rPr>
        <w:t>około</w:t>
      </w:r>
      <w:r w:rsidR="000E489F" w:rsidRPr="00E01293">
        <w:rPr>
          <w:rFonts w:ascii="Arial" w:hAnsi="Arial" w:cs="Arial"/>
          <w:sz w:val="24"/>
          <w:szCs w:val="24"/>
        </w:rPr>
        <w:t xml:space="preserve"> dwa tygodnie. </w:t>
      </w:r>
    </w:p>
    <w:p w14:paraId="13BD726D" w14:textId="0D05AB47" w:rsidR="008C7DA5" w:rsidRDefault="00137D01" w:rsidP="00E01293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Przed zakończeniem umowy Wykonawca dostarczy wszystkie odcinki (i pliki im towarzyszące, np. napisy) zapisane na zewnętrznym dysku z kablem do siedziby Zamawiającego. </w:t>
      </w:r>
    </w:p>
    <w:p w14:paraId="36985385" w14:textId="77777777" w:rsidR="00E26D3F" w:rsidRDefault="00E26D3F" w:rsidP="00E01293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wymagania: </w:t>
      </w:r>
      <w:r w:rsidRPr="00E26D3F">
        <w:rPr>
          <w:rFonts w:ascii="Arial" w:hAnsi="Arial" w:cs="Arial"/>
          <w:sz w:val="24"/>
          <w:szCs w:val="24"/>
        </w:rPr>
        <w:tab/>
      </w:r>
    </w:p>
    <w:p w14:paraId="73B0D84F" w14:textId="77777777" w:rsidR="00880031" w:rsidRDefault="00880031" w:rsidP="00832F30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 min. jedną osobę do koordynacji zamówienia i kontaktu z Zamawiającym dostępną pod e-mailem i telefonem w dni robocze od poniedziałku do piątku w godzinach 8-16. </w:t>
      </w:r>
    </w:p>
    <w:p w14:paraId="2D8879A4" w14:textId="4C54FE69" w:rsidR="00E26D3F" w:rsidRDefault="00832F30" w:rsidP="00832F30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zaistnienia takiej potrzeby </w:t>
      </w:r>
      <w:r w:rsidRPr="00832F30">
        <w:rPr>
          <w:rFonts w:ascii="Arial" w:hAnsi="Arial" w:cs="Arial"/>
          <w:sz w:val="24"/>
          <w:szCs w:val="24"/>
        </w:rPr>
        <w:t xml:space="preserve">Wykonawca spotka się z przedstawicielami Zamawiającego co najmniej 2 razy w siedzibie Zamawiającego </w:t>
      </w:r>
      <w:r>
        <w:rPr>
          <w:rFonts w:ascii="Arial" w:hAnsi="Arial" w:cs="Arial"/>
          <w:sz w:val="24"/>
          <w:szCs w:val="24"/>
        </w:rPr>
        <w:t>n</w:t>
      </w:r>
      <w:r w:rsidR="00E26D3F" w:rsidRPr="00E26D3F">
        <w:rPr>
          <w:rFonts w:ascii="Arial" w:hAnsi="Arial" w:cs="Arial"/>
          <w:sz w:val="24"/>
          <w:szCs w:val="24"/>
        </w:rPr>
        <w:t>a zaproszenie Zamawiającego</w:t>
      </w:r>
      <w:r>
        <w:rPr>
          <w:rFonts w:ascii="Arial" w:hAnsi="Arial" w:cs="Arial"/>
          <w:sz w:val="24"/>
          <w:szCs w:val="24"/>
        </w:rPr>
        <w:t>. Poza tym spotkania robocze pomiędzy Stronami będą odbywały się w f</w:t>
      </w:r>
      <w:r w:rsidR="00E26D3F" w:rsidRPr="00E26D3F">
        <w:rPr>
          <w:rFonts w:ascii="Arial" w:hAnsi="Arial" w:cs="Arial"/>
          <w:sz w:val="24"/>
          <w:szCs w:val="24"/>
        </w:rPr>
        <w:t>ormie wideokonferencji.</w:t>
      </w:r>
    </w:p>
    <w:p w14:paraId="399D63E0" w14:textId="77777777" w:rsidR="00E26D3F" w:rsidRPr="00E26D3F" w:rsidRDefault="00E26D3F" w:rsidP="00E26D3F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>Wykonawca ponosi pełną odpowiedzialność za sprzęt użyty do realizacji przedmiotu zamówienia i ew. szkody przez niego spowodowane.</w:t>
      </w:r>
    </w:p>
    <w:p w14:paraId="34E9C671" w14:textId="686879BC" w:rsidR="00E26D3F" w:rsidRDefault="00E26D3F" w:rsidP="00E26D3F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 xml:space="preserve">Wykonawca uwzględni w wycenie wszystkie koszty dodatkowe związane z realizacją </w:t>
      </w:r>
      <w:r>
        <w:rPr>
          <w:rFonts w:ascii="Arial" w:hAnsi="Arial" w:cs="Arial"/>
          <w:sz w:val="24"/>
          <w:szCs w:val="24"/>
        </w:rPr>
        <w:t>usługi</w:t>
      </w:r>
      <w:r w:rsidRPr="00E26D3F">
        <w:rPr>
          <w:rFonts w:ascii="Arial" w:hAnsi="Arial" w:cs="Arial"/>
          <w:sz w:val="24"/>
          <w:szCs w:val="24"/>
        </w:rPr>
        <w:t>, takie jak dojazdy, noclegi, wyżywienie, ubezpieczenie itp.</w:t>
      </w:r>
    </w:p>
    <w:p w14:paraId="0B131E0E" w14:textId="7344924B" w:rsidR="00E26D3F" w:rsidRDefault="00E26D3F" w:rsidP="00E26D3F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nagraniach</w:t>
      </w:r>
      <w:r w:rsidRPr="00E26D3F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>mogą</w:t>
      </w:r>
      <w:r w:rsidRPr="00E26D3F">
        <w:rPr>
          <w:rFonts w:ascii="Arial" w:hAnsi="Arial" w:cs="Arial"/>
          <w:sz w:val="24"/>
          <w:szCs w:val="24"/>
        </w:rPr>
        <w:t xml:space="preserve"> występować aktorzy. Wykonawca zobowiązany jest do pozyskania zgód od osób </w:t>
      </w:r>
      <w:r>
        <w:rPr>
          <w:rFonts w:ascii="Arial" w:hAnsi="Arial" w:cs="Arial"/>
          <w:sz w:val="24"/>
          <w:szCs w:val="24"/>
        </w:rPr>
        <w:t>występujących w nagraniach</w:t>
      </w:r>
      <w:r w:rsidRPr="00E26D3F">
        <w:rPr>
          <w:rFonts w:ascii="Arial" w:hAnsi="Arial" w:cs="Arial"/>
          <w:sz w:val="24"/>
          <w:szCs w:val="24"/>
        </w:rPr>
        <w:t xml:space="preserve"> w zakresie wykorzystania ich wizerunku oraz przetwarzania danych osobowych (imię, nazwisko, miejsce pracy/stanowisko).</w:t>
      </w:r>
      <w:r w:rsidR="00880031" w:rsidRPr="00880031">
        <w:rPr>
          <w:rFonts w:ascii="Arial" w:hAnsi="Arial" w:cs="Arial"/>
          <w:sz w:val="24"/>
          <w:szCs w:val="24"/>
        </w:rPr>
        <w:t xml:space="preserve"> </w:t>
      </w:r>
      <w:r w:rsidR="00880031">
        <w:rPr>
          <w:rFonts w:ascii="Arial" w:hAnsi="Arial" w:cs="Arial"/>
          <w:sz w:val="24"/>
          <w:szCs w:val="24"/>
        </w:rPr>
        <w:t>Treść zgody musi zostać ustalona z Zamawiającym.</w:t>
      </w:r>
    </w:p>
    <w:p w14:paraId="7D8C7A7A" w14:textId="170DDABB" w:rsidR="00376B0A" w:rsidRPr="00121C95" w:rsidRDefault="00376B0A" w:rsidP="00376B0A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przeniesie na Zamawiającego pełne</w:t>
      </w:r>
      <w:r w:rsidRPr="00121C95">
        <w:rPr>
          <w:rFonts w:ascii="Arial" w:hAnsi="Arial" w:cs="Arial"/>
          <w:sz w:val="24"/>
          <w:szCs w:val="24"/>
        </w:rPr>
        <w:t xml:space="preserve"> autorski</w:t>
      </w:r>
      <w:r>
        <w:rPr>
          <w:rFonts w:ascii="Arial" w:hAnsi="Arial" w:cs="Arial"/>
          <w:sz w:val="24"/>
          <w:szCs w:val="24"/>
        </w:rPr>
        <w:t>e</w:t>
      </w:r>
      <w:r w:rsidRPr="00121C95">
        <w:rPr>
          <w:rFonts w:ascii="Arial" w:hAnsi="Arial" w:cs="Arial"/>
          <w:sz w:val="24"/>
          <w:szCs w:val="24"/>
        </w:rPr>
        <w:t xml:space="preserve"> praw</w:t>
      </w:r>
      <w:r>
        <w:rPr>
          <w:rFonts w:ascii="Arial" w:hAnsi="Arial" w:cs="Arial"/>
          <w:sz w:val="24"/>
          <w:szCs w:val="24"/>
        </w:rPr>
        <w:t>a</w:t>
      </w:r>
      <w:r w:rsidRPr="00121C95">
        <w:rPr>
          <w:rFonts w:ascii="Arial" w:hAnsi="Arial" w:cs="Arial"/>
          <w:sz w:val="24"/>
          <w:szCs w:val="24"/>
        </w:rPr>
        <w:t xml:space="preserve"> majątkow</w:t>
      </w:r>
      <w:r>
        <w:rPr>
          <w:rFonts w:ascii="Arial" w:hAnsi="Arial" w:cs="Arial"/>
          <w:sz w:val="24"/>
          <w:szCs w:val="24"/>
        </w:rPr>
        <w:t>e</w:t>
      </w:r>
      <w:r w:rsidRPr="00121C95">
        <w:rPr>
          <w:rFonts w:ascii="Arial" w:hAnsi="Arial" w:cs="Arial"/>
          <w:sz w:val="24"/>
          <w:szCs w:val="24"/>
        </w:rPr>
        <w:t xml:space="preserve"> i praw</w:t>
      </w:r>
      <w:r>
        <w:rPr>
          <w:rFonts w:ascii="Arial" w:hAnsi="Arial" w:cs="Arial"/>
          <w:sz w:val="24"/>
          <w:szCs w:val="24"/>
        </w:rPr>
        <w:t>a</w:t>
      </w:r>
      <w:r w:rsidRPr="00121C95">
        <w:rPr>
          <w:rFonts w:ascii="Arial" w:hAnsi="Arial" w:cs="Arial"/>
          <w:sz w:val="24"/>
          <w:szCs w:val="24"/>
        </w:rPr>
        <w:t xml:space="preserve"> zależn</w:t>
      </w:r>
      <w:r>
        <w:rPr>
          <w:rFonts w:ascii="Arial" w:hAnsi="Arial" w:cs="Arial"/>
          <w:sz w:val="24"/>
          <w:szCs w:val="24"/>
        </w:rPr>
        <w:t xml:space="preserve">e do odcinków. </w:t>
      </w:r>
    </w:p>
    <w:p w14:paraId="28AD36D1" w14:textId="77777777" w:rsidR="00376B0A" w:rsidRPr="00E26D3F" w:rsidRDefault="00376B0A" w:rsidP="00376B0A">
      <w:pPr>
        <w:pStyle w:val="Akapitzlist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50CF5030" w14:textId="370F3553" w:rsidR="008C7DA5" w:rsidRDefault="00D01525" w:rsidP="008C7DA5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z Wykonawcą będzie następowało nie częściej niż raz na 2 miesiące, po odbiorze zakończonych i zaakceptowanych odcinków wid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eobloga. </w:t>
      </w:r>
    </w:p>
    <w:p w14:paraId="16DD1D9D" w14:textId="66B77848" w:rsidR="00DF6E7B" w:rsidRPr="00DF6E7B" w:rsidRDefault="00DF6E7B" w:rsidP="00DF6E7B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1D6032C8" w14:textId="6592D97D" w:rsidR="001D75A7" w:rsidRPr="00405C99" w:rsidRDefault="001D75A7" w:rsidP="00FF17F6">
      <w:pPr>
        <w:pStyle w:val="Nagwek1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realizacji </w:t>
      </w:r>
    </w:p>
    <w:p w14:paraId="4DAE8D04" w14:textId="23FF282A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E91285" w14:textId="36C1D0AE" w:rsidR="00B274FF" w:rsidRDefault="001D75A7" w:rsidP="00405C99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 zamówienia musi zostać zrealizowany w terminie</w:t>
      </w:r>
      <w:r w:rsidR="00891446">
        <w:rPr>
          <w:rFonts w:ascii="Arial" w:hAnsi="Arial" w:cs="Arial"/>
          <w:sz w:val="24"/>
          <w:szCs w:val="24"/>
        </w:rPr>
        <w:t xml:space="preserve"> maksymalnie</w:t>
      </w:r>
      <w:r w:rsidR="00B274FF">
        <w:rPr>
          <w:rFonts w:ascii="Arial" w:hAnsi="Arial" w:cs="Arial"/>
          <w:sz w:val="24"/>
          <w:szCs w:val="24"/>
        </w:rPr>
        <w:t>:</w:t>
      </w:r>
    </w:p>
    <w:p w14:paraId="0DEA02C7" w14:textId="3A6090A6" w:rsidR="00B274FF" w:rsidRPr="00405C99" w:rsidRDefault="001C1B2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364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</w:t>
      </w:r>
      <w:r w:rsidR="00EA4346">
        <w:rPr>
          <w:rFonts w:ascii="Arial" w:hAnsi="Arial" w:cs="Arial"/>
          <w:b/>
          <w:sz w:val="24"/>
          <w:szCs w:val="24"/>
        </w:rPr>
        <w:t>e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</w:t>
      </w:r>
      <w:r w:rsidR="00EA4346">
        <w:rPr>
          <w:rFonts w:ascii="Arial" w:hAnsi="Arial" w:cs="Arial"/>
          <w:sz w:val="24"/>
          <w:szCs w:val="24"/>
        </w:rPr>
        <w:t>1</w:t>
      </w:r>
      <w:r w:rsidR="00B274FF">
        <w:rPr>
          <w:rFonts w:ascii="Arial" w:hAnsi="Arial" w:cs="Arial"/>
          <w:sz w:val="24"/>
          <w:szCs w:val="24"/>
        </w:rPr>
        <w:t xml:space="preserve">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6E07A88A" w14:textId="75374F56" w:rsidR="000D5298" w:rsidRPr="00D01525" w:rsidRDefault="000D5298" w:rsidP="00D015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D5298" w:rsidRPr="00D015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388A" w16cex:dateUtc="2024-03-07T11:58:00Z"/>
  <w16cex:commentExtensible w16cex:durableId="299438AC" w16cex:dateUtc="2024-03-07T11:59:00Z"/>
  <w16cex:commentExtensible w16cex:durableId="299438CA" w16cex:dateUtc="2024-03-07T11:59:00Z"/>
  <w16cex:commentExtensible w16cex:durableId="299438F1" w16cex:dateUtc="2024-03-07T12:00:00Z"/>
  <w16cex:commentExtensible w16cex:durableId="29943A2C" w16cex:dateUtc="2024-03-07T12:05:00Z"/>
  <w16cex:commentExtensible w16cex:durableId="29943A43" w16cex:dateUtc="2024-03-07T12:06:00Z"/>
  <w16cex:commentExtensible w16cex:durableId="29943A4F" w16cex:dateUtc="2024-03-07T12:06:00Z"/>
  <w16cex:commentExtensible w16cex:durableId="29943F31" w16cex:dateUtc="2024-03-07T12:27:00Z"/>
  <w16cex:commentExtensible w16cex:durableId="29943F6F" w16cex:dateUtc="2024-03-07T12:28:00Z"/>
  <w16cex:commentExtensible w16cex:durableId="29943F43" w16cex:dateUtc="2024-03-07T12:27:00Z"/>
  <w16cex:commentExtensible w16cex:durableId="29943F95" w16cex:dateUtc="2024-03-07T12:28:00Z"/>
  <w16cex:commentExtensible w16cex:durableId="29943F9C" w16cex:dateUtc="2024-03-07T12:29:00Z"/>
  <w16cex:commentExtensible w16cex:durableId="29943FE0" w16cex:dateUtc="2024-03-07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62A39" w16cid:durableId="2992C477"/>
  <w16cid:commentId w16cid:paraId="12FFE739" w16cid:durableId="2992C478"/>
  <w16cid:commentId w16cid:paraId="1824B8C0" w16cid:durableId="2994388A"/>
  <w16cid:commentId w16cid:paraId="530A1607" w16cid:durableId="2992C479"/>
  <w16cid:commentId w16cid:paraId="37483923" w16cid:durableId="299438AC"/>
  <w16cid:commentId w16cid:paraId="4032B429" w16cid:durableId="2992C47A"/>
  <w16cid:commentId w16cid:paraId="0E2EC4EE" w16cid:durableId="2992C47B"/>
  <w16cid:commentId w16cid:paraId="14EA7EDD" w16cid:durableId="299438CA"/>
  <w16cid:commentId w16cid:paraId="0376ACFD" w16cid:durableId="2992C47C"/>
  <w16cid:commentId w16cid:paraId="6C6E3627" w16cid:durableId="299438F1"/>
  <w16cid:commentId w16cid:paraId="777E83A2" w16cid:durableId="2992C47D"/>
  <w16cid:commentId w16cid:paraId="08B56D86" w16cid:durableId="29943A2C"/>
  <w16cid:commentId w16cid:paraId="4781D013" w16cid:durableId="2992C47E"/>
  <w16cid:commentId w16cid:paraId="0625785D" w16cid:durableId="2992C47F"/>
  <w16cid:commentId w16cid:paraId="0DAB25B4" w16cid:durableId="29943A43"/>
  <w16cid:commentId w16cid:paraId="14D3523F" w16cid:durableId="2992C480"/>
  <w16cid:commentId w16cid:paraId="6AEFE525" w16cid:durableId="29943A4F"/>
  <w16cid:commentId w16cid:paraId="21E73E4D" w16cid:durableId="2992C481"/>
  <w16cid:commentId w16cid:paraId="59F80295" w16cid:durableId="2992C482"/>
  <w16cid:commentId w16cid:paraId="25434D8C" w16cid:durableId="2992C483"/>
  <w16cid:commentId w16cid:paraId="7915F30B" w16cid:durableId="29943F31"/>
  <w16cid:commentId w16cid:paraId="14F291DC" w16cid:durableId="2992C484"/>
  <w16cid:commentId w16cid:paraId="11875041" w16cid:durableId="29943F6F"/>
  <w16cid:commentId w16cid:paraId="7D385E80" w16cid:durableId="2992C485"/>
  <w16cid:commentId w16cid:paraId="5C659F68" w16cid:durableId="2992C486"/>
  <w16cid:commentId w16cid:paraId="6A08CE1D" w16cid:durableId="29943F43"/>
  <w16cid:commentId w16cid:paraId="0227B539" w16cid:durableId="2992C487"/>
  <w16cid:commentId w16cid:paraId="7D5115EF" w16cid:durableId="2992C488"/>
  <w16cid:commentId w16cid:paraId="5B1DB4AD" w16cid:durableId="2992C489"/>
  <w16cid:commentId w16cid:paraId="3731646A" w16cid:durableId="29943F95"/>
  <w16cid:commentId w16cid:paraId="164C3DF8" w16cid:durableId="2992C48A"/>
  <w16cid:commentId w16cid:paraId="623A1A50" w16cid:durableId="29943F9C"/>
  <w16cid:commentId w16cid:paraId="59616AC2" w16cid:durableId="2992C48B"/>
  <w16cid:commentId w16cid:paraId="0C9EE562" w16cid:durableId="29943FE0"/>
  <w16cid:commentId w16cid:paraId="40014965" w16cid:durableId="2992C48C"/>
  <w16cid:commentId w16cid:paraId="1A576854" w16cid:durableId="2992C48D"/>
  <w16cid:commentId w16cid:paraId="3E29C852" w16cid:durableId="2992C48E"/>
  <w16cid:commentId w16cid:paraId="287B389E" w16cid:durableId="2992C48F"/>
  <w16cid:commentId w16cid:paraId="3213C88A" w16cid:durableId="2992C490"/>
  <w16cid:commentId w16cid:paraId="7684303D" w16cid:durableId="2992C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0BEF" w14:textId="77777777" w:rsidR="00226ACE" w:rsidRDefault="00226ACE" w:rsidP="00E26D3F">
      <w:pPr>
        <w:spacing w:after="0" w:line="240" w:lineRule="auto"/>
      </w:pPr>
      <w:r>
        <w:separator/>
      </w:r>
    </w:p>
  </w:endnote>
  <w:endnote w:type="continuationSeparator" w:id="0">
    <w:p w14:paraId="3E1BD59E" w14:textId="77777777" w:rsidR="00226ACE" w:rsidRDefault="00226ACE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9057"/>
      <w:docPartObj>
        <w:docPartGallery w:val="Page Numbers (Bottom of Page)"/>
        <w:docPartUnique/>
      </w:docPartObj>
    </w:sdtPr>
    <w:sdtEndPr/>
    <w:sdtContent>
      <w:p w14:paraId="501C3777" w14:textId="14F26CF5" w:rsidR="00226ACE" w:rsidRDefault="00226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25">
          <w:rPr>
            <w:noProof/>
          </w:rPr>
          <w:t>6</w:t>
        </w:r>
        <w:r>
          <w:fldChar w:fldCharType="end"/>
        </w:r>
      </w:p>
    </w:sdtContent>
  </w:sdt>
  <w:p w14:paraId="65EC22F3" w14:textId="77777777" w:rsidR="00226ACE" w:rsidRDefault="0022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AE89" w14:textId="77777777" w:rsidR="00226ACE" w:rsidRDefault="00226ACE" w:rsidP="00E26D3F">
      <w:pPr>
        <w:spacing w:after="0" w:line="240" w:lineRule="auto"/>
      </w:pPr>
      <w:r>
        <w:separator/>
      </w:r>
    </w:p>
  </w:footnote>
  <w:footnote w:type="continuationSeparator" w:id="0">
    <w:p w14:paraId="4980C469" w14:textId="77777777" w:rsidR="00226ACE" w:rsidRDefault="00226ACE" w:rsidP="00E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1F"/>
    <w:multiLevelType w:val="hybridMultilevel"/>
    <w:tmpl w:val="03D8E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B5132"/>
    <w:multiLevelType w:val="multilevel"/>
    <w:tmpl w:val="4C6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77B1A"/>
    <w:multiLevelType w:val="hybridMultilevel"/>
    <w:tmpl w:val="38825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7E90"/>
    <w:multiLevelType w:val="hybridMultilevel"/>
    <w:tmpl w:val="767E2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0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81307"/>
    <w:multiLevelType w:val="hybridMultilevel"/>
    <w:tmpl w:val="3CB2E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DF232A"/>
    <w:multiLevelType w:val="multilevel"/>
    <w:tmpl w:val="3BAE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D10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5877D7"/>
    <w:multiLevelType w:val="hybridMultilevel"/>
    <w:tmpl w:val="25A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3D86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3A0ADB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7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20426"/>
    <w:multiLevelType w:val="hybridMultilevel"/>
    <w:tmpl w:val="288875AA"/>
    <w:lvl w:ilvl="0" w:tplc="5ADE8DE8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F0783"/>
    <w:multiLevelType w:val="hybridMultilevel"/>
    <w:tmpl w:val="5AB8B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0422"/>
    <w:multiLevelType w:val="hybridMultilevel"/>
    <w:tmpl w:val="9AFC2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A2291"/>
    <w:multiLevelType w:val="hybridMultilevel"/>
    <w:tmpl w:val="74FA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72A"/>
    <w:multiLevelType w:val="hybridMultilevel"/>
    <w:tmpl w:val="B8E01AD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86F6C19"/>
    <w:multiLevelType w:val="hybridMultilevel"/>
    <w:tmpl w:val="8E3C30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211A06"/>
    <w:multiLevelType w:val="hybridMultilevel"/>
    <w:tmpl w:val="DCCA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904EA4"/>
    <w:multiLevelType w:val="hybridMultilevel"/>
    <w:tmpl w:val="A8101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3827"/>
    <w:multiLevelType w:val="hybridMultilevel"/>
    <w:tmpl w:val="DD383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6908"/>
    <w:multiLevelType w:val="hybridMultilevel"/>
    <w:tmpl w:val="D5DA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03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056FB7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72A9"/>
    <w:multiLevelType w:val="hybridMultilevel"/>
    <w:tmpl w:val="B34CF54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A073F48"/>
    <w:multiLevelType w:val="hybridMultilevel"/>
    <w:tmpl w:val="DCE82E4C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A1849"/>
    <w:multiLevelType w:val="hybridMultilevel"/>
    <w:tmpl w:val="9D7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02A50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87009"/>
    <w:multiLevelType w:val="hybridMultilevel"/>
    <w:tmpl w:val="952A1B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EAE4200"/>
    <w:multiLevelType w:val="hybridMultilevel"/>
    <w:tmpl w:val="486257CE"/>
    <w:lvl w:ilvl="0" w:tplc="FA6CC4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4156"/>
    <w:multiLevelType w:val="hybridMultilevel"/>
    <w:tmpl w:val="77B4A6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F2D0EA6"/>
    <w:multiLevelType w:val="hybridMultilevel"/>
    <w:tmpl w:val="5EA8EDA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0C24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635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264266"/>
    <w:multiLevelType w:val="multilevel"/>
    <w:tmpl w:val="131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142A"/>
    <w:multiLevelType w:val="hybridMultilevel"/>
    <w:tmpl w:val="6316A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526173"/>
    <w:multiLevelType w:val="hybridMultilevel"/>
    <w:tmpl w:val="77E292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1730CB"/>
    <w:multiLevelType w:val="hybridMultilevel"/>
    <w:tmpl w:val="76C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5B8D"/>
    <w:multiLevelType w:val="hybridMultilevel"/>
    <w:tmpl w:val="968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580B"/>
    <w:multiLevelType w:val="hybridMultilevel"/>
    <w:tmpl w:val="B61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607A0"/>
    <w:multiLevelType w:val="hybridMultilevel"/>
    <w:tmpl w:val="2200A072"/>
    <w:lvl w:ilvl="0" w:tplc="614AE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14"/>
  </w:num>
  <w:num w:numId="5">
    <w:abstractNumId w:val="22"/>
  </w:num>
  <w:num w:numId="6">
    <w:abstractNumId w:val="27"/>
  </w:num>
  <w:num w:numId="7">
    <w:abstractNumId w:val="20"/>
  </w:num>
  <w:num w:numId="8">
    <w:abstractNumId w:val="38"/>
  </w:num>
  <w:num w:numId="9">
    <w:abstractNumId w:val="26"/>
  </w:num>
  <w:num w:numId="10">
    <w:abstractNumId w:val="30"/>
  </w:num>
  <w:num w:numId="11">
    <w:abstractNumId w:val="15"/>
  </w:num>
  <w:num w:numId="12">
    <w:abstractNumId w:val="4"/>
  </w:num>
  <w:num w:numId="13">
    <w:abstractNumId w:val="18"/>
  </w:num>
  <w:num w:numId="14">
    <w:abstractNumId w:val="21"/>
  </w:num>
  <w:num w:numId="15">
    <w:abstractNumId w:val="11"/>
  </w:num>
  <w:num w:numId="16">
    <w:abstractNumId w:val="9"/>
  </w:num>
  <w:num w:numId="17">
    <w:abstractNumId w:val="31"/>
  </w:num>
  <w:num w:numId="18">
    <w:abstractNumId w:val="39"/>
  </w:num>
  <w:num w:numId="19">
    <w:abstractNumId w:val="3"/>
  </w:num>
  <w:num w:numId="20">
    <w:abstractNumId w:val="25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5"/>
  </w:num>
  <w:num w:numId="26">
    <w:abstractNumId w:val="7"/>
  </w:num>
  <w:num w:numId="27">
    <w:abstractNumId w:val="33"/>
  </w:num>
  <w:num w:numId="28">
    <w:abstractNumId w:val="2"/>
  </w:num>
  <w:num w:numId="29">
    <w:abstractNumId w:val="23"/>
  </w:num>
  <w:num w:numId="30">
    <w:abstractNumId w:val="34"/>
  </w:num>
  <w:num w:numId="31">
    <w:abstractNumId w:val="16"/>
  </w:num>
  <w:num w:numId="32">
    <w:abstractNumId w:val="6"/>
  </w:num>
  <w:num w:numId="33">
    <w:abstractNumId w:val="17"/>
  </w:num>
  <w:num w:numId="34">
    <w:abstractNumId w:val="0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37"/>
  </w:num>
  <w:num w:numId="40">
    <w:abstractNumId w:val="32"/>
  </w:num>
  <w:num w:numId="41">
    <w:abstractNumId w:val="29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B"/>
    <w:rsid w:val="00000255"/>
    <w:rsid w:val="00004ADE"/>
    <w:rsid w:val="00007729"/>
    <w:rsid w:val="00013ACC"/>
    <w:rsid w:val="00025CAA"/>
    <w:rsid w:val="0002610A"/>
    <w:rsid w:val="000278A4"/>
    <w:rsid w:val="00031AED"/>
    <w:rsid w:val="00033A17"/>
    <w:rsid w:val="00034B75"/>
    <w:rsid w:val="00035DD6"/>
    <w:rsid w:val="00037A6A"/>
    <w:rsid w:val="0004779A"/>
    <w:rsid w:val="00050483"/>
    <w:rsid w:val="00052E6F"/>
    <w:rsid w:val="0005508C"/>
    <w:rsid w:val="000573A7"/>
    <w:rsid w:val="00060A51"/>
    <w:rsid w:val="00061778"/>
    <w:rsid w:val="00061EFF"/>
    <w:rsid w:val="00066070"/>
    <w:rsid w:val="000729AC"/>
    <w:rsid w:val="000817DF"/>
    <w:rsid w:val="00085FBC"/>
    <w:rsid w:val="00091221"/>
    <w:rsid w:val="00091C15"/>
    <w:rsid w:val="000A3827"/>
    <w:rsid w:val="000A4F50"/>
    <w:rsid w:val="000A50B5"/>
    <w:rsid w:val="000A61EE"/>
    <w:rsid w:val="000B3EB3"/>
    <w:rsid w:val="000B6985"/>
    <w:rsid w:val="000C0BF0"/>
    <w:rsid w:val="000C1EA8"/>
    <w:rsid w:val="000C21FB"/>
    <w:rsid w:val="000D17D0"/>
    <w:rsid w:val="000D2AD6"/>
    <w:rsid w:val="000D5298"/>
    <w:rsid w:val="000E489F"/>
    <w:rsid w:val="000F7DC2"/>
    <w:rsid w:val="001164EA"/>
    <w:rsid w:val="001215E6"/>
    <w:rsid w:val="00121C95"/>
    <w:rsid w:val="00124E38"/>
    <w:rsid w:val="0013056C"/>
    <w:rsid w:val="00133B5D"/>
    <w:rsid w:val="0013712F"/>
    <w:rsid w:val="00137D01"/>
    <w:rsid w:val="00146240"/>
    <w:rsid w:val="00154CE5"/>
    <w:rsid w:val="001615DF"/>
    <w:rsid w:val="00166D6C"/>
    <w:rsid w:val="001802A4"/>
    <w:rsid w:val="0019740F"/>
    <w:rsid w:val="0019776E"/>
    <w:rsid w:val="001A2A6A"/>
    <w:rsid w:val="001A3EF6"/>
    <w:rsid w:val="001B4F41"/>
    <w:rsid w:val="001B5481"/>
    <w:rsid w:val="001C17FF"/>
    <w:rsid w:val="001C1A33"/>
    <w:rsid w:val="001C1B27"/>
    <w:rsid w:val="001C2F06"/>
    <w:rsid w:val="001D4527"/>
    <w:rsid w:val="001D6F1B"/>
    <w:rsid w:val="001D75A7"/>
    <w:rsid w:val="001E1FAD"/>
    <w:rsid w:val="001E269E"/>
    <w:rsid w:val="001E7574"/>
    <w:rsid w:val="001F17EE"/>
    <w:rsid w:val="00211392"/>
    <w:rsid w:val="002152F7"/>
    <w:rsid w:val="002202CE"/>
    <w:rsid w:val="00223821"/>
    <w:rsid w:val="00226ACE"/>
    <w:rsid w:val="00231234"/>
    <w:rsid w:val="002340E2"/>
    <w:rsid w:val="0023587B"/>
    <w:rsid w:val="00235EE1"/>
    <w:rsid w:val="00247693"/>
    <w:rsid w:val="00260091"/>
    <w:rsid w:val="00272C33"/>
    <w:rsid w:val="002822B3"/>
    <w:rsid w:val="002909D4"/>
    <w:rsid w:val="002B3B0D"/>
    <w:rsid w:val="002C382B"/>
    <w:rsid w:val="002D08D8"/>
    <w:rsid w:val="002D17C2"/>
    <w:rsid w:val="002E3AA4"/>
    <w:rsid w:val="002E493C"/>
    <w:rsid w:val="002E677E"/>
    <w:rsid w:val="002E7C01"/>
    <w:rsid w:val="002F3303"/>
    <w:rsid w:val="00306A2D"/>
    <w:rsid w:val="003129E4"/>
    <w:rsid w:val="00316D0C"/>
    <w:rsid w:val="0032248F"/>
    <w:rsid w:val="00326E75"/>
    <w:rsid w:val="00327880"/>
    <w:rsid w:val="003371E3"/>
    <w:rsid w:val="00340192"/>
    <w:rsid w:val="003546B1"/>
    <w:rsid w:val="003546F7"/>
    <w:rsid w:val="00375AED"/>
    <w:rsid w:val="00376B0A"/>
    <w:rsid w:val="003832F8"/>
    <w:rsid w:val="00385A8B"/>
    <w:rsid w:val="00385D28"/>
    <w:rsid w:val="00387961"/>
    <w:rsid w:val="00397477"/>
    <w:rsid w:val="003A4C8A"/>
    <w:rsid w:val="003B583C"/>
    <w:rsid w:val="003B6EF9"/>
    <w:rsid w:val="003C1D0C"/>
    <w:rsid w:val="003C25BB"/>
    <w:rsid w:val="003C6D49"/>
    <w:rsid w:val="003D58A6"/>
    <w:rsid w:val="003F15E7"/>
    <w:rsid w:val="003F376F"/>
    <w:rsid w:val="0040336B"/>
    <w:rsid w:val="00404DEC"/>
    <w:rsid w:val="00404FE7"/>
    <w:rsid w:val="00405C99"/>
    <w:rsid w:val="0041319A"/>
    <w:rsid w:val="00413465"/>
    <w:rsid w:val="00421BF5"/>
    <w:rsid w:val="004330D0"/>
    <w:rsid w:val="00445470"/>
    <w:rsid w:val="00454B63"/>
    <w:rsid w:val="004613AC"/>
    <w:rsid w:val="0046164B"/>
    <w:rsid w:val="004659D8"/>
    <w:rsid w:val="00471CDE"/>
    <w:rsid w:val="004A1A6C"/>
    <w:rsid w:val="004A26B5"/>
    <w:rsid w:val="004A6B24"/>
    <w:rsid w:val="004B6DB3"/>
    <w:rsid w:val="004C593B"/>
    <w:rsid w:val="004C613A"/>
    <w:rsid w:val="004D21B6"/>
    <w:rsid w:val="004E5E2C"/>
    <w:rsid w:val="004E6538"/>
    <w:rsid w:val="004F0700"/>
    <w:rsid w:val="004F0DC5"/>
    <w:rsid w:val="00507AF8"/>
    <w:rsid w:val="00513839"/>
    <w:rsid w:val="005145C3"/>
    <w:rsid w:val="00524E4B"/>
    <w:rsid w:val="00532190"/>
    <w:rsid w:val="00535B07"/>
    <w:rsid w:val="00536567"/>
    <w:rsid w:val="005520CA"/>
    <w:rsid w:val="00567B28"/>
    <w:rsid w:val="00576F62"/>
    <w:rsid w:val="00586B97"/>
    <w:rsid w:val="00590063"/>
    <w:rsid w:val="00593ED7"/>
    <w:rsid w:val="005A29ED"/>
    <w:rsid w:val="005A5403"/>
    <w:rsid w:val="005B3298"/>
    <w:rsid w:val="005B38AF"/>
    <w:rsid w:val="005B6601"/>
    <w:rsid w:val="005C0713"/>
    <w:rsid w:val="005C1C97"/>
    <w:rsid w:val="005C43C4"/>
    <w:rsid w:val="005D0CDB"/>
    <w:rsid w:val="005D0E31"/>
    <w:rsid w:val="005E529A"/>
    <w:rsid w:val="005F2A69"/>
    <w:rsid w:val="005F525A"/>
    <w:rsid w:val="005F6931"/>
    <w:rsid w:val="00612AEB"/>
    <w:rsid w:val="00615005"/>
    <w:rsid w:val="00621193"/>
    <w:rsid w:val="00624EF4"/>
    <w:rsid w:val="00626F32"/>
    <w:rsid w:val="00630668"/>
    <w:rsid w:val="00642E50"/>
    <w:rsid w:val="00645B03"/>
    <w:rsid w:val="00650E7A"/>
    <w:rsid w:val="00651AA8"/>
    <w:rsid w:val="00652DD6"/>
    <w:rsid w:val="00662137"/>
    <w:rsid w:val="006708C9"/>
    <w:rsid w:val="00685378"/>
    <w:rsid w:val="006A0272"/>
    <w:rsid w:val="006A1018"/>
    <w:rsid w:val="006F2AC7"/>
    <w:rsid w:val="00700D32"/>
    <w:rsid w:val="00700D89"/>
    <w:rsid w:val="00707A4A"/>
    <w:rsid w:val="00710DD8"/>
    <w:rsid w:val="007212D1"/>
    <w:rsid w:val="00730890"/>
    <w:rsid w:val="00740CE1"/>
    <w:rsid w:val="00750C41"/>
    <w:rsid w:val="0075161A"/>
    <w:rsid w:val="00753E6F"/>
    <w:rsid w:val="00756980"/>
    <w:rsid w:val="00756E7F"/>
    <w:rsid w:val="00761990"/>
    <w:rsid w:val="007626DD"/>
    <w:rsid w:val="00762C22"/>
    <w:rsid w:val="00763C74"/>
    <w:rsid w:val="00766BB9"/>
    <w:rsid w:val="0077151C"/>
    <w:rsid w:val="00772914"/>
    <w:rsid w:val="007845A8"/>
    <w:rsid w:val="00785E1E"/>
    <w:rsid w:val="0079509D"/>
    <w:rsid w:val="007A0DD4"/>
    <w:rsid w:val="007A2C94"/>
    <w:rsid w:val="007A70D1"/>
    <w:rsid w:val="007B15D2"/>
    <w:rsid w:val="007B6247"/>
    <w:rsid w:val="007D52E1"/>
    <w:rsid w:val="007E193A"/>
    <w:rsid w:val="007E532A"/>
    <w:rsid w:val="007F0FFE"/>
    <w:rsid w:val="008001D0"/>
    <w:rsid w:val="00806B47"/>
    <w:rsid w:val="00806E82"/>
    <w:rsid w:val="00806F68"/>
    <w:rsid w:val="008147F8"/>
    <w:rsid w:val="0082285F"/>
    <w:rsid w:val="0082778A"/>
    <w:rsid w:val="00832605"/>
    <w:rsid w:val="00832F30"/>
    <w:rsid w:val="00834582"/>
    <w:rsid w:val="008354A8"/>
    <w:rsid w:val="00844EB1"/>
    <w:rsid w:val="008503F5"/>
    <w:rsid w:val="00853563"/>
    <w:rsid w:val="00863A6C"/>
    <w:rsid w:val="00867BB0"/>
    <w:rsid w:val="00880031"/>
    <w:rsid w:val="00880D89"/>
    <w:rsid w:val="00883C76"/>
    <w:rsid w:val="00891446"/>
    <w:rsid w:val="008A33C9"/>
    <w:rsid w:val="008A4BF9"/>
    <w:rsid w:val="008C0370"/>
    <w:rsid w:val="008C7DA5"/>
    <w:rsid w:val="008D161C"/>
    <w:rsid w:val="008D215B"/>
    <w:rsid w:val="008D4F5E"/>
    <w:rsid w:val="008D7D91"/>
    <w:rsid w:val="008D7FC2"/>
    <w:rsid w:val="008F5CE1"/>
    <w:rsid w:val="00904B9A"/>
    <w:rsid w:val="00907266"/>
    <w:rsid w:val="0093276E"/>
    <w:rsid w:val="0093399C"/>
    <w:rsid w:val="00944525"/>
    <w:rsid w:val="00944A76"/>
    <w:rsid w:val="00945E77"/>
    <w:rsid w:val="00946940"/>
    <w:rsid w:val="00950FE6"/>
    <w:rsid w:val="00965524"/>
    <w:rsid w:val="00966D27"/>
    <w:rsid w:val="00982E85"/>
    <w:rsid w:val="009A61E0"/>
    <w:rsid w:val="009B40FC"/>
    <w:rsid w:val="009C11F8"/>
    <w:rsid w:val="009C517C"/>
    <w:rsid w:val="009C5D5C"/>
    <w:rsid w:val="009F2ACC"/>
    <w:rsid w:val="009F2FAC"/>
    <w:rsid w:val="00A126BB"/>
    <w:rsid w:val="00A149C7"/>
    <w:rsid w:val="00A22396"/>
    <w:rsid w:val="00A370F0"/>
    <w:rsid w:val="00A424AF"/>
    <w:rsid w:val="00A77F2C"/>
    <w:rsid w:val="00A804CE"/>
    <w:rsid w:val="00A8440E"/>
    <w:rsid w:val="00A959E1"/>
    <w:rsid w:val="00AA4B3E"/>
    <w:rsid w:val="00AB2394"/>
    <w:rsid w:val="00AB63B5"/>
    <w:rsid w:val="00AB7C5A"/>
    <w:rsid w:val="00AB7DE1"/>
    <w:rsid w:val="00AD533E"/>
    <w:rsid w:val="00AD5509"/>
    <w:rsid w:val="00AD5861"/>
    <w:rsid w:val="00AE1A8A"/>
    <w:rsid w:val="00AE1FEE"/>
    <w:rsid w:val="00AE3557"/>
    <w:rsid w:val="00AE6109"/>
    <w:rsid w:val="00AF4F43"/>
    <w:rsid w:val="00B057B3"/>
    <w:rsid w:val="00B162DF"/>
    <w:rsid w:val="00B16C1F"/>
    <w:rsid w:val="00B23DDD"/>
    <w:rsid w:val="00B263A4"/>
    <w:rsid w:val="00B274FF"/>
    <w:rsid w:val="00B2772A"/>
    <w:rsid w:val="00B3650D"/>
    <w:rsid w:val="00B3676D"/>
    <w:rsid w:val="00B42906"/>
    <w:rsid w:val="00B43C0C"/>
    <w:rsid w:val="00B46643"/>
    <w:rsid w:val="00B477B3"/>
    <w:rsid w:val="00B53FEF"/>
    <w:rsid w:val="00B5783A"/>
    <w:rsid w:val="00B57844"/>
    <w:rsid w:val="00B62B83"/>
    <w:rsid w:val="00B710C4"/>
    <w:rsid w:val="00B857A1"/>
    <w:rsid w:val="00B96D60"/>
    <w:rsid w:val="00BA032D"/>
    <w:rsid w:val="00BA0A85"/>
    <w:rsid w:val="00BA72AC"/>
    <w:rsid w:val="00BB39AA"/>
    <w:rsid w:val="00BB4904"/>
    <w:rsid w:val="00BC14C1"/>
    <w:rsid w:val="00BC21FC"/>
    <w:rsid w:val="00BD1C49"/>
    <w:rsid w:val="00BD4A51"/>
    <w:rsid w:val="00BD62DD"/>
    <w:rsid w:val="00BE0273"/>
    <w:rsid w:val="00BE7E15"/>
    <w:rsid w:val="00BF09C3"/>
    <w:rsid w:val="00BF26B6"/>
    <w:rsid w:val="00BF3700"/>
    <w:rsid w:val="00C01441"/>
    <w:rsid w:val="00C05BF4"/>
    <w:rsid w:val="00C15F3C"/>
    <w:rsid w:val="00C200C6"/>
    <w:rsid w:val="00C204E2"/>
    <w:rsid w:val="00C2288D"/>
    <w:rsid w:val="00C35D8E"/>
    <w:rsid w:val="00C534B8"/>
    <w:rsid w:val="00C61B11"/>
    <w:rsid w:val="00C77367"/>
    <w:rsid w:val="00C82AF9"/>
    <w:rsid w:val="00C84054"/>
    <w:rsid w:val="00C8483A"/>
    <w:rsid w:val="00CA278C"/>
    <w:rsid w:val="00CA4EE3"/>
    <w:rsid w:val="00CA752A"/>
    <w:rsid w:val="00CB3F26"/>
    <w:rsid w:val="00CC3D1F"/>
    <w:rsid w:val="00CC67F3"/>
    <w:rsid w:val="00CC7D49"/>
    <w:rsid w:val="00CD407E"/>
    <w:rsid w:val="00CE39B2"/>
    <w:rsid w:val="00CF1CC4"/>
    <w:rsid w:val="00CF6B97"/>
    <w:rsid w:val="00D01525"/>
    <w:rsid w:val="00D02AC2"/>
    <w:rsid w:val="00D03234"/>
    <w:rsid w:val="00D11F15"/>
    <w:rsid w:val="00D11FFC"/>
    <w:rsid w:val="00D16ABC"/>
    <w:rsid w:val="00D2438F"/>
    <w:rsid w:val="00D41632"/>
    <w:rsid w:val="00D43312"/>
    <w:rsid w:val="00D531C5"/>
    <w:rsid w:val="00D55B77"/>
    <w:rsid w:val="00D55C42"/>
    <w:rsid w:val="00D734D5"/>
    <w:rsid w:val="00D8314F"/>
    <w:rsid w:val="00D83E87"/>
    <w:rsid w:val="00D93AE3"/>
    <w:rsid w:val="00D9608E"/>
    <w:rsid w:val="00D96916"/>
    <w:rsid w:val="00DA2908"/>
    <w:rsid w:val="00DA7951"/>
    <w:rsid w:val="00DB4942"/>
    <w:rsid w:val="00DB5D5F"/>
    <w:rsid w:val="00DC7758"/>
    <w:rsid w:val="00DD1677"/>
    <w:rsid w:val="00DD5521"/>
    <w:rsid w:val="00DD591D"/>
    <w:rsid w:val="00DF347A"/>
    <w:rsid w:val="00DF6E7B"/>
    <w:rsid w:val="00E00CDF"/>
    <w:rsid w:val="00E01293"/>
    <w:rsid w:val="00E1282F"/>
    <w:rsid w:val="00E16200"/>
    <w:rsid w:val="00E26D3F"/>
    <w:rsid w:val="00E3219C"/>
    <w:rsid w:val="00E4269A"/>
    <w:rsid w:val="00E4528D"/>
    <w:rsid w:val="00E4749D"/>
    <w:rsid w:val="00E655A5"/>
    <w:rsid w:val="00E66D26"/>
    <w:rsid w:val="00E8200F"/>
    <w:rsid w:val="00E8484E"/>
    <w:rsid w:val="00E85376"/>
    <w:rsid w:val="00E874D2"/>
    <w:rsid w:val="00E965A1"/>
    <w:rsid w:val="00E97CCC"/>
    <w:rsid w:val="00EA4346"/>
    <w:rsid w:val="00EA4A59"/>
    <w:rsid w:val="00EA50A0"/>
    <w:rsid w:val="00EB44C7"/>
    <w:rsid w:val="00EC3AB4"/>
    <w:rsid w:val="00EC6849"/>
    <w:rsid w:val="00EE274F"/>
    <w:rsid w:val="00EE2FF9"/>
    <w:rsid w:val="00EF3DF9"/>
    <w:rsid w:val="00F04904"/>
    <w:rsid w:val="00F13FF3"/>
    <w:rsid w:val="00F16FD9"/>
    <w:rsid w:val="00F21A83"/>
    <w:rsid w:val="00F342F9"/>
    <w:rsid w:val="00F35048"/>
    <w:rsid w:val="00F45FEA"/>
    <w:rsid w:val="00F47B20"/>
    <w:rsid w:val="00F51EF5"/>
    <w:rsid w:val="00F54B0F"/>
    <w:rsid w:val="00F55412"/>
    <w:rsid w:val="00F6001C"/>
    <w:rsid w:val="00F80DBC"/>
    <w:rsid w:val="00F86FFD"/>
    <w:rsid w:val="00F91211"/>
    <w:rsid w:val="00FA6481"/>
    <w:rsid w:val="00FA6BB3"/>
    <w:rsid w:val="00FA7B1A"/>
    <w:rsid w:val="00FB31EC"/>
    <w:rsid w:val="00FC04AD"/>
    <w:rsid w:val="00FC1F54"/>
    <w:rsid w:val="00FC3323"/>
    <w:rsid w:val="00FC6E24"/>
    <w:rsid w:val="00FC7E89"/>
    <w:rsid w:val="00FE42E3"/>
    <w:rsid w:val="00FE761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630E"/>
  <w15:chartTrackingRefBased/>
  <w15:docId w15:val="{AED6029A-EA62-4E87-BA4A-A2D809D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D8"/>
  </w:style>
  <w:style w:type="paragraph" w:styleId="Nagwek1">
    <w:name w:val="heading 1"/>
    <w:basedOn w:val="Normalny"/>
    <w:next w:val="Normalny"/>
    <w:link w:val="Nagwek1Znak"/>
    <w:uiPriority w:val="9"/>
    <w:qFormat/>
    <w:rsid w:val="00CA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4B63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2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F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298"/>
    <w:rPr>
      <w:b/>
      <w:bCs/>
    </w:rPr>
  </w:style>
  <w:style w:type="paragraph" w:styleId="NormalnyWeb">
    <w:name w:val="Normal (Web)"/>
    <w:basedOn w:val="Normalny"/>
    <w:uiPriority w:val="99"/>
    <w:unhideWhenUsed/>
    <w:rsid w:val="000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CA2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8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54B63"/>
    <w:rPr>
      <w:rFonts w:ascii="Arial" w:eastAsiaTheme="majorEastAsia" w:hAnsi="Arial" w:cstheme="majorBidi"/>
      <w:bCs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2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2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13465"/>
  </w:style>
  <w:style w:type="paragraph" w:styleId="Poprawka">
    <w:name w:val="Revision"/>
    <w:hidden/>
    <w:uiPriority w:val="99"/>
    <w:semiHidden/>
    <w:rsid w:val="00327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1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D3F"/>
  </w:style>
  <w:style w:type="paragraph" w:styleId="Stopka">
    <w:name w:val="footer"/>
    <w:basedOn w:val="Normalny"/>
    <w:link w:val="Stopka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D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A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7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ktdlaprzyrody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nktdlaprzyrody.lasy.gov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UIwZa643A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3F3D-13F7-4132-A0C1-35146BC7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3</cp:revision>
  <dcterms:created xsi:type="dcterms:W3CDTF">2024-04-05T06:36:00Z</dcterms:created>
  <dcterms:modified xsi:type="dcterms:W3CDTF">2024-04-10T13:54:00Z</dcterms:modified>
</cp:coreProperties>
</file>