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1568" w14:textId="27A26C7F" w:rsidR="001B5130" w:rsidRPr="0097378A" w:rsidRDefault="001B5130" w:rsidP="00214D9B">
      <w:pPr>
        <w:spacing w:line="276" w:lineRule="auto"/>
        <w:jc w:val="right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Egz. …</w:t>
      </w:r>
    </w:p>
    <w:p w14:paraId="0816688D" w14:textId="5814FD13" w:rsidR="00BE1762" w:rsidRPr="0097378A" w:rsidRDefault="00BE1762" w:rsidP="0066497B">
      <w:pPr>
        <w:spacing w:line="276" w:lineRule="auto"/>
        <w:jc w:val="center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Projektowane postanowienia umowy</w:t>
      </w:r>
    </w:p>
    <w:p w14:paraId="46A05D75" w14:textId="77777777" w:rsidR="004055BD" w:rsidRDefault="004055BD" w:rsidP="0066497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466E69A" w14:textId="385FA769" w:rsidR="0066497B" w:rsidRPr="0097378A" w:rsidRDefault="0066497B" w:rsidP="0066497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UMOWA NR .......</w:t>
      </w:r>
      <w:r w:rsidR="00AC2C89">
        <w:rPr>
          <w:rFonts w:ascii="Times New Roman" w:hAnsi="Times New Roman" w:cs="Times New Roman"/>
          <w:b/>
        </w:rPr>
        <w:t>................................</w:t>
      </w:r>
      <w:r w:rsidRPr="0097378A">
        <w:rPr>
          <w:rFonts w:ascii="Times New Roman" w:hAnsi="Times New Roman" w:cs="Times New Roman"/>
          <w:b/>
        </w:rPr>
        <w:t>.................</w:t>
      </w:r>
    </w:p>
    <w:p w14:paraId="228E284C" w14:textId="7976A5CB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zawarta we Wrocławiu, w dniu ……</w:t>
      </w:r>
      <w:r w:rsidR="00787998">
        <w:rPr>
          <w:rFonts w:ascii="Times New Roman" w:hAnsi="Times New Roman" w:cs="Times New Roman"/>
        </w:rPr>
        <w:t>………………………….</w:t>
      </w:r>
      <w:r w:rsidRPr="0097378A">
        <w:rPr>
          <w:rFonts w:ascii="Times New Roman" w:hAnsi="Times New Roman" w:cs="Times New Roman"/>
        </w:rPr>
        <w:t>…..2023 r. pomiędzy:</w:t>
      </w:r>
      <w:r w:rsidRPr="0097378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1091C5" wp14:editId="15B4E2AC">
            <wp:extent cx="3048" cy="3049"/>
            <wp:effectExtent l="0" t="0" r="0" b="0"/>
            <wp:docPr id="2680" name="Picture 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" name="Picture 2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8C097" w14:textId="36A7710B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Akademią Wojsk Lądowych imienia generała Tadeusza Kościuszki z siedzibą we Wrocławiu, </w:t>
      </w:r>
      <w:r w:rsidR="001B5130" w:rsidRPr="0097378A">
        <w:rPr>
          <w:rFonts w:ascii="Times New Roman" w:hAnsi="Times New Roman" w:cs="Times New Roman"/>
        </w:rPr>
        <w:br/>
      </w:r>
      <w:r w:rsidRPr="0097378A">
        <w:rPr>
          <w:rFonts w:ascii="Times New Roman" w:hAnsi="Times New Roman" w:cs="Times New Roman"/>
        </w:rPr>
        <w:t xml:space="preserve">ul. Czajkowskiego 109, NIP 896-10-00-117, REGON 30388062, </w:t>
      </w:r>
    </w:p>
    <w:p w14:paraId="14714809" w14:textId="2B4325D1" w:rsidR="009D0E41" w:rsidRPr="0097378A" w:rsidRDefault="009D0E41" w:rsidP="00D718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reprezentowaną przez:</w:t>
      </w:r>
    </w:p>
    <w:p w14:paraId="58E53964" w14:textId="2B2B5933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  <w:b/>
        </w:rPr>
        <w:t>REKTORA-KOMENDANTA</w:t>
      </w:r>
      <w:r w:rsidRPr="0097378A">
        <w:rPr>
          <w:rFonts w:ascii="Times New Roman" w:hAnsi="Times New Roman" w:cs="Times New Roman"/>
        </w:rPr>
        <w:t xml:space="preserve"> </w:t>
      </w:r>
      <w:r w:rsidRPr="0097378A">
        <w:rPr>
          <w:rFonts w:ascii="Times New Roman" w:hAnsi="Times New Roman" w:cs="Times New Roman"/>
          <w:b/>
        </w:rPr>
        <w:t>gen. dr. hab. Piotra PŁONKĘ.</w:t>
      </w:r>
      <w:r w:rsidRPr="0097378A">
        <w:rPr>
          <w:rFonts w:ascii="Times New Roman" w:hAnsi="Times New Roman" w:cs="Times New Roman"/>
        </w:rPr>
        <w:t xml:space="preserve"> zwaną dalej </w:t>
      </w:r>
      <w:r w:rsidRPr="0097378A">
        <w:rPr>
          <w:rFonts w:ascii="Times New Roman" w:hAnsi="Times New Roman" w:cs="Times New Roman"/>
          <w:b/>
        </w:rPr>
        <w:t>Zamawiającym</w:t>
      </w:r>
      <w:r w:rsidRPr="0097378A">
        <w:rPr>
          <w:rFonts w:ascii="Times New Roman" w:hAnsi="Times New Roman" w:cs="Times New Roman"/>
        </w:rPr>
        <w:t xml:space="preserve"> lub </w:t>
      </w:r>
      <w:r w:rsidRPr="0097378A">
        <w:rPr>
          <w:rFonts w:ascii="Times New Roman" w:hAnsi="Times New Roman" w:cs="Times New Roman"/>
          <w:b/>
        </w:rPr>
        <w:t>AWL</w:t>
      </w:r>
      <w:r w:rsidRPr="0097378A">
        <w:rPr>
          <w:rFonts w:ascii="Times New Roman" w:hAnsi="Times New Roman" w:cs="Times New Roman"/>
        </w:rPr>
        <w:t xml:space="preserve">, </w:t>
      </w:r>
    </w:p>
    <w:p w14:paraId="637811C0" w14:textId="77777777" w:rsidR="0068030B" w:rsidRPr="0097378A" w:rsidRDefault="0068030B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a:</w:t>
      </w:r>
    </w:p>
    <w:p w14:paraId="244A9F10" w14:textId="215C0D54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DC4E7FA" w14:textId="52FEBEB9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z siedzibą ul. …………………………………………………..</w:t>
      </w:r>
      <w:r w:rsidR="0068030B" w:rsidRPr="0097378A">
        <w:rPr>
          <w:rFonts w:ascii="Times New Roman" w:hAnsi="Times New Roman" w:cs="Times New Roman"/>
        </w:rPr>
        <w:t xml:space="preserve">, wpisaną do Krajowego Rejestru </w:t>
      </w:r>
      <w:r w:rsidRPr="0097378A">
        <w:rPr>
          <w:rFonts w:ascii="Times New Roman" w:hAnsi="Times New Roman" w:cs="Times New Roman"/>
        </w:rPr>
        <w:t>Sądowego pod nr ………………………, posiadającą NIP ………</w:t>
      </w:r>
      <w:r w:rsidR="0068030B" w:rsidRPr="0097378A">
        <w:rPr>
          <w:rFonts w:ascii="Times New Roman" w:hAnsi="Times New Roman" w:cs="Times New Roman"/>
        </w:rPr>
        <w:t xml:space="preserve">……………….; REGON </w:t>
      </w:r>
      <w:r w:rsidRPr="0097378A">
        <w:rPr>
          <w:rFonts w:ascii="Times New Roman" w:hAnsi="Times New Roman" w:cs="Times New Roman"/>
        </w:rPr>
        <w:t>………………………………….….</w:t>
      </w:r>
    </w:p>
    <w:p w14:paraId="66044061" w14:textId="77777777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zwaną w treści umowy </w:t>
      </w:r>
      <w:r w:rsidRPr="0097378A">
        <w:rPr>
          <w:rFonts w:ascii="Times New Roman" w:hAnsi="Times New Roman" w:cs="Times New Roman"/>
          <w:b/>
        </w:rPr>
        <w:t>Wykonawcą</w:t>
      </w:r>
      <w:r w:rsidRPr="0097378A">
        <w:rPr>
          <w:rFonts w:ascii="Times New Roman" w:hAnsi="Times New Roman" w:cs="Times New Roman"/>
        </w:rPr>
        <w:t>,</w:t>
      </w:r>
    </w:p>
    <w:p w14:paraId="4C26ABEB" w14:textId="77777777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reprezentowaną przez</w:t>
      </w:r>
    </w:p>
    <w:p w14:paraId="029E38AE" w14:textId="4D84A99F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………………………………………………………………...… </w:t>
      </w:r>
    </w:p>
    <w:p w14:paraId="0AF12AAE" w14:textId="77777777" w:rsidR="009D0E41" w:rsidRPr="0097378A" w:rsidRDefault="009D0E41" w:rsidP="006803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łącznie zwanymi Stronami, </w:t>
      </w:r>
    </w:p>
    <w:p w14:paraId="60FF02EB" w14:textId="77777777" w:rsidR="009D0E41" w:rsidRPr="0097378A" w:rsidRDefault="009D0E41" w:rsidP="0068030B">
      <w:pPr>
        <w:spacing w:after="240" w:line="276" w:lineRule="auto"/>
        <w:ind w:right="255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została zawarta umowa o następującej treści:</w:t>
      </w:r>
    </w:p>
    <w:p w14:paraId="321FDA90" w14:textId="6DE0B58A" w:rsidR="009D0E41" w:rsidRPr="0097378A" w:rsidRDefault="009D0E41" w:rsidP="005672B4">
      <w:pPr>
        <w:spacing w:after="0" w:line="276" w:lineRule="auto"/>
        <w:ind w:right="-15"/>
        <w:jc w:val="center"/>
        <w:rPr>
          <w:rFonts w:ascii="Times New Roman" w:hAnsi="Times New Roman" w:cs="Times New Roman"/>
          <w:i/>
        </w:rPr>
      </w:pPr>
      <w:r w:rsidRPr="0097378A">
        <w:rPr>
          <w:rFonts w:ascii="Times New Roman" w:hAnsi="Times New Roman" w:cs="Times New Roman"/>
          <w:i/>
        </w:rPr>
        <w:t>Podstawę zawarcia u</w:t>
      </w:r>
      <w:r w:rsidR="00A906E1" w:rsidRPr="0097378A">
        <w:rPr>
          <w:rFonts w:ascii="Times New Roman" w:hAnsi="Times New Roman" w:cs="Times New Roman"/>
          <w:i/>
        </w:rPr>
        <w:t>mowy stanowi wynik postępowania nr WNP/…../BN/2023</w:t>
      </w:r>
      <w:r w:rsidRPr="0097378A">
        <w:rPr>
          <w:rFonts w:ascii="Times New Roman" w:hAnsi="Times New Roman" w:cs="Times New Roman"/>
          <w:i/>
        </w:rPr>
        <w:t>,</w:t>
      </w:r>
      <w:r w:rsidRPr="0097378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5768AB7D" wp14:editId="6587AD6E">
            <wp:extent cx="3048" cy="3049"/>
            <wp:effectExtent l="0" t="0" r="0" b="0"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30" w:rsidRPr="0097378A">
        <w:rPr>
          <w:rFonts w:ascii="Times New Roman" w:hAnsi="Times New Roman" w:cs="Times New Roman"/>
          <w:i/>
        </w:rPr>
        <w:t xml:space="preserve"> </w:t>
      </w:r>
      <w:r w:rsidR="00A906E1" w:rsidRPr="0097378A">
        <w:rPr>
          <w:rFonts w:ascii="Times New Roman" w:hAnsi="Times New Roman" w:cs="Times New Roman"/>
          <w:i/>
        </w:rPr>
        <w:t xml:space="preserve">zgodnie z Ustawą z dnia </w:t>
      </w:r>
      <w:r w:rsidRPr="0097378A">
        <w:rPr>
          <w:rFonts w:ascii="Times New Roman" w:hAnsi="Times New Roman" w:cs="Times New Roman"/>
          <w:i/>
        </w:rPr>
        <w:t xml:space="preserve">11 września 2019 r. Prawo zamówień publicznych </w:t>
      </w:r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2023 r. poz. 1605 z </w:t>
      </w:r>
      <w:proofErr w:type="spellStart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</w:t>
      </w:r>
      <w:r w:rsidR="005672B4" w:rsidRPr="0097378A">
        <w:rPr>
          <w:rFonts w:ascii="Times New Roman" w:hAnsi="Times New Roman" w:cs="Times New Roman"/>
          <w:i/>
        </w:rPr>
        <w:br/>
        <w:t>zwaną dalej „Ustawą”</w:t>
      </w:r>
    </w:p>
    <w:p w14:paraId="77033860" w14:textId="5C73E808" w:rsidR="001B5130" w:rsidRPr="0097378A" w:rsidRDefault="001B5130" w:rsidP="00D71870">
      <w:pPr>
        <w:spacing w:after="0" w:line="276" w:lineRule="auto"/>
        <w:ind w:right="-15"/>
        <w:jc w:val="both"/>
        <w:rPr>
          <w:rFonts w:ascii="Times New Roman" w:hAnsi="Times New Roman" w:cs="Times New Roman"/>
        </w:rPr>
      </w:pPr>
    </w:p>
    <w:p w14:paraId="295A5082" w14:textId="36A36C27" w:rsidR="00A906E1" w:rsidRPr="0097378A" w:rsidRDefault="00DD35B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§ 1</w:t>
      </w:r>
    </w:p>
    <w:p w14:paraId="08CF4FCA" w14:textId="77777777" w:rsidR="00A906E1" w:rsidRPr="00713D9F" w:rsidRDefault="00A906E1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3D9F">
        <w:rPr>
          <w:rFonts w:ascii="Times New Roman" w:hAnsi="Times New Roman" w:cs="Times New Roman"/>
          <w:b/>
        </w:rPr>
        <w:t>Przedmiot Umowy</w:t>
      </w:r>
    </w:p>
    <w:p w14:paraId="1434B394" w14:textId="6ADD1F74" w:rsidR="00A906E1" w:rsidRPr="00713D9F" w:rsidRDefault="00DD35BB" w:rsidP="005672B4">
      <w:pPr>
        <w:pStyle w:val="Akapitzlist"/>
        <w:numPr>
          <w:ilvl w:val="0"/>
          <w:numId w:val="2"/>
        </w:numPr>
        <w:spacing w:after="0" w:line="276" w:lineRule="auto"/>
        <w:rPr>
          <w:color w:val="auto"/>
          <w:sz w:val="22"/>
        </w:rPr>
      </w:pPr>
      <w:r w:rsidRPr="00713D9F">
        <w:rPr>
          <w:color w:val="auto"/>
          <w:sz w:val="22"/>
        </w:rPr>
        <w:t>Przedmiotem umowy jest zadanie</w:t>
      </w:r>
      <w:r w:rsidR="00CD1273" w:rsidRPr="00713D9F">
        <w:rPr>
          <w:color w:val="auto"/>
          <w:sz w:val="22"/>
        </w:rPr>
        <w:t xml:space="preserve"> pn</w:t>
      </w:r>
      <w:r w:rsidR="00CD1273" w:rsidRPr="008A5360">
        <w:rPr>
          <w:color w:val="auto"/>
          <w:sz w:val="22"/>
        </w:rPr>
        <w:t>.</w:t>
      </w:r>
      <w:r w:rsidR="00A906E1" w:rsidRPr="008A5360">
        <w:rPr>
          <w:color w:val="auto"/>
          <w:sz w:val="22"/>
        </w:rPr>
        <w:t xml:space="preserve"> „</w:t>
      </w:r>
      <w:r w:rsidR="008A5360" w:rsidRPr="001B54C8">
        <w:rPr>
          <w:color w:val="auto"/>
          <w:sz w:val="22"/>
        </w:rPr>
        <w:t>Wykonanie dokumentacji technicznej telewizyjnego systemu nadzoru i systemu kontroli dostęp</w:t>
      </w:r>
      <w:r w:rsidR="0090253F">
        <w:rPr>
          <w:color w:val="auto"/>
          <w:sz w:val="22"/>
        </w:rPr>
        <w:t>u</w:t>
      </w:r>
      <w:bookmarkStart w:id="0" w:name="_GoBack"/>
      <w:bookmarkEnd w:id="0"/>
      <w:r w:rsidR="008A5360" w:rsidRPr="001B54C8">
        <w:rPr>
          <w:color w:val="auto"/>
          <w:sz w:val="22"/>
        </w:rPr>
        <w:t xml:space="preserve"> </w:t>
      </w:r>
      <w:r w:rsidR="008A5360" w:rsidRPr="001B54C8">
        <w:rPr>
          <w:sz w:val="22"/>
        </w:rPr>
        <w:t>dla budynku internatu „MARS” Akademii Wojsk Lądowych we Wrocławiu przy ul. Żelaznej 46</w:t>
      </w:r>
      <w:r w:rsidR="008A5360" w:rsidRPr="001B54C8">
        <w:rPr>
          <w:color w:val="auto"/>
          <w:sz w:val="22"/>
        </w:rPr>
        <w:t xml:space="preserve"> oraz wykonanie instalacji na podstawie opracowanej dokumentacji.”</w:t>
      </w:r>
      <w:r w:rsidR="0063522A" w:rsidRPr="001B54C8">
        <w:rPr>
          <w:color w:val="auto"/>
          <w:sz w:val="22"/>
        </w:rPr>
        <w:t>.</w:t>
      </w:r>
    </w:p>
    <w:p w14:paraId="40D06C70" w14:textId="77777777" w:rsidR="004A7F8F" w:rsidRPr="00713D9F" w:rsidRDefault="00DD35BB" w:rsidP="004A7F8F">
      <w:pPr>
        <w:pStyle w:val="Akapitzlist"/>
        <w:spacing w:after="0" w:line="276" w:lineRule="auto"/>
        <w:ind w:left="451" w:right="14" w:firstLine="0"/>
        <w:rPr>
          <w:color w:val="auto"/>
          <w:sz w:val="22"/>
        </w:rPr>
      </w:pPr>
      <w:r w:rsidRPr="00713D9F">
        <w:rPr>
          <w:color w:val="auto"/>
          <w:sz w:val="22"/>
        </w:rPr>
        <w:t>Szczegółowy zakres przedmiotu umowy</w:t>
      </w:r>
      <w:r w:rsidR="00A906E1" w:rsidRPr="00713D9F">
        <w:rPr>
          <w:color w:val="auto"/>
          <w:sz w:val="22"/>
        </w:rPr>
        <w:t xml:space="preserve"> określono </w:t>
      </w:r>
      <w:r w:rsidR="004A7F8F" w:rsidRPr="00713D9F">
        <w:rPr>
          <w:color w:val="auto"/>
          <w:sz w:val="22"/>
        </w:rPr>
        <w:t>w następujących dokumentach:</w:t>
      </w:r>
    </w:p>
    <w:p w14:paraId="56C57FB8" w14:textId="5286A1DF" w:rsidR="00713D9F" w:rsidRPr="00230D65" w:rsidRDefault="008A5360" w:rsidP="00713D9F">
      <w:pPr>
        <w:pStyle w:val="Akapitzlist"/>
        <w:numPr>
          <w:ilvl w:val="0"/>
          <w:numId w:val="45"/>
        </w:numPr>
        <w:spacing w:after="0" w:line="276" w:lineRule="auto"/>
        <w:ind w:left="567" w:right="14" w:hanging="141"/>
        <w:rPr>
          <w:sz w:val="22"/>
        </w:rPr>
      </w:pPr>
      <w:r w:rsidRPr="00230D65">
        <w:rPr>
          <w:sz w:val="22"/>
        </w:rPr>
        <w:t>Program Funkcjonalno-Użytkowy</w:t>
      </w:r>
      <w:r w:rsidR="00364A28" w:rsidRPr="00230D65">
        <w:rPr>
          <w:sz w:val="22"/>
        </w:rPr>
        <w:t xml:space="preserve"> </w:t>
      </w:r>
      <w:r w:rsidR="000F451A" w:rsidRPr="00230D65">
        <w:rPr>
          <w:sz w:val="22"/>
        </w:rPr>
        <w:t xml:space="preserve">- </w:t>
      </w:r>
      <w:r w:rsidR="00A906E1" w:rsidRPr="00230D65">
        <w:rPr>
          <w:sz w:val="22"/>
        </w:rPr>
        <w:t>załą</w:t>
      </w:r>
      <w:r w:rsidR="00713D9F" w:rsidRPr="00230D65">
        <w:rPr>
          <w:sz w:val="22"/>
        </w:rPr>
        <w:t>cznik nr 1 do niniejszej umowy</w:t>
      </w:r>
    </w:p>
    <w:p w14:paraId="783CAE31" w14:textId="77777777" w:rsidR="00713D9F" w:rsidRPr="00230D65" w:rsidRDefault="00713D9F" w:rsidP="00713D9F">
      <w:pPr>
        <w:pStyle w:val="Akapitzlist"/>
        <w:numPr>
          <w:ilvl w:val="0"/>
          <w:numId w:val="45"/>
        </w:numPr>
        <w:spacing w:after="0" w:line="276" w:lineRule="auto"/>
        <w:ind w:left="567" w:right="14" w:hanging="141"/>
        <w:rPr>
          <w:sz w:val="22"/>
        </w:rPr>
      </w:pPr>
      <w:r w:rsidRPr="00230D65">
        <w:rPr>
          <w:sz w:val="22"/>
        </w:rPr>
        <w:t>Oferta Wykonawcy</w:t>
      </w:r>
    </w:p>
    <w:p w14:paraId="469C8CCC" w14:textId="67350639" w:rsidR="00DD35BB" w:rsidRPr="00230D65" w:rsidRDefault="00DD35BB" w:rsidP="00713D9F">
      <w:pPr>
        <w:pStyle w:val="Akapitzlist"/>
        <w:numPr>
          <w:ilvl w:val="0"/>
          <w:numId w:val="45"/>
        </w:numPr>
        <w:spacing w:after="0" w:line="276" w:lineRule="auto"/>
        <w:ind w:left="567" w:right="14" w:hanging="141"/>
        <w:rPr>
          <w:sz w:val="22"/>
        </w:rPr>
      </w:pPr>
      <w:r w:rsidRPr="00230D65">
        <w:rPr>
          <w:sz w:val="22"/>
        </w:rPr>
        <w:t>Harmonogram rzeczowo - finansowy.</w:t>
      </w:r>
    </w:p>
    <w:p w14:paraId="4B0F5BAF" w14:textId="1FB6B178" w:rsidR="00DD35BB" w:rsidRPr="0097378A" w:rsidRDefault="00DD35BB" w:rsidP="00DD35BB">
      <w:pPr>
        <w:pStyle w:val="Akapitzlist"/>
        <w:numPr>
          <w:ilvl w:val="0"/>
          <w:numId w:val="2"/>
        </w:numPr>
        <w:adjustRightInd w:val="0"/>
        <w:spacing w:before="120" w:after="120" w:line="276" w:lineRule="auto"/>
        <w:rPr>
          <w:sz w:val="22"/>
        </w:rPr>
      </w:pPr>
      <w:r w:rsidRPr="00713D9F">
        <w:rPr>
          <w:sz w:val="22"/>
        </w:rPr>
        <w:t xml:space="preserve">Wykonawca zobowiązuje się wykonywać roboty budowlane z najwyższą starannością, zgodnie </w:t>
      </w:r>
      <w:r w:rsidRPr="00713D9F">
        <w:rPr>
          <w:sz w:val="22"/>
        </w:rPr>
        <w:br/>
        <w:t>z umową, opisem przedmiotu zamówienia, złożoną ofertą, wiedzą techniczną, normami, przepisami prawa budowlanego, innymi powszechnie obowiązującymi przepisami dotyczącymi realizacji prac remontowych oraz bezpieczeństwa</w:t>
      </w:r>
      <w:r w:rsidRPr="0097378A">
        <w:rPr>
          <w:sz w:val="22"/>
        </w:rPr>
        <w:t xml:space="preserve"> i higieny pracy.</w:t>
      </w:r>
    </w:p>
    <w:p w14:paraId="0152662B" w14:textId="576A29F6" w:rsidR="001B5130" w:rsidRPr="0097378A" w:rsidRDefault="001B5130" w:rsidP="0063522A">
      <w:pPr>
        <w:spacing w:after="0" w:line="276" w:lineRule="auto"/>
        <w:ind w:right="14"/>
        <w:rPr>
          <w:rFonts w:ascii="Times New Roman" w:hAnsi="Times New Roman" w:cs="Times New Roman"/>
          <w:i/>
        </w:rPr>
      </w:pPr>
    </w:p>
    <w:p w14:paraId="0A551C2D" w14:textId="0BA1E4D1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 xml:space="preserve">§ </w:t>
      </w:r>
      <w:r w:rsidR="00DD35BB" w:rsidRPr="0097378A">
        <w:rPr>
          <w:rFonts w:ascii="Times New Roman" w:hAnsi="Times New Roman" w:cs="Times New Roman"/>
          <w:b/>
        </w:rPr>
        <w:t>2</w:t>
      </w:r>
    </w:p>
    <w:p w14:paraId="7E269D38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Termin realizacji</w:t>
      </w:r>
    </w:p>
    <w:p w14:paraId="2A6A7A5C" w14:textId="79F581A0" w:rsidR="0066497B" w:rsidRPr="0097378A" w:rsidRDefault="0066497B" w:rsidP="001C15A2">
      <w:pPr>
        <w:pStyle w:val="Akapitzlist"/>
        <w:numPr>
          <w:ilvl w:val="0"/>
          <w:numId w:val="3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Termin rozpoczęcia realizacji przedmiotu </w:t>
      </w:r>
      <w:r w:rsidR="00CD1273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 ustala </w:t>
      </w:r>
      <w:r w:rsidR="00961E01" w:rsidRPr="0097378A">
        <w:rPr>
          <w:color w:val="auto"/>
          <w:sz w:val="22"/>
        </w:rPr>
        <w:t xml:space="preserve">się na </w:t>
      </w:r>
      <w:r w:rsidR="00DF5B25">
        <w:rPr>
          <w:color w:val="auto"/>
          <w:sz w:val="22"/>
        </w:rPr>
        <w:t xml:space="preserve">1 </w:t>
      </w:r>
      <w:r w:rsidR="00961E01" w:rsidRPr="0097378A">
        <w:rPr>
          <w:color w:val="auto"/>
          <w:sz w:val="22"/>
        </w:rPr>
        <w:t>dzień</w:t>
      </w:r>
      <w:r w:rsidR="00DF5B25">
        <w:rPr>
          <w:color w:val="auto"/>
          <w:sz w:val="22"/>
        </w:rPr>
        <w:t xml:space="preserve"> po podpisaniu umowy</w:t>
      </w:r>
      <w:r w:rsidRPr="0097378A">
        <w:rPr>
          <w:color w:val="auto"/>
          <w:sz w:val="22"/>
        </w:rPr>
        <w:t>.</w:t>
      </w:r>
    </w:p>
    <w:p w14:paraId="51E4EF91" w14:textId="6B16337A" w:rsidR="0066497B" w:rsidRPr="0097378A" w:rsidRDefault="0066497B" w:rsidP="001C15A2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Przekazanie terenu budowy nastąpi w terminie do </w:t>
      </w:r>
      <w:r w:rsidR="00DF5B25">
        <w:rPr>
          <w:color w:val="auto"/>
          <w:sz w:val="22"/>
        </w:rPr>
        <w:t xml:space="preserve">7 </w:t>
      </w:r>
      <w:r w:rsidRPr="0097378A">
        <w:rPr>
          <w:color w:val="auto"/>
          <w:sz w:val="22"/>
        </w:rPr>
        <w:t xml:space="preserve">dni licząc od dnia </w:t>
      </w:r>
      <w:r w:rsidR="00DF5B25">
        <w:rPr>
          <w:color w:val="auto"/>
          <w:sz w:val="22"/>
        </w:rPr>
        <w:t>protokolarnego odbioru dokumentacji projektowej</w:t>
      </w:r>
      <w:r w:rsidRPr="0097378A">
        <w:rPr>
          <w:color w:val="auto"/>
          <w:sz w:val="22"/>
        </w:rPr>
        <w:t>.</w:t>
      </w:r>
    </w:p>
    <w:p w14:paraId="56C766D7" w14:textId="5C963056" w:rsidR="0066497B" w:rsidRPr="0097378A" w:rsidRDefault="0066497B" w:rsidP="001C15A2">
      <w:pPr>
        <w:pStyle w:val="Akapitzlist"/>
        <w:numPr>
          <w:ilvl w:val="0"/>
          <w:numId w:val="3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>Termin zakończenia</w:t>
      </w:r>
      <w:r w:rsidR="00DD35BB" w:rsidRPr="0097378A">
        <w:rPr>
          <w:color w:val="auto"/>
          <w:sz w:val="22"/>
        </w:rPr>
        <w:t xml:space="preserve"> realizacji</w:t>
      </w:r>
      <w:r w:rsidRPr="0097378A">
        <w:rPr>
          <w:color w:val="auto"/>
          <w:sz w:val="22"/>
        </w:rPr>
        <w:t xml:space="preserve"> przedmiotu </w:t>
      </w:r>
      <w:r w:rsidR="001B5130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ustala s</w:t>
      </w:r>
      <w:r w:rsidR="00961E01" w:rsidRPr="0097378A">
        <w:rPr>
          <w:color w:val="auto"/>
          <w:sz w:val="22"/>
        </w:rPr>
        <w:t xml:space="preserve">ię na </w:t>
      </w:r>
      <w:r w:rsidR="00CD1273" w:rsidRPr="0097378A">
        <w:rPr>
          <w:color w:val="auto"/>
          <w:sz w:val="22"/>
        </w:rPr>
        <w:t>dzień</w:t>
      </w:r>
      <w:r w:rsidR="00713D9F">
        <w:rPr>
          <w:color w:val="auto"/>
          <w:sz w:val="22"/>
        </w:rPr>
        <w:t xml:space="preserve"> </w:t>
      </w:r>
      <w:r w:rsidR="007A04EC" w:rsidRPr="0097378A">
        <w:rPr>
          <w:color w:val="auto"/>
          <w:sz w:val="22"/>
        </w:rPr>
        <w:t>……….</w:t>
      </w:r>
      <w:r w:rsidR="00961E01" w:rsidRPr="0097378A">
        <w:rPr>
          <w:color w:val="auto"/>
          <w:sz w:val="22"/>
        </w:rPr>
        <w:t xml:space="preserve"> licząc od dnia </w:t>
      </w:r>
      <w:r w:rsidR="00862B86" w:rsidRPr="0097378A">
        <w:rPr>
          <w:color w:val="auto"/>
          <w:sz w:val="22"/>
        </w:rPr>
        <w:t>rozpoczęcia realizacji przedmiotu umowy</w:t>
      </w:r>
      <w:r w:rsidRPr="0097378A">
        <w:rPr>
          <w:color w:val="auto"/>
          <w:sz w:val="22"/>
        </w:rPr>
        <w:t>.</w:t>
      </w:r>
    </w:p>
    <w:p w14:paraId="42AB389A" w14:textId="4914B429" w:rsidR="00F608A6" w:rsidRPr="0097378A" w:rsidRDefault="0066497B" w:rsidP="001C15A2">
      <w:pPr>
        <w:pStyle w:val="Akapitzlist"/>
        <w:numPr>
          <w:ilvl w:val="0"/>
          <w:numId w:val="3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Szczegółowy zakres rzeczowy i terminy wyk</w:t>
      </w:r>
      <w:r w:rsidR="00961E01" w:rsidRPr="0097378A">
        <w:rPr>
          <w:color w:val="auto"/>
          <w:sz w:val="22"/>
        </w:rPr>
        <w:t xml:space="preserve">onania przedmiotu </w:t>
      </w:r>
      <w:r w:rsidR="00CD1273" w:rsidRPr="0097378A">
        <w:rPr>
          <w:color w:val="auto"/>
          <w:sz w:val="22"/>
        </w:rPr>
        <w:t>u</w:t>
      </w:r>
      <w:r w:rsidR="00961E01" w:rsidRPr="0097378A">
        <w:rPr>
          <w:color w:val="auto"/>
          <w:sz w:val="22"/>
        </w:rPr>
        <w:t xml:space="preserve">mowy określa </w:t>
      </w:r>
      <w:r w:rsidRPr="0097378A">
        <w:rPr>
          <w:color w:val="auto"/>
          <w:sz w:val="22"/>
        </w:rPr>
        <w:t>„Harmonogram rzeczowo- finansowy”.</w:t>
      </w:r>
    </w:p>
    <w:p w14:paraId="42727EC9" w14:textId="77777777" w:rsidR="001B5130" w:rsidRPr="0097378A" w:rsidRDefault="001B5130" w:rsidP="00BE1FE9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1ED38E80" w14:textId="735A7984" w:rsidR="0066497B" w:rsidRPr="0097378A" w:rsidRDefault="0066497B" w:rsidP="00BE1F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 xml:space="preserve">§ </w:t>
      </w:r>
      <w:r w:rsidR="00946144" w:rsidRPr="0097378A">
        <w:rPr>
          <w:rFonts w:ascii="Times New Roman" w:hAnsi="Times New Roman" w:cs="Times New Roman"/>
          <w:b/>
        </w:rPr>
        <w:t>3</w:t>
      </w:r>
    </w:p>
    <w:p w14:paraId="350E8F5B" w14:textId="77777777" w:rsidR="0066497B" w:rsidRPr="0097378A" w:rsidRDefault="0066497B" w:rsidP="00BE1F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Wynagrodzenie</w:t>
      </w:r>
    </w:p>
    <w:p w14:paraId="0A9E5B25" w14:textId="41349957" w:rsidR="00DA5953" w:rsidRPr="0097378A" w:rsidRDefault="00DA5953" w:rsidP="001C15A2">
      <w:pPr>
        <w:numPr>
          <w:ilvl w:val="0"/>
          <w:numId w:val="1"/>
        </w:numPr>
        <w:spacing w:after="0" w:line="276" w:lineRule="auto"/>
        <w:ind w:left="426" w:right="14" w:hanging="432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Wysokość wynagrodzenia ryczałtowego za cały przedmiot umowy:</w:t>
      </w:r>
    </w:p>
    <w:p w14:paraId="4D40A2BF" w14:textId="260C7C27" w:rsidR="00DA5953" w:rsidRPr="0097378A" w:rsidRDefault="00DA5953" w:rsidP="001C15A2">
      <w:pPr>
        <w:spacing w:after="0" w:line="276" w:lineRule="auto"/>
        <w:ind w:left="426" w:right="14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brutto ………………. zł (słownie</w:t>
      </w:r>
      <w:r w:rsidR="009978B7" w:rsidRPr="0097378A">
        <w:rPr>
          <w:rFonts w:ascii="Times New Roman" w:hAnsi="Times New Roman" w:cs="Times New Roman"/>
          <w:noProof/>
        </w:rPr>
        <w:t xml:space="preserve"> …</w:t>
      </w:r>
      <w:r w:rsidR="0068030B" w:rsidRPr="0097378A">
        <w:rPr>
          <w:rFonts w:ascii="Times New Roman" w:hAnsi="Times New Roman" w:cs="Times New Roman"/>
          <w:noProof/>
        </w:rPr>
        <w:t>…..</w:t>
      </w:r>
      <w:r w:rsidR="009978B7" w:rsidRPr="0097378A">
        <w:rPr>
          <w:rFonts w:ascii="Times New Roman" w:hAnsi="Times New Roman" w:cs="Times New Roman"/>
          <w:noProof/>
        </w:rPr>
        <w:t>……</w:t>
      </w:r>
      <w:r w:rsidR="00D71870" w:rsidRPr="0097378A">
        <w:rPr>
          <w:rFonts w:ascii="Times New Roman" w:hAnsi="Times New Roman" w:cs="Times New Roman"/>
          <w:noProof/>
        </w:rPr>
        <w:t>…</w:t>
      </w:r>
      <w:r w:rsidR="00A906E1" w:rsidRPr="0097378A">
        <w:rPr>
          <w:rFonts w:ascii="Times New Roman" w:hAnsi="Times New Roman" w:cs="Times New Roman"/>
          <w:noProof/>
        </w:rPr>
        <w:t>…</w:t>
      </w:r>
      <w:r w:rsidR="00F608A6" w:rsidRPr="0097378A">
        <w:rPr>
          <w:rFonts w:ascii="Times New Roman" w:hAnsi="Times New Roman" w:cs="Times New Roman"/>
          <w:noProof/>
        </w:rPr>
        <w:t>..….</w:t>
      </w:r>
      <w:r w:rsidR="0068030B" w:rsidRPr="0097378A">
        <w:rPr>
          <w:rFonts w:ascii="Times New Roman" w:hAnsi="Times New Roman" w:cs="Times New Roman"/>
          <w:noProof/>
        </w:rPr>
        <w:t>.</w:t>
      </w:r>
      <w:r w:rsidR="00A906E1" w:rsidRPr="0097378A">
        <w:rPr>
          <w:rFonts w:ascii="Times New Roman" w:hAnsi="Times New Roman" w:cs="Times New Roman"/>
          <w:noProof/>
        </w:rPr>
        <w:t>…</w:t>
      </w:r>
      <w:r w:rsidRPr="0097378A">
        <w:rPr>
          <w:rFonts w:ascii="Times New Roman" w:hAnsi="Times New Roman" w:cs="Times New Roman"/>
          <w:noProof/>
        </w:rPr>
        <w:t>….</w:t>
      </w:r>
      <w:r w:rsidRPr="0097378A">
        <w:rPr>
          <w:rFonts w:ascii="Times New Roman" w:hAnsi="Times New Roman" w:cs="Times New Roman"/>
        </w:rPr>
        <w:t xml:space="preserve"> złotych </w:t>
      </w:r>
      <w:r w:rsidR="009978B7" w:rsidRPr="0097378A">
        <w:rPr>
          <w:rFonts w:ascii="Times New Roman" w:hAnsi="Times New Roman" w:cs="Times New Roman"/>
        </w:rPr>
        <w:t>….</w:t>
      </w:r>
      <w:r w:rsidRPr="0097378A">
        <w:rPr>
          <w:rFonts w:ascii="Times New Roman" w:hAnsi="Times New Roman" w:cs="Times New Roman"/>
        </w:rPr>
        <w:t>…/100 złotych)</w:t>
      </w:r>
    </w:p>
    <w:p w14:paraId="43B052ED" w14:textId="7A11D25E" w:rsidR="00DA5953" w:rsidRPr="0097378A" w:rsidRDefault="00A906E1" w:rsidP="001C15A2">
      <w:pPr>
        <w:spacing w:after="0" w:line="276" w:lineRule="auto"/>
        <w:ind w:left="426" w:right="14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netto ……………….. zł</w:t>
      </w:r>
      <w:r w:rsidR="009978B7" w:rsidRPr="0097378A">
        <w:rPr>
          <w:rFonts w:ascii="Times New Roman" w:hAnsi="Times New Roman" w:cs="Times New Roman"/>
        </w:rPr>
        <w:t xml:space="preserve"> (słownie …</w:t>
      </w:r>
      <w:r w:rsidR="00D71870" w:rsidRPr="0097378A">
        <w:rPr>
          <w:rFonts w:ascii="Times New Roman" w:hAnsi="Times New Roman" w:cs="Times New Roman"/>
        </w:rPr>
        <w:t>………</w:t>
      </w:r>
      <w:r w:rsidR="0068030B" w:rsidRPr="0097378A">
        <w:rPr>
          <w:rFonts w:ascii="Times New Roman" w:hAnsi="Times New Roman" w:cs="Times New Roman"/>
        </w:rPr>
        <w:t>…</w:t>
      </w:r>
      <w:r w:rsidR="00D71870" w:rsidRPr="0097378A">
        <w:rPr>
          <w:rFonts w:ascii="Times New Roman" w:hAnsi="Times New Roman" w:cs="Times New Roman"/>
        </w:rPr>
        <w:t>…</w:t>
      </w:r>
      <w:r w:rsidR="00F608A6" w:rsidRPr="0097378A">
        <w:rPr>
          <w:rFonts w:ascii="Times New Roman" w:hAnsi="Times New Roman" w:cs="Times New Roman"/>
        </w:rPr>
        <w:t>.</w:t>
      </w:r>
      <w:r w:rsidRPr="0097378A">
        <w:rPr>
          <w:rFonts w:ascii="Times New Roman" w:hAnsi="Times New Roman" w:cs="Times New Roman"/>
        </w:rPr>
        <w:t>…</w:t>
      </w:r>
      <w:r w:rsidR="00F608A6" w:rsidRPr="0097378A">
        <w:rPr>
          <w:rFonts w:ascii="Times New Roman" w:hAnsi="Times New Roman" w:cs="Times New Roman"/>
        </w:rPr>
        <w:t>…</w:t>
      </w:r>
      <w:r w:rsidR="0068030B" w:rsidRPr="0097378A">
        <w:rPr>
          <w:rFonts w:ascii="Times New Roman" w:hAnsi="Times New Roman" w:cs="Times New Roman"/>
        </w:rPr>
        <w:t>...</w:t>
      </w:r>
      <w:r w:rsidRPr="0097378A">
        <w:rPr>
          <w:rFonts w:ascii="Times New Roman" w:hAnsi="Times New Roman" w:cs="Times New Roman"/>
        </w:rPr>
        <w:t>…..</w:t>
      </w:r>
      <w:r w:rsidR="00DA5953" w:rsidRPr="0097378A">
        <w:rPr>
          <w:rFonts w:ascii="Times New Roman" w:hAnsi="Times New Roman" w:cs="Times New Roman"/>
        </w:rPr>
        <w:t>.. złotych ……/100 złotych)</w:t>
      </w:r>
    </w:p>
    <w:p w14:paraId="5E6A2A42" w14:textId="611C7B2A" w:rsidR="00DA5953" w:rsidRPr="0097378A" w:rsidRDefault="009978B7" w:rsidP="001C15A2">
      <w:pPr>
        <w:spacing w:after="0" w:line="276" w:lineRule="auto"/>
        <w:ind w:left="426" w:right="14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podatek VAT w wysokości ……</w:t>
      </w:r>
      <w:r w:rsidR="00A906E1" w:rsidRPr="0097378A">
        <w:rPr>
          <w:rFonts w:ascii="Times New Roman" w:hAnsi="Times New Roman" w:cs="Times New Roman"/>
        </w:rPr>
        <w:t>… zł (słownie</w:t>
      </w:r>
      <w:r w:rsidR="00DA5953" w:rsidRPr="0097378A">
        <w:rPr>
          <w:rFonts w:ascii="Times New Roman" w:hAnsi="Times New Roman" w:cs="Times New Roman"/>
        </w:rPr>
        <w:t>…</w:t>
      </w:r>
      <w:r w:rsidR="00F608A6" w:rsidRPr="0097378A">
        <w:rPr>
          <w:rFonts w:ascii="Times New Roman" w:hAnsi="Times New Roman" w:cs="Times New Roman"/>
        </w:rPr>
        <w:t>.</w:t>
      </w:r>
      <w:r w:rsidR="0068030B" w:rsidRPr="0097378A">
        <w:rPr>
          <w:rFonts w:ascii="Times New Roman" w:hAnsi="Times New Roman" w:cs="Times New Roman"/>
        </w:rPr>
        <w:t>…</w:t>
      </w:r>
      <w:r w:rsidR="00F608A6" w:rsidRPr="0097378A">
        <w:rPr>
          <w:rFonts w:ascii="Times New Roman" w:hAnsi="Times New Roman" w:cs="Times New Roman"/>
        </w:rPr>
        <w:t>…</w:t>
      </w:r>
      <w:r w:rsidR="0068030B" w:rsidRPr="0097378A">
        <w:rPr>
          <w:rFonts w:ascii="Times New Roman" w:hAnsi="Times New Roman" w:cs="Times New Roman"/>
        </w:rPr>
        <w:t>..</w:t>
      </w:r>
      <w:r w:rsidR="00DA5953" w:rsidRPr="0097378A">
        <w:rPr>
          <w:rFonts w:ascii="Times New Roman" w:hAnsi="Times New Roman" w:cs="Times New Roman"/>
        </w:rPr>
        <w:t>…… złotych ……/100 złotych)</w:t>
      </w:r>
      <w:r w:rsidR="0097378A">
        <w:rPr>
          <w:rFonts w:ascii="Times New Roman" w:hAnsi="Times New Roman" w:cs="Times New Roman"/>
        </w:rPr>
        <w:t>.</w:t>
      </w:r>
    </w:p>
    <w:p w14:paraId="27BFD5BB" w14:textId="06F1DC0C" w:rsidR="00BE5023" w:rsidRPr="0097378A" w:rsidRDefault="00BE5023" w:rsidP="001C15A2">
      <w:pPr>
        <w:pStyle w:val="Akapitzlist"/>
        <w:numPr>
          <w:ilvl w:val="0"/>
          <w:numId w:val="1"/>
        </w:numPr>
        <w:spacing w:after="0" w:line="276" w:lineRule="auto"/>
        <w:ind w:left="426" w:right="14"/>
        <w:rPr>
          <w:color w:val="auto"/>
          <w:sz w:val="22"/>
        </w:rPr>
      </w:pPr>
      <w:r w:rsidRPr="0097378A">
        <w:rPr>
          <w:color w:val="auto"/>
          <w:sz w:val="22"/>
        </w:rPr>
        <w:t>Cena za realizację robót</w:t>
      </w:r>
      <w:r w:rsidR="00DA5953" w:rsidRPr="0097378A">
        <w:rPr>
          <w:color w:val="auto"/>
          <w:sz w:val="22"/>
        </w:rPr>
        <w:t xml:space="preserve"> określona w formularzu ofertowym (załącznik nr 2 do niniejszej umowy) obejmuje czynności wyszczególnione w załączniku nr 1 wraz z</w:t>
      </w:r>
      <w:r w:rsidR="00364A28">
        <w:rPr>
          <w:color w:val="auto"/>
          <w:sz w:val="22"/>
        </w:rPr>
        <w:t>e</w:t>
      </w:r>
      <w:r w:rsidRPr="0097378A">
        <w:rPr>
          <w:color w:val="auto"/>
          <w:sz w:val="22"/>
        </w:rPr>
        <w:t xml:space="preserve"> wszystkimi kosztami związanymi z wykonaniem i odbiorem przedmiotu umowy, a wynikające z zastosowanej technologii, obowiązujących norm i przepisów, a niezbędne do wykonania przedmiotu umowy.</w:t>
      </w:r>
    </w:p>
    <w:p w14:paraId="5A47F154" w14:textId="5B21B103" w:rsidR="00BE5023" w:rsidRPr="0097378A" w:rsidRDefault="00BE5023" w:rsidP="001C15A2">
      <w:pPr>
        <w:pStyle w:val="Akapitzlist"/>
        <w:numPr>
          <w:ilvl w:val="0"/>
          <w:numId w:val="1"/>
        </w:numPr>
        <w:spacing w:after="0" w:line="276" w:lineRule="auto"/>
        <w:ind w:left="426" w:right="14"/>
        <w:rPr>
          <w:color w:val="auto"/>
          <w:sz w:val="22"/>
        </w:rPr>
      </w:pPr>
      <w:r w:rsidRPr="0097378A">
        <w:rPr>
          <w:color w:val="auto"/>
          <w:sz w:val="22"/>
        </w:rPr>
        <w:t>Wykonawca oświadcza, że nie będzie zgłaszał żadnych roszczeń z tytułu niedoszacowania należności za wykonanie robót będących przedmiotem umowy lub innych błędów Wykonawcy. Ponadto Wykonawca oświadcza, że ilości przyjęte do określenia ryczałtowej należności</w:t>
      </w:r>
      <w:r w:rsid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za wykonanie przedmiotu umowy są wystarczające do wykonania całości robót zgodnie</w:t>
      </w:r>
      <w:r w:rsid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z postanowieniami niniejszej umowy oraz, że wynagrodzenie określone w umowie uwzględnia wszelkie okoliczności lokalizacji, cechy projektu i terminy</w:t>
      </w:r>
      <w:r w:rsidR="0097378A">
        <w:rPr>
          <w:color w:val="auto"/>
          <w:sz w:val="22"/>
        </w:rPr>
        <w:t>,</w:t>
      </w:r>
      <w:r w:rsidRPr="0097378A">
        <w:rPr>
          <w:color w:val="auto"/>
          <w:sz w:val="22"/>
        </w:rPr>
        <w:t xml:space="preserve"> a także rekompensuje wszelkie jego wydatki, koszty i zobowiązania bez możliwości wysuwania roszczeń w stosunku</w:t>
      </w:r>
      <w:r w:rsidR="001C15A2">
        <w:rPr>
          <w:color w:val="auto"/>
          <w:sz w:val="22"/>
        </w:rPr>
        <w:t xml:space="preserve"> do </w:t>
      </w:r>
      <w:r w:rsidRPr="0097378A">
        <w:rPr>
          <w:color w:val="auto"/>
          <w:sz w:val="22"/>
        </w:rPr>
        <w:t>Zamawiającego.</w:t>
      </w:r>
    </w:p>
    <w:p w14:paraId="46303618" w14:textId="3693AC5B" w:rsidR="00DA5953" w:rsidRPr="0097378A" w:rsidRDefault="00DA5953" w:rsidP="001C15A2">
      <w:pPr>
        <w:pStyle w:val="Akapitzlist"/>
        <w:numPr>
          <w:ilvl w:val="0"/>
          <w:numId w:val="1"/>
        </w:numPr>
        <w:spacing w:after="0" w:line="276" w:lineRule="auto"/>
        <w:ind w:left="426" w:right="14"/>
        <w:rPr>
          <w:color w:val="auto"/>
          <w:sz w:val="22"/>
        </w:rPr>
      </w:pPr>
      <w:r w:rsidRPr="0097378A">
        <w:rPr>
          <w:sz w:val="22"/>
        </w:rPr>
        <w:t>Podstawą wystawienia faktury VAT będzie podpisany przez obie strony</w:t>
      </w:r>
      <w:r w:rsidR="00BE5023" w:rsidRPr="0097378A">
        <w:rPr>
          <w:sz w:val="22"/>
        </w:rPr>
        <w:t xml:space="preserve"> protokół wykonania całości robót.</w:t>
      </w:r>
    </w:p>
    <w:p w14:paraId="2A33A96F" w14:textId="1388BC61" w:rsidR="00BE5023" w:rsidRPr="0097378A" w:rsidRDefault="00BE5023" w:rsidP="001C15A2">
      <w:pPr>
        <w:numPr>
          <w:ilvl w:val="0"/>
          <w:numId w:val="1"/>
        </w:numPr>
        <w:spacing w:after="4" w:line="276" w:lineRule="auto"/>
        <w:ind w:left="426" w:right="14" w:hanging="427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Łączne wynagrodzenie brutto Wykonawcy określone w ust. 1 uwzględnia wszystkie obowiązujące w Polsce podatki, w szczególności podatek VAT, a także wszelkie pozostałe ewentualne opłaty, </w:t>
      </w:r>
      <w:r w:rsidR="001C15A2">
        <w:rPr>
          <w:rFonts w:ascii="Times New Roman" w:hAnsi="Times New Roman" w:cs="Times New Roman"/>
        </w:rPr>
        <w:br/>
      </w:r>
      <w:r w:rsidRPr="0097378A">
        <w:rPr>
          <w:rFonts w:ascii="Times New Roman" w:hAnsi="Times New Roman" w:cs="Times New Roman"/>
        </w:rPr>
        <w:t>w tym np. celne, związane z realizacją umowy.</w:t>
      </w:r>
      <w:r w:rsidR="00364A28">
        <w:rPr>
          <w:rFonts w:ascii="Times New Roman" w:hAnsi="Times New Roman" w:cs="Times New Roman"/>
        </w:rPr>
        <w:t xml:space="preserve"> </w:t>
      </w:r>
    </w:p>
    <w:p w14:paraId="4298179A" w14:textId="3F064AAB" w:rsidR="00DA5953" w:rsidRPr="0097378A" w:rsidRDefault="00DA5953" w:rsidP="001C15A2">
      <w:pPr>
        <w:numPr>
          <w:ilvl w:val="0"/>
          <w:numId w:val="1"/>
        </w:numPr>
        <w:spacing w:after="4" w:line="276" w:lineRule="auto"/>
        <w:ind w:left="426" w:right="14" w:hanging="427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Wynagrodzenie za wykonanie usługi będzie wypłacone prz</w:t>
      </w:r>
      <w:r w:rsidR="00D1241C" w:rsidRPr="0097378A">
        <w:rPr>
          <w:rFonts w:ascii="Times New Roman" w:hAnsi="Times New Roman" w:cs="Times New Roman"/>
        </w:rPr>
        <w:t>ez Zamawiającego, przelewem na rachunek Wykonawcy wskazany</w:t>
      </w:r>
      <w:r w:rsidRPr="0097378A">
        <w:rPr>
          <w:rFonts w:ascii="Times New Roman" w:hAnsi="Times New Roman" w:cs="Times New Roman"/>
        </w:rPr>
        <w:t xml:space="preserve"> na fakturze, w terminie 30 dni od daty otrzymania przez Zamawiającego prawidłowo wystawionej faktury wraz z podpisanym przez obie strony protokołem wykonania usługi oraz wymaganymi dokumentami. Dopuszcza się doręczenie faktury elektronicznej (przez fakturę elektroniczną</w:t>
      </w:r>
      <w:r w:rsidR="00D1241C" w:rsidRPr="0097378A">
        <w:rPr>
          <w:rFonts w:ascii="Times New Roman" w:hAnsi="Times New Roman" w:cs="Times New Roman"/>
        </w:rPr>
        <w:t xml:space="preserve"> rozumie się fakturę wystawioną</w:t>
      </w:r>
      <w:r w:rsidR="00D71870" w:rsidRPr="0097378A">
        <w:rPr>
          <w:rFonts w:ascii="Times New Roman" w:hAnsi="Times New Roman" w:cs="Times New Roman"/>
        </w:rPr>
        <w:t xml:space="preserve"> </w:t>
      </w:r>
      <w:r w:rsidRPr="0097378A">
        <w:rPr>
          <w:rFonts w:ascii="Times New Roman" w:hAnsi="Times New Roman" w:cs="Times New Roman"/>
        </w:rPr>
        <w:t>i</w:t>
      </w:r>
      <w:r w:rsidR="00D71870" w:rsidRPr="0097378A">
        <w:rPr>
          <w:rFonts w:ascii="Times New Roman" w:hAnsi="Times New Roman" w:cs="Times New Roman"/>
        </w:rPr>
        <w:t xml:space="preserve"> przekazaną </w:t>
      </w:r>
      <w:r w:rsidR="001C15A2">
        <w:rPr>
          <w:rFonts w:ascii="Times New Roman" w:hAnsi="Times New Roman" w:cs="Times New Roman"/>
        </w:rPr>
        <w:br/>
      </w:r>
      <w:r w:rsidRPr="0097378A">
        <w:rPr>
          <w:rFonts w:ascii="Times New Roman" w:hAnsi="Times New Roman" w:cs="Times New Roman"/>
        </w:rPr>
        <w:t xml:space="preserve">w dowolnym formacie elektronicznym np. XML, PDF) poprzez Platformę Elektronicznego Fakturowania: https://brokerpefexpert.efaktura.gov.pl/ na adres PEF: 8961000117, bądź też pocztą elektroniczną na adres: </w:t>
      </w:r>
      <w:hyperlink r:id="rId10" w:history="1">
        <w:r w:rsidRPr="0097378A">
          <w:rPr>
            <w:rStyle w:val="Hipercze"/>
            <w:rFonts w:ascii="Times New Roman" w:hAnsi="Times New Roman" w:cs="Times New Roman"/>
            <w:color w:val="auto"/>
          </w:rPr>
          <w:t>fakturyzakup@awl.edu.pl</w:t>
        </w:r>
      </w:hyperlink>
      <w:r w:rsidRPr="0097378A">
        <w:rPr>
          <w:rFonts w:ascii="Times New Roman" w:hAnsi="Times New Roman" w:cs="Times New Roman"/>
        </w:rPr>
        <w:t>.</w:t>
      </w:r>
    </w:p>
    <w:p w14:paraId="5FCE4376" w14:textId="58542265" w:rsidR="00DA5953" w:rsidRPr="0097378A" w:rsidRDefault="00DA5953" w:rsidP="001C15A2">
      <w:pPr>
        <w:pStyle w:val="Akapitzlist"/>
        <w:numPr>
          <w:ilvl w:val="0"/>
          <w:numId w:val="1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Wykonawca oświadcza, że rachunek bankowy wskazany przez ni</w:t>
      </w:r>
      <w:r w:rsidR="00D1241C" w:rsidRPr="0097378A">
        <w:rPr>
          <w:color w:val="auto"/>
          <w:sz w:val="22"/>
        </w:rPr>
        <w:t xml:space="preserve">ego do płatności wynikających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z niniejszej </w:t>
      </w:r>
      <w:r w:rsidR="00CD1273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jest i będzie w przyszłości ujawniony w wykazie podmiotów zarejestrowanych jako podatnicy VAT prowadzonym przez Szefa Krajowej Administracji Skargowej. W przypadku podania przez Wykonawcę rachunku bankowego nieujawnionego na liście, o której mowa w zdaniu poprzedzającym, Zamawiający uprawniony jest do wstrzymania wszelkich płatności do czasu wskazania przez Wykonawcę rachunku bankowego ujawnionego na tejże liście.</w:t>
      </w:r>
    </w:p>
    <w:p w14:paraId="06FF01E1" w14:textId="2E2C1053" w:rsidR="00DA5953" w:rsidRPr="0097378A" w:rsidRDefault="00DA5953" w:rsidP="001C15A2">
      <w:pPr>
        <w:numPr>
          <w:ilvl w:val="0"/>
          <w:numId w:val="1"/>
        </w:numPr>
        <w:spacing w:after="4" w:line="276" w:lineRule="auto"/>
        <w:ind w:left="426" w:right="14" w:hanging="427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Błędnie wystawiona faktura VAT lub brak jakiegokolwiek z wymaganych dokumentów skutkują wstrzymaniem biegu 30</w:t>
      </w:r>
      <w:r w:rsidRPr="0097378A">
        <w:rPr>
          <w:rFonts w:ascii="Times New Roman" w:hAnsi="Times New Roman" w:cs="Times New Roman"/>
        </w:rPr>
        <w:noBreakHyphen/>
        <w:t xml:space="preserve">dniowego terminu płatności – do dnia doręczenia Zamawiającemu poprawionych lub brakujących dokumentów. O fakcie błędnego wystawienia faktury Zamawiający poinformuje Wykonawcę, który zobowiązany jest do wystawienia faktury korygującej, stosownie do obowiązujących w tym zakresie przepisów prawa powszechnie obowiązującego. Do dnia doręczenia Zamawiającemu korekty termin płatności, o którym mowa w ust. </w:t>
      </w:r>
      <w:r w:rsidR="004A1BCC" w:rsidRPr="0097378A">
        <w:rPr>
          <w:rFonts w:ascii="Times New Roman" w:hAnsi="Times New Roman" w:cs="Times New Roman"/>
        </w:rPr>
        <w:t>6</w:t>
      </w:r>
      <w:r w:rsidRPr="0097378A">
        <w:rPr>
          <w:rFonts w:ascii="Times New Roman" w:hAnsi="Times New Roman" w:cs="Times New Roman"/>
        </w:rPr>
        <w:t xml:space="preserve">, ulega zawieszeniu. W takim samym trybie i na takich samych zasadach prostowane będą wszystkie inne omyłki z tym </w:t>
      </w:r>
      <w:r w:rsidRPr="0097378A">
        <w:rPr>
          <w:rFonts w:ascii="Times New Roman" w:hAnsi="Times New Roman" w:cs="Times New Roman"/>
        </w:rPr>
        <w:lastRenderedPageBreak/>
        <w:t>zastrzeżeniem, że zamiast faktury korygującej Wykonawca dostarczy Zamawiającemu notę korygującą, a do chwili jej akceptacji przez Zamawiającego termin zapłaty ulega zawieszeniu.</w:t>
      </w:r>
    </w:p>
    <w:p w14:paraId="7FF7B973" w14:textId="77777777" w:rsidR="00DA5953" w:rsidRPr="0097378A" w:rsidRDefault="00DA5953" w:rsidP="001C15A2">
      <w:pPr>
        <w:numPr>
          <w:ilvl w:val="0"/>
          <w:numId w:val="1"/>
        </w:numPr>
        <w:spacing w:after="0" w:line="276" w:lineRule="auto"/>
        <w:ind w:left="426" w:right="14" w:hanging="427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Zamawiający nie udziela zaliczek.</w:t>
      </w:r>
    </w:p>
    <w:p w14:paraId="5D927121" w14:textId="65A601C0" w:rsidR="00DA5953" w:rsidRPr="0097378A" w:rsidRDefault="00DA5953" w:rsidP="001C15A2">
      <w:pPr>
        <w:numPr>
          <w:ilvl w:val="0"/>
          <w:numId w:val="1"/>
        </w:numPr>
        <w:spacing w:after="4" w:line="276" w:lineRule="auto"/>
        <w:ind w:left="426" w:right="14" w:hanging="427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Wykonawca nie może bez pisemnej zgody Zamawiającego dokonać cesji lub w jakikolwiek inny sposób obciążyć wierzytelności wynikających z niniejszej umowy na rzecz osób trzecich.</w:t>
      </w:r>
    </w:p>
    <w:p w14:paraId="4C35DD1B" w14:textId="40B5DC32" w:rsidR="001757EE" w:rsidRPr="0097378A" w:rsidRDefault="001757EE" w:rsidP="00214D9B">
      <w:pPr>
        <w:spacing w:before="240" w:line="276" w:lineRule="auto"/>
        <w:rPr>
          <w:rFonts w:ascii="Times New Roman" w:hAnsi="Times New Roman" w:cs="Times New Roman"/>
        </w:rPr>
      </w:pPr>
    </w:p>
    <w:p w14:paraId="2B0E0E82" w14:textId="76D8C6FC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 xml:space="preserve">§ </w:t>
      </w:r>
      <w:r w:rsidR="00946144" w:rsidRPr="0097378A">
        <w:rPr>
          <w:rFonts w:ascii="Times New Roman" w:hAnsi="Times New Roman" w:cs="Times New Roman"/>
          <w:b/>
        </w:rPr>
        <w:t>4</w:t>
      </w:r>
    </w:p>
    <w:p w14:paraId="60278A96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Odbiory i terminy</w:t>
      </w:r>
    </w:p>
    <w:p w14:paraId="54A7EAEF" w14:textId="77777777" w:rsidR="00005920" w:rsidRDefault="000722BB" w:rsidP="001C15A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color w:val="auto"/>
          <w:sz w:val="22"/>
        </w:rPr>
      </w:pPr>
      <w:r>
        <w:rPr>
          <w:color w:val="auto"/>
          <w:sz w:val="22"/>
        </w:rPr>
        <w:t>Zamawiający dokona odbioru dokumentacji projektowej</w:t>
      </w:r>
      <w:r w:rsidRPr="000722BB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 xml:space="preserve">w terminie nie dłuższym niż </w:t>
      </w:r>
      <w:r>
        <w:rPr>
          <w:color w:val="auto"/>
          <w:sz w:val="22"/>
        </w:rPr>
        <w:t>14</w:t>
      </w:r>
      <w:r w:rsidRPr="0097378A">
        <w:rPr>
          <w:color w:val="auto"/>
          <w:sz w:val="22"/>
        </w:rPr>
        <w:t xml:space="preserve"> dni robocze od daty </w:t>
      </w:r>
      <w:r w:rsidR="00005920">
        <w:rPr>
          <w:color w:val="auto"/>
          <w:sz w:val="22"/>
        </w:rPr>
        <w:t>złożenia dokumentacji projektowej</w:t>
      </w:r>
      <w:r w:rsidR="00005920" w:rsidRPr="0097378A">
        <w:rPr>
          <w:color w:val="auto"/>
          <w:sz w:val="22"/>
        </w:rPr>
        <w:t xml:space="preserve"> </w:t>
      </w:r>
      <w:r w:rsidR="00005920">
        <w:rPr>
          <w:color w:val="auto"/>
          <w:sz w:val="22"/>
        </w:rPr>
        <w:t xml:space="preserve">i </w:t>
      </w:r>
      <w:r w:rsidRPr="0097378A">
        <w:rPr>
          <w:color w:val="auto"/>
          <w:sz w:val="22"/>
        </w:rPr>
        <w:t>zgłoszenia przez Wykonawcę</w:t>
      </w:r>
      <w:r>
        <w:rPr>
          <w:color w:val="auto"/>
          <w:sz w:val="22"/>
        </w:rPr>
        <w:t xml:space="preserve"> </w:t>
      </w:r>
      <w:r w:rsidR="00005920">
        <w:rPr>
          <w:color w:val="auto"/>
          <w:sz w:val="22"/>
        </w:rPr>
        <w:t xml:space="preserve">jej </w:t>
      </w:r>
      <w:r>
        <w:rPr>
          <w:color w:val="auto"/>
          <w:sz w:val="22"/>
        </w:rPr>
        <w:t>gotowości do odbioru</w:t>
      </w:r>
      <w:r w:rsidR="00005920">
        <w:rPr>
          <w:color w:val="auto"/>
          <w:sz w:val="22"/>
        </w:rPr>
        <w:t>.</w:t>
      </w:r>
    </w:p>
    <w:p w14:paraId="489000B5" w14:textId="77777777" w:rsidR="00164775" w:rsidRDefault="00005920" w:rsidP="001C15A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color w:val="auto"/>
          <w:sz w:val="22"/>
        </w:rPr>
      </w:pPr>
      <w:r>
        <w:rPr>
          <w:color w:val="auto"/>
          <w:sz w:val="22"/>
        </w:rPr>
        <w:t>Podstawą do rozpoczęcia robót budowlanych jest protokół odbioru dokumentacji projektowej podpisany przez przedstawiciela Zamawiającego i przedstawiciela Wykonawcy.</w:t>
      </w:r>
      <w:r w:rsidR="000722BB">
        <w:rPr>
          <w:color w:val="auto"/>
          <w:sz w:val="22"/>
        </w:rPr>
        <w:t xml:space="preserve"> </w:t>
      </w:r>
    </w:p>
    <w:p w14:paraId="48BAB9E6" w14:textId="130BD8FC" w:rsidR="00DD35BB" w:rsidRPr="0097378A" w:rsidRDefault="00DD35BB" w:rsidP="001C15A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Zamawiający będzie dokonywał komisyjnie odbiorów robót ulegających zakryciu, bądź zanikających, w terminie nie dłuższym niż 3 dni robocze od daty zgłoszenia przez Wykonawcę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w formie dokumentowej wykonania tych robót. Potwierdzeniem dokonania odbioru robót ulegających zakryciu, bądź zanikających będzie </w:t>
      </w:r>
      <w:r w:rsidR="0097378A">
        <w:rPr>
          <w:color w:val="auto"/>
          <w:sz w:val="22"/>
        </w:rPr>
        <w:t xml:space="preserve">protokół </w:t>
      </w:r>
      <w:r w:rsidRPr="0097378A">
        <w:rPr>
          <w:color w:val="auto"/>
          <w:sz w:val="22"/>
        </w:rPr>
        <w:t xml:space="preserve">podpisany przez </w:t>
      </w:r>
      <w:r w:rsidR="004A7F8F" w:rsidRPr="0097378A">
        <w:rPr>
          <w:color w:val="auto"/>
          <w:sz w:val="22"/>
        </w:rPr>
        <w:t>przedstawiciela Zamawiającego i kierownika robót.</w:t>
      </w:r>
    </w:p>
    <w:p w14:paraId="67FC7C79" w14:textId="4D81DA13" w:rsidR="0066497B" w:rsidRPr="0097378A" w:rsidRDefault="0066497B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Odbiór końcowy rozpocznie się w terminie do 14 dni ro</w:t>
      </w:r>
      <w:r w:rsidR="00961E01" w:rsidRPr="0097378A">
        <w:rPr>
          <w:color w:val="auto"/>
          <w:sz w:val="22"/>
        </w:rPr>
        <w:t xml:space="preserve">boczych od daty przyjęcia przez </w:t>
      </w:r>
      <w:r w:rsidRPr="0097378A">
        <w:rPr>
          <w:color w:val="auto"/>
          <w:sz w:val="22"/>
        </w:rPr>
        <w:t xml:space="preserve">Zamawiającego zgłoszenia przez Wykonawcę </w:t>
      </w:r>
      <w:r w:rsidR="00BE1762" w:rsidRPr="0097378A">
        <w:rPr>
          <w:color w:val="auto"/>
          <w:sz w:val="22"/>
        </w:rPr>
        <w:t>o gotowości od odbioru robót.</w:t>
      </w:r>
    </w:p>
    <w:p w14:paraId="78001DAD" w14:textId="77777777" w:rsidR="00DD35BB" w:rsidRPr="0097378A" w:rsidRDefault="0066497B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Strony ustalają, iż przedmiotem odbioru końcowego jest wykona</w:t>
      </w:r>
      <w:r w:rsidR="00961E01" w:rsidRPr="0097378A">
        <w:rPr>
          <w:color w:val="auto"/>
          <w:sz w:val="22"/>
        </w:rPr>
        <w:t xml:space="preserve">nie całego przedmiotu </w:t>
      </w:r>
      <w:r w:rsidR="00041219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 Potwierdzeniem dokonania odbioru ko</w:t>
      </w:r>
      <w:r w:rsidR="00961E01" w:rsidRPr="0097378A">
        <w:rPr>
          <w:color w:val="auto"/>
          <w:sz w:val="22"/>
        </w:rPr>
        <w:t xml:space="preserve">ńcowego będzie </w:t>
      </w:r>
      <w:r w:rsidR="00312069" w:rsidRPr="0097378A">
        <w:rPr>
          <w:color w:val="auto"/>
          <w:sz w:val="22"/>
        </w:rPr>
        <w:t>p</w:t>
      </w:r>
      <w:r w:rsidR="00961E01" w:rsidRPr="0097378A">
        <w:rPr>
          <w:color w:val="auto"/>
          <w:sz w:val="22"/>
        </w:rPr>
        <w:t xml:space="preserve">rotokół </w:t>
      </w:r>
      <w:r w:rsidR="00312069" w:rsidRPr="0097378A">
        <w:rPr>
          <w:color w:val="auto"/>
          <w:sz w:val="22"/>
        </w:rPr>
        <w:t>o</w:t>
      </w:r>
      <w:r w:rsidR="00961E01" w:rsidRPr="0097378A">
        <w:rPr>
          <w:color w:val="auto"/>
          <w:sz w:val="22"/>
        </w:rPr>
        <w:t xml:space="preserve">dbioru </w:t>
      </w:r>
      <w:r w:rsidR="00312069" w:rsidRPr="0097378A">
        <w:rPr>
          <w:color w:val="auto"/>
          <w:sz w:val="22"/>
        </w:rPr>
        <w:t>k</w:t>
      </w:r>
      <w:r w:rsidRPr="0097378A">
        <w:rPr>
          <w:color w:val="auto"/>
          <w:sz w:val="22"/>
        </w:rPr>
        <w:t>ońcowego potwierdzający bezusterkowe wyk</w:t>
      </w:r>
      <w:r w:rsidR="00961E01" w:rsidRPr="0097378A">
        <w:rPr>
          <w:color w:val="auto"/>
          <w:sz w:val="22"/>
        </w:rPr>
        <w:t xml:space="preserve">onanie całego przedmiotu </w:t>
      </w:r>
      <w:r w:rsidR="00312069" w:rsidRPr="0097378A">
        <w:rPr>
          <w:color w:val="auto"/>
          <w:sz w:val="22"/>
        </w:rPr>
        <w:t>u</w:t>
      </w:r>
      <w:r w:rsidR="00961E01" w:rsidRPr="0097378A">
        <w:rPr>
          <w:color w:val="auto"/>
          <w:sz w:val="22"/>
        </w:rPr>
        <w:t xml:space="preserve">mowy, </w:t>
      </w:r>
      <w:r w:rsidRPr="0097378A">
        <w:rPr>
          <w:color w:val="auto"/>
          <w:sz w:val="22"/>
        </w:rPr>
        <w:t>podpisany przez komisję odbiorową powołaną p</w:t>
      </w:r>
      <w:r w:rsidR="00961E01" w:rsidRPr="0097378A">
        <w:rPr>
          <w:color w:val="auto"/>
          <w:sz w:val="22"/>
        </w:rPr>
        <w:t xml:space="preserve">rzez Zamawiającego. </w:t>
      </w:r>
    </w:p>
    <w:p w14:paraId="645D78D5" w14:textId="377F5F93" w:rsidR="00DD35BB" w:rsidRPr="0097378A" w:rsidRDefault="00DD35BB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sz w:val="22"/>
        </w:rPr>
        <w:t>Jeżeli w czasie odbioru zostaną stwierdzone wady Zamawiającemu przysługują następujące uprawnienia:</w:t>
      </w:r>
    </w:p>
    <w:p w14:paraId="70F172F2" w14:textId="6F75C7B7" w:rsidR="00DD35BB" w:rsidRPr="0097378A" w:rsidRDefault="00DD35BB" w:rsidP="001C15A2">
      <w:pPr>
        <w:pStyle w:val="Akapitzlist"/>
        <w:numPr>
          <w:ilvl w:val="2"/>
          <w:numId w:val="37"/>
        </w:numPr>
        <w:spacing w:after="0" w:line="240" w:lineRule="auto"/>
        <w:contextualSpacing w:val="0"/>
        <w:rPr>
          <w:sz w:val="22"/>
        </w:rPr>
      </w:pPr>
      <w:r w:rsidRPr="0097378A">
        <w:rPr>
          <w:sz w:val="22"/>
        </w:rPr>
        <w:t>jeżeli wady kwalifikują się do usunięcia, Zamawiający</w:t>
      </w:r>
      <w:r w:rsidR="00B4346B">
        <w:rPr>
          <w:sz w:val="22"/>
        </w:rPr>
        <w:t xml:space="preserve"> przerywa czynności odbiorowe </w:t>
      </w:r>
      <w:r w:rsidR="00B4346B">
        <w:rPr>
          <w:sz w:val="22"/>
        </w:rPr>
        <w:br/>
        <w:t xml:space="preserve">i </w:t>
      </w:r>
      <w:r w:rsidRPr="0097378A">
        <w:rPr>
          <w:sz w:val="22"/>
        </w:rPr>
        <w:t>wyznacza Wykonawcy termin ich usunięcia. Wykonawca zobowiązany jest do pisemnego zawiadomienia Zamawiającego o usunięciu wad</w:t>
      </w:r>
      <w:r w:rsidR="00B4346B">
        <w:rPr>
          <w:sz w:val="22"/>
        </w:rPr>
        <w:t xml:space="preserve"> i ponownym zgłoszeniu gotowości do odbioru końcowego</w:t>
      </w:r>
      <w:r w:rsidRPr="0097378A">
        <w:rPr>
          <w:sz w:val="22"/>
        </w:rPr>
        <w:t>.</w:t>
      </w:r>
      <w:r w:rsidR="000D3D7D" w:rsidRPr="0097378A">
        <w:rPr>
          <w:sz w:val="22"/>
        </w:rPr>
        <w:t xml:space="preserve"> </w:t>
      </w:r>
    </w:p>
    <w:p w14:paraId="79D39982" w14:textId="77777777" w:rsidR="00DD35BB" w:rsidRPr="0097378A" w:rsidRDefault="00DD35BB" w:rsidP="001C15A2">
      <w:pPr>
        <w:pStyle w:val="Akapitzlist"/>
        <w:numPr>
          <w:ilvl w:val="2"/>
          <w:numId w:val="37"/>
        </w:numPr>
        <w:spacing w:after="0" w:line="240" w:lineRule="auto"/>
        <w:contextualSpacing w:val="0"/>
        <w:rPr>
          <w:sz w:val="22"/>
        </w:rPr>
      </w:pPr>
      <w:r w:rsidRPr="0097378A">
        <w:rPr>
          <w:sz w:val="22"/>
        </w:rPr>
        <w:t>jeżeli wady nie kwalifikują się do usunięcia, to:</w:t>
      </w:r>
    </w:p>
    <w:p w14:paraId="45B50A23" w14:textId="77777777" w:rsidR="00DD35BB" w:rsidRPr="0097378A" w:rsidRDefault="00DD35BB" w:rsidP="001C15A2">
      <w:pPr>
        <w:pStyle w:val="Akapitzlist"/>
        <w:numPr>
          <w:ilvl w:val="2"/>
          <w:numId w:val="38"/>
        </w:numPr>
        <w:spacing w:after="0" w:line="240" w:lineRule="auto"/>
        <w:contextualSpacing w:val="0"/>
        <w:rPr>
          <w:sz w:val="22"/>
        </w:rPr>
      </w:pPr>
      <w:r w:rsidRPr="0097378A">
        <w:rPr>
          <w:sz w:val="22"/>
        </w:rPr>
        <w:t>Zamawiający może żądać ponownego wykonania robót</w:t>
      </w:r>
    </w:p>
    <w:p w14:paraId="4D52A892" w14:textId="77777777" w:rsidR="00DD35BB" w:rsidRPr="0097378A" w:rsidRDefault="00DD35BB" w:rsidP="001C15A2">
      <w:pPr>
        <w:pStyle w:val="Akapitzlist"/>
        <w:spacing w:after="0" w:line="276" w:lineRule="auto"/>
        <w:ind w:left="1287" w:hanging="11"/>
        <w:rPr>
          <w:sz w:val="22"/>
        </w:rPr>
      </w:pPr>
      <w:r w:rsidRPr="0097378A">
        <w:rPr>
          <w:sz w:val="22"/>
        </w:rPr>
        <w:t>lub</w:t>
      </w:r>
    </w:p>
    <w:p w14:paraId="7719CA4B" w14:textId="77777777" w:rsidR="00DD35BB" w:rsidRPr="0097378A" w:rsidRDefault="00DD35BB" w:rsidP="001C15A2">
      <w:pPr>
        <w:pStyle w:val="Akapitzlist"/>
        <w:numPr>
          <w:ilvl w:val="2"/>
          <w:numId w:val="38"/>
        </w:numPr>
        <w:spacing w:after="0" w:line="276" w:lineRule="auto"/>
        <w:contextualSpacing w:val="0"/>
        <w:rPr>
          <w:sz w:val="22"/>
        </w:rPr>
      </w:pPr>
      <w:r w:rsidRPr="0097378A">
        <w:rPr>
          <w:sz w:val="22"/>
        </w:rPr>
        <w:t>Zamawiający może żądać zapłaty równowartości wadliwej części robót.</w:t>
      </w:r>
    </w:p>
    <w:p w14:paraId="5D0BDA91" w14:textId="345EBD4C" w:rsidR="00DD35BB" w:rsidRPr="0097378A" w:rsidRDefault="00DD35BB" w:rsidP="001C15A2">
      <w:pPr>
        <w:pStyle w:val="Akapitzlist"/>
        <w:numPr>
          <w:ilvl w:val="2"/>
          <w:numId w:val="37"/>
        </w:numPr>
        <w:spacing w:after="0" w:line="276" w:lineRule="auto"/>
        <w:contextualSpacing w:val="0"/>
        <w:rPr>
          <w:sz w:val="22"/>
        </w:rPr>
      </w:pPr>
      <w:r w:rsidRPr="0097378A">
        <w:rPr>
          <w:sz w:val="22"/>
        </w:rPr>
        <w:t xml:space="preserve">jeżeli wady uniemożliwiają użytkowanie obiektu zgodnie z przeznaczeniem, Zamawiający może odstąpić od </w:t>
      </w:r>
      <w:r w:rsidR="00E52BCF" w:rsidRPr="0097378A">
        <w:rPr>
          <w:sz w:val="22"/>
        </w:rPr>
        <w:t>u</w:t>
      </w:r>
      <w:r w:rsidR="000D3D7D" w:rsidRPr="0097378A">
        <w:rPr>
          <w:sz w:val="22"/>
        </w:rPr>
        <w:t>mowy.</w:t>
      </w:r>
    </w:p>
    <w:p w14:paraId="46E81834" w14:textId="3190D059" w:rsidR="00DD35BB" w:rsidRPr="0097378A" w:rsidRDefault="00DD35BB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sz w:val="22"/>
        </w:rPr>
      </w:pPr>
      <w:r w:rsidRPr="0097378A">
        <w:rPr>
          <w:sz w:val="22"/>
        </w:rPr>
        <w:t>Po stwierdzeniu wad w toku odbioru, zostanie sporządzony protokół wad w formie załącznika do protokołu końcowego odbioru robót. Podpisany protokół końcowego odbioru robót z załączonym podpisanym protokołem wad potwierdzającym usunięcie wszystkich wad (</w:t>
      </w:r>
      <w:r w:rsidRPr="0097378A">
        <w:rPr>
          <w:bCs/>
          <w:sz w:val="22"/>
        </w:rPr>
        <w:t xml:space="preserve">jeżeli takowe wystąpią) </w:t>
      </w:r>
      <w:r w:rsidRPr="0097378A">
        <w:rPr>
          <w:sz w:val="22"/>
        </w:rPr>
        <w:t xml:space="preserve">jest podstawą do wystawienia przez Wykonawcę faktury końcowej oraz do zwrotu 70% wartości zabezpieczenia. </w:t>
      </w:r>
    </w:p>
    <w:p w14:paraId="3E7A75E9" w14:textId="772BC1B8" w:rsidR="00DD35BB" w:rsidRPr="0097378A" w:rsidRDefault="00DD35BB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sz w:val="22"/>
        </w:rPr>
      </w:pPr>
      <w:r w:rsidRPr="0097378A">
        <w:rPr>
          <w:sz w:val="22"/>
        </w:rPr>
        <w:t>Zamawiający może odstąpić od odbioru robót, gdy Wykonawca nie spełnia warunków określonych w ust</w:t>
      </w:r>
      <w:r w:rsidRPr="0097378A">
        <w:rPr>
          <w:color w:val="000000" w:themeColor="text1"/>
          <w:sz w:val="22"/>
        </w:rPr>
        <w:t>.</w:t>
      </w:r>
      <w:r w:rsidR="00B509B2">
        <w:rPr>
          <w:color w:val="000000" w:themeColor="text1"/>
          <w:sz w:val="22"/>
        </w:rPr>
        <w:t xml:space="preserve"> 6 pkt</w:t>
      </w:r>
      <w:r w:rsidRPr="0097378A">
        <w:rPr>
          <w:color w:val="000000" w:themeColor="text1"/>
          <w:sz w:val="22"/>
        </w:rPr>
        <w:t xml:space="preserve"> 1 </w:t>
      </w:r>
      <w:r w:rsidR="00B509B2">
        <w:rPr>
          <w:color w:val="000000" w:themeColor="text1"/>
          <w:sz w:val="22"/>
        </w:rPr>
        <w:t>oraz ust. 6 pkt</w:t>
      </w:r>
      <w:r w:rsidRPr="0097378A">
        <w:rPr>
          <w:color w:val="000000" w:themeColor="text1"/>
          <w:sz w:val="22"/>
        </w:rPr>
        <w:t xml:space="preserve"> 3</w:t>
      </w:r>
      <w:r w:rsidR="00B509B2">
        <w:rPr>
          <w:color w:val="000000" w:themeColor="text1"/>
          <w:sz w:val="22"/>
        </w:rPr>
        <w:t xml:space="preserve"> lit. a)</w:t>
      </w:r>
      <w:r w:rsidRPr="0097378A">
        <w:rPr>
          <w:color w:val="000000" w:themeColor="text1"/>
          <w:sz w:val="22"/>
        </w:rPr>
        <w:t xml:space="preserve"> i </w:t>
      </w:r>
      <w:r w:rsidRPr="0097378A">
        <w:rPr>
          <w:sz w:val="22"/>
        </w:rPr>
        <w:t>nakazać mu ponowne pisemne ich zgłoszenie do odbioru po spełnieniu warunków.</w:t>
      </w:r>
    </w:p>
    <w:p w14:paraId="1AE3D567" w14:textId="594C61AF" w:rsidR="000F451A" w:rsidRDefault="0066497B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Nieodebranie przedmiotu </w:t>
      </w:r>
      <w:r w:rsidR="00312069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skutkuje uznanie</w:t>
      </w:r>
      <w:r w:rsidR="00961E01" w:rsidRPr="0097378A">
        <w:rPr>
          <w:color w:val="auto"/>
          <w:sz w:val="22"/>
        </w:rPr>
        <w:t xml:space="preserve">m </w:t>
      </w:r>
      <w:r w:rsidR="00312069" w:rsidRPr="0097378A">
        <w:rPr>
          <w:color w:val="auto"/>
          <w:sz w:val="22"/>
        </w:rPr>
        <w:t>u</w:t>
      </w:r>
      <w:r w:rsidR="00961E01" w:rsidRPr="0097378A">
        <w:rPr>
          <w:color w:val="auto"/>
          <w:sz w:val="22"/>
        </w:rPr>
        <w:t xml:space="preserve">mowy za niewykonaną do czasu </w:t>
      </w:r>
      <w:r w:rsidRPr="0097378A">
        <w:rPr>
          <w:color w:val="auto"/>
          <w:sz w:val="22"/>
        </w:rPr>
        <w:t>ustania przyczyn odmowy dokonania odbioru.</w:t>
      </w:r>
    </w:p>
    <w:p w14:paraId="4CE23FE2" w14:textId="2D1BA9C9" w:rsidR="0097378A" w:rsidRPr="0097378A" w:rsidRDefault="0097378A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bCs/>
          <w:sz w:val="22"/>
        </w:rPr>
      </w:pPr>
      <w:r w:rsidRPr="0097378A">
        <w:rPr>
          <w:bCs/>
          <w:sz w:val="22"/>
        </w:rPr>
        <w:lastRenderedPageBreak/>
        <w:t xml:space="preserve">Odbiór pogwarancyjny następuje w terminie, najpóźniej na </w:t>
      </w:r>
      <w:r w:rsidRPr="0097378A">
        <w:rPr>
          <w:b/>
          <w:sz w:val="22"/>
        </w:rPr>
        <w:t>14 dni</w:t>
      </w:r>
      <w:r w:rsidR="001C15A2">
        <w:rPr>
          <w:bCs/>
          <w:sz w:val="22"/>
        </w:rPr>
        <w:t xml:space="preserve"> przed upływem, okresu rękojmi</w:t>
      </w:r>
      <w:r w:rsidRPr="0097378A">
        <w:rPr>
          <w:bCs/>
          <w:sz w:val="22"/>
        </w:rPr>
        <w:t xml:space="preserve"> i gwarancji</w:t>
      </w:r>
      <w:r w:rsidRPr="0097378A">
        <w:rPr>
          <w:sz w:val="22"/>
        </w:rPr>
        <w:t xml:space="preserve"> i polega na ocenie wykonanych robót, w tym związanych z usunięciem wad, a także potwierdzeniu braku wad w chwili odbioru pogwarancyjnego.</w:t>
      </w:r>
    </w:p>
    <w:p w14:paraId="5206BAE3" w14:textId="77777777" w:rsidR="0097378A" w:rsidRPr="0097378A" w:rsidRDefault="0097378A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bCs/>
          <w:sz w:val="22"/>
        </w:rPr>
      </w:pPr>
      <w:r w:rsidRPr="0097378A">
        <w:rPr>
          <w:bCs/>
          <w:sz w:val="22"/>
        </w:rPr>
        <w:t>Komisję odbioru pogwarancyjnego zwoła Zamawiający.</w:t>
      </w:r>
    </w:p>
    <w:p w14:paraId="1317E43F" w14:textId="77777777" w:rsidR="0097378A" w:rsidRPr="0097378A" w:rsidRDefault="0097378A" w:rsidP="001C15A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bCs/>
          <w:sz w:val="22"/>
        </w:rPr>
      </w:pPr>
      <w:r w:rsidRPr="0097378A">
        <w:rPr>
          <w:bCs/>
          <w:sz w:val="22"/>
        </w:rPr>
        <w:t>Strony postanawiają, że z czynności odbioru będzie spisany protokół pogwarancyjny.</w:t>
      </w:r>
    </w:p>
    <w:p w14:paraId="795A3088" w14:textId="6C783C92" w:rsidR="0097378A" w:rsidRPr="0097378A" w:rsidRDefault="0097378A" w:rsidP="00254235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 w:val="0"/>
        <w:rPr>
          <w:bCs/>
          <w:sz w:val="22"/>
        </w:rPr>
      </w:pPr>
      <w:r w:rsidRPr="0097378A">
        <w:rPr>
          <w:bCs/>
          <w:sz w:val="22"/>
        </w:rPr>
        <w:t xml:space="preserve">W przypadku niestawienia się Wykonawcy, w terminie wskazanym w ust. </w:t>
      </w:r>
      <w:r w:rsidR="00A13BEF">
        <w:rPr>
          <w:bCs/>
          <w:sz w:val="22"/>
        </w:rPr>
        <w:t>10</w:t>
      </w:r>
      <w:r w:rsidRPr="0097378A">
        <w:rPr>
          <w:bCs/>
          <w:sz w:val="22"/>
        </w:rPr>
        <w:t xml:space="preserve"> niniejszego paragrafu, Zamawiający dokona jednostronnego odbioru ostatecznego, któr</w:t>
      </w:r>
      <w:r w:rsidR="001C15A2">
        <w:rPr>
          <w:bCs/>
          <w:sz w:val="22"/>
        </w:rPr>
        <w:t>y stanie się obowiązującym.</w:t>
      </w:r>
    </w:p>
    <w:p w14:paraId="4892A0B8" w14:textId="77777777" w:rsidR="001757EE" w:rsidRPr="0097378A" w:rsidRDefault="001757EE" w:rsidP="0097378A">
      <w:pPr>
        <w:spacing w:before="240" w:after="0" w:line="276" w:lineRule="auto"/>
        <w:rPr>
          <w:rFonts w:ascii="Times New Roman" w:hAnsi="Times New Roman" w:cs="Times New Roman"/>
        </w:rPr>
      </w:pPr>
    </w:p>
    <w:p w14:paraId="25B2195A" w14:textId="176441BA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 xml:space="preserve">§ </w:t>
      </w:r>
      <w:r w:rsidR="00946144" w:rsidRPr="0097378A">
        <w:rPr>
          <w:rFonts w:ascii="Times New Roman" w:hAnsi="Times New Roman" w:cs="Times New Roman"/>
          <w:b/>
        </w:rPr>
        <w:t>5</w:t>
      </w:r>
    </w:p>
    <w:p w14:paraId="3C835C06" w14:textId="19C020F8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Zabez</w:t>
      </w:r>
      <w:r w:rsidR="008227D5" w:rsidRPr="0097378A">
        <w:rPr>
          <w:rFonts w:ascii="Times New Roman" w:hAnsi="Times New Roman" w:cs="Times New Roman"/>
          <w:b/>
        </w:rPr>
        <w:t>pieczenie należytego wykonania u</w:t>
      </w:r>
      <w:r w:rsidRPr="0097378A">
        <w:rPr>
          <w:rFonts w:ascii="Times New Roman" w:hAnsi="Times New Roman" w:cs="Times New Roman"/>
          <w:b/>
        </w:rPr>
        <w:t>mowy</w:t>
      </w:r>
    </w:p>
    <w:p w14:paraId="166E3337" w14:textId="09E42809" w:rsidR="0066497B" w:rsidRPr="0097378A" w:rsidRDefault="0066497B" w:rsidP="001C15A2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Wykonawca wniósł zabezpieczenie n</w:t>
      </w:r>
      <w:r w:rsidR="005402D1" w:rsidRPr="0097378A">
        <w:rPr>
          <w:color w:val="auto"/>
          <w:sz w:val="22"/>
        </w:rPr>
        <w:t>ależytego wykonania przedmiotu u</w:t>
      </w:r>
      <w:r w:rsidRPr="0097378A">
        <w:rPr>
          <w:color w:val="auto"/>
          <w:sz w:val="22"/>
        </w:rPr>
        <w:t>mowy</w:t>
      </w:r>
      <w:r w:rsidR="00F608A6" w:rsidRPr="0097378A">
        <w:rPr>
          <w:color w:val="auto"/>
          <w:sz w:val="22"/>
        </w:rPr>
        <w:t xml:space="preserve"> </w:t>
      </w:r>
      <w:r w:rsidR="00BE1762" w:rsidRPr="0097378A">
        <w:rPr>
          <w:color w:val="auto"/>
          <w:sz w:val="22"/>
        </w:rPr>
        <w:t>w wysokości ….</w:t>
      </w:r>
      <w:r w:rsidRPr="0097378A">
        <w:rPr>
          <w:color w:val="auto"/>
          <w:sz w:val="22"/>
        </w:rPr>
        <w:t>% wynagrodzenia brutto, o kt</w:t>
      </w:r>
      <w:r w:rsidR="000D3D7D" w:rsidRPr="0097378A">
        <w:rPr>
          <w:color w:val="auto"/>
          <w:sz w:val="22"/>
        </w:rPr>
        <w:t>órym mowa w § 3</w:t>
      </w:r>
      <w:r w:rsidR="00961E01" w:rsidRPr="0097378A">
        <w:rPr>
          <w:color w:val="auto"/>
          <w:sz w:val="22"/>
        </w:rPr>
        <w:t xml:space="preserve"> ust. 1 w formie </w:t>
      </w:r>
      <w:r w:rsidR="00BE1FE9" w:rsidRPr="0097378A">
        <w:rPr>
          <w:color w:val="auto"/>
          <w:sz w:val="22"/>
        </w:rPr>
        <w:t>………………………</w:t>
      </w:r>
    </w:p>
    <w:p w14:paraId="1CAF8113" w14:textId="2958EEC5" w:rsidR="0066497B" w:rsidRPr="0097378A" w:rsidRDefault="0066497B" w:rsidP="001C15A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Zabezpieczenie należytego wykonania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służ</w:t>
      </w:r>
      <w:r w:rsidR="00961E01" w:rsidRPr="0097378A">
        <w:rPr>
          <w:color w:val="auto"/>
          <w:sz w:val="22"/>
        </w:rPr>
        <w:t xml:space="preserve">y do pokrycia roszczeń z tytułu </w:t>
      </w:r>
      <w:r w:rsidRPr="0097378A">
        <w:rPr>
          <w:color w:val="auto"/>
          <w:sz w:val="22"/>
        </w:rPr>
        <w:t xml:space="preserve">niewykonania lub nienależytego wykonania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</w:t>
      </w:r>
    </w:p>
    <w:p w14:paraId="223931C3" w14:textId="69374BFD" w:rsidR="00F06790" w:rsidRPr="0097378A" w:rsidRDefault="00F06790" w:rsidP="001C15A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bCs/>
          <w:sz w:val="22"/>
        </w:rPr>
        <w:t>Jeżeli zabezpieczenie zostanie wniesione w pieniądzu wpłaty należy dokonać przelewem na konto Zamawiającego………………………..</w:t>
      </w:r>
    </w:p>
    <w:p w14:paraId="13F7834E" w14:textId="3AF98CF9" w:rsidR="0066497B" w:rsidRPr="0097378A" w:rsidRDefault="0066497B" w:rsidP="001C15A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Jeżeli zabezpieczenie należytego wykonania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wni</w:t>
      </w:r>
      <w:r w:rsidR="00961E01" w:rsidRPr="0097378A">
        <w:rPr>
          <w:color w:val="auto"/>
          <w:sz w:val="22"/>
        </w:rPr>
        <w:t xml:space="preserve">esiono w pieniądzu, to zostanie </w:t>
      </w:r>
      <w:r w:rsidRPr="0097378A">
        <w:rPr>
          <w:color w:val="auto"/>
          <w:sz w:val="22"/>
        </w:rPr>
        <w:t>zwolnione w kwocie, w jakiej nie zaspokoił się z nie</w:t>
      </w:r>
      <w:r w:rsidR="00961E01" w:rsidRPr="0097378A">
        <w:rPr>
          <w:color w:val="auto"/>
          <w:sz w:val="22"/>
        </w:rPr>
        <w:t xml:space="preserve">go Zamawiający wraz z odsetkami </w:t>
      </w:r>
      <w:r w:rsidRPr="0097378A">
        <w:rPr>
          <w:color w:val="auto"/>
          <w:sz w:val="22"/>
        </w:rPr>
        <w:t xml:space="preserve">wynikającymi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>z rachunku bankowego, na</w:t>
      </w:r>
      <w:r w:rsidR="00961E01" w:rsidRPr="0097378A">
        <w:rPr>
          <w:color w:val="auto"/>
          <w:sz w:val="22"/>
        </w:rPr>
        <w:t xml:space="preserve"> którym było ono przechowywane, </w:t>
      </w:r>
      <w:r w:rsidRPr="0097378A">
        <w:rPr>
          <w:color w:val="auto"/>
          <w:sz w:val="22"/>
        </w:rPr>
        <w:t>pomniejszonej o koszty prowadzenia rachunku or</w:t>
      </w:r>
      <w:r w:rsidR="00961E01" w:rsidRPr="0097378A">
        <w:rPr>
          <w:color w:val="auto"/>
          <w:sz w:val="22"/>
        </w:rPr>
        <w:t xml:space="preserve">az prowizji bankowej za przelew </w:t>
      </w:r>
      <w:r w:rsidRPr="0097378A">
        <w:rPr>
          <w:color w:val="auto"/>
          <w:sz w:val="22"/>
        </w:rPr>
        <w:t>pieniędzy na rachunek Wykonawcy.</w:t>
      </w:r>
    </w:p>
    <w:p w14:paraId="1975132B" w14:textId="3005BC26" w:rsidR="0066497B" w:rsidRPr="0097378A" w:rsidRDefault="0066497B" w:rsidP="001C15A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Zamawiający może, na wniosek Wykonawcy</w:t>
      </w:r>
      <w:r w:rsidR="00961E01" w:rsidRPr="0097378A">
        <w:rPr>
          <w:color w:val="auto"/>
          <w:sz w:val="22"/>
        </w:rPr>
        <w:t xml:space="preserve">, wyrazić zgodę na zmianę formy </w:t>
      </w:r>
      <w:r w:rsidRPr="0097378A">
        <w:rPr>
          <w:color w:val="auto"/>
          <w:sz w:val="22"/>
        </w:rPr>
        <w:t>wniesionego zabezpieczenia. Zmiana formy zabezpie</w:t>
      </w:r>
      <w:r w:rsidR="00961E01" w:rsidRPr="0097378A">
        <w:rPr>
          <w:color w:val="auto"/>
          <w:sz w:val="22"/>
        </w:rPr>
        <w:t xml:space="preserve">czenia dokonywana jest w sposób </w:t>
      </w:r>
      <w:r w:rsidRPr="0097378A">
        <w:rPr>
          <w:color w:val="auto"/>
          <w:sz w:val="22"/>
        </w:rPr>
        <w:t>zachowujący ciągłość zabezpieczenia i nie może powodować zmniejszenia jego</w:t>
      </w:r>
      <w:r w:rsidR="00961E01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wysokości.</w:t>
      </w:r>
    </w:p>
    <w:p w14:paraId="3B6D0534" w14:textId="7AEA2402" w:rsidR="0066497B" w:rsidRPr="0097378A" w:rsidRDefault="0066497B" w:rsidP="001C15A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 przypadku zamiany formy wniesionego zabezpie</w:t>
      </w:r>
      <w:r w:rsidR="00961E01" w:rsidRPr="0097378A">
        <w:rPr>
          <w:color w:val="auto"/>
          <w:sz w:val="22"/>
        </w:rPr>
        <w:t xml:space="preserve">czenia na gwarancję bankową lub </w:t>
      </w:r>
      <w:r w:rsidRPr="0097378A">
        <w:rPr>
          <w:color w:val="auto"/>
          <w:sz w:val="22"/>
        </w:rPr>
        <w:t>ubezpieczeniową Wykonawca zobowiązany jest do</w:t>
      </w:r>
      <w:r w:rsidR="00961E01" w:rsidRPr="0097378A">
        <w:rPr>
          <w:color w:val="auto"/>
          <w:sz w:val="22"/>
        </w:rPr>
        <w:t xml:space="preserve"> przedłożenia takiego dokumentu </w:t>
      </w:r>
      <w:r w:rsidRPr="0097378A">
        <w:rPr>
          <w:color w:val="auto"/>
          <w:sz w:val="22"/>
        </w:rPr>
        <w:t>gwarancji, której okres ważności będzie nie kró</w:t>
      </w:r>
      <w:r w:rsidR="00961E01" w:rsidRPr="0097378A">
        <w:rPr>
          <w:color w:val="auto"/>
          <w:sz w:val="22"/>
        </w:rPr>
        <w:t xml:space="preserve">tszy niż 30 dni od daty odbioru </w:t>
      </w:r>
      <w:r w:rsidRPr="0097378A">
        <w:rPr>
          <w:color w:val="auto"/>
          <w:sz w:val="22"/>
        </w:rPr>
        <w:t>końcowego.</w:t>
      </w:r>
    </w:p>
    <w:p w14:paraId="246ADC57" w14:textId="0E9FC12C" w:rsidR="001757EE" w:rsidRPr="0097378A" w:rsidRDefault="0066497B" w:rsidP="001C15A2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 przypadku n</w:t>
      </w:r>
      <w:r w:rsidR="005402D1" w:rsidRPr="0097378A">
        <w:rPr>
          <w:color w:val="auto"/>
          <w:sz w:val="22"/>
        </w:rPr>
        <w:t>ależytego wykonania przedmiotu u</w:t>
      </w:r>
      <w:r w:rsidRPr="0097378A">
        <w:rPr>
          <w:color w:val="auto"/>
          <w:sz w:val="22"/>
        </w:rPr>
        <w:t>m</w:t>
      </w:r>
      <w:r w:rsidR="00961E01" w:rsidRPr="0097378A">
        <w:rPr>
          <w:color w:val="auto"/>
          <w:sz w:val="22"/>
        </w:rPr>
        <w:t xml:space="preserve">owy 70% zabezpieczenia zostanie </w:t>
      </w:r>
      <w:r w:rsidRPr="0097378A">
        <w:rPr>
          <w:color w:val="auto"/>
          <w:sz w:val="22"/>
        </w:rPr>
        <w:t>zwolnione w ciągu 30 dni od dnia wykonania całego p</w:t>
      </w:r>
      <w:r w:rsidR="005402D1" w:rsidRPr="0097378A">
        <w:rPr>
          <w:color w:val="auto"/>
          <w:sz w:val="22"/>
        </w:rPr>
        <w:t>rzedmiotu u</w:t>
      </w:r>
      <w:r w:rsidR="00961E01" w:rsidRPr="0097378A">
        <w:rPr>
          <w:color w:val="auto"/>
          <w:sz w:val="22"/>
        </w:rPr>
        <w:t xml:space="preserve">mowy i uznania przez </w:t>
      </w:r>
      <w:r w:rsidRPr="0097378A">
        <w:rPr>
          <w:color w:val="auto"/>
          <w:sz w:val="22"/>
        </w:rPr>
        <w:t xml:space="preserve">Zamawiającego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>za należycie wykonany, a pozostała c</w:t>
      </w:r>
      <w:r w:rsidR="00961E01" w:rsidRPr="0097378A">
        <w:rPr>
          <w:color w:val="auto"/>
          <w:sz w:val="22"/>
        </w:rPr>
        <w:t xml:space="preserve">zęść tj. 30% zostanie zwolniona </w:t>
      </w:r>
      <w:r w:rsidRPr="0097378A">
        <w:rPr>
          <w:color w:val="auto"/>
          <w:sz w:val="22"/>
        </w:rPr>
        <w:t xml:space="preserve">po upływie </w:t>
      </w:r>
      <w:r w:rsidR="000D3D7D" w:rsidRPr="0097378A">
        <w:rPr>
          <w:color w:val="auto"/>
          <w:sz w:val="22"/>
        </w:rPr>
        <w:t>okresu rękojmi za wady jakości w terminie 14 dni po uprzednim wezwaniu do zwrotu przez Wykonawcę.</w:t>
      </w:r>
    </w:p>
    <w:p w14:paraId="47604D86" w14:textId="77777777" w:rsidR="000D3D7D" w:rsidRPr="001C15A2" w:rsidRDefault="000D3D7D" w:rsidP="001C15A2">
      <w:pPr>
        <w:spacing w:after="0" w:line="276" w:lineRule="auto"/>
      </w:pPr>
    </w:p>
    <w:p w14:paraId="62BA738F" w14:textId="61E73049" w:rsidR="0066497B" w:rsidRPr="00CB0931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0931">
        <w:rPr>
          <w:rFonts w:ascii="Times New Roman" w:hAnsi="Times New Roman" w:cs="Times New Roman"/>
          <w:b/>
        </w:rPr>
        <w:t xml:space="preserve">§ </w:t>
      </w:r>
      <w:r w:rsidR="00946144" w:rsidRPr="00CB0931">
        <w:rPr>
          <w:rFonts w:ascii="Times New Roman" w:hAnsi="Times New Roman" w:cs="Times New Roman"/>
          <w:b/>
        </w:rPr>
        <w:t>6</w:t>
      </w:r>
    </w:p>
    <w:p w14:paraId="25F02D70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0931">
        <w:rPr>
          <w:rFonts w:ascii="Times New Roman" w:hAnsi="Times New Roman" w:cs="Times New Roman"/>
          <w:b/>
        </w:rPr>
        <w:t>Obowiązki Wykonawcy</w:t>
      </w:r>
    </w:p>
    <w:p w14:paraId="0A0BD82A" w14:textId="77777777" w:rsidR="0066497B" w:rsidRPr="0097378A" w:rsidRDefault="0066497B" w:rsidP="001C15A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Do obowiązków i zakresu odpowiedzialności Wykonawcy należy:</w:t>
      </w:r>
    </w:p>
    <w:p w14:paraId="037078C3" w14:textId="78B80EA1" w:rsidR="0066497B" w:rsidRPr="0097378A" w:rsidRDefault="0066497B" w:rsidP="001C15A2">
      <w:pPr>
        <w:pStyle w:val="Akapitzlist"/>
        <w:numPr>
          <w:ilvl w:val="0"/>
          <w:numId w:val="7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Należyte wykonanie i zakończenie przedmiotu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</w:t>
      </w:r>
      <w:r w:rsidR="00961E01" w:rsidRPr="0097378A">
        <w:rPr>
          <w:color w:val="auto"/>
          <w:sz w:val="22"/>
        </w:rPr>
        <w:t xml:space="preserve"> zgodnie z decyzją o pozwoleniu </w:t>
      </w:r>
      <w:r w:rsidR="00B27721" w:rsidRPr="0097378A">
        <w:rPr>
          <w:color w:val="auto"/>
          <w:sz w:val="22"/>
        </w:rPr>
        <w:t>na budowę/</w:t>
      </w:r>
      <w:r w:rsidRPr="0097378A">
        <w:rPr>
          <w:color w:val="auto"/>
          <w:sz w:val="22"/>
        </w:rPr>
        <w:t>zaświadczeniem, projektem budowlanym, projektami wykonawcz</w:t>
      </w:r>
      <w:r w:rsidR="00EE467A" w:rsidRPr="0097378A">
        <w:rPr>
          <w:color w:val="auto"/>
          <w:sz w:val="22"/>
        </w:rPr>
        <w:t>ymi, s</w:t>
      </w:r>
      <w:r w:rsidRPr="0097378A">
        <w:rPr>
          <w:color w:val="auto"/>
          <w:sz w:val="22"/>
        </w:rPr>
        <w:t xml:space="preserve">pecyfikacjami technicznymi wykonania i odbioru </w:t>
      </w:r>
      <w:r w:rsidR="00961E01" w:rsidRPr="0097378A">
        <w:rPr>
          <w:color w:val="auto"/>
          <w:sz w:val="22"/>
        </w:rPr>
        <w:t xml:space="preserve">robót budowlanych, ustawą Prawo </w:t>
      </w:r>
      <w:r w:rsidRPr="0097378A">
        <w:rPr>
          <w:color w:val="auto"/>
          <w:sz w:val="22"/>
        </w:rPr>
        <w:t>budowlane, obowiązującymi przepisami i normam</w:t>
      </w:r>
      <w:r w:rsidR="00961E01" w:rsidRPr="0097378A">
        <w:rPr>
          <w:color w:val="auto"/>
          <w:sz w:val="22"/>
        </w:rPr>
        <w:t xml:space="preserve">i, zgodnie ze sztuką budowlaną, </w:t>
      </w:r>
      <w:r w:rsidRPr="0097378A">
        <w:rPr>
          <w:color w:val="auto"/>
          <w:sz w:val="22"/>
        </w:rPr>
        <w:t>zasadami wiedzy technicznej oraz obowiązującymi prze</w:t>
      </w:r>
      <w:r w:rsidR="00EE467A" w:rsidRPr="0097378A">
        <w:rPr>
          <w:color w:val="auto"/>
          <w:sz w:val="22"/>
        </w:rPr>
        <w:t xml:space="preserve">pisami bezpieczeństwa i higieny </w:t>
      </w:r>
      <w:r w:rsidRPr="0097378A">
        <w:rPr>
          <w:color w:val="auto"/>
          <w:sz w:val="22"/>
        </w:rPr>
        <w:t>pracy.</w:t>
      </w:r>
    </w:p>
    <w:p w14:paraId="747BBD87" w14:textId="013B4CA3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Wykonanie i uzgodnienie z przedstawicielami Zamawia</w:t>
      </w:r>
      <w:r w:rsidR="00EE467A" w:rsidRPr="0097378A">
        <w:rPr>
          <w:color w:val="auto"/>
          <w:sz w:val="22"/>
        </w:rPr>
        <w:t xml:space="preserve">jącego </w:t>
      </w:r>
      <w:r w:rsidRPr="0097378A">
        <w:rPr>
          <w:color w:val="auto"/>
          <w:sz w:val="22"/>
        </w:rPr>
        <w:t>szczegółowego harmon</w:t>
      </w:r>
      <w:r w:rsidR="00EE467A" w:rsidRPr="0097378A">
        <w:rPr>
          <w:color w:val="auto"/>
          <w:sz w:val="22"/>
        </w:rPr>
        <w:t xml:space="preserve">ogramu rzeczowo-finansowego </w:t>
      </w:r>
      <w:r w:rsidR="00FF192D" w:rsidRPr="0097378A">
        <w:rPr>
          <w:color w:val="auto"/>
          <w:sz w:val="22"/>
        </w:rPr>
        <w:t>w terminie 7 dni od dnia zawarcia</w:t>
      </w:r>
      <w:r w:rsidR="00A97609" w:rsidRPr="0097378A">
        <w:rPr>
          <w:color w:val="auto"/>
          <w:sz w:val="22"/>
        </w:rPr>
        <w:t xml:space="preserve"> umowy. </w:t>
      </w:r>
      <w:r w:rsidR="00EE467A" w:rsidRPr="0097378A">
        <w:rPr>
          <w:color w:val="auto"/>
          <w:sz w:val="22"/>
        </w:rPr>
        <w:t xml:space="preserve">W harmonogramie należy </w:t>
      </w:r>
      <w:r w:rsidRPr="0097378A">
        <w:rPr>
          <w:color w:val="auto"/>
          <w:sz w:val="22"/>
        </w:rPr>
        <w:t>uwzględnić czas na opracowanie dokumentacji o</w:t>
      </w:r>
      <w:r w:rsidR="00EE467A" w:rsidRPr="0097378A">
        <w:rPr>
          <w:color w:val="auto"/>
          <w:sz w:val="22"/>
        </w:rPr>
        <w:t xml:space="preserve">dbiorowej, terminy wynikające z </w:t>
      </w:r>
      <w:r w:rsidRPr="0097378A">
        <w:rPr>
          <w:color w:val="auto"/>
          <w:sz w:val="22"/>
        </w:rPr>
        <w:t>uzyskiwania ewentualnych uzgodnień, opinii i decyz</w:t>
      </w:r>
      <w:r w:rsidR="00EE467A" w:rsidRPr="0097378A">
        <w:rPr>
          <w:color w:val="auto"/>
          <w:sz w:val="22"/>
        </w:rPr>
        <w:t xml:space="preserve">ji oraz realizacji robót, prób, </w:t>
      </w:r>
      <w:r w:rsidRPr="0097378A">
        <w:rPr>
          <w:color w:val="auto"/>
          <w:sz w:val="22"/>
        </w:rPr>
        <w:t>rozruchów, odbiorów, opracowania dokumentacji powykonawczej.</w:t>
      </w:r>
    </w:p>
    <w:p w14:paraId="37619939" w14:textId="7A72EF54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Aktualizacja harm</w:t>
      </w:r>
      <w:r w:rsidR="0097378A">
        <w:rPr>
          <w:color w:val="auto"/>
          <w:sz w:val="22"/>
        </w:rPr>
        <w:t>onogramu, o którym mowa w ust. 2</w:t>
      </w:r>
      <w:r w:rsidRPr="0097378A">
        <w:rPr>
          <w:color w:val="auto"/>
          <w:sz w:val="22"/>
        </w:rPr>
        <w:t>, jeśli wystąpi taka koniecznoś</w:t>
      </w:r>
      <w:r w:rsidR="00EE467A" w:rsidRPr="0097378A">
        <w:rPr>
          <w:color w:val="auto"/>
          <w:sz w:val="22"/>
        </w:rPr>
        <w:t xml:space="preserve">ć </w:t>
      </w:r>
      <w:r w:rsidRPr="0097378A">
        <w:rPr>
          <w:color w:val="auto"/>
          <w:sz w:val="22"/>
        </w:rPr>
        <w:t>oraz niezwłoczne powiadomienie w formie dokumen</w:t>
      </w:r>
      <w:r w:rsidR="00EE467A" w:rsidRPr="0097378A">
        <w:rPr>
          <w:color w:val="auto"/>
          <w:sz w:val="22"/>
        </w:rPr>
        <w:t xml:space="preserve">towej Zamawiającego o wszelkich </w:t>
      </w:r>
      <w:r w:rsidRPr="0097378A">
        <w:rPr>
          <w:color w:val="auto"/>
          <w:sz w:val="22"/>
        </w:rPr>
        <w:t xml:space="preserve">zmianach, które </w:t>
      </w:r>
      <w:r w:rsidRPr="0097378A">
        <w:rPr>
          <w:color w:val="auto"/>
          <w:sz w:val="22"/>
        </w:rPr>
        <w:lastRenderedPageBreak/>
        <w:t>mogą mieć wpływ na realiza</w:t>
      </w:r>
      <w:r w:rsidR="00EE467A" w:rsidRPr="0097378A">
        <w:rPr>
          <w:color w:val="auto"/>
          <w:sz w:val="22"/>
        </w:rPr>
        <w:t xml:space="preserve">cję robót zgodnie z uzgodnionym </w:t>
      </w:r>
      <w:r w:rsidRPr="0097378A">
        <w:rPr>
          <w:color w:val="auto"/>
          <w:sz w:val="22"/>
        </w:rPr>
        <w:t xml:space="preserve">harmonogramem. Zmiany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w harmonogramie </w:t>
      </w:r>
      <w:r w:rsidR="00EE467A" w:rsidRPr="0097378A">
        <w:rPr>
          <w:color w:val="auto"/>
          <w:sz w:val="22"/>
        </w:rPr>
        <w:t xml:space="preserve">muszą być uzasadnione i uzyskać </w:t>
      </w:r>
      <w:r w:rsidRPr="0097378A">
        <w:rPr>
          <w:color w:val="auto"/>
          <w:sz w:val="22"/>
        </w:rPr>
        <w:t>akceptację przedstawicieli Zamawiającego.</w:t>
      </w:r>
    </w:p>
    <w:p w14:paraId="363FDF66" w14:textId="5FA2A37D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Wykonawca odpowiedzialny jest za prawid</w:t>
      </w:r>
      <w:r w:rsidR="00EE467A" w:rsidRPr="0097378A">
        <w:rPr>
          <w:color w:val="auto"/>
          <w:sz w:val="22"/>
        </w:rPr>
        <w:t xml:space="preserve">łowe zawarcie odpowiednich umów </w:t>
      </w:r>
      <w:r w:rsidRPr="0097378A">
        <w:rPr>
          <w:color w:val="auto"/>
          <w:sz w:val="22"/>
        </w:rPr>
        <w:t>ubezpieczeniowych z tytułu szkód, które mogą zai</w:t>
      </w:r>
      <w:r w:rsidR="00EE467A" w:rsidRPr="0097378A">
        <w:rPr>
          <w:color w:val="auto"/>
          <w:sz w:val="22"/>
        </w:rPr>
        <w:t xml:space="preserve">stnieć w związku ze zdarzeniami </w:t>
      </w:r>
      <w:r w:rsidRPr="0097378A">
        <w:rPr>
          <w:color w:val="auto"/>
          <w:sz w:val="22"/>
        </w:rPr>
        <w:t xml:space="preserve">losowymi,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w tym także spowodowanymi niekorzystnymi warunkami atmosferycznymi </w:t>
      </w:r>
      <w:r w:rsidR="00EE467A" w:rsidRPr="0097378A">
        <w:rPr>
          <w:color w:val="auto"/>
          <w:sz w:val="22"/>
        </w:rPr>
        <w:t xml:space="preserve">(w </w:t>
      </w:r>
      <w:r w:rsidRPr="0097378A">
        <w:rPr>
          <w:color w:val="auto"/>
          <w:sz w:val="22"/>
        </w:rPr>
        <w:t>tym skutków od powodzi i nawalnych deszc</w:t>
      </w:r>
      <w:r w:rsidR="00EE467A" w:rsidRPr="0097378A">
        <w:rPr>
          <w:color w:val="auto"/>
          <w:sz w:val="22"/>
        </w:rPr>
        <w:t xml:space="preserve">zy) oraz umów ubezpieczeniowych </w:t>
      </w:r>
      <w:r w:rsidRPr="0097378A">
        <w:rPr>
          <w:color w:val="auto"/>
          <w:sz w:val="22"/>
        </w:rPr>
        <w:t>odpowiedzialności cywilnej za szkody i nast</w:t>
      </w:r>
      <w:r w:rsidR="00EE467A" w:rsidRPr="0097378A">
        <w:rPr>
          <w:color w:val="auto"/>
          <w:sz w:val="22"/>
        </w:rPr>
        <w:t xml:space="preserve">ępstwa nieszczęśliwych wypadków </w:t>
      </w:r>
      <w:r w:rsidRPr="0097378A">
        <w:rPr>
          <w:color w:val="auto"/>
          <w:sz w:val="22"/>
        </w:rPr>
        <w:t xml:space="preserve">dotyczących pracowników i osób trzecich, </w:t>
      </w:r>
      <w:r w:rsidR="00D1241C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w tak</w:t>
      </w:r>
      <w:r w:rsidR="00EE467A" w:rsidRPr="0097378A">
        <w:rPr>
          <w:color w:val="auto"/>
          <w:sz w:val="22"/>
        </w:rPr>
        <w:t xml:space="preserve">i sposób, aby w pełnym zakresie </w:t>
      </w:r>
      <w:r w:rsidRPr="0097378A">
        <w:rPr>
          <w:color w:val="auto"/>
          <w:sz w:val="22"/>
        </w:rPr>
        <w:t>pokrywały szkody wynikłe w trakcie prowadzenia robót budowlanych. Koszty</w:t>
      </w:r>
      <w:r w:rsidR="00EE467A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ubezpieczenia pokrywa Wykonawca. Wykonawca zobowiązan</w:t>
      </w:r>
      <w:r w:rsidR="00EE467A" w:rsidRPr="0097378A">
        <w:rPr>
          <w:color w:val="auto"/>
          <w:sz w:val="22"/>
        </w:rPr>
        <w:t xml:space="preserve">y jest do utrzymywania </w:t>
      </w:r>
      <w:r w:rsidRPr="0097378A">
        <w:rPr>
          <w:color w:val="auto"/>
          <w:sz w:val="22"/>
        </w:rPr>
        <w:t xml:space="preserve">tego ubezpieczenia przez cały okres realizacji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mowy. </w:t>
      </w:r>
      <w:r w:rsidR="00EE467A" w:rsidRPr="0097378A">
        <w:rPr>
          <w:color w:val="auto"/>
          <w:sz w:val="22"/>
        </w:rPr>
        <w:t xml:space="preserve">Kopię polisy aktualnej na dzień </w:t>
      </w:r>
      <w:r w:rsidRPr="0097378A">
        <w:rPr>
          <w:color w:val="auto"/>
          <w:sz w:val="22"/>
        </w:rPr>
        <w:t xml:space="preserve">zawarcia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Wykonawca jest zobowiązany przedłoż</w:t>
      </w:r>
      <w:r w:rsidR="00EE467A" w:rsidRPr="0097378A">
        <w:rPr>
          <w:color w:val="auto"/>
          <w:sz w:val="22"/>
        </w:rPr>
        <w:t xml:space="preserve">yć </w:t>
      </w:r>
      <w:r w:rsidR="000D3D7D" w:rsidRPr="0097378A">
        <w:rPr>
          <w:color w:val="auto"/>
          <w:sz w:val="22"/>
        </w:rPr>
        <w:t xml:space="preserve">w dniu podpisania </w:t>
      </w:r>
      <w:r w:rsidR="00C876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 Wykonawca zobowiązany jest prze</w:t>
      </w:r>
      <w:r w:rsidR="00EE467A" w:rsidRPr="0097378A">
        <w:rPr>
          <w:color w:val="auto"/>
          <w:sz w:val="22"/>
        </w:rPr>
        <w:t xml:space="preserve">dłożyć, każdorazowo na wezwanie </w:t>
      </w:r>
      <w:r w:rsidRPr="0097378A">
        <w:rPr>
          <w:color w:val="auto"/>
          <w:sz w:val="22"/>
        </w:rPr>
        <w:t>Zamawiającego, kopię polisy aktualnej na dzień we</w:t>
      </w:r>
      <w:r w:rsidR="00EE467A" w:rsidRPr="0097378A">
        <w:rPr>
          <w:color w:val="auto"/>
          <w:sz w:val="22"/>
        </w:rPr>
        <w:t xml:space="preserve">zwania w terminie 3 dni od dnia </w:t>
      </w:r>
      <w:r w:rsidRPr="0097378A">
        <w:rPr>
          <w:color w:val="auto"/>
          <w:sz w:val="22"/>
        </w:rPr>
        <w:t>wezwania. W przypadku braku polisy lub jej nieprz</w:t>
      </w:r>
      <w:r w:rsidR="00EE467A" w:rsidRPr="0097378A">
        <w:rPr>
          <w:color w:val="auto"/>
          <w:sz w:val="22"/>
        </w:rPr>
        <w:t xml:space="preserve">edłożenia pomimo wezwania przez </w:t>
      </w:r>
      <w:r w:rsidRPr="0097378A">
        <w:rPr>
          <w:color w:val="auto"/>
          <w:sz w:val="22"/>
        </w:rPr>
        <w:t>Zamawiającego, Zamawiający jest uprawni</w:t>
      </w:r>
      <w:r w:rsidR="00EE467A" w:rsidRPr="0097378A">
        <w:rPr>
          <w:color w:val="auto"/>
          <w:sz w:val="22"/>
        </w:rPr>
        <w:t xml:space="preserve">ony do zawarcia stosownej </w:t>
      </w:r>
      <w:r w:rsidR="00C87621" w:rsidRPr="0097378A">
        <w:rPr>
          <w:color w:val="auto"/>
          <w:sz w:val="22"/>
        </w:rPr>
        <w:t>u</w:t>
      </w:r>
      <w:r w:rsidR="00EE467A" w:rsidRPr="0097378A">
        <w:rPr>
          <w:color w:val="auto"/>
          <w:sz w:val="22"/>
        </w:rPr>
        <w:t xml:space="preserve">mowy </w:t>
      </w:r>
      <w:r w:rsidRPr="0097378A">
        <w:rPr>
          <w:color w:val="auto"/>
          <w:sz w:val="22"/>
        </w:rPr>
        <w:t>ubezpieczenia i obciążenia jej kosztami Wykonawcy</w:t>
      </w:r>
      <w:r w:rsidR="005402D1" w:rsidRPr="0097378A">
        <w:rPr>
          <w:color w:val="auto"/>
          <w:sz w:val="22"/>
        </w:rPr>
        <w:t>.</w:t>
      </w:r>
    </w:p>
    <w:p w14:paraId="3EC17BF4" w14:textId="47BE959A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Zapewnienie nadzoru nad prowadzonymi robota</w:t>
      </w:r>
      <w:r w:rsidR="00EE467A" w:rsidRPr="0097378A">
        <w:rPr>
          <w:color w:val="auto"/>
          <w:sz w:val="22"/>
        </w:rPr>
        <w:t xml:space="preserve">mi przez </w:t>
      </w:r>
      <w:r w:rsidR="00C87621" w:rsidRPr="0097378A">
        <w:rPr>
          <w:color w:val="auto"/>
          <w:sz w:val="22"/>
        </w:rPr>
        <w:t>k</w:t>
      </w:r>
      <w:r w:rsidR="00EE467A" w:rsidRPr="0097378A">
        <w:rPr>
          <w:color w:val="auto"/>
          <w:sz w:val="22"/>
        </w:rPr>
        <w:t xml:space="preserve">ierownika </w:t>
      </w:r>
      <w:r w:rsidR="00041219" w:rsidRPr="0097378A">
        <w:rPr>
          <w:color w:val="auto"/>
          <w:sz w:val="22"/>
        </w:rPr>
        <w:t>robót</w:t>
      </w:r>
      <w:r w:rsidR="00D1241C" w:rsidRPr="0097378A">
        <w:rPr>
          <w:color w:val="auto"/>
          <w:sz w:val="22"/>
        </w:rPr>
        <w:t>.</w:t>
      </w:r>
    </w:p>
    <w:p w14:paraId="1FBD2492" w14:textId="757E0437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Powierzenie funkcji </w:t>
      </w:r>
      <w:r w:rsidR="00C87621" w:rsidRPr="0097378A">
        <w:rPr>
          <w:color w:val="auto"/>
          <w:sz w:val="22"/>
        </w:rPr>
        <w:t>k</w:t>
      </w:r>
      <w:r w:rsidRPr="0097378A">
        <w:rPr>
          <w:color w:val="auto"/>
          <w:sz w:val="22"/>
        </w:rPr>
        <w:t xml:space="preserve">ierownika robót </w:t>
      </w:r>
      <w:r w:rsidR="00EE467A" w:rsidRPr="0097378A">
        <w:rPr>
          <w:color w:val="auto"/>
          <w:sz w:val="22"/>
        </w:rPr>
        <w:t>osob</w:t>
      </w:r>
      <w:r w:rsidR="00041219" w:rsidRPr="0097378A">
        <w:rPr>
          <w:color w:val="auto"/>
          <w:sz w:val="22"/>
        </w:rPr>
        <w:t>ie</w:t>
      </w:r>
      <w:r w:rsidR="00EE467A" w:rsidRPr="0097378A">
        <w:rPr>
          <w:color w:val="auto"/>
          <w:sz w:val="22"/>
        </w:rPr>
        <w:t xml:space="preserve">, które posiadają </w:t>
      </w:r>
      <w:r w:rsidRPr="0097378A">
        <w:rPr>
          <w:color w:val="auto"/>
          <w:sz w:val="22"/>
        </w:rPr>
        <w:t>odpowiednie uprawnienia budowlane oraz pos</w:t>
      </w:r>
      <w:r w:rsidR="00EE467A" w:rsidRPr="0097378A">
        <w:rPr>
          <w:color w:val="auto"/>
          <w:sz w:val="22"/>
        </w:rPr>
        <w:t xml:space="preserve">iadają aktualne zaświadczenie o </w:t>
      </w:r>
      <w:r w:rsidRPr="0097378A">
        <w:rPr>
          <w:color w:val="auto"/>
          <w:sz w:val="22"/>
        </w:rPr>
        <w:t>przynależności do Okręgowej Izby Inżynierów Budownictwa.</w:t>
      </w:r>
    </w:p>
    <w:p w14:paraId="3630C237" w14:textId="7E74B8EC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Informowanie Zamawiającego pisemnie lub ma</w:t>
      </w:r>
      <w:r w:rsidR="00EE467A" w:rsidRPr="0097378A">
        <w:rPr>
          <w:color w:val="auto"/>
          <w:sz w:val="22"/>
        </w:rPr>
        <w:t xml:space="preserve">ilowo o planowanej nieobecności </w:t>
      </w:r>
      <w:r w:rsidR="00C87621" w:rsidRPr="0097378A">
        <w:rPr>
          <w:color w:val="auto"/>
          <w:sz w:val="22"/>
        </w:rPr>
        <w:t>k</w:t>
      </w:r>
      <w:r w:rsidRPr="0097378A">
        <w:rPr>
          <w:color w:val="auto"/>
          <w:sz w:val="22"/>
        </w:rPr>
        <w:t>ierownika robót</w:t>
      </w:r>
      <w:r w:rsidR="00EE467A" w:rsidRPr="0097378A">
        <w:rPr>
          <w:color w:val="auto"/>
          <w:sz w:val="22"/>
        </w:rPr>
        <w:t xml:space="preserve"> wraz z podaniem nazwiska osoby </w:t>
      </w:r>
      <w:r w:rsidRPr="0097378A">
        <w:rPr>
          <w:color w:val="auto"/>
          <w:sz w:val="22"/>
        </w:rPr>
        <w:t>zastępującej.</w:t>
      </w:r>
    </w:p>
    <w:p w14:paraId="07979545" w14:textId="67D640E1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Proponowanie zmiany </w:t>
      </w:r>
      <w:r w:rsidR="001757EE" w:rsidRPr="0097378A">
        <w:rPr>
          <w:color w:val="auto"/>
          <w:sz w:val="22"/>
        </w:rPr>
        <w:t>k</w:t>
      </w:r>
      <w:r w:rsidRPr="0097378A">
        <w:rPr>
          <w:color w:val="auto"/>
          <w:sz w:val="22"/>
        </w:rPr>
        <w:t xml:space="preserve">ierownika </w:t>
      </w:r>
      <w:r w:rsidR="00EE467A" w:rsidRPr="0097378A">
        <w:rPr>
          <w:color w:val="auto"/>
          <w:sz w:val="22"/>
        </w:rPr>
        <w:t xml:space="preserve">robót w przypadku, gdy </w:t>
      </w:r>
      <w:r w:rsidRPr="0097378A">
        <w:rPr>
          <w:color w:val="auto"/>
          <w:sz w:val="22"/>
        </w:rPr>
        <w:t xml:space="preserve">zmiana stanie się konieczna </w:t>
      </w:r>
      <w:r w:rsidR="00D1241C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z przyczyn niezależ</w:t>
      </w:r>
      <w:r w:rsidR="00EE467A" w:rsidRPr="0097378A">
        <w:rPr>
          <w:color w:val="auto"/>
          <w:sz w:val="22"/>
        </w:rPr>
        <w:t xml:space="preserve">nych od Wykonawcy (np. choroby, </w:t>
      </w:r>
      <w:r w:rsidRPr="0097378A">
        <w:rPr>
          <w:color w:val="auto"/>
          <w:sz w:val="22"/>
        </w:rPr>
        <w:t>rezygnacji) oraz zapewnienie kierowania budową lub ro</w:t>
      </w:r>
      <w:r w:rsidR="00EE467A" w:rsidRPr="0097378A">
        <w:rPr>
          <w:color w:val="auto"/>
          <w:sz w:val="22"/>
        </w:rPr>
        <w:t xml:space="preserve">botami tak, aby na budowie była </w:t>
      </w:r>
      <w:r w:rsidRPr="0097378A">
        <w:rPr>
          <w:color w:val="auto"/>
          <w:sz w:val="22"/>
        </w:rPr>
        <w:t>ciągłość kierowania. Nowe osoby muszą zostać zat</w:t>
      </w:r>
      <w:r w:rsidR="00EE467A" w:rsidRPr="0097378A">
        <w:rPr>
          <w:color w:val="auto"/>
          <w:sz w:val="22"/>
        </w:rPr>
        <w:t xml:space="preserve">wierdzone przez Zamawiającego i </w:t>
      </w:r>
      <w:r w:rsidRPr="0097378A">
        <w:rPr>
          <w:color w:val="auto"/>
          <w:sz w:val="22"/>
        </w:rPr>
        <w:t>muszą spełniać wymagania określone dla danego stanowiska w SWZ.</w:t>
      </w:r>
    </w:p>
    <w:p w14:paraId="5D463103" w14:textId="3ABE2F82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Na wniosek Zamawiającego przekazany</w:t>
      </w:r>
      <w:r w:rsidR="0033095B">
        <w:rPr>
          <w:color w:val="auto"/>
          <w:sz w:val="22"/>
        </w:rPr>
        <w:t xml:space="preserve"> w</w:t>
      </w:r>
      <w:r w:rsidRPr="0097378A">
        <w:rPr>
          <w:color w:val="auto"/>
          <w:sz w:val="22"/>
        </w:rPr>
        <w:t xml:space="preserve"> formie dokumentowej</w:t>
      </w:r>
      <w:r w:rsidR="00EE467A" w:rsidRPr="0097378A">
        <w:rPr>
          <w:color w:val="auto"/>
          <w:sz w:val="22"/>
        </w:rPr>
        <w:t xml:space="preserve"> Wykonawca </w:t>
      </w:r>
      <w:r w:rsidRPr="0097378A">
        <w:rPr>
          <w:color w:val="auto"/>
          <w:sz w:val="22"/>
        </w:rPr>
        <w:t xml:space="preserve">zobowiązany jest do odwołania </w:t>
      </w:r>
      <w:r w:rsidR="00C87621" w:rsidRPr="0097378A">
        <w:rPr>
          <w:color w:val="auto"/>
          <w:sz w:val="22"/>
        </w:rPr>
        <w:t>k</w:t>
      </w:r>
      <w:r w:rsidRPr="0097378A">
        <w:rPr>
          <w:color w:val="auto"/>
          <w:sz w:val="22"/>
        </w:rPr>
        <w:t xml:space="preserve">ierownika </w:t>
      </w:r>
      <w:r w:rsidR="00D1241C" w:rsidRPr="0097378A">
        <w:rPr>
          <w:color w:val="auto"/>
          <w:sz w:val="22"/>
        </w:rPr>
        <w:t>robót</w:t>
      </w:r>
      <w:r w:rsidRPr="0097378A">
        <w:rPr>
          <w:color w:val="auto"/>
          <w:sz w:val="22"/>
        </w:rPr>
        <w:t xml:space="preserve"> i powo</w:t>
      </w:r>
      <w:r w:rsidR="00EE467A" w:rsidRPr="0097378A">
        <w:rPr>
          <w:color w:val="auto"/>
          <w:sz w:val="22"/>
        </w:rPr>
        <w:t xml:space="preserve">łania innej osoby, spełniającej </w:t>
      </w:r>
      <w:r w:rsidRPr="0097378A">
        <w:rPr>
          <w:color w:val="auto"/>
          <w:sz w:val="22"/>
        </w:rPr>
        <w:t>warunki opisane w SWZ dla kierownika budowy do pełnieni</w:t>
      </w:r>
      <w:r w:rsidR="00EE467A" w:rsidRPr="0097378A">
        <w:rPr>
          <w:color w:val="auto"/>
          <w:sz w:val="22"/>
        </w:rPr>
        <w:t xml:space="preserve">a tej funkcji w terminie 14 dni </w:t>
      </w:r>
      <w:r w:rsidRPr="0097378A">
        <w:rPr>
          <w:color w:val="auto"/>
          <w:sz w:val="22"/>
        </w:rPr>
        <w:t>od dnia otrzymania pisma.</w:t>
      </w:r>
    </w:p>
    <w:p w14:paraId="68D31BBA" w14:textId="4FA26DC3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Składanie do akceptacji właściwemu inspektoro</w:t>
      </w:r>
      <w:r w:rsidR="00EE467A" w:rsidRPr="0097378A">
        <w:rPr>
          <w:color w:val="auto"/>
          <w:sz w:val="22"/>
        </w:rPr>
        <w:t xml:space="preserve">wi nadzoru wniosków dotyczących </w:t>
      </w:r>
      <w:r w:rsidRPr="0097378A">
        <w:rPr>
          <w:color w:val="auto"/>
          <w:sz w:val="22"/>
        </w:rPr>
        <w:t>materiałów do wbudowania przed ich zamówieniem i wbudowaniem.</w:t>
      </w:r>
    </w:p>
    <w:p w14:paraId="7C9A7E30" w14:textId="3F1B8873" w:rsidR="00B27721" w:rsidRPr="0097378A" w:rsidRDefault="00B27721" w:rsidP="001C15A2">
      <w:pPr>
        <w:numPr>
          <w:ilvl w:val="0"/>
          <w:numId w:val="7"/>
        </w:numPr>
        <w:spacing w:after="5" w:line="276" w:lineRule="auto"/>
        <w:ind w:left="426" w:right="14" w:hanging="426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Materiały zastosowane, winny posiadać stosowne dokumenty dopuszczające do stosowania </w:t>
      </w:r>
      <w:r w:rsidR="00D1241C" w:rsidRPr="0097378A">
        <w:rPr>
          <w:rFonts w:ascii="Times New Roman" w:hAnsi="Times New Roman" w:cs="Times New Roman"/>
        </w:rPr>
        <w:br/>
      </w:r>
      <w:r w:rsidRPr="0097378A">
        <w:rPr>
          <w:rFonts w:ascii="Times New Roman" w:hAnsi="Times New Roman" w:cs="Times New Roman"/>
        </w:rPr>
        <w:t>w budownictwie, tj. spełniać wymogi Polskich Norm przenoszących Europejskie Normy Zharmonizowane, a w przypadku braku Polskich Norm przenoszących Europejskie Normy Zharmonizowane także:</w:t>
      </w:r>
      <w:r w:rsidRPr="0097378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1F8ADEA" wp14:editId="2C34AFC5">
            <wp:extent cx="3048" cy="3049"/>
            <wp:effectExtent l="0" t="0" r="0" b="0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01AE" w14:textId="77777777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Europejskie aprobaty techniczne,</w:t>
      </w:r>
    </w:p>
    <w:p w14:paraId="58954EFE" w14:textId="77777777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Wspólne specyfikacje techniczne,</w:t>
      </w:r>
    </w:p>
    <w:p w14:paraId="73045DDB" w14:textId="77777777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Polskie normy przenoszące normy europejskie,</w:t>
      </w:r>
    </w:p>
    <w:p w14:paraId="099196DE" w14:textId="77777777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Normy państw członkowskich Unii Europejskiej przenoszące europejskie normy zharmonizowane,</w:t>
      </w:r>
    </w:p>
    <w:p w14:paraId="31558350" w14:textId="77777777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Polskie normy wprowadzające normy międzynarodowe,</w:t>
      </w:r>
    </w:p>
    <w:p w14:paraId="389B6489" w14:textId="77777777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Polskie normy,</w:t>
      </w:r>
    </w:p>
    <w:p w14:paraId="2559AEFA" w14:textId="265B76DE" w:rsidR="00B27721" w:rsidRPr="0097378A" w:rsidRDefault="00B27721" w:rsidP="001C15A2">
      <w:pPr>
        <w:numPr>
          <w:ilvl w:val="1"/>
          <w:numId w:val="7"/>
        </w:numPr>
        <w:spacing w:after="26" w:line="276" w:lineRule="auto"/>
        <w:ind w:left="851" w:right="14" w:hanging="284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polskie aprobaty techniczne, które to Wykonawca jest zobowiązany przedłożyć Zamawiającemu przed wbudowaniem materiałów lub urządzeń.</w:t>
      </w:r>
    </w:p>
    <w:p w14:paraId="24E0321E" w14:textId="34161D48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Zawiadomienie wszystkich organów, instytucji, zarządcó</w:t>
      </w:r>
      <w:r w:rsidR="00EE467A" w:rsidRPr="0097378A">
        <w:rPr>
          <w:color w:val="auto"/>
          <w:sz w:val="22"/>
        </w:rPr>
        <w:t xml:space="preserve">w terenu o terminie rozpoczęcia </w:t>
      </w:r>
      <w:r w:rsidRPr="0097378A">
        <w:rPr>
          <w:color w:val="auto"/>
          <w:sz w:val="22"/>
        </w:rPr>
        <w:t>oraz zakończenia robót, zgodnie z uzgodnieniami.</w:t>
      </w:r>
      <w:r w:rsidR="00EE467A" w:rsidRPr="0097378A">
        <w:rPr>
          <w:color w:val="auto"/>
          <w:sz w:val="22"/>
        </w:rPr>
        <w:t xml:space="preserve"> Kopie (skany) wystąpień należy </w:t>
      </w:r>
      <w:r w:rsidRPr="0097378A">
        <w:rPr>
          <w:color w:val="auto"/>
          <w:sz w:val="22"/>
        </w:rPr>
        <w:t>bezzwłocznie przekazać Zamawiającemu.</w:t>
      </w:r>
    </w:p>
    <w:p w14:paraId="47EF6CDC" w14:textId="7B7E6C30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>W przypadku wystąpienia awarii spowodow</w:t>
      </w:r>
      <w:r w:rsidR="00EE467A" w:rsidRPr="0097378A">
        <w:rPr>
          <w:color w:val="auto"/>
          <w:sz w:val="22"/>
        </w:rPr>
        <w:t xml:space="preserve">anych przez Wykonawcę w trakcie </w:t>
      </w:r>
      <w:r w:rsidRPr="0097378A">
        <w:rPr>
          <w:color w:val="auto"/>
          <w:sz w:val="22"/>
        </w:rPr>
        <w:t>wykonywania robót</w:t>
      </w:r>
      <w:r w:rsidR="00FF192D" w:rsidRPr="0097378A">
        <w:rPr>
          <w:color w:val="auto"/>
          <w:sz w:val="22"/>
        </w:rPr>
        <w:t>,</w:t>
      </w:r>
      <w:r w:rsidRPr="0097378A">
        <w:rPr>
          <w:color w:val="auto"/>
          <w:sz w:val="22"/>
        </w:rPr>
        <w:t xml:space="preserve"> natychmiastowe powia</w:t>
      </w:r>
      <w:r w:rsidR="00EE467A" w:rsidRPr="0097378A">
        <w:rPr>
          <w:color w:val="auto"/>
          <w:sz w:val="22"/>
        </w:rPr>
        <w:t xml:space="preserve">domienie zainteresowanych służb oraz </w:t>
      </w:r>
      <w:r w:rsidRPr="0097378A">
        <w:rPr>
          <w:color w:val="auto"/>
          <w:sz w:val="22"/>
        </w:rPr>
        <w:t>usunięcie awarii własny</w:t>
      </w:r>
      <w:r w:rsidR="00EE467A" w:rsidRPr="0097378A">
        <w:rPr>
          <w:color w:val="auto"/>
          <w:sz w:val="22"/>
        </w:rPr>
        <w:t xml:space="preserve">m kosztem i staraniem Wykonawcy </w:t>
      </w:r>
    </w:p>
    <w:p w14:paraId="47300418" w14:textId="5B1AA8E7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W przypadku, gdy awaria skutkuje pozbawieniem dostaw </w:t>
      </w:r>
      <w:r w:rsidR="006A1DC7" w:rsidRPr="0097378A">
        <w:rPr>
          <w:color w:val="auto"/>
          <w:sz w:val="22"/>
        </w:rPr>
        <w:t>mediów</w:t>
      </w:r>
      <w:r w:rsidRPr="0097378A">
        <w:rPr>
          <w:color w:val="auto"/>
          <w:sz w:val="22"/>
        </w:rPr>
        <w:t xml:space="preserve"> Zamawiający zastrzega sobie prawo awaryjnego usuni</w:t>
      </w:r>
      <w:r w:rsidR="00EE467A" w:rsidRPr="0097378A">
        <w:rPr>
          <w:color w:val="auto"/>
          <w:sz w:val="22"/>
        </w:rPr>
        <w:t xml:space="preserve">ęcia awarii na koszt Wykonawcy, </w:t>
      </w:r>
      <w:r w:rsidRPr="0097378A">
        <w:rPr>
          <w:color w:val="auto"/>
          <w:sz w:val="22"/>
        </w:rPr>
        <w:t xml:space="preserve">gdy ten nie przystąpi niezwłocznie do jej usunięcia. </w:t>
      </w:r>
      <w:r w:rsidR="00EE467A" w:rsidRPr="0097378A">
        <w:rPr>
          <w:color w:val="auto"/>
          <w:sz w:val="22"/>
        </w:rPr>
        <w:t xml:space="preserve">Wykonawca wyraża zgodę na takie </w:t>
      </w:r>
      <w:r w:rsidRPr="0097378A">
        <w:rPr>
          <w:color w:val="auto"/>
          <w:sz w:val="22"/>
        </w:rPr>
        <w:t>wykonanie zastępcze.</w:t>
      </w:r>
    </w:p>
    <w:p w14:paraId="70F62F99" w14:textId="2B8E5A9D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Realizacja zapisów z uzgodnień własnym kosztem i staraniem.</w:t>
      </w:r>
    </w:p>
    <w:p w14:paraId="2F8CFC5D" w14:textId="179D7094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Ponoszenie kosztów związanych z realizacją uzgodnie</w:t>
      </w:r>
      <w:r w:rsidR="00EE467A" w:rsidRPr="0097378A">
        <w:rPr>
          <w:color w:val="auto"/>
          <w:sz w:val="22"/>
        </w:rPr>
        <w:t xml:space="preserve">ń/opinii/decyzji, w tym kosztów </w:t>
      </w:r>
      <w:r w:rsidRPr="0097378A">
        <w:rPr>
          <w:color w:val="auto"/>
          <w:sz w:val="22"/>
        </w:rPr>
        <w:t>zajęcia terenu.</w:t>
      </w:r>
    </w:p>
    <w:p w14:paraId="4EBA5852" w14:textId="343E8172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Utrzymanie porządku na całym terenie budowy.</w:t>
      </w:r>
    </w:p>
    <w:p w14:paraId="5DDB2824" w14:textId="5B923831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Niezwłoczne powiadomienie Zamawiającego o zdarzeniach ma</w:t>
      </w:r>
      <w:r w:rsidR="00EE467A" w:rsidRPr="0097378A">
        <w:rPr>
          <w:color w:val="auto"/>
          <w:sz w:val="22"/>
        </w:rPr>
        <w:t xml:space="preserve">jących lub mogących </w:t>
      </w:r>
      <w:r w:rsidRPr="0097378A">
        <w:rPr>
          <w:color w:val="auto"/>
          <w:sz w:val="22"/>
        </w:rPr>
        <w:t>mieć wpływ na stan środowiska naturalnego.</w:t>
      </w:r>
    </w:p>
    <w:p w14:paraId="3B9FCB90" w14:textId="3C9D2BDE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Zabezpieczenie przed uszkodzeniem lub zaginięciem</w:t>
      </w:r>
      <w:r w:rsidR="00EE467A" w:rsidRPr="0097378A">
        <w:rPr>
          <w:color w:val="auto"/>
          <w:sz w:val="22"/>
        </w:rPr>
        <w:t xml:space="preserve"> wszelkiego mienia znajdującego </w:t>
      </w:r>
      <w:r w:rsidRPr="0097378A">
        <w:rPr>
          <w:color w:val="auto"/>
          <w:sz w:val="22"/>
        </w:rPr>
        <w:t>się na terenie budowy oraz znajdującego się w z</w:t>
      </w:r>
      <w:r w:rsidR="00EE467A" w:rsidRPr="0097378A">
        <w:rPr>
          <w:color w:val="auto"/>
          <w:sz w:val="22"/>
        </w:rPr>
        <w:t xml:space="preserve">asięgu prowadzonych robót, dróg </w:t>
      </w:r>
      <w:r w:rsidRPr="0097378A">
        <w:rPr>
          <w:color w:val="auto"/>
          <w:sz w:val="22"/>
        </w:rPr>
        <w:t>dostępu, montażu lub transportu części i urządzeń.</w:t>
      </w:r>
    </w:p>
    <w:p w14:paraId="1178D881" w14:textId="60BE80AA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Opracowanie dokumentacji powykonawczej wynik</w:t>
      </w:r>
      <w:r w:rsidR="00EE467A" w:rsidRPr="0097378A">
        <w:rPr>
          <w:color w:val="auto"/>
          <w:sz w:val="22"/>
        </w:rPr>
        <w:t xml:space="preserve">ającej z uzgodnień dokumentacji </w:t>
      </w:r>
      <w:r w:rsidRPr="0097378A">
        <w:rPr>
          <w:color w:val="auto"/>
          <w:sz w:val="22"/>
        </w:rPr>
        <w:t xml:space="preserve">projektowej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>i przekazanie do instytucji wydający</w:t>
      </w:r>
      <w:r w:rsidR="00EE467A" w:rsidRPr="0097378A">
        <w:rPr>
          <w:color w:val="auto"/>
          <w:sz w:val="22"/>
        </w:rPr>
        <w:t xml:space="preserve">ch uzgodnienie, jeśli będzie to </w:t>
      </w:r>
      <w:r w:rsidRPr="0097378A">
        <w:rPr>
          <w:color w:val="auto"/>
          <w:sz w:val="22"/>
        </w:rPr>
        <w:t>wymagane.</w:t>
      </w:r>
    </w:p>
    <w:p w14:paraId="6416795E" w14:textId="3817A4ED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Prowadze</w:t>
      </w:r>
      <w:r w:rsidR="004E45BC" w:rsidRPr="0097378A">
        <w:rPr>
          <w:color w:val="auto"/>
          <w:sz w:val="22"/>
        </w:rPr>
        <w:t>nie dokumentacji fotograficznej</w:t>
      </w:r>
      <w:r w:rsidRPr="0097378A">
        <w:rPr>
          <w:color w:val="auto"/>
          <w:sz w:val="22"/>
        </w:rPr>
        <w:t xml:space="preserve"> dokumentującej proces budowy</w:t>
      </w:r>
      <w:r w:rsidR="00F608A6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i</w:t>
      </w:r>
      <w:r w:rsidR="00EE467A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udostępnianie ich, na wniosek, Zamawiającemu.</w:t>
      </w:r>
    </w:p>
    <w:p w14:paraId="4D3B074E" w14:textId="7693B85E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Wykonawca będzie ponosił odpowiedzialność finansow</w:t>
      </w:r>
      <w:r w:rsidR="00EE467A" w:rsidRPr="0097378A">
        <w:rPr>
          <w:color w:val="auto"/>
          <w:sz w:val="22"/>
        </w:rPr>
        <w:t xml:space="preserve">ą za wszelkie uszkodzenia </w:t>
      </w:r>
      <w:r w:rsidRPr="0097378A">
        <w:rPr>
          <w:color w:val="auto"/>
          <w:sz w:val="22"/>
        </w:rPr>
        <w:t xml:space="preserve">oraz </w:t>
      </w:r>
      <w:r w:rsidR="00EE467A" w:rsidRPr="0097378A">
        <w:rPr>
          <w:color w:val="auto"/>
          <w:sz w:val="22"/>
        </w:rPr>
        <w:t xml:space="preserve">wszelkich urządzeń, spowodowane </w:t>
      </w:r>
      <w:r w:rsidRPr="0097378A">
        <w:rPr>
          <w:color w:val="auto"/>
          <w:sz w:val="22"/>
        </w:rPr>
        <w:t>przy rea</w:t>
      </w:r>
      <w:r w:rsidR="00EE467A" w:rsidRPr="0097378A">
        <w:rPr>
          <w:color w:val="auto"/>
          <w:sz w:val="22"/>
        </w:rPr>
        <w:t xml:space="preserve">lizacji robót. Wykonawca będzie </w:t>
      </w:r>
      <w:r w:rsidRPr="0097378A">
        <w:rPr>
          <w:color w:val="auto"/>
          <w:sz w:val="22"/>
        </w:rPr>
        <w:t>zobowiązany do bezzwłocznej naprawy uszkodzeń na własny koszt.</w:t>
      </w:r>
    </w:p>
    <w:p w14:paraId="6C941459" w14:textId="7B13AE2E" w:rsidR="0066497B" w:rsidRPr="0097378A" w:rsidRDefault="0066497B" w:rsidP="001C15A2">
      <w:pPr>
        <w:pStyle w:val="Akapitzlist"/>
        <w:numPr>
          <w:ilvl w:val="0"/>
          <w:numId w:val="7"/>
        </w:numPr>
        <w:spacing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Wykonawca własnym kosztem i staraniem będzie:</w:t>
      </w:r>
    </w:p>
    <w:p w14:paraId="07DD9272" w14:textId="5C6E1BAF" w:rsidR="0066497B" w:rsidRPr="0097378A" w:rsidRDefault="0066497B" w:rsidP="001C15A2">
      <w:pPr>
        <w:pStyle w:val="Akapitzlist"/>
        <w:numPr>
          <w:ilvl w:val="0"/>
          <w:numId w:val="20"/>
        </w:numPr>
        <w:spacing w:line="276" w:lineRule="auto"/>
        <w:ind w:left="851"/>
        <w:rPr>
          <w:color w:val="auto"/>
          <w:sz w:val="22"/>
        </w:rPr>
      </w:pPr>
      <w:r w:rsidRPr="0097378A">
        <w:rPr>
          <w:color w:val="auto"/>
          <w:sz w:val="22"/>
        </w:rPr>
        <w:t>przestrzegał wszelki</w:t>
      </w:r>
      <w:r w:rsidR="00B27721" w:rsidRPr="0097378A">
        <w:rPr>
          <w:color w:val="auto"/>
          <w:sz w:val="22"/>
        </w:rPr>
        <w:t>ch</w:t>
      </w:r>
      <w:r w:rsidRPr="0097378A">
        <w:rPr>
          <w:color w:val="auto"/>
          <w:sz w:val="22"/>
        </w:rPr>
        <w:t xml:space="preserve"> mając</w:t>
      </w:r>
      <w:r w:rsidR="00B27721" w:rsidRPr="0097378A">
        <w:rPr>
          <w:color w:val="auto"/>
          <w:sz w:val="22"/>
        </w:rPr>
        <w:t>ych</w:t>
      </w:r>
      <w:r w:rsidRPr="0097378A">
        <w:rPr>
          <w:color w:val="auto"/>
          <w:sz w:val="22"/>
        </w:rPr>
        <w:t xml:space="preserve"> zastosowanie przepis</w:t>
      </w:r>
      <w:r w:rsidR="00B27721" w:rsidRPr="0097378A">
        <w:rPr>
          <w:color w:val="auto"/>
          <w:sz w:val="22"/>
        </w:rPr>
        <w:t>ów</w:t>
      </w:r>
      <w:r w:rsidRPr="0097378A">
        <w:rPr>
          <w:color w:val="auto"/>
          <w:sz w:val="22"/>
        </w:rPr>
        <w:t xml:space="preserve"> bezpieczeństwa,</w:t>
      </w:r>
    </w:p>
    <w:p w14:paraId="5A47D97B" w14:textId="4ED566F3" w:rsidR="0066497B" w:rsidRPr="0097378A" w:rsidRDefault="0066497B" w:rsidP="001C15A2">
      <w:pPr>
        <w:pStyle w:val="Akapitzlist"/>
        <w:numPr>
          <w:ilvl w:val="0"/>
          <w:numId w:val="20"/>
        </w:numPr>
        <w:spacing w:line="276" w:lineRule="auto"/>
        <w:ind w:left="851"/>
        <w:rPr>
          <w:color w:val="auto"/>
          <w:sz w:val="22"/>
        </w:rPr>
      </w:pPr>
      <w:r w:rsidRPr="0097378A">
        <w:rPr>
          <w:color w:val="auto"/>
          <w:sz w:val="22"/>
        </w:rPr>
        <w:t>troszczył się o bezpieczeństwo wszelkich</w:t>
      </w:r>
      <w:r w:rsidR="00EE467A" w:rsidRPr="0097378A">
        <w:rPr>
          <w:color w:val="auto"/>
          <w:sz w:val="22"/>
        </w:rPr>
        <w:t xml:space="preserve"> osób przebywających na terenie </w:t>
      </w:r>
      <w:r w:rsidRPr="0097378A">
        <w:rPr>
          <w:color w:val="auto"/>
          <w:sz w:val="22"/>
        </w:rPr>
        <w:t>budowy,</w:t>
      </w:r>
    </w:p>
    <w:p w14:paraId="116F3B1F" w14:textId="1CDBBA7E" w:rsidR="0066497B" w:rsidRPr="0097378A" w:rsidRDefault="0066497B" w:rsidP="001C15A2">
      <w:pPr>
        <w:pStyle w:val="Akapitzlist"/>
        <w:numPr>
          <w:ilvl w:val="0"/>
          <w:numId w:val="20"/>
        </w:numPr>
        <w:spacing w:line="276" w:lineRule="auto"/>
        <w:ind w:left="851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zapewniał utrzymanie terenu budowy i robót w </w:t>
      </w:r>
      <w:r w:rsidR="00EE467A" w:rsidRPr="0097378A">
        <w:rPr>
          <w:color w:val="auto"/>
          <w:sz w:val="22"/>
        </w:rPr>
        <w:t xml:space="preserve">stanie wolnym od niepotrzebnych </w:t>
      </w:r>
      <w:r w:rsidRPr="0097378A">
        <w:rPr>
          <w:color w:val="auto"/>
          <w:sz w:val="22"/>
        </w:rPr>
        <w:t>przeszkód tak, aby unikać nie</w:t>
      </w:r>
      <w:r w:rsidR="00EE467A" w:rsidRPr="0097378A">
        <w:rPr>
          <w:color w:val="auto"/>
          <w:sz w:val="22"/>
        </w:rPr>
        <w:t xml:space="preserve">bezpieczeństwa dla innych osób, </w:t>
      </w:r>
    </w:p>
    <w:p w14:paraId="733BDC44" w14:textId="5922E75B" w:rsidR="0066497B" w:rsidRPr="0097378A" w:rsidRDefault="0066497B" w:rsidP="001C15A2">
      <w:pPr>
        <w:pStyle w:val="Akapitzlist"/>
        <w:numPr>
          <w:ilvl w:val="0"/>
          <w:numId w:val="20"/>
        </w:numPr>
        <w:spacing w:line="276" w:lineRule="auto"/>
        <w:ind w:left="851"/>
        <w:rPr>
          <w:color w:val="auto"/>
          <w:sz w:val="22"/>
        </w:rPr>
      </w:pPr>
      <w:r w:rsidRPr="0097378A">
        <w:rPr>
          <w:color w:val="auto"/>
          <w:sz w:val="22"/>
        </w:rPr>
        <w:t>zapewniał ogrodzenie, oznaczenie, oświetlenie, o</w:t>
      </w:r>
      <w:r w:rsidR="00EE467A" w:rsidRPr="0097378A">
        <w:rPr>
          <w:color w:val="auto"/>
          <w:sz w:val="22"/>
        </w:rPr>
        <w:t xml:space="preserve">chronę i dozór robót, aż do ich </w:t>
      </w:r>
      <w:r w:rsidRPr="0097378A">
        <w:rPr>
          <w:color w:val="auto"/>
          <w:sz w:val="22"/>
        </w:rPr>
        <w:t xml:space="preserve">ukończenia </w:t>
      </w:r>
      <w:r w:rsidR="001C15A2">
        <w:rPr>
          <w:color w:val="auto"/>
          <w:sz w:val="22"/>
        </w:rPr>
        <w:br/>
      </w:r>
      <w:r w:rsidRPr="0097378A">
        <w:rPr>
          <w:color w:val="auto"/>
          <w:sz w:val="22"/>
        </w:rPr>
        <w:t>i odbioru przez Zamawiającego,</w:t>
      </w:r>
    </w:p>
    <w:p w14:paraId="5A7E0BE5" w14:textId="112BB256" w:rsidR="0066497B" w:rsidRPr="0097378A" w:rsidRDefault="0066497B" w:rsidP="001C15A2">
      <w:pPr>
        <w:pStyle w:val="Akapitzlist"/>
        <w:numPr>
          <w:ilvl w:val="0"/>
          <w:numId w:val="20"/>
        </w:numPr>
        <w:spacing w:line="276" w:lineRule="auto"/>
        <w:ind w:left="851"/>
        <w:rPr>
          <w:color w:val="auto"/>
          <w:sz w:val="22"/>
        </w:rPr>
      </w:pPr>
      <w:r w:rsidRPr="0097378A">
        <w:rPr>
          <w:color w:val="auto"/>
          <w:sz w:val="22"/>
        </w:rPr>
        <w:t>zapewniał wszelkie roboty tymczasowe (włączaj</w:t>
      </w:r>
      <w:r w:rsidR="00EE467A" w:rsidRPr="0097378A">
        <w:rPr>
          <w:color w:val="auto"/>
          <w:sz w:val="22"/>
        </w:rPr>
        <w:t xml:space="preserve">ąc drogi tymczasowe, przejścia, </w:t>
      </w:r>
      <w:r w:rsidRPr="0097378A">
        <w:rPr>
          <w:color w:val="auto"/>
          <w:sz w:val="22"/>
        </w:rPr>
        <w:t xml:space="preserve">osłony </w:t>
      </w:r>
      <w:r w:rsidR="004E45BC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i ogrodzenia), które mogą być konieczne</w:t>
      </w:r>
      <w:r w:rsidR="00EE467A" w:rsidRPr="0097378A">
        <w:rPr>
          <w:color w:val="auto"/>
          <w:sz w:val="22"/>
        </w:rPr>
        <w:t xml:space="preserve">, z powodu realizacji robót, do </w:t>
      </w:r>
      <w:r w:rsidRPr="0097378A">
        <w:rPr>
          <w:color w:val="auto"/>
          <w:sz w:val="22"/>
        </w:rPr>
        <w:t xml:space="preserve">użytku i dla ochrony społeczności lokalnej </w:t>
      </w:r>
      <w:r w:rsidR="00F608A6" w:rsidRPr="0097378A">
        <w:rPr>
          <w:color w:val="auto"/>
          <w:sz w:val="22"/>
        </w:rPr>
        <w:t>oraz właścicieli</w:t>
      </w:r>
      <w:r w:rsidR="00B27721" w:rsidRPr="0097378A">
        <w:rPr>
          <w:color w:val="auto"/>
          <w:sz w:val="22"/>
        </w:rPr>
        <w:t xml:space="preserve"> </w:t>
      </w:r>
      <w:r w:rsidR="00EE467A" w:rsidRPr="0097378A">
        <w:rPr>
          <w:color w:val="auto"/>
          <w:sz w:val="22"/>
        </w:rPr>
        <w:t xml:space="preserve">i użytkowników </w:t>
      </w:r>
      <w:r w:rsidRPr="0097378A">
        <w:rPr>
          <w:color w:val="auto"/>
          <w:sz w:val="22"/>
        </w:rPr>
        <w:t>przyległego terenu</w:t>
      </w:r>
      <w:r w:rsidR="008754C1" w:rsidRPr="0097378A">
        <w:rPr>
          <w:color w:val="auto"/>
          <w:sz w:val="22"/>
        </w:rPr>
        <w:t>,</w:t>
      </w:r>
    </w:p>
    <w:p w14:paraId="309B3F50" w14:textId="54653ED8" w:rsidR="0066497B" w:rsidRPr="0097378A" w:rsidRDefault="0066497B" w:rsidP="001C15A2">
      <w:pPr>
        <w:pStyle w:val="Akapitzlist"/>
        <w:numPr>
          <w:ilvl w:val="0"/>
          <w:numId w:val="20"/>
        </w:numPr>
        <w:spacing w:line="276" w:lineRule="auto"/>
        <w:ind w:left="851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zapewniał stałe i bezpieczne odprowadzenie </w:t>
      </w:r>
      <w:r w:rsidR="00EE467A" w:rsidRPr="0097378A">
        <w:rPr>
          <w:color w:val="auto"/>
          <w:sz w:val="22"/>
        </w:rPr>
        <w:t xml:space="preserve">wód gruntowych i opadowych oraz </w:t>
      </w:r>
      <w:r w:rsidRPr="0097378A">
        <w:rPr>
          <w:color w:val="auto"/>
          <w:sz w:val="22"/>
        </w:rPr>
        <w:t xml:space="preserve">ścieków </w:t>
      </w:r>
      <w:r w:rsidR="004E45BC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z całego terenu budowy</w:t>
      </w:r>
      <w:r w:rsidR="008754C1" w:rsidRPr="0097378A">
        <w:rPr>
          <w:color w:val="auto"/>
          <w:sz w:val="22"/>
        </w:rPr>
        <w:t>.</w:t>
      </w:r>
    </w:p>
    <w:p w14:paraId="4ED8A1D9" w14:textId="58E70FA8" w:rsidR="0066497B" w:rsidRPr="0097378A" w:rsidRDefault="0066497B" w:rsidP="001C15A2">
      <w:pPr>
        <w:pStyle w:val="Akapitzlist"/>
        <w:numPr>
          <w:ilvl w:val="0"/>
          <w:numId w:val="7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Przygotowanie wniosku wraz z kompletem niezbędn</w:t>
      </w:r>
      <w:r w:rsidR="00EE467A" w:rsidRPr="0097378A">
        <w:rPr>
          <w:color w:val="auto"/>
          <w:sz w:val="22"/>
        </w:rPr>
        <w:t xml:space="preserve">ych dokumentów do zawiadomienia </w:t>
      </w:r>
      <w:r w:rsidRPr="0097378A">
        <w:rPr>
          <w:color w:val="auto"/>
          <w:sz w:val="22"/>
        </w:rPr>
        <w:t>właściwego organu nadzoru budowlanego o zakończen</w:t>
      </w:r>
      <w:r w:rsidR="00EE467A" w:rsidRPr="0097378A">
        <w:rPr>
          <w:color w:val="auto"/>
          <w:sz w:val="22"/>
        </w:rPr>
        <w:t xml:space="preserve">iu robót budowlanych na wniosek </w:t>
      </w:r>
      <w:r w:rsidRPr="0097378A">
        <w:rPr>
          <w:color w:val="auto"/>
          <w:sz w:val="22"/>
        </w:rPr>
        <w:t>Zamawiającego.</w:t>
      </w:r>
    </w:p>
    <w:p w14:paraId="5C13495B" w14:textId="15E61C01" w:rsidR="00254A3C" w:rsidRPr="0097378A" w:rsidRDefault="00254A3C" w:rsidP="001C15A2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Osoby biorące udział w realizacji zamówienia powinny posiadać obywatelstwo polskie, a w razie jego braku – pozwolenie jednorazowe uprawniające do wstępu obcokrajowców na teren chronionej jednostki i instytucji wojskowej, zgodnie z decyzją Nr 107/MON Ministra Obrony Narodowej </w:t>
      </w:r>
      <w:r w:rsidR="001C15A2">
        <w:rPr>
          <w:rFonts w:ascii="Times New Roman" w:hAnsi="Times New Roman" w:cs="Times New Roman"/>
        </w:rPr>
        <w:br/>
      </w:r>
      <w:r w:rsidRPr="0097378A">
        <w:rPr>
          <w:rFonts w:ascii="Times New Roman" w:hAnsi="Times New Roman" w:cs="Times New Roman"/>
        </w:rPr>
        <w:t>z dnia 18 sierpnia 2021 r. w sprawie organizowania współpracy międzynarodowej w resorcie obrony narodowej (Dz. Urz. MON z 2021 r., poz. 177).</w:t>
      </w:r>
    </w:p>
    <w:p w14:paraId="6AF1FEF9" w14:textId="70966048" w:rsidR="00254A3C" w:rsidRPr="0097378A" w:rsidRDefault="00254A3C" w:rsidP="004347E4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W przypadku realizacji usługi z wykorzystaniem osób nieposiadających obywatelstwa polskiego, zgłoszenie osób do wykonania czynności zleconej powinno zostać zrealizowane</w:t>
      </w:r>
      <w:r w:rsidRPr="0097378A">
        <w:rPr>
          <w:rFonts w:ascii="Times New Roman" w:hAnsi="Times New Roman" w:cs="Times New Roman"/>
        </w:rPr>
        <w:br/>
        <w:t>w terminie 14 dni roboczych przed dniem wejścia na obiekty wojskowe. Brak zgody w formie pozwolenia jednorazowego skutkować będzie niewpuszczeniem danej osoby na teren obiektów wojskowych, przy czym nie może to być traktowane jako utrudnianie realizacji zamówienia przez Zamawiającego bądź przyczyna uzasadniająca wypowiedzenie, rozwiązanie,</w:t>
      </w:r>
      <w:r w:rsidRPr="0097378A">
        <w:rPr>
          <w:rFonts w:ascii="Times New Roman" w:hAnsi="Times New Roman" w:cs="Times New Roman"/>
        </w:rPr>
        <w:br/>
        <w:t>czy odstąpienie od niniejszej umowy.</w:t>
      </w:r>
    </w:p>
    <w:p w14:paraId="01CDEB13" w14:textId="2D6CC4D7" w:rsidR="00254A3C" w:rsidRPr="0097378A" w:rsidRDefault="00254A3C" w:rsidP="004347E4">
      <w:pPr>
        <w:pStyle w:val="Akapitzlist"/>
        <w:numPr>
          <w:ilvl w:val="0"/>
          <w:numId w:val="7"/>
        </w:numPr>
        <w:spacing w:after="0" w:line="276" w:lineRule="auto"/>
        <w:ind w:left="426"/>
        <w:contextualSpacing w:val="0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>W zgłoszeniu osoby (obcokrajowca) do wykonania czynności zleconej należy przedstawić następujące dane: państwo lub organizacja międzynarodowa, temat przedsięwzięcia (w tym także numer umowy), planowany termin realizacji zadań w Akademii (od &lt;data rozpoczęcia&gt; do &lt;data zakończenia&gt;), osoby towarzyszące ze strony Wy</w:t>
      </w:r>
      <w:r w:rsidR="004347E4">
        <w:rPr>
          <w:color w:val="auto"/>
          <w:sz w:val="22"/>
        </w:rPr>
        <w:t xml:space="preserve">konawcy, stopień wojskowy, imię </w:t>
      </w:r>
      <w:r w:rsidRPr="0097378A">
        <w:rPr>
          <w:color w:val="auto"/>
          <w:sz w:val="22"/>
        </w:rPr>
        <w:t>i nazwisko, datę urodzenia, stanowisko służbowe, jednostkę lub instytucję delegującą, numer paszportu lub innego dokumentu potwierdzającego to</w:t>
      </w:r>
      <w:r w:rsidR="004347E4">
        <w:rPr>
          <w:color w:val="auto"/>
          <w:sz w:val="22"/>
        </w:rPr>
        <w:t xml:space="preserve">żsamość, uprawnienia do dostępu </w:t>
      </w:r>
      <w:r w:rsidRPr="0097378A">
        <w:rPr>
          <w:color w:val="auto"/>
          <w:sz w:val="22"/>
        </w:rPr>
        <w:t>do informacji niejawnych.</w:t>
      </w:r>
    </w:p>
    <w:p w14:paraId="3AC1F7D7" w14:textId="072EE033" w:rsidR="0066497B" w:rsidRPr="0097378A" w:rsidRDefault="0066497B" w:rsidP="004347E4">
      <w:pPr>
        <w:pStyle w:val="Akapitzlist"/>
        <w:numPr>
          <w:ilvl w:val="0"/>
          <w:numId w:val="7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Obowiązki Wykonawcy w zakresie zagospodarowania odpadów:</w:t>
      </w:r>
    </w:p>
    <w:p w14:paraId="3E4DCEE5" w14:textId="7AECD181" w:rsidR="0066497B" w:rsidRPr="0097378A" w:rsidRDefault="0066497B" w:rsidP="004347E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color w:val="auto"/>
          <w:sz w:val="22"/>
        </w:rPr>
      </w:pPr>
      <w:r w:rsidRPr="0097378A">
        <w:rPr>
          <w:color w:val="auto"/>
          <w:sz w:val="22"/>
        </w:rPr>
        <w:t>Wykonawca, będący również wytwórcą odp</w:t>
      </w:r>
      <w:r w:rsidR="00EE467A" w:rsidRPr="0097378A">
        <w:rPr>
          <w:color w:val="auto"/>
          <w:sz w:val="22"/>
        </w:rPr>
        <w:t xml:space="preserve">adów, jest zobowiązany zapewnić </w:t>
      </w:r>
      <w:r w:rsidRPr="0097378A">
        <w:rPr>
          <w:color w:val="auto"/>
          <w:sz w:val="22"/>
        </w:rPr>
        <w:t>zagospodarowanie odpadów powstałych w trak</w:t>
      </w:r>
      <w:r w:rsidR="00CA4E57">
        <w:rPr>
          <w:color w:val="auto"/>
          <w:sz w:val="22"/>
        </w:rPr>
        <w:t>cie realizacji przedmiotu u</w:t>
      </w:r>
      <w:r w:rsidR="00EE467A" w:rsidRPr="0097378A">
        <w:rPr>
          <w:color w:val="auto"/>
          <w:sz w:val="22"/>
        </w:rPr>
        <w:t xml:space="preserve">mowy </w:t>
      </w:r>
      <w:r w:rsidRPr="0097378A">
        <w:rPr>
          <w:color w:val="auto"/>
          <w:sz w:val="22"/>
        </w:rPr>
        <w:t xml:space="preserve">zgodnie </w:t>
      </w:r>
      <w:r w:rsidR="004347E4">
        <w:rPr>
          <w:color w:val="auto"/>
          <w:sz w:val="22"/>
        </w:rPr>
        <w:br/>
      </w:r>
      <w:r w:rsidRPr="0097378A">
        <w:rPr>
          <w:color w:val="auto"/>
          <w:sz w:val="22"/>
        </w:rPr>
        <w:t>z ustawą z dnia 14 grudnia 2012 r. o odpad</w:t>
      </w:r>
      <w:r w:rsidR="00EE467A" w:rsidRPr="0097378A">
        <w:rPr>
          <w:color w:val="auto"/>
          <w:sz w:val="22"/>
        </w:rPr>
        <w:t xml:space="preserve">ach </w:t>
      </w:r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2023 r. poz. 1587 z </w:t>
      </w:r>
      <w:proofErr w:type="spellStart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5B2CD9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zm.).</w:t>
      </w:r>
    </w:p>
    <w:p w14:paraId="58EB0609" w14:textId="6C302E9F" w:rsidR="004F4B81" w:rsidRPr="0097378A" w:rsidRDefault="0066497B" w:rsidP="004347E4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color w:val="auto"/>
          <w:sz w:val="22"/>
        </w:rPr>
      </w:pPr>
      <w:r w:rsidRPr="0097378A">
        <w:rPr>
          <w:color w:val="auto"/>
          <w:sz w:val="22"/>
        </w:rPr>
        <w:t>transport odpadów należy prowadzić zgodnie z</w:t>
      </w:r>
      <w:r w:rsidR="00EE467A" w:rsidRPr="0097378A">
        <w:rPr>
          <w:color w:val="auto"/>
          <w:sz w:val="22"/>
        </w:rPr>
        <w:t xml:space="preserve"> wymaganiami w zakresie ochrony </w:t>
      </w:r>
      <w:r w:rsidRPr="0097378A">
        <w:rPr>
          <w:color w:val="auto"/>
          <w:sz w:val="22"/>
        </w:rPr>
        <w:t>środowiska oraz bezpieczeństwa życia i</w:t>
      </w:r>
      <w:r w:rsidR="00EE467A" w:rsidRPr="0097378A">
        <w:rPr>
          <w:color w:val="auto"/>
          <w:sz w:val="22"/>
        </w:rPr>
        <w:t xml:space="preserve"> zdrowia ludzi, w tym zgodnie z </w:t>
      </w:r>
      <w:r w:rsidRPr="0097378A">
        <w:rPr>
          <w:color w:val="auto"/>
          <w:sz w:val="22"/>
        </w:rPr>
        <w:t xml:space="preserve">wymaganiami określonymi </w:t>
      </w:r>
      <w:r w:rsidR="004347E4">
        <w:rPr>
          <w:color w:val="auto"/>
          <w:sz w:val="22"/>
        </w:rPr>
        <w:br/>
      </w:r>
      <w:r w:rsidRPr="0097378A">
        <w:rPr>
          <w:color w:val="auto"/>
          <w:sz w:val="22"/>
        </w:rPr>
        <w:t>w Rozporządzen</w:t>
      </w:r>
      <w:r w:rsidR="00EE467A" w:rsidRPr="0097378A">
        <w:rPr>
          <w:color w:val="auto"/>
          <w:sz w:val="22"/>
        </w:rPr>
        <w:t xml:space="preserve">iu Ministra Środowiska z dnia 7 </w:t>
      </w:r>
      <w:r w:rsidR="004347E4">
        <w:rPr>
          <w:color w:val="auto"/>
          <w:sz w:val="22"/>
        </w:rPr>
        <w:t>października 2016 r.</w:t>
      </w:r>
      <w:r w:rsidR="004055BD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w sprawie szczegółowych wymagań</w:t>
      </w:r>
      <w:r w:rsidR="00EE467A" w:rsidRPr="0097378A">
        <w:rPr>
          <w:color w:val="auto"/>
          <w:sz w:val="22"/>
        </w:rPr>
        <w:t xml:space="preserve"> dla transportu odpadów </w:t>
      </w:r>
      <w:r w:rsidR="005402D1" w:rsidRPr="0097378A">
        <w:rPr>
          <w:color w:val="auto"/>
          <w:sz w:val="22"/>
        </w:rPr>
        <w:t>(Dz. U. poz. 1742).</w:t>
      </w:r>
    </w:p>
    <w:p w14:paraId="4ED434EB" w14:textId="4FC11DB4" w:rsidR="00F608A6" w:rsidRPr="0097378A" w:rsidRDefault="00F608A6" w:rsidP="005672B4">
      <w:pPr>
        <w:spacing w:after="0" w:line="276" w:lineRule="auto"/>
        <w:rPr>
          <w:rFonts w:ascii="Times New Roman" w:hAnsi="Times New Roman" w:cs="Times New Roman"/>
          <w:b/>
        </w:rPr>
      </w:pPr>
    </w:p>
    <w:p w14:paraId="4E480C26" w14:textId="594D9A78" w:rsidR="0066497B" w:rsidRPr="00CB0931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0931">
        <w:rPr>
          <w:rFonts w:ascii="Times New Roman" w:hAnsi="Times New Roman" w:cs="Times New Roman"/>
          <w:b/>
        </w:rPr>
        <w:t xml:space="preserve">§ </w:t>
      </w:r>
      <w:r w:rsidR="00946144" w:rsidRPr="00CB0931">
        <w:rPr>
          <w:rFonts w:ascii="Times New Roman" w:hAnsi="Times New Roman" w:cs="Times New Roman"/>
          <w:b/>
        </w:rPr>
        <w:t>7</w:t>
      </w:r>
    </w:p>
    <w:p w14:paraId="3D06F907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0931">
        <w:rPr>
          <w:rFonts w:ascii="Times New Roman" w:hAnsi="Times New Roman" w:cs="Times New Roman"/>
          <w:b/>
        </w:rPr>
        <w:t>Prawa i obowiązki Zamawiającego</w:t>
      </w:r>
    </w:p>
    <w:p w14:paraId="4F8C589C" w14:textId="26404B53" w:rsidR="0066497B" w:rsidRPr="0097378A" w:rsidRDefault="0066497B" w:rsidP="004055BD">
      <w:pPr>
        <w:pStyle w:val="Akapitzlist"/>
        <w:numPr>
          <w:ilvl w:val="0"/>
          <w:numId w:val="8"/>
        </w:numPr>
        <w:spacing w:after="0" w:line="276" w:lineRule="auto"/>
        <w:ind w:left="426" w:hanging="426"/>
        <w:rPr>
          <w:strike/>
          <w:color w:val="auto"/>
          <w:sz w:val="22"/>
        </w:rPr>
      </w:pPr>
      <w:r w:rsidRPr="0097378A">
        <w:rPr>
          <w:color w:val="auto"/>
          <w:sz w:val="22"/>
        </w:rPr>
        <w:t xml:space="preserve">Protokolarne przekazanie Wykonawcy </w:t>
      </w:r>
      <w:r w:rsidR="006F34E5" w:rsidRPr="0097378A">
        <w:rPr>
          <w:color w:val="auto"/>
          <w:sz w:val="22"/>
        </w:rPr>
        <w:t>t</w:t>
      </w:r>
      <w:r w:rsidRPr="0097378A">
        <w:rPr>
          <w:color w:val="auto"/>
          <w:sz w:val="22"/>
        </w:rPr>
        <w:t xml:space="preserve">erenu </w:t>
      </w:r>
      <w:r w:rsidR="006F34E5" w:rsidRPr="0097378A">
        <w:rPr>
          <w:color w:val="auto"/>
          <w:sz w:val="22"/>
        </w:rPr>
        <w:t>b</w:t>
      </w:r>
      <w:r w:rsidRPr="0097378A">
        <w:rPr>
          <w:color w:val="auto"/>
          <w:sz w:val="22"/>
        </w:rPr>
        <w:t>ud</w:t>
      </w:r>
      <w:r w:rsidR="00F608A6" w:rsidRPr="0097378A">
        <w:rPr>
          <w:color w:val="auto"/>
          <w:sz w:val="22"/>
        </w:rPr>
        <w:t>o</w:t>
      </w:r>
      <w:r w:rsidR="004055BD">
        <w:rPr>
          <w:color w:val="auto"/>
          <w:sz w:val="22"/>
        </w:rPr>
        <w:t xml:space="preserve">wy w ustalonym terminie wraz </w:t>
      </w:r>
      <w:r w:rsidR="00EE467A" w:rsidRPr="0097378A">
        <w:rPr>
          <w:color w:val="auto"/>
          <w:sz w:val="22"/>
        </w:rPr>
        <w:t xml:space="preserve">z </w:t>
      </w:r>
      <w:r w:rsidRPr="0097378A">
        <w:rPr>
          <w:color w:val="auto"/>
          <w:sz w:val="22"/>
        </w:rPr>
        <w:t>niezbędnymi dokumentami, protokołami, umowami i uzgo</w:t>
      </w:r>
      <w:r w:rsidR="00EE467A" w:rsidRPr="0097378A">
        <w:rPr>
          <w:color w:val="auto"/>
          <w:sz w:val="22"/>
        </w:rPr>
        <w:t>dnieniami</w:t>
      </w:r>
      <w:r w:rsidR="00FD03D7" w:rsidRPr="0097378A">
        <w:rPr>
          <w:color w:val="auto"/>
          <w:sz w:val="22"/>
        </w:rPr>
        <w:t>.</w:t>
      </w:r>
    </w:p>
    <w:p w14:paraId="7B0DFD02" w14:textId="080F1B2E" w:rsidR="0066497B" w:rsidRPr="0097378A" w:rsidRDefault="0066497B" w:rsidP="004055BD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Zapewnienie nadzoru inwestorskiego nad prowadzonymi robotami budowlanymi.</w:t>
      </w:r>
    </w:p>
    <w:p w14:paraId="62B0370D" w14:textId="73212F40" w:rsidR="0066497B" w:rsidRPr="0097378A" w:rsidRDefault="0066497B" w:rsidP="004055BD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Udzielenie pełnomocnictwa Wykonawcy niezbędnego</w:t>
      </w:r>
      <w:r w:rsidR="00EE467A" w:rsidRPr="0097378A">
        <w:rPr>
          <w:color w:val="auto"/>
          <w:sz w:val="22"/>
        </w:rPr>
        <w:t xml:space="preserve"> do realizacji przedmiotu </w:t>
      </w:r>
      <w:r w:rsidR="006F34E5" w:rsidRPr="0097378A">
        <w:rPr>
          <w:color w:val="auto"/>
          <w:sz w:val="22"/>
        </w:rPr>
        <w:t>u</w:t>
      </w:r>
      <w:r w:rsidR="00EE467A" w:rsidRPr="0097378A">
        <w:rPr>
          <w:color w:val="auto"/>
          <w:sz w:val="22"/>
        </w:rPr>
        <w:t xml:space="preserve">mowy </w:t>
      </w:r>
      <w:r w:rsidRPr="0097378A">
        <w:rPr>
          <w:color w:val="auto"/>
          <w:sz w:val="22"/>
        </w:rPr>
        <w:t xml:space="preserve">– </w:t>
      </w:r>
      <w:r w:rsidR="00C8091B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po przedłożeniu przez Wykonawcę pism</w:t>
      </w:r>
      <w:r w:rsidR="00EE467A" w:rsidRPr="0097378A">
        <w:rPr>
          <w:color w:val="auto"/>
          <w:sz w:val="22"/>
        </w:rPr>
        <w:t xml:space="preserve">a do Zamawiającego o udzielenie </w:t>
      </w:r>
      <w:r w:rsidRPr="0097378A">
        <w:rPr>
          <w:color w:val="auto"/>
          <w:sz w:val="22"/>
        </w:rPr>
        <w:t xml:space="preserve">pełnomocnictw koniecznych do realizacji przedmiotu </w:t>
      </w:r>
      <w:r w:rsidR="006F34E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</w:t>
      </w:r>
    </w:p>
    <w:p w14:paraId="1D3CDB58" w14:textId="1327067F" w:rsidR="0066497B" w:rsidRPr="0097378A" w:rsidRDefault="0066497B" w:rsidP="004055BD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Niezwłoczne powołanie komisji do przeprowadzen</w:t>
      </w:r>
      <w:r w:rsidR="00EE467A" w:rsidRPr="0097378A">
        <w:rPr>
          <w:color w:val="auto"/>
          <w:sz w:val="22"/>
        </w:rPr>
        <w:t xml:space="preserve">ia odbioru końcowego przedmiotu </w:t>
      </w:r>
      <w:r w:rsidR="006F34E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</w:t>
      </w:r>
    </w:p>
    <w:p w14:paraId="42B78ED8" w14:textId="5B30FA52" w:rsidR="0066497B" w:rsidRPr="0097378A" w:rsidRDefault="0066497B" w:rsidP="004055BD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Dokonanie zapłaty za wykonany i odebrany przedmiot </w:t>
      </w:r>
      <w:r w:rsidR="006F34E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</w:t>
      </w:r>
    </w:p>
    <w:p w14:paraId="6E83749D" w14:textId="24B29535" w:rsidR="0066497B" w:rsidRPr="0097378A" w:rsidRDefault="0066497B" w:rsidP="004055BD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Cofnięcie w każdym czasie uprawnienia do wjazdu </w:t>
      </w:r>
      <w:r w:rsidR="00062EEB" w:rsidRPr="0097378A">
        <w:rPr>
          <w:color w:val="auto"/>
          <w:sz w:val="22"/>
        </w:rPr>
        <w:t>i parkowania pojazdów Wykonawcy</w:t>
      </w:r>
      <w:r w:rsidR="00C8091B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na terenie </w:t>
      </w:r>
      <w:r w:rsidR="002934F3" w:rsidRPr="0097378A">
        <w:rPr>
          <w:color w:val="auto"/>
          <w:sz w:val="22"/>
        </w:rPr>
        <w:t>AWL</w:t>
      </w:r>
      <w:r w:rsidRPr="0097378A">
        <w:rPr>
          <w:color w:val="auto"/>
          <w:sz w:val="22"/>
        </w:rPr>
        <w:t>, w przypadku naruszenia obowią</w:t>
      </w:r>
      <w:r w:rsidR="00062EEB" w:rsidRPr="0097378A">
        <w:rPr>
          <w:color w:val="auto"/>
          <w:sz w:val="22"/>
        </w:rPr>
        <w:t xml:space="preserve">zujących na terenie </w:t>
      </w:r>
      <w:r w:rsidR="002934F3" w:rsidRPr="0097378A">
        <w:rPr>
          <w:color w:val="auto"/>
          <w:sz w:val="22"/>
        </w:rPr>
        <w:t>AWL</w:t>
      </w:r>
      <w:r w:rsidR="00062EEB" w:rsidRPr="0097378A">
        <w:rPr>
          <w:color w:val="auto"/>
          <w:sz w:val="22"/>
        </w:rPr>
        <w:t xml:space="preserve"> zasad </w:t>
      </w:r>
      <w:r w:rsidRPr="0097378A">
        <w:rPr>
          <w:color w:val="auto"/>
          <w:sz w:val="22"/>
        </w:rPr>
        <w:t xml:space="preserve">ruchu wynikających z Ustawy z dnia 20 czerwca 1997 </w:t>
      </w:r>
      <w:r w:rsidR="00647B0F" w:rsidRPr="0097378A">
        <w:rPr>
          <w:color w:val="auto"/>
          <w:sz w:val="22"/>
        </w:rPr>
        <w:t>r. Prawo o ruchu drogowym.</w:t>
      </w:r>
    </w:p>
    <w:p w14:paraId="441DAE16" w14:textId="0685CADF" w:rsidR="0066497B" w:rsidRPr="0097378A" w:rsidRDefault="0066497B" w:rsidP="004055BD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Wprowadzenie dodatkowych zasad bezpieczeństwa</w:t>
      </w:r>
      <w:r w:rsidR="00062EEB" w:rsidRPr="0097378A">
        <w:rPr>
          <w:color w:val="auto"/>
          <w:sz w:val="22"/>
        </w:rPr>
        <w:t xml:space="preserve"> i higieny pracy obowiązujących </w:t>
      </w:r>
      <w:r w:rsidRPr="0097378A">
        <w:rPr>
          <w:color w:val="auto"/>
          <w:sz w:val="22"/>
        </w:rPr>
        <w:t xml:space="preserve">Wykonawcę na terenie </w:t>
      </w:r>
      <w:r w:rsidR="002934F3" w:rsidRPr="0097378A">
        <w:rPr>
          <w:color w:val="auto"/>
          <w:sz w:val="22"/>
        </w:rPr>
        <w:t>AWL</w:t>
      </w:r>
      <w:r w:rsidRPr="0097378A">
        <w:rPr>
          <w:color w:val="auto"/>
          <w:sz w:val="22"/>
        </w:rPr>
        <w:t xml:space="preserve"> w związku z aktu</w:t>
      </w:r>
      <w:r w:rsidR="00062EEB" w:rsidRPr="0097378A">
        <w:rPr>
          <w:color w:val="auto"/>
          <w:sz w:val="22"/>
        </w:rPr>
        <w:t xml:space="preserve">alną sytuacją epidemiologiczną, </w:t>
      </w:r>
      <w:r w:rsidRPr="0097378A">
        <w:rPr>
          <w:color w:val="auto"/>
          <w:sz w:val="22"/>
        </w:rPr>
        <w:t>zagrożeniem powodzią, suszą itp. Wprowadzen</w:t>
      </w:r>
      <w:r w:rsidR="00062EEB" w:rsidRPr="0097378A">
        <w:rPr>
          <w:color w:val="auto"/>
          <w:sz w:val="22"/>
        </w:rPr>
        <w:t xml:space="preserve">ie tych zasad nie wymaga zmiany </w:t>
      </w:r>
      <w:r w:rsidR="008754C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</w:t>
      </w:r>
      <w:r w:rsidR="004055BD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lecz jednostronnego pisemneg</w:t>
      </w:r>
      <w:r w:rsidR="00062EEB" w:rsidRPr="0097378A">
        <w:rPr>
          <w:color w:val="auto"/>
          <w:sz w:val="22"/>
        </w:rPr>
        <w:t xml:space="preserve">o zawiadomienia Wykonawcy o ich </w:t>
      </w:r>
      <w:r w:rsidRPr="0097378A">
        <w:rPr>
          <w:color w:val="auto"/>
          <w:sz w:val="22"/>
        </w:rPr>
        <w:t>wprowadzeniu.</w:t>
      </w:r>
    </w:p>
    <w:p w14:paraId="237B05BE" w14:textId="6ACF7CCE" w:rsidR="00FD03D7" w:rsidRPr="0097378A" w:rsidRDefault="00FD03D7" w:rsidP="005B52E0">
      <w:pPr>
        <w:spacing w:line="276" w:lineRule="auto"/>
        <w:rPr>
          <w:rFonts w:ascii="Times New Roman" w:hAnsi="Times New Roman" w:cs="Times New Roman"/>
        </w:rPr>
      </w:pPr>
    </w:p>
    <w:p w14:paraId="1846C7B7" w14:textId="5A911C56" w:rsidR="0066497B" w:rsidRPr="0097378A" w:rsidRDefault="00946144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§ 8</w:t>
      </w:r>
    </w:p>
    <w:p w14:paraId="6E68640F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Kary umowne</w:t>
      </w:r>
    </w:p>
    <w:p w14:paraId="35D39693" w14:textId="4BCF8000" w:rsidR="0066497B" w:rsidRPr="0097378A" w:rsidRDefault="0066497B" w:rsidP="004055BD">
      <w:pPr>
        <w:pStyle w:val="Akapitzlist"/>
        <w:numPr>
          <w:ilvl w:val="0"/>
          <w:numId w:val="9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Wykonawca zapłaci Zamawiającemu kary umowne w przypadku:</w:t>
      </w:r>
    </w:p>
    <w:p w14:paraId="11445A73" w14:textId="2823E7EE" w:rsidR="0066497B" w:rsidRPr="0097378A" w:rsidRDefault="0066497B" w:rsidP="004055BD">
      <w:pPr>
        <w:pStyle w:val="Akapitzlist"/>
        <w:numPr>
          <w:ilvl w:val="0"/>
          <w:numId w:val="26"/>
        </w:numPr>
        <w:spacing w:after="0" w:line="276" w:lineRule="auto"/>
        <w:ind w:left="851" w:hanging="283"/>
        <w:rPr>
          <w:strike/>
          <w:color w:val="auto"/>
          <w:sz w:val="22"/>
        </w:rPr>
      </w:pPr>
      <w:r w:rsidRPr="0097378A">
        <w:rPr>
          <w:color w:val="auto"/>
          <w:sz w:val="22"/>
        </w:rPr>
        <w:t xml:space="preserve">niewykonania przedmiotu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w terminie u</w:t>
      </w:r>
      <w:r w:rsidR="00FA4865" w:rsidRPr="0097378A">
        <w:rPr>
          <w:color w:val="auto"/>
          <w:sz w:val="22"/>
        </w:rPr>
        <w:t xml:space="preserve">mownym </w:t>
      </w:r>
      <w:r w:rsidRPr="0097378A">
        <w:rPr>
          <w:color w:val="auto"/>
          <w:sz w:val="22"/>
        </w:rPr>
        <w:t>w wysokości 0,</w:t>
      </w:r>
      <w:r w:rsidR="00FA4865" w:rsidRPr="0097378A">
        <w:rPr>
          <w:color w:val="auto"/>
          <w:sz w:val="22"/>
        </w:rPr>
        <w:t xml:space="preserve">1% wynagrodzenia umownego </w:t>
      </w:r>
      <w:r w:rsidR="00CE3D3F" w:rsidRPr="0097378A">
        <w:rPr>
          <w:color w:val="auto"/>
          <w:sz w:val="22"/>
        </w:rPr>
        <w:t>brutto</w:t>
      </w:r>
      <w:r w:rsidR="00FA4865" w:rsidRPr="0097378A">
        <w:rPr>
          <w:color w:val="auto"/>
          <w:sz w:val="22"/>
        </w:rPr>
        <w:t xml:space="preserve"> </w:t>
      </w:r>
      <w:r w:rsidR="00C8091B" w:rsidRPr="0097378A">
        <w:rPr>
          <w:color w:val="auto"/>
          <w:sz w:val="22"/>
        </w:rPr>
        <w:t>określonego w § 3</w:t>
      </w:r>
      <w:r w:rsidRPr="0097378A">
        <w:rPr>
          <w:color w:val="auto"/>
          <w:sz w:val="22"/>
        </w:rPr>
        <w:t xml:space="preserve"> ust. 1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za każdy dzie</w:t>
      </w:r>
      <w:r w:rsidR="00FA4865" w:rsidRPr="0097378A">
        <w:rPr>
          <w:color w:val="auto"/>
          <w:sz w:val="22"/>
        </w:rPr>
        <w:t xml:space="preserve">ń </w:t>
      </w:r>
      <w:r w:rsidR="00C8091B" w:rsidRPr="0097378A">
        <w:rPr>
          <w:color w:val="auto"/>
          <w:sz w:val="22"/>
        </w:rPr>
        <w:t xml:space="preserve">opóźnienia </w:t>
      </w:r>
      <w:r w:rsidR="00FA4865" w:rsidRPr="0097378A">
        <w:rPr>
          <w:color w:val="auto"/>
          <w:sz w:val="22"/>
        </w:rPr>
        <w:t xml:space="preserve">następujący po upływie </w:t>
      </w:r>
      <w:r w:rsidRPr="0097378A">
        <w:rPr>
          <w:color w:val="auto"/>
          <w:sz w:val="22"/>
        </w:rPr>
        <w:t xml:space="preserve">terminu wyznaczonego w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mowie na wykonan</w:t>
      </w:r>
      <w:r w:rsidR="00FA4865" w:rsidRPr="0097378A">
        <w:rPr>
          <w:color w:val="auto"/>
          <w:sz w:val="22"/>
        </w:rPr>
        <w:t xml:space="preserve">ie całości przedmiotu </w:t>
      </w:r>
      <w:r w:rsidR="00CE3D3F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>mowy</w:t>
      </w:r>
      <w:r w:rsidR="00FD03D7" w:rsidRPr="0097378A">
        <w:rPr>
          <w:color w:val="auto"/>
          <w:sz w:val="22"/>
        </w:rPr>
        <w:t>;</w:t>
      </w:r>
    </w:p>
    <w:p w14:paraId="064EA77A" w14:textId="6A2E358D" w:rsidR="0066497B" w:rsidRPr="0097378A" w:rsidRDefault="0066497B" w:rsidP="004055BD">
      <w:pPr>
        <w:pStyle w:val="Akapitzlist"/>
        <w:numPr>
          <w:ilvl w:val="0"/>
          <w:numId w:val="26"/>
        </w:numPr>
        <w:spacing w:line="276" w:lineRule="auto"/>
        <w:ind w:left="851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odstąpienia od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przez Zamawiającego</w:t>
      </w:r>
      <w:r w:rsidR="00FA4865" w:rsidRPr="0097378A">
        <w:rPr>
          <w:color w:val="auto"/>
          <w:sz w:val="22"/>
        </w:rPr>
        <w:t xml:space="preserve"> z przyczyn leżących po stronie </w:t>
      </w:r>
      <w:r w:rsidRPr="0097378A">
        <w:rPr>
          <w:color w:val="auto"/>
          <w:sz w:val="22"/>
        </w:rPr>
        <w:t>Wykonawcy, niezależnych od Zamawiającego - w wysokośc</w:t>
      </w:r>
      <w:r w:rsidR="00FA4865" w:rsidRPr="0097378A">
        <w:rPr>
          <w:color w:val="auto"/>
          <w:sz w:val="22"/>
        </w:rPr>
        <w:t xml:space="preserve">i </w:t>
      </w:r>
      <w:r w:rsidR="005B2CD9" w:rsidRPr="00D11CAD">
        <w:rPr>
          <w:color w:val="auto"/>
          <w:sz w:val="22"/>
        </w:rPr>
        <w:t>30</w:t>
      </w:r>
      <w:r w:rsidR="00FA4865" w:rsidRPr="0097378A">
        <w:rPr>
          <w:color w:val="auto"/>
          <w:sz w:val="22"/>
        </w:rPr>
        <w:t xml:space="preserve">% wynagrodzenia </w:t>
      </w:r>
      <w:r w:rsidRPr="0097378A">
        <w:rPr>
          <w:color w:val="auto"/>
          <w:sz w:val="22"/>
        </w:rPr>
        <w:t>umownego</w:t>
      </w:r>
      <w:r w:rsidR="00FD03D7" w:rsidRPr="0097378A">
        <w:rPr>
          <w:color w:val="auto"/>
          <w:sz w:val="22"/>
        </w:rPr>
        <w:t xml:space="preserve"> </w:t>
      </w:r>
      <w:r w:rsidR="00CE3D3F" w:rsidRPr="0097378A">
        <w:rPr>
          <w:color w:val="auto"/>
          <w:sz w:val="22"/>
        </w:rPr>
        <w:t xml:space="preserve">brutto </w:t>
      </w:r>
      <w:r w:rsidR="00C8091B" w:rsidRPr="0097378A">
        <w:rPr>
          <w:color w:val="auto"/>
          <w:sz w:val="22"/>
        </w:rPr>
        <w:t>określonego w § 3</w:t>
      </w:r>
      <w:r w:rsidRPr="0097378A">
        <w:rPr>
          <w:color w:val="auto"/>
          <w:sz w:val="22"/>
        </w:rPr>
        <w:t xml:space="preserve"> ust. 1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mowy;</w:t>
      </w:r>
    </w:p>
    <w:p w14:paraId="2BF17AD6" w14:textId="31058103" w:rsidR="0066497B" w:rsidRPr="0097378A" w:rsidRDefault="0066497B" w:rsidP="004055BD">
      <w:pPr>
        <w:pStyle w:val="Akapitzlist"/>
        <w:numPr>
          <w:ilvl w:val="0"/>
          <w:numId w:val="26"/>
        </w:numPr>
        <w:spacing w:line="276" w:lineRule="auto"/>
        <w:ind w:left="993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nieusunięcia wad lub usterek stwierdzonych </w:t>
      </w:r>
      <w:r w:rsidR="00FA4865" w:rsidRPr="0097378A">
        <w:rPr>
          <w:color w:val="auto"/>
          <w:sz w:val="22"/>
        </w:rPr>
        <w:t xml:space="preserve">przy odbiorze lub ujawnionych w </w:t>
      </w:r>
      <w:r w:rsidRPr="0097378A">
        <w:rPr>
          <w:color w:val="auto"/>
          <w:sz w:val="22"/>
        </w:rPr>
        <w:t>okresie gwarancji lub rękojmi - w wysokości 0,</w:t>
      </w:r>
      <w:r w:rsidR="00FA4865" w:rsidRPr="0097378A">
        <w:rPr>
          <w:color w:val="auto"/>
          <w:sz w:val="22"/>
        </w:rPr>
        <w:t xml:space="preserve">1% wynagrodzenia umownego </w:t>
      </w:r>
      <w:r w:rsidR="00CE3D3F" w:rsidRPr="0097378A">
        <w:rPr>
          <w:color w:val="auto"/>
          <w:sz w:val="22"/>
        </w:rPr>
        <w:t>brutto</w:t>
      </w:r>
      <w:r w:rsidR="00FA4865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 xml:space="preserve">określonego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w § 4 ust. 1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mowy, za każdy dzień </w:t>
      </w:r>
      <w:r w:rsidR="00C8091B" w:rsidRPr="0097378A">
        <w:rPr>
          <w:color w:val="auto"/>
          <w:sz w:val="22"/>
        </w:rPr>
        <w:t xml:space="preserve">opóźnienia </w:t>
      </w:r>
      <w:r w:rsidR="00FA4865" w:rsidRPr="0097378A">
        <w:rPr>
          <w:color w:val="auto"/>
          <w:sz w:val="22"/>
        </w:rPr>
        <w:t xml:space="preserve">liczony od upływu terminu </w:t>
      </w:r>
      <w:r w:rsidRPr="0097378A">
        <w:rPr>
          <w:color w:val="auto"/>
          <w:sz w:val="22"/>
        </w:rPr>
        <w:t>wyznaczonego na usunięcie wad lub usterek;</w:t>
      </w:r>
    </w:p>
    <w:p w14:paraId="6A022AB2" w14:textId="06E0746A" w:rsidR="0066497B" w:rsidRPr="0097378A" w:rsidRDefault="0066497B" w:rsidP="004055BD">
      <w:pPr>
        <w:pStyle w:val="Akapitzlist"/>
        <w:numPr>
          <w:ilvl w:val="0"/>
          <w:numId w:val="26"/>
        </w:numPr>
        <w:spacing w:line="276" w:lineRule="auto"/>
        <w:ind w:left="993" w:hanging="283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 xml:space="preserve">nieusunięcia wad lub usterek stwierdzonych </w:t>
      </w:r>
      <w:r w:rsidR="00FA4865" w:rsidRPr="0097378A">
        <w:rPr>
          <w:color w:val="auto"/>
          <w:sz w:val="22"/>
        </w:rPr>
        <w:t xml:space="preserve">przy odbiorze lub ujawnionych w </w:t>
      </w:r>
      <w:r w:rsidRPr="0097378A">
        <w:rPr>
          <w:color w:val="auto"/>
          <w:sz w:val="22"/>
        </w:rPr>
        <w:t>okresie gwarancji lub rękojmi w terminie doda</w:t>
      </w:r>
      <w:r w:rsidR="00FA4865" w:rsidRPr="0097378A">
        <w:rPr>
          <w:color w:val="auto"/>
          <w:sz w:val="22"/>
        </w:rPr>
        <w:t xml:space="preserve">tkowym, przy czym wysokość kary </w:t>
      </w:r>
      <w:r w:rsidRPr="0097378A">
        <w:rPr>
          <w:color w:val="auto"/>
          <w:sz w:val="22"/>
        </w:rPr>
        <w:t>zostanie podwyższona do 0,2% wynagrodzenia</w:t>
      </w:r>
      <w:r w:rsidR="00FA4865" w:rsidRPr="0097378A">
        <w:rPr>
          <w:color w:val="auto"/>
          <w:sz w:val="22"/>
        </w:rPr>
        <w:t xml:space="preserve"> umownego </w:t>
      </w:r>
      <w:r w:rsidR="00CE3D3F" w:rsidRPr="0097378A">
        <w:rPr>
          <w:color w:val="auto"/>
          <w:sz w:val="22"/>
        </w:rPr>
        <w:t>brutto</w:t>
      </w:r>
      <w:r w:rsidR="00FA4865" w:rsidRPr="0097378A">
        <w:rPr>
          <w:color w:val="auto"/>
          <w:sz w:val="22"/>
        </w:rPr>
        <w:t xml:space="preserve"> określonego w § </w:t>
      </w:r>
      <w:r w:rsidR="00C8091B" w:rsidRPr="0097378A">
        <w:rPr>
          <w:color w:val="auto"/>
          <w:sz w:val="22"/>
        </w:rPr>
        <w:t>3</w:t>
      </w:r>
      <w:r w:rsidRPr="0097378A">
        <w:rPr>
          <w:color w:val="auto"/>
          <w:sz w:val="22"/>
        </w:rPr>
        <w:t xml:space="preserve"> ust. 1 </w:t>
      </w:r>
      <w:r w:rsidR="00CE3D3F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mowy, za każdy dzień </w:t>
      </w:r>
      <w:r w:rsidR="00C8091B" w:rsidRPr="0097378A">
        <w:rPr>
          <w:color w:val="auto"/>
          <w:sz w:val="22"/>
        </w:rPr>
        <w:t xml:space="preserve">opóźnienia </w:t>
      </w:r>
      <w:r w:rsidRPr="0097378A">
        <w:rPr>
          <w:color w:val="auto"/>
          <w:sz w:val="22"/>
        </w:rPr>
        <w:t>liczon</w:t>
      </w:r>
      <w:r w:rsidR="00FA4865" w:rsidRPr="0097378A">
        <w:rPr>
          <w:color w:val="auto"/>
          <w:sz w:val="22"/>
        </w:rPr>
        <w:t xml:space="preserve">y od upływu terminu dodatkowego </w:t>
      </w:r>
      <w:r w:rsidRPr="0097378A">
        <w:rPr>
          <w:color w:val="auto"/>
          <w:sz w:val="22"/>
        </w:rPr>
        <w:t>wyznaczonego</w:t>
      </w:r>
      <w:r w:rsidR="00C8091B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na usunięcie wad lub usterek;</w:t>
      </w:r>
    </w:p>
    <w:p w14:paraId="419C83E3" w14:textId="5515BE3D" w:rsidR="0066497B" w:rsidRPr="0097378A" w:rsidRDefault="0066497B" w:rsidP="004055BD">
      <w:pPr>
        <w:pStyle w:val="Akapitzlist"/>
        <w:numPr>
          <w:ilvl w:val="0"/>
          <w:numId w:val="26"/>
        </w:numPr>
        <w:spacing w:line="276" w:lineRule="auto"/>
        <w:ind w:left="993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braku </w:t>
      </w:r>
      <w:r w:rsidR="00CE3D3F" w:rsidRPr="0097378A">
        <w:rPr>
          <w:color w:val="auto"/>
          <w:sz w:val="22"/>
        </w:rPr>
        <w:t>k</w:t>
      </w:r>
      <w:r w:rsidRPr="0097378A">
        <w:rPr>
          <w:color w:val="auto"/>
          <w:sz w:val="22"/>
        </w:rPr>
        <w:t>ierownika robót lu</w:t>
      </w:r>
      <w:r w:rsidR="00FD03D7" w:rsidRPr="0097378A">
        <w:rPr>
          <w:color w:val="auto"/>
          <w:sz w:val="22"/>
        </w:rPr>
        <w:t>b osób pełniących ich funkcje</w:t>
      </w:r>
      <w:r w:rsidR="004F4B81" w:rsidRPr="0097378A">
        <w:rPr>
          <w:color w:val="auto"/>
          <w:sz w:val="22"/>
        </w:rPr>
        <w:t xml:space="preserve"> </w:t>
      </w:r>
      <w:r w:rsidR="00FA4865" w:rsidRPr="0097378A">
        <w:rPr>
          <w:color w:val="auto"/>
          <w:sz w:val="22"/>
        </w:rPr>
        <w:t xml:space="preserve">w </w:t>
      </w:r>
      <w:r w:rsidRPr="0097378A">
        <w:rPr>
          <w:color w:val="auto"/>
          <w:sz w:val="22"/>
        </w:rPr>
        <w:t xml:space="preserve">zastępstwie - w wysokości </w:t>
      </w:r>
      <w:r w:rsidR="004E7A16" w:rsidRPr="0097378A">
        <w:rPr>
          <w:color w:val="auto"/>
          <w:sz w:val="22"/>
        </w:rPr>
        <w:br/>
      </w:r>
      <w:r w:rsidR="00CA4E57">
        <w:rPr>
          <w:color w:val="auto"/>
          <w:sz w:val="22"/>
        </w:rPr>
        <w:t>1</w:t>
      </w:r>
      <w:r w:rsidRPr="0097378A">
        <w:rPr>
          <w:color w:val="auto"/>
          <w:sz w:val="22"/>
        </w:rPr>
        <w:t xml:space="preserve"> 000,00 zł za każdy d</w:t>
      </w:r>
      <w:r w:rsidR="00FA4865" w:rsidRPr="0097378A">
        <w:rPr>
          <w:color w:val="auto"/>
          <w:sz w:val="22"/>
        </w:rPr>
        <w:t xml:space="preserve">zień nieobecności </w:t>
      </w:r>
      <w:r w:rsidR="00CE3D3F" w:rsidRPr="0097378A">
        <w:rPr>
          <w:color w:val="auto"/>
          <w:sz w:val="22"/>
        </w:rPr>
        <w:t>k</w:t>
      </w:r>
      <w:r w:rsidR="00FA4865" w:rsidRPr="0097378A">
        <w:rPr>
          <w:color w:val="auto"/>
          <w:sz w:val="22"/>
        </w:rPr>
        <w:t xml:space="preserve">ierownika na </w:t>
      </w:r>
      <w:r w:rsidRPr="0097378A">
        <w:rPr>
          <w:color w:val="auto"/>
          <w:sz w:val="22"/>
        </w:rPr>
        <w:t>budowie.</w:t>
      </w:r>
    </w:p>
    <w:p w14:paraId="3DD26154" w14:textId="65D48BEC" w:rsidR="0066497B" w:rsidRPr="0097378A" w:rsidRDefault="0066497B" w:rsidP="004055BD">
      <w:pPr>
        <w:pStyle w:val="Akapitzlist"/>
        <w:numPr>
          <w:ilvl w:val="0"/>
          <w:numId w:val="9"/>
        </w:numPr>
        <w:spacing w:line="276" w:lineRule="auto"/>
        <w:ind w:left="426" w:hanging="425"/>
        <w:rPr>
          <w:color w:val="auto"/>
          <w:sz w:val="22"/>
        </w:rPr>
      </w:pPr>
      <w:r w:rsidRPr="0097378A">
        <w:rPr>
          <w:color w:val="auto"/>
          <w:sz w:val="22"/>
        </w:rPr>
        <w:t>Strony ustalają, że będą mogły dochodzić odszkod</w:t>
      </w:r>
      <w:r w:rsidR="00FA4865" w:rsidRPr="0097378A">
        <w:rPr>
          <w:color w:val="auto"/>
          <w:sz w:val="22"/>
        </w:rPr>
        <w:t xml:space="preserve">owania uzupełniającego wysokość </w:t>
      </w:r>
      <w:r w:rsidRPr="0097378A">
        <w:rPr>
          <w:color w:val="auto"/>
          <w:sz w:val="22"/>
        </w:rPr>
        <w:t>kar umownych do wysokości rzeczywiście poniesionej szkody i utraconych korzyści.</w:t>
      </w:r>
    </w:p>
    <w:p w14:paraId="4AEC9DB2" w14:textId="680D08A8" w:rsidR="0066497B" w:rsidRPr="0097378A" w:rsidRDefault="0066497B" w:rsidP="004055BD">
      <w:pPr>
        <w:pStyle w:val="Akapitzlist"/>
        <w:numPr>
          <w:ilvl w:val="0"/>
          <w:numId w:val="9"/>
        </w:numPr>
        <w:spacing w:line="276" w:lineRule="auto"/>
        <w:ind w:left="426" w:hanging="425"/>
        <w:rPr>
          <w:color w:val="auto"/>
          <w:sz w:val="22"/>
        </w:rPr>
      </w:pPr>
      <w:r w:rsidRPr="0097378A">
        <w:rPr>
          <w:color w:val="auto"/>
          <w:sz w:val="22"/>
        </w:rPr>
        <w:t xml:space="preserve">Kara umowna powinna być zapłacona przez </w:t>
      </w:r>
      <w:r w:rsidR="008C4DD5" w:rsidRPr="0097378A">
        <w:rPr>
          <w:color w:val="auto"/>
          <w:sz w:val="22"/>
        </w:rPr>
        <w:t>s</w:t>
      </w:r>
      <w:r w:rsidRPr="0097378A">
        <w:rPr>
          <w:color w:val="auto"/>
          <w:sz w:val="22"/>
        </w:rPr>
        <w:t>tronę</w:t>
      </w:r>
      <w:r w:rsidR="00FA4865" w:rsidRPr="0097378A">
        <w:rPr>
          <w:color w:val="auto"/>
          <w:sz w:val="22"/>
        </w:rPr>
        <w:t xml:space="preserve">, która naruszyła postanowienia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>w terminie 14 dni licząc od dnia wystąpieni</w:t>
      </w:r>
      <w:r w:rsidR="00FA4865" w:rsidRPr="0097378A">
        <w:rPr>
          <w:color w:val="auto"/>
          <w:sz w:val="22"/>
        </w:rPr>
        <w:t xml:space="preserve">a przez drugą stronę z pisemnym </w:t>
      </w:r>
      <w:r w:rsidRPr="0097378A">
        <w:rPr>
          <w:color w:val="auto"/>
          <w:sz w:val="22"/>
        </w:rPr>
        <w:t>żądaniem zapłaty.</w:t>
      </w:r>
    </w:p>
    <w:p w14:paraId="726A88C2" w14:textId="35828E39" w:rsidR="0066497B" w:rsidRPr="0097378A" w:rsidRDefault="0066497B" w:rsidP="004055BD">
      <w:pPr>
        <w:pStyle w:val="Akapitzlist"/>
        <w:numPr>
          <w:ilvl w:val="0"/>
          <w:numId w:val="9"/>
        </w:numPr>
        <w:spacing w:line="276" w:lineRule="auto"/>
        <w:ind w:left="426" w:hanging="425"/>
        <w:rPr>
          <w:color w:val="auto"/>
          <w:sz w:val="22"/>
        </w:rPr>
      </w:pPr>
      <w:r w:rsidRPr="0097378A">
        <w:rPr>
          <w:color w:val="auto"/>
          <w:sz w:val="22"/>
        </w:rPr>
        <w:t>W przypadku niedotrzymania terminu określon</w:t>
      </w:r>
      <w:r w:rsidR="005B52E0" w:rsidRPr="0097378A">
        <w:rPr>
          <w:color w:val="auto"/>
          <w:sz w:val="22"/>
        </w:rPr>
        <w:t>ego w ust. 3</w:t>
      </w:r>
      <w:r w:rsidR="00FA4865" w:rsidRPr="0097378A">
        <w:rPr>
          <w:color w:val="auto"/>
          <w:sz w:val="22"/>
        </w:rPr>
        <w:t xml:space="preserve"> Zamawiający będzie </w:t>
      </w:r>
      <w:r w:rsidRPr="0097378A">
        <w:rPr>
          <w:color w:val="auto"/>
          <w:sz w:val="22"/>
        </w:rPr>
        <w:t>uprawniony do potrącenia kar umownych z wynagro</w:t>
      </w:r>
      <w:r w:rsidR="00FA4865" w:rsidRPr="0097378A">
        <w:rPr>
          <w:color w:val="auto"/>
          <w:sz w:val="22"/>
        </w:rPr>
        <w:t xml:space="preserve">dzenia Wykonawcy wynikającego z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 lub z innych należności Wykonawcy wynikających z </w:t>
      </w:r>
      <w:r w:rsidR="00FA4865" w:rsidRPr="0097378A">
        <w:rPr>
          <w:color w:val="auto"/>
          <w:sz w:val="22"/>
        </w:rPr>
        <w:t xml:space="preserve">innych umów zawartych z </w:t>
      </w:r>
      <w:r w:rsidRPr="0097378A">
        <w:rPr>
          <w:color w:val="auto"/>
          <w:sz w:val="22"/>
        </w:rPr>
        <w:t>Zamawiającym lub do zaspokojenia ich z zabe</w:t>
      </w:r>
      <w:r w:rsidR="00FA4865" w:rsidRPr="0097378A">
        <w:rPr>
          <w:color w:val="auto"/>
          <w:sz w:val="22"/>
        </w:rPr>
        <w:t xml:space="preserve">zpieczenia należytego wykonania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 na co Wykonawca wyraża zgodę.</w:t>
      </w:r>
    </w:p>
    <w:p w14:paraId="01689E76" w14:textId="77777777" w:rsidR="00647B0F" w:rsidRPr="0097378A" w:rsidRDefault="0066497B" w:rsidP="004055BD">
      <w:pPr>
        <w:pStyle w:val="Akapitzlist"/>
        <w:numPr>
          <w:ilvl w:val="0"/>
          <w:numId w:val="9"/>
        </w:numPr>
        <w:spacing w:line="276" w:lineRule="auto"/>
        <w:ind w:left="426" w:hanging="425"/>
        <w:rPr>
          <w:color w:val="auto"/>
          <w:sz w:val="22"/>
        </w:rPr>
      </w:pPr>
      <w:r w:rsidRPr="0097378A">
        <w:rPr>
          <w:color w:val="auto"/>
          <w:sz w:val="22"/>
        </w:rPr>
        <w:t>Kary umowne mogą podlegać sumowaniu.</w:t>
      </w:r>
    </w:p>
    <w:p w14:paraId="42E1C220" w14:textId="0AACE57C" w:rsidR="009978B7" w:rsidRDefault="005B52E0" w:rsidP="004055BD">
      <w:pPr>
        <w:pStyle w:val="Akapitzlist"/>
        <w:numPr>
          <w:ilvl w:val="0"/>
          <w:numId w:val="9"/>
        </w:numPr>
        <w:spacing w:line="276" w:lineRule="auto"/>
        <w:ind w:left="426" w:hanging="425"/>
        <w:rPr>
          <w:color w:val="auto"/>
          <w:sz w:val="22"/>
        </w:rPr>
      </w:pPr>
      <w:r w:rsidRPr="0097378A">
        <w:rPr>
          <w:color w:val="auto"/>
          <w:sz w:val="22"/>
        </w:rPr>
        <w:t xml:space="preserve">Maksymalna łączna wysokość kar umownych, których mogą dochodzić strony wynosi </w:t>
      </w:r>
      <w:r w:rsidR="005B2CD9">
        <w:rPr>
          <w:color w:val="auto"/>
          <w:sz w:val="22"/>
        </w:rPr>
        <w:t>40</w:t>
      </w:r>
      <w:r w:rsidRPr="0097378A">
        <w:rPr>
          <w:color w:val="auto"/>
          <w:sz w:val="22"/>
        </w:rPr>
        <w:t>% wynagrodzenia Wy</w:t>
      </w:r>
      <w:r w:rsidR="00C8091B" w:rsidRPr="0097378A">
        <w:rPr>
          <w:color w:val="auto"/>
          <w:sz w:val="22"/>
        </w:rPr>
        <w:t>konawcy brutto określonego w § 3</w:t>
      </w:r>
      <w:r w:rsidRPr="0097378A">
        <w:rPr>
          <w:color w:val="auto"/>
          <w:sz w:val="22"/>
        </w:rPr>
        <w:t xml:space="preserve"> ust. 1</w:t>
      </w:r>
      <w:r w:rsidR="00C8091B" w:rsidRPr="0097378A">
        <w:rPr>
          <w:color w:val="auto"/>
          <w:sz w:val="22"/>
        </w:rPr>
        <w:t>.</w:t>
      </w:r>
    </w:p>
    <w:p w14:paraId="4B0EA4B5" w14:textId="77777777" w:rsidR="004055BD" w:rsidRPr="004055BD" w:rsidRDefault="004055BD" w:rsidP="004055BD">
      <w:pPr>
        <w:spacing w:line="276" w:lineRule="auto"/>
        <w:ind w:left="1"/>
      </w:pPr>
    </w:p>
    <w:p w14:paraId="0D52F610" w14:textId="40114036" w:rsidR="0066497B" w:rsidRPr="0097378A" w:rsidRDefault="00946144" w:rsidP="00BC23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§ 9</w:t>
      </w:r>
    </w:p>
    <w:p w14:paraId="42B68AC5" w14:textId="77777777" w:rsidR="0066497B" w:rsidRPr="0097378A" w:rsidRDefault="0066497B" w:rsidP="00BC23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Zmiany do Umowy</w:t>
      </w:r>
    </w:p>
    <w:p w14:paraId="6FF681ED" w14:textId="4A0B40CF" w:rsidR="0066497B" w:rsidRPr="0097378A" w:rsidRDefault="0066497B" w:rsidP="004055BD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Zamawiający przewiduje możliwość dokonania zmi</w:t>
      </w:r>
      <w:r w:rsidR="00FA4865" w:rsidRPr="0097378A">
        <w:rPr>
          <w:color w:val="auto"/>
          <w:sz w:val="22"/>
        </w:rPr>
        <w:t xml:space="preserve">an postanowień zawartej </w:t>
      </w:r>
      <w:r w:rsidR="008C4DD5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w </w:t>
      </w:r>
      <w:r w:rsidRPr="0097378A">
        <w:rPr>
          <w:color w:val="auto"/>
          <w:sz w:val="22"/>
        </w:rPr>
        <w:t>stosunku do treści oferty, na podstawie któr</w:t>
      </w:r>
      <w:r w:rsidR="00FA4865" w:rsidRPr="0097378A">
        <w:rPr>
          <w:color w:val="auto"/>
          <w:sz w:val="22"/>
        </w:rPr>
        <w:t>ej dokonano wyboru Wyko</w:t>
      </w:r>
      <w:r w:rsidR="00F628B7" w:rsidRPr="0097378A">
        <w:rPr>
          <w:color w:val="auto"/>
          <w:sz w:val="22"/>
        </w:rPr>
        <w:t xml:space="preserve">nawcy, </w:t>
      </w:r>
      <w:r w:rsidR="00FA4865" w:rsidRPr="0097378A">
        <w:rPr>
          <w:color w:val="auto"/>
          <w:sz w:val="22"/>
        </w:rPr>
        <w:t xml:space="preserve">w </w:t>
      </w:r>
      <w:r w:rsidRPr="0097378A">
        <w:rPr>
          <w:color w:val="auto"/>
          <w:sz w:val="22"/>
        </w:rPr>
        <w:t xml:space="preserve">przypadkach wynikających wprost z przepisów Ustawy </w:t>
      </w:r>
      <w:r w:rsidR="00041219" w:rsidRPr="0097378A">
        <w:rPr>
          <w:color w:val="auto"/>
          <w:sz w:val="22"/>
        </w:rPr>
        <w:t>P</w:t>
      </w:r>
      <w:r w:rsidRPr="0097378A">
        <w:rPr>
          <w:color w:val="auto"/>
          <w:sz w:val="22"/>
        </w:rPr>
        <w:t>rawo z</w:t>
      </w:r>
      <w:r w:rsidR="00FA4865" w:rsidRPr="0097378A">
        <w:rPr>
          <w:color w:val="auto"/>
          <w:sz w:val="22"/>
        </w:rPr>
        <w:t xml:space="preserve">amówień publicznych </w:t>
      </w:r>
      <w:r w:rsidRPr="0097378A">
        <w:rPr>
          <w:color w:val="auto"/>
          <w:sz w:val="22"/>
        </w:rPr>
        <w:t xml:space="preserve">oraz w przypadku wystąpienia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>co najmniej jedne</w:t>
      </w:r>
      <w:r w:rsidR="00FA4865" w:rsidRPr="0097378A">
        <w:rPr>
          <w:color w:val="auto"/>
          <w:sz w:val="22"/>
        </w:rPr>
        <w:t xml:space="preserve">j z okoliczności wymienionych w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mowie.</w:t>
      </w:r>
    </w:p>
    <w:p w14:paraId="5EE3638C" w14:textId="797CA6E2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Zmiany przewidziane w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mowie mogą być inicjowan</w:t>
      </w:r>
      <w:r w:rsidR="00FA4865" w:rsidRPr="0097378A">
        <w:rPr>
          <w:color w:val="auto"/>
          <w:sz w:val="22"/>
        </w:rPr>
        <w:t xml:space="preserve">e przez Zamawiającego lub przez </w:t>
      </w:r>
      <w:r w:rsidRPr="0097378A">
        <w:rPr>
          <w:color w:val="auto"/>
          <w:sz w:val="22"/>
        </w:rPr>
        <w:t>Wykonawcę.</w:t>
      </w:r>
    </w:p>
    <w:p w14:paraId="546ED4D7" w14:textId="60D83F0F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Zmiany, o których mowa w ust. 1, których Zamawiający b</w:t>
      </w:r>
      <w:r w:rsidR="00FA4865" w:rsidRPr="0097378A">
        <w:rPr>
          <w:color w:val="auto"/>
          <w:sz w:val="22"/>
        </w:rPr>
        <w:t xml:space="preserve">ędzie mógł dokonać zgodnie z </w:t>
      </w:r>
      <w:r w:rsidRPr="0097378A">
        <w:rPr>
          <w:color w:val="auto"/>
          <w:sz w:val="22"/>
        </w:rPr>
        <w:t>art. 455 ust. 1 pkt 1) Ustawy Prawo zamówień publicznych, mogą obejmować:</w:t>
      </w:r>
    </w:p>
    <w:p w14:paraId="3AE813EC" w14:textId="3E1B1F61" w:rsidR="0066497B" w:rsidRPr="0097378A" w:rsidRDefault="0066497B" w:rsidP="004055BD">
      <w:pPr>
        <w:pStyle w:val="Akapitzlist"/>
        <w:numPr>
          <w:ilvl w:val="0"/>
          <w:numId w:val="11"/>
        </w:numPr>
        <w:spacing w:line="276" w:lineRule="auto"/>
        <w:ind w:left="709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Zmianę terminu wykonania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o o</w:t>
      </w:r>
      <w:r w:rsidR="00FA4865" w:rsidRPr="0097378A">
        <w:rPr>
          <w:color w:val="auto"/>
          <w:sz w:val="22"/>
        </w:rPr>
        <w:t xml:space="preserve">kres wynikający z czasu trwania </w:t>
      </w:r>
      <w:r w:rsidRPr="0097378A">
        <w:rPr>
          <w:color w:val="auto"/>
          <w:sz w:val="22"/>
        </w:rPr>
        <w:t>okoliczności będących podstawą do wprowadzenia zmiany w przypadku:</w:t>
      </w:r>
    </w:p>
    <w:p w14:paraId="74511A13" w14:textId="0253D9E9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wystąpienia nieprzewidywa</w:t>
      </w:r>
      <w:r w:rsidR="00FA4865" w:rsidRPr="0097378A">
        <w:rPr>
          <w:color w:val="auto"/>
          <w:sz w:val="22"/>
        </w:rPr>
        <w:t xml:space="preserve">lnych warunków atmosferycznych, </w:t>
      </w:r>
      <w:r w:rsidRPr="0097378A">
        <w:rPr>
          <w:color w:val="auto"/>
          <w:sz w:val="22"/>
        </w:rPr>
        <w:t>uniemożliwiających prowadzenie prac, p</w:t>
      </w:r>
      <w:r w:rsidR="00FA4865" w:rsidRPr="0097378A">
        <w:rPr>
          <w:color w:val="auto"/>
          <w:sz w:val="22"/>
        </w:rPr>
        <w:t xml:space="preserve">rzeprowadzanie prób i sprawdzeń </w:t>
      </w:r>
      <w:r w:rsidRPr="0097378A">
        <w:rPr>
          <w:color w:val="auto"/>
          <w:sz w:val="22"/>
        </w:rPr>
        <w:t>oraz dokonywanie odbiorów,</w:t>
      </w:r>
    </w:p>
    <w:p w14:paraId="666246D5" w14:textId="6EA3E1C8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wystąpienia konieczności skoordynowan</w:t>
      </w:r>
      <w:r w:rsidR="00FA4865" w:rsidRPr="0097378A">
        <w:rPr>
          <w:color w:val="auto"/>
          <w:sz w:val="22"/>
        </w:rPr>
        <w:t xml:space="preserve">ia prac z innymi Wykonawcami, w </w:t>
      </w:r>
      <w:r w:rsidRPr="0097378A">
        <w:rPr>
          <w:color w:val="auto"/>
          <w:sz w:val="22"/>
        </w:rPr>
        <w:t>tym opóźnienia innych prac lub robót budowla</w:t>
      </w:r>
      <w:r w:rsidR="00FA4865" w:rsidRPr="0097378A">
        <w:rPr>
          <w:color w:val="auto"/>
          <w:sz w:val="22"/>
        </w:rPr>
        <w:t xml:space="preserve">nych prowadzonych przez </w:t>
      </w:r>
      <w:r w:rsidRPr="0097378A">
        <w:rPr>
          <w:color w:val="auto"/>
          <w:sz w:val="22"/>
        </w:rPr>
        <w:t>Zamawiającego lub innych zamawiających,</w:t>
      </w:r>
      <w:r w:rsidR="00FA4865" w:rsidRPr="0097378A">
        <w:rPr>
          <w:color w:val="auto"/>
          <w:sz w:val="22"/>
        </w:rPr>
        <w:t xml:space="preserve"> które to inwestycje lub roboty </w:t>
      </w:r>
      <w:r w:rsidRPr="0097378A">
        <w:rPr>
          <w:color w:val="auto"/>
          <w:sz w:val="22"/>
        </w:rPr>
        <w:t xml:space="preserve">kolidują z wykonaniem robót objętych </w:t>
      </w:r>
      <w:r w:rsidR="008C4DD5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mową, co uniemożliwia Wykonawcy </w:t>
      </w:r>
      <w:r w:rsidRPr="0097378A">
        <w:rPr>
          <w:color w:val="auto"/>
          <w:sz w:val="22"/>
        </w:rPr>
        <w:t xml:space="preserve">terminowe wykonanie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</w:t>
      </w:r>
    </w:p>
    <w:p w14:paraId="63444400" w14:textId="77FB07BD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wstrzymania prac przez Zamawiającego lub uprawnione organy z </w:t>
      </w:r>
      <w:r w:rsidR="00FA4865" w:rsidRPr="0097378A">
        <w:rPr>
          <w:color w:val="auto"/>
          <w:sz w:val="22"/>
        </w:rPr>
        <w:t xml:space="preserve">przyczyn </w:t>
      </w:r>
      <w:r w:rsidRPr="0097378A">
        <w:rPr>
          <w:color w:val="auto"/>
          <w:sz w:val="22"/>
        </w:rPr>
        <w:t>nieleżących po stronie Wykonawcy,</w:t>
      </w:r>
    </w:p>
    <w:p w14:paraId="4CF1A00C" w14:textId="430445E0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wystąpienia konieczności przesunięcia terminu przekazania terenu budowy,</w:t>
      </w:r>
    </w:p>
    <w:p w14:paraId="6C95C359" w14:textId="664D5D96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opóźnienia organów administrac</w:t>
      </w:r>
      <w:r w:rsidR="00FA4865" w:rsidRPr="0097378A">
        <w:rPr>
          <w:color w:val="auto"/>
          <w:sz w:val="22"/>
        </w:rPr>
        <w:t xml:space="preserve">ji publicznej w wydaniu decyzji </w:t>
      </w:r>
      <w:r w:rsidRPr="0097378A">
        <w:rPr>
          <w:color w:val="auto"/>
          <w:sz w:val="22"/>
        </w:rPr>
        <w:t>administracyjnych, uzgodnień lub innych aktów administracyjnych, których</w:t>
      </w:r>
      <w:r w:rsidR="00FA4865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wydanie jest niezbędne dla dalszego wyk</w:t>
      </w:r>
      <w:r w:rsidR="00FA4865" w:rsidRPr="0097378A">
        <w:rPr>
          <w:color w:val="auto"/>
          <w:sz w:val="22"/>
        </w:rPr>
        <w:t>onywania robót przez Wykonawcę,</w:t>
      </w:r>
      <w:r w:rsidR="004E7A16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a opóźnienie organów nie wynika</w:t>
      </w:r>
      <w:r w:rsidR="00FA4865" w:rsidRPr="0097378A">
        <w:rPr>
          <w:color w:val="auto"/>
          <w:sz w:val="22"/>
        </w:rPr>
        <w:t xml:space="preserve"> </w:t>
      </w:r>
      <w:r w:rsidR="004E7A16" w:rsidRPr="0097378A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z przyczyn leżących po stronie </w:t>
      </w:r>
      <w:r w:rsidRPr="0097378A">
        <w:rPr>
          <w:color w:val="auto"/>
          <w:sz w:val="22"/>
        </w:rPr>
        <w:t>Wykonawcy,</w:t>
      </w:r>
    </w:p>
    <w:p w14:paraId="4874291D" w14:textId="20199CFC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opóźnienia w uzyskaniu wymaganyc</w:t>
      </w:r>
      <w:r w:rsidR="00FA4865" w:rsidRPr="0097378A">
        <w:rPr>
          <w:color w:val="auto"/>
          <w:sz w:val="22"/>
        </w:rPr>
        <w:t xml:space="preserve">h uzgodnień, opinii, aprobat od </w:t>
      </w:r>
      <w:r w:rsidRPr="0097378A">
        <w:rPr>
          <w:color w:val="auto"/>
          <w:sz w:val="22"/>
        </w:rPr>
        <w:t>podmiotów trzecich, które to opóźnienie pow</w:t>
      </w:r>
      <w:r w:rsidR="00FA4865" w:rsidRPr="0097378A">
        <w:rPr>
          <w:color w:val="auto"/>
          <w:sz w:val="22"/>
        </w:rPr>
        <w:t xml:space="preserve">stało z przyczyn nieleżących po </w:t>
      </w:r>
      <w:r w:rsidRPr="0097378A">
        <w:rPr>
          <w:color w:val="auto"/>
          <w:sz w:val="22"/>
        </w:rPr>
        <w:t>stronie Wykonawcy, a powoduje brak możl</w:t>
      </w:r>
      <w:r w:rsidR="00FA4865" w:rsidRPr="0097378A">
        <w:rPr>
          <w:color w:val="auto"/>
          <w:sz w:val="22"/>
        </w:rPr>
        <w:t xml:space="preserve">iwości wykonywania robót, co ma </w:t>
      </w:r>
      <w:r w:rsidRPr="0097378A">
        <w:rPr>
          <w:color w:val="auto"/>
          <w:sz w:val="22"/>
        </w:rPr>
        <w:t>w</w:t>
      </w:r>
      <w:r w:rsidR="00FA4865" w:rsidRPr="0097378A">
        <w:rPr>
          <w:color w:val="auto"/>
          <w:sz w:val="22"/>
        </w:rPr>
        <w:t xml:space="preserve">pływ na termin wykonania </w:t>
      </w:r>
      <w:r w:rsidR="00ED1321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mowy, </w:t>
      </w:r>
    </w:p>
    <w:p w14:paraId="2B5A1A13" w14:textId="18B9F8B1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>wystąpienia przerw w dostawie wody lub odbiorze ścieków,</w:t>
      </w:r>
    </w:p>
    <w:p w14:paraId="3AA70AE4" w14:textId="1D81EA93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braku możliwości dojazdu oraz transport</w:t>
      </w:r>
      <w:r w:rsidR="00FA4865" w:rsidRPr="0097378A">
        <w:rPr>
          <w:color w:val="auto"/>
          <w:sz w:val="22"/>
        </w:rPr>
        <w:t xml:space="preserve">u materiałów na teren wykonania </w:t>
      </w:r>
      <w:r w:rsidRPr="0097378A">
        <w:rPr>
          <w:color w:val="auto"/>
          <w:sz w:val="22"/>
        </w:rPr>
        <w:t>prac,</w:t>
      </w:r>
    </w:p>
    <w:p w14:paraId="3559AB50" w14:textId="56190452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 przypadku odkrycia podczas prowadzo</w:t>
      </w:r>
      <w:r w:rsidR="00FA4865" w:rsidRPr="0097378A">
        <w:rPr>
          <w:color w:val="auto"/>
          <w:sz w:val="22"/>
        </w:rPr>
        <w:t xml:space="preserve">nych robót budowlanych lub prac </w:t>
      </w:r>
      <w:r w:rsidRPr="0097378A">
        <w:rPr>
          <w:color w:val="auto"/>
          <w:sz w:val="22"/>
        </w:rPr>
        <w:t>archeologicznych zabytku lub prz</w:t>
      </w:r>
      <w:r w:rsidR="00FA4865" w:rsidRPr="0097378A">
        <w:rPr>
          <w:color w:val="auto"/>
          <w:sz w:val="22"/>
        </w:rPr>
        <w:t xml:space="preserve">edmiotu, co do którego istnieje </w:t>
      </w:r>
      <w:r w:rsidRPr="0097378A">
        <w:rPr>
          <w:color w:val="auto"/>
          <w:sz w:val="22"/>
        </w:rPr>
        <w:t>przypuszczenie, iż jest on zabytkiem,</w:t>
      </w:r>
    </w:p>
    <w:p w14:paraId="4EE74D5B" w14:textId="29540723" w:rsidR="0066497B" w:rsidRPr="0097378A" w:rsidRDefault="0066497B" w:rsidP="004055BD">
      <w:pPr>
        <w:pStyle w:val="Akapitzlist"/>
        <w:numPr>
          <w:ilvl w:val="0"/>
          <w:numId w:val="13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opóźnienia Zamawiającego w wykonan</w:t>
      </w:r>
      <w:r w:rsidR="00F628B7" w:rsidRPr="0097378A">
        <w:rPr>
          <w:color w:val="auto"/>
          <w:sz w:val="22"/>
        </w:rPr>
        <w:t>iu jego zobowiązań wynikających</w:t>
      </w:r>
      <w:r w:rsidR="009978B7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z</w:t>
      </w:r>
      <w:r w:rsidR="00574EFC" w:rsidRPr="0097378A">
        <w:rPr>
          <w:color w:val="auto"/>
          <w:sz w:val="22"/>
        </w:rPr>
        <w:t xml:space="preserve">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lub przepisów powszechnie obowiązującego prawa, co uniemożliwia</w:t>
      </w:r>
      <w:r w:rsidR="00FA4865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 xml:space="preserve">terminowe wykonanie </w:t>
      </w:r>
      <w:r w:rsidR="008C4DD5" w:rsidRPr="0097378A">
        <w:rPr>
          <w:color w:val="auto"/>
          <w:sz w:val="22"/>
        </w:rPr>
        <w:t>u</w:t>
      </w:r>
      <w:r w:rsidR="004E7A16" w:rsidRPr="0097378A">
        <w:rPr>
          <w:color w:val="auto"/>
          <w:sz w:val="22"/>
        </w:rPr>
        <w:t>mowy przez Wykonawcę.</w:t>
      </w:r>
    </w:p>
    <w:p w14:paraId="0E68562F" w14:textId="11B96881" w:rsidR="0066497B" w:rsidRPr="0097378A" w:rsidRDefault="0066497B" w:rsidP="004055BD">
      <w:pPr>
        <w:pStyle w:val="Akapitzlist"/>
        <w:numPr>
          <w:ilvl w:val="0"/>
          <w:numId w:val="11"/>
        </w:numPr>
        <w:spacing w:line="276" w:lineRule="auto"/>
        <w:ind w:left="709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Zmianę terminu wykonania </w:t>
      </w:r>
      <w:r w:rsidR="00041219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o okres wynikający z czasu trwania</w:t>
      </w:r>
      <w:r w:rsidR="00FA4865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okoliczności będących podstawą do wprowad</w:t>
      </w:r>
      <w:r w:rsidR="00FA4865" w:rsidRPr="0097378A">
        <w:rPr>
          <w:color w:val="auto"/>
          <w:sz w:val="22"/>
        </w:rPr>
        <w:t>zenia zmiany lub zmianę sposobu</w:t>
      </w:r>
      <w:r w:rsidR="00574EFC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 xml:space="preserve">wykonania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adekwatną do występującyc</w:t>
      </w:r>
      <w:r w:rsidR="00FA4865" w:rsidRPr="0097378A">
        <w:rPr>
          <w:color w:val="auto"/>
          <w:sz w:val="22"/>
        </w:rPr>
        <w:t xml:space="preserve">h okoliczności i związaną z nią </w:t>
      </w:r>
      <w:r w:rsidRPr="0097378A">
        <w:rPr>
          <w:color w:val="auto"/>
          <w:sz w:val="22"/>
        </w:rPr>
        <w:t>zmianę wynagrodzenia w przypadku:</w:t>
      </w:r>
    </w:p>
    <w:p w14:paraId="53BF0983" w14:textId="1043D3FB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obiektywnej potrzeby wprowadzenia z</w:t>
      </w:r>
      <w:r w:rsidR="00FA4865" w:rsidRPr="0097378A">
        <w:rPr>
          <w:color w:val="auto"/>
          <w:sz w:val="22"/>
        </w:rPr>
        <w:t xml:space="preserve">mian w dokumentacji projektowej </w:t>
      </w:r>
      <w:r w:rsidRPr="0097378A">
        <w:rPr>
          <w:color w:val="auto"/>
          <w:sz w:val="22"/>
        </w:rPr>
        <w:t xml:space="preserve">wymaganej dla osiągnięcia celu </w:t>
      </w:r>
      <w:r w:rsidR="008C4DD5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</w:t>
      </w:r>
    </w:p>
    <w:p w14:paraId="62DCC885" w14:textId="1ED86912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wystąpienia warunków siły wyższej,</w:t>
      </w:r>
    </w:p>
    <w:p w14:paraId="4B057FAA" w14:textId="76C9564E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zmiany powszechnie obowiązujących prze</w:t>
      </w:r>
      <w:r w:rsidR="00FA4865" w:rsidRPr="0097378A">
        <w:rPr>
          <w:color w:val="auto"/>
          <w:sz w:val="22"/>
        </w:rPr>
        <w:t xml:space="preserve">pisów prawa, które wystąpiły po </w:t>
      </w:r>
      <w:r w:rsidRPr="0097378A">
        <w:rPr>
          <w:color w:val="auto"/>
          <w:sz w:val="22"/>
        </w:rPr>
        <w:t>upływie terminu składania ofert mającyc</w:t>
      </w:r>
      <w:r w:rsidR="00FA4865" w:rsidRPr="0097378A">
        <w:rPr>
          <w:color w:val="auto"/>
          <w:sz w:val="22"/>
        </w:rPr>
        <w:t xml:space="preserve">h wpływ na wykonanie przedmiotu </w:t>
      </w:r>
      <w:r w:rsidRPr="0097378A">
        <w:rPr>
          <w:color w:val="auto"/>
          <w:sz w:val="22"/>
        </w:rPr>
        <w:t>umowy,</w:t>
      </w:r>
    </w:p>
    <w:p w14:paraId="2CFF856F" w14:textId="2DA6C2C3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odmowy wydania przez organy ad</w:t>
      </w:r>
      <w:r w:rsidR="00FA4865" w:rsidRPr="0097378A">
        <w:rPr>
          <w:color w:val="auto"/>
          <w:sz w:val="22"/>
        </w:rPr>
        <w:t xml:space="preserve">ministracji wymaganych decyzji, </w:t>
      </w:r>
      <w:r w:rsidRPr="0097378A">
        <w:rPr>
          <w:color w:val="auto"/>
          <w:sz w:val="22"/>
        </w:rPr>
        <w:t>zezwoleń, uzgodnień itp. z przyczyn niezależnych od Wykonawcy,</w:t>
      </w:r>
    </w:p>
    <w:p w14:paraId="61AEC3A5" w14:textId="24C80B77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protestów mieszkańców,</w:t>
      </w:r>
    </w:p>
    <w:p w14:paraId="0894865C" w14:textId="59751FF4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wystąpienia problemów z uzyskaniem pozwol</w:t>
      </w:r>
      <w:r w:rsidR="00FA4865" w:rsidRPr="0097378A">
        <w:rPr>
          <w:color w:val="auto"/>
          <w:sz w:val="22"/>
        </w:rPr>
        <w:t xml:space="preserve">enia na użytkowanie obiektu </w:t>
      </w:r>
      <w:r w:rsidR="004E7A16" w:rsidRPr="0097378A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z </w:t>
      </w:r>
      <w:r w:rsidRPr="0097378A">
        <w:rPr>
          <w:color w:val="auto"/>
          <w:sz w:val="22"/>
        </w:rPr>
        <w:t>powodów nieleżących po stronie Wykonawcy,</w:t>
      </w:r>
    </w:p>
    <w:p w14:paraId="44F31CBC" w14:textId="30AB911F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wystąpienia konieczności doko</w:t>
      </w:r>
      <w:r w:rsidR="00FA4865" w:rsidRPr="0097378A">
        <w:rPr>
          <w:color w:val="auto"/>
          <w:sz w:val="22"/>
        </w:rPr>
        <w:t xml:space="preserve">nania zmian w przedmiocie </w:t>
      </w:r>
      <w:r w:rsidR="00ED1321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</w:t>
      </w:r>
      <w:r w:rsidRPr="0097378A">
        <w:rPr>
          <w:color w:val="auto"/>
          <w:sz w:val="22"/>
        </w:rPr>
        <w:t xml:space="preserve">wynikających </w:t>
      </w:r>
      <w:r w:rsidR="004E7A16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z uzgodnień z jednostk</w:t>
      </w:r>
      <w:r w:rsidR="00FA4865" w:rsidRPr="0097378A">
        <w:rPr>
          <w:color w:val="auto"/>
          <w:sz w:val="22"/>
        </w:rPr>
        <w:t xml:space="preserve">ami decyzyjnymi m.in. urzędami, </w:t>
      </w:r>
      <w:r w:rsidRPr="0097378A">
        <w:rPr>
          <w:color w:val="auto"/>
          <w:sz w:val="22"/>
        </w:rPr>
        <w:t>właściwymi organami itp. lub zmian decyzji administra</w:t>
      </w:r>
      <w:r w:rsidR="00FA4865" w:rsidRPr="0097378A">
        <w:rPr>
          <w:color w:val="auto"/>
          <w:sz w:val="22"/>
        </w:rPr>
        <w:t xml:space="preserve">cyjnych, na podstawie </w:t>
      </w:r>
      <w:r w:rsidRPr="0097378A">
        <w:rPr>
          <w:color w:val="auto"/>
          <w:sz w:val="22"/>
        </w:rPr>
        <w:t>których prowadzone są roboty budowlane objęte umową,</w:t>
      </w:r>
    </w:p>
    <w:p w14:paraId="3DA243AB" w14:textId="3E8EB81A" w:rsidR="0066497B" w:rsidRPr="0097378A" w:rsidRDefault="00574EFC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w</w:t>
      </w:r>
      <w:r w:rsidR="0066497B" w:rsidRPr="0097378A">
        <w:rPr>
          <w:color w:val="auto"/>
          <w:sz w:val="22"/>
        </w:rPr>
        <w:t>ystąpienia awarii na terenie budowy</w:t>
      </w:r>
      <w:r w:rsidR="00FA4865" w:rsidRPr="0097378A">
        <w:rPr>
          <w:color w:val="auto"/>
          <w:sz w:val="22"/>
        </w:rPr>
        <w:t xml:space="preserve">, za którą Wykonawca nie ponosi </w:t>
      </w:r>
      <w:r w:rsidR="0066497B" w:rsidRPr="0097378A">
        <w:rPr>
          <w:color w:val="auto"/>
          <w:sz w:val="22"/>
        </w:rPr>
        <w:t>odpowiedzialności, skutkującej konie</w:t>
      </w:r>
      <w:r w:rsidR="00FA4865" w:rsidRPr="0097378A">
        <w:rPr>
          <w:color w:val="auto"/>
          <w:sz w:val="22"/>
        </w:rPr>
        <w:t xml:space="preserve">cznością wstrzymania lub zmiany </w:t>
      </w:r>
      <w:r w:rsidR="0066497B" w:rsidRPr="0097378A">
        <w:rPr>
          <w:color w:val="auto"/>
          <w:sz w:val="22"/>
        </w:rPr>
        <w:t>zakresu wykonywania robót budowlanych przez Wykonawcę,</w:t>
      </w:r>
    </w:p>
    <w:p w14:paraId="150ADC21" w14:textId="1BEEFE56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pojawienia się możliwości zmiany sposobu l</w:t>
      </w:r>
      <w:r w:rsidR="00FA4865" w:rsidRPr="0097378A">
        <w:rPr>
          <w:color w:val="auto"/>
          <w:sz w:val="22"/>
        </w:rPr>
        <w:t xml:space="preserve">ub technologii wykonania robót, </w:t>
      </w:r>
      <w:r w:rsidRPr="0097378A">
        <w:rPr>
          <w:color w:val="auto"/>
          <w:sz w:val="22"/>
        </w:rPr>
        <w:t>materiałów lub urządzeń przewidzianych w d</w:t>
      </w:r>
      <w:r w:rsidR="00FA4865" w:rsidRPr="0097378A">
        <w:rPr>
          <w:color w:val="auto"/>
          <w:sz w:val="22"/>
        </w:rPr>
        <w:t xml:space="preserve">okumentacji projektowej, jeżeli </w:t>
      </w:r>
      <w:r w:rsidRPr="0097378A">
        <w:rPr>
          <w:color w:val="auto"/>
          <w:sz w:val="22"/>
        </w:rPr>
        <w:t>w wyniku tej zmiany możliwe jest wykonanie</w:t>
      </w:r>
      <w:r w:rsidR="00FA4865" w:rsidRPr="0097378A">
        <w:rPr>
          <w:color w:val="auto"/>
          <w:sz w:val="22"/>
        </w:rPr>
        <w:t xml:space="preserve"> robót przy zastosowaniu innego </w:t>
      </w:r>
      <w:r w:rsidRPr="0097378A">
        <w:rPr>
          <w:color w:val="auto"/>
          <w:sz w:val="22"/>
        </w:rPr>
        <w:t>sposobu lub technologii, materiałów lub urządzeń, które:</w:t>
      </w:r>
    </w:p>
    <w:p w14:paraId="5CAB8BC5" w14:textId="193A66C7" w:rsidR="0066497B" w:rsidRPr="0097378A" w:rsidRDefault="0066497B" w:rsidP="004055BD">
      <w:pPr>
        <w:pStyle w:val="Akapitzlist"/>
        <w:numPr>
          <w:ilvl w:val="0"/>
          <w:numId w:val="17"/>
        </w:numPr>
        <w:spacing w:line="276" w:lineRule="auto"/>
        <w:ind w:left="1560" w:hanging="284"/>
        <w:rPr>
          <w:color w:val="auto"/>
          <w:sz w:val="22"/>
        </w:rPr>
      </w:pPr>
      <w:r w:rsidRPr="0097378A">
        <w:rPr>
          <w:color w:val="auto"/>
          <w:sz w:val="22"/>
        </w:rPr>
        <w:t>podwyższą jakość wykonanych robót lub</w:t>
      </w:r>
    </w:p>
    <w:p w14:paraId="3C1DDDBB" w14:textId="3B37CA57" w:rsidR="0066497B" w:rsidRPr="0097378A" w:rsidRDefault="0066497B" w:rsidP="004055BD">
      <w:pPr>
        <w:pStyle w:val="Akapitzlist"/>
        <w:numPr>
          <w:ilvl w:val="0"/>
          <w:numId w:val="17"/>
        </w:numPr>
        <w:spacing w:line="276" w:lineRule="auto"/>
        <w:ind w:left="1560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zmniejszą koszty realizacji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lub koszty eksploatacji, lub</w:t>
      </w:r>
    </w:p>
    <w:p w14:paraId="60D02E9E" w14:textId="665A4332" w:rsidR="0066497B" w:rsidRPr="0097378A" w:rsidRDefault="0066497B" w:rsidP="004055BD">
      <w:pPr>
        <w:pStyle w:val="Akapitzlist"/>
        <w:numPr>
          <w:ilvl w:val="0"/>
          <w:numId w:val="17"/>
        </w:numPr>
        <w:spacing w:line="276" w:lineRule="auto"/>
        <w:ind w:left="1560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pozwolą na skrócenie terminu wykonania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</w:t>
      </w:r>
    </w:p>
    <w:p w14:paraId="2D993B84" w14:textId="2FD0BBF8" w:rsidR="0066497B" w:rsidRPr="0097378A" w:rsidRDefault="0066497B" w:rsidP="004055BD">
      <w:pPr>
        <w:pStyle w:val="Akapitzlist"/>
        <w:numPr>
          <w:ilvl w:val="0"/>
          <w:numId w:val="17"/>
        </w:numPr>
        <w:spacing w:line="276" w:lineRule="auto"/>
        <w:ind w:left="1560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pozwolą na wydłużenie okresu eksploatacji przedmiotu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</w:t>
      </w:r>
      <w:r w:rsidR="00FA4865" w:rsidRPr="0097378A">
        <w:rPr>
          <w:color w:val="auto"/>
          <w:sz w:val="22"/>
        </w:rPr>
        <w:t xml:space="preserve">owy lub </w:t>
      </w:r>
      <w:r w:rsidRPr="0097378A">
        <w:rPr>
          <w:color w:val="auto"/>
          <w:sz w:val="22"/>
        </w:rPr>
        <w:t>jego części.</w:t>
      </w:r>
    </w:p>
    <w:p w14:paraId="6A8D01CE" w14:textId="0D50AE41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wystąpienia konieczności wykonania </w:t>
      </w:r>
      <w:r w:rsidR="00FA4865" w:rsidRPr="0097378A">
        <w:rPr>
          <w:color w:val="auto"/>
          <w:sz w:val="22"/>
        </w:rPr>
        <w:t xml:space="preserve">robót zamiennych niezbędnych do </w:t>
      </w:r>
      <w:r w:rsidRPr="0097378A">
        <w:rPr>
          <w:color w:val="auto"/>
          <w:sz w:val="22"/>
        </w:rPr>
        <w:t xml:space="preserve">prawidłowego wykonania przedmiotu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</w:t>
      </w:r>
      <w:r w:rsidR="00FA4865" w:rsidRPr="0097378A">
        <w:rPr>
          <w:color w:val="auto"/>
          <w:sz w:val="22"/>
        </w:rPr>
        <w:t xml:space="preserve"> które nie zostały przewidziane </w:t>
      </w:r>
      <w:r w:rsidRPr="0097378A">
        <w:rPr>
          <w:color w:val="auto"/>
          <w:sz w:val="22"/>
        </w:rPr>
        <w:t>w dokumentacji projektowej przekazanej przez Zamawiającego,</w:t>
      </w:r>
    </w:p>
    <w:p w14:paraId="3E8B2749" w14:textId="0E3640BF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284"/>
        <w:rPr>
          <w:color w:val="auto"/>
          <w:sz w:val="22"/>
        </w:rPr>
      </w:pPr>
      <w:r w:rsidRPr="0097378A">
        <w:rPr>
          <w:color w:val="auto"/>
          <w:sz w:val="22"/>
        </w:rPr>
        <w:t>odmiennych od przyjętych w dok</w:t>
      </w:r>
      <w:r w:rsidR="00FA4865" w:rsidRPr="0097378A">
        <w:rPr>
          <w:color w:val="auto"/>
          <w:sz w:val="22"/>
        </w:rPr>
        <w:t xml:space="preserve">umentacji projektowej warunków </w:t>
      </w:r>
      <w:r w:rsidRPr="0097378A">
        <w:rPr>
          <w:color w:val="auto"/>
          <w:sz w:val="22"/>
        </w:rPr>
        <w:t xml:space="preserve">geologicznych, geotechnicznych, </w:t>
      </w:r>
      <w:r w:rsidR="00F628B7" w:rsidRPr="0097378A">
        <w:rPr>
          <w:color w:val="auto"/>
          <w:sz w:val="22"/>
        </w:rPr>
        <w:t xml:space="preserve">hydrologicznych, terenowych, </w:t>
      </w:r>
      <w:r w:rsidR="00FA4865" w:rsidRPr="0097378A">
        <w:rPr>
          <w:color w:val="auto"/>
          <w:sz w:val="22"/>
        </w:rPr>
        <w:t xml:space="preserve">w </w:t>
      </w:r>
      <w:r w:rsidRPr="0097378A">
        <w:rPr>
          <w:color w:val="auto"/>
          <w:sz w:val="22"/>
        </w:rPr>
        <w:t>szczególności istnienia podziemny</w:t>
      </w:r>
      <w:r w:rsidR="00FA4865" w:rsidRPr="0097378A">
        <w:rPr>
          <w:color w:val="auto"/>
          <w:sz w:val="22"/>
        </w:rPr>
        <w:t xml:space="preserve">ch sieci, instalacji, urządzeń, </w:t>
      </w:r>
      <w:r w:rsidRPr="0097378A">
        <w:rPr>
          <w:color w:val="auto"/>
          <w:sz w:val="22"/>
        </w:rPr>
        <w:t>niezinwentaryzowanych o</w:t>
      </w:r>
      <w:r w:rsidR="00FA4865" w:rsidRPr="0097378A">
        <w:rPr>
          <w:color w:val="auto"/>
          <w:sz w:val="22"/>
        </w:rPr>
        <w:t xml:space="preserve">biektów budowlanych lub błędnie </w:t>
      </w:r>
      <w:r w:rsidRPr="0097378A">
        <w:rPr>
          <w:color w:val="auto"/>
          <w:sz w:val="22"/>
        </w:rPr>
        <w:t>zinwentaryzowanych, skutkujący</w:t>
      </w:r>
      <w:r w:rsidR="00FA4865" w:rsidRPr="0097378A">
        <w:rPr>
          <w:color w:val="auto"/>
          <w:sz w:val="22"/>
        </w:rPr>
        <w:t>ch niemożliwością zrealizowania p</w:t>
      </w:r>
      <w:r w:rsidRPr="0097378A">
        <w:rPr>
          <w:color w:val="auto"/>
          <w:sz w:val="22"/>
        </w:rPr>
        <w:t xml:space="preserve">rzedmiotu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przy dotychczasowy</w:t>
      </w:r>
      <w:r w:rsidR="00FA4865" w:rsidRPr="0097378A">
        <w:rPr>
          <w:color w:val="auto"/>
          <w:sz w:val="22"/>
        </w:rPr>
        <w:t xml:space="preserve">ch założeniach technologicznych </w:t>
      </w:r>
      <w:r w:rsidRPr="0097378A">
        <w:rPr>
          <w:color w:val="auto"/>
          <w:sz w:val="22"/>
        </w:rPr>
        <w:t>lub materiałowych,</w:t>
      </w:r>
    </w:p>
    <w:p w14:paraId="7B6EE120" w14:textId="525EA1D9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425"/>
        <w:rPr>
          <w:color w:val="auto"/>
          <w:sz w:val="22"/>
        </w:rPr>
      </w:pPr>
      <w:r w:rsidRPr="0097378A">
        <w:rPr>
          <w:color w:val="auto"/>
          <w:sz w:val="22"/>
        </w:rPr>
        <w:t>wystąpienia na terenie budowy niewyb</w:t>
      </w:r>
      <w:r w:rsidR="00FA4865" w:rsidRPr="0097378A">
        <w:rPr>
          <w:color w:val="auto"/>
          <w:sz w:val="22"/>
        </w:rPr>
        <w:t xml:space="preserve">uchów, niewypałów lub znalezisk </w:t>
      </w:r>
      <w:r w:rsidRPr="0097378A">
        <w:rPr>
          <w:color w:val="auto"/>
          <w:sz w:val="22"/>
        </w:rPr>
        <w:t>archeologicznych, które uniemożliwiają lu</w:t>
      </w:r>
      <w:r w:rsidR="00FA4865" w:rsidRPr="0097378A">
        <w:rPr>
          <w:color w:val="auto"/>
          <w:sz w:val="22"/>
        </w:rPr>
        <w:t xml:space="preserve">b utrudniają wykonanie robót na </w:t>
      </w:r>
      <w:r w:rsidRPr="0097378A">
        <w:rPr>
          <w:color w:val="auto"/>
          <w:sz w:val="22"/>
        </w:rPr>
        <w:t xml:space="preserve">warunkach przewidzianych w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mowie,</w:t>
      </w:r>
    </w:p>
    <w:p w14:paraId="67BF7F02" w14:textId="1373E018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425"/>
        <w:rPr>
          <w:color w:val="auto"/>
          <w:sz w:val="22"/>
        </w:rPr>
      </w:pPr>
      <w:r w:rsidRPr="0097378A">
        <w:rPr>
          <w:color w:val="auto"/>
          <w:sz w:val="22"/>
        </w:rPr>
        <w:t>stwierdzenia istnienia w dokumentacji projektowej/PFU błędów lub</w:t>
      </w:r>
      <w:r w:rsidR="00FA4865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nieścisłości, których pozostawienie grozi</w:t>
      </w:r>
      <w:r w:rsidR="00FA4865" w:rsidRPr="0097378A">
        <w:rPr>
          <w:color w:val="auto"/>
          <w:sz w:val="22"/>
        </w:rPr>
        <w:t xml:space="preserve">łoby niewykonaniem lub wadliwym </w:t>
      </w:r>
      <w:r w:rsidRPr="0097378A">
        <w:rPr>
          <w:color w:val="auto"/>
          <w:sz w:val="22"/>
        </w:rPr>
        <w:t xml:space="preserve">wykonaniem przedmiotu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</w:t>
      </w:r>
    </w:p>
    <w:p w14:paraId="38786FA1" w14:textId="60D9A6F2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425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>stwierdzenia możliwości zmiany założeń pr</w:t>
      </w:r>
      <w:r w:rsidR="00FA4865" w:rsidRPr="0097378A">
        <w:rPr>
          <w:color w:val="auto"/>
          <w:sz w:val="22"/>
        </w:rPr>
        <w:t xml:space="preserve">ojektowych ze względu na postęp </w:t>
      </w:r>
      <w:r w:rsidRPr="0097378A">
        <w:rPr>
          <w:color w:val="auto"/>
          <w:sz w:val="22"/>
        </w:rPr>
        <w:t>technologiczny lub uzyskanie wyższej sp</w:t>
      </w:r>
      <w:r w:rsidR="00FA4865" w:rsidRPr="0097378A">
        <w:rPr>
          <w:color w:val="auto"/>
          <w:sz w:val="22"/>
        </w:rPr>
        <w:t xml:space="preserve">rawności i jakości wyniku robót </w:t>
      </w:r>
      <w:r w:rsidRPr="0097378A">
        <w:rPr>
          <w:color w:val="auto"/>
          <w:sz w:val="22"/>
        </w:rPr>
        <w:t xml:space="preserve">budowlanych,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>w tym mających znaczenie dla eksploatacji i użytkowania,</w:t>
      </w:r>
    </w:p>
    <w:p w14:paraId="7F5F4FA6" w14:textId="4D46CB0A" w:rsidR="0066497B" w:rsidRPr="0097378A" w:rsidRDefault="0066497B" w:rsidP="004055BD">
      <w:pPr>
        <w:pStyle w:val="Akapitzlist"/>
        <w:numPr>
          <w:ilvl w:val="0"/>
          <w:numId w:val="12"/>
        </w:numPr>
        <w:spacing w:line="276" w:lineRule="auto"/>
        <w:ind w:left="1134" w:hanging="425"/>
        <w:rPr>
          <w:color w:val="auto"/>
          <w:sz w:val="22"/>
        </w:rPr>
      </w:pPr>
      <w:r w:rsidRPr="0097378A">
        <w:rPr>
          <w:color w:val="auto"/>
          <w:sz w:val="22"/>
        </w:rPr>
        <w:t>konieczności zmiany technologii</w:t>
      </w:r>
      <w:r w:rsidR="00FA4865" w:rsidRPr="0097378A">
        <w:rPr>
          <w:color w:val="auto"/>
          <w:sz w:val="22"/>
        </w:rPr>
        <w:t xml:space="preserve"> wykonania robót lub materiałów </w:t>
      </w:r>
      <w:r w:rsidRPr="0097378A">
        <w:rPr>
          <w:color w:val="auto"/>
          <w:sz w:val="22"/>
        </w:rPr>
        <w:t xml:space="preserve">przewidzianych </w:t>
      </w:r>
      <w:r w:rsidR="004E7A16" w:rsidRPr="0097378A">
        <w:rPr>
          <w:color w:val="auto"/>
          <w:sz w:val="22"/>
        </w:rPr>
        <w:br/>
      </w:r>
      <w:r w:rsidRPr="0097378A">
        <w:rPr>
          <w:color w:val="auto"/>
          <w:sz w:val="22"/>
        </w:rPr>
        <w:t>w dokumentacji projekt</w:t>
      </w:r>
      <w:r w:rsidR="00FA4865" w:rsidRPr="0097378A">
        <w:rPr>
          <w:color w:val="auto"/>
          <w:sz w:val="22"/>
        </w:rPr>
        <w:t xml:space="preserve">owej w przypadku niedostępności </w:t>
      </w:r>
      <w:r w:rsidRPr="0097378A">
        <w:rPr>
          <w:color w:val="auto"/>
          <w:sz w:val="22"/>
        </w:rPr>
        <w:t>odpowiednich surowców lub materiałów na rynku budowlanym al</w:t>
      </w:r>
      <w:r w:rsidR="00FA4865" w:rsidRPr="0097378A">
        <w:rPr>
          <w:color w:val="auto"/>
          <w:sz w:val="22"/>
        </w:rPr>
        <w:t xml:space="preserve">bo </w:t>
      </w:r>
      <w:r w:rsidRPr="0097378A">
        <w:rPr>
          <w:color w:val="auto"/>
          <w:sz w:val="22"/>
        </w:rPr>
        <w:t>zaniechania produkcji materiałó</w:t>
      </w:r>
      <w:r w:rsidR="00FA4865" w:rsidRPr="0097378A">
        <w:rPr>
          <w:color w:val="auto"/>
          <w:sz w:val="22"/>
        </w:rPr>
        <w:t xml:space="preserve">w przewidzianych w dokumentacji </w:t>
      </w:r>
      <w:r w:rsidRPr="0097378A">
        <w:rPr>
          <w:color w:val="auto"/>
          <w:sz w:val="22"/>
        </w:rPr>
        <w:t>projektowej, co uniemożliwia lub utrudnia</w:t>
      </w:r>
      <w:r w:rsidR="00FA4865" w:rsidRPr="0097378A">
        <w:rPr>
          <w:color w:val="auto"/>
          <w:sz w:val="22"/>
        </w:rPr>
        <w:t xml:space="preserve"> możliwość wykonania przedmiotu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mowy, tj.</w:t>
      </w:r>
      <w:r w:rsidR="009978B7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w szczególności powoduje</w:t>
      </w:r>
      <w:r w:rsidR="00FA4865" w:rsidRPr="0097378A">
        <w:rPr>
          <w:color w:val="auto"/>
          <w:sz w:val="22"/>
        </w:rPr>
        <w:t xml:space="preserve"> opóźnienie w postępie robót, </w:t>
      </w:r>
      <w:r w:rsidR="00906BFE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a </w:t>
      </w:r>
      <w:r w:rsidRPr="0097378A">
        <w:rPr>
          <w:color w:val="auto"/>
          <w:sz w:val="22"/>
        </w:rPr>
        <w:t>Wykonawca, pomimo zachowania należytej staranności</w:t>
      </w:r>
      <w:r w:rsidR="00FA4865" w:rsidRPr="0097378A">
        <w:rPr>
          <w:color w:val="auto"/>
          <w:sz w:val="22"/>
        </w:rPr>
        <w:t xml:space="preserve">, nie mógł temu </w:t>
      </w:r>
      <w:r w:rsidRPr="0097378A">
        <w:rPr>
          <w:color w:val="auto"/>
          <w:sz w:val="22"/>
        </w:rPr>
        <w:t>zapobiec.</w:t>
      </w:r>
    </w:p>
    <w:p w14:paraId="067F7D2F" w14:textId="35B28817" w:rsidR="0066497B" w:rsidRPr="0097378A" w:rsidRDefault="0066497B" w:rsidP="004055BD">
      <w:pPr>
        <w:pStyle w:val="Akapitzlist"/>
        <w:numPr>
          <w:ilvl w:val="0"/>
          <w:numId w:val="11"/>
        </w:numPr>
        <w:spacing w:line="276" w:lineRule="auto"/>
        <w:ind w:left="709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zmianę sposobu rozliczania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lub</w:t>
      </w:r>
      <w:r w:rsidR="00FA4865" w:rsidRPr="0097378A">
        <w:rPr>
          <w:color w:val="auto"/>
          <w:sz w:val="22"/>
        </w:rPr>
        <w:t xml:space="preserve"> dokonywania płatności na rzecz </w:t>
      </w:r>
      <w:r w:rsidRPr="0097378A">
        <w:rPr>
          <w:color w:val="auto"/>
          <w:sz w:val="22"/>
        </w:rPr>
        <w:t xml:space="preserve">Wykonawcy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>w przypadku, gdy wystąpi zmian</w:t>
      </w:r>
      <w:r w:rsidR="00FA4865" w:rsidRPr="0097378A">
        <w:rPr>
          <w:color w:val="auto"/>
          <w:sz w:val="22"/>
        </w:rPr>
        <w:t xml:space="preserve">a terminu realizacji przedmiotu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mowy, zmiana sposobu wykonania przedmiotu </w:t>
      </w:r>
      <w:r w:rsidR="00ED1321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lub zmiana jest korzystna </w:t>
      </w:r>
      <w:r w:rsidRPr="0097378A">
        <w:rPr>
          <w:color w:val="auto"/>
          <w:sz w:val="22"/>
        </w:rPr>
        <w:t>dla Zamawiającego,</w:t>
      </w:r>
    </w:p>
    <w:p w14:paraId="63F21A83" w14:textId="203FFF1B" w:rsidR="0066497B" w:rsidRPr="0097378A" w:rsidRDefault="0066497B" w:rsidP="004055BD">
      <w:pPr>
        <w:pStyle w:val="Akapitzlist"/>
        <w:numPr>
          <w:ilvl w:val="0"/>
          <w:numId w:val="11"/>
        </w:numPr>
        <w:spacing w:line="276" w:lineRule="auto"/>
        <w:ind w:left="709" w:hanging="283"/>
        <w:rPr>
          <w:color w:val="auto"/>
          <w:sz w:val="22"/>
        </w:rPr>
      </w:pPr>
      <w:r w:rsidRPr="0097378A">
        <w:rPr>
          <w:color w:val="auto"/>
          <w:sz w:val="22"/>
        </w:rPr>
        <w:t>zmiany podmiotowe - w następujących okolicznościach:</w:t>
      </w:r>
    </w:p>
    <w:p w14:paraId="59EFF465" w14:textId="3E8F5698" w:rsidR="0066497B" w:rsidRPr="0097378A" w:rsidRDefault="0066497B" w:rsidP="004055BD">
      <w:pPr>
        <w:pStyle w:val="Akapitzlist"/>
        <w:numPr>
          <w:ilvl w:val="0"/>
          <w:numId w:val="14"/>
        </w:numPr>
        <w:spacing w:line="276" w:lineRule="auto"/>
        <w:ind w:left="1134"/>
        <w:rPr>
          <w:color w:val="auto"/>
          <w:sz w:val="22"/>
        </w:rPr>
      </w:pPr>
      <w:r w:rsidRPr="0097378A">
        <w:rPr>
          <w:color w:val="auto"/>
          <w:sz w:val="22"/>
        </w:rPr>
        <w:t>kumulatywne przystąpienie do długu prze</w:t>
      </w:r>
      <w:r w:rsidR="00FA4865" w:rsidRPr="0097378A">
        <w:rPr>
          <w:color w:val="auto"/>
          <w:sz w:val="22"/>
        </w:rPr>
        <w:t xml:space="preserve">z podmiot, który wykaże, że nie </w:t>
      </w:r>
      <w:r w:rsidRPr="0097378A">
        <w:rPr>
          <w:color w:val="auto"/>
          <w:sz w:val="22"/>
        </w:rPr>
        <w:t>zachodzą wobec niego przesłanki wyklucz</w:t>
      </w:r>
      <w:r w:rsidR="00FA4865" w:rsidRPr="0097378A">
        <w:rPr>
          <w:color w:val="auto"/>
          <w:sz w:val="22"/>
        </w:rPr>
        <w:t xml:space="preserve">enia, które Zamawiający wskazał </w:t>
      </w:r>
      <w:r w:rsidRPr="0097378A">
        <w:rPr>
          <w:color w:val="auto"/>
          <w:sz w:val="22"/>
        </w:rPr>
        <w:t>wobec Wykonawcy,</w:t>
      </w:r>
    </w:p>
    <w:p w14:paraId="657FBA9A" w14:textId="1BA2D830" w:rsidR="0066497B" w:rsidRPr="0097378A" w:rsidRDefault="00574EFC" w:rsidP="004055BD">
      <w:pPr>
        <w:pStyle w:val="Akapitzlist"/>
        <w:numPr>
          <w:ilvl w:val="0"/>
          <w:numId w:val="14"/>
        </w:numPr>
        <w:spacing w:line="276" w:lineRule="auto"/>
        <w:ind w:left="1134"/>
        <w:rPr>
          <w:color w:val="auto"/>
          <w:sz w:val="22"/>
        </w:rPr>
      </w:pPr>
      <w:r w:rsidRPr="0097378A">
        <w:rPr>
          <w:color w:val="auto"/>
          <w:sz w:val="22"/>
        </w:rPr>
        <w:t>z</w:t>
      </w:r>
      <w:r w:rsidR="0066497B" w:rsidRPr="0097378A">
        <w:rPr>
          <w:color w:val="auto"/>
          <w:sz w:val="22"/>
        </w:rPr>
        <w:t>astąpienie dotychczasowego W</w:t>
      </w:r>
      <w:r w:rsidR="00FA4865" w:rsidRPr="0097378A">
        <w:rPr>
          <w:color w:val="auto"/>
          <w:sz w:val="22"/>
        </w:rPr>
        <w:t xml:space="preserve">ykonawcy innym podmiotem, który </w:t>
      </w:r>
      <w:r w:rsidR="0066497B" w:rsidRPr="0097378A">
        <w:rPr>
          <w:color w:val="auto"/>
          <w:sz w:val="22"/>
        </w:rPr>
        <w:t>przejmując wszelkie obowiązki d</w:t>
      </w:r>
      <w:r w:rsidR="00FA4865" w:rsidRPr="0097378A">
        <w:rPr>
          <w:color w:val="auto"/>
          <w:sz w:val="22"/>
        </w:rPr>
        <w:t xml:space="preserve">otychczasowego Wykonawcy wykona </w:t>
      </w:r>
      <w:r w:rsidR="00ED1321" w:rsidRPr="0097378A">
        <w:rPr>
          <w:color w:val="auto"/>
          <w:sz w:val="22"/>
        </w:rPr>
        <w:t>u</w:t>
      </w:r>
      <w:r w:rsidR="0066497B" w:rsidRPr="0097378A">
        <w:rPr>
          <w:color w:val="auto"/>
          <w:sz w:val="22"/>
        </w:rPr>
        <w:t>mowę na warunkach nie gorszych ora</w:t>
      </w:r>
      <w:r w:rsidR="00FA4865" w:rsidRPr="0097378A">
        <w:rPr>
          <w:color w:val="auto"/>
          <w:sz w:val="22"/>
        </w:rPr>
        <w:t xml:space="preserve">z wykaże, że nie zachodzą wobec </w:t>
      </w:r>
      <w:r w:rsidR="0066497B" w:rsidRPr="0097378A">
        <w:rPr>
          <w:color w:val="auto"/>
          <w:sz w:val="22"/>
        </w:rPr>
        <w:t xml:space="preserve">niego przesłanki wykluczenia </w:t>
      </w:r>
      <w:r w:rsidR="004E7A16" w:rsidRPr="0097378A">
        <w:rPr>
          <w:color w:val="auto"/>
          <w:sz w:val="22"/>
        </w:rPr>
        <w:br/>
      </w:r>
      <w:r w:rsidR="0066497B" w:rsidRPr="0097378A">
        <w:rPr>
          <w:color w:val="auto"/>
          <w:sz w:val="22"/>
        </w:rPr>
        <w:t>z</w:t>
      </w:r>
      <w:r w:rsidR="00FA4865" w:rsidRPr="0097378A">
        <w:rPr>
          <w:color w:val="auto"/>
          <w:sz w:val="22"/>
        </w:rPr>
        <w:t xml:space="preserve"> postępowania i spełnia tak jak </w:t>
      </w:r>
      <w:r w:rsidR="0066497B" w:rsidRPr="0097378A">
        <w:rPr>
          <w:color w:val="auto"/>
          <w:sz w:val="22"/>
        </w:rPr>
        <w:t>dotychczasowy Wykonawca warunki udział</w:t>
      </w:r>
      <w:r w:rsidR="00FA4865" w:rsidRPr="0097378A">
        <w:rPr>
          <w:color w:val="auto"/>
          <w:sz w:val="22"/>
        </w:rPr>
        <w:t xml:space="preserve">u </w:t>
      </w:r>
      <w:r w:rsidR="004E7A16" w:rsidRPr="0097378A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w postępowaniu oraz uzyskałby </w:t>
      </w:r>
      <w:r w:rsidR="0066497B" w:rsidRPr="0097378A">
        <w:rPr>
          <w:color w:val="auto"/>
          <w:sz w:val="22"/>
        </w:rPr>
        <w:t>co najmniej taką samą ocenę w ramach oceny ofert,</w:t>
      </w:r>
    </w:p>
    <w:p w14:paraId="7026A612" w14:textId="7927C336" w:rsidR="0066497B" w:rsidRPr="0097378A" w:rsidRDefault="0066497B" w:rsidP="004055BD">
      <w:pPr>
        <w:pStyle w:val="Akapitzlist"/>
        <w:numPr>
          <w:ilvl w:val="0"/>
          <w:numId w:val="14"/>
        </w:numPr>
        <w:spacing w:line="276" w:lineRule="auto"/>
        <w:ind w:left="1134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zastąpienie dotychczasowego Wykonawcy </w:t>
      </w:r>
      <w:r w:rsidR="00FA4865" w:rsidRPr="0097378A">
        <w:rPr>
          <w:color w:val="auto"/>
          <w:sz w:val="22"/>
        </w:rPr>
        <w:t xml:space="preserve">innym podmiotem, który przejmie </w:t>
      </w:r>
      <w:r w:rsidRPr="0097378A">
        <w:rPr>
          <w:color w:val="auto"/>
          <w:sz w:val="22"/>
        </w:rPr>
        <w:t>szczegółowo wskazane obowiązki do</w:t>
      </w:r>
      <w:r w:rsidR="00FA4865" w:rsidRPr="0097378A">
        <w:rPr>
          <w:color w:val="auto"/>
          <w:sz w:val="22"/>
        </w:rPr>
        <w:t xml:space="preserve">tychczasowego Wykonawcy, wykona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mowę na warunkach nie gorszych ora</w:t>
      </w:r>
      <w:r w:rsidR="00FA4865" w:rsidRPr="0097378A">
        <w:rPr>
          <w:color w:val="auto"/>
          <w:sz w:val="22"/>
        </w:rPr>
        <w:t xml:space="preserve">z wykaże, że nie zachodzą wobec </w:t>
      </w:r>
      <w:r w:rsidRPr="0097378A">
        <w:rPr>
          <w:color w:val="auto"/>
          <w:sz w:val="22"/>
        </w:rPr>
        <w:t xml:space="preserve">niego przesłanki wykluczenia </w:t>
      </w:r>
      <w:r w:rsidR="00906BFE">
        <w:rPr>
          <w:color w:val="auto"/>
          <w:sz w:val="22"/>
        </w:rPr>
        <w:br/>
      </w:r>
      <w:r w:rsidRPr="0097378A">
        <w:rPr>
          <w:color w:val="auto"/>
          <w:sz w:val="22"/>
        </w:rPr>
        <w:t>z po</w:t>
      </w:r>
      <w:r w:rsidR="00FA4865" w:rsidRPr="0097378A">
        <w:rPr>
          <w:color w:val="auto"/>
          <w:sz w:val="22"/>
        </w:rPr>
        <w:t xml:space="preserve">stępowania oraz spełnia tak jak </w:t>
      </w:r>
      <w:r w:rsidRPr="0097378A">
        <w:rPr>
          <w:color w:val="auto"/>
          <w:sz w:val="22"/>
        </w:rPr>
        <w:t>dotychczasowy Wykonawca warunki udział</w:t>
      </w:r>
      <w:r w:rsidR="00FA4865" w:rsidRPr="0097378A">
        <w:rPr>
          <w:color w:val="auto"/>
          <w:sz w:val="22"/>
        </w:rPr>
        <w:t xml:space="preserve">u </w:t>
      </w:r>
      <w:r w:rsidR="00906BFE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w postępowaniu i uzyskałby co </w:t>
      </w:r>
      <w:r w:rsidRPr="0097378A">
        <w:rPr>
          <w:color w:val="auto"/>
          <w:sz w:val="22"/>
        </w:rPr>
        <w:t xml:space="preserve">najmniej taką samą ocenę w ramach oceny </w:t>
      </w:r>
      <w:r w:rsidR="00FA4865" w:rsidRPr="0097378A">
        <w:rPr>
          <w:color w:val="auto"/>
          <w:sz w:val="22"/>
        </w:rPr>
        <w:t xml:space="preserve">ofert </w:t>
      </w:r>
      <w:r w:rsidR="00906BFE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w odpowiednich kryteriach </w:t>
      </w:r>
      <w:r w:rsidRPr="0097378A">
        <w:rPr>
          <w:color w:val="auto"/>
          <w:sz w:val="22"/>
        </w:rPr>
        <w:t>(jeśli obowiązki dotyczyć mają wykonania</w:t>
      </w:r>
      <w:r w:rsidR="00FA4865" w:rsidRPr="0097378A">
        <w:rPr>
          <w:color w:val="auto"/>
          <w:sz w:val="22"/>
        </w:rPr>
        <w:t xml:space="preserve"> prac związanych </w:t>
      </w:r>
      <w:r w:rsidR="00906BFE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z postawionymi </w:t>
      </w:r>
      <w:r w:rsidRPr="0097378A">
        <w:rPr>
          <w:color w:val="auto"/>
          <w:sz w:val="22"/>
        </w:rPr>
        <w:t>warunkami lub kryteriami), jeśli dotych</w:t>
      </w:r>
      <w:r w:rsidR="00FA4865" w:rsidRPr="0097378A">
        <w:rPr>
          <w:color w:val="auto"/>
          <w:sz w:val="22"/>
        </w:rPr>
        <w:t xml:space="preserve">czasowy Wykonawca zgodzi się na </w:t>
      </w:r>
      <w:r w:rsidRPr="0097378A">
        <w:rPr>
          <w:color w:val="auto"/>
          <w:sz w:val="22"/>
        </w:rPr>
        <w:t>potrącenie ze swojego wynagro</w:t>
      </w:r>
      <w:r w:rsidR="00FA4865" w:rsidRPr="0097378A">
        <w:rPr>
          <w:color w:val="auto"/>
          <w:sz w:val="22"/>
        </w:rPr>
        <w:t>dzenia kar umownych, a także na p</w:t>
      </w:r>
      <w:r w:rsidRPr="0097378A">
        <w:rPr>
          <w:color w:val="auto"/>
          <w:sz w:val="22"/>
        </w:rPr>
        <w:t>onoszenie odpowiedzialności odszkodowawczej wobec Zamawiająceg</w:t>
      </w:r>
      <w:r w:rsidR="00FA4865" w:rsidRPr="0097378A">
        <w:rPr>
          <w:color w:val="auto"/>
          <w:sz w:val="22"/>
        </w:rPr>
        <w:t xml:space="preserve">o i </w:t>
      </w:r>
      <w:r w:rsidRPr="0097378A">
        <w:rPr>
          <w:color w:val="auto"/>
          <w:sz w:val="22"/>
        </w:rPr>
        <w:t>innych podmiotów, które poniosły s</w:t>
      </w:r>
      <w:r w:rsidR="00FA4865" w:rsidRPr="0097378A">
        <w:rPr>
          <w:color w:val="auto"/>
          <w:sz w:val="22"/>
        </w:rPr>
        <w:t xml:space="preserve">zkodę wskutek nie wykonania lub </w:t>
      </w:r>
      <w:r w:rsidRPr="0097378A">
        <w:rPr>
          <w:color w:val="auto"/>
          <w:sz w:val="22"/>
        </w:rPr>
        <w:t>nieprawidłowego wykonania obowiązk</w:t>
      </w:r>
      <w:r w:rsidR="00FA4865" w:rsidRPr="0097378A">
        <w:rPr>
          <w:color w:val="auto"/>
          <w:sz w:val="22"/>
        </w:rPr>
        <w:t xml:space="preserve">ów przez podmiot, który przejął </w:t>
      </w:r>
      <w:r w:rsidRPr="0097378A">
        <w:rPr>
          <w:color w:val="auto"/>
          <w:sz w:val="22"/>
        </w:rPr>
        <w:t>obowiązki Wykonawcy,</w:t>
      </w:r>
    </w:p>
    <w:p w14:paraId="15BDF19C" w14:textId="2E5A73E6" w:rsidR="0066497B" w:rsidRPr="0097378A" w:rsidRDefault="0066497B" w:rsidP="004055BD">
      <w:pPr>
        <w:pStyle w:val="Akapitzlist"/>
        <w:numPr>
          <w:ilvl w:val="0"/>
          <w:numId w:val="11"/>
        </w:numPr>
        <w:spacing w:line="276" w:lineRule="auto"/>
        <w:ind w:left="709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zmianę postanowień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w sytuacji wyniknięcia</w:t>
      </w:r>
      <w:r w:rsidR="00FA4865" w:rsidRPr="0097378A">
        <w:rPr>
          <w:color w:val="auto"/>
          <w:sz w:val="22"/>
        </w:rPr>
        <w:t xml:space="preserve"> rozbieżności lub niejasności </w:t>
      </w:r>
      <w:r w:rsidR="004E7A16" w:rsidRPr="0097378A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w </w:t>
      </w:r>
      <w:r w:rsidRPr="0097378A">
        <w:rPr>
          <w:color w:val="auto"/>
          <w:sz w:val="22"/>
        </w:rPr>
        <w:t xml:space="preserve">rozumieniu pojęć użytych w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mowie, których nie</w:t>
      </w:r>
      <w:r w:rsidR="0068030B" w:rsidRPr="0097378A">
        <w:rPr>
          <w:color w:val="auto"/>
          <w:sz w:val="22"/>
        </w:rPr>
        <w:t xml:space="preserve"> można usunąć w inny sposób niż </w:t>
      </w:r>
      <w:r w:rsidRPr="0097378A">
        <w:rPr>
          <w:color w:val="auto"/>
          <w:sz w:val="22"/>
        </w:rPr>
        <w:t>poprzez usunięcie rozbieżności oraz d</w:t>
      </w:r>
      <w:r w:rsidR="00FA4865" w:rsidRPr="0097378A">
        <w:rPr>
          <w:color w:val="auto"/>
          <w:sz w:val="22"/>
        </w:rPr>
        <w:t xml:space="preserve">oprecyzowanie </w:t>
      </w:r>
      <w:r w:rsidR="00ED1321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w celu </w:t>
      </w:r>
      <w:r w:rsidRPr="0097378A">
        <w:rPr>
          <w:color w:val="auto"/>
          <w:sz w:val="22"/>
        </w:rPr>
        <w:t>jednoznacznej interpretacji jej zapisów przez Strony,</w:t>
      </w:r>
    </w:p>
    <w:p w14:paraId="32EAA4E5" w14:textId="3BA22BBF" w:rsidR="0066497B" w:rsidRPr="0097378A" w:rsidRDefault="0066497B" w:rsidP="004055BD">
      <w:pPr>
        <w:pStyle w:val="Akapitzlist"/>
        <w:numPr>
          <w:ilvl w:val="0"/>
          <w:numId w:val="11"/>
        </w:numPr>
        <w:spacing w:line="276" w:lineRule="auto"/>
        <w:ind w:left="709" w:hanging="283"/>
        <w:rPr>
          <w:color w:val="auto"/>
          <w:sz w:val="22"/>
        </w:rPr>
      </w:pPr>
      <w:r w:rsidRPr="0097378A">
        <w:rPr>
          <w:color w:val="auto"/>
          <w:sz w:val="22"/>
        </w:rPr>
        <w:t>zmianę zakresu robót budowlanych poprzez i</w:t>
      </w:r>
      <w:r w:rsidR="00FA4865" w:rsidRPr="0097378A">
        <w:rPr>
          <w:color w:val="auto"/>
          <w:sz w:val="22"/>
        </w:rPr>
        <w:t xml:space="preserve">ch ograniczenie w sytuacji, gdy </w:t>
      </w:r>
      <w:r w:rsidRPr="0097378A">
        <w:rPr>
          <w:color w:val="auto"/>
          <w:sz w:val="22"/>
        </w:rPr>
        <w:t>wykonanie niektórych robót okazało się zb</w:t>
      </w:r>
      <w:r w:rsidR="00FA4865" w:rsidRPr="0097378A">
        <w:rPr>
          <w:color w:val="auto"/>
          <w:sz w:val="22"/>
        </w:rPr>
        <w:t xml:space="preserve">ędne, zmieniły się okoliczności </w:t>
      </w:r>
      <w:r w:rsidRPr="0097378A">
        <w:rPr>
          <w:color w:val="auto"/>
          <w:sz w:val="22"/>
        </w:rPr>
        <w:t xml:space="preserve">związane z wykonaniem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 lub wykonanie </w:t>
      </w:r>
      <w:r w:rsidR="00FA4865" w:rsidRPr="0097378A">
        <w:rPr>
          <w:color w:val="auto"/>
          <w:sz w:val="22"/>
        </w:rPr>
        <w:t xml:space="preserve">poszczególnych robót nie leży w </w:t>
      </w:r>
      <w:r w:rsidRPr="0097378A">
        <w:rPr>
          <w:color w:val="auto"/>
          <w:sz w:val="22"/>
        </w:rPr>
        <w:t>interesie publicznym lub Zamawiającego. Wy</w:t>
      </w:r>
      <w:r w:rsidR="00FA4865" w:rsidRPr="0097378A">
        <w:rPr>
          <w:color w:val="auto"/>
          <w:sz w:val="22"/>
        </w:rPr>
        <w:t xml:space="preserve">nagrodzenie Wykonawcy zmniejsza </w:t>
      </w:r>
      <w:r w:rsidRPr="0097378A">
        <w:rPr>
          <w:color w:val="auto"/>
          <w:sz w:val="22"/>
        </w:rPr>
        <w:t>się odpowiednio w stosunku do zmniejszonego</w:t>
      </w:r>
      <w:r w:rsidR="00FA4865" w:rsidRPr="0097378A">
        <w:rPr>
          <w:color w:val="auto"/>
          <w:sz w:val="22"/>
        </w:rPr>
        <w:t xml:space="preserve"> zakresu robót z uwzględnieniem </w:t>
      </w:r>
      <w:r w:rsidRPr="0097378A">
        <w:rPr>
          <w:color w:val="auto"/>
          <w:sz w:val="22"/>
        </w:rPr>
        <w:t>mechanizmu opisanego w ust. 6.</w:t>
      </w:r>
    </w:p>
    <w:p w14:paraId="6EC4BA02" w14:textId="5D70F86D" w:rsidR="0066497B" w:rsidRPr="0097378A" w:rsidRDefault="0066497B" w:rsidP="00294761">
      <w:pPr>
        <w:pStyle w:val="Akapitzlist"/>
        <w:numPr>
          <w:ilvl w:val="0"/>
          <w:numId w:val="11"/>
        </w:numPr>
        <w:spacing w:line="276" w:lineRule="auto"/>
        <w:ind w:hanging="513"/>
        <w:rPr>
          <w:color w:val="auto"/>
          <w:sz w:val="22"/>
        </w:rPr>
      </w:pPr>
      <w:r w:rsidRPr="0097378A">
        <w:rPr>
          <w:color w:val="auto"/>
          <w:sz w:val="22"/>
        </w:rPr>
        <w:t>zmiany uzasadnione okolicznościami, o k</w:t>
      </w:r>
      <w:r w:rsidR="004E7A16" w:rsidRPr="0097378A">
        <w:rPr>
          <w:color w:val="auto"/>
          <w:sz w:val="22"/>
        </w:rPr>
        <w:t>tórych mowa w art. 3571 K.C</w:t>
      </w:r>
      <w:r w:rsidR="009978B7" w:rsidRPr="0097378A">
        <w:rPr>
          <w:color w:val="auto"/>
          <w:sz w:val="22"/>
        </w:rPr>
        <w:t>.</w:t>
      </w:r>
      <w:r w:rsidR="004E7A16" w:rsidRPr="0097378A">
        <w:rPr>
          <w:color w:val="auto"/>
          <w:sz w:val="22"/>
        </w:rPr>
        <w:t xml:space="preserve"> </w:t>
      </w:r>
      <w:r w:rsidR="004E7A16" w:rsidRPr="0097378A">
        <w:rPr>
          <w:color w:val="auto"/>
          <w:sz w:val="22"/>
        </w:rPr>
        <w:br/>
      </w:r>
      <w:r w:rsidR="009978B7" w:rsidRPr="0097378A">
        <w:rPr>
          <w:color w:val="auto"/>
          <w:sz w:val="22"/>
        </w:rPr>
        <w:t xml:space="preserve">z </w:t>
      </w:r>
      <w:r w:rsidRPr="0097378A">
        <w:rPr>
          <w:color w:val="auto"/>
          <w:sz w:val="22"/>
        </w:rPr>
        <w:t>uwzględnieniem faktu, że w przypadku spółek z</w:t>
      </w:r>
      <w:r w:rsidR="00FA4865" w:rsidRPr="0097378A">
        <w:rPr>
          <w:color w:val="auto"/>
          <w:sz w:val="22"/>
        </w:rPr>
        <w:t xml:space="preserve">a rażącą zostanie uznana strata </w:t>
      </w:r>
      <w:r w:rsidRPr="0097378A">
        <w:rPr>
          <w:color w:val="auto"/>
          <w:sz w:val="22"/>
        </w:rPr>
        <w:t xml:space="preserve">odpowiadająca wartości, o której mowa w art. 397 </w:t>
      </w:r>
      <w:proofErr w:type="spellStart"/>
      <w:r w:rsidRPr="0097378A">
        <w:rPr>
          <w:color w:val="auto"/>
          <w:sz w:val="22"/>
        </w:rPr>
        <w:t>K.s.h</w:t>
      </w:r>
      <w:proofErr w:type="spellEnd"/>
      <w:r w:rsidRPr="0097378A">
        <w:rPr>
          <w:color w:val="auto"/>
          <w:sz w:val="22"/>
        </w:rPr>
        <w:t>.,</w:t>
      </w:r>
    </w:p>
    <w:p w14:paraId="0C20D03F" w14:textId="577514EE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Zamawiający dopuszcza wprowadzenie następujących zmian do </w:t>
      </w:r>
      <w:r w:rsidR="00ED1321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bez zawi</w:t>
      </w:r>
      <w:r w:rsidR="00FA4865" w:rsidRPr="0097378A">
        <w:rPr>
          <w:color w:val="auto"/>
          <w:sz w:val="22"/>
        </w:rPr>
        <w:t xml:space="preserve">erania </w:t>
      </w:r>
      <w:r w:rsidRPr="0097378A">
        <w:rPr>
          <w:color w:val="auto"/>
          <w:sz w:val="22"/>
        </w:rPr>
        <w:t>aneksu – poprzez poinformowanie Zamawiając</w:t>
      </w:r>
      <w:r w:rsidR="00F628B7" w:rsidRPr="0097378A">
        <w:rPr>
          <w:color w:val="auto"/>
          <w:sz w:val="22"/>
        </w:rPr>
        <w:t>ego przez Wykonawcę</w:t>
      </w:r>
      <w:r w:rsidR="009978B7" w:rsidRPr="0097378A">
        <w:rPr>
          <w:color w:val="auto"/>
          <w:sz w:val="22"/>
        </w:rPr>
        <w:t xml:space="preserve"> </w:t>
      </w:r>
      <w:r w:rsidR="00FA4865" w:rsidRPr="0097378A">
        <w:rPr>
          <w:color w:val="auto"/>
          <w:sz w:val="22"/>
        </w:rPr>
        <w:t xml:space="preserve">o zmianie i </w:t>
      </w:r>
      <w:r w:rsidRPr="0097378A">
        <w:rPr>
          <w:color w:val="auto"/>
          <w:sz w:val="22"/>
        </w:rPr>
        <w:t>uzyskanie akceptacji Zamawiającego na zmianę:</w:t>
      </w:r>
    </w:p>
    <w:p w14:paraId="53A6A734" w14:textId="2E1C87B0" w:rsidR="000D121E" w:rsidRPr="0097378A" w:rsidRDefault="0066497B" w:rsidP="004055BD">
      <w:pPr>
        <w:pStyle w:val="Akapitzlist"/>
        <w:numPr>
          <w:ilvl w:val="0"/>
          <w:numId w:val="16"/>
        </w:numPr>
        <w:spacing w:line="276" w:lineRule="auto"/>
        <w:ind w:left="993"/>
        <w:rPr>
          <w:color w:val="auto"/>
          <w:sz w:val="22"/>
        </w:rPr>
      </w:pPr>
      <w:r w:rsidRPr="0097378A">
        <w:rPr>
          <w:color w:val="auto"/>
          <w:sz w:val="22"/>
        </w:rPr>
        <w:t>zmiana osób, przy pomocy których Wykonaw</w:t>
      </w:r>
      <w:r w:rsidR="00FA4865" w:rsidRPr="0097378A">
        <w:rPr>
          <w:color w:val="auto"/>
          <w:sz w:val="22"/>
        </w:rPr>
        <w:t xml:space="preserve">ca realizuje przedmiot </w:t>
      </w:r>
      <w:r w:rsidR="00ED1321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na </w:t>
      </w:r>
      <w:r w:rsidRPr="0097378A">
        <w:rPr>
          <w:color w:val="auto"/>
          <w:sz w:val="22"/>
        </w:rPr>
        <w:t>inne legitymujące się co najmniej równoważnymi kwalifi</w:t>
      </w:r>
      <w:r w:rsidR="00FA4865" w:rsidRPr="0097378A">
        <w:rPr>
          <w:color w:val="auto"/>
          <w:sz w:val="22"/>
        </w:rPr>
        <w:t xml:space="preserve">kacjami oraz za </w:t>
      </w:r>
      <w:r w:rsidRPr="0097378A">
        <w:rPr>
          <w:color w:val="auto"/>
          <w:sz w:val="22"/>
        </w:rPr>
        <w:t xml:space="preserve">zaangażowanie których </w:t>
      </w:r>
      <w:r w:rsidRPr="0097378A">
        <w:rPr>
          <w:color w:val="auto"/>
          <w:sz w:val="22"/>
        </w:rPr>
        <w:lastRenderedPageBreak/>
        <w:t>wykonawca uzyskałb</w:t>
      </w:r>
      <w:r w:rsidR="00FA4865" w:rsidRPr="0097378A">
        <w:rPr>
          <w:color w:val="auto"/>
          <w:sz w:val="22"/>
        </w:rPr>
        <w:t xml:space="preserve">y co najmniej taką samą ocenę w </w:t>
      </w:r>
      <w:r w:rsidRPr="0097378A">
        <w:rPr>
          <w:color w:val="auto"/>
          <w:sz w:val="22"/>
        </w:rPr>
        <w:t>ramach oceny ofert lub wykazał spełnianie warunków udziału w postępowaniu,</w:t>
      </w:r>
    </w:p>
    <w:p w14:paraId="55C37CE2" w14:textId="144767D1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Strona wnioskująca o zmianę terminu wykonania </w:t>
      </w:r>
      <w:r w:rsidR="00FA0F90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</w:t>
      </w:r>
      <w:r w:rsidR="00FA4865" w:rsidRPr="0097378A">
        <w:rPr>
          <w:color w:val="auto"/>
          <w:sz w:val="22"/>
        </w:rPr>
        <w:t xml:space="preserve">wy lub poszczególnych świadczeń </w:t>
      </w:r>
      <w:r w:rsidRPr="0097378A">
        <w:rPr>
          <w:color w:val="auto"/>
          <w:sz w:val="22"/>
        </w:rPr>
        <w:t>zobowiązana jest do wykazania, że ze względu na zaistniałe okoliczności – up</w:t>
      </w:r>
      <w:r w:rsidR="00FA4865" w:rsidRPr="0097378A">
        <w:rPr>
          <w:color w:val="auto"/>
          <w:sz w:val="22"/>
        </w:rPr>
        <w:t xml:space="preserve">rawniające </w:t>
      </w:r>
      <w:r w:rsidRPr="0097378A">
        <w:rPr>
          <w:color w:val="auto"/>
          <w:sz w:val="22"/>
        </w:rPr>
        <w:t>do dokonania zmiany – dochowanie pierwotnego terminu jest niemożliwe.</w:t>
      </w:r>
    </w:p>
    <w:p w14:paraId="479ABD0C" w14:textId="2FB58E78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Zmiana wynagrodzenia z tytułu zmian w wyk</w:t>
      </w:r>
      <w:r w:rsidR="00FA4865" w:rsidRPr="0097378A">
        <w:rPr>
          <w:color w:val="auto"/>
          <w:sz w:val="22"/>
        </w:rPr>
        <w:t xml:space="preserve">onywaniu </w:t>
      </w:r>
      <w:r w:rsidR="00FA0F90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wprowadzonych ze </w:t>
      </w:r>
      <w:r w:rsidRPr="0097378A">
        <w:rPr>
          <w:color w:val="auto"/>
          <w:sz w:val="22"/>
        </w:rPr>
        <w:t xml:space="preserve">względu na okoliczności, o których mowa w ust. 3 </w:t>
      </w:r>
      <w:r w:rsidR="00FA4865" w:rsidRPr="0097378A">
        <w:rPr>
          <w:color w:val="auto"/>
          <w:sz w:val="22"/>
        </w:rPr>
        <w:t xml:space="preserve">pkt 2) będzie możliwa jedynie w </w:t>
      </w:r>
      <w:r w:rsidRPr="0097378A">
        <w:rPr>
          <w:color w:val="auto"/>
          <w:sz w:val="22"/>
        </w:rPr>
        <w:t>zakresie, w jakim wykonawca ponosi zwiększone</w:t>
      </w:r>
      <w:r w:rsidR="00F628B7" w:rsidRPr="0097378A">
        <w:rPr>
          <w:color w:val="auto"/>
          <w:sz w:val="22"/>
        </w:rPr>
        <w:t xml:space="preserve"> koszty związane bezpośrednio </w:t>
      </w:r>
      <w:r w:rsidR="00FA4865" w:rsidRPr="0097378A">
        <w:rPr>
          <w:color w:val="auto"/>
          <w:sz w:val="22"/>
        </w:rPr>
        <w:t xml:space="preserve">z </w:t>
      </w:r>
      <w:r w:rsidRPr="0097378A">
        <w:rPr>
          <w:color w:val="auto"/>
          <w:sz w:val="22"/>
        </w:rPr>
        <w:t xml:space="preserve">wprowadzeniem zmiany. Jeżeli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w </w:t>
      </w:r>
      <w:r w:rsidR="00FA0F90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mowie nie prz</w:t>
      </w:r>
      <w:r w:rsidR="00FA4865" w:rsidRPr="0097378A">
        <w:rPr>
          <w:color w:val="auto"/>
          <w:sz w:val="22"/>
        </w:rPr>
        <w:t xml:space="preserve">ewidywano rozliczeń przy pomocy </w:t>
      </w:r>
      <w:r w:rsidRPr="0097378A">
        <w:rPr>
          <w:color w:val="auto"/>
          <w:sz w:val="22"/>
        </w:rPr>
        <w:t>danych pozycji niezbędnych dla rozliczenia zmian</w:t>
      </w:r>
      <w:r w:rsidR="00FA0F90" w:rsidRPr="0097378A">
        <w:rPr>
          <w:color w:val="auto"/>
          <w:sz w:val="22"/>
        </w:rPr>
        <w:t>,</w:t>
      </w:r>
      <w:r w:rsidRPr="0097378A">
        <w:rPr>
          <w:color w:val="auto"/>
          <w:sz w:val="22"/>
        </w:rPr>
        <w:t xml:space="preserve"> a</w:t>
      </w:r>
      <w:r w:rsidR="00FA4865" w:rsidRPr="0097378A">
        <w:rPr>
          <w:color w:val="auto"/>
          <w:sz w:val="22"/>
        </w:rPr>
        <w:t xml:space="preserve"> w związku z tym nie podano cen </w:t>
      </w:r>
      <w:r w:rsidRPr="0097378A">
        <w:rPr>
          <w:color w:val="auto"/>
          <w:sz w:val="22"/>
        </w:rPr>
        <w:t xml:space="preserve">jednostkowych dla takich pozycji – zmiana będzie </w:t>
      </w:r>
      <w:r w:rsidR="00FA4865" w:rsidRPr="0097378A">
        <w:rPr>
          <w:color w:val="auto"/>
          <w:sz w:val="22"/>
        </w:rPr>
        <w:t xml:space="preserve">dokonywana w oparciu o aktualne </w:t>
      </w:r>
      <w:r w:rsidRPr="0097378A">
        <w:rPr>
          <w:color w:val="auto"/>
          <w:sz w:val="22"/>
        </w:rPr>
        <w:t xml:space="preserve">normatywy z katalogów nakładów rzeczowych (KNR i </w:t>
      </w:r>
      <w:r w:rsidR="00FA4865" w:rsidRPr="0097378A">
        <w:rPr>
          <w:color w:val="auto"/>
          <w:sz w:val="22"/>
        </w:rPr>
        <w:t xml:space="preserve">KNNR) i średnie ceny materiałów </w:t>
      </w:r>
      <w:r w:rsidRPr="0097378A">
        <w:rPr>
          <w:color w:val="auto"/>
          <w:sz w:val="22"/>
        </w:rPr>
        <w:t xml:space="preserve">budowlanych, sprzętu i robocizny z informacji o </w:t>
      </w:r>
      <w:r w:rsidR="00F628B7" w:rsidRPr="0097378A">
        <w:rPr>
          <w:color w:val="auto"/>
          <w:sz w:val="22"/>
        </w:rPr>
        <w:t>cenach zawartych</w:t>
      </w:r>
      <w:r w:rsidR="001B0709" w:rsidRPr="0097378A">
        <w:rPr>
          <w:color w:val="auto"/>
          <w:sz w:val="22"/>
        </w:rPr>
        <w:t xml:space="preserve"> </w:t>
      </w:r>
      <w:r w:rsidR="004055BD">
        <w:rPr>
          <w:color w:val="auto"/>
          <w:sz w:val="22"/>
        </w:rPr>
        <w:br/>
      </w:r>
      <w:r w:rsidR="00FA4865" w:rsidRPr="0097378A">
        <w:rPr>
          <w:color w:val="auto"/>
          <w:sz w:val="22"/>
        </w:rPr>
        <w:t xml:space="preserve">w publikacjach </w:t>
      </w:r>
      <w:proofErr w:type="spellStart"/>
      <w:r w:rsidRPr="0097378A">
        <w:rPr>
          <w:color w:val="auto"/>
          <w:sz w:val="22"/>
        </w:rPr>
        <w:t>Sekocenbudu</w:t>
      </w:r>
      <w:proofErr w:type="spellEnd"/>
      <w:r w:rsidRPr="0097378A">
        <w:rPr>
          <w:color w:val="auto"/>
          <w:sz w:val="22"/>
        </w:rPr>
        <w:t xml:space="preserve"> lub równoważnych, za ostatni kwartał lub</w:t>
      </w:r>
      <w:r w:rsidR="00FA4865" w:rsidRPr="0097378A">
        <w:rPr>
          <w:color w:val="auto"/>
          <w:sz w:val="22"/>
        </w:rPr>
        <w:t xml:space="preserve"> w oparciu</w:t>
      </w:r>
      <w:r w:rsidR="001B0709" w:rsidRPr="0097378A">
        <w:rPr>
          <w:color w:val="auto"/>
          <w:sz w:val="22"/>
        </w:rPr>
        <w:t xml:space="preserve"> </w:t>
      </w:r>
      <w:r w:rsidR="00FA4865" w:rsidRPr="0097378A">
        <w:rPr>
          <w:color w:val="auto"/>
          <w:sz w:val="22"/>
        </w:rPr>
        <w:t xml:space="preserve">o rozeznanie rynkowe </w:t>
      </w:r>
      <w:r w:rsidRPr="0097378A">
        <w:rPr>
          <w:color w:val="auto"/>
          <w:sz w:val="22"/>
        </w:rPr>
        <w:t>przeprowadzone przez Zamawiającego, jako średnia ar</w:t>
      </w:r>
      <w:r w:rsidR="00FA4865" w:rsidRPr="0097378A">
        <w:rPr>
          <w:color w:val="auto"/>
          <w:sz w:val="22"/>
        </w:rPr>
        <w:t xml:space="preserve">ytmetyczna z co najmniej trzech </w:t>
      </w:r>
      <w:r w:rsidRPr="0097378A">
        <w:rPr>
          <w:color w:val="auto"/>
          <w:sz w:val="22"/>
        </w:rPr>
        <w:t xml:space="preserve">ofert pozyskanych </w:t>
      </w:r>
      <w:r w:rsidR="00FA4865" w:rsidRPr="0097378A">
        <w:rPr>
          <w:color w:val="auto"/>
          <w:sz w:val="22"/>
        </w:rPr>
        <w:t xml:space="preserve">zapytaniem przez Zamawiającego. </w:t>
      </w:r>
    </w:p>
    <w:p w14:paraId="16535220" w14:textId="7EFF388A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Wykonawca nie jest uprawniony do żądania przedł</w:t>
      </w:r>
      <w:r w:rsidR="00FA4865" w:rsidRPr="0097378A">
        <w:rPr>
          <w:color w:val="auto"/>
          <w:sz w:val="22"/>
        </w:rPr>
        <w:t xml:space="preserve">użenia terminu wykonania </w:t>
      </w:r>
      <w:r w:rsidR="00FA0F90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mowy, </w:t>
      </w:r>
      <w:r w:rsidRPr="0097378A">
        <w:rPr>
          <w:color w:val="auto"/>
          <w:sz w:val="22"/>
        </w:rPr>
        <w:t>jeżeli zmiana wynika z uchybienia czy naruszenia</w:t>
      </w:r>
      <w:r w:rsidR="00FA4865" w:rsidRPr="0097378A">
        <w:rPr>
          <w:color w:val="auto"/>
          <w:sz w:val="22"/>
        </w:rPr>
        <w:t xml:space="preserve"> </w:t>
      </w:r>
      <w:r w:rsidR="00FA0F90" w:rsidRPr="0097378A">
        <w:rPr>
          <w:color w:val="auto"/>
          <w:sz w:val="22"/>
        </w:rPr>
        <w:t>u</w:t>
      </w:r>
      <w:r w:rsidR="00FA4865" w:rsidRPr="0097378A">
        <w:rPr>
          <w:color w:val="auto"/>
          <w:sz w:val="22"/>
        </w:rPr>
        <w:t xml:space="preserve">mowy przez Wykonawcę. W takim </w:t>
      </w:r>
      <w:r w:rsidRPr="0097378A">
        <w:rPr>
          <w:color w:val="auto"/>
          <w:sz w:val="22"/>
        </w:rPr>
        <w:t>przypadku wszelkie koszty związane z takimi zmianami ponosi Wykonawca.</w:t>
      </w:r>
    </w:p>
    <w:p w14:paraId="15824429" w14:textId="3029D135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Wszystkie powyższe postanowienia stanowią kata</w:t>
      </w:r>
      <w:r w:rsidR="00FA4865" w:rsidRPr="0097378A">
        <w:rPr>
          <w:color w:val="auto"/>
          <w:sz w:val="22"/>
        </w:rPr>
        <w:t xml:space="preserve">log zmian, na które Zamawiający </w:t>
      </w:r>
      <w:r w:rsidRPr="0097378A">
        <w:rPr>
          <w:color w:val="auto"/>
          <w:sz w:val="22"/>
        </w:rPr>
        <w:t>może wyrazić zgodę. Nie stanowią jednocześnie zobowiązania do wyrażenia takiej</w:t>
      </w:r>
      <w:r w:rsidR="00FA4865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zgody.</w:t>
      </w:r>
    </w:p>
    <w:p w14:paraId="417D84A7" w14:textId="40232AB5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 przypadku złożenia wniosku o zmianę drug</w:t>
      </w:r>
      <w:r w:rsidR="00FA4865" w:rsidRPr="0097378A">
        <w:rPr>
          <w:color w:val="auto"/>
          <w:sz w:val="22"/>
        </w:rPr>
        <w:t xml:space="preserve">a </w:t>
      </w:r>
      <w:r w:rsidR="00FA0F90" w:rsidRPr="0097378A">
        <w:rPr>
          <w:color w:val="auto"/>
          <w:sz w:val="22"/>
        </w:rPr>
        <w:t>s</w:t>
      </w:r>
      <w:r w:rsidR="00FA4865" w:rsidRPr="0097378A">
        <w:rPr>
          <w:color w:val="auto"/>
          <w:sz w:val="22"/>
        </w:rPr>
        <w:t xml:space="preserve">trona jest zobowiązana do </w:t>
      </w:r>
      <w:r w:rsidRPr="0097378A">
        <w:rPr>
          <w:color w:val="auto"/>
          <w:sz w:val="22"/>
        </w:rPr>
        <w:t xml:space="preserve">ustosunkowania się </w:t>
      </w:r>
      <w:r w:rsidR="004055BD">
        <w:rPr>
          <w:color w:val="auto"/>
          <w:sz w:val="22"/>
        </w:rPr>
        <w:br/>
      </w:r>
      <w:r w:rsidRPr="0097378A">
        <w:rPr>
          <w:color w:val="auto"/>
          <w:sz w:val="22"/>
        </w:rPr>
        <w:t xml:space="preserve">do niego. Przede wszystkim druga </w:t>
      </w:r>
      <w:r w:rsidR="00FA0F90" w:rsidRPr="0097378A">
        <w:rPr>
          <w:color w:val="auto"/>
          <w:sz w:val="22"/>
        </w:rPr>
        <w:t>s</w:t>
      </w:r>
      <w:r w:rsidRPr="0097378A">
        <w:rPr>
          <w:color w:val="auto"/>
          <w:sz w:val="22"/>
        </w:rPr>
        <w:t>trona może:</w:t>
      </w:r>
    </w:p>
    <w:p w14:paraId="0756D782" w14:textId="37D148A9" w:rsidR="0066497B" w:rsidRPr="0097378A" w:rsidRDefault="0066497B" w:rsidP="004055BD">
      <w:pPr>
        <w:pStyle w:val="Akapitzlist"/>
        <w:numPr>
          <w:ilvl w:val="0"/>
          <w:numId w:val="15"/>
        </w:numPr>
        <w:spacing w:line="276" w:lineRule="auto"/>
        <w:ind w:left="993"/>
        <w:rPr>
          <w:color w:val="auto"/>
          <w:sz w:val="22"/>
        </w:rPr>
      </w:pPr>
      <w:r w:rsidRPr="0097378A">
        <w:rPr>
          <w:color w:val="auto"/>
          <w:sz w:val="22"/>
        </w:rPr>
        <w:t>zaakceptować wniosek o zmianę,</w:t>
      </w:r>
    </w:p>
    <w:p w14:paraId="29964BBA" w14:textId="71A56E57" w:rsidR="0066497B" w:rsidRPr="0097378A" w:rsidRDefault="0066497B" w:rsidP="004055BD">
      <w:pPr>
        <w:pStyle w:val="Akapitzlist"/>
        <w:numPr>
          <w:ilvl w:val="0"/>
          <w:numId w:val="15"/>
        </w:numPr>
        <w:spacing w:line="276" w:lineRule="auto"/>
        <w:ind w:left="993"/>
        <w:rPr>
          <w:color w:val="auto"/>
          <w:sz w:val="22"/>
        </w:rPr>
      </w:pPr>
      <w:r w:rsidRPr="0097378A">
        <w:rPr>
          <w:color w:val="auto"/>
          <w:sz w:val="22"/>
        </w:rPr>
        <w:t xml:space="preserve">wezwać </w:t>
      </w:r>
      <w:r w:rsidR="00FA0F90" w:rsidRPr="0097378A">
        <w:rPr>
          <w:color w:val="auto"/>
          <w:sz w:val="22"/>
        </w:rPr>
        <w:t>s</w:t>
      </w:r>
      <w:r w:rsidRPr="0097378A">
        <w:rPr>
          <w:color w:val="auto"/>
          <w:sz w:val="22"/>
        </w:rPr>
        <w:t>tronę wnioskującą o zmianę do uzupełni</w:t>
      </w:r>
      <w:r w:rsidR="00FA4865" w:rsidRPr="0097378A">
        <w:rPr>
          <w:color w:val="auto"/>
          <w:sz w:val="22"/>
        </w:rPr>
        <w:t xml:space="preserve">enia wniosku lub przedstawienia </w:t>
      </w:r>
      <w:r w:rsidRPr="0097378A">
        <w:rPr>
          <w:color w:val="auto"/>
          <w:sz w:val="22"/>
        </w:rPr>
        <w:t>dodatkowych wyjaśnień wraz ze stosownym uzasadnieniem takiego wezwania,</w:t>
      </w:r>
    </w:p>
    <w:p w14:paraId="05E3EC93" w14:textId="3EBF961A" w:rsidR="0066497B" w:rsidRPr="0097378A" w:rsidRDefault="0066497B" w:rsidP="004055BD">
      <w:pPr>
        <w:pStyle w:val="Akapitzlist"/>
        <w:numPr>
          <w:ilvl w:val="0"/>
          <w:numId w:val="15"/>
        </w:numPr>
        <w:spacing w:line="276" w:lineRule="auto"/>
        <w:ind w:left="993"/>
        <w:rPr>
          <w:color w:val="auto"/>
          <w:sz w:val="22"/>
        </w:rPr>
      </w:pPr>
      <w:r w:rsidRPr="0097378A">
        <w:rPr>
          <w:color w:val="auto"/>
          <w:sz w:val="22"/>
        </w:rPr>
        <w:t>zaproponować podjęcie negocjacji treści umowy w zakresie wnioskowanej zmiany,</w:t>
      </w:r>
    </w:p>
    <w:p w14:paraId="13F77A41" w14:textId="2A44A770" w:rsidR="0066497B" w:rsidRPr="0097378A" w:rsidRDefault="0066497B" w:rsidP="004055BD">
      <w:pPr>
        <w:pStyle w:val="Akapitzlist"/>
        <w:numPr>
          <w:ilvl w:val="0"/>
          <w:numId w:val="15"/>
        </w:numPr>
        <w:spacing w:line="276" w:lineRule="auto"/>
        <w:ind w:left="993"/>
        <w:rPr>
          <w:color w:val="auto"/>
          <w:sz w:val="22"/>
        </w:rPr>
      </w:pPr>
      <w:r w:rsidRPr="0097378A">
        <w:rPr>
          <w:color w:val="auto"/>
          <w:sz w:val="22"/>
        </w:rPr>
        <w:t>odrzucić wniosek o zmianę. Odrzucenie wn</w:t>
      </w:r>
      <w:r w:rsidR="00FA4865" w:rsidRPr="0097378A">
        <w:rPr>
          <w:color w:val="auto"/>
          <w:sz w:val="22"/>
        </w:rPr>
        <w:t xml:space="preserve">iosku o zmianę powinno zawierać </w:t>
      </w:r>
      <w:r w:rsidRPr="0097378A">
        <w:rPr>
          <w:color w:val="auto"/>
          <w:sz w:val="22"/>
        </w:rPr>
        <w:t>uzasadnienie.</w:t>
      </w:r>
    </w:p>
    <w:p w14:paraId="1819C198" w14:textId="48A39690" w:rsidR="0066497B" w:rsidRPr="0097378A" w:rsidRDefault="0066497B" w:rsidP="004055BD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Dokonanie zmian, o których mowa powyżej, z zastrzeżeniem </w:t>
      </w:r>
      <w:r w:rsidR="00FA4865" w:rsidRPr="0097378A">
        <w:rPr>
          <w:color w:val="auto"/>
          <w:sz w:val="22"/>
        </w:rPr>
        <w:t xml:space="preserve">postanowień ust. 4, </w:t>
      </w:r>
      <w:r w:rsidRPr="0097378A">
        <w:rPr>
          <w:color w:val="auto"/>
          <w:sz w:val="22"/>
        </w:rPr>
        <w:t xml:space="preserve">wymaga zawarcia aneksu do </w:t>
      </w:r>
      <w:r w:rsidR="00FA0F90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w formie p</w:t>
      </w:r>
      <w:r w:rsidR="00FA4865" w:rsidRPr="0097378A">
        <w:rPr>
          <w:color w:val="auto"/>
          <w:sz w:val="22"/>
        </w:rPr>
        <w:t xml:space="preserve">isemnej pod rygorem nieważności </w:t>
      </w:r>
      <w:r w:rsidRPr="0097378A">
        <w:rPr>
          <w:color w:val="auto"/>
          <w:sz w:val="22"/>
        </w:rPr>
        <w:t>zmiany.</w:t>
      </w:r>
    </w:p>
    <w:p w14:paraId="46D3E376" w14:textId="77777777" w:rsidR="00D425A1" w:rsidRPr="0097378A" w:rsidRDefault="00D425A1" w:rsidP="00D425A1">
      <w:pPr>
        <w:spacing w:line="276" w:lineRule="auto"/>
        <w:ind w:left="360"/>
        <w:rPr>
          <w:rFonts w:ascii="Times New Roman" w:hAnsi="Times New Roman" w:cs="Times New Roman"/>
        </w:rPr>
      </w:pPr>
    </w:p>
    <w:p w14:paraId="2F249D9D" w14:textId="5587DB7B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§ 1</w:t>
      </w:r>
      <w:r w:rsidR="00946144" w:rsidRPr="0097378A">
        <w:rPr>
          <w:rFonts w:ascii="Times New Roman" w:hAnsi="Times New Roman" w:cs="Times New Roman"/>
          <w:b/>
        </w:rPr>
        <w:t>0</w:t>
      </w:r>
    </w:p>
    <w:p w14:paraId="2ABF6F1F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Gwarancja i rękojmia</w:t>
      </w:r>
    </w:p>
    <w:p w14:paraId="0D16BEFF" w14:textId="6409D687" w:rsidR="0066497B" w:rsidRPr="0097378A" w:rsidRDefault="005A0841" w:rsidP="004055BD">
      <w:pPr>
        <w:pStyle w:val="Akapitzlist"/>
        <w:numPr>
          <w:ilvl w:val="0"/>
          <w:numId w:val="25"/>
        </w:numPr>
        <w:spacing w:after="0" w:line="276" w:lineRule="auto"/>
        <w:ind w:left="426" w:hanging="426"/>
        <w:rPr>
          <w:strike/>
          <w:color w:val="auto"/>
          <w:sz w:val="22"/>
        </w:rPr>
      </w:pPr>
      <w:r w:rsidRPr="0097378A">
        <w:rPr>
          <w:color w:val="auto"/>
          <w:sz w:val="22"/>
        </w:rPr>
        <w:t>Na przedmiot u</w:t>
      </w:r>
      <w:r w:rsidR="0066497B" w:rsidRPr="0097378A">
        <w:rPr>
          <w:color w:val="auto"/>
          <w:sz w:val="22"/>
        </w:rPr>
        <w:t>mowy Wykonawca udziela Zamawiają</w:t>
      </w:r>
      <w:r w:rsidR="00D26FAD" w:rsidRPr="0097378A">
        <w:rPr>
          <w:color w:val="auto"/>
          <w:sz w:val="22"/>
        </w:rPr>
        <w:t xml:space="preserve">cemu </w:t>
      </w:r>
      <w:r w:rsidR="00964A3C">
        <w:rPr>
          <w:color w:val="auto"/>
          <w:sz w:val="22"/>
        </w:rPr>
        <w:t>……..</w:t>
      </w:r>
      <w:r w:rsidR="006A1DC7" w:rsidRPr="0097378A">
        <w:rPr>
          <w:color w:val="auto"/>
          <w:sz w:val="22"/>
        </w:rPr>
        <w:t>-</w:t>
      </w:r>
      <w:r w:rsidRPr="0097378A">
        <w:rPr>
          <w:color w:val="auto"/>
          <w:sz w:val="22"/>
        </w:rPr>
        <w:t xml:space="preserve">miesięcznej </w:t>
      </w:r>
      <w:r w:rsidR="00D26FAD" w:rsidRPr="0097378A">
        <w:rPr>
          <w:color w:val="auto"/>
          <w:sz w:val="22"/>
        </w:rPr>
        <w:t>gwarancji</w:t>
      </w:r>
      <w:r w:rsidRPr="0097378A">
        <w:rPr>
          <w:color w:val="auto"/>
          <w:sz w:val="22"/>
        </w:rPr>
        <w:t xml:space="preserve"> </w:t>
      </w:r>
      <w:r w:rsidR="00D26FAD" w:rsidRPr="0097378A">
        <w:rPr>
          <w:color w:val="auto"/>
          <w:sz w:val="22"/>
        </w:rPr>
        <w:t xml:space="preserve">i </w:t>
      </w:r>
      <w:r w:rsidR="0066497B" w:rsidRPr="0097378A">
        <w:rPr>
          <w:color w:val="auto"/>
          <w:sz w:val="22"/>
        </w:rPr>
        <w:t>rękojmi na roboty budowlane oraz usługi niezbędne do</w:t>
      </w:r>
      <w:r w:rsidR="00D26FAD" w:rsidRPr="0097378A">
        <w:rPr>
          <w:color w:val="auto"/>
          <w:sz w:val="22"/>
        </w:rPr>
        <w:t xml:space="preserve"> ich wykonania</w:t>
      </w:r>
      <w:r w:rsidR="00FA0F90" w:rsidRPr="0097378A">
        <w:rPr>
          <w:color w:val="auto"/>
          <w:sz w:val="22"/>
        </w:rPr>
        <w:t>.</w:t>
      </w:r>
    </w:p>
    <w:p w14:paraId="3CAA0219" w14:textId="1B316E95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Bieg terminu gwarancji i rękojmi rozpoczyna s</w:t>
      </w:r>
      <w:r w:rsidR="00D26FAD" w:rsidRPr="0097378A">
        <w:rPr>
          <w:color w:val="auto"/>
          <w:sz w:val="22"/>
        </w:rPr>
        <w:t xml:space="preserve">ię w dniu następnym po odbiorze </w:t>
      </w:r>
      <w:r w:rsidRPr="0097378A">
        <w:rPr>
          <w:color w:val="auto"/>
          <w:sz w:val="22"/>
        </w:rPr>
        <w:t xml:space="preserve">końcowym przedmiotu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</w:t>
      </w:r>
    </w:p>
    <w:p w14:paraId="611F3B2B" w14:textId="5F6639C2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 okresie gwarancji Wykonawca zobowiązuje się</w:t>
      </w:r>
      <w:r w:rsidR="00D26FAD" w:rsidRPr="0097378A">
        <w:rPr>
          <w:color w:val="auto"/>
          <w:sz w:val="22"/>
        </w:rPr>
        <w:t xml:space="preserve"> do usunięcia ujawnionych wad w </w:t>
      </w:r>
      <w:r w:rsidRPr="0097378A">
        <w:rPr>
          <w:color w:val="auto"/>
          <w:sz w:val="22"/>
        </w:rPr>
        <w:t xml:space="preserve">przedmiocie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bezpłatnie, w terminie wyznaczonym przez Zamawiającego.</w:t>
      </w:r>
    </w:p>
    <w:p w14:paraId="062DC268" w14:textId="4DF5CA16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Jeżeli w ramach gwarancji Wykonawca dokonał </w:t>
      </w:r>
      <w:r w:rsidR="00D26FAD" w:rsidRPr="0097378A">
        <w:rPr>
          <w:color w:val="auto"/>
          <w:sz w:val="22"/>
        </w:rPr>
        <w:t xml:space="preserve">usunięcia wad istotnych, termin </w:t>
      </w:r>
      <w:r w:rsidRPr="0097378A">
        <w:rPr>
          <w:color w:val="auto"/>
          <w:sz w:val="22"/>
        </w:rPr>
        <w:t>gwarancji biegnie na nowo od chwili usunięcia wa</w:t>
      </w:r>
      <w:r w:rsidR="00D26FAD" w:rsidRPr="0097378A">
        <w:rPr>
          <w:color w:val="auto"/>
          <w:sz w:val="22"/>
        </w:rPr>
        <w:t xml:space="preserve">dy. W innych przypadkach termin </w:t>
      </w:r>
      <w:r w:rsidRPr="0097378A">
        <w:rPr>
          <w:color w:val="auto"/>
          <w:sz w:val="22"/>
        </w:rPr>
        <w:t xml:space="preserve">gwarancji ulega przedłużeniu </w:t>
      </w:r>
      <w:r w:rsidR="00906BFE">
        <w:rPr>
          <w:color w:val="auto"/>
          <w:sz w:val="22"/>
        </w:rPr>
        <w:br/>
      </w:r>
      <w:r w:rsidRPr="0097378A">
        <w:rPr>
          <w:color w:val="auto"/>
          <w:sz w:val="22"/>
        </w:rPr>
        <w:t>o czas, w którym wada była usuwana.</w:t>
      </w:r>
    </w:p>
    <w:p w14:paraId="2487C4D5" w14:textId="537F423F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Pomimo wygaśnięcia gwarancji lub rękojmi Wykonawca zobowiązany</w:t>
      </w:r>
      <w:r w:rsidR="00D26FAD" w:rsidRPr="0097378A">
        <w:rPr>
          <w:color w:val="auto"/>
          <w:sz w:val="22"/>
        </w:rPr>
        <w:t xml:space="preserve"> jest usunąć wady, </w:t>
      </w:r>
      <w:r w:rsidRPr="0097378A">
        <w:rPr>
          <w:color w:val="auto"/>
          <w:sz w:val="22"/>
        </w:rPr>
        <w:t>które zostały zgłoszone przez Zamawiającego w okresie trwania gwarancji lub rękojmi.</w:t>
      </w:r>
    </w:p>
    <w:p w14:paraId="0796E9F0" w14:textId="158AE25C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Zamawiający zastrzega sobie prawo obciążeni</w:t>
      </w:r>
      <w:r w:rsidR="00D26FAD" w:rsidRPr="0097378A">
        <w:rPr>
          <w:color w:val="auto"/>
          <w:sz w:val="22"/>
        </w:rPr>
        <w:t xml:space="preserve">a Wykonawcy wszystkimi kosztami </w:t>
      </w:r>
      <w:r w:rsidRPr="0097378A">
        <w:rPr>
          <w:color w:val="auto"/>
          <w:sz w:val="22"/>
        </w:rPr>
        <w:t>usunięcia wad, jeśli Wykonawca nie przystąpi do ich usunięcia lub nie usun</w:t>
      </w:r>
      <w:r w:rsidR="00D26FAD" w:rsidRPr="0097378A">
        <w:rPr>
          <w:color w:val="auto"/>
          <w:sz w:val="22"/>
        </w:rPr>
        <w:t xml:space="preserve">ie wad w </w:t>
      </w:r>
      <w:r w:rsidRPr="0097378A">
        <w:rPr>
          <w:color w:val="auto"/>
          <w:sz w:val="22"/>
        </w:rPr>
        <w:t>terminie wyznaczonym przez Zamawiającego.</w:t>
      </w:r>
    </w:p>
    <w:p w14:paraId="6A083025" w14:textId="4DAAA263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lastRenderedPageBreak/>
        <w:t>Wady będą zgłaszane przez Zamawiającego e-mailem na adres Wyk</w:t>
      </w:r>
      <w:r w:rsidR="00D26FAD" w:rsidRPr="0097378A">
        <w:rPr>
          <w:color w:val="auto"/>
          <w:sz w:val="22"/>
        </w:rPr>
        <w:t xml:space="preserve">onawcy </w:t>
      </w:r>
      <w:r w:rsidR="005A0841" w:rsidRPr="0097378A">
        <w:rPr>
          <w:color w:val="auto"/>
          <w:sz w:val="22"/>
        </w:rPr>
        <w:t>…………………………</w:t>
      </w:r>
      <w:r w:rsidRPr="0097378A">
        <w:rPr>
          <w:color w:val="auto"/>
          <w:sz w:val="22"/>
        </w:rPr>
        <w:t>.</w:t>
      </w:r>
      <w:r w:rsidR="005A0841" w:rsidRPr="0097378A">
        <w:rPr>
          <w:color w:val="auto"/>
          <w:sz w:val="22"/>
        </w:rPr>
        <w:t>. lub telefonicznie pod nr ………</w:t>
      </w:r>
      <w:r w:rsidRPr="0097378A">
        <w:rPr>
          <w:color w:val="auto"/>
          <w:sz w:val="22"/>
        </w:rPr>
        <w:t>……... Obowiązkiem</w:t>
      </w:r>
      <w:r w:rsidR="00D26FAD" w:rsidRPr="0097378A">
        <w:rPr>
          <w:color w:val="auto"/>
          <w:sz w:val="22"/>
        </w:rPr>
        <w:t xml:space="preserve"> </w:t>
      </w:r>
      <w:r w:rsidRPr="0097378A">
        <w:rPr>
          <w:color w:val="auto"/>
          <w:sz w:val="22"/>
        </w:rPr>
        <w:t>Wykonawcy jest zapewnienie stałej obsługi ww. telefonu i e-maila.</w:t>
      </w:r>
    </w:p>
    <w:p w14:paraId="572BF054" w14:textId="7E416B8E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 przypadku stwierdzonych wad obowiązkiem Wyko</w:t>
      </w:r>
      <w:r w:rsidR="00D26FAD" w:rsidRPr="0097378A">
        <w:rPr>
          <w:color w:val="auto"/>
          <w:sz w:val="22"/>
        </w:rPr>
        <w:t xml:space="preserve">nawcy jest przystąpienie do ich </w:t>
      </w:r>
      <w:r w:rsidRPr="0097378A">
        <w:rPr>
          <w:color w:val="auto"/>
          <w:sz w:val="22"/>
        </w:rPr>
        <w:t xml:space="preserve">usuwania nie później niż w terminie 3 dni od zgłoszenia. </w:t>
      </w:r>
      <w:r w:rsidR="00D26FAD" w:rsidRPr="0097378A">
        <w:rPr>
          <w:color w:val="auto"/>
          <w:sz w:val="22"/>
        </w:rPr>
        <w:t xml:space="preserve">Termin usunięcia takiej wady to </w:t>
      </w:r>
      <w:r w:rsidRPr="0097378A">
        <w:rPr>
          <w:color w:val="auto"/>
          <w:sz w:val="22"/>
        </w:rPr>
        <w:t>14 dni od zgłoszenia.</w:t>
      </w:r>
      <w:r w:rsidR="00CA4E57">
        <w:rPr>
          <w:color w:val="auto"/>
          <w:sz w:val="22"/>
        </w:rPr>
        <w:t xml:space="preserve"> W przypadku awarii </w:t>
      </w:r>
      <w:r w:rsidR="00CA4E57" w:rsidRPr="0097378A">
        <w:rPr>
          <w:color w:val="auto"/>
          <w:sz w:val="22"/>
        </w:rPr>
        <w:t>obowiązkiem Wykonawcy jest przystąpienie do ich usuwania</w:t>
      </w:r>
      <w:r w:rsidR="00906BFE">
        <w:rPr>
          <w:color w:val="auto"/>
          <w:sz w:val="22"/>
        </w:rPr>
        <w:t xml:space="preserve"> w terminie 24</w:t>
      </w:r>
      <w:r w:rsidR="00CA4E57">
        <w:rPr>
          <w:color w:val="auto"/>
          <w:sz w:val="22"/>
        </w:rPr>
        <w:t>h od dnia zgłoszenia.</w:t>
      </w:r>
    </w:p>
    <w:p w14:paraId="2DB87CF0" w14:textId="761864D3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Na Wykonawcy spoczywa obowiązek zapewnienia możl</w:t>
      </w:r>
      <w:r w:rsidR="00F628B7" w:rsidRPr="0097378A">
        <w:rPr>
          <w:color w:val="auto"/>
          <w:sz w:val="22"/>
        </w:rPr>
        <w:t xml:space="preserve">iwości korzystania </w:t>
      </w:r>
      <w:r w:rsidR="00D26FAD" w:rsidRPr="0097378A">
        <w:rPr>
          <w:color w:val="auto"/>
          <w:sz w:val="22"/>
        </w:rPr>
        <w:t xml:space="preserve">z przedmiotu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przez cały czas niezbędny Wykonawcy do usunięcia wady.</w:t>
      </w:r>
    </w:p>
    <w:p w14:paraId="199DBF35" w14:textId="7B465582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 przypadku nieprzystąpienia do usuwania wady w</w:t>
      </w:r>
      <w:r w:rsidR="00D26FAD" w:rsidRPr="0097378A">
        <w:rPr>
          <w:color w:val="auto"/>
          <w:sz w:val="22"/>
        </w:rPr>
        <w:t xml:space="preserve"> powyższych terminach lub braku </w:t>
      </w:r>
      <w:r w:rsidRPr="0097378A">
        <w:rPr>
          <w:color w:val="auto"/>
          <w:sz w:val="22"/>
        </w:rPr>
        <w:t xml:space="preserve">realizacji naprawy w powyżej określonych terminach </w:t>
      </w:r>
      <w:r w:rsidR="00D26FAD" w:rsidRPr="0097378A">
        <w:rPr>
          <w:color w:val="auto"/>
          <w:sz w:val="22"/>
        </w:rPr>
        <w:t xml:space="preserve">Zamawiający jest uprawniony, by </w:t>
      </w:r>
      <w:r w:rsidRPr="0097378A">
        <w:rPr>
          <w:color w:val="auto"/>
          <w:sz w:val="22"/>
        </w:rPr>
        <w:t>usunąć wadę lub zlecić jej usunięcie podmiot</w:t>
      </w:r>
      <w:r w:rsidR="00D26FAD" w:rsidRPr="0097378A">
        <w:rPr>
          <w:color w:val="auto"/>
          <w:sz w:val="22"/>
        </w:rPr>
        <w:t xml:space="preserve">owi trzeciemu na koszt i ryzyko </w:t>
      </w:r>
      <w:r w:rsidRPr="0097378A">
        <w:rPr>
          <w:color w:val="auto"/>
          <w:sz w:val="22"/>
        </w:rPr>
        <w:t>Wykonawcy.</w:t>
      </w:r>
    </w:p>
    <w:p w14:paraId="53BD1AB0" w14:textId="0F399DD8" w:rsidR="0066497B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 xml:space="preserve">Jako „przystąpienie do usuwania wad” rozumie się w </w:t>
      </w:r>
      <w:r w:rsidR="00D26FAD" w:rsidRPr="0097378A">
        <w:rPr>
          <w:color w:val="auto"/>
          <w:sz w:val="22"/>
        </w:rPr>
        <w:t xml:space="preserve">powyższych przypadkach podjęcie </w:t>
      </w:r>
      <w:r w:rsidRPr="0097378A">
        <w:rPr>
          <w:color w:val="auto"/>
          <w:sz w:val="22"/>
        </w:rPr>
        <w:t>faktycznych działań i rozpoczęcie robót budowlanych</w:t>
      </w:r>
      <w:r w:rsidR="00D26FAD" w:rsidRPr="0097378A">
        <w:rPr>
          <w:color w:val="auto"/>
          <w:sz w:val="22"/>
        </w:rPr>
        <w:t xml:space="preserve"> w miejscu wystąpienia wady lub </w:t>
      </w:r>
      <w:r w:rsidRPr="0097378A">
        <w:rPr>
          <w:color w:val="auto"/>
          <w:sz w:val="22"/>
        </w:rPr>
        <w:t>robót naprawczych.</w:t>
      </w:r>
    </w:p>
    <w:p w14:paraId="2F30D772" w14:textId="215DF1CD" w:rsidR="003F6F6A" w:rsidRPr="0097378A" w:rsidRDefault="0066497B" w:rsidP="004055BD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color w:val="auto"/>
          <w:sz w:val="22"/>
        </w:rPr>
      </w:pPr>
      <w:r w:rsidRPr="0097378A">
        <w:rPr>
          <w:color w:val="auto"/>
          <w:sz w:val="22"/>
        </w:rPr>
        <w:t>Wszelkie urządzenia i elementy, które podlegały</w:t>
      </w:r>
      <w:r w:rsidR="00D26FAD" w:rsidRPr="0097378A">
        <w:rPr>
          <w:color w:val="auto"/>
          <w:sz w:val="22"/>
        </w:rPr>
        <w:t xml:space="preserve"> naprawie gwarancyjnej i uległy </w:t>
      </w:r>
      <w:r w:rsidRPr="0097378A">
        <w:rPr>
          <w:color w:val="auto"/>
          <w:sz w:val="22"/>
        </w:rPr>
        <w:t>ponownemu uszkodzeniu/zepsuciu, zostaną prz</w:t>
      </w:r>
      <w:r w:rsidR="00D26FAD" w:rsidRPr="0097378A">
        <w:rPr>
          <w:color w:val="auto"/>
          <w:sz w:val="22"/>
        </w:rPr>
        <w:t xml:space="preserve">ez Wykonawcę wymienione na nowe </w:t>
      </w:r>
      <w:r w:rsidRPr="0097378A">
        <w:rPr>
          <w:color w:val="auto"/>
          <w:sz w:val="22"/>
        </w:rPr>
        <w:t>wolne od wad (wymiana gwarancyjna).</w:t>
      </w:r>
    </w:p>
    <w:p w14:paraId="3B21BD6B" w14:textId="77777777" w:rsidR="00C8091B" w:rsidRPr="0097378A" w:rsidRDefault="00C8091B" w:rsidP="004055BD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sz w:val="22"/>
        </w:rPr>
      </w:pPr>
      <w:r w:rsidRPr="0097378A">
        <w:rPr>
          <w:sz w:val="22"/>
        </w:rPr>
        <w:t>Wykonawca jest zobowiązany usunąć zgłoszone wady i/lub awarie oraz wykonać naprawy, które zostały zgłoszone przez Zamawiającego w okresie trwania gwarancji lub rękojmi, pomimo upływu gwarancji lub rękojmi.</w:t>
      </w:r>
    </w:p>
    <w:p w14:paraId="2C121B58" w14:textId="77777777" w:rsidR="00C8091B" w:rsidRPr="0097378A" w:rsidRDefault="00C8091B" w:rsidP="00C8091B">
      <w:pPr>
        <w:pStyle w:val="Akapitzlist"/>
        <w:spacing w:line="276" w:lineRule="auto"/>
        <w:ind w:firstLine="0"/>
        <w:rPr>
          <w:color w:val="auto"/>
          <w:sz w:val="22"/>
        </w:rPr>
      </w:pPr>
    </w:p>
    <w:p w14:paraId="3CA35B0E" w14:textId="42588D08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§ 1</w:t>
      </w:r>
      <w:r w:rsidR="008227D5" w:rsidRPr="0097378A">
        <w:rPr>
          <w:rFonts w:ascii="Times New Roman" w:hAnsi="Times New Roman" w:cs="Times New Roman"/>
          <w:b/>
        </w:rPr>
        <w:t>2</w:t>
      </w:r>
    </w:p>
    <w:p w14:paraId="61E90705" w14:textId="77777777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Odstąpienie od Umowy</w:t>
      </w:r>
    </w:p>
    <w:p w14:paraId="247F2478" w14:textId="20E0DC61" w:rsidR="003F6F6A" w:rsidRPr="0097378A" w:rsidRDefault="0066497B" w:rsidP="003C7A37">
      <w:pPr>
        <w:pStyle w:val="Akapitzlist"/>
        <w:numPr>
          <w:ilvl w:val="0"/>
          <w:numId w:val="22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color w:val="auto"/>
          <w:sz w:val="22"/>
        </w:rPr>
        <w:t>Zamawiającemu przysługuje prawo odstą</w:t>
      </w:r>
      <w:r w:rsidR="00D26FAD" w:rsidRPr="0097378A">
        <w:rPr>
          <w:color w:val="auto"/>
          <w:sz w:val="22"/>
        </w:rPr>
        <w:t xml:space="preserve">pienia od </w:t>
      </w:r>
      <w:r w:rsidR="003A5637" w:rsidRPr="0097378A">
        <w:rPr>
          <w:color w:val="auto"/>
          <w:sz w:val="22"/>
        </w:rPr>
        <w:t>u</w:t>
      </w:r>
      <w:r w:rsidR="00D26FAD" w:rsidRPr="0097378A">
        <w:rPr>
          <w:color w:val="auto"/>
          <w:sz w:val="22"/>
        </w:rPr>
        <w:t xml:space="preserve">mowy (ustawowe prawo odstąpienia): </w:t>
      </w:r>
    </w:p>
    <w:p w14:paraId="17BA2986" w14:textId="1B7A1B88" w:rsidR="0066497B" w:rsidRPr="0097378A" w:rsidRDefault="0066497B" w:rsidP="003C7A37">
      <w:pPr>
        <w:pStyle w:val="Akapitzlist"/>
        <w:numPr>
          <w:ilvl w:val="0"/>
          <w:numId w:val="23"/>
        </w:numPr>
        <w:spacing w:after="0" w:line="276" w:lineRule="auto"/>
        <w:ind w:left="851" w:hanging="283"/>
        <w:rPr>
          <w:color w:val="auto"/>
          <w:sz w:val="22"/>
        </w:rPr>
      </w:pPr>
      <w:r w:rsidRPr="0097378A">
        <w:rPr>
          <w:color w:val="auto"/>
          <w:sz w:val="22"/>
        </w:rPr>
        <w:t>jeśli Wykonawca opóźnia się z rozpoczęci</w:t>
      </w:r>
      <w:r w:rsidR="00D26FAD" w:rsidRPr="0097378A">
        <w:rPr>
          <w:color w:val="auto"/>
          <w:sz w:val="22"/>
        </w:rPr>
        <w:t xml:space="preserve">em wykonywania lub wykończeniem </w:t>
      </w:r>
      <w:r w:rsidRPr="0097378A">
        <w:rPr>
          <w:color w:val="auto"/>
          <w:sz w:val="22"/>
        </w:rPr>
        <w:t xml:space="preserve">przedmiotu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tak dalece, że nie jest pra</w:t>
      </w:r>
      <w:r w:rsidR="00D26FAD" w:rsidRPr="0097378A">
        <w:rPr>
          <w:color w:val="auto"/>
          <w:sz w:val="22"/>
        </w:rPr>
        <w:t xml:space="preserve">wdopodobne, aby zdołał ukończyć </w:t>
      </w:r>
      <w:r w:rsidRPr="0097378A">
        <w:rPr>
          <w:color w:val="auto"/>
          <w:sz w:val="22"/>
        </w:rPr>
        <w:t xml:space="preserve">przedmiot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 xml:space="preserve">mowy </w:t>
      </w:r>
      <w:r w:rsidR="003C7A37">
        <w:rPr>
          <w:color w:val="auto"/>
          <w:sz w:val="22"/>
        </w:rPr>
        <w:br/>
      </w:r>
      <w:r w:rsidRPr="0097378A">
        <w:rPr>
          <w:color w:val="auto"/>
          <w:sz w:val="22"/>
        </w:rPr>
        <w:t>w terminie umownym,</w:t>
      </w:r>
    </w:p>
    <w:p w14:paraId="5BD7BB04" w14:textId="72C6C77B" w:rsidR="0066497B" w:rsidRPr="0097378A" w:rsidRDefault="0066497B" w:rsidP="003C7A37">
      <w:pPr>
        <w:pStyle w:val="Akapitzlist"/>
        <w:numPr>
          <w:ilvl w:val="0"/>
          <w:numId w:val="23"/>
        </w:numPr>
        <w:spacing w:after="0" w:line="276" w:lineRule="auto"/>
        <w:ind w:left="851" w:hanging="283"/>
        <w:rPr>
          <w:color w:val="auto"/>
          <w:sz w:val="22"/>
        </w:rPr>
      </w:pPr>
      <w:r w:rsidRPr="0097378A">
        <w:rPr>
          <w:color w:val="auto"/>
          <w:sz w:val="22"/>
        </w:rPr>
        <w:t xml:space="preserve">jeśli Wykonawca wykonuje przedmiot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 w</w:t>
      </w:r>
      <w:r w:rsidR="00D26FAD" w:rsidRPr="0097378A">
        <w:rPr>
          <w:color w:val="auto"/>
          <w:sz w:val="22"/>
        </w:rPr>
        <w:t xml:space="preserve"> sposób wadliwy lub sprzeczny z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mową, pomimo bezskutecznego up</w:t>
      </w:r>
      <w:r w:rsidR="00D26FAD" w:rsidRPr="0097378A">
        <w:rPr>
          <w:color w:val="auto"/>
          <w:sz w:val="22"/>
        </w:rPr>
        <w:t xml:space="preserve">ływu terminu wyznaczonego przez </w:t>
      </w:r>
      <w:r w:rsidRPr="0097378A">
        <w:rPr>
          <w:color w:val="auto"/>
          <w:sz w:val="22"/>
        </w:rPr>
        <w:t xml:space="preserve">Zamawiającego do zmiany sposobu wykonywania </w:t>
      </w:r>
      <w:r w:rsidR="003A5637" w:rsidRPr="0097378A">
        <w:rPr>
          <w:color w:val="auto"/>
          <w:sz w:val="22"/>
        </w:rPr>
        <w:t>u</w:t>
      </w:r>
      <w:r w:rsidRPr="0097378A">
        <w:rPr>
          <w:color w:val="auto"/>
          <w:sz w:val="22"/>
        </w:rPr>
        <w:t>mowy.</w:t>
      </w:r>
    </w:p>
    <w:p w14:paraId="0421DEFD" w14:textId="5C0778BD" w:rsidR="00254A3C" w:rsidRPr="0097378A" w:rsidRDefault="00254A3C" w:rsidP="003C7A37">
      <w:pPr>
        <w:pStyle w:val="Akapitzlist"/>
        <w:numPr>
          <w:ilvl w:val="0"/>
          <w:numId w:val="22"/>
        </w:numPr>
        <w:spacing w:after="0" w:line="276" w:lineRule="auto"/>
        <w:ind w:left="426"/>
        <w:rPr>
          <w:color w:val="auto"/>
          <w:sz w:val="22"/>
        </w:rPr>
      </w:pPr>
      <w:r w:rsidRPr="0097378A">
        <w:rPr>
          <w:bCs/>
          <w:sz w:val="22"/>
        </w:rPr>
        <w:t xml:space="preserve">Zamawiającemu przysługuje prawo do odstąpienia od umowy w terminie </w:t>
      </w:r>
      <w:r w:rsidRPr="0097378A">
        <w:rPr>
          <w:b/>
          <w:sz w:val="22"/>
        </w:rPr>
        <w:t>30 dni</w:t>
      </w:r>
      <w:r w:rsidRPr="0097378A">
        <w:rPr>
          <w:bCs/>
          <w:sz w:val="22"/>
        </w:rPr>
        <w:t xml:space="preserve"> od powzięcia informacji o następujących okolicznościach:</w:t>
      </w:r>
    </w:p>
    <w:p w14:paraId="2274500D" w14:textId="3044FB9A" w:rsidR="00254A3C" w:rsidRPr="0097378A" w:rsidRDefault="00254A3C" w:rsidP="003C7A37">
      <w:pPr>
        <w:pStyle w:val="Akapitzlist"/>
        <w:numPr>
          <w:ilvl w:val="2"/>
          <w:numId w:val="41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 xml:space="preserve">wystąpią istotne zmiany okoliczności powodujące, że wykonanie </w:t>
      </w:r>
      <w:r w:rsidR="00647B0F" w:rsidRPr="0097378A">
        <w:rPr>
          <w:bCs/>
          <w:sz w:val="22"/>
        </w:rPr>
        <w:t>u</w:t>
      </w:r>
      <w:r w:rsidRPr="0097378A">
        <w:rPr>
          <w:bCs/>
          <w:sz w:val="22"/>
        </w:rPr>
        <w:t xml:space="preserve">mowy nie leży w interesie publicznym, czego nie można było przewidzieć w chwili zawarcia </w:t>
      </w:r>
      <w:r w:rsidR="00647B0F" w:rsidRPr="0097378A">
        <w:rPr>
          <w:bCs/>
          <w:sz w:val="22"/>
        </w:rPr>
        <w:t>u</w:t>
      </w:r>
      <w:r w:rsidRPr="0097378A">
        <w:rPr>
          <w:bCs/>
          <w:sz w:val="22"/>
        </w:rPr>
        <w:t xml:space="preserve">mowy. W takim przypadku Wykonawca może żądać wyłącznie wynagrodzenia należnego za roboty wykonane do dnia odstąpienia od </w:t>
      </w:r>
      <w:r w:rsidR="000D3D7D" w:rsidRPr="0097378A">
        <w:rPr>
          <w:bCs/>
          <w:sz w:val="22"/>
        </w:rPr>
        <w:t>u</w:t>
      </w:r>
      <w:r w:rsidRPr="0097378A">
        <w:rPr>
          <w:bCs/>
          <w:sz w:val="22"/>
        </w:rPr>
        <w:t>mowy;</w:t>
      </w:r>
    </w:p>
    <w:p w14:paraId="632FC8C7" w14:textId="2B991F91" w:rsidR="00254A3C" w:rsidRPr="0097378A" w:rsidRDefault="00254A3C" w:rsidP="003C7A37">
      <w:pPr>
        <w:pStyle w:val="Akapitzlist"/>
        <w:numPr>
          <w:ilvl w:val="2"/>
          <w:numId w:val="41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 xml:space="preserve">Wykonawca nie przystąpił do robót lub zaniechał ich realizacji tj. w sposób nieprzerwany nie realizuje </w:t>
      </w:r>
      <w:r w:rsidR="00647B0F" w:rsidRPr="0097378A">
        <w:rPr>
          <w:bCs/>
          <w:sz w:val="22"/>
        </w:rPr>
        <w:t>u</w:t>
      </w:r>
      <w:r w:rsidRPr="0097378A">
        <w:rPr>
          <w:bCs/>
          <w:sz w:val="22"/>
        </w:rPr>
        <w:t xml:space="preserve">mowy przez okres </w:t>
      </w:r>
      <w:r w:rsidRPr="0097378A">
        <w:rPr>
          <w:b/>
          <w:sz w:val="22"/>
        </w:rPr>
        <w:t>5 dni</w:t>
      </w:r>
      <w:r w:rsidRPr="0097378A">
        <w:rPr>
          <w:bCs/>
          <w:sz w:val="22"/>
        </w:rPr>
        <w:t xml:space="preserve"> roboczych, co w ocenie Zamawiającego nie gwarantuje dotrzymania umownego terminu wykonania robót. Stwierdzenie takiego opóźnienia zostanie dokonane na piśmie   przez inspektora nadzoru;</w:t>
      </w:r>
    </w:p>
    <w:p w14:paraId="3B367421" w14:textId="77777777" w:rsidR="00254A3C" w:rsidRPr="0097378A" w:rsidRDefault="00254A3C" w:rsidP="003C7A37">
      <w:pPr>
        <w:pStyle w:val="Akapitzlist"/>
        <w:numPr>
          <w:ilvl w:val="2"/>
          <w:numId w:val="41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 xml:space="preserve">pomimo uprzednich 2-krotnych pisemnych zastrzeżeń ze strony Zamawiającego – Wykonawca nie wykonuje robót zgodnie z warunkami umowy lub w rażący sposób zaniedbuje zobowiązania umowne;  </w:t>
      </w:r>
    </w:p>
    <w:p w14:paraId="3311D6CD" w14:textId="7BA5EF98" w:rsidR="00254A3C" w:rsidRPr="0097378A" w:rsidRDefault="00254A3C" w:rsidP="003C7A37">
      <w:pPr>
        <w:pStyle w:val="Akapitzlist"/>
        <w:numPr>
          <w:ilvl w:val="2"/>
          <w:numId w:val="41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>stwierdzone w trakcie odbioru wady nie kwalifikują się do usunięci</w:t>
      </w:r>
      <w:r w:rsidR="00647B0F" w:rsidRPr="0097378A">
        <w:rPr>
          <w:bCs/>
          <w:sz w:val="22"/>
        </w:rPr>
        <w:t>a i uniemożliwiają użytkowanie o</w:t>
      </w:r>
      <w:r w:rsidRPr="0097378A">
        <w:rPr>
          <w:bCs/>
          <w:sz w:val="22"/>
        </w:rPr>
        <w:t xml:space="preserve">biektu zgodnie z przeznaczeniem;   </w:t>
      </w:r>
    </w:p>
    <w:p w14:paraId="4E6A54E2" w14:textId="77777777" w:rsidR="00254A3C" w:rsidRPr="0097378A" w:rsidRDefault="00254A3C" w:rsidP="003C7A37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76" w:lineRule="auto"/>
        <w:ind w:left="851" w:hanging="284"/>
        <w:contextualSpacing w:val="0"/>
        <w:rPr>
          <w:sz w:val="22"/>
        </w:rPr>
      </w:pPr>
      <w:r w:rsidRPr="0097378A">
        <w:rPr>
          <w:bCs/>
          <w:sz w:val="22"/>
        </w:rPr>
        <w:t>zostanie otwarta likwidacja przedsiębiorstwa Wykonawcy;</w:t>
      </w:r>
      <w:r w:rsidRPr="0097378A">
        <w:rPr>
          <w:sz w:val="22"/>
        </w:rPr>
        <w:t xml:space="preserve"> </w:t>
      </w:r>
    </w:p>
    <w:p w14:paraId="604736D8" w14:textId="34DEE930" w:rsidR="00254A3C" w:rsidRPr="0097378A" w:rsidRDefault="00254A3C" w:rsidP="003C7A37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76" w:lineRule="auto"/>
        <w:ind w:left="851" w:hanging="284"/>
        <w:contextualSpacing w:val="0"/>
        <w:rPr>
          <w:sz w:val="22"/>
        </w:rPr>
      </w:pPr>
      <w:r w:rsidRPr="0097378A">
        <w:rPr>
          <w:sz w:val="22"/>
        </w:rPr>
        <w:t>utraty przez Wykonawcę wymaganych uprawnień do wykonywania działalności w zakresie objętym</w:t>
      </w:r>
      <w:r w:rsidR="004A7F8F" w:rsidRPr="0097378A">
        <w:rPr>
          <w:sz w:val="22"/>
        </w:rPr>
        <w:t xml:space="preserve"> </w:t>
      </w:r>
      <w:r w:rsidRPr="0097378A">
        <w:rPr>
          <w:sz w:val="22"/>
        </w:rPr>
        <w:t xml:space="preserve">przedmiotem </w:t>
      </w:r>
      <w:r w:rsidR="004A7F8F" w:rsidRPr="0097378A">
        <w:rPr>
          <w:sz w:val="22"/>
        </w:rPr>
        <w:t>u</w:t>
      </w:r>
      <w:r w:rsidRPr="0097378A">
        <w:rPr>
          <w:sz w:val="22"/>
        </w:rPr>
        <w:t>mowy;</w:t>
      </w:r>
    </w:p>
    <w:p w14:paraId="270FE705" w14:textId="77777777" w:rsidR="00254A3C" w:rsidRPr="0097378A" w:rsidRDefault="00254A3C" w:rsidP="003C7A37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76" w:lineRule="auto"/>
        <w:ind w:left="851" w:hanging="284"/>
        <w:contextualSpacing w:val="0"/>
        <w:rPr>
          <w:sz w:val="22"/>
        </w:rPr>
      </w:pPr>
      <w:r w:rsidRPr="0097378A">
        <w:rPr>
          <w:bCs/>
          <w:sz w:val="22"/>
        </w:rPr>
        <w:lastRenderedPageBreak/>
        <w:t>pomimo 1-krotnej pisemnej uwagi i/lub wniosku inspektora nadzoru, Wykonawca narusza przepisy BHP i /lub ppoż</w:t>
      </w:r>
      <w:r w:rsidRPr="0097378A">
        <w:rPr>
          <w:sz w:val="22"/>
        </w:rPr>
        <w:t>.</w:t>
      </w:r>
    </w:p>
    <w:p w14:paraId="31C36185" w14:textId="1AB6152B" w:rsidR="00254A3C" w:rsidRPr="0097378A" w:rsidRDefault="00254A3C" w:rsidP="003C7A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rPr>
          <w:sz w:val="22"/>
        </w:rPr>
      </w:pPr>
      <w:r w:rsidRPr="0097378A">
        <w:rPr>
          <w:bCs/>
          <w:sz w:val="22"/>
        </w:rPr>
        <w:t xml:space="preserve">Odstąpienie od </w:t>
      </w:r>
      <w:r w:rsidR="004A7F8F" w:rsidRPr="0097378A">
        <w:rPr>
          <w:bCs/>
          <w:sz w:val="22"/>
        </w:rPr>
        <w:t>u</w:t>
      </w:r>
      <w:r w:rsidRPr="0097378A">
        <w:rPr>
          <w:bCs/>
          <w:sz w:val="22"/>
        </w:rPr>
        <w:t xml:space="preserve">mowy z przyczyn zależnych od Wykonawcy określonych w ust.1 następuje </w:t>
      </w:r>
      <w:r w:rsidR="00906BFE">
        <w:rPr>
          <w:bCs/>
          <w:sz w:val="22"/>
        </w:rPr>
        <w:br/>
      </w:r>
      <w:r w:rsidRPr="0097378A">
        <w:rPr>
          <w:bCs/>
          <w:sz w:val="22"/>
        </w:rPr>
        <w:t xml:space="preserve">z chwilą pisemnego zawiadomienia Wykonawcy o odstąpieniu oraz o przyczynie odstąpienia </w:t>
      </w:r>
      <w:r w:rsidR="004A7F8F" w:rsidRPr="0097378A">
        <w:rPr>
          <w:bCs/>
          <w:sz w:val="22"/>
        </w:rPr>
        <w:t>od u</w:t>
      </w:r>
      <w:r w:rsidR="003C7A37">
        <w:rPr>
          <w:bCs/>
          <w:sz w:val="22"/>
        </w:rPr>
        <w:t xml:space="preserve">mowy. </w:t>
      </w:r>
      <w:r w:rsidRPr="0097378A">
        <w:rPr>
          <w:bCs/>
          <w:sz w:val="22"/>
        </w:rPr>
        <w:t>W takim przypadku:</w:t>
      </w:r>
    </w:p>
    <w:p w14:paraId="2F81005D" w14:textId="1E0422C8" w:rsidR="00254A3C" w:rsidRPr="0097378A" w:rsidRDefault="00254A3C" w:rsidP="003C7A37">
      <w:pPr>
        <w:pStyle w:val="Akapitzlist"/>
        <w:numPr>
          <w:ilvl w:val="2"/>
          <w:numId w:val="42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 xml:space="preserve">ustalenia wysokości zapłaty za roboty wykonane prawidłowo do momentu odstąpienia zostanie dokonane na podstawie wykonanej inwentaryzacji sporządzonej przez komisję </w:t>
      </w:r>
      <w:r w:rsidR="00906BFE">
        <w:rPr>
          <w:bCs/>
          <w:sz w:val="22"/>
        </w:rPr>
        <w:br/>
      </w:r>
      <w:r w:rsidR="004A7F8F" w:rsidRPr="0097378A">
        <w:rPr>
          <w:bCs/>
          <w:sz w:val="22"/>
        </w:rPr>
        <w:t xml:space="preserve">z przedstawicieli Zamawiającego </w:t>
      </w:r>
      <w:r w:rsidRPr="0097378A">
        <w:rPr>
          <w:bCs/>
          <w:sz w:val="22"/>
        </w:rPr>
        <w:t>przy udziale Wykonawcy oraz kosztorysu powykonawczego, sporządzonego w oparciu o zatwierdzone przez Zamawiającego ilości robót (obmiary) oraz narzuty i ceny określone w kosztorysie ofertowym przedłożonym Z</w:t>
      </w:r>
      <w:r w:rsidR="004A7F8F" w:rsidRPr="0097378A">
        <w:rPr>
          <w:bCs/>
          <w:sz w:val="22"/>
        </w:rPr>
        <w:t>amawiającemu przed podpisaniem u</w:t>
      </w:r>
      <w:r w:rsidRPr="0097378A">
        <w:rPr>
          <w:bCs/>
          <w:sz w:val="22"/>
        </w:rPr>
        <w:t>mowy;</w:t>
      </w:r>
    </w:p>
    <w:p w14:paraId="02F7A97C" w14:textId="77777777" w:rsidR="00254A3C" w:rsidRPr="0097378A" w:rsidRDefault="00254A3C" w:rsidP="003C7A37">
      <w:pPr>
        <w:pStyle w:val="Akapitzlist"/>
        <w:numPr>
          <w:ilvl w:val="2"/>
          <w:numId w:val="42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>kosztami wykonania zastępczego robót wadliwie wykonanych, obciążony zostanie Wykonawca;</w:t>
      </w:r>
    </w:p>
    <w:p w14:paraId="722DA846" w14:textId="77777777" w:rsidR="00254A3C" w:rsidRPr="0097378A" w:rsidRDefault="00254A3C" w:rsidP="003C7A37">
      <w:pPr>
        <w:pStyle w:val="Akapitzlist"/>
        <w:numPr>
          <w:ilvl w:val="2"/>
          <w:numId w:val="42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>kosztami wykonania tymczasowego zabezpieczenia placu budowy zostanie obciążony Wykonawca;</w:t>
      </w:r>
    </w:p>
    <w:p w14:paraId="72B7F364" w14:textId="55A1CFEC" w:rsidR="00254A3C" w:rsidRPr="0097378A" w:rsidRDefault="00254A3C" w:rsidP="003C7A37">
      <w:pPr>
        <w:pStyle w:val="Akapitzlist"/>
        <w:numPr>
          <w:ilvl w:val="2"/>
          <w:numId w:val="42"/>
        </w:numPr>
        <w:spacing w:after="0" w:line="276" w:lineRule="auto"/>
        <w:ind w:left="851" w:hanging="284"/>
        <w:contextualSpacing w:val="0"/>
        <w:rPr>
          <w:bCs/>
          <w:sz w:val="22"/>
        </w:rPr>
      </w:pPr>
      <w:r w:rsidRPr="0097378A">
        <w:rPr>
          <w:bCs/>
          <w:sz w:val="22"/>
        </w:rPr>
        <w:t xml:space="preserve">zapłata, o której mowa w pkt. 1 zostanie uregulowana nie wcześniej niż po dokonaniu przez Zamawiającego odbioru prawidłowo wykonanych i zinwentaryzowanych robót, a także dostarczeniu przez Wykonawcę dokumentacji powykonawczej wraz z protokołami prób </w:t>
      </w:r>
      <w:r w:rsidR="00906BFE">
        <w:rPr>
          <w:bCs/>
          <w:sz w:val="22"/>
        </w:rPr>
        <w:br/>
      </w:r>
      <w:r w:rsidRPr="0097378A">
        <w:rPr>
          <w:bCs/>
          <w:sz w:val="22"/>
        </w:rPr>
        <w:t>i badań, dotyczących prawidłowo wykonanyc</w:t>
      </w:r>
      <w:r w:rsidR="004A7F8F" w:rsidRPr="0097378A">
        <w:rPr>
          <w:bCs/>
          <w:sz w:val="22"/>
        </w:rPr>
        <w:t>h robót do dnia odstąpienia od u</w:t>
      </w:r>
      <w:r w:rsidRPr="0097378A">
        <w:rPr>
          <w:bCs/>
          <w:sz w:val="22"/>
        </w:rPr>
        <w:t>mowy.</w:t>
      </w:r>
    </w:p>
    <w:p w14:paraId="2286DBD2" w14:textId="2C4EA39E" w:rsidR="00254A3C" w:rsidRPr="0097378A" w:rsidRDefault="00254A3C" w:rsidP="003C7A37">
      <w:pPr>
        <w:pStyle w:val="Akapitzlist"/>
        <w:numPr>
          <w:ilvl w:val="0"/>
          <w:numId w:val="22"/>
        </w:numPr>
        <w:spacing w:after="0" w:line="276" w:lineRule="auto"/>
        <w:ind w:left="426"/>
        <w:rPr>
          <w:bCs/>
          <w:sz w:val="22"/>
        </w:rPr>
      </w:pPr>
      <w:r w:rsidRPr="0097378A">
        <w:rPr>
          <w:sz w:val="22"/>
        </w:rPr>
        <w:t xml:space="preserve">Zamawiający odstępując od </w:t>
      </w:r>
      <w:r w:rsidR="004A7F8F" w:rsidRPr="0097378A">
        <w:rPr>
          <w:sz w:val="22"/>
        </w:rPr>
        <w:t>u</w:t>
      </w:r>
      <w:r w:rsidRPr="0097378A">
        <w:rPr>
          <w:sz w:val="22"/>
        </w:rPr>
        <w:t>mowy ma prawo powierzyć wykonywanie czynności konserwacyjnych oraz usuwanie wad i awarii w okresie rękojmi i gwarancji innemu Wykonawcy. W takim wypadku koszty dodatkowe wynikające ze zmiany Wykonawcy obciążają dotychczasowego Wykonawcę.</w:t>
      </w:r>
    </w:p>
    <w:p w14:paraId="160CF751" w14:textId="56FD4DFB" w:rsidR="008227D5" w:rsidRPr="0097378A" w:rsidRDefault="008227D5" w:rsidP="005A0841">
      <w:pPr>
        <w:spacing w:after="0" w:line="276" w:lineRule="auto"/>
        <w:rPr>
          <w:rFonts w:ascii="Times New Roman" w:hAnsi="Times New Roman" w:cs="Times New Roman"/>
          <w:b/>
        </w:rPr>
      </w:pPr>
    </w:p>
    <w:p w14:paraId="64A813F5" w14:textId="0AD806FF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§ 1</w:t>
      </w:r>
      <w:r w:rsidR="008227D5" w:rsidRPr="0097378A">
        <w:rPr>
          <w:rFonts w:ascii="Times New Roman" w:hAnsi="Times New Roman" w:cs="Times New Roman"/>
          <w:b/>
        </w:rPr>
        <w:t>3</w:t>
      </w:r>
    </w:p>
    <w:p w14:paraId="1F127FF0" w14:textId="4D4D1E29" w:rsidR="0066497B" w:rsidRPr="0097378A" w:rsidRDefault="0066497B" w:rsidP="005672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Oso</w:t>
      </w:r>
      <w:r w:rsidR="005F2B75" w:rsidRPr="0097378A">
        <w:rPr>
          <w:rFonts w:ascii="Times New Roman" w:hAnsi="Times New Roman" w:cs="Times New Roman"/>
          <w:b/>
        </w:rPr>
        <w:t>by odpowiedzialne za wykonanie u</w:t>
      </w:r>
      <w:r w:rsidRPr="0097378A">
        <w:rPr>
          <w:rFonts w:ascii="Times New Roman" w:hAnsi="Times New Roman" w:cs="Times New Roman"/>
          <w:b/>
        </w:rPr>
        <w:t>mowy, komunikacja</w:t>
      </w:r>
    </w:p>
    <w:p w14:paraId="794F65B8" w14:textId="44069E5B" w:rsidR="00FF45FA" w:rsidRPr="0097378A" w:rsidRDefault="00FF45FA" w:rsidP="003C7A37">
      <w:pPr>
        <w:pStyle w:val="Default"/>
        <w:numPr>
          <w:ilvl w:val="1"/>
          <w:numId w:val="28"/>
        </w:numPr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378A">
        <w:rPr>
          <w:rFonts w:ascii="Times New Roman" w:hAnsi="Times New Roman" w:cs="Times New Roman"/>
          <w:color w:val="auto"/>
          <w:sz w:val="22"/>
          <w:szCs w:val="22"/>
        </w:rPr>
        <w:t>Strony ustalają, że wszelką korespondencję związaną z realiza</w:t>
      </w:r>
      <w:r w:rsidR="003C7A37">
        <w:rPr>
          <w:rFonts w:ascii="Times New Roman" w:hAnsi="Times New Roman" w:cs="Times New Roman"/>
          <w:color w:val="auto"/>
          <w:sz w:val="22"/>
          <w:szCs w:val="22"/>
        </w:rPr>
        <w:t xml:space="preserve">cją niniejszej umowy kierowaną </w:t>
      </w:r>
      <w:r w:rsidRPr="0097378A">
        <w:rPr>
          <w:rFonts w:ascii="Times New Roman" w:hAnsi="Times New Roman" w:cs="Times New Roman"/>
          <w:color w:val="auto"/>
          <w:sz w:val="22"/>
          <w:szCs w:val="22"/>
        </w:rPr>
        <w:t>do Zamawiającego należy wysyłać na poniższy adres:</w:t>
      </w:r>
      <w:r w:rsidR="008227D5" w:rsidRPr="009737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378A">
        <w:rPr>
          <w:rFonts w:ascii="Times New Roman" w:hAnsi="Times New Roman" w:cs="Times New Roman"/>
          <w:sz w:val="22"/>
          <w:szCs w:val="22"/>
        </w:rPr>
        <w:t>Akademia Wojsk Lądowych imienia generała Tadeusza Kościuszki</w:t>
      </w:r>
      <w:r w:rsidR="008227D5" w:rsidRPr="0097378A">
        <w:rPr>
          <w:rFonts w:ascii="Times New Roman" w:hAnsi="Times New Roman" w:cs="Times New Roman"/>
          <w:sz w:val="22"/>
          <w:szCs w:val="22"/>
        </w:rPr>
        <w:t xml:space="preserve">, </w:t>
      </w:r>
      <w:r w:rsidRPr="0097378A">
        <w:rPr>
          <w:rFonts w:ascii="Times New Roman" w:hAnsi="Times New Roman" w:cs="Times New Roman"/>
          <w:sz w:val="22"/>
          <w:szCs w:val="22"/>
        </w:rPr>
        <w:t>ul. Czajkowskiego 109</w:t>
      </w:r>
      <w:r w:rsidR="008227D5" w:rsidRPr="0097378A">
        <w:rPr>
          <w:rFonts w:ascii="Times New Roman" w:hAnsi="Times New Roman" w:cs="Times New Roman"/>
          <w:sz w:val="22"/>
          <w:szCs w:val="22"/>
        </w:rPr>
        <w:t xml:space="preserve">, </w:t>
      </w:r>
      <w:r w:rsidRPr="0097378A">
        <w:rPr>
          <w:rFonts w:ascii="Times New Roman" w:hAnsi="Times New Roman" w:cs="Times New Roman"/>
          <w:sz w:val="22"/>
          <w:szCs w:val="22"/>
        </w:rPr>
        <w:t>51-147 Wrocław</w:t>
      </w:r>
      <w:r w:rsidR="008227D5" w:rsidRPr="0097378A">
        <w:rPr>
          <w:rFonts w:ascii="Times New Roman" w:hAnsi="Times New Roman" w:cs="Times New Roman"/>
          <w:sz w:val="22"/>
          <w:szCs w:val="22"/>
        </w:rPr>
        <w:t xml:space="preserve">, e-mail: </w:t>
      </w:r>
      <w:r w:rsidRPr="0097378A">
        <w:rPr>
          <w:rFonts w:ascii="Times New Roman" w:hAnsi="Times New Roman" w:cs="Times New Roman"/>
          <w:sz w:val="22"/>
          <w:szCs w:val="22"/>
        </w:rPr>
        <w:t>kancelaria@awl.edu.pl</w:t>
      </w:r>
      <w:r w:rsidR="008227D5" w:rsidRPr="0097378A">
        <w:rPr>
          <w:rFonts w:ascii="Times New Roman" w:hAnsi="Times New Roman" w:cs="Times New Roman"/>
          <w:sz w:val="22"/>
          <w:szCs w:val="22"/>
        </w:rPr>
        <w:t>;</w:t>
      </w:r>
    </w:p>
    <w:p w14:paraId="75FE428B" w14:textId="0F3C08A5" w:rsidR="00FF45FA" w:rsidRPr="0097378A" w:rsidRDefault="00FF45FA" w:rsidP="003C7A37">
      <w:pPr>
        <w:tabs>
          <w:tab w:val="left" w:pos="1677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natomiast wszelką korespondencję związaną z realizacją niniejsze</w:t>
      </w:r>
      <w:r w:rsidR="003C7A37">
        <w:rPr>
          <w:rFonts w:ascii="Times New Roman" w:hAnsi="Times New Roman" w:cs="Times New Roman"/>
        </w:rPr>
        <w:t xml:space="preserve">j umowy kierowaną </w:t>
      </w:r>
      <w:r w:rsidR="005A0841" w:rsidRPr="0097378A">
        <w:rPr>
          <w:rFonts w:ascii="Times New Roman" w:hAnsi="Times New Roman" w:cs="Times New Roman"/>
        </w:rPr>
        <w:t xml:space="preserve">do Wykonawcy </w:t>
      </w:r>
      <w:r w:rsidRPr="0097378A">
        <w:rPr>
          <w:rFonts w:ascii="Times New Roman" w:hAnsi="Times New Roman" w:cs="Times New Roman"/>
        </w:rPr>
        <w:t>należy wysyłać na poniższy adres:</w:t>
      </w:r>
    </w:p>
    <w:p w14:paraId="364BD4B2" w14:textId="77777777" w:rsidR="00FF45FA" w:rsidRPr="0097378A" w:rsidRDefault="00FF45FA" w:rsidP="003C7A37">
      <w:pPr>
        <w:spacing w:after="0"/>
        <w:ind w:left="426" w:firstLine="349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……………………………..</w:t>
      </w:r>
    </w:p>
    <w:p w14:paraId="52D844DA" w14:textId="356795A5" w:rsidR="005A0841" w:rsidRPr="0097378A" w:rsidRDefault="00FF45FA" w:rsidP="003C7A37">
      <w:pPr>
        <w:pStyle w:val="Akapitzlist"/>
        <w:numPr>
          <w:ilvl w:val="1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sz w:val="22"/>
        </w:rPr>
      </w:pPr>
      <w:r w:rsidRPr="0097378A">
        <w:rPr>
          <w:sz w:val="22"/>
        </w:rPr>
        <w:t>Wszelkie doręczenia dokonywane na adresy wskazane w ust. 3 niniejszego paragrafu uznaje si</w:t>
      </w:r>
      <w:r w:rsidR="008227D5" w:rsidRPr="0097378A">
        <w:rPr>
          <w:sz w:val="22"/>
        </w:rPr>
        <w:t xml:space="preserve">ę za skuteczne </w:t>
      </w:r>
      <w:r w:rsidRPr="0097378A">
        <w:rPr>
          <w:sz w:val="22"/>
        </w:rPr>
        <w:t>pod ostatnio znanym adresem – z chwilą dokonania pierwszego awiza.</w:t>
      </w:r>
    </w:p>
    <w:p w14:paraId="1B84F58B" w14:textId="0D4CB569" w:rsidR="00FF45FA" w:rsidRPr="0097378A" w:rsidRDefault="00FF45FA" w:rsidP="003C7A37">
      <w:pPr>
        <w:pStyle w:val="Akapitzlist"/>
        <w:numPr>
          <w:ilvl w:val="1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sz w:val="22"/>
        </w:rPr>
      </w:pPr>
      <w:r w:rsidRPr="0097378A">
        <w:rPr>
          <w:color w:val="auto"/>
          <w:sz w:val="22"/>
        </w:rPr>
        <w:t>Osobami odpowiedzialnymi za kontakty w sprawie realizacji niniejszej umowy ze strony Zamawiającego są:</w:t>
      </w:r>
    </w:p>
    <w:p w14:paraId="56CC9735" w14:textId="6FB44159" w:rsidR="00FF45FA" w:rsidRPr="0097378A" w:rsidRDefault="00FF45FA" w:rsidP="003C7A37">
      <w:pPr>
        <w:widowControl w:val="0"/>
        <w:spacing w:after="0"/>
        <w:ind w:left="426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…</w:t>
      </w:r>
      <w:r w:rsidR="00731749" w:rsidRPr="0097378A">
        <w:rPr>
          <w:rFonts w:ascii="Times New Roman" w:hAnsi="Times New Roman" w:cs="Times New Roman"/>
        </w:rPr>
        <w:t>……………………………</w:t>
      </w:r>
      <w:r w:rsidRPr="0097378A">
        <w:rPr>
          <w:rFonts w:ascii="Times New Roman" w:hAnsi="Times New Roman" w:cs="Times New Roman"/>
        </w:rPr>
        <w:t>…….., tel.: ………….. e-mail: ………………</w:t>
      </w:r>
    </w:p>
    <w:p w14:paraId="01D1B190" w14:textId="2299ECB4" w:rsidR="00FF45FA" w:rsidRPr="0097378A" w:rsidRDefault="00FF45FA" w:rsidP="003C7A37">
      <w:pPr>
        <w:widowControl w:val="0"/>
        <w:spacing w:after="0"/>
        <w:ind w:left="426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z tym zastrzeżeniem, że osoby te nie są uprawnione do składania jakichkolwiek oświadczeń woli w imieniu Zamawiającego, w szczególności zaciągania zobowiązań, a jedynie do prowadzenia bieżącej korespondencji, w tym korespondencji technicznej.</w:t>
      </w:r>
    </w:p>
    <w:p w14:paraId="6495849A" w14:textId="77777777" w:rsidR="00FF45FA" w:rsidRPr="0097378A" w:rsidRDefault="00FF45FA" w:rsidP="003C7A37">
      <w:pPr>
        <w:widowControl w:val="0"/>
        <w:numPr>
          <w:ilvl w:val="0"/>
          <w:numId w:val="29"/>
        </w:numPr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Osobami odpowiedzialnymi za kontakty w sprawie realizacji niniejszej umowy ze strony Wykonawcy są:</w:t>
      </w:r>
    </w:p>
    <w:p w14:paraId="570CF6FE" w14:textId="77777777" w:rsidR="00FF45FA" w:rsidRPr="0097378A" w:rsidRDefault="00FF45FA" w:rsidP="003C7A37">
      <w:pPr>
        <w:spacing w:after="0"/>
        <w:ind w:left="426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…………………………………………….., tel.: ………….. e-mail: ………………</w:t>
      </w:r>
    </w:p>
    <w:p w14:paraId="276C4019" w14:textId="77777777" w:rsidR="00FF45FA" w:rsidRPr="0097378A" w:rsidRDefault="00FF45FA" w:rsidP="003C7A37">
      <w:pPr>
        <w:spacing w:after="0"/>
        <w:ind w:left="426"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z tym zastrzeżeniem, że osoby te uprawnione są do prowadzenia w imieniu Wykonawcy bieżącej korespondencji, w tym korespondencji technicznej, niezawierającej jednakże oświadczeń woli, chyba że umocowanie tych osób do składania takich oświadczeń wynikać będzie z odrębnych, znanych Zamawiającemu pełnomocnictw.</w:t>
      </w:r>
    </w:p>
    <w:p w14:paraId="0F77D053" w14:textId="054D4A5E" w:rsidR="00731749" w:rsidRPr="0097378A" w:rsidRDefault="00FF45FA" w:rsidP="003C7A37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 w:hanging="425"/>
        <w:contextualSpacing w:val="0"/>
        <w:textAlignment w:val="baseline"/>
        <w:rPr>
          <w:color w:val="auto"/>
          <w:sz w:val="22"/>
        </w:rPr>
      </w:pPr>
      <w:r w:rsidRPr="0097378A">
        <w:rPr>
          <w:color w:val="auto"/>
          <w:sz w:val="22"/>
        </w:rPr>
        <w:t>Zmiany osób wskazanych w ust. 5 i 6 niniejszego paragrafu nie wymagają zawarcia aneksu do niniejszej umowy, lecz pisemnego powiadomienia ze wskazaniem nowych danych kontaktowych</w:t>
      </w:r>
      <w:r w:rsidR="008227D5" w:rsidRPr="0097378A">
        <w:rPr>
          <w:color w:val="auto"/>
          <w:sz w:val="22"/>
        </w:rPr>
        <w:t>.</w:t>
      </w:r>
    </w:p>
    <w:p w14:paraId="3156E26F" w14:textId="3F7C95DD" w:rsidR="0066497B" w:rsidRPr="0097378A" w:rsidRDefault="0066497B" w:rsidP="003C7A37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 w:hanging="425"/>
        <w:contextualSpacing w:val="0"/>
        <w:textAlignment w:val="baseline"/>
        <w:rPr>
          <w:color w:val="auto"/>
          <w:sz w:val="22"/>
        </w:rPr>
      </w:pPr>
      <w:r w:rsidRPr="0097378A">
        <w:rPr>
          <w:color w:val="auto"/>
          <w:sz w:val="22"/>
        </w:rPr>
        <w:t>Strony niezwłocznie informują się o zmianie adresó</w:t>
      </w:r>
      <w:r w:rsidR="004221F2" w:rsidRPr="0097378A">
        <w:rPr>
          <w:color w:val="auto"/>
          <w:sz w:val="22"/>
        </w:rPr>
        <w:t xml:space="preserve">w e-mail, adresów pocztowych </w:t>
      </w:r>
      <w:r w:rsidR="008227D5" w:rsidRPr="0097378A">
        <w:rPr>
          <w:color w:val="auto"/>
          <w:sz w:val="22"/>
        </w:rPr>
        <w:br/>
      </w:r>
      <w:r w:rsidR="004221F2" w:rsidRPr="0097378A">
        <w:rPr>
          <w:color w:val="auto"/>
          <w:sz w:val="22"/>
        </w:rPr>
        <w:t xml:space="preserve">do </w:t>
      </w:r>
      <w:r w:rsidRPr="0097378A">
        <w:rPr>
          <w:color w:val="auto"/>
          <w:sz w:val="22"/>
        </w:rPr>
        <w:t>korespondencji i numerów telefonów.</w:t>
      </w:r>
    </w:p>
    <w:p w14:paraId="772A4EAB" w14:textId="3D10F459" w:rsidR="000D5400" w:rsidRPr="0097378A" w:rsidRDefault="000D5400" w:rsidP="00731749">
      <w:pPr>
        <w:spacing w:after="0" w:line="276" w:lineRule="auto"/>
        <w:rPr>
          <w:rFonts w:ascii="Times New Roman" w:hAnsi="Times New Roman" w:cs="Times New Roman"/>
          <w:b/>
        </w:rPr>
      </w:pPr>
    </w:p>
    <w:p w14:paraId="059D0556" w14:textId="504AF430" w:rsidR="008227D5" w:rsidRPr="0097378A" w:rsidRDefault="005672B4" w:rsidP="008227D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378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14</w:t>
      </w:r>
    </w:p>
    <w:p w14:paraId="73E27341" w14:textId="77777777" w:rsidR="008227D5" w:rsidRPr="0097378A" w:rsidRDefault="008227D5" w:rsidP="008227D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7378A">
        <w:rPr>
          <w:rFonts w:ascii="Times New Roman" w:hAnsi="Times New Roman" w:cs="Times New Roman"/>
          <w:b/>
        </w:rPr>
        <w:t>Ochrona informacji niejawnych</w:t>
      </w:r>
    </w:p>
    <w:p w14:paraId="516C7B99" w14:textId="70F34AD1" w:rsidR="008227D5" w:rsidRPr="0097378A" w:rsidRDefault="008227D5" w:rsidP="003C7A3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5"/>
        <w:contextualSpacing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  <w:iCs/>
        </w:rPr>
        <w:t>Wykonawca</w:t>
      </w:r>
      <w:r w:rsidRPr="0097378A">
        <w:rPr>
          <w:rFonts w:ascii="Times New Roman" w:hAnsi="Times New Roman" w:cs="Times New Roman"/>
        </w:rPr>
        <w:t xml:space="preserve"> zobowiązany jest do zrealizowania zamówienia z zach</w:t>
      </w:r>
      <w:r w:rsidR="005672B4" w:rsidRPr="0097378A">
        <w:rPr>
          <w:rFonts w:ascii="Times New Roman" w:hAnsi="Times New Roman" w:cs="Times New Roman"/>
        </w:rPr>
        <w:t>owaniem przepisów ustawy z dnia</w:t>
      </w:r>
      <w:r w:rsidRPr="0097378A">
        <w:rPr>
          <w:rFonts w:ascii="Times New Roman" w:hAnsi="Times New Roman" w:cs="Times New Roman"/>
        </w:rPr>
        <w:t xml:space="preserve"> 5 sierpnia 2010 r. </w:t>
      </w:r>
      <w:r w:rsidRPr="0097378A">
        <w:rPr>
          <w:rFonts w:ascii="Times New Roman" w:hAnsi="Times New Roman" w:cs="Times New Roman"/>
          <w:iCs/>
        </w:rPr>
        <w:t>o ochronie informacji niejawnych</w:t>
      </w:r>
      <w:r w:rsidRPr="0097378A">
        <w:rPr>
          <w:rFonts w:ascii="Times New Roman" w:hAnsi="Times New Roman" w:cs="Times New Roman"/>
        </w:rPr>
        <w:t xml:space="preserve"> (tj. Dz. U. 2023, poz. 756, 1030, 1532) oraz Instrukcji bezpieczeństwa przemysłowego stanowiącej załącznik do niniejszej umowy a także zobowiązany jest zachować w tajemnicy informacje niejawne uzyskane </w:t>
      </w:r>
      <w:r w:rsidR="001339A0" w:rsidRPr="0097378A">
        <w:rPr>
          <w:rFonts w:ascii="Times New Roman" w:hAnsi="Times New Roman" w:cs="Times New Roman"/>
        </w:rPr>
        <w:br/>
      </w:r>
      <w:r w:rsidRPr="0097378A">
        <w:rPr>
          <w:rFonts w:ascii="Times New Roman" w:hAnsi="Times New Roman" w:cs="Times New Roman"/>
        </w:rPr>
        <w:t>w trakcie realizacji umowy.</w:t>
      </w:r>
    </w:p>
    <w:p w14:paraId="49CE8781" w14:textId="0DF37902" w:rsidR="008227D5" w:rsidRPr="0097378A" w:rsidRDefault="008227D5" w:rsidP="003C7A3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5"/>
        <w:contextualSpacing/>
        <w:jc w:val="both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 xml:space="preserve">Za niewykonanie lub nienależyte wykonanie obowiązków ochrony informacji niejawnych udostępnionych w ramach wykonywanej umowy, </w:t>
      </w:r>
      <w:r w:rsidRPr="0097378A">
        <w:rPr>
          <w:rFonts w:ascii="Times New Roman" w:hAnsi="Times New Roman" w:cs="Times New Roman"/>
          <w:iCs/>
        </w:rPr>
        <w:t>Wykonawca</w:t>
      </w:r>
      <w:r w:rsidRPr="0097378A">
        <w:rPr>
          <w:rFonts w:ascii="Times New Roman" w:hAnsi="Times New Roman" w:cs="Times New Roman"/>
        </w:rPr>
        <w:t xml:space="preserve"> ponosi odpowiedzialność karną na zasadzie art. 266 §1 Kodeksu Karnego.</w:t>
      </w:r>
    </w:p>
    <w:p w14:paraId="1331416C" w14:textId="77777777" w:rsidR="008227D5" w:rsidRPr="0097378A" w:rsidRDefault="008227D5" w:rsidP="003C7A37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after="0" w:line="252" w:lineRule="auto"/>
        <w:ind w:left="426" w:hanging="425"/>
        <w:contextualSpacing w:val="0"/>
        <w:textAlignment w:val="baseline"/>
        <w:rPr>
          <w:rFonts w:eastAsia="Calibri"/>
          <w:sz w:val="22"/>
        </w:rPr>
      </w:pPr>
      <w:r w:rsidRPr="0097378A">
        <w:rPr>
          <w:rFonts w:eastAsia="Calibri"/>
          <w:sz w:val="22"/>
        </w:rPr>
        <w:t>Wykonawca jest zobowiązany do stosowania się do obowiązujących na terenie jednostki i instytucji wojskowej przepisów w zakresie wejścia i wjazdu do jednostki i instytucji wojskowej oraz parkowania pojazdów.</w:t>
      </w:r>
    </w:p>
    <w:p w14:paraId="63A792BD" w14:textId="202231A4" w:rsidR="008227D5" w:rsidRPr="0097378A" w:rsidRDefault="008227D5" w:rsidP="003C7A37">
      <w:pPr>
        <w:numPr>
          <w:ilvl w:val="0"/>
          <w:numId w:val="19"/>
        </w:numPr>
        <w:tabs>
          <w:tab w:val="clear" w:pos="720"/>
        </w:tabs>
        <w:spacing w:after="0" w:line="252" w:lineRule="auto"/>
        <w:ind w:left="426" w:hanging="425"/>
        <w:jc w:val="both"/>
        <w:rPr>
          <w:rFonts w:ascii="Times New Roman" w:eastAsia="Calibri" w:hAnsi="Times New Roman" w:cs="Times New Roman"/>
          <w:lang w:eastAsia="zh-CN"/>
        </w:rPr>
      </w:pPr>
      <w:r w:rsidRPr="0097378A">
        <w:rPr>
          <w:rFonts w:ascii="Times New Roman" w:eastAsia="Calibri" w:hAnsi="Times New Roman" w:cs="Times New Roman"/>
          <w:lang w:eastAsia="zh-CN"/>
        </w:rPr>
        <w:t>Przedmiot umowy, wszelkie informacje oraz materiały uzyskane w czasie i po jego realizacji nie mogą być wykorzystane do żadnego rodzaju materiałów promocyjnych i czynności z tym związanych, w szczególności prezentacji w środkach masowego przekazu, filmach, ulotkach, folderach itp.</w:t>
      </w:r>
    </w:p>
    <w:p w14:paraId="2EB559F1" w14:textId="77777777" w:rsidR="008227D5" w:rsidRPr="0097378A" w:rsidRDefault="008227D5" w:rsidP="003C7A37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after="0" w:line="252" w:lineRule="auto"/>
        <w:ind w:left="426" w:hanging="425"/>
        <w:contextualSpacing w:val="0"/>
        <w:textAlignment w:val="baseline"/>
        <w:rPr>
          <w:rFonts w:eastAsia="Calibri"/>
          <w:sz w:val="22"/>
        </w:rPr>
      </w:pPr>
      <w:r w:rsidRPr="0097378A">
        <w:rPr>
          <w:rFonts w:eastAsia="Calibri"/>
          <w:sz w:val="22"/>
        </w:rPr>
        <w:t>Wykonawca jest zobowiązany zapoznać się wewnętrznymi regulacjami obowiązującym na terenie kompleksu i ściśle ich przestrzegać. Dotyczy to w szczególności:</w:t>
      </w:r>
    </w:p>
    <w:p w14:paraId="7E4840FF" w14:textId="77777777" w:rsidR="008227D5" w:rsidRPr="0097378A" w:rsidRDefault="008227D5" w:rsidP="00294761">
      <w:pPr>
        <w:pStyle w:val="Akapitzlist"/>
        <w:numPr>
          <w:ilvl w:val="0"/>
          <w:numId w:val="33"/>
        </w:numPr>
        <w:suppressAutoHyphens/>
        <w:autoSpaceDN w:val="0"/>
        <w:spacing w:after="0" w:line="252" w:lineRule="auto"/>
        <w:ind w:left="993" w:hanging="283"/>
        <w:contextualSpacing w:val="0"/>
        <w:textAlignment w:val="baseline"/>
        <w:rPr>
          <w:rFonts w:eastAsia="Calibri"/>
          <w:sz w:val="22"/>
        </w:rPr>
      </w:pPr>
      <w:r w:rsidRPr="0097378A">
        <w:rPr>
          <w:rFonts w:eastAsia="Calibri"/>
          <w:sz w:val="22"/>
        </w:rPr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14:paraId="34F27DA9" w14:textId="77777777" w:rsidR="008227D5" w:rsidRPr="0097378A" w:rsidRDefault="008227D5" w:rsidP="00294761">
      <w:pPr>
        <w:pStyle w:val="Akapitzlist"/>
        <w:numPr>
          <w:ilvl w:val="0"/>
          <w:numId w:val="33"/>
        </w:numPr>
        <w:suppressAutoHyphens/>
        <w:autoSpaceDN w:val="0"/>
        <w:spacing w:after="0" w:line="252" w:lineRule="auto"/>
        <w:ind w:left="993" w:hanging="283"/>
        <w:contextualSpacing w:val="0"/>
        <w:textAlignment w:val="baseline"/>
        <w:rPr>
          <w:rFonts w:eastAsia="Calibri"/>
          <w:sz w:val="22"/>
        </w:rPr>
      </w:pPr>
      <w:r w:rsidRPr="0097378A">
        <w:rPr>
          <w:rFonts w:eastAsia="Calibri"/>
          <w:sz w:val="22"/>
        </w:rPr>
        <w:t>uzyskania pozwolenia Dowódcy jednostki i instytucji wojskowej, na terenie której wykonywane są prace, na wnoszenie na teren kompleksu (obiektu) sprzętu audiowizualnego oraz wszelkich urządzeń służących do rejestracji obrazu i dźwięku,</w:t>
      </w:r>
    </w:p>
    <w:p w14:paraId="55CB7C28" w14:textId="77777777" w:rsidR="008227D5" w:rsidRPr="0097378A" w:rsidRDefault="008227D5" w:rsidP="003C7A37">
      <w:pPr>
        <w:numPr>
          <w:ilvl w:val="0"/>
          <w:numId w:val="19"/>
        </w:numPr>
        <w:tabs>
          <w:tab w:val="clear" w:pos="720"/>
        </w:tabs>
        <w:spacing w:after="0" w:line="252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97378A">
        <w:rPr>
          <w:rFonts w:ascii="Times New Roman" w:eastAsia="Calibri" w:hAnsi="Times New Roman" w:cs="Times New Roman"/>
        </w:rPr>
        <w:t>Wykonawca zobowiązuje się do bezwzględnego zakazu używania aparatów latających nad terenami wojskowymi, na których świadczy usługi/realizuje zapisy umowy.</w:t>
      </w:r>
    </w:p>
    <w:p w14:paraId="624738AF" w14:textId="528A90C0" w:rsidR="001339A0" w:rsidRPr="0097378A" w:rsidRDefault="001339A0" w:rsidP="008227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83D0449" w14:textId="60377335" w:rsidR="008227D5" w:rsidRPr="0097378A" w:rsidRDefault="001339A0" w:rsidP="008227D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15</w:t>
      </w:r>
    </w:p>
    <w:p w14:paraId="17DA3525" w14:textId="77777777" w:rsidR="008227D5" w:rsidRPr="0097378A" w:rsidRDefault="008227D5" w:rsidP="008227D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378A">
        <w:rPr>
          <w:rFonts w:ascii="Times New Roman" w:hAnsi="Times New Roman" w:cs="Times New Roman"/>
          <w:b/>
          <w:bCs/>
          <w:color w:val="auto"/>
          <w:sz w:val="22"/>
          <w:szCs w:val="22"/>
        </w:rPr>
        <w:t>Rozwiązywanie sporów</w:t>
      </w:r>
    </w:p>
    <w:p w14:paraId="29359101" w14:textId="4F98671C" w:rsidR="008227D5" w:rsidRPr="0097378A" w:rsidRDefault="008227D5" w:rsidP="003C7A37">
      <w:pPr>
        <w:pStyle w:val="Default"/>
        <w:numPr>
          <w:ilvl w:val="1"/>
          <w:numId w:val="3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color w:val="auto"/>
          <w:sz w:val="22"/>
          <w:szCs w:val="22"/>
        </w:rPr>
        <w:t xml:space="preserve">W razie sporu związanego z realizacją umowy, strony podejmą próbę rozwiązania sporu </w:t>
      </w:r>
      <w:r w:rsidR="001339A0" w:rsidRPr="009737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7378A">
        <w:rPr>
          <w:rFonts w:ascii="Times New Roman" w:hAnsi="Times New Roman" w:cs="Times New Roman"/>
          <w:color w:val="auto"/>
          <w:sz w:val="22"/>
          <w:szCs w:val="22"/>
        </w:rPr>
        <w:t>w trybie zawezwania do próby ugodowej określonej przepisami art. 184-186 Kodeksu Postępowania Cywilnego.</w:t>
      </w:r>
    </w:p>
    <w:p w14:paraId="07088E8F" w14:textId="77777777" w:rsidR="008227D5" w:rsidRPr="0097378A" w:rsidRDefault="008227D5" w:rsidP="003C7A37">
      <w:pPr>
        <w:pStyle w:val="Default"/>
        <w:numPr>
          <w:ilvl w:val="1"/>
          <w:numId w:val="3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sz w:val="22"/>
          <w:szCs w:val="22"/>
        </w:rPr>
        <w:t xml:space="preserve">Spory związane z realizacją przedmiotu niniejszej umowy lub wynikłe na jej tle rozstrzygać będzie sąd właściwy miejscowo dla siedziby Zamawiającego. </w:t>
      </w:r>
    </w:p>
    <w:p w14:paraId="2D991AB0" w14:textId="0AC1034F" w:rsidR="008227D5" w:rsidRDefault="008227D5" w:rsidP="008227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A89A54" w14:textId="77777777" w:rsidR="003C7A37" w:rsidRPr="0097378A" w:rsidRDefault="003C7A37" w:rsidP="008227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A18C3B" w14:textId="5998ED29" w:rsidR="008227D5" w:rsidRPr="0097378A" w:rsidRDefault="001339A0" w:rsidP="008227D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16</w:t>
      </w:r>
    </w:p>
    <w:p w14:paraId="018D996A" w14:textId="77777777" w:rsidR="008227D5" w:rsidRPr="0097378A" w:rsidRDefault="008227D5" w:rsidP="008227D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378A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30433327" w14:textId="77777777" w:rsidR="008227D5" w:rsidRPr="0097378A" w:rsidRDefault="008227D5" w:rsidP="003C7A37">
      <w:pPr>
        <w:pStyle w:val="Default"/>
        <w:numPr>
          <w:ilvl w:val="1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color w:val="auto"/>
          <w:sz w:val="22"/>
          <w:szCs w:val="22"/>
        </w:rPr>
        <w:t>W sprawach nie uregulowanych niniejszą umową mają zastosowanie przepisy ustawy Prawo zamówień publicznych oraz inne odpowiednie przepisy, w szczególności Kodeksu Cywilnego, ustawy Prawo budowlane.</w:t>
      </w:r>
    </w:p>
    <w:p w14:paraId="479073CD" w14:textId="77777777" w:rsidR="001339A0" w:rsidRPr="0097378A" w:rsidRDefault="008227D5" w:rsidP="003C7A37">
      <w:pPr>
        <w:pStyle w:val="Default"/>
        <w:numPr>
          <w:ilvl w:val="1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color w:val="auto"/>
          <w:sz w:val="22"/>
          <w:szCs w:val="22"/>
        </w:rPr>
        <w:t>Jeżeli jedno lub więcej z postanowień umowy okaże się nieważne z mocy prawa, lub wykonanie go będzie niemożliwe, pozostałe postanowienia pozostaną w mocy, zaś Strony podejmą rozmowy w celu stosownej zmiany lub uzupełnienia umowy.</w:t>
      </w:r>
    </w:p>
    <w:p w14:paraId="69EA1E42" w14:textId="77777777" w:rsidR="001339A0" w:rsidRPr="0097378A" w:rsidRDefault="008227D5" w:rsidP="003C7A37">
      <w:pPr>
        <w:pStyle w:val="Default"/>
        <w:numPr>
          <w:ilvl w:val="1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sz w:val="22"/>
          <w:szCs w:val="22"/>
        </w:rPr>
        <w:t>Umowę sporządzono w dwóch jednobrzmiących egzemplarzach, po jednym egzemplarzu dla każdej ze Stron.</w:t>
      </w:r>
    </w:p>
    <w:p w14:paraId="7D2105C2" w14:textId="77777777" w:rsidR="001339A0" w:rsidRPr="0097378A" w:rsidRDefault="008227D5" w:rsidP="003C7A37">
      <w:pPr>
        <w:pStyle w:val="Default"/>
        <w:numPr>
          <w:ilvl w:val="1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sz w:val="22"/>
          <w:szCs w:val="22"/>
        </w:rPr>
        <w:lastRenderedPageBreak/>
        <w:t>Umowa wchodzi w życie z dniem podpisania, z zastrzeżeniem, że w przypadku jej podpisania kwalifikowanym podpisem elektronicznym, za datę jej zawarcia uznaje się datę złożenia ostatniego wymaganego podpisu.</w:t>
      </w:r>
    </w:p>
    <w:p w14:paraId="6DA8DF42" w14:textId="0E3AB43B" w:rsidR="008227D5" w:rsidRPr="0097378A" w:rsidRDefault="008227D5" w:rsidP="003C7A37">
      <w:pPr>
        <w:pStyle w:val="Default"/>
        <w:numPr>
          <w:ilvl w:val="1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378A">
        <w:rPr>
          <w:rFonts w:ascii="Times New Roman" w:hAnsi="Times New Roman" w:cs="Times New Roman"/>
          <w:sz w:val="22"/>
          <w:szCs w:val="22"/>
        </w:rPr>
        <w:t>Następujące załączniki stanowią integralną część umowy:</w:t>
      </w:r>
    </w:p>
    <w:p w14:paraId="415EE175" w14:textId="14662A38" w:rsidR="005C0387" w:rsidRPr="0097378A" w:rsidRDefault="005C0387" w:rsidP="003C7A37">
      <w:pPr>
        <w:pStyle w:val="Akapitzlist"/>
        <w:numPr>
          <w:ilvl w:val="1"/>
          <w:numId w:val="31"/>
        </w:numPr>
        <w:spacing w:line="276" w:lineRule="auto"/>
        <w:ind w:left="709" w:hanging="284"/>
        <w:rPr>
          <w:color w:val="auto"/>
          <w:sz w:val="22"/>
        </w:rPr>
      </w:pPr>
      <w:r w:rsidRPr="0097378A">
        <w:rPr>
          <w:color w:val="auto"/>
          <w:sz w:val="22"/>
        </w:rPr>
        <w:t xml:space="preserve">załącznik nr 1 – </w:t>
      </w:r>
      <w:r w:rsidR="001B54C8">
        <w:rPr>
          <w:color w:val="auto"/>
          <w:sz w:val="22"/>
        </w:rPr>
        <w:t>Program Funkcjonalno-Użytkowy</w:t>
      </w:r>
    </w:p>
    <w:p w14:paraId="6FFC17B3" w14:textId="0BD99C8F" w:rsidR="005C0387" w:rsidRPr="0097378A" w:rsidRDefault="005C0387" w:rsidP="003C7A37">
      <w:pPr>
        <w:pStyle w:val="Akapitzlist"/>
        <w:numPr>
          <w:ilvl w:val="1"/>
          <w:numId w:val="31"/>
        </w:numPr>
        <w:spacing w:line="276" w:lineRule="auto"/>
        <w:ind w:left="709" w:hanging="284"/>
        <w:rPr>
          <w:color w:val="auto"/>
          <w:sz w:val="22"/>
        </w:rPr>
      </w:pPr>
      <w:r w:rsidRPr="0097378A">
        <w:rPr>
          <w:color w:val="auto"/>
          <w:sz w:val="22"/>
        </w:rPr>
        <w:t>załącznik nr 2 – formularz ofertowy</w:t>
      </w:r>
    </w:p>
    <w:p w14:paraId="0279CF1D" w14:textId="77777777" w:rsidR="008227D5" w:rsidRPr="0097378A" w:rsidRDefault="008227D5" w:rsidP="008227D5">
      <w:pPr>
        <w:spacing w:after="0" w:line="276" w:lineRule="auto"/>
        <w:rPr>
          <w:rFonts w:ascii="Times New Roman" w:hAnsi="Times New Roman" w:cs="Times New Roman"/>
        </w:rPr>
      </w:pPr>
    </w:p>
    <w:p w14:paraId="160B3559" w14:textId="77777777" w:rsidR="008227D5" w:rsidRPr="0097378A" w:rsidRDefault="008227D5" w:rsidP="008227D5">
      <w:pPr>
        <w:spacing w:after="0" w:line="276" w:lineRule="auto"/>
        <w:rPr>
          <w:rFonts w:ascii="Times New Roman" w:hAnsi="Times New Roman" w:cs="Times New Roman"/>
        </w:rPr>
      </w:pPr>
    </w:p>
    <w:p w14:paraId="470A5872" w14:textId="77777777" w:rsidR="008227D5" w:rsidRPr="0097378A" w:rsidRDefault="008227D5" w:rsidP="008227D5">
      <w:pPr>
        <w:spacing w:after="0" w:line="276" w:lineRule="auto"/>
        <w:rPr>
          <w:rFonts w:ascii="Times New Roman" w:hAnsi="Times New Roman" w:cs="Times New Roman"/>
        </w:rPr>
      </w:pPr>
    </w:p>
    <w:p w14:paraId="72EFF855" w14:textId="77777777" w:rsidR="008227D5" w:rsidRPr="0097378A" w:rsidRDefault="008227D5" w:rsidP="008227D5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  <w:b/>
          <w:bCs/>
        </w:rPr>
        <w:t>ZAMAWIAJĄCY</w:t>
      </w:r>
      <w:r w:rsidRPr="0097378A">
        <w:rPr>
          <w:rFonts w:ascii="Times New Roman" w:hAnsi="Times New Roman" w:cs="Times New Roman"/>
          <w:b/>
          <w:bCs/>
        </w:rPr>
        <w:tab/>
        <w:t>WYKONAWCA</w:t>
      </w:r>
    </w:p>
    <w:p w14:paraId="7B16DCCC" w14:textId="77777777" w:rsidR="008227D5" w:rsidRPr="0097378A" w:rsidRDefault="008227D5" w:rsidP="008227D5">
      <w:pPr>
        <w:tabs>
          <w:tab w:val="left" w:pos="5670"/>
        </w:tabs>
        <w:spacing w:after="0" w:line="276" w:lineRule="auto"/>
        <w:rPr>
          <w:rFonts w:ascii="Times New Roman" w:hAnsi="Times New Roman" w:cs="Times New Roman"/>
        </w:rPr>
      </w:pPr>
    </w:p>
    <w:p w14:paraId="37216B22" w14:textId="77777777" w:rsidR="008227D5" w:rsidRPr="0097378A" w:rsidRDefault="008227D5" w:rsidP="008227D5">
      <w:pPr>
        <w:tabs>
          <w:tab w:val="left" w:pos="5670"/>
        </w:tabs>
        <w:spacing w:after="0" w:line="276" w:lineRule="auto"/>
        <w:rPr>
          <w:rFonts w:ascii="Times New Roman" w:hAnsi="Times New Roman" w:cs="Times New Roman"/>
        </w:rPr>
      </w:pPr>
    </w:p>
    <w:p w14:paraId="1817B5EB" w14:textId="77777777" w:rsidR="008227D5" w:rsidRPr="0097378A" w:rsidRDefault="008227D5" w:rsidP="008227D5">
      <w:pPr>
        <w:tabs>
          <w:tab w:val="left" w:pos="5670"/>
        </w:tabs>
        <w:spacing w:after="0" w:line="276" w:lineRule="auto"/>
        <w:rPr>
          <w:rFonts w:ascii="Times New Roman" w:hAnsi="Times New Roman" w:cs="Times New Roman"/>
        </w:rPr>
      </w:pPr>
    </w:p>
    <w:p w14:paraId="60AAC58C" w14:textId="77777777" w:rsidR="008227D5" w:rsidRPr="0097378A" w:rsidRDefault="008227D5" w:rsidP="008227D5">
      <w:pPr>
        <w:tabs>
          <w:tab w:val="left" w:pos="5670"/>
        </w:tabs>
        <w:spacing w:after="0" w:line="276" w:lineRule="auto"/>
        <w:rPr>
          <w:rFonts w:ascii="Times New Roman" w:hAnsi="Times New Roman" w:cs="Times New Roman"/>
        </w:rPr>
      </w:pPr>
    </w:p>
    <w:p w14:paraId="12696926" w14:textId="77777777" w:rsidR="008227D5" w:rsidRPr="0097378A" w:rsidRDefault="008227D5" w:rsidP="008227D5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97378A">
        <w:rPr>
          <w:rFonts w:ascii="Times New Roman" w:hAnsi="Times New Roman" w:cs="Times New Roman"/>
        </w:rPr>
        <w:t>-------------------------------------------</w:t>
      </w:r>
      <w:r w:rsidRPr="0097378A">
        <w:rPr>
          <w:rFonts w:ascii="Times New Roman" w:hAnsi="Times New Roman" w:cs="Times New Roman"/>
        </w:rPr>
        <w:tab/>
        <w:t>---------------------------------------</w:t>
      </w:r>
    </w:p>
    <w:p w14:paraId="4E7AC051" w14:textId="56CB477E" w:rsidR="008227D5" w:rsidRPr="0097378A" w:rsidRDefault="008227D5" w:rsidP="00731749">
      <w:pPr>
        <w:spacing w:after="0" w:line="276" w:lineRule="auto"/>
        <w:rPr>
          <w:rFonts w:ascii="Times New Roman" w:hAnsi="Times New Roman" w:cs="Times New Roman"/>
          <w:b/>
        </w:rPr>
      </w:pPr>
    </w:p>
    <w:p w14:paraId="4F828E54" w14:textId="52AC5413" w:rsidR="008227D5" w:rsidRPr="0097378A" w:rsidRDefault="008227D5" w:rsidP="00731749">
      <w:pPr>
        <w:spacing w:after="0" w:line="276" w:lineRule="auto"/>
        <w:rPr>
          <w:rFonts w:ascii="Times New Roman" w:hAnsi="Times New Roman" w:cs="Times New Roman"/>
          <w:b/>
        </w:rPr>
      </w:pPr>
    </w:p>
    <w:p w14:paraId="54514F80" w14:textId="178E4095" w:rsidR="004E38DE" w:rsidRPr="0097378A" w:rsidRDefault="004E38DE" w:rsidP="003C7A37">
      <w:pPr>
        <w:tabs>
          <w:tab w:val="left" w:pos="5103"/>
        </w:tabs>
        <w:spacing w:line="276" w:lineRule="auto"/>
        <w:rPr>
          <w:rFonts w:ascii="Times New Roman" w:hAnsi="Times New Roman" w:cs="Times New Roman"/>
          <w:b/>
        </w:rPr>
      </w:pPr>
    </w:p>
    <w:sectPr w:rsidR="004E38DE" w:rsidRPr="0097378A" w:rsidSect="00254235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5BFC" w14:textId="77777777" w:rsidR="009F6504" w:rsidRDefault="009F6504" w:rsidP="001B5130">
      <w:pPr>
        <w:spacing w:after="0" w:line="240" w:lineRule="auto"/>
      </w:pPr>
      <w:r>
        <w:separator/>
      </w:r>
    </w:p>
  </w:endnote>
  <w:endnote w:type="continuationSeparator" w:id="0">
    <w:p w14:paraId="6FF443C3" w14:textId="77777777" w:rsidR="009F6504" w:rsidRDefault="009F6504" w:rsidP="001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02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851183" w14:textId="0D451032" w:rsidR="00076D8D" w:rsidRPr="00076D8D" w:rsidRDefault="00076D8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76D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6D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6D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253F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076D8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5C0387">
          <w:rPr>
            <w:rFonts w:ascii="Times New Roman" w:hAnsi="Times New Roman" w:cs="Times New Roman"/>
            <w:sz w:val="20"/>
            <w:szCs w:val="20"/>
          </w:rPr>
          <w:t>/15</w:t>
        </w:r>
      </w:p>
    </w:sdtContent>
  </w:sdt>
  <w:p w14:paraId="1365E02E" w14:textId="77777777" w:rsidR="00076D8D" w:rsidRDefault="0007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D527" w14:textId="77777777" w:rsidR="009F6504" w:rsidRDefault="009F6504" w:rsidP="001B5130">
      <w:pPr>
        <w:spacing w:after="0" w:line="240" w:lineRule="auto"/>
      </w:pPr>
      <w:r>
        <w:separator/>
      </w:r>
    </w:p>
  </w:footnote>
  <w:footnote w:type="continuationSeparator" w:id="0">
    <w:p w14:paraId="77D1CD5B" w14:textId="77777777" w:rsidR="009F6504" w:rsidRDefault="009F6504" w:rsidP="001B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B5E2" w14:textId="3B83D1F7" w:rsidR="00D1241C" w:rsidRPr="00214D9B" w:rsidRDefault="000D2C83" w:rsidP="000D2C8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sprawy </w:t>
    </w:r>
    <w:r w:rsidR="00D1241C" w:rsidRPr="000D2C83">
      <w:rPr>
        <w:rFonts w:ascii="Times New Roman" w:hAnsi="Times New Roman" w:cs="Times New Roman"/>
        <w:b/>
        <w:sz w:val="20"/>
        <w:szCs w:val="20"/>
      </w:rPr>
      <w:t>WNP/</w:t>
    </w:r>
    <w:r w:rsidRPr="000D2C83">
      <w:rPr>
        <w:rFonts w:ascii="Times New Roman" w:hAnsi="Times New Roman" w:cs="Times New Roman"/>
        <w:b/>
        <w:sz w:val="20"/>
        <w:szCs w:val="20"/>
      </w:rPr>
      <w:t>922</w:t>
    </w:r>
    <w:r w:rsidR="00D1241C" w:rsidRPr="000D2C83">
      <w:rPr>
        <w:rFonts w:ascii="Times New Roman" w:hAnsi="Times New Roman" w:cs="Times New Roman"/>
        <w:b/>
        <w:sz w:val="20"/>
        <w:szCs w:val="20"/>
      </w:rPr>
      <w:t>/BN/2023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</w:t>
    </w:r>
    <w:r w:rsidR="001F4FB7">
      <w:rPr>
        <w:rFonts w:ascii="Times New Roman" w:hAnsi="Times New Roman" w:cs="Times New Roman"/>
        <w:b/>
        <w:sz w:val="20"/>
        <w:szCs w:val="20"/>
      </w:rPr>
      <w:t>Z</w:t>
    </w:r>
    <w:r>
      <w:rPr>
        <w:rFonts w:ascii="Times New Roman" w:hAnsi="Times New Roman" w:cs="Times New Roman"/>
        <w:b/>
        <w:sz w:val="20"/>
        <w:szCs w:val="20"/>
      </w:rPr>
      <w:t>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BA2"/>
    <w:multiLevelType w:val="multilevel"/>
    <w:tmpl w:val="B3068092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0CB"/>
    <w:multiLevelType w:val="hybridMultilevel"/>
    <w:tmpl w:val="71F4F7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76833"/>
    <w:multiLevelType w:val="hybridMultilevel"/>
    <w:tmpl w:val="24121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F4CAF"/>
    <w:multiLevelType w:val="hybridMultilevel"/>
    <w:tmpl w:val="83A26A58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3E4724"/>
    <w:multiLevelType w:val="hybridMultilevel"/>
    <w:tmpl w:val="C95C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2690"/>
    <w:multiLevelType w:val="hybridMultilevel"/>
    <w:tmpl w:val="BDE0F4FC"/>
    <w:lvl w:ilvl="0" w:tplc="33B400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198E"/>
    <w:multiLevelType w:val="multilevel"/>
    <w:tmpl w:val="2B7CAC5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5B4F49"/>
    <w:multiLevelType w:val="hybridMultilevel"/>
    <w:tmpl w:val="9BE8BF36"/>
    <w:lvl w:ilvl="0" w:tplc="0A804A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619F"/>
    <w:multiLevelType w:val="hybridMultilevel"/>
    <w:tmpl w:val="451A4C7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17B54210"/>
    <w:multiLevelType w:val="hybridMultilevel"/>
    <w:tmpl w:val="AA0C2C70"/>
    <w:lvl w:ilvl="0" w:tplc="3B128920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00AB9"/>
    <w:multiLevelType w:val="hybridMultilevel"/>
    <w:tmpl w:val="CE80BF00"/>
    <w:lvl w:ilvl="0" w:tplc="BB8C990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086B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E0A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8EB3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8778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A82C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3DA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62DA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880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D07F1"/>
    <w:multiLevelType w:val="hybridMultilevel"/>
    <w:tmpl w:val="F7A89336"/>
    <w:lvl w:ilvl="0" w:tplc="6E7617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2CD65898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color w:val="auto"/>
      </w:rPr>
    </w:lvl>
    <w:lvl w:ilvl="2" w:tplc="FDC4FCBE">
      <w:start w:val="1"/>
      <w:numFmt w:val="lowerLetter"/>
      <w:lvlText w:val="%3)"/>
      <w:lvlJc w:val="left"/>
      <w:pPr>
        <w:ind w:left="5322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832"/>
    <w:multiLevelType w:val="hybridMultilevel"/>
    <w:tmpl w:val="A5F8969E"/>
    <w:lvl w:ilvl="0" w:tplc="D5302D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0B26"/>
    <w:multiLevelType w:val="hybridMultilevel"/>
    <w:tmpl w:val="01B01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6424A"/>
    <w:multiLevelType w:val="hybridMultilevel"/>
    <w:tmpl w:val="1A08FFF8"/>
    <w:lvl w:ilvl="0" w:tplc="69881C8C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C1186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CA6B4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FBA2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E0E0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9944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F218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671FA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C70FB"/>
    <w:multiLevelType w:val="hybridMultilevel"/>
    <w:tmpl w:val="F85E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66A3"/>
    <w:multiLevelType w:val="multilevel"/>
    <w:tmpl w:val="AADAFD5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0351085"/>
    <w:multiLevelType w:val="multilevel"/>
    <w:tmpl w:val="BDBA1246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A7FCB"/>
    <w:multiLevelType w:val="hybridMultilevel"/>
    <w:tmpl w:val="BD0058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A6CA6"/>
    <w:multiLevelType w:val="hybridMultilevel"/>
    <w:tmpl w:val="E3BC2DDA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76AF6"/>
    <w:multiLevelType w:val="hybridMultilevel"/>
    <w:tmpl w:val="6D48BA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034063"/>
    <w:multiLevelType w:val="multilevel"/>
    <w:tmpl w:val="461291E2"/>
    <w:styleLink w:val="WWNum6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9051A"/>
    <w:multiLevelType w:val="multilevel"/>
    <w:tmpl w:val="DDB2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E771C"/>
    <w:multiLevelType w:val="hybridMultilevel"/>
    <w:tmpl w:val="18A6F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5EEF"/>
    <w:multiLevelType w:val="hybridMultilevel"/>
    <w:tmpl w:val="51CA03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A5815"/>
    <w:multiLevelType w:val="multilevel"/>
    <w:tmpl w:val="46129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40905"/>
    <w:multiLevelType w:val="hybridMultilevel"/>
    <w:tmpl w:val="B770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BD6"/>
    <w:multiLevelType w:val="hybridMultilevel"/>
    <w:tmpl w:val="48E255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2957E6"/>
    <w:multiLevelType w:val="hybridMultilevel"/>
    <w:tmpl w:val="AA8AF7AC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6936"/>
    <w:multiLevelType w:val="hybridMultilevel"/>
    <w:tmpl w:val="456CD73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8930E5"/>
    <w:multiLevelType w:val="hybridMultilevel"/>
    <w:tmpl w:val="05201516"/>
    <w:lvl w:ilvl="0" w:tplc="314468B8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0A1449"/>
    <w:multiLevelType w:val="hybridMultilevel"/>
    <w:tmpl w:val="71C04B3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2A3491C"/>
    <w:multiLevelType w:val="hybridMultilevel"/>
    <w:tmpl w:val="62D27B86"/>
    <w:lvl w:ilvl="0" w:tplc="46242664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74FA0"/>
    <w:multiLevelType w:val="hybridMultilevel"/>
    <w:tmpl w:val="4DAEA4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7155BC"/>
    <w:multiLevelType w:val="hybridMultilevel"/>
    <w:tmpl w:val="2EB8A74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DFA6D9C"/>
    <w:multiLevelType w:val="multilevel"/>
    <w:tmpl w:val="993AB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ED64E61"/>
    <w:multiLevelType w:val="hybridMultilevel"/>
    <w:tmpl w:val="9F36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352E"/>
    <w:multiLevelType w:val="multilevel"/>
    <w:tmpl w:val="C774470E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D0FB8"/>
    <w:multiLevelType w:val="hybridMultilevel"/>
    <w:tmpl w:val="297CE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C7F5E"/>
    <w:multiLevelType w:val="hybridMultilevel"/>
    <w:tmpl w:val="8CA4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F51F9"/>
    <w:multiLevelType w:val="multilevel"/>
    <w:tmpl w:val="201AE728"/>
    <w:styleLink w:val="WW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733C7C"/>
    <w:multiLevelType w:val="hybridMultilevel"/>
    <w:tmpl w:val="C5307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745D5"/>
    <w:multiLevelType w:val="hybridMultilevel"/>
    <w:tmpl w:val="B07CF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20FBA"/>
    <w:multiLevelType w:val="hybridMultilevel"/>
    <w:tmpl w:val="7932EF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9"/>
  </w:num>
  <w:num w:numId="4">
    <w:abstractNumId w:val="15"/>
  </w:num>
  <w:num w:numId="5">
    <w:abstractNumId w:val="36"/>
  </w:num>
  <w:num w:numId="6">
    <w:abstractNumId w:val="41"/>
  </w:num>
  <w:num w:numId="7">
    <w:abstractNumId w:val="12"/>
  </w:num>
  <w:num w:numId="8">
    <w:abstractNumId w:val="7"/>
  </w:num>
  <w:num w:numId="9">
    <w:abstractNumId w:val="38"/>
  </w:num>
  <w:num w:numId="10">
    <w:abstractNumId w:val="4"/>
  </w:num>
  <w:num w:numId="11">
    <w:abstractNumId w:val="13"/>
  </w:num>
  <w:num w:numId="12">
    <w:abstractNumId w:val="20"/>
  </w:num>
  <w:num w:numId="13">
    <w:abstractNumId w:val="8"/>
  </w:num>
  <w:num w:numId="14">
    <w:abstractNumId w:val="29"/>
  </w:num>
  <w:num w:numId="15">
    <w:abstractNumId w:val="33"/>
  </w:num>
  <w:num w:numId="16">
    <w:abstractNumId w:val="9"/>
  </w:num>
  <w:num w:numId="17">
    <w:abstractNumId w:val="34"/>
  </w:num>
  <w:num w:numId="18">
    <w:abstractNumId w:val="3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7"/>
  </w:num>
  <w:num w:numId="22">
    <w:abstractNumId w:val="26"/>
  </w:num>
  <w:num w:numId="23">
    <w:abstractNumId w:val="3"/>
  </w:num>
  <w:num w:numId="24">
    <w:abstractNumId w:val="2"/>
  </w:num>
  <w:num w:numId="25">
    <w:abstractNumId w:val="5"/>
  </w:num>
  <w:num w:numId="26">
    <w:abstractNumId w:val="30"/>
  </w:num>
  <w:num w:numId="27">
    <w:abstractNumId w:val="0"/>
  </w:num>
  <w:num w:numId="28">
    <w:abstractNumId w:val="21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sz w:val="22"/>
          <w:szCs w:val="22"/>
        </w:rPr>
      </w:lvl>
    </w:lvlOverride>
  </w:num>
  <w:num w:numId="29">
    <w:abstractNumId w:val="35"/>
  </w:num>
  <w:num w:numId="30">
    <w:abstractNumId w:val="21"/>
  </w:num>
  <w:num w:numId="31">
    <w:abstractNumId w:val="40"/>
  </w:num>
  <w:num w:numId="32">
    <w:abstractNumId w:val="17"/>
  </w:num>
  <w:num w:numId="33">
    <w:abstractNumId w:val="1"/>
  </w:num>
  <w:num w:numId="34">
    <w:abstractNumId w:val="25"/>
  </w:num>
  <w:num w:numId="35">
    <w:abstractNumId w:val="11"/>
  </w:num>
  <w:num w:numId="36">
    <w:abstractNumId w:val="16"/>
  </w:num>
  <w:num w:numId="37">
    <w:abstractNumId w:val="18"/>
  </w:num>
  <w:num w:numId="38">
    <w:abstractNumId w:val="23"/>
  </w:num>
  <w:num w:numId="39">
    <w:abstractNumId w:val="28"/>
  </w:num>
  <w:num w:numId="40">
    <w:abstractNumId w:val="19"/>
  </w:num>
  <w:num w:numId="41">
    <w:abstractNumId w:val="43"/>
  </w:num>
  <w:num w:numId="42">
    <w:abstractNumId w:val="24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B"/>
    <w:rsid w:val="00005920"/>
    <w:rsid w:val="00023CE2"/>
    <w:rsid w:val="00032323"/>
    <w:rsid w:val="00041219"/>
    <w:rsid w:val="00052BF0"/>
    <w:rsid w:val="00062EEB"/>
    <w:rsid w:val="000722BB"/>
    <w:rsid w:val="00076D8D"/>
    <w:rsid w:val="000B76C5"/>
    <w:rsid w:val="000D121E"/>
    <w:rsid w:val="000D2C83"/>
    <w:rsid w:val="000D3D7D"/>
    <w:rsid w:val="000D4B25"/>
    <w:rsid w:val="000D5400"/>
    <w:rsid w:val="000F451A"/>
    <w:rsid w:val="00132E89"/>
    <w:rsid w:val="001339A0"/>
    <w:rsid w:val="00161D6B"/>
    <w:rsid w:val="00164775"/>
    <w:rsid w:val="001757EE"/>
    <w:rsid w:val="00181B66"/>
    <w:rsid w:val="001B0709"/>
    <w:rsid w:val="001B5130"/>
    <w:rsid w:val="001B54C8"/>
    <w:rsid w:val="001C15A2"/>
    <w:rsid w:val="001D7B51"/>
    <w:rsid w:val="001F2D81"/>
    <w:rsid w:val="001F4FB7"/>
    <w:rsid w:val="00214D9B"/>
    <w:rsid w:val="00230D65"/>
    <w:rsid w:val="00240EEB"/>
    <w:rsid w:val="00241339"/>
    <w:rsid w:val="00254235"/>
    <w:rsid w:val="00254A3C"/>
    <w:rsid w:val="002934F3"/>
    <w:rsid w:val="00294761"/>
    <w:rsid w:val="00300B1B"/>
    <w:rsid w:val="00312069"/>
    <w:rsid w:val="0033095B"/>
    <w:rsid w:val="003615F3"/>
    <w:rsid w:val="00364A28"/>
    <w:rsid w:val="00380204"/>
    <w:rsid w:val="003A5637"/>
    <w:rsid w:val="003C55C4"/>
    <w:rsid w:val="003C7A37"/>
    <w:rsid w:val="003D5734"/>
    <w:rsid w:val="003F6F6A"/>
    <w:rsid w:val="004055BD"/>
    <w:rsid w:val="0041388B"/>
    <w:rsid w:val="004221F2"/>
    <w:rsid w:val="004347E4"/>
    <w:rsid w:val="004A1BCC"/>
    <w:rsid w:val="004A7F8F"/>
    <w:rsid w:val="004E0A0A"/>
    <w:rsid w:val="004E38DE"/>
    <w:rsid w:val="004E45BC"/>
    <w:rsid w:val="004E7A16"/>
    <w:rsid w:val="004F4B81"/>
    <w:rsid w:val="005025C7"/>
    <w:rsid w:val="005402D1"/>
    <w:rsid w:val="00550CE5"/>
    <w:rsid w:val="005672B4"/>
    <w:rsid w:val="00574EFC"/>
    <w:rsid w:val="005A0841"/>
    <w:rsid w:val="005B2CD9"/>
    <w:rsid w:val="005B52E0"/>
    <w:rsid w:val="005C0387"/>
    <w:rsid w:val="005F2B75"/>
    <w:rsid w:val="005F3B99"/>
    <w:rsid w:val="00613EBB"/>
    <w:rsid w:val="0063522A"/>
    <w:rsid w:val="00647B0F"/>
    <w:rsid w:val="006646BC"/>
    <w:rsid w:val="0066497B"/>
    <w:rsid w:val="00671AC1"/>
    <w:rsid w:val="0068030B"/>
    <w:rsid w:val="006902E5"/>
    <w:rsid w:val="006A1DC7"/>
    <w:rsid w:val="006A1F4C"/>
    <w:rsid w:val="006F34E5"/>
    <w:rsid w:val="007008A2"/>
    <w:rsid w:val="00713D9F"/>
    <w:rsid w:val="00731749"/>
    <w:rsid w:val="0075007F"/>
    <w:rsid w:val="00787998"/>
    <w:rsid w:val="007A04EC"/>
    <w:rsid w:val="008227D5"/>
    <w:rsid w:val="00842A20"/>
    <w:rsid w:val="00847410"/>
    <w:rsid w:val="00862198"/>
    <w:rsid w:val="00862B86"/>
    <w:rsid w:val="008754C1"/>
    <w:rsid w:val="00886F6B"/>
    <w:rsid w:val="008A5360"/>
    <w:rsid w:val="008C1992"/>
    <w:rsid w:val="008C2AB6"/>
    <w:rsid w:val="008C4DD5"/>
    <w:rsid w:val="008F736B"/>
    <w:rsid w:val="0090253F"/>
    <w:rsid w:val="00906BFE"/>
    <w:rsid w:val="00946144"/>
    <w:rsid w:val="00961E01"/>
    <w:rsid w:val="00964A3C"/>
    <w:rsid w:val="0097378A"/>
    <w:rsid w:val="009978B7"/>
    <w:rsid w:val="009A682C"/>
    <w:rsid w:val="009C3DDA"/>
    <w:rsid w:val="009C5854"/>
    <w:rsid w:val="009D0E41"/>
    <w:rsid w:val="009D4637"/>
    <w:rsid w:val="009F6504"/>
    <w:rsid w:val="00A04AE0"/>
    <w:rsid w:val="00A06D1E"/>
    <w:rsid w:val="00A13BEF"/>
    <w:rsid w:val="00A23124"/>
    <w:rsid w:val="00A25BD6"/>
    <w:rsid w:val="00A806C5"/>
    <w:rsid w:val="00A906E1"/>
    <w:rsid w:val="00A97609"/>
    <w:rsid w:val="00AC2C89"/>
    <w:rsid w:val="00B2110F"/>
    <w:rsid w:val="00B27721"/>
    <w:rsid w:val="00B368B5"/>
    <w:rsid w:val="00B4346B"/>
    <w:rsid w:val="00B509B2"/>
    <w:rsid w:val="00B8581E"/>
    <w:rsid w:val="00BC2376"/>
    <w:rsid w:val="00BE1762"/>
    <w:rsid w:val="00BE1FE9"/>
    <w:rsid w:val="00BE5023"/>
    <w:rsid w:val="00C01AAD"/>
    <w:rsid w:val="00C238AF"/>
    <w:rsid w:val="00C33EEF"/>
    <w:rsid w:val="00C8091B"/>
    <w:rsid w:val="00C87621"/>
    <w:rsid w:val="00C90FD6"/>
    <w:rsid w:val="00CA4E57"/>
    <w:rsid w:val="00CB0931"/>
    <w:rsid w:val="00CD1273"/>
    <w:rsid w:val="00CE3D3F"/>
    <w:rsid w:val="00D11CAD"/>
    <w:rsid w:val="00D1241C"/>
    <w:rsid w:val="00D26FAD"/>
    <w:rsid w:val="00D35F54"/>
    <w:rsid w:val="00D425A1"/>
    <w:rsid w:val="00D71870"/>
    <w:rsid w:val="00DA5953"/>
    <w:rsid w:val="00DD35BB"/>
    <w:rsid w:val="00DE7F95"/>
    <w:rsid w:val="00DF5B25"/>
    <w:rsid w:val="00E2725F"/>
    <w:rsid w:val="00E52BCF"/>
    <w:rsid w:val="00E56FE9"/>
    <w:rsid w:val="00E5793E"/>
    <w:rsid w:val="00E76E89"/>
    <w:rsid w:val="00E93A28"/>
    <w:rsid w:val="00EA25A0"/>
    <w:rsid w:val="00ED1321"/>
    <w:rsid w:val="00ED2B10"/>
    <w:rsid w:val="00EE467A"/>
    <w:rsid w:val="00EE46E7"/>
    <w:rsid w:val="00F06790"/>
    <w:rsid w:val="00F608A6"/>
    <w:rsid w:val="00F628B7"/>
    <w:rsid w:val="00FA0F90"/>
    <w:rsid w:val="00FA4865"/>
    <w:rsid w:val="00FB051F"/>
    <w:rsid w:val="00FD03D7"/>
    <w:rsid w:val="00FD2029"/>
    <w:rsid w:val="00FD7360"/>
    <w:rsid w:val="00FF192D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61F"/>
  <w15:chartTrackingRefBased/>
  <w15:docId w15:val="{95237832-EA82-4788-BCCC-DE5CAF6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906E1"/>
    <w:pPr>
      <w:keepNext/>
      <w:keepLines/>
      <w:spacing w:after="195"/>
      <w:ind w:left="10" w:right="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204"/>
    <w:rPr>
      <w:color w:val="0563C1" w:themeColor="hyperlink"/>
      <w:u w:val="single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A5953"/>
    <w:pPr>
      <w:spacing w:after="26" w:line="235" w:lineRule="auto"/>
      <w:ind w:left="720" w:hanging="428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953"/>
    <w:pPr>
      <w:spacing w:after="26" w:line="240" w:lineRule="auto"/>
      <w:ind w:left="3150" w:hanging="42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95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DA595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906E1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styleId="Tabela-Siatka">
    <w:name w:val="Table Grid"/>
    <w:basedOn w:val="Standardowy"/>
    <w:uiPriority w:val="39"/>
    <w:rsid w:val="0086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40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numbering" w:customStyle="1" w:styleId="WWNum70">
    <w:name w:val="WWNum70"/>
    <w:basedOn w:val="Bezlisty"/>
    <w:rsid w:val="000D5400"/>
    <w:pPr>
      <w:numPr>
        <w:numId w:val="1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AB6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A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WWNum45">
    <w:name w:val="WWNum45"/>
    <w:basedOn w:val="Bezlisty"/>
    <w:rsid w:val="006F34E5"/>
    <w:pPr>
      <w:numPr>
        <w:numId w:val="27"/>
      </w:numPr>
    </w:pPr>
  </w:style>
  <w:style w:type="numbering" w:customStyle="1" w:styleId="WWNum61">
    <w:name w:val="WWNum61"/>
    <w:basedOn w:val="Bezlisty"/>
    <w:rsid w:val="00FF45FA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1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130"/>
  </w:style>
  <w:style w:type="paragraph" w:styleId="Stopka">
    <w:name w:val="footer"/>
    <w:basedOn w:val="Normalny"/>
    <w:link w:val="StopkaZnak"/>
    <w:uiPriority w:val="99"/>
    <w:unhideWhenUsed/>
    <w:rsid w:val="001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130"/>
  </w:style>
  <w:style w:type="paragraph" w:styleId="Poprawka">
    <w:name w:val="Revision"/>
    <w:hidden/>
    <w:uiPriority w:val="99"/>
    <w:semiHidden/>
    <w:rsid w:val="00D1241C"/>
    <w:pPr>
      <w:spacing w:after="0" w:line="240" w:lineRule="auto"/>
    </w:pPr>
  </w:style>
  <w:style w:type="numbering" w:customStyle="1" w:styleId="WWNum87">
    <w:name w:val="WWNum87"/>
    <w:basedOn w:val="Bezlisty"/>
    <w:rsid w:val="008227D5"/>
    <w:pPr>
      <w:numPr>
        <w:numId w:val="31"/>
      </w:numPr>
    </w:pPr>
  </w:style>
  <w:style w:type="numbering" w:customStyle="1" w:styleId="WWNum86">
    <w:name w:val="WWNum86"/>
    <w:basedOn w:val="Bezlisty"/>
    <w:rsid w:val="008227D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zakup@awl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7723-6B3B-444E-9D4B-64A4F38B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6409</Words>
  <Characters>38456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Justyna</dc:creator>
  <cp:keywords/>
  <dc:description/>
  <cp:lastModifiedBy>Beata Ciszek</cp:lastModifiedBy>
  <cp:revision>9</cp:revision>
  <cp:lastPrinted>2023-09-14T10:57:00Z</cp:lastPrinted>
  <dcterms:created xsi:type="dcterms:W3CDTF">2023-10-25T09:56:00Z</dcterms:created>
  <dcterms:modified xsi:type="dcterms:W3CDTF">2023-11-23T13:07:00Z</dcterms:modified>
</cp:coreProperties>
</file>